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AF" w:rsidRDefault="007C66AF" w:rsidP="007C66A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7C66AF" w:rsidRDefault="007C66AF" w:rsidP="007C66A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№_____от _______2018г.</w:t>
      </w:r>
    </w:p>
    <w:p w:rsidR="007C66AF" w:rsidRDefault="007C66AF" w:rsidP="007C66A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C0B88" w:rsidRDefault="00496265" w:rsidP="004962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96265">
        <w:rPr>
          <w:rFonts w:ascii="Times New Roman" w:hAnsi="Times New Roman" w:cs="Times New Roman"/>
          <w:sz w:val="28"/>
          <w:szCs w:val="28"/>
        </w:rPr>
        <w:t xml:space="preserve">План </w:t>
      </w:r>
      <w:proofErr w:type="gramStart"/>
      <w:r w:rsidRPr="00496265">
        <w:rPr>
          <w:rFonts w:ascii="Times New Roman" w:hAnsi="Times New Roman" w:cs="Times New Roman"/>
          <w:sz w:val="28"/>
          <w:szCs w:val="28"/>
        </w:rPr>
        <w:t>реализации мероприятий поручений</w:t>
      </w:r>
      <w:r>
        <w:rPr>
          <w:rFonts w:ascii="Times New Roman" w:hAnsi="Times New Roman" w:cs="Times New Roman"/>
          <w:sz w:val="28"/>
          <w:szCs w:val="28"/>
        </w:rPr>
        <w:t xml:space="preserve"> Главы Республики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Саха (Якутия)</w:t>
      </w:r>
    </w:p>
    <w:p w:rsidR="00496265" w:rsidRDefault="00496265" w:rsidP="004962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Пр-616-А1 от 30 марта 2018 года по итогам совещания по вопросам обеспечения</w:t>
      </w:r>
    </w:p>
    <w:p w:rsidR="00496265" w:rsidRDefault="00496265" w:rsidP="004962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сбалансированности и устойчивости консолидированного бюджета Республики Саха (Якутия)</w:t>
      </w:r>
    </w:p>
    <w:p w:rsidR="00496265" w:rsidRDefault="00496265" w:rsidP="004962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</w:t>
      </w:r>
    </w:p>
    <w:p w:rsidR="00496265" w:rsidRDefault="00496265" w:rsidP="0049626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9"/>
        <w:gridCol w:w="4615"/>
        <w:gridCol w:w="2714"/>
        <w:gridCol w:w="2488"/>
      </w:tblGrid>
      <w:tr w:rsidR="00496265" w:rsidTr="00496265">
        <w:tc>
          <w:tcPr>
            <w:tcW w:w="817" w:type="dxa"/>
            <w:vAlign w:val="center"/>
          </w:tcPr>
          <w:p w:rsidR="00496265" w:rsidRDefault="00496265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662" w:type="dxa"/>
            <w:vAlign w:val="center"/>
          </w:tcPr>
          <w:p w:rsidR="00496265" w:rsidRDefault="00496265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610" w:type="dxa"/>
            <w:vAlign w:val="center"/>
          </w:tcPr>
          <w:p w:rsidR="00496265" w:rsidRDefault="00496265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3697" w:type="dxa"/>
            <w:vAlign w:val="center"/>
          </w:tcPr>
          <w:p w:rsidR="00496265" w:rsidRDefault="00496265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</w:tr>
      <w:tr w:rsidR="00496265" w:rsidTr="00496265">
        <w:tc>
          <w:tcPr>
            <w:tcW w:w="817" w:type="dxa"/>
          </w:tcPr>
          <w:p w:rsidR="00496265" w:rsidRDefault="00496265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496265" w:rsidRDefault="00496265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муниципальных комиссии по повышению эффективности бюджетных расходов</w:t>
            </w:r>
          </w:p>
        </w:tc>
        <w:tc>
          <w:tcPr>
            <w:tcW w:w="3610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3697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15.05.2018г.</w:t>
            </w:r>
          </w:p>
        </w:tc>
      </w:tr>
      <w:tr w:rsidR="00496265" w:rsidTr="00496265">
        <w:tc>
          <w:tcPr>
            <w:tcW w:w="817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принятия решений по оптимизации объемов муниципальных закупок в соответствии с рекомендациями Межведомственной комиссии по повышению эффективности осуществления закупок</w:t>
            </w:r>
          </w:p>
        </w:tc>
        <w:tc>
          <w:tcPr>
            <w:tcW w:w="3610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Контрактный управляющий</w:t>
            </w:r>
          </w:p>
          <w:p w:rsidR="002D1499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2D1499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Экономист</w:t>
            </w:r>
          </w:p>
        </w:tc>
        <w:tc>
          <w:tcPr>
            <w:tcW w:w="3697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496265" w:rsidTr="00496265">
        <w:tc>
          <w:tcPr>
            <w:tcW w:w="817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анализа расходов бюджета МО «Посёлок Чернышевский» Мирнинского района Республики Саха (Якутия) на предмет первоочередности и эффективности расходования бюджетных средств</w:t>
            </w:r>
          </w:p>
        </w:tc>
        <w:tc>
          <w:tcPr>
            <w:tcW w:w="3610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учреждений, контрактные управляющие</w:t>
            </w:r>
          </w:p>
        </w:tc>
        <w:tc>
          <w:tcPr>
            <w:tcW w:w="3697" w:type="dxa"/>
          </w:tcPr>
          <w:p w:rsidR="00496265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2D1499" w:rsidTr="00496265">
        <w:tc>
          <w:tcPr>
            <w:tcW w:w="817" w:type="dxa"/>
          </w:tcPr>
          <w:p w:rsidR="002D1499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662" w:type="dxa"/>
          </w:tcPr>
          <w:p w:rsidR="002D1499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Минимизировать финансирование за счет бюджетных средств культурно-массовых и спортивных мероприятий, форумов, конференций. Обеспечение привлечения внебюджетных источников</w:t>
            </w:r>
          </w:p>
        </w:tc>
        <w:tc>
          <w:tcPr>
            <w:tcW w:w="3610" w:type="dxa"/>
          </w:tcPr>
          <w:p w:rsidR="002D1499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Руководители муниципальных учреждений,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муниципальных программ</w:t>
            </w:r>
          </w:p>
        </w:tc>
        <w:tc>
          <w:tcPr>
            <w:tcW w:w="3697" w:type="dxa"/>
          </w:tcPr>
          <w:p w:rsidR="002D1499" w:rsidRDefault="002D1499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7E1E14" w:rsidTr="00496265">
        <w:tc>
          <w:tcPr>
            <w:tcW w:w="817" w:type="dxa"/>
          </w:tcPr>
          <w:p w:rsidR="007E1E14" w:rsidRDefault="007E1E1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7E1E14" w:rsidRDefault="007E1E1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Предусмотреть сумму софинансирования за счет средств бюджета МО «Посёлок Чернышевский» в соответствии с Постановлением Правительства Республики Саха (Якутия) № 91 от 02.02.2018г. и № 320 от 02.10.2017г. отрасли культуры и спорта, землеустроителя:</w:t>
            </w:r>
          </w:p>
          <w:p w:rsidR="007E1E14" w:rsidRDefault="007E1E14" w:rsidP="007E1E14">
            <w:pPr>
              <w:pStyle w:val="a4"/>
              <w:numPr>
                <w:ilvl w:val="0"/>
                <w:numId w:val="1"/>
              </w:numPr>
              <w:tabs>
                <w:tab w:val="left" w:pos="4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– 400,51 тыс. руб.</w:t>
            </w:r>
          </w:p>
          <w:p w:rsidR="007E1E14" w:rsidRDefault="007E1E14" w:rsidP="007E1E14">
            <w:pPr>
              <w:pStyle w:val="a4"/>
              <w:numPr>
                <w:ilvl w:val="0"/>
                <w:numId w:val="1"/>
              </w:numPr>
              <w:tabs>
                <w:tab w:val="left" w:pos="4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 – 29,87 тыс. руб.</w:t>
            </w:r>
          </w:p>
          <w:p w:rsidR="007E1E14" w:rsidRDefault="007E1E14" w:rsidP="007E1E14">
            <w:pPr>
              <w:pStyle w:val="a4"/>
              <w:numPr>
                <w:ilvl w:val="0"/>
                <w:numId w:val="1"/>
              </w:numPr>
              <w:tabs>
                <w:tab w:val="left" w:pos="4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Землеустроитель – 1,16 тыс. руб.</w:t>
            </w:r>
          </w:p>
          <w:p w:rsidR="007E1E14" w:rsidRDefault="007E1E14" w:rsidP="007E1E14">
            <w:pPr>
              <w:pStyle w:val="a4"/>
              <w:tabs>
                <w:tab w:val="left" w:pos="4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связи с увеличением МРОТ:</w:t>
            </w:r>
          </w:p>
          <w:p w:rsidR="007E1E14" w:rsidRDefault="007E1E14" w:rsidP="007E1E14">
            <w:pPr>
              <w:pStyle w:val="a4"/>
              <w:numPr>
                <w:ilvl w:val="0"/>
                <w:numId w:val="1"/>
              </w:numPr>
              <w:tabs>
                <w:tab w:val="left" w:pos="4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E1E14" w:rsidRDefault="007E1E14" w:rsidP="007E1E14">
            <w:pPr>
              <w:pStyle w:val="a4"/>
              <w:numPr>
                <w:ilvl w:val="0"/>
                <w:numId w:val="1"/>
              </w:numPr>
              <w:tabs>
                <w:tab w:val="left" w:pos="4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E1E14" w:rsidRPr="007E1E14" w:rsidRDefault="007E1E14" w:rsidP="007E1E14">
            <w:pPr>
              <w:pStyle w:val="a4"/>
              <w:tabs>
                <w:tab w:val="left" w:pos="44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0" w:type="dxa"/>
          </w:tcPr>
          <w:p w:rsidR="007E1E14" w:rsidRDefault="007E1E1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главы, Руководители муниципальных учреждений,</w:t>
            </w:r>
          </w:p>
          <w:p w:rsidR="007E1E14" w:rsidRDefault="007E1E1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697" w:type="dxa"/>
          </w:tcPr>
          <w:p w:rsidR="007E1E14" w:rsidRDefault="007E1E1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01.07.2018г.</w:t>
            </w:r>
          </w:p>
        </w:tc>
      </w:tr>
      <w:tr w:rsidR="00EE4CDF" w:rsidTr="00496265">
        <w:tc>
          <w:tcPr>
            <w:tcW w:w="817" w:type="dxa"/>
          </w:tcPr>
          <w:p w:rsidR="00EE4CDF" w:rsidRDefault="00EE4CDF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EE4CDF" w:rsidRDefault="00EE4CDF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ст. 16, ст. 19 Федерального закона № 44-ФЗ внести изменения и дополнения в правила нормирования в сфере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закупок товаров, работ, услуг для обеспечения муниципальных нужд и утверждению требований к закупаемым муниципальными учреждениями отдельных видов товаров, работ, услуг (в том числе предельные цены товаров, работ, услуг) и нормативные затраты на обеспечение функций муниципальных учреждений</w:t>
            </w:r>
            <w:proofErr w:type="gramEnd"/>
          </w:p>
        </w:tc>
        <w:tc>
          <w:tcPr>
            <w:tcW w:w="3610" w:type="dxa"/>
          </w:tcPr>
          <w:p w:rsidR="00EE4CDF" w:rsidRDefault="00EE4CDF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Контрактный управляющий</w:t>
            </w:r>
          </w:p>
        </w:tc>
        <w:tc>
          <w:tcPr>
            <w:tcW w:w="3697" w:type="dxa"/>
          </w:tcPr>
          <w:p w:rsidR="00EE4CDF" w:rsidRDefault="00EE4CDF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 до 15.06.2018г.</w:t>
            </w:r>
          </w:p>
        </w:tc>
      </w:tr>
      <w:tr w:rsidR="00EE4CDF" w:rsidTr="00496265">
        <w:tc>
          <w:tcPr>
            <w:tcW w:w="817" w:type="dxa"/>
          </w:tcPr>
          <w:p w:rsidR="00EE4CDF" w:rsidRDefault="00EE4CDF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662" w:type="dxa"/>
          </w:tcPr>
          <w:p w:rsidR="00EE4CDF" w:rsidRP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всех закупок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Товаров, услуг через АИС «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-Торги-КС»</w:t>
            </w:r>
          </w:p>
        </w:tc>
        <w:tc>
          <w:tcPr>
            <w:tcW w:w="3610" w:type="dxa"/>
          </w:tcPr>
          <w:p w:rsidR="00EE4CDF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Контрактный управляющий</w:t>
            </w:r>
          </w:p>
          <w:p w:rsid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Координаторы муниципальных программ</w:t>
            </w:r>
          </w:p>
          <w:p w:rsid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муниципальных учреждений</w:t>
            </w:r>
          </w:p>
        </w:tc>
        <w:tc>
          <w:tcPr>
            <w:tcW w:w="3697" w:type="dxa"/>
          </w:tcPr>
          <w:p w:rsidR="00EE4CDF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8D1454" w:rsidTr="00496265">
        <w:tc>
          <w:tcPr>
            <w:tcW w:w="817" w:type="dxa"/>
          </w:tcPr>
          <w:p w:rsid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отчета о проделанной работе в Финансовое управление МО «Мирнинский район» Республики Саха (Якутия)</w:t>
            </w:r>
          </w:p>
        </w:tc>
        <w:tc>
          <w:tcPr>
            <w:tcW w:w="3610" w:type="dxa"/>
          </w:tcPr>
          <w:p w:rsid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Контрактный управляющий</w:t>
            </w:r>
          </w:p>
        </w:tc>
        <w:tc>
          <w:tcPr>
            <w:tcW w:w="3697" w:type="dxa"/>
          </w:tcPr>
          <w:p w:rsidR="008D1454" w:rsidRDefault="008D1454" w:rsidP="00496265">
            <w:pPr>
              <w:tabs>
                <w:tab w:val="left" w:pos="44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10.06.2018г., далее ежемесячно</w:t>
            </w:r>
          </w:p>
        </w:tc>
      </w:tr>
    </w:tbl>
    <w:p w:rsidR="00496265" w:rsidRPr="00496265" w:rsidRDefault="00496265" w:rsidP="008D1454">
      <w:pPr>
        <w:tabs>
          <w:tab w:val="left" w:pos="4485"/>
        </w:tabs>
        <w:rPr>
          <w:rFonts w:ascii="Times New Roman" w:hAnsi="Times New Roman" w:cs="Times New Roman"/>
          <w:sz w:val="28"/>
          <w:szCs w:val="28"/>
        </w:rPr>
      </w:pPr>
    </w:p>
    <w:sectPr w:rsidR="00496265" w:rsidRPr="00496265" w:rsidSect="004962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81583"/>
    <w:multiLevelType w:val="hybridMultilevel"/>
    <w:tmpl w:val="D688D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56"/>
    <w:rsid w:val="00016156"/>
    <w:rsid w:val="002D1499"/>
    <w:rsid w:val="00496265"/>
    <w:rsid w:val="006C0B88"/>
    <w:rsid w:val="007C66AF"/>
    <w:rsid w:val="007E1E14"/>
    <w:rsid w:val="008D1454"/>
    <w:rsid w:val="00EE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1E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1E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66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GLBUH_A</cp:lastModifiedBy>
  <cp:revision>4</cp:revision>
  <cp:lastPrinted>2018-05-17T06:15:00Z</cp:lastPrinted>
  <dcterms:created xsi:type="dcterms:W3CDTF">2018-05-17T05:03:00Z</dcterms:created>
  <dcterms:modified xsi:type="dcterms:W3CDTF">2018-05-17T06:16:00Z</dcterms:modified>
</cp:coreProperties>
</file>