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438" w:rsidRPr="003C6B44" w:rsidRDefault="008F4438" w:rsidP="003C6B44">
      <w:pPr>
        <w:tabs>
          <w:tab w:val="left" w:pos="993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3C6B44">
        <w:rPr>
          <w:b/>
          <w:sz w:val="28"/>
          <w:szCs w:val="28"/>
          <w:u w:val="single"/>
        </w:rPr>
        <w:t>Раздел 4.</w:t>
      </w:r>
      <w:r w:rsidRPr="003C6B44">
        <w:rPr>
          <w:b/>
          <w:sz w:val="28"/>
          <w:szCs w:val="28"/>
        </w:rPr>
        <w:t xml:space="preserve"> Достижение значений целевых индикаторов программы</w:t>
      </w:r>
    </w:p>
    <w:p w:rsidR="008F4438" w:rsidRPr="003F18DE" w:rsidRDefault="008F4438" w:rsidP="008F4438">
      <w:pPr>
        <w:widowControl w:val="0"/>
        <w:suppressAutoHyphens/>
        <w:rPr>
          <w:rFonts w:ascii="Times New Roman" w:eastAsiaTheme="minorEastAsia" w:hAnsi="Times New Roman"/>
          <w:sz w:val="28"/>
          <w:szCs w:val="24"/>
        </w:rPr>
      </w:pPr>
    </w:p>
    <w:p w:rsidR="008F4438" w:rsidRPr="003F18DE" w:rsidRDefault="008F4438" w:rsidP="008F4438">
      <w:pPr>
        <w:widowControl w:val="0"/>
        <w:suppressAutoHyphens/>
        <w:jc w:val="center"/>
        <w:rPr>
          <w:rFonts w:ascii="Times New Roman" w:eastAsia="Arial" w:hAnsi="Times New Roman"/>
          <w:sz w:val="28"/>
          <w:szCs w:val="28"/>
          <w:lang w:eastAsia="hi-IN" w:bidi="hi-IN"/>
        </w:rPr>
      </w:pPr>
    </w:p>
    <w:tbl>
      <w:tblPr>
        <w:tblW w:w="15173" w:type="dxa"/>
        <w:tblInd w:w="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381"/>
        <w:gridCol w:w="160"/>
        <w:gridCol w:w="1554"/>
        <w:gridCol w:w="1990"/>
        <w:gridCol w:w="168"/>
        <w:gridCol w:w="2094"/>
        <w:gridCol w:w="4258"/>
      </w:tblGrid>
      <w:tr w:rsidR="008F4438" w:rsidTr="00FA52A2">
        <w:trPr>
          <w:cantSplit/>
          <w:trHeight w:val="360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b/>
                <w:sz w:val="20"/>
                <w:lang w:eastAsia="hi-IN" w:bidi="hi-IN"/>
              </w:rPr>
              <w:t>№ п/п</w:t>
            </w:r>
          </w:p>
        </w:tc>
        <w:tc>
          <w:tcPr>
            <w:tcW w:w="43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b/>
                <w:sz w:val="20"/>
                <w:lang w:eastAsia="hi-IN" w:bidi="hi-IN"/>
              </w:rPr>
              <w:t xml:space="preserve">Наименование целевого </w:t>
            </w:r>
            <w:r w:rsidRPr="00527D14">
              <w:rPr>
                <w:rFonts w:ascii="Times New Roman" w:eastAsia="Arial" w:hAnsi="Times New Roman"/>
                <w:b/>
                <w:sz w:val="20"/>
                <w:lang w:eastAsia="hi-IN" w:bidi="hi-IN"/>
              </w:rPr>
              <w:br/>
              <w:t>индикатора</w:t>
            </w:r>
          </w:p>
        </w:tc>
        <w:tc>
          <w:tcPr>
            <w:tcW w:w="1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F4438" w:rsidRPr="00527D14" w:rsidRDefault="008F4438" w:rsidP="00FA52A2">
            <w:pPr>
              <w:rPr>
                <w:rFonts w:ascii="Times New Roman" w:eastAsia="Arial" w:hAnsi="Times New Roman"/>
                <w:b/>
                <w:sz w:val="20"/>
                <w:lang w:eastAsia="hi-IN" w:bidi="hi-IN"/>
              </w:rPr>
            </w:pPr>
          </w:p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sz w:val="20"/>
                <w:lang w:eastAsia="hi-IN" w:bidi="hi-IN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b/>
                <w:sz w:val="20"/>
                <w:lang w:eastAsia="hi-IN" w:bidi="hi-IN"/>
              </w:rPr>
              <w:t xml:space="preserve">Единица </w:t>
            </w:r>
            <w:r w:rsidRPr="00527D14">
              <w:rPr>
                <w:rFonts w:ascii="Times New Roman" w:eastAsia="Arial" w:hAnsi="Times New Roman"/>
                <w:b/>
                <w:sz w:val="20"/>
                <w:lang w:eastAsia="hi-IN" w:bidi="hi-IN"/>
              </w:rPr>
              <w:br/>
              <w:t>измерения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b/>
                <w:sz w:val="20"/>
                <w:lang w:eastAsia="hi-IN" w:bidi="hi-IN"/>
              </w:rPr>
              <w:t>Значение целевого индикатора</w:t>
            </w:r>
          </w:p>
        </w:tc>
        <w:tc>
          <w:tcPr>
            <w:tcW w:w="4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b/>
                <w:sz w:val="20"/>
                <w:lang w:eastAsia="hi-IN" w:bidi="hi-IN"/>
              </w:rPr>
              <w:t>Пояснения к возникшим отклонениям</w:t>
            </w:r>
          </w:p>
        </w:tc>
      </w:tr>
      <w:tr w:rsidR="008F4438" w:rsidTr="00FA52A2">
        <w:trPr>
          <w:cantSplit/>
          <w:trHeight w:val="98"/>
          <w:tblHeader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43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55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b/>
                <w:sz w:val="20"/>
                <w:lang w:eastAsia="hi-IN" w:bidi="hi-IN"/>
              </w:rPr>
              <w:t>план</w:t>
            </w: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sz w:val="20"/>
                <w:lang w:eastAsia="hi-IN" w:bidi="hi-IN"/>
              </w:rPr>
            </w:pP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b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b/>
                <w:sz w:val="20"/>
                <w:lang w:eastAsia="hi-IN" w:bidi="hi-IN"/>
              </w:rPr>
              <w:t>факт</w:t>
            </w:r>
          </w:p>
        </w:tc>
        <w:tc>
          <w:tcPr>
            <w:tcW w:w="4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</w:tr>
      <w:tr w:rsidR="008F4438" w:rsidTr="00FA52A2">
        <w:trPr>
          <w:cantSplit/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1.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hAnsi="Times New Roman"/>
                <w:color w:val="000000"/>
                <w:sz w:val="20"/>
              </w:rPr>
              <w:t>Общая площадь/жилая площадь введенных объектов жилищного строительства на территории Мирнинского района (кроме ИЖС)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м2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13 000,00/11 500,00</w:t>
            </w: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13 549, 80/13 085,50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44" w:rsidRPr="00527D14" w:rsidRDefault="0026513E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Плановые показатели ввода жилья берутся с проектно – сметной документации на строительство объекта капитального строительства. Фактические показатели площадей жилого дома определяются</w:t>
            </w:r>
            <w:r w:rsidR="003C6B44"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 xml:space="preserve"> при вводе жилья в эксплуатацию на</w:t>
            </w: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 xml:space="preserve"> основании технического плана </w:t>
            </w:r>
            <w:r w:rsidR="003C6B44"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здания после</w:t>
            </w: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 xml:space="preserve"> обследования объекта</w:t>
            </w:r>
            <w:r w:rsidR="003C6B44"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 xml:space="preserve"> в натуре</w:t>
            </w: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 xml:space="preserve"> и </w:t>
            </w:r>
            <w:r w:rsidR="003C6B44"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 xml:space="preserve">выполнения </w:t>
            </w:r>
            <w:r w:rsidR="00DC72B1"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обмерочных работ</w:t>
            </w:r>
            <w:r w:rsidR="003C6B44"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 xml:space="preserve"> по </w:t>
            </w:r>
            <w:r w:rsidR="00DC72B1"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учету площадей</w:t>
            </w:r>
            <w:r w:rsidR="003C6B44"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 xml:space="preserve"> всего многоквартирного дома.</w:t>
            </w: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 xml:space="preserve"> </w:t>
            </w:r>
          </w:p>
          <w:p w:rsidR="008F4438" w:rsidRPr="00527D14" w:rsidRDefault="003C6B44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Поэтому возможны расхождения в подсчете площадей по проекту и факту.</w:t>
            </w:r>
          </w:p>
        </w:tc>
      </w:tr>
      <w:tr w:rsidR="008F4438" w:rsidTr="00FA52A2">
        <w:trPr>
          <w:cantSplit/>
          <w:trHeight w:val="2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2.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hAnsi="Times New Roman"/>
                <w:color w:val="000000"/>
                <w:sz w:val="20"/>
              </w:rPr>
              <w:t>Улучшение градостроительных условий для комфортного проживания населения и повышения инвестиционной привлекательности в сфере строительства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%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53</w:t>
            </w: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A32BDC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40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38" w:rsidRPr="00527D14" w:rsidRDefault="00A32BDC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Фактический целевой индикатор снижен в связи с поэтапным выполнением работ по актуализации схем тепло - водоснабжения</w:t>
            </w:r>
          </w:p>
        </w:tc>
      </w:tr>
      <w:tr w:rsidR="008F4438" w:rsidTr="00FA52A2">
        <w:trPr>
          <w:cantSplit/>
          <w:trHeight w:val="24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3.</w:t>
            </w:r>
          </w:p>
        </w:tc>
        <w:tc>
          <w:tcPr>
            <w:tcW w:w="438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hAnsi="Times New Roman"/>
                <w:color w:val="000000"/>
                <w:sz w:val="20"/>
              </w:rPr>
              <w:t>Количество разработанных и/или актуализированных документов территориального планирования, градостроительного зонирования, планировки и межевания</w:t>
            </w:r>
          </w:p>
        </w:tc>
        <w:tc>
          <w:tcPr>
            <w:tcW w:w="1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55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Ед.</w:t>
            </w:r>
          </w:p>
        </w:tc>
        <w:tc>
          <w:tcPr>
            <w:tcW w:w="19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1\4</w:t>
            </w:r>
          </w:p>
        </w:tc>
        <w:tc>
          <w:tcPr>
            <w:tcW w:w="1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0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1/4</w:t>
            </w:r>
          </w:p>
        </w:tc>
        <w:tc>
          <w:tcPr>
            <w:tcW w:w="4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</w:tr>
      <w:tr w:rsidR="008F4438" w:rsidTr="00FA52A2">
        <w:trPr>
          <w:cantSplit/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4.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hAnsi="Times New Roman"/>
                <w:color w:val="000000"/>
                <w:sz w:val="20"/>
              </w:rPr>
              <w:t>Количество разработанных и/или актуализированных схем тепло-водоснабжения сельских поселений Мирнинского района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55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Ед.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0/4</w:t>
            </w:r>
          </w:p>
        </w:tc>
        <w:tc>
          <w:tcPr>
            <w:tcW w:w="16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09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0/0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Муниципальный контракт выполняется поэтапно. Срок окончания работ 2020 год.</w:t>
            </w:r>
          </w:p>
        </w:tc>
      </w:tr>
      <w:tr w:rsidR="008F4438" w:rsidTr="00FA52A2">
        <w:trPr>
          <w:cantSplit/>
          <w:trHeight w:val="2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5.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hAnsi="Times New Roman"/>
                <w:color w:val="000000"/>
                <w:sz w:val="20"/>
              </w:rPr>
              <w:t>Количество разработанных или актуализированных программ комплексного развития коммунальной инфраструктуры сельских поселений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Ед.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3/0</w:t>
            </w: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3/0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  <w:bookmarkStart w:id="0" w:name="_GoBack"/>
            <w:bookmarkEnd w:id="0"/>
          </w:p>
        </w:tc>
      </w:tr>
      <w:tr w:rsidR="008F4438" w:rsidTr="00FA52A2">
        <w:trPr>
          <w:cantSplit/>
          <w:trHeight w:val="2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6.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527D14">
              <w:rPr>
                <w:rFonts w:ascii="Times New Roman" w:hAnsi="Times New Roman"/>
                <w:color w:val="000000"/>
                <w:sz w:val="20"/>
              </w:rPr>
              <w:t>Количество поселений, разработавших программы комплексного развития социальной инфраструктуры (нарастающим итогом)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Ед.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1</w:t>
            </w: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</w:tr>
      <w:tr w:rsidR="008F4438" w:rsidTr="00FA52A2">
        <w:trPr>
          <w:cantSplit/>
          <w:trHeight w:val="2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lastRenderedPageBreak/>
              <w:t>7.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4438" w:rsidRPr="00527D14" w:rsidRDefault="008F4438" w:rsidP="00FA52A2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527D14">
              <w:rPr>
                <w:rFonts w:ascii="Times New Roman" w:hAnsi="Times New Roman"/>
                <w:color w:val="000000"/>
                <w:sz w:val="20"/>
              </w:rPr>
              <w:t xml:space="preserve">Количество поселений Мирнинского района,  которые обеспечены  актуализированными топографическими планами и поселений, в которых актуализированы картографические основы, в том числе путем обновления фотоаэроснимков и космоснимков, геодезических планов 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Ед.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4/0</w:t>
            </w: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4/0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</w:tr>
      <w:tr w:rsidR="008F4438" w:rsidTr="00FA52A2">
        <w:trPr>
          <w:cantSplit/>
          <w:trHeight w:val="2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8.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4438" w:rsidRPr="00527D14" w:rsidRDefault="008F4438" w:rsidP="00FA52A2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527D14">
              <w:rPr>
                <w:rFonts w:ascii="Times New Roman" w:hAnsi="Times New Roman"/>
                <w:color w:val="000000"/>
                <w:sz w:val="20"/>
              </w:rPr>
              <w:t>Количество публикаций в СМИ о мероприятиях, реализованных муниципальной программой.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Ед.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3</w:t>
            </w: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3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</w:tr>
      <w:tr w:rsidR="008F4438" w:rsidTr="00FA52A2">
        <w:trPr>
          <w:cantSplit/>
          <w:trHeight w:val="2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9.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4438" w:rsidRPr="00527D14" w:rsidRDefault="008F4438" w:rsidP="00FA52A2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527D14">
              <w:rPr>
                <w:rFonts w:ascii="Times New Roman" w:hAnsi="Times New Roman"/>
                <w:sz w:val="20"/>
              </w:rPr>
              <w:t>Количество подготовленных градостроительных планов земельных участков на основании проектов межевания территорий поселений (нарастающим итогом)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Ед.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101</w:t>
            </w: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101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</w:tr>
      <w:tr w:rsidR="008F4438" w:rsidTr="00FA52A2">
        <w:trPr>
          <w:cantSplit/>
          <w:trHeight w:val="2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10.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4438" w:rsidRPr="00527D14" w:rsidRDefault="008F4438" w:rsidP="00FA52A2">
            <w:pPr>
              <w:jc w:val="both"/>
              <w:rPr>
                <w:rFonts w:ascii="Times New Roman" w:hAnsi="Times New Roman"/>
                <w:sz w:val="20"/>
              </w:rPr>
            </w:pPr>
            <w:r w:rsidRPr="00527D14">
              <w:rPr>
                <w:rFonts w:ascii="Times New Roman" w:hAnsi="Times New Roman"/>
                <w:color w:val="000000"/>
                <w:sz w:val="20"/>
              </w:rPr>
              <w:t>Количество поселений  Мирнинского района, поставивших на кадастровый учет границы населенных пунктов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Ед.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8</w:t>
            </w: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8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</w:tr>
      <w:tr w:rsidR="008F4438" w:rsidTr="00FA52A2">
        <w:trPr>
          <w:cantSplit/>
          <w:trHeight w:val="2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11.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4438" w:rsidRPr="00527D14" w:rsidRDefault="008F4438" w:rsidP="00FA52A2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527D14">
              <w:rPr>
                <w:rFonts w:ascii="Times New Roman" w:hAnsi="Times New Roman"/>
                <w:color w:val="000000"/>
                <w:sz w:val="20"/>
              </w:rPr>
              <w:t>Доля загруженных архивных данных в информационную систему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%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50</w:t>
            </w: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50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</w:tr>
      <w:tr w:rsidR="008F4438" w:rsidTr="00FA52A2">
        <w:trPr>
          <w:cantSplit/>
          <w:trHeight w:val="2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12.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F4438" w:rsidRPr="00527D14" w:rsidRDefault="008F4438" w:rsidP="00FA52A2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527D14">
              <w:rPr>
                <w:rFonts w:ascii="Times New Roman" w:hAnsi="Times New Roman"/>
                <w:sz w:val="20"/>
              </w:rPr>
              <w:t>Количество подготовленной разрешительной документации, в том числе на основе загруженной в ИСОГД информации о состоянии территорий Мирнинского района.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Ед.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10</w:t>
            </w: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0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  <w:r w:rsidRPr="00527D14">
              <w:rPr>
                <w:rFonts w:ascii="Times New Roman" w:eastAsia="Arial" w:hAnsi="Times New Roman"/>
                <w:sz w:val="20"/>
                <w:lang w:eastAsia="hi-IN" w:bidi="hi-IN"/>
              </w:rPr>
              <w:t>10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38" w:rsidRPr="00527D14" w:rsidRDefault="008F4438" w:rsidP="00FA52A2">
            <w:pPr>
              <w:widowControl w:val="0"/>
              <w:suppressAutoHyphens/>
              <w:snapToGrid w:val="0"/>
              <w:jc w:val="both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</w:tr>
    </w:tbl>
    <w:p w:rsidR="008F4438" w:rsidRDefault="008F4438" w:rsidP="008F4438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i/>
          <w:szCs w:val="24"/>
        </w:rPr>
      </w:pPr>
    </w:p>
    <w:p w:rsidR="008F4438" w:rsidRPr="003F18DE" w:rsidRDefault="008F4438" w:rsidP="008F4438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527D14" w:rsidRDefault="00527D14" w:rsidP="008F4438">
      <w:pPr>
        <w:spacing w:line="302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27D14" w:rsidRDefault="00527D14" w:rsidP="008F4438">
      <w:pPr>
        <w:spacing w:line="302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27D14" w:rsidRDefault="00527D14" w:rsidP="008F4438">
      <w:pPr>
        <w:spacing w:line="302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27D14" w:rsidRDefault="00527D14" w:rsidP="008F4438">
      <w:pPr>
        <w:spacing w:line="302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27D14" w:rsidRDefault="00527D14" w:rsidP="00527D14">
      <w:pPr>
        <w:spacing w:line="302" w:lineRule="atLeast"/>
        <w:rPr>
          <w:rFonts w:ascii="Times New Roman" w:hAnsi="Times New Roman"/>
          <w:b/>
          <w:color w:val="000000"/>
          <w:sz w:val="28"/>
          <w:szCs w:val="28"/>
        </w:rPr>
      </w:pPr>
    </w:p>
    <w:p w:rsidR="00527D14" w:rsidRDefault="00527D14" w:rsidP="00527D14">
      <w:pPr>
        <w:spacing w:line="302" w:lineRule="atLeast"/>
        <w:rPr>
          <w:rFonts w:ascii="Times New Roman" w:hAnsi="Times New Roman"/>
          <w:b/>
          <w:color w:val="000000"/>
          <w:sz w:val="28"/>
          <w:szCs w:val="28"/>
        </w:rPr>
      </w:pPr>
    </w:p>
    <w:p w:rsidR="00527D14" w:rsidRDefault="00527D14" w:rsidP="008F4438">
      <w:pPr>
        <w:spacing w:line="302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27D14" w:rsidRDefault="00527D14" w:rsidP="008F4438">
      <w:pPr>
        <w:spacing w:line="302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27D14" w:rsidRDefault="00527D14" w:rsidP="008F4438">
      <w:pPr>
        <w:spacing w:line="302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F4438" w:rsidRPr="003F18DE" w:rsidRDefault="008F4438" w:rsidP="008F4438">
      <w:pPr>
        <w:spacing w:line="302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F18DE">
        <w:rPr>
          <w:rFonts w:ascii="Times New Roman" w:hAnsi="Times New Roman"/>
          <w:b/>
          <w:color w:val="000000"/>
          <w:sz w:val="28"/>
          <w:szCs w:val="28"/>
        </w:rPr>
        <w:lastRenderedPageBreak/>
        <w:t>Расчет индикаторов муниципальной программы</w:t>
      </w:r>
    </w:p>
    <w:p w:rsidR="008F4438" w:rsidRPr="002E1E41" w:rsidRDefault="008F4438" w:rsidP="008F4438">
      <w:pPr>
        <w:spacing w:line="302" w:lineRule="atLeast"/>
        <w:jc w:val="right"/>
        <w:rPr>
          <w:color w:val="000000"/>
        </w:rPr>
      </w:pPr>
    </w:p>
    <w:tbl>
      <w:tblPr>
        <w:tblW w:w="16160" w:type="dxa"/>
        <w:tblInd w:w="-17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5103"/>
        <w:gridCol w:w="567"/>
        <w:gridCol w:w="1417"/>
        <w:gridCol w:w="4820"/>
        <w:gridCol w:w="1559"/>
        <w:gridCol w:w="2126"/>
      </w:tblGrid>
      <w:tr w:rsidR="008F4438" w:rsidRPr="00705648" w:rsidTr="00FA52A2">
        <w:trPr>
          <w:tblHeader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077C4">
              <w:rPr>
                <w:rFonts w:ascii="Times New Roman" w:hAnsi="Times New Roman"/>
                <w:b/>
                <w:sz w:val="20"/>
              </w:rPr>
              <w:t>№ п/п</w:t>
            </w:r>
          </w:p>
        </w:tc>
        <w:tc>
          <w:tcPr>
            <w:tcW w:w="51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077C4">
              <w:rPr>
                <w:rFonts w:ascii="Times New Roman" w:hAnsi="Times New Roman"/>
                <w:b/>
                <w:sz w:val="20"/>
              </w:rPr>
              <w:t>Наименование целевого индикатора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077C4">
              <w:rPr>
                <w:rFonts w:ascii="Times New Roman" w:hAnsi="Times New Roman"/>
                <w:b/>
                <w:sz w:val="20"/>
              </w:rPr>
              <w:t>Единица измерения</w:t>
            </w:r>
          </w:p>
        </w:tc>
        <w:tc>
          <w:tcPr>
            <w:tcW w:w="62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438" w:rsidRPr="005077C4" w:rsidRDefault="008F4438" w:rsidP="00FA52A2">
            <w:pPr>
              <w:ind w:firstLine="14"/>
              <w:jc w:val="center"/>
              <w:rPr>
                <w:rFonts w:ascii="Times New Roman" w:hAnsi="Times New Roman"/>
                <w:b/>
                <w:sz w:val="20"/>
              </w:rPr>
            </w:pPr>
            <w:r w:rsidRPr="005077C4">
              <w:rPr>
                <w:rFonts w:ascii="Times New Roman" w:hAnsi="Times New Roman"/>
                <w:b/>
                <w:sz w:val="20"/>
              </w:rPr>
              <w:t>Расчет показателя целевого индикатора</w:t>
            </w:r>
          </w:p>
        </w:tc>
        <w:tc>
          <w:tcPr>
            <w:tcW w:w="36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077C4">
              <w:rPr>
                <w:rFonts w:ascii="Times New Roman" w:hAnsi="Times New Roman"/>
                <w:b/>
                <w:sz w:val="20"/>
              </w:rPr>
              <w:t>Исходные данные для расчета значений показателя целевого индикатора</w:t>
            </w:r>
          </w:p>
        </w:tc>
      </w:tr>
      <w:tr w:rsidR="008F4438" w:rsidRPr="00705648" w:rsidTr="00FA52A2">
        <w:trPr>
          <w:tblHeader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438" w:rsidRPr="005077C4" w:rsidRDefault="008F4438" w:rsidP="00FA52A2">
            <w:pPr>
              <w:ind w:firstLine="14"/>
              <w:jc w:val="center"/>
              <w:rPr>
                <w:rFonts w:ascii="Times New Roman" w:hAnsi="Times New Roman"/>
                <w:b/>
                <w:sz w:val="20"/>
              </w:rPr>
            </w:pPr>
            <w:r w:rsidRPr="005077C4">
              <w:rPr>
                <w:rFonts w:ascii="Times New Roman" w:hAnsi="Times New Roman"/>
                <w:b/>
                <w:sz w:val="20"/>
              </w:rPr>
              <w:t>формула расчета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077C4">
              <w:rPr>
                <w:rFonts w:ascii="Times New Roman" w:hAnsi="Times New Roman"/>
                <w:b/>
                <w:sz w:val="20"/>
              </w:rPr>
              <w:t>буквенное обозначение переменной в формуле расчета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077C4">
              <w:rPr>
                <w:rFonts w:ascii="Times New Roman" w:hAnsi="Times New Roman"/>
                <w:b/>
                <w:sz w:val="20"/>
              </w:rPr>
              <w:t>источник исходных данных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077C4">
              <w:rPr>
                <w:rFonts w:ascii="Times New Roman" w:hAnsi="Times New Roman"/>
                <w:b/>
                <w:sz w:val="20"/>
              </w:rPr>
              <w:t>метод сбора исходных данных</w:t>
            </w:r>
          </w:p>
        </w:tc>
      </w:tr>
      <w:tr w:rsidR="008F4438" w:rsidRPr="005077C4" w:rsidTr="00FA52A2">
        <w:trPr>
          <w:trHeight w:val="69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077C4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077C4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077C4"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077C4"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077C4"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077C4"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077C4">
              <w:rPr>
                <w:rFonts w:ascii="Times New Roman" w:hAnsi="Times New Roman"/>
                <w:b/>
                <w:sz w:val="20"/>
              </w:rPr>
              <w:t>7</w:t>
            </w:r>
          </w:p>
        </w:tc>
      </w:tr>
      <w:tr w:rsidR="008F4438" w:rsidRPr="005077C4" w:rsidTr="00FA52A2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ind w:firstLine="318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Общая площадь/жилая площадь введенных объектов жилищного строительства на территории Мирнинского района (кроме ИЖС)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м2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spacing w:line="259" w:lineRule="atLeast"/>
              <w:ind w:firstLine="34"/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Внутренний реестр УАиГ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spacing w:line="259" w:lineRule="atLeast"/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 xml:space="preserve">Данные по выданным разрешениям на ввод </w:t>
            </w:r>
          </w:p>
        </w:tc>
      </w:tr>
      <w:tr w:rsidR="008F4438" w:rsidRPr="005077C4" w:rsidTr="00FA52A2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ind w:firstLine="318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color w:val="000000"/>
                <w:sz w:val="20"/>
              </w:rPr>
              <w:t>Улучшение градостроительных условий для комфортного проживания населения и повышения инвестиционной привлекательности в сфере строительства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(Ах100/ГП+</w:t>
            </w:r>
          </w:p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Бх100/ПЗЗ+</w:t>
            </w:r>
          </w:p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Вх100/ПпиМ+</w:t>
            </w:r>
          </w:p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Гх100/СТВС+</w:t>
            </w:r>
          </w:p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Дх100/ПКР КИ+</w:t>
            </w:r>
          </w:p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Их100/ПКР СИ+</w:t>
            </w:r>
          </w:p>
          <w:p w:rsidR="008F4438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Кх100/ТО)/7</w:t>
            </w:r>
          </w:p>
          <w:p w:rsidR="00696925" w:rsidRDefault="00696925" w:rsidP="00FA52A2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6925" w:rsidRDefault="00696925" w:rsidP="00FA52A2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6925" w:rsidRDefault="00696925" w:rsidP="00FA52A2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6925" w:rsidRDefault="00696925" w:rsidP="00FA52A2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6925" w:rsidRDefault="00696925" w:rsidP="00FA52A2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696925" w:rsidRDefault="009E01E1" w:rsidP="00FA52A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(6х100/10+5х100/10+5х100/10+</w:t>
            </w:r>
            <w:r w:rsidR="00A32BDC">
              <w:rPr>
                <w:rFonts w:ascii="Times New Roman" w:hAnsi="Times New Roman"/>
                <w:sz w:val="20"/>
              </w:rPr>
              <w:t>0</w:t>
            </w:r>
            <w:r>
              <w:rPr>
                <w:rFonts w:ascii="Times New Roman" w:hAnsi="Times New Roman"/>
                <w:sz w:val="20"/>
              </w:rPr>
              <w:t>х100/</w:t>
            </w:r>
            <w:r w:rsidR="00A32BDC">
              <w:rPr>
                <w:rFonts w:ascii="Times New Roman" w:hAnsi="Times New Roman"/>
                <w:sz w:val="20"/>
              </w:rPr>
              <w:t>0</w:t>
            </w:r>
            <w:r>
              <w:rPr>
                <w:rFonts w:ascii="Times New Roman" w:hAnsi="Times New Roman"/>
                <w:sz w:val="20"/>
              </w:rPr>
              <w:t>+5х100/9+3х100/9+3х100/11)/7=(60+50+50+</w:t>
            </w:r>
            <w:r w:rsidR="00A32BDC">
              <w:rPr>
                <w:rFonts w:ascii="Times New Roman" w:hAnsi="Times New Roman"/>
                <w:sz w:val="20"/>
              </w:rPr>
              <w:t>0+55+33+2</w:t>
            </w:r>
            <w:r>
              <w:rPr>
                <w:rFonts w:ascii="Times New Roman" w:hAnsi="Times New Roman"/>
                <w:sz w:val="20"/>
              </w:rPr>
              <w:t>)/7=</w:t>
            </w:r>
            <w:r w:rsidR="00A32BDC">
              <w:rPr>
                <w:rFonts w:ascii="Times New Roman" w:hAnsi="Times New Roman"/>
                <w:sz w:val="20"/>
              </w:rPr>
              <w:t>39,3 (до целых 40 %)</w:t>
            </w:r>
          </w:p>
          <w:p w:rsidR="00696925" w:rsidRPr="005077C4" w:rsidRDefault="00696925" w:rsidP="00FA52A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ind w:firstLine="317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А-количество актуальных документов территориального планирования</w:t>
            </w:r>
          </w:p>
          <w:p w:rsidR="008F4438" w:rsidRPr="005077C4" w:rsidRDefault="008F4438" w:rsidP="00FA52A2">
            <w:pPr>
              <w:ind w:firstLine="317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ГП- количество поселений, обеспеченных генеральными планами</w:t>
            </w:r>
          </w:p>
          <w:p w:rsidR="008F4438" w:rsidRPr="005077C4" w:rsidRDefault="008F4438" w:rsidP="00FA52A2">
            <w:pPr>
              <w:ind w:firstLine="317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Б-количество актуальных документов градостроительного зонирования</w:t>
            </w:r>
          </w:p>
          <w:p w:rsidR="008F4438" w:rsidRPr="005077C4" w:rsidRDefault="008F4438" w:rsidP="00FA52A2">
            <w:pPr>
              <w:ind w:firstLine="317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ПЗЗ-количество поселений, обеспеченных правилами землепользования и застройки</w:t>
            </w:r>
          </w:p>
          <w:p w:rsidR="008F4438" w:rsidRPr="005077C4" w:rsidRDefault="008F4438" w:rsidP="00FA52A2">
            <w:pPr>
              <w:ind w:firstLine="317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В- количество актуальных документов по планировке территорий</w:t>
            </w:r>
          </w:p>
          <w:p w:rsidR="008F4438" w:rsidRPr="005077C4" w:rsidRDefault="008F4438" w:rsidP="00FA52A2">
            <w:pPr>
              <w:ind w:firstLine="317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ППиМ- общее количество разработанных проектов планировки и межевания территорий</w:t>
            </w:r>
          </w:p>
          <w:p w:rsidR="008F4438" w:rsidRPr="005077C4" w:rsidRDefault="008F4438" w:rsidP="00FA52A2">
            <w:pPr>
              <w:ind w:firstLine="317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Г-количество актуальных схем тепло-водоснабжения поселений</w:t>
            </w:r>
          </w:p>
          <w:p w:rsidR="008F4438" w:rsidRPr="005077C4" w:rsidRDefault="008F4438" w:rsidP="00FA52A2">
            <w:pPr>
              <w:ind w:firstLine="317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СТВС-количество поселений, обеспеченных схемами тепло-водоснабжения</w:t>
            </w:r>
          </w:p>
          <w:p w:rsidR="008F4438" w:rsidRPr="005077C4" w:rsidRDefault="008F4438" w:rsidP="00FA52A2">
            <w:pPr>
              <w:ind w:firstLine="317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Д-количество актуальных программ комплексного развития систем коммунальной инфраструктуры</w:t>
            </w:r>
          </w:p>
          <w:p w:rsidR="008F4438" w:rsidRPr="005077C4" w:rsidRDefault="008F4438" w:rsidP="00FA52A2">
            <w:pPr>
              <w:ind w:firstLine="317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ПКР КИ-количество поселений, обеспеченных программами комплексного развития систем коммунальной инфраструктуры</w:t>
            </w:r>
          </w:p>
          <w:p w:rsidR="008F4438" w:rsidRPr="005077C4" w:rsidRDefault="008F4438" w:rsidP="00FA52A2">
            <w:pPr>
              <w:ind w:firstLine="317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И-количество актуальных программ комплексного развития социальной сферы</w:t>
            </w:r>
          </w:p>
          <w:p w:rsidR="008F4438" w:rsidRPr="005077C4" w:rsidRDefault="008F4438" w:rsidP="00FA52A2">
            <w:pPr>
              <w:ind w:firstLine="317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ПКР СИ-количество поселений, обеспеченных программами комплексного развития социальной сферы</w:t>
            </w:r>
          </w:p>
          <w:p w:rsidR="008F4438" w:rsidRPr="005077C4" w:rsidRDefault="008F4438" w:rsidP="00FA52A2">
            <w:pPr>
              <w:ind w:firstLine="317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lastRenderedPageBreak/>
              <w:t>К-количество поселений, обеспеченных актуальными картографическими данными и топографическими съемками</w:t>
            </w:r>
          </w:p>
          <w:p w:rsidR="008F4438" w:rsidRPr="005077C4" w:rsidRDefault="008F4438" w:rsidP="00FA52A2">
            <w:pPr>
              <w:ind w:firstLine="317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ТО-общее количество поселений района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lastRenderedPageBreak/>
              <w:t>Внутренний реестр УАиГ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Данные по разработанным и актуализированным документам в области градостроительной деятельности</w:t>
            </w:r>
          </w:p>
        </w:tc>
      </w:tr>
      <w:tr w:rsidR="008F4438" w:rsidRPr="005077C4" w:rsidTr="00FA52A2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lastRenderedPageBreak/>
              <w:t>3.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4438" w:rsidRPr="005077C4" w:rsidRDefault="008F4438" w:rsidP="00FA52A2">
            <w:pPr>
              <w:ind w:firstLine="317"/>
              <w:rPr>
                <w:rFonts w:ascii="Times New Roman" w:hAnsi="Times New Roman"/>
                <w:color w:val="000000"/>
                <w:sz w:val="20"/>
              </w:rPr>
            </w:pPr>
            <w:r w:rsidRPr="005077C4">
              <w:rPr>
                <w:rFonts w:ascii="Times New Roman" w:hAnsi="Times New Roman"/>
                <w:color w:val="000000"/>
                <w:sz w:val="20"/>
              </w:rPr>
              <w:t>Количество разработанных и/или актуализированных документов территориального планирования, градостроительного зонирования, планировки и межевания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Внутренний реестр УАиГ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Данные по выполненным работам в рамках муниципальных контрактов</w:t>
            </w:r>
          </w:p>
        </w:tc>
      </w:tr>
      <w:tr w:rsidR="008F4438" w:rsidRPr="005077C4" w:rsidTr="00FA52A2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4438" w:rsidRPr="005077C4" w:rsidRDefault="008F4438" w:rsidP="00FA52A2">
            <w:pPr>
              <w:ind w:firstLine="317"/>
              <w:rPr>
                <w:rFonts w:ascii="Times New Roman" w:hAnsi="Times New Roman"/>
                <w:color w:val="000000"/>
                <w:sz w:val="20"/>
              </w:rPr>
            </w:pPr>
            <w:r w:rsidRPr="005077C4">
              <w:rPr>
                <w:rFonts w:ascii="Times New Roman" w:hAnsi="Times New Roman"/>
                <w:color w:val="000000"/>
                <w:sz w:val="20"/>
              </w:rPr>
              <w:t>Количество разработанных и/или актуализированных схем тепло-водоснабжения сельских поселений Мирнинского района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F4438" w:rsidRPr="005077C4" w:rsidTr="00FA52A2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4438" w:rsidRPr="005077C4" w:rsidRDefault="008F4438" w:rsidP="00FA52A2">
            <w:pPr>
              <w:ind w:firstLine="317"/>
              <w:rPr>
                <w:rFonts w:ascii="Times New Roman" w:hAnsi="Times New Roman"/>
                <w:color w:val="000000"/>
                <w:sz w:val="20"/>
              </w:rPr>
            </w:pPr>
            <w:r w:rsidRPr="005077C4">
              <w:rPr>
                <w:rFonts w:ascii="Times New Roman" w:hAnsi="Times New Roman"/>
                <w:color w:val="000000"/>
                <w:sz w:val="20"/>
              </w:rPr>
              <w:t>Количество разработанных или актуализированных программ комплексного развития коммунальной инфраструктуры сельских поселений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F4438" w:rsidRPr="005077C4" w:rsidTr="00FA52A2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4438" w:rsidRPr="005077C4" w:rsidRDefault="008F4438" w:rsidP="00FA52A2">
            <w:pPr>
              <w:ind w:firstLine="317"/>
              <w:rPr>
                <w:rFonts w:ascii="Times New Roman" w:hAnsi="Times New Roman"/>
                <w:color w:val="000000"/>
                <w:sz w:val="20"/>
              </w:rPr>
            </w:pPr>
            <w:r w:rsidRPr="005077C4">
              <w:rPr>
                <w:rFonts w:ascii="Times New Roman" w:hAnsi="Times New Roman"/>
                <w:color w:val="000000"/>
                <w:sz w:val="20"/>
              </w:rPr>
              <w:t>Количество поселений, разработавших программы комплексного развития социальной инфраструктуры (нарастающим итогом)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F4438" w:rsidRPr="005077C4" w:rsidTr="00FA52A2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4438" w:rsidRPr="005077C4" w:rsidRDefault="008F4438" w:rsidP="00FA52A2">
            <w:pPr>
              <w:ind w:firstLine="317"/>
              <w:rPr>
                <w:rFonts w:ascii="Times New Roman" w:hAnsi="Times New Roman"/>
                <w:color w:val="000000"/>
                <w:sz w:val="20"/>
              </w:rPr>
            </w:pPr>
            <w:r w:rsidRPr="005077C4">
              <w:rPr>
                <w:rFonts w:ascii="Times New Roman" w:hAnsi="Times New Roman"/>
                <w:color w:val="000000"/>
                <w:sz w:val="20"/>
              </w:rPr>
              <w:t xml:space="preserve">Количество поселений Мирнинского района, в которые обеспечены  актуализированными топографическими планами и поселений, в которых актуализированы картографические основы, в том числе путем обновления фотоаэроснимков и космоснимков, геодезических планов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F4438" w:rsidRPr="005077C4" w:rsidTr="00FA52A2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ind w:firstLine="318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Количество публикаций в СМИ о мероприятиях, реализованных муниципальной программой.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Газеты, интернет и т.д.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Количественный</w:t>
            </w:r>
          </w:p>
        </w:tc>
      </w:tr>
      <w:tr w:rsidR="008F4438" w:rsidRPr="005077C4" w:rsidTr="00FA52A2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ind w:firstLine="318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Количество подготовленных градостроительных планов земельных участков на основании проектов межевания территорий поселений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Внутренний реестр УАиГ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Данные по подготовленным ГП</w:t>
            </w:r>
          </w:p>
        </w:tc>
      </w:tr>
      <w:tr w:rsidR="008F4438" w:rsidRPr="005077C4" w:rsidTr="00FA52A2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10.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ind w:firstLine="318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Количество поселений,  Мирнинского района, поставившие на кадастровый учет границы населенных пунктов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Росреестр, ИСОГД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Данные из  Росреестра или данные из ИСОГД района</w:t>
            </w:r>
          </w:p>
        </w:tc>
      </w:tr>
      <w:tr w:rsidR="008F4438" w:rsidRPr="005077C4" w:rsidTr="00FA52A2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11.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ind w:firstLine="318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Доля загруженных архивных данных в информационную систему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Ах100/В</w:t>
            </w:r>
          </w:p>
          <w:p w:rsidR="00A46B51" w:rsidRPr="005077C4" w:rsidRDefault="00A46B51" w:rsidP="00A46B5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1550х100/769=49,6 (до целых 50%)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В  - общее количество необходимой к загрузке архивной документации на бумажном носителе</w:t>
            </w:r>
          </w:p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А - количество загруженных архивных данных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Внутренний реестр УАиГ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Данные по инвентаризации архива УАиГ</w:t>
            </w:r>
          </w:p>
        </w:tc>
      </w:tr>
      <w:tr w:rsidR="008F4438" w:rsidRPr="005077C4" w:rsidTr="00FA52A2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12.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ind w:firstLine="318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Количество подготовленной разрешительной документации с помощью программы «Горизонт» на основе загруженной информации о состоянии территорий Мирнинского района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Данные из ИСОГД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4438" w:rsidRPr="005077C4" w:rsidRDefault="008F4438" w:rsidP="00FA52A2">
            <w:pPr>
              <w:jc w:val="center"/>
              <w:rPr>
                <w:rFonts w:ascii="Times New Roman" w:hAnsi="Times New Roman"/>
                <w:sz w:val="20"/>
              </w:rPr>
            </w:pPr>
            <w:r w:rsidRPr="005077C4">
              <w:rPr>
                <w:rFonts w:ascii="Times New Roman" w:hAnsi="Times New Roman"/>
                <w:sz w:val="20"/>
              </w:rPr>
              <w:t>Данные по подготовленным разрешениям на строительство и ввод</w:t>
            </w:r>
          </w:p>
        </w:tc>
      </w:tr>
      <w:tr w:rsidR="008F4438" w:rsidRPr="005077C4" w:rsidTr="00FA52A2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438" w:rsidRPr="005077C4" w:rsidRDefault="008F4438" w:rsidP="00FA52A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438" w:rsidRPr="005077C4" w:rsidRDefault="008F4438" w:rsidP="00FA52A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438" w:rsidRPr="005077C4" w:rsidRDefault="008F4438" w:rsidP="00FA52A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438" w:rsidRPr="005077C4" w:rsidRDefault="008F4438" w:rsidP="00FA52A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438" w:rsidRPr="005077C4" w:rsidRDefault="008F4438" w:rsidP="00FA52A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438" w:rsidRPr="005077C4" w:rsidRDefault="008F4438" w:rsidP="00FA52A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438" w:rsidRPr="005077C4" w:rsidRDefault="008F4438" w:rsidP="00FA52A2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8F4438" w:rsidRPr="005077C4" w:rsidRDefault="008F4438" w:rsidP="008F4438">
      <w:pPr>
        <w:spacing w:line="360" w:lineRule="exact"/>
        <w:jc w:val="center"/>
        <w:outlineLvl w:val="1"/>
        <w:rPr>
          <w:rFonts w:ascii="Times New Roman" w:hAnsi="Times New Roman"/>
          <w:bCs/>
          <w:sz w:val="20"/>
        </w:rPr>
      </w:pPr>
    </w:p>
    <w:p w:rsidR="008F4438" w:rsidRPr="00705648" w:rsidRDefault="008F4438" w:rsidP="008F4438">
      <w:pPr>
        <w:spacing w:line="302" w:lineRule="atLeast"/>
        <w:jc w:val="center"/>
        <w:rPr>
          <w:rFonts w:ascii="Times New Roman" w:hAnsi="Times New Roman"/>
          <w:color w:val="000000"/>
          <w:szCs w:val="24"/>
        </w:rPr>
      </w:pPr>
    </w:p>
    <w:p w:rsidR="008F4438" w:rsidRDefault="008F4438" w:rsidP="008F4438">
      <w:pPr>
        <w:jc w:val="both"/>
        <w:outlineLvl w:val="1"/>
        <w:rPr>
          <w:b/>
          <w:sz w:val="28"/>
          <w:szCs w:val="28"/>
        </w:rPr>
      </w:pPr>
    </w:p>
    <w:p w:rsidR="00527D14" w:rsidRDefault="00527D14" w:rsidP="008F4438">
      <w:pPr>
        <w:jc w:val="both"/>
        <w:outlineLvl w:val="1"/>
        <w:rPr>
          <w:b/>
          <w:sz w:val="28"/>
          <w:szCs w:val="28"/>
        </w:rPr>
      </w:pPr>
    </w:p>
    <w:p w:rsidR="00527D14" w:rsidRDefault="00527D14" w:rsidP="008F4438">
      <w:pPr>
        <w:jc w:val="both"/>
        <w:outlineLvl w:val="1"/>
        <w:rPr>
          <w:b/>
          <w:sz w:val="28"/>
          <w:szCs w:val="28"/>
        </w:rPr>
      </w:pPr>
    </w:p>
    <w:p w:rsidR="00527D14" w:rsidRDefault="00527D14" w:rsidP="008F4438">
      <w:pPr>
        <w:jc w:val="both"/>
        <w:outlineLvl w:val="1"/>
        <w:rPr>
          <w:b/>
          <w:sz w:val="28"/>
          <w:szCs w:val="28"/>
        </w:rPr>
      </w:pPr>
    </w:p>
    <w:p w:rsidR="00527D14" w:rsidRDefault="00527D14" w:rsidP="008F4438">
      <w:pPr>
        <w:jc w:val="both"/>
        <w:outlineLvl w:val="1"/>
        <w:rPr>
          <w:b/>
          <w:sz w:val="28"/>
          <w:szCs w:val="28"/>
        </w:rPr>
      </w:pPr>
    </w:p>
    <w:p w:rsidR="00527D14" w:rsidRDefault="00527D14" w:rsidP="008F4438">
      <w:pPr>
        <w:jc w:val="both"/>
        <w:outlineLvl w:val="1"/>
        <w:rPr>
          <w:b/>
          <w:sz w:val="28"/>
          <w:szCs w:val="28"/>
        </w:rPr>
      </w:pPr>
    </w:p>
    <w:p w:rsidR="00527D14" w:rsidRDefault="00527D14" w:rsidP="008F4438">
      <w:pPr>
        <w:jc w:val="both"/>
        <w:outlineLvl w:val="1"/>
        <w:rPr>
          <w:b/>
          <w:sz w:val="28"/>
          <w:szCs w:val="28"/>
        </w:rPr>
      </w:pPr>
    </w:p>
    <w:p w:rsidR="00527D14" w:rsidRDefault="00527D14" w:rsidP="008F4438">
      <w:pPr>
        <w:jc w:val="both"/>
        <w:outlineLvl w:val="1"/>
        <w:rPr>
          <w:b/>
          <w:sz w:val="28"/>
          <w:szCs w:val="28"/>
        </w:rPr>
      </w:pPr>
    </w:p>
    <w:p w:rsidR="00527D14" w:rsidRDefault="00527D14" w:rsidP="008F4438">
      <w:pPr>
        <w:jc w:val="both"/>
        <w:outlineLvl w:val="1"/>
        <w:rPr>
          <w:b/>
          <w:sz w:val="28"/>
          <w:szCs w:val="28"/>
        </w:rPr>
      </w:pPr>
    </w:p>
    <w:p w:rsidR="00527D14" w:rsidRDefault="00527D14" w:rsidP="008F4438">
      <w:pPr>
        <w:jc w:val="both"/>
        <w:outlineLvl w:val="1"/>
        <w:rPr>
          <w:b/>
          <w:sz w:val="28"/>
          <w:szCs w:val="28"/>
        </w:rPr>
      </w:pPr>
    </w:p>
    <w:p w:rsidR="00527D14" w:rsidRDefault="00527D14" w:rsidP="008F4438">
      <w:pPr>
        <w:jc w:val="both"/>
        <w:outlineLvl w:val="1"/>
        <w:rPr>
          <w:b/>
          <w:sz w:val="28"/>
          <w:szCs w:val="28"/>
        </w:rPr>
      </w:pPr>
    </w:p>
    <w:p w:rsidR="00527D14" w:rsidRDefault="00527D14" w:rsidP="008F4438">
      <w:pPr>
        <w:jc w:val="both"/>
        <w:outlineLvl w:val="1"/>
        <w:rPr>
          <w:b/>
          <w:sz w:val="28"/>
          <w:szCs w:val="28"/>
        </w:rPr>
      </w:pPr>
    </w:p>
    <w:p w:rsidR="00527D14" w:rsidRDefault="00527D14" w:rsidP="008F4438">
      <w:pPr>
        <w:jc w:val="both"/>
        <w:outlineLvl w:val="1"/>
        <w:rPr>
          <w:b/>
          <w:sz w:val="28"/>
          <w:szCs w:val="28"/>
        </w:rPr>
      </w:pPr>
    </w:p>
    <w:p w:rsidR="00527D14" w:rsidRDefault="00527D14" w:rsidP="008F4438">
      <w:pPr>
        <w:jc w:val="both"/>
        <w:outlineLvl w:val="1"/>
        <w:rPr>
          <w:b/>
          <w:sz w:val="28"/>
          <w:szCs w:val="28"/>
        </w:rPr>
      </w:pPr>
    </w:p>
    <w:p w:rsidR="00527D14" w:rsidRDefault="00527D14" w:rsidP="008F4438">
      <w:pPr>
        <w:jc w:val="both"/>
        <w:outlineLvl w:val="1"/>
        <w:rPr>
          <w:b/>
          <w:sz w:val="28"/>
          <w:szCs w:val="28"/>
        </w:rPr>
      </w:pPr>
    </w:p>
    <w:p w:rsidR="00527D14" w:rsidRDefault="00527D14" w:rsidP="008F4438">
      <w:pPr>
        <w:jc w:val="both"/>
        <w:outlineLvl w:val="1"/>
        <w:rPr>
          <w:b/>
          <w:sz w:val="28"/>
          <w:szCs w:val="28"/>
        </w:rPr>
      </w:pPr>
    </w:p>
    <w:p w:rsidR="008F4438" w:rsidRDefault="008F4438" w:rsidP="008F4438">
      <w:pPr>
        <w:jc w:val="both"/>
        <w:outlineLvl w:val="1"/>
        <w:rPr>
          <w:sz w:val="28"/>
          <w:szCs w:val="28"/>
        </w:rPr>
      </w:pPr>
    </w:p>
    <w:p w:rsidR="009173B4" w:rsidRPr="003F18DE" w:rsidRDefault="009173B4" w:rsidP="00527D14">
      <w:pPr>
        <w:pStyle w:val="a3"/>
        <w:tabs>
          <w:tab w:val="left" w:pos="993"/>
        </w:tabs>
        <w:overflowPunct w:val="0"/>
        <w:autoSpaceDE w:val="0"/>
        <w:autoSpaceDN w:val="0"/>
        <w:adjustRightInd w:val="0"/>
        <w:ind w:left="0"/>
        <w:jc w:val="center"/>
        <w:textAlignment w:val="baseline"/>
        <w:rPr>
          <w:b/>
          <w:sz w:val="28"/>
          <w:szCs w:val="28"/>
        </w:rPr>
      </w:pPr>
      <w:r w:rsidRPr="003F18DE">
        <w:rPr>
          <w:b/>
          <w:sz w:val="28"/>
          <w:szCs w:val="28"/>
          <w:u w:val="single"/>
        </w:rPr>
        <w:t>Раздел 4.</w:t>
      </w:r>
      <w:r w:rsidRPr="003F18DE">
        <w:rPr>
          <w:b/>
          <w:sz w:val="28"/>
          <w:szCs w:val="28"/>
        </w:rPr>
        <w:t xml:space="preserve"> Достижение значений целевых индикаторов программы</w:t>
      </w:r>
    </w:p>
    <w:p w:rsidR="009173B4" w:rsidRPr="003F18DE" w:rsidRDefault="009173B4" w:rsidP="009173B4">
      <w:pPr>
        <w:widowControl w:val="0"/>
        <w:suppressAutoHyphens/>
        <w:rPr>
          <w:rFonts w:ascii="Times New Roman" w:eastAsiaTheme="minorEastAsia" w:hAnsi="Times New Roman"/>
          <w:sz w:val="28"/>
          <w:szCs w:val="24"/>
        </w:rPr>
      </w:pPr>
    </w:p>
    <w:p w:rsidR="009173B4" w:rsidRPr="003F18DE" w:rsidRDefault="009173B4" w:rsidP="009173B4">
      <w:pPr>
        <w:widowControl w:val="0"/>
        <w:suppressAutoHyphens/>
        <w:jc w:val="center"/>
        <w:rPr>
          <w:rFonts w:ascii="Times New Roman" w:eastAsia="Arial" w:hAnsi="Times New Roman"/>
          <w:sz w:val="28"/>
          <w:szCs w:val="28"/>
          <w:lang w:eastAsia="hi-IN" w:bidi="hi-IN"/>
        </w:rPr>
      </w:pPr>
    </w:p>
    <w:tbl>
      <w:tblPr>
        <w:tblW w:w="15167" w:type="dxa"/>
        <w:tblInd w:w="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245"/>
        <w:gridCol w:w="290"/>
        <w:gridCol w:w="1701"/>
        <w:gridCol w:w="1843"/>
        <w:gridCol w:w="168"/>
        <w:gridCol w:w="2100"/>
        <w:gridCol w:w="4252"/>
      </w:tblGrid>
      <w:tr w:rsidR="009173B4" w:rsidTr="00575B70">
        <w:trPr>
          <w:cantSplit/>
          <w:trHeight w:val="360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3F18DE">
              <w:rPr>
                <w:rFonts w:ascii="Times New Roman" w:eastAsia="Arial" w:hAnsi="Times New Roman"/>
                <w:lang w:eastAsia="hi-IN" w:bidi="hi-IN"/>
              </w:rPr>
              <w:t>№ п/п</w:t>
            </w:r>
          </w:p>
        </w:tc>
        <w:tc>
          <w:tcPr>
            <w:tcW w:w="42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3F18DE">
              <w:rPr>
                <w:rFonts w:ascii="Times New Roman" w:eastAsia="Arial" w:hAnsi="Times New Roman"/>
                <w:lang w:eastAsia="hi-IN" w:bidi="hi-IN"/>
              </w:rPr>
              <w:t xml:space="preserve">Наименование целевого </w:t>
            </w:r>
            <w:r w:rsidRPr="003F18DE">
              <w:rPr>
                <w:rFonts w:ascii="Times New Roman" w:eastAsia="Arial" w:hAnsi="Times New Roman"/>
                <w:lang w:eastAsia="hi-IN" w:bidi="hi-IN"/>
              </w:rPr>
              <w:br/>
            </w:r>
            <w:r>
              <w:rPr>
                <w:rFonts w:ascii="Times New Roman" w:eastAsia="Arial" w:hAnsi="Times New Roman"/>
                <w:lang w:eastAsia="hi-IN" w:bidi="hi-IN"/>
              </w:rPr>
              <w:t>индикатора</w:t>
            </w:r>
          </w:p>
        </w:tc>
        <w:tc>
          <w:tcPr>
            <w:tcW w:w="2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173B4" w:rsidRDefault="009173B4" w:rsidP="009173B4">
            <w:pPr>
              <w:rPr>
                <w:rFonts w:ascii="Times New Roman" w:eastAsia="Arial" w:hAnsi="Times New Roman"/>
                <w:lang w:eastAsia="hi-IN" w:bidi="hi-IN"/>
              </w:rPr>
            </w:pPr>
          </w:p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3F18DE">
              <w:rPr>
                <w:rFonts w:ascii="Times New Roman" w:eastAsia="Arial" w:hAnsi="Times New Roman"/>
                <w:lang w:eastAsia="hi-IN" w:bidi="hi-IN"/>
              </w:rPr>
              <w:t xml:space="preserve">Единица </w:t>
            </w:r>
            <w:r w:rsidRPr="003F18DE">
              <w:rPr>
                <w:rFonts w:ascii="Times New Roman" w:eastAsia="Arial" w:hAnsi="Times New Roman"/>
                <w:lang w:eastAsia="hi-IN" w:bidi="hi-IN"/>
              </w:rPr>
              <w:br/>
              <w:t>измерения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3F18DE">
              <w:rPr>
                <w:rFonts w:ascii="Times New Roman" w:eastAsia="Arial" w:hAnsi="Times New Roman"/>
                <w:lang w:eastAsia="hi-IN" w:bidi="hi-IN"/>
              </w:rPr>
              <w:t>Значение целевого индикатора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3F18DE">
              <w:rPr>
                <w:rFonts w:ascii="Times New Roman" w:eastAsia="Arial" w:hAnsi="Times New Roman"/>
                <w:lang w:eastAsia="hi-IN" w:bidi="hi-IN"/>
              </w:rPr>
              <w:t>Пояснения к возникшим отклонениям</w:t>
            </w:r>
          </w:p>
        </w:tc>
      </w:tr>
      <w:tr w:rsidR="009173B4" w:rsidTr="00575B70">
        <w:trPr>
          <w:cantSplit/>
          <w:trHeight w:val="98"/>
          <w:tblHeader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424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9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3F18DE">
              <w:rPr>
                <w:rFonts w:ascii="Times New Roman" w:eastAsia="Arial" w:hAnsi="Times New Roman"/>
                <w:lang w:eastAsia="hi-IN" w:bidi="hi-IN"/>
              </w:rPr>
              <w:t>план</w:t>
            </w: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3F18DE">
              <w:rPr>
                <w:rFonts w:ascii="Times New Roman" w:eastAsia="Arial" w:hAnsi="Times New Roman"/>
                <w:lang w:eastAsia="hi-IN" w:bidi="hi-IN"/>
              </w:rPr>
              <w:t>факт</w:t>
            </w: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</w:tr>
      <w:tr w:rsidR="009173B4" w:rsidTr="00575B70">
        <w:trPr>
          <w:cantSplit/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3F18DE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i/>
                <w:sz w:val="28"/>
                <w:szCs w:val="28"/>
                <w:lang w:eastAsia="hi-IN" w:bidi="hi-IN"/>
              </w:rPr>
            </w:pPr>
          </w:p>
        </w:tc>
      </w:tr>
      <w:tr w:rsidR="009173B4" w:rsidTr="00575B70">
        <w:trPr>
          <w:cantSplit/>
          <w:trHeight w:val="2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3F18DE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9173B4" w:rsidTr="00575B70">
        <w:trPr>
          <w:cantSplit/>
          <w:trHeight w:val="24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3F18DE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3</w:t>
            </w:r>
          </w:p>
        </w:tc>
        <w:tc>
          <w:tcPr>
            <w:tcW w:w="42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1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9173B4" w:rsidTr="00575B70">
        <w:trPr>
          <w:cantSplit/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3F18DE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4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6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10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9173B4" w:rsidTr="00575B70">
        <w:trPr>
          <w:cantSplit/>
          <w:trHeight w:val="2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3F18DE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…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B4" w:rsidRPr="003F18DE" w:rsidRDefault="009173B4" w:rsidP="009173B4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</w:tbl>
    <w:p w:rsidR="009173B4" w:rsidRDefault="009173B4" w:rsidP="009173B4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9173B4" w:rsidRPr="00BB4F11" w:rsidRDefault="009173B4" w:rsidP="009173B4">
      <w:pPr>
        <w:pStyle w:val="a3"/>
        <w:tabs>
          <w:tab w:val="left" w:pos="426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i/>
          <w:sz w:val="24"/>
          <w:szCs w:val="24"/>
        </w:rPr>
      </w:pPr>
      <w:r w:rsidRPr="00BB4F11">
        <w:rPr>
          <w:i/>
          <w:sz w:val="24"/>
          <w:szCs w:val="24"/>
        </w:rPr>
        <w:t>Справочно:</w:t>
      </w:r>
    </w:p>
    <w:tbl>
      <w:tblPr>
        <w:tblW w:w="15168" w:type="dxa"/>
        <w:tblInd w:w="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236"/>
        <w:gridCol w:w="486"/>
        <w:gridCol w:w="2349"/>
        <w:gridCol w:w="2552"/>
        <w:gridCol w:w="168"/>
        <w:gridCol w:w="2809"/>
      </w:tblGrid>
      <w:tr w:rsidR="009173B4" w:rsidRPr="00BB4F11" w:rsidTr="00575B70">
        <w:trPr>
          <w:cantSplit/>
          <w:trHeight w:val="360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3B4" w:rsidRPr="00BB4F11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BB4F11">
              <w:rPr>
                <w:rFonts w:ascii="Times New Roman" w:eastAsia="Arial" w:hAnsi="Times New Roman"/>
                <w:lang w:eastAsia="hi-IN" w:bidi="hi-IN"/>
              </w:rPr>
              <w:t>№ п/п</w:t>
            </w:r>
          </w:p>
        </w:tc>
        <w:tc>
          <w:tcPr>
            <w:tcW w:w="62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173B4" w:rsidRPr="00BB4F11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BB4F11">
              <w:rPr>
                <w:rFonts w:ascii="Times New Roman" w:eastAsia="Arial" w:hAnsi="Times New Roman"/>
                <w:lang w:eastAsia="hi-IN" w:bidi="hi-IN"/>
              </w:rPr>
              <w:t>Наименование индикатора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B4" w:rsidRPr="00BB4F11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BB4F11">
              <w:rPr>
                <w:rFonts w:ascii="Times New Roman" w:eastAsia="Arial" w:hAnsi="Times New Roman"/>
                <w:lang w:eastAsia="hi-IN" w:bidi="hi-IN"/>
              </w:rPr>
              <w:t xml:space="preserve">Единица </w:t>
            </w:r>
            <w:r w:rsidRPr="00BB4F11">
              <w:rPr>
                <w:rFonts w:ascii="Times New Roman" w:eastAsia="Arial" w:hAnsi="Times New Roman"/>
                <w:lang w:eastAsia="hi-IN" w:bidi="hi-IN"/>
              </w:rPr>
              <w:br/>
              <w:t>измерения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B4" w:rsidRPr="00BB4F11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BB4F11">
              <w:rPr>
                <w:rFonts w:ascii="Times New Roman" w:eastAsia="Arial" w:hAnsi="Times New Roman"/>
                <w:lang w:eastAsia="hi-IN" w:bidi="hi-IN"/>
              </w:rPr>
              <w:t xml:space="preserve">Значение </w:t>
            </w:r>
          </w:p>
        </w:tc>
      </w:tr>
      <w:tr w:rsidR="009173B4" w:rsidRPr="00BB4F11" w:rsidTr="00575B70">
        <w:trPr>
          <w:cantSplit/>
          <w:trHeight w:val="98"/>
          <w:tblHeader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3B4" w:rsidRPr="00BB4F11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623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73B4" w:rsidRPr="00BB4F11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3B4" w:rsidRPr="00BB4F11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0"/>
                <w:lang w:eastAsia="hi-IN" w:bidi="hi-I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73B4" w:rsidRPr="00BB4F11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BB4F11">
              <w:rPr>
                <w:rFonts w:ascii="Times New Roman" w:eastAsia="Arial" w:hAnsi="Times New Roman"/>
                <w:lang w:eastAsia="hi-IN" w:bidi="hi-IN"/>
              </w:rPr>
              <w:t>план</w:t>
            </w: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B4" w:rsidRPr="00BB4F11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</w:p>
        </w:tc>
        <w:tc>
          <w:tcPr>
            <w:tcW w:w="2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3B4" w:rsidRPr="00BB4F11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lang w:eastAsia="hi-IN" w:bidi="hi-IN"/>
              </w:rPr>
            </w:pPr>
            <w:r w:rsidRPr="00BB4F11">
              <w:rPr>
                <w:rFonts w:ascii="Times New Roman" w:eastAsia="Arial" w:hAnsi="Times New Roman"/>
                <w:lang w:eastAsia="hi-IN" w:bidi="hi-IN"/>
              </w:rPr>
              <w:t>факт</w:t>
            </w:r>
          </w:p>
        </w:tc>
      </w:tr>
      <w:tr w:rsidR="009173B4" w:rsidRPr="00BB4F11" w:rsidTr="00575B70">
        <w:trPr>
          <w:cantSplit/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B4" w:rsidRPr="00BB4F11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BB4F11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73B4" w:rsidRPr="00BB4F11" w:rsidRDefault="009173B4" w:rsidP="009173B4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73B4" w:rsidRPr="00BB4F11" w:rsidRDefault="009173B4" w:rsidP="009173B4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3B4" w:rsidRPr="00BB4F11" w:rsidRDefault="009173B4" w:rsidP="009173B4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73B4" w:rsidRPr="00BB4F11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3B4" w:rsidRPr="00BB4F11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3B4" w:rsidRPr="00BB4F11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9173B4" w:rsidRPr="00BB4F11" w:rsidTr="00575B70">
        <w:trPr>
          <w:cantSplit/>
          <w:trHeight w:val="2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B4" w:rsidRPr="00BB4F11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BB4F11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73B4" w:rsidRPr="00BB4F11" w:rsidRDefault="009173B4" w:rsidP="009173B4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73B4" w:rsidRPr="00BB4F11" w:rsidRDefault="009173B4" w:rsidP="009173B4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3B4" w:rsidRPr="00BB4F11" w:rsidRDefault="009173B4" w:rsidP="009173B4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73B4" w:rsidRPr="00BB4F11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3B4" w:rsidRPr="00BB4F11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3B4" w:rsidRPr="00BB4F11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  <w:tr w:rsidR="009173B4" w:rsidRPr="00BB4F11" w:rsidTr="00575B70">
        <w:trPr>
          <w:cantSplit/>
          <w:trHeight w:val="2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3B4" w:rsidRPr="00BB4F11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  <w:r w:rsidRPr="00BB4F11"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  <w:t>…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73B4" w:rsidRPr="00BB4F11" w:rsidRDefault="009173B4" w:rsidP="009173B4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73B4" w:rsidRPr="00BB4F11" w:rsidRDefault="009173B4" w:rsidP="009173B4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3B4" w:rsidRPr="00BB4F11" w:rsidRDefault="009173B4" w:rsidP="009173B4">
            <w:pPr>
              <w:widowControl w:val="0"/>
              <w:suppressAutoHyphens/>
              <w:snapToGrid w:val="0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73B4" w:rsidRPr="00BB4F11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3B4" w:rsidRPr="00BB4F11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  <w:tc>
          <w:tcPr>
            <w:tcW w:w="2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3B4" w:rsidRPr="00BB4F11" w:rsidRDefault="009173B4" w:rsidP="009173B4">
            <w:pPr>
              <w:widowControl w:val="0"/>
              <w:suppressAutoHyphens/>
              <w:snapToGrid w:val="0"/>
              <w:jc w:val="center"/>
              <w:rPr>
                <w:rFonts w:ascii="Times New Roman" w:eastAsia="Arial" w:hAnsi="Times New Roman"/>
                <w:sz w:val="28"/>
                <w:szCs w:val="28"/>
                <w:lang w:eastAsia="hi-IN" w:bidi="hi-IN"/>
              </w:rPr>
            </w:pPr>
          </w:p>
        </w:tc>
      </w:tr>
    </w:tbl>
    <w:p w:rsidR="009173B4" w:rsidRPr="003020A2" w:rsidRDefault="009173B4" w:rsidP="009173B4">
      <w:pPr>
        <w:pStyle w:val="a3"/>
        <w:tabs>
          <w:tab w:val="left" w:pos="426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i/>
          <w:sz w:val="24"/>
          <w:szCs w:val="24"/>
        </w:rPr>
      </w:pPr>
      <w:r w:rsidRPr="00BB4F11">
        <w:rPr>
          <w:sz w:val="24"/>
          <w:szCs w:val="24"/>
        </w:rPr>
        <w:t>[</w:t>
      </w:r>
      <w:r w:rsidRPr="00BB4F11">
        <w:rPr>
          <w:i/>
          <w:sz w:val="24"/>
          <w:szCs w:val="24"/>
        </w:rPr>
        <w:t>В справочном порядке указываются индикаторы, не зависящие от реализации мероприятий муниципальной программы, но необходимые для отражения общей ситуации в соответствующей сфере или для расчета установленных индикаторов</w:t>
      </w:r>
      <w:r w:rsidRPr="00BB4F11">
        <w:rPr>
          <w:sz w:val="24"/>
          <w:szCs w:val="24"/>
        </w:rPr>
        <w:t>]</w:t>
      </w:r>
    </w:p>
    <w:p w:rsidR="009173B4" w:rsidRPr="003F18DE" w:rsidRDefault="009173B4" w:rsidP="009173B4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9173B4" w:rsidRPr="003F18DE" w:rsidRDefault="009173B4" w:rsidP="009173B4">
      <w:pPr>
        <w:spacing w:line="302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F18DE">
        <w:rPr>
          <w:rFonts w:ascii="Times New Roman" w:hAnsi="Times New Roman"/>
          <w:b/>
          <w:color w:val="000000"/>
          <w:sz w:val="28"/>
          <w:szCs w:val="28"/>
        </w:rPr>
        <w:t>Расчет индикаторов муниципальной программы</w:t>
      </w:r>
    </w:p>
    <w:p w:rsidR="009173B4" w:rsidRPr="003F18DE" w:rsidRDefault="009173B4" w:rsidP="009173B4">
      <w:pPr>
        <w:spacing w:line="302" w:lineRule="atLeast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5026" w:type="dxa"/>
        <w:tblInd w:w="6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4145"/>
        <w:gridCol w:w="1292"/>
        <w:gridCol w:w="1418"/>
        <w:gridCol w:w="2976"/>
        <w:gridCol w:w="2394"/>
        <w:gridCol w:w="2126"/>
      </w:tblGrid>
      <w:tr w:rsidR="009173B4" w:rsidRPr="003F18DE" w:rsidTr="00575B70">
        <w:trPr>
          <w:tblHeader/>
        </w:trPr>
        <w:tc>
          <w:tcPr>
            <w:tcW w:w="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3B4" w:rsidRPr="003F18DE" w:rsidRDefault="009173B4" w:rsidP="009173B4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 w:rsidRPr="003F18DE">
              <w:rPr>
                <w:rFonts w:ascii="Times New Roman" w:hAnsi="Times New Roman"/>
                <w:szCs w:val="24"/>
              </w:rPr>
              <w:t>№№ п/п</w:t>
            </w:r>
          </w:p>
        </w:tc>
        <w:tc>
          <w:tcPr>
            <w:tcW w:w="41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3B4" w:rsidRPr="003F18DE" w:rsidRDefault="009173B4" w:rsidP="009173B4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 w:rsidRPr="003F18DE">
              <w:rPr>
                <w:rFonts w:ascii="Times New Roman" w:hAnsi="Times New Roman"/>
                <w:szCs w:val="24"/>
              </w:rPr>
              <w:t>Наименование целевого индикатора</w:t>
            </w:r>
          </w:p>
        </w:tc>
        <w:tc>
          <w:tcPr>
            <w:tcW w:w="12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3B4" w:rsidRPr="003F18DE" w:rsidRDefault="009173B4" w:rsidP="009173B4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 w:rsidRPr="003F18DE">
              <w:rPr>
                <w:rFonts w:ascii="Times New Roman" w:hAnsi="Times New Roman"/>
                <w:szCs w:val="24"/>
              </w:rPr>
              <w:t>Единица измерения</w:t>
            </w:r>
          </w:p>
        </w:tc>
        <w:tc>
          <w:tcPr>
            <w:tcW w:w="43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3B4" w:rsidRPr="003F18DE" w:rsidRDefault="009173B4" w:rsidP="009173B4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 w:rsidRPr="003F18DE">
              <w:rPr>
                <w:rFonts w:ascii="Times New Roman" w:hAnsi="Times New Roman"/>
                <w:szCs w:val="24"/>
              </w:rPr>
              <w:t>Расчет показателя целевого индикатора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3B4" w:rsidRPr="003F18DE" w:rsidRDefault="009173B4" w:rsidP="009173B4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 w:rsidRPr="003F18DE">
              <w:rPr>
                <w:rFonts w:ascii="Times New Roman" w:hAnsi="Times New Roman"/>
                <w:szCs w:val="24"/>
              </w:rPr>
              <w:t>Исходные данные для расчета значений показателя целевого индикатора</w:t>
            </w:r>
          </w:p>
        </w:tc>
      </w:tr>
      <w:tr w:rsidR="009173B4" w:rsidRPr="003F18DE" w:rsidTr="00575B70">
        <w:trPr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3B4" w:rsidRPr="003F18DE" w:rsidRDefault="009173B4" w:rsidP="009173B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3B4" w:rsidRPr="003F18DE" w:rsidRDefault="009173B4" w:rsidP="009173B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3B4" w:rsidRPr="003F18DE" w:rsidRDefault="009173B4" w:rsidP="009173B4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3B4" w:rsidRPr="003F18DE" w:rsidRDefault="009173B4" w:rsidP="009173B4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 w:rsidRPr="003F18DE">
              <w:rPr>
                <w:rFonts w:ascii="Times New Roman" w:hAnsi="Times New Roman"/>
                <w:szCs w:val="24"/>
              </w:rPr>
              <w:t>формула расчета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3B4" w:rsidRPr="003F18DE" w:rsidRDefault="009173B4" w:rsidP="009173B4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 w:rsidRPr="003F18DE">
              <w:rPr>
                <w:rFonts w:ascii="Times New Roman" w:hAnsi="Times New Roman"/>
                <w:szCs w:val="24"/>
              </w:rPr>
              <w:t>значения, примененные для расчета формулы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3B4" w:rsidRPr="003F18DE" w:rsidRDefault="009173B4" w:rsidP="009173B4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 w:rsidRPr="003F18DE">
              <w:rPr>
                <w:rFonts w:ascii="Times New Roman" w:hAnsi="Times New Roman"/>
                <w:szCs w:val="24"/>
              </w:rPr>
              <w:t>источник исходных данных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3B4" w:rsidRPr="003F18DE" w:rsidRDefault="009173B4" w:rsidP="009173B4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  <w:r w:rsidRPr="003F18DE">
              <w:rPr>
                <w:rFonts w:ascii="Times New Roman" w:hAnsi="Times New Roman"/>
                <w:szCs w:val="24"/>
              </w:rPr>
              <w:t>метод сбора исходных данных</w:t>
            </w:r>
          </w:p>
        </w:tc>
      </w:tr>
      <w:tr w:rsidR="009173B4" w:rsidRPr="003F18DE" w:rsidTr="00575B70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3B4" w:rsidRPr="003F18DE" w:rsidRDefault="009173B4" w:rsidP="009173B4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3F18DE">
              <w:rPr>
                <w:rFonts w:ascii="Times New Roman" w:hAnsi="Times New Roman"/>
                <w:b/>
                <w:i/>
                <w:szCs w:val="24"/>
              </w:rPr>
              <w:t>1</w:t>
            </w:r>
          </w:p>
        </w:tc>
        <w:tc>
          <w:tcPr>
            <w:tcW w:w="4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3B4" w:rsidRPr="003F18DE" w:rsidRDefault="009173B4" w:rsidP="009173B4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3F18DE">
              <w:rPr>
                <w:rFonts w:ascii="Times New Roman" w:hAnsi="Times New Roman"/>
                <w:b/>
                <w:i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3B4" w:rsidRPr="003F18DE" w:rsidRDefault="009173B4" w:rsidP="009173B4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3F18DE">
              <w:rPr>
                <w:rFonts w:ascii="Times New Roman" w:hAnsi="Times New Roman"/>
                <w:b/>
                <w:i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3B4" w:rsidRPr="003F18DE" w:rsidRDefault="009173B4" w:rsidP="009173B4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3F18DE">
              <w:rPr>
                <w:rFonts w:ascii="Times New Roman" w:hAnsi="Times New Roman"/>
                <w:b/>
                <w:i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3B4" w:rsidRPr="003F18DE" w:rsidRDefault="009173B4" w:rsidP="009173B4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3F18DE">
              <w:rPr>
                <w:rFonts w:ascii="Times New Roman" w:hAnsi="Times New Roman"/>
                <w:b/>
                <w:i/>
                <w:szCs w:val="24"/>
              </w:rPr>
              <w:t>5</w:t>
            </w: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3B4" w:rsidRPr="003F18DE" w:rsidRDefault="009173B4" w:rsidP="009173B4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3F18DE">
              <w:rPr>
                <w:rFonts w:ascii="Times New Roman" w:hAnsi="Times New Roman"/>
                <w:b/>
                <w:i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3B4" w:rsidRPr="003F18DE" w:rsidRDefault="009173B4" w:rsidP="009173B4">
            <w:pPr>
              <w:spacing w:line="259" w:lineRule="atLeast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3F18DE">
              <w:rPr>
                <w:rFonts w:ascii="Times New Roman" w:hAnsi="Times New Roman"/>
                <w:b/>
                <w:i/>
                <w:szCs w:val="24"/>
              </w:rPr>
              <w:t>7</w:t>
            </w:r>
          </w:p>
        </w:tc>
      </w:tr>
      <w:tr w:rsidR="009173B4" w:rsidRPr="003F18DE" w:rsidTr="00575B70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73B4" w:rsidRPr="003F18DE" w:rsidRDefault="009173B4" w:rsidP="009173B4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73B4" w:rsidRPr="003F18DE" w:rsidRDefault="009173B4" w:rsidP="009173B4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73B4" w:rsidRPr="003F18DE" w:rsidRDefault="009173B4" w:rsidP="009173B4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73B4" w:rsidRPr="003F18DE" w:rsidRDefault="009173B4" w:rsidP="009173B4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73B4" w:rsidRPr="003F18DE" w:rsidRDefault="009173B4" w:rsidP="009173B4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73B4" w:rsidRPr="003F18DE" w:rsidRDefault="009173B4" w:rsidP="009173B4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73B4" w:rsidRPr="003F18DE" w:rsidRDefault="009173B4" w:rsidP="009173B4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</w:tr>
      <w:tr w:rsidR="009173B4" w:rsidRPr="003F18DE" w:rsidTr="00575B70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73B4" w:rsidRPr="003F18DE" w:rsidRDefault="009173B4" w:rsidP="009173B4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73B4" w:rsidRPr="003F18DE" w:rsidRDefault="009173B4" w:rsidP="009173B4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73B4" w:rsidRPr="003F18DE" w:rsidRDefault="009173B4" w:rsidP="009173B4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73B4" w:rsidRPr="003F18DE" w:rsidRDefault="009173B4" w:rsidP="009173B4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73B4" w:rsidRPr="003F18DE" w:rsidRDefault="009173B4" w:rsidP="009173B4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73B4" w:rsidRPr="003F18DE" w:rsidRDefault="009173B4" w:rsidP="009173B4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73B4" w:rsidRPr="003F18DE" w:rsidRDefault="009173B4" w:rsidP="009173B4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</w:tr>
      <w:tr w:rsidR="009173B4" w:rsidRPr="003F18DE" w:rsidTr="00575B70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73B4" w:rsidRPr="003F18DE" w:rsidRDefault="009173B4" w:rsidP="009173B4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73B4" w:rsidRPr="003F18DE" w:rsidRDefault="009173B4" w:rsidP="009173B4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73B4" w:rsidRPr="003F18DE" w:rsidRDefault="009173B4" w:rsidP="009173B4">
            <w:pPr>
              <w:spacing w:line="259" w:lineRule="atLeast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73B4" w:rsidRPr="003F18DE" w:rsidRDefault="009173B4" w:rsidP="009173B4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73B4" w:rsidRPr="003F18DE" w:rsidRDefault="009173B4" w:rsidP="009173B4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73B4" w:rsidRPr="003F18DE" w:rsidRDefault="009173B4" w:rsidP="009173B4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73B4" w:rsidRPr="003F18DE" w:rsidRDefault="009173B4" w:rsidP="009173B4">
            <w:pPr>
              <w:spacing w:line="259" w:lineRule="atLeast"/>
              <w:rPr>
                <w:rFonts w:ascii="Times New Roman" w:hAnsi="Times New Roman"/>
                <w:szCs w:val="24"/>
              </w:rPr>
            </w:pPr>
          </w:p>
        </w:tc>
      </w:tr>
    </w:tbl>
    <w:p w:rsidR="00A15108" w:rsidRDefault="00A15108" w:rsidP="009173B4"/>
    <w:sectPr w:rsidR="00A15108" w:rsidSect="009173B4">
      <w:pgSz w:w="16838" w:h="11906" w:orient="landscape"/>
      <w:pgMar w:top="1701" w:right="1134" w:bottom="851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CBF" w:rsidRDefault="008C6CBF" w:rsidP="009173B4">
      <w:r>
        <w:separator/>
      </w:r>
    </w:p>
  </w:endnote>
  <w:endnote w:type="continuationSeparator" w:id="0">
    <w:p w:rsidR="008C6CBF" w:rsidRDefault="008C6CBF" w:rsidP="00917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CBF" w:rsidRDefault="008C6CBF" w:rsidP="009173B4">
      <w:r>
        <w:separator/>
      </w:r>
    </w:p>
  </w:footnote>
  <w:footnote w:type="continuationSeparator" w:id="0">
    <w:p w:rsidR="008C6CBF" w:rsidRDefault="008C6CBF" w:rsidP="009173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4B6"/>
    <w:rsid w:val="000B64B6"/>
    <w:rsid w:val="0016348C"/>
    <w:rsid w:val="001760E4"/>
    <w:rsid w:val="001A26AD"/>
    <w:rsid w:val="0026513E"/>
    <w:rsid w:val="003C6B44"/>
    <w:rsid w:val="00527D14"/>
    <w:rsid w:val="00696925"/>
    <w:rsid w:val="008C6CBF"/>
    <w:rsid w:val="008F4438"/>
    <w:rsid w:val="009173B4"/>
    <w:rsid w:val="009749A7"/>
    <w:rsid w:val="009E01E1"/>
    <w:rsid w:val="00A15108"/>
    <w:rsid w:val="00A32BDC"/>
    <w:rsid w:val="00A46B51"/>
    <w:rsid w:val="00A53C74"/>
    <w:rsid w:val="00DC72B1"/>
    <w:rsid w:val="00EB39A0"/>
    <w:rsid w:val="00F0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1C0604-C252-4E9A-AE2D-D64A51407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B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3B4"/>
    <w:pPr>
      <w:ind w:left="720"/>
      <w:contextualSpacing/>
    </w:pPr>
    <w:rPr>
      <w:rFonts w:ascii="Times New Roman" w:hAnsi="Times New Roman"/>
      <w:sz w:val="20"/>
    </w:rPr>
  </w:style>
  <w:style w:type="paragraph" w:styleId="a4">
    <w:name w:val="header"/>
    <w:basedOn w:val="a"/>
    <w:link w:val="a5"/>
    <w:uiPriority w:val="99"/>
    <w:unhideWhenUsed/>
    <w:rsid w:val="009173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73B4"/>
    <w:rPr>
      <w:rFonts w:ascii="Arial" w:eastAsia="Times New Roman" w:hAnsi="Arial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173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173B4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7</Pages>
  <Words>1136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 Асам Иннокентьевич</dc:creator>
  <cp:keywords/>
  <dc:description/>
  <cp:lastModifiedBy>Васильева Татьяна Николаевна</cp:lastModifiedBy>
  <cp:revision>10</cp:revision>
  <dcterms:created xsi:type="dcterms:W3CDTF">2020-02-06T04:23:00Z</dcterms:created>
  <dcterms:modified xsi:type="dcterms:W3CDTF">2020-03-03T09:11:00Z</dcterms:modified>
</cp:coreProperties>
</file>