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9" w:type="dxa"/>
        <w:tblInd w:w="-930" w:type="dxa"/>
        <w:tblLook w:val="04A0" w:firstRow="1" w:lastRow="0" w:firstColumn="1" w:lastColumn="0" w:noHBand="0" w:noVBand="1"/>
      </w:tblPr>
      <w:tblGrid>
        <w:gridCol w:w="10349"/>
      </w:tblGrid>
      <w:tr w:rsidR="003E7400" w:rsidRPr="004671B3" w:rsidTr="003E7400">
        <w:tc>
          <w:tcPr>
            <w:tcW w:w="103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E7400" w:rsidRPr="004671B3" w:rsidRDefault="003E7400" w:rsidP="006A1EDD">
            <w:pPr>
              <w:jc w:val="right"/>
            </w:pPr>
          </w:p>
          <w:p w:rsidR="003E7400" w:rsidRPr="004671B3" w:rsidRDefault="003E7400" w:rsidP="006A1EDD">
            <w:pPr>
              <w:jc w:val="center"/>
            </w:pPr>
            <w:r>
              <w:t xml:space="preserve">                                                                                               </w:t>
            </w:r>
            <w:r>
              <w:t xml:space="preserve">                                             Приложение к решению </w:t>
            </w:r>
            <w:r>
              <w:rPr>
                <w:lang w:val="en-US"/>
              </w:rPr>
              <w:t>V</w:t>
            </w:r>
            <w:r w:rsidRPr="003E7400">
              <w:t xml:space="preserve"> </w:t>
            </w:r>
            <w:r>
              <w:t xml:space="preserve">сессии </w:t>
            </w:r>
            <w:r>
              <w:rPr>
                <w:lang w:val="en-US"/>
              </w:rPr>
              <w:t>IV</w:t>
            </w:r>
            <w:r w:rsidRPr="003E7400">
              <w:t xml:space="preserve"> </w:t>
            </w:r>
            <w:r>
              <w:t>созыва</w:t>
            </w:r>
            <w:r>
              <w:t xml:space="preserve">      </w:t>
            </w:r>
          </w:p>
          <w:p w:rsidR="003E7400" w:rsidRPr="004671B3" w:rsidRDefault="003E7400" w:rsidP="006A1EDD">
            <w:pPr>
              <w:jc w:val="right"/>
            </w:pPr>
            <w:r w:rsidRPr="004671B3">
              <w:t xml:space="preserve">                                                   </w:t>
            </w:r>
            <w:r>
              <w:t xml:space="preserve">                         от «28</w:t>
            </w:r>
            <w:r>
              <w:t xml:space="preserve">  » </w:t>
            </w:r>
            <w:r>
              <w:t xml:space="preserve">декабря  </w:t>
            </w:r>
            <w:r w:rsidRPr="004671B3">
              <w:t xml:space="preserve"> 201</w:t>
            </w:r>
            <w:r>
              <w:t>7</w:t>
            </w:r>
            <w:r w:rsidRPr="004671B3">
              <w:t xml:space="preserve"> г. </w:t>
            </w:r>
          </w:p>
          <w:p w:rsidR="003E7400" w:rsidRPr="004671B3" w:rsidRDefault="003E7400" w:rsidP="006A1EDD">
            <w:pPr>
              <w:jc w:val="right"/>
            </w:pPr>
          </w:p>
          <w:p w:rsidR="003E7400" w:rsidRPr="004671B3" w:rsidRDefault="003E7400" w:rsidP="006A1EDD">
            <w:pPr>
              <w:jc w:val="both"/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i/>
                <w:sz w:val="36"/>
                <w:szCs w:val="36"/>
              </w:rPr>
            </w:pPr>
          </w:p>
          <w:p w:rsidR="003E7400" w:rsidRPr="004671B3" w:rsidRDefault="003E7400" w:rsidP="006A1ED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4671B3">
              <w:rPr>
                <w:b/>
                <w:i/>
                <w:sz w:val="32"/>
                <w:szCs w:val="32"/>
              </w:rPr>
              <w:t xml:space="preserve">Муниципальная целевая программа </w:t>
            </w:r>
          </w:p>
          <w:p w:rsidR="003E7400" w:rsidRPr="004671B3" w:rsidRDefault="003E7400" w:rsidP="003E740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3E7400">
              <w:rPr>
                <w:rFonts w:asciiTheme="minorHAnsi" w:hAnsiTheme="minorHAnsi"/>
                <w:b/>
                <w:i/>
                <w:sz w:val="32"/>
                <w:szCs w:val="32"/>
              </w:rPr>
              <w:t>«Мероприятия в сфере образования для детей и молодежи</w:t>
            </w:r>
            <w:r w:rsidRPr="003E7400"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 на территории муниципального образования</w:t>
            </w:r>
            <w:r w:rsidRPr="003E7400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3E7400">
              <w:rPr>
                <w:rFonts w:asciiTheme="minorHAnsi" w:hAnsiTheme="minorHAnsi"/>
                <w:b/>
                <w:i/>
                <w:sz w:val="32"/>
                <w:szCs w:val="32"/>
              </w:rPr>
              <w:t>«Чуонинский насл</w:t>
            </w:r>
            <w:r>
              <w:rPr>
                <w:b/>
                <w:i/>
                <w:sz w:val="32"/>
                <w:szCs w:val="32"/>
              </w:rPr>
              <w:t>ег</w:t>
            </w:r>
            <w:r w:rsidRPr="004671B3">
              <w:rPr>
                <w:b/>
                <w:i/>
                <w:sz w:val="32"/>
                <w:szCs w:val="32"/>
              </w:rPr>
              <w:t xml:space="preserve">» Мирнинского </w:t>
            </w:r>
            <w:r w:rsidRPr="003E7400">
              <w:rPr>
                <w:b/>
                <w:sz w:val="32"/>
                <w:szCs w:val="32"/>
              </w:rPr>
              <w:t>района</w:t>
            </w:r>
            <w:r w:rsidRPr="004671B3">
              <w:rPr>
                <w:b/>
                <w:i/>
                <w:sz w:val="32"/>
                <w:szCs w:val="32"/>
              </w:rPr>
              <w:t xml:space="preserve"> Республики Саха (Якутия) </w:t>
            </w:r>
          </w:p>
          <w:p w:rsidR="003E7400" w:rsidRPr="004671B3" w:rsidRDefault="003E7400" w:rsidP="006A1ED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 2018-2020</w:t>
            </w:r>
            <w:r w:rsidRPr="004671B3">
              <w:rPr>
                <w:b/>
                <w:i/>
                <w:sz w:val="32"/>
                <w:szCs w:val="32"/>
              </w:rPr>
              <w:t xml:space="preserve"> год»</w:t>
            </w:r>
          </w:p>
          <w:p w:rsidR="003E7400" w:rsidRPr="004671B3" w:rsidRDefault="003E7400" w:rsidP="006A1EDD">
            <w:pPr>
              <w:jc w:val="center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4671B3" w:rsidRDefault="003E7400" w:rsidP="006A1EDD">
            <w:pPr>
              <w:jc w:val="both"/>
              <w:rPr>
                <w:sz w:val="28"/>
                <w:szCs w:val="28"/>
              </w:rPr>
            </w:pPr>
          </w:p>
          <w:p w:rsidR="003E7400" w:rsidRPr="003E7400" w:rsidRDefault="003E7400" w:rsidP="003E7400"/>
          <w:p w:rsidR="003E7400" w:rsidRPr="004671B3" w:rsidRDefault="003E7400" w:rsidP="006A1E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480D" w:rsidRPr="00DC40B6" w:rsidRDefault="003B480D" w:rsidP="003E740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B480D" w:rsidRDefault="003B480D" w:rsidP="003B480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B480D" w:rsidRPr="005E1D7C" w:rsidRDefault="003B480D" w:rsidP="003B480D">
      <w:pPr>
        <w:jc w:val="center"/>
        <w:rPr>
          <w:rFonts w:ascii="Times New Roman" w:hAnsi="Times New Roman"/>
          <w:bCs/>
          <w:sz w:val="28"/>
          <w:szCs w:val="28"/>
        </w:rPr>
      </w:pPr>
      <w:r w:rsidRPr="005E1D7C">
        <w:rPr>
          <w:rFonts w:ascii="Times New Roman" w:hAnsi="Times New Roman"/>
          <w:bCs/>
          <w:sz w:val="28"/>
          <w:szCs w:val="28"/>
        </w:rPr>
        <w:lastRenderedPageBreak/>
        <w:t>Паспорт</w:t>
      </w:r>
    </w:p>
    <w:p w:rsidR="003B480D" w:rsidRPr="005E1D7C" w:rsidRDefault="003B480D" w:rsidP="003B480D">
      <w:pPr>
        <w:jc w:val="center"/>
        <w:rPr>
          <w:rFonts w:ascii="Times New Roman" w:hAnsi="Times New Roman"/>
          <w:bCs/>
          <w:sz w:val="28"/>
          <w:szCs w:val="28"/>
        </w:rPr>
      </w:pPr>
      <w:r w:rsidRPr="005E1D7C">
        <w:rPr>
          <w:rFonts w:ascii="Times New Roman" w:hAnsi="Times New Roman"/>
          <w:bCs/>
          <w:sz w:val="28"/>
          <w:szCs w:val="28"/>
        </w:rPr>
        <w:t>Муниципальной целевой программы «</w:t>
      </w:r>
      <w:r w:rsidR="00E11DA9" w:rsidRPr="003E7400">
        <w:rPr>
          <w:rFonts w:ascii="Times New Roman" w:hAnsi="Times New Roman"/>
          <w:sz w:val="28"/>
          <w:szCs w:val="28"/>
        </w:rPr>
        <w:t>Мероприятия в сфере образования для детей и молодежи</w:t>
      </w:r>
      <w:r w:rsidR="00E11DA9">
        <w:rPr>
          <w:rFonts w:ascii="Times New Roman" w:hAnsi="Times New Roman"/>
          <w:sz w:val="28"/>
          <w:szCs w:val="28"/>
        </w:rPr>
        <w:t xml:space="preserve"> на территории</w:t>
      </w:r>
      <w:r w:rsidR="00E11DA9" w:rsidRPr="005E1D7C">
        <w:rPr>
          <w:rFonts w:ascii="Times New Roman" w:hAnsi="Times New Roman"/>
          <w:sz w:val="28"/>
          <w:szCs w:val="28"/>
        </w:rPr>
        <w:t xml:space="preserve"> </w:t>
      </w:r>
      <w:r w:rsidRPr="005E1D7C">
        <w:rPr>
          <w:rFonts w:ascii="Times New Roman" w:hAnsi="Times New Roman"/>
          <w:sz w:val="28"/>
          <w:szCs w:val="28"/>
        </w:rPr>
        <w:t>МО «Чуонинский наслег» на 2018-2020 гг.»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3B480D" w:rsidRPr="003E7400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3" w:type="dxa"/>
          </w:tcPr>
          <w:p w:rsidR="003B480D" w:rsidRPr="003E7400" w:rsidRDefault="003B480D" w:rsidP="00E11D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программа </w:t>
            </w:r>
            <w:r w:rsidR="00E11DA9" w:rsidRPr="003E7400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E11DA9" w:rsidRPr="003E7400">
              <w:rPr>
                <w:rFonts w:ascii="Times New Roman" w:hAnsi="Times New Roman"/>
                <w:sz w:val="28"/>
                <w:szCs w:val="28"/>
              </w:rPr>
              <w:t>Мероприятия в сфере образования для детей и молодежи на территории МО «Чуонинский наслег» на 2018-2020 гг.»</w:t>
            </w:r>
          </w:p>
        </w:tc>
      </w:tr>
      <w:tr w:rsidR="003E7400" w:rsidRPr="003E7400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3" w:type="dxa"/>
          </w:tcPr>
          <w:p w:rsidR="003B480D" w:rsidRPr="003E7400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>Конституция  РФ, Закон  РС (Я)  «О  государственной  молодежной  политике  в  Р</w:t>
            </w:r>
            <w:proofErr w:type="gramStart"/>
            <w:r w:rsidRPr="003E7400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3E7400">
              <w:rPr>
                <w:rFonts w:ascii="Times New Roman" w:hAnsi="Times New Roman"/>
                <w:sz w:val="28"/>
                <w:szCs w:val="28"/>
              </w:rPr>
              <w:t>Я)»  З№ 49-11  от  03.12.1998 г., Закон  РС(Я)  «О  внесении  изменений  и  дополнений  в  Закон  РС(Я)  «О  государственной  молодежной  политике  в  РС(Я)»  З№ 305-</w:t>
            </w:r>
            <w:r w:rsidRPr="003E740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E7400">
              <w:rPr>
                <w:rFonts w:ascii="Times New Roman" w:hAnsi="Times New Roman"/>
                <w:sz w:val="28"/>
                <w:szCs w:val="28"/>
              </w:rPr>
              <w:t xml:space="preserve">  от  16.06.2004 г., Указ  Президента  РС(Я)  «О  концепции  государственной  молодежной  политике  РС(Я)»  от  12.01.2004 г.  № 1402, ФЗ  «О  государственной  молодежной  политике  и  детских  общественных объединений»  № 98-ФЗ  от  28.06.1995 г., Постановление  Правительства  РФ  «О  военно-патриотических  молодежных  и  детских  объединениях»  от  24.07.2001 г., </w:t>
            </w:r>
          </w:p>
        </w:tc>
      </w:tr>
      <w:tr w:rsidR="003B480D" w:rsidRPr="008F7905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123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>«Чуонинский наслег», союз молодежи с. Арылах</w:t>
            </w:r>
            <w:r w:rsidR="00E11DA9" w:rsidRPr="003E7400">
              <w:rPr>
                <w:rFonts w:ascii="Times New Roman" w:hAnsi="Times New Roman"/>
                <w:sz w:val="28"/>
                <w:szCs w:val="28"/>
              </w:rPr>
              <w:t>, МКОУ СОШ №6 с. Арылах</w:t>
            </w:r>
          </w:p>
        </w:tc>
      </w:tr>
      <w:tr w:rsidR="003B480D" w:rsidRPr="008F7905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23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«Чуонинский наслег»</w:t>
            </w:r>
          </w:p>
        </w:tc>
      </w:tr>
      <w:tr w:rsidR="003B480D" w:rsidRPr="008F7905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23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3B480D" w:rsidRPr="008F7905" w:rsidRDefault="003B480D" w:rsidP="0034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 xml:space="preserve">«Чуонинский </w:t>
            </w:r>
            <w:r w:rsidR="00E11DA9">
              <w:rPr>
                <w:rFonts w:ascii="Times New Roman" w:hAnsi="Times New Roman"/>
                <w:sz w:val="28"/>
                <w:szCs w:val="28"/>
              </w:rPr>
              <w:t>наслег»</w:t>
            </w:r>
          </w:p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80D" w:rsidRPr="008F7905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123" w:type="dxa"/>
          </w:tcPr>
          <w:p w:rsidR="003B480D" w:rsidRPr="003E7400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Цели программы:</w:t>
            </w:r>
            <w:r w:rsidRPr="003E7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480D" w:rsidRPr="003E7400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>– активное  вовлечение  молодых  граждан  во  все  сферы  жизнедеятельности  общества  и  создания  условий  для  самореализации  молодых  граждан.</w:t>
            </w:r>
          </w:p>
          <w:p w:rsidR="003B480D" w:rsidRPr="003E7400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11"/>
            </w:tblGrid>
            <w:tr w:rsidR="003B480D" w:rsidRPr="003E7400" w:rsidTr="0034394E"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480D" w:rsidRPr="003E7400" w:rsidRDefault="003B480D" w:rsidP="0034394E">
                  <w:pPr>
                    <w:pStyle w:val="a3"/>
                    <w:spacing w:line="276" w:lineRule="auto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3E7400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Задачи программы</w:t>
                  </w:r>
                  <w:r w:rsidRPr="003E740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3B480D" w:rsidRPr="003E7400" w:rsidRDefault="003B480D" w:rsidP="0034394E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E7400">
                    <w:rPr>
                      <w:rFonts w:ascii="Times New Roman" w:hAnsi="Times New Roman"/>
                      <w:sz w:val="28"/>
                      <w:szCs w:val="28"/>
                    </w:rPr>
                    <w:t xml:space="preserve">– поддержка  всех  видов  и  форм  содействия  в  интеллектуальном, научно-техническом  развитии  молодежи; пропаганда  «интеллектуализации»  общества – как  одного  из  основных  направлений  </w:t>
                  </w:r>
                  <w:r w:rsidRPr="003E740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социально-экономического  развития  страны;  развитие  художественного  творчества  молодежи, содействие  раскрытию  творческого  потенциала; развитие  всех  форм  и  методов  приобщения  молодежи  к  общечеловеческим  нормам  морали, национальным  традициям; формирование  национального  самосознания, экологической  культуры, уважения  к  законности  и  правопорядку, внутренней  свободы  и  чувства  собственного  достоинства;</w:t>
                  </w:r>
                  <w:proofErr w:type="gramEnd"/>
                  <w:r w:rsidRPr="003E740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E7400">
                    <w:rPr>
                      <w:rFonts w:ascii="Times New Roman" w:hAnsi="Times New Roman"/>
                      <w:sz w:val="28"/>
                      <w:szCs w:val="28"/>
                    </w:rPr>
                    <w:t>пропаганда  отечественной  истории  и  культуры, разработка  и  внедрение  элементов  и  форм  гражданско-патриотического  воспитания  в  систему  общего  и  профессионального  образования; развитие  взаимосвязей  между  армией  и  молодежью: развитие  чувства  любви, гордости  за  свое  Отечество, Республику, сопричастности  к  решению  проблем; развитие   новых  форм  работы  с  подростками  и  молодежью, поддержка  подростковых  клубов  по  месту  жительства;</w:t>
                  </w:r>
                  <w:proofErr w:type="gramEnd"/>
                  <w:r w:rsidRPr="003E740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профилактическая  работа  с  группами  социального  риска  среди  подростков  и  молодежи, предотвращение  асоциального  поведения</w:t>
                  </w:r>
                  <w:proofErr w:type="gramStart"/>
                  <w:r w:rsidRPr="003E7400">
                    <w:rPr>
                      <w:rFonts w:ascii="Times New Roman" w:hAnsi="Times New Roman"/>
                      <w:sz w:val="28"/>
                      <w:szCs w:val="28"/>
                    </w:rPr>
                    <w:t xml:space="preserve">;, </w:t>
                  </w:r>
                  <w:proofErr w:type="gramEnd"/>
                  <w:r w:rsidRPr="003E7400">
                    <w:rPr>
                      <w:rFonts w:ascii="Times New Roman" w:hAnsi="Times New Roman"/>
                      <w:sz w:val="28"/>
                      <w:szCs w:val="28"/>
                    </w:rPr>
                    <w:t>повышение  их  профессионального  уровня</w:t>
                  </w:r>
                </w:p>
                <w:p w:rsidR="003B480D" w:rsidRPr="003E7400" w:rsidRDefault="003B480D" w:rsidP="0034394E">
                  <w:pPr>
                    <w:pStyle w:val="a3"/>
                    <w:spacing w:line="276" w:lineRule="auto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  <w:p w:rsidR="003B480D" w:rsidRPr="003E7400" w:rsidRDefault="003B480D" w:rsidP="0034394E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3B480D" w:rsidRPr="003E7400" w:rsidRDefault="003B480D" w:rsidP="0034394E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B480D" w:rsidRPr="003E7400" w:rsidTr="0034394E">
              <w:trPr>
                <w:trHeight w:val="79"/>
              </w:trPr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480D" w:rsidRPr="003E7400" w:rsidRDefault="003B480D" w:rsidP="0034394E">
                  <w:pPr>
                    <w:pStyle w:val="a5"/>
                    <w:tabs>
                      <w:tab w:val="left" w:pos="3600"/>
                    </w:tabs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E7400"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</w:tbl>
          <w:p w:rsidR="003B480D" w:rsidRPr="003E7400" w:rsidRDefault="003B480D" w:rsidP="0034394E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80D" w:rsidRPr="008F7905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7123" w:type="dxa"/>
          </w:tcPr>
          <w:p w:rsidR="003B480D" w:rsidRPr="003E7400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>- количество участия молодежи и подростков  при проведении мероприятий;</w:t>
            </w:r>
          </w:p>
          <w:p w:rsidR="003B480D" w:rsidRPr="003E7400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>- количество привлечения подростков при организации  летнего  труда  в  ЛТО</w:t>
            </w:r>
          </w:p>
          <w:p w:rsidR="003B480D" w:rsidRPr="003E7400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>- количество проведенных мероприятий</w:t>
            </w:r>
          </w:p>
          <w:p w:rsidR="003B480D" w:rsidRPr="003E7400" w:rsidRDefault="003B480D" w:rsidP="003439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>- пропаганда культурного образа жизни среди молодежи МО «Чуонинский наслег»;</w:t>
            </w:r>
          </w:p>
          <w:p w:rsidR="003B480D" w:rsidRPr="003E7400" w:rsidRDefault="003B480D" w:rsidP="0034394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 xml:space="preserve">- пропаганда </w:t>
            </w:r>
            <w:r w:rsidRPr="003E74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военно-патриотического, нравственного </w:t>
            </w:r>
            <w:r w:rsidRPr="003E740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воспитания  молодежи</w:t>
            </w:r>
          </w:p>
          <w:p w:rsidR="003B480D" w:rsidRPr="003E7400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>- приобщение  к  здоровому  образу  жизни</w:t>
            </w:r>
          </w:p>
          <w:p w:rsidR="003B480D" w:rsidRPr="003E7400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00">
              <w:rPr>
                <w:rFonts w:ascii="Times New Roman" w:hAnsi="Times New Roman"/>
                <w:sz w:val="28"/>
                <w:szCs w:val="28"/>
              </w:rPr>
              <w:t>- организация  занятости  подростков  и  молодежи</w:t>
            </w:r>
          </w:p>
          <w:p w:rsidR="003B480D" w:rsidRPr="003E7400" w:rsidRDefault="003B480D" w:rsidP="0034394E">
            <w:pPr>
              <w:pStyle w:val="a7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B480D" w:rsidRPr="008F7905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7123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  <w:bookmarkStart w:id="0" w:name="_GoBack"/>
        <w:bookmarkEnd w:id="0"/>
      </w:tr>
      <w:tr w:rsidR="003B480D" w:rsidRPr="008F7905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Объём и источники средств на реализацию программы</w:t>
            </w:r>
          </w:p>
        </w:tc>
        <w:tc>
          <w:tcPr>
            <w:tcW w:w="7123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1210"/>
              <w:gridCol w:w="1210"/>
              <w:gridCol w:w="2422"/>
            </w:tblGrid>
            <w:tr w:rsidR="003B480D" w:rsidRPr="008F7905" w:rsidTr="0034394E">
              <w:tc>
                <w:tcPr>
                  <w:tcW w:w="1210" w:type="dxa"/>
                </w:tcPr>
                <w:p w:rsidR="003B480D" w:rsidRPr="008F7905" w:rsidRDefault="003B480D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7905">
                    <w:rPr>
                      <w:rFonts w:ascii="Times New Roman" w:hAnsi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210" w:type="dxa"/>
                </w:tcPr>
                <w:p w:rsidR="003B480D" w:rsidRPr="008F7905" w:rsidRDefault="003B480D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7905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210" w:type="dxa"/>
                </w:tcPr>
                <w:p w:rsidR="003B480D" w:rsidRPr="008F7905" w:rsidRDefault="003B480D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7905">
                    <w:rPr>
                      <w:rFonts w:ascii="Times New Roman" w:hAnsi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422" w:type="dxa"/>
                </w:tcPr>
                <w:p w:rsidR="003B480D" w:rsidRPr="008F7905" w:rsidRDefault="003B480D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7905">
                    <w:rPr>
                      <w:rFonts w:ascii="Times New Roman" w:hAnsi="Times New Roman"/>
                      <w:sz w:val="28"/>
                      <w:szCs w:val="28"/>
                    </w:rPr>
                    <w:t>Источники финансирования</w:t>
                  </w:r>
                </w:p>
              </w:tc>
            </w:tr>
            <w:tr w:rsidR="003B480D" w:rsidRPr="008F7905" w:rsidTr="0034394E">
              <w:tc>
                <w:tcPr>
                  <w:tcW w:w="1210" w:type="dxa"/>
                </w:tcPr>
                <w:p w:rsidR="003B480D" w:rsidRPr="008F7905" w:rsidRDefault="001B4989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3B480D" w:rsidRPr="008F7905">
                    <w:rPr>
                      <w:rFonts w:ascii="Times New Roman" w:hAnsi="Times New Roman"/>
                      <w:sz w:val="28"/>
                      <w:szCs w:val="28"/>
                    </w:rPr>
                    <w:t>00 000</w:t>
                  </w:r>
                </w:p>
              </w:tc>
              <w:tc>
                <w:tcPr>
                  <w:tcW w:w="1210" w:type="dxa"/>
                </w:tcPr>
                <w:p w:rsidR="003B480D" w:rsidRPr="008F7905" w:rsidRDefault="001B4989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3B480D" w:rsidRPr="008F7905">
                    <w:rPr>
                      <w:rFonts w:ascii="Times New Roman" w:hAnsi="Times New Roman"/>
                      <w:sz w:val="28"/>
                      <w:szCs w:val="28"/>
                    </w:rPr>
                    <w:t>00 000</w:t>
                  </w:r>
                </w:p>
              </w:tc>
              <w:tc>
                <w:tcPr>
                  <w:tcW w:w="1210" w:type="dxa"/>
                </w:tcPr>
                <w:p w:rsidR="003B480D" w:rsidRPr="008F7905" w:rsidRDefault="001B4989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3B480D" w:rsidRPr="008F7905">
                    <w:rPr>
                      <w:rFonts w:ascii="Times New Roman" w:hAnsi="Times New Roman"/>
                      <w:sz w:val="28"/>
                      <w:szCs w:val="28"/>
                    </w:rPr>
                    <w:t>00 000</w:t>
                  </w:r>
                </w:p>
              </w:tc>
              <w:tc>
                <w:tcPr>
                  <w:tcW w:w="2422" w:type="dxa"/>
                </w:tcPr>
                <w:p w:rsidR="003B480D" w:rsidRPr="008F7905" w:rsidRDefault="003B480D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7905">
                    <w:rPr>
                      <w:rFonts w:ascii="Times New Roman" w:hAnsi="Times New Roman"/>
                      <w:sz w:val="28"/>
                      <w:szCs w:val="28"/>
                    </w:rPr>
                    <w:t>Бюджет МО «Чуонинский наслег</w:t>
                  </w:r>
                </w:p>
              </w:tc>
            </w:tr>
            <w:tr w:rsidR="003B480D" w:rsidRPr="008F7905" w:rsidTr="0034394E">
              <w:tc>
                <w:tcPr>
                  <w:tcW w:w="3630" w:type="dxa"/>
                  <w:gridSpan w:val="3"/>
                </w:tcPr>
                <w:p w:rsidR="003B480D" w:rsidRPr="008F7905" w:rsidRDefault="003B480D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7905">
                    <w:rPr>
                      <w:rFonts w:ascii="Times New Roman" w:hAnsi="Times New Roman"/>
                      <w:sz w:val="28"/>
                      <w:szCs w:val="28"/>
                    </w:rPr>
                    <w:t>Итого на 3 года:</w:t>
                  </w:r>
                </w:p>
              </w:tc>
              <w:tc>
                <w:tcPr>
                  <w:tcW w:w="2422" w:type="dxa"/>
                </w:tcPr>
                <w:p w:rsidR="003B480D" w:rsidRPr="008F7905" w:rsidRDefault="001B4989" w:rsidP="0034394E">
                  <w:pPr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1 2</w:t>
                  </w:r>
                  <w:r w:rsidR="003B480D" w:rsidRPr="008F7905">
                    <w:rPr>
                      <w:rFonts w:ascii="Times New Roman" w:hAnsi="Times New Roman"/>
                      <w:sz w:val="28"/>
                      <w:szCs w:val="28"/>
                    </w:rPr>
                    <w:t>00 000</w:t>
                  </w:r>
                </w:p>
              </w:tc>
            </w:tr>
          </w:tbl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Объем финансирования на реализацию Программы уточняется ежегодно при формировании бюджета на очередной финансовый год.</w:t>
            </w:r>
          </w:p>
        </w:tc>
      </w:tr>
      <w:tr w:rsidR="003B480D" w:rsidRPr="008F7905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123" w:type="dxa"/>
            <w:vAlign w:val="center"/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 xml:space="preserve">– повышение  социального  статуса  молодежи  Чуонинского  наслега; </w:t>
            </w:r>
          </w:p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- значительное  повышение  общественной  активности  молодежи; - улучшение  показателей  здоровья, снижения  уровня  наркомании, алкоголизма  в  молодежной  среде;</w:t>
            </w:r>
          </w:p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- рост  интеллектуального  и  творческого  потенциала,   максимальное  участие  молодого  поколения, молодежных  организаций  в  решении  социально-экономических  и  политических  задач, их  качественный  рост.</w:t>
            </w:r>
          </w:p>
          <w:p w:rsidR="003B480D" w:rsidRPr="008F7905" w:rsidRDefault="003B480D" w:rsidP="0034394E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B480D" w:rsidRPr="008F7905" w:rsidTr="0034394E">
        <w:tc>
          <w:tcPr>
            <w:tcW w:w="2448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Система контроля над исполнением</w:t>
            </w:r>
          </w:p>
        </w:tc>
        <w:tc>
          <w:tcPr>
            <w:tcW w:w="7123" w:type="dxa"/>
          </w:tcPr>
          <w:p w:rsidR="003B480D" w:rsidRPr="008F7905" w:rsidRDefault="003B480D" w:rsidP="0034394E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F7905">
              <w:rPr>
                <w:rFonts w:ascii="Times New Roman" w:hAnsi="Times New Roman"/>
                <w:sz w:val="28"/>
                <w:szCs w:val="28"/>
              </w:rPr>
              <w:t>Контроль программы осуществляет глава администрации муниципального образования «Чуонинский наслег»</w:t>
            </w:r>
          </w:p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480D" w:rsidRPr="008F7905" w:rsidRDefault="003B480D" w:rsidP="003B480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B480D" w:rsidRPr="008F7905" w:rsidRDefault="003B480D" w:rsidP="003B48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480D" w:rsidRPr="008F7905" w:rsidRDefault="003B480D" w:rsidP="003B480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905">
        <w:rPr>
          <w:rFonts w:ascii="Times New Roman" w:hAnsi="Times New Roman"/>
          <w:b/>
          <w:bCs/>
          <w:sz w:val="28"/>
          <w:szCs w:val="28"/>
        </w:rPr>
        <w:t>Механизм  реализации  Программы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8F7905">
        <w:rPr>
          <w:rFonts w:ascii="Times New Roman" w:hAnsi="Times New Roman"/>
          <w:sz w:val="28"/>
          <w:szCs w:val="28"/>
        </w:rPr>
        <w:t xml:space="preserve">Администрация  МО  «Чуонинский  наслег»  осуществляет  организацию  и  координацию  работы  по  реализации  программы. Управления Министерства финансов РС (Я)   в  Мирнинском районе   осуществляет  контроль  за  </w:t>
      </w:r>
      <w:proofErr w:type="gramStart"/>
      <w:r w:rsidRPr="008F7905">
        <w:rPr>
          <w:rFonts w:ascii="Times New Roman" w:hAnsi="Times New Roman"/>
          <w:sz w:val="28"/>
          <w:szCs w:val="28"/>
        </w:rPr>
        <w:t>целевым</w:t>
      </w:r>
      <w:proofErr w:type="gramEnd"/>
      <w:r w:rsidRPr="008F7905">
        <w:rPr>
          <w:rFonts w:ascii="Times New Roman" w:hAnsi="Times New Roman"/>
          <w:sz w:val="28"/>
          <w:szCs w:val="28"/>
        </w:rPr>
        <w:t xml:space="preserve">  использование  средств, выделенных  на  ее  реализацию.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lastRenderedPageBreak/>
        <w:t xml:space="preserve">           Необходимо  отметить, что  реализация  молодежной  политики  в  отрыве  от  осуществления  мер  государственного  регулирования  в  сфере  образования, здравоохранения, занятости, профилактики  наркомании  и  алкоголизма, социальной  защиты  и  др.  практически  невозможна.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 xml:space="preserve">           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F7905">
        <w:rPr>
          <w:rFonts w:ascii="Times New Roman" w:hAnsi="Times New Roman"/>
          <w:b/>
          <w:bCs/>
          <w:sz w:val="28"/>
          <w:szCs w:val="28"/>
        </w:rPr>
        <w:t xml:space="preserve">           Основные  направления  реализации  молодежной  политики  в  </w:t>
      </w:r>
      <w:proofErr w:type="spellStart"/>
      <w:r w:rsidRPr="008F7905">
        <w:rPr>
          <w:rFonts w:ascii="Times New Roman" w:hAnsi="Times New Roman"/>
          <w:b/>
          <w:bCs/>
          <w:sz w:val="28"/>
          <w:szCs w:val="28"/>
        </w:rPr>
        <w:t>Чуонинском</w:t>
      </w:r>
      <w:proofErr w:type="spellEnd"/>
      <w:r w:rsidRPr="008F7905">
        <w:rPr>
          <w:rFonts w:ascii="Times New Roman" w:hAnsi="Times New Roman"/>
          <w:b/>
          <w:bCs/>
          <w:sz w:val="28"/>
          <w:szCs w:val="28"/>
        </w:rPr>
        <w:t xml:space="preserve">  наслеге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Военно-патриотическое, нравственное  воспитание  молодежи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Приобщение  к  здоровому  образу  жизни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Организация  занятости  подростков  и  молодежи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Развитие  системы  социальной  поддержки  молодежи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 xml:space="preserve"> - Целевая  подготовка  кадров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 xml:space="preserve">                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 xml:space="preserve">           Таким  образом, деятельность  отдела  молодежной  политики  администрации  МО  «Чуонинский  наслег», общественных  организаций  и  других  структур  осуществляется  в  условиях: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Продолжающегося  социального  расслоения  в  молодежной  среде, утери  равных  шансов  на  получение  образовательных, медицинских, социально-бытовых  и  других  социальных  услуг, достойной  работы; нахождения  значительной  части  молодых  россиян  в  особо  неблагополучных  условиях, нередко  за  чертой  бедности  и  без  какой-либо  надежды  на  позитивную  жизненную  перспективу;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.</w:t>
      </w:r>
    </w:p>
    <w:p w:rsidR="003B480D" w:rsidRPr="008F7905" w:rsidRDefault="003B480D" w:rsidP="003B480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905">
        <w:rPr>
          <w:rFonts w:ascii="Times New Roman" w:hAnsi="Times New Roman"/>
          <w:b/>
          <w:bCs/>
          <w:sz w:val="28"/>
          <w:szCs w:val="28"/>
        </w:rPr>
        <w:t>Молодежные    организации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Поддержка  всех  видов  и  форм  содействия  в  интеллектуальном, научно-техническом  развитии  молодежи;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пропаганда  «интеллектуализации»  общества – как  одного  из  основных  направлений  социально-экономического  развития  страны;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поддержка  инновационных  и  научно-социальных  программ, исследовательских  экспедиций  школьников;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развитие  художественного  творчества  молодежи, детского  и  семейного  отдыха.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480D" w:rsidRPr="008F7905" w:rsidRDefault="003B480D" w:rsidP="003B480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B480D" w:rsidRPr="008F7905" w:rsidRDefault="003B480D" w:rsidP="003B480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905">
        <w:rPr>
          <w:rFonts w:ascii="Times New Roman" w:hAnsi="Times New Roman"/>
          <w:b/>
          <w:bCs/>
          <w:sz w:val="28"/>
          <w:szCs w:val="28"/>
        </w:rPr>
        <w:t>Военно-патриотическое, нравственное  воспитание  молодежи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Развитие  всех  форм  и  методов  приобщения  молодежи  к  общечеловеческим  нормам  морали, национальным  традициям;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формирование  национального  самосознания, экологической  культуры, уважения  к  законности  и  правопорядку, внутренней  свободы  и  чувства  собственного  достоинства;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 xml:space="preserve">- пропаганда  отечественной  истории  и  культуры, разработка  и  внедрение  элементов  и  форм  гражданско-патриотического  воспитания  в  систему  </w:t>
      </w:r>
      <w:r w:rsidRPr="008F7905">
        <w:rPr>
          <w:rFonts w:ascii="Times New Roman" w:hAnsi="Times New Roman"/>
          <w:sz w:val="28"/>
          <w:szCs w:val="28"/>
        </w:rPr>
        <w:lastRenderedPageBreak/>
        <w:t>общего  и  профессионального  образования; - развитие  взаимосвязей  между  армией  и  молодежью;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развитие  различных  форм  гражданско-патриотического  воспитания  в  военно-патриотической  направленности;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поддержка  мероприятий  по  формированию  у  молодежи  склонности  и  готовности  к  профессиональному  служению  в  армии;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развитие  чувства  любви, гордости  за  свое  Отечество, Республику, сопричастности  к  решению  проблем.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480D" w:rsidRPr="008F7905" w:rsidRDefault="003B480D" w:rsidP="003B480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905">
        <w:rPr>
          <w:rFonts w:ascii="Times New Roman" w:hAnsi="Times New Roman"/>
          <w:b/>
          <w:bCs/>
          <w:sz w:val="28"/>
          <w:szCs w:val="28"/>
        </w:rPr>
        <w:t>Приобщение  к  здоровому  образу  жизни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Формирование  позитивного  образа  духовно-здорового  человеческого  представителя  «</w:t>
      </w:r>
      <w:proofErr w:type="spellStart"/>
      <w:r w:rsidRPr="008F7905">
        <w:rPr>
          <w:rFonts w:ascii="Times New Roman" w:hAnsi="Times New Roman"/>
          <w:sz w:val="28"/>
          <w:szCs w:val="28"/>
        </w:rPr>
        <w:t>безнаркотической</w:t>
      </w:r>
      <w:proofErr w:type="spellEnd"/>
      <w:r w:rsidRPr="008F7905">
        <w:rPr>
          <w:rFonts w:ascii="Times New Roman" w:hAnsi="Times New Roman"/>
          <w:sz w:val="28"/>
          <w:szCs w:val="28"/>
        </w:rPr>
        <w:t>»  и  «безалкогольной»  субкультуры;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Реализация  программы  содействия  социальной  адаптации  молодежи  на  рынке  труда;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внедрение  новых  технологий  профориентации  в  учебном  процессе;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поддержка  деятельности  Молодежной  биржи  труда, расширение  сферы  трудоустройства  различных  категорий  молодежи.</w:t>
      </w:r>
    </w:p>
    <w:p w:rsidR="003B480D" w:rsidRPr="008F7905" w:rsidRDefault="003B480D" w:rsidP="003B480D">
      <w:pPr>
        <w:pStyle w:val="a3"/>
        <w:tabs>
          <w:tab w:val="left" w:pos="4291"/>
        </w:tabs>
        <w:jc w:val="both"/>
        <w:rPr>
          <w:rFonts w:ascii="Times New Roman" w:hAnsi="Times New Roman"/>
          <w:sz w:val="28"/>
          <w:szCs w:val="28"/>
        </w:rPr>
      </w:pPr>
    </w:p>
    <w:p w:rsidR="003B480D" w:rsidRPr="008F7905" w:rsidRDefault="003B480D" w:rsidP="003B480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905">
        <w:rPr>
          <w:rFonts w:ascii="Times New Roman" w:hAnsi="Times New Roman"/>
          <w:b/>
          <w:bCs/>
          <w:sz w:val="28"/>
          <w:szCs w:val="28"/>
        </w:rPr>
        <w:t>Развитие  системы  социальной  поддержки  молодежи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Задачи: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Организация занятости подростков и молодежи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 xml:space="preserve">создание  концепции  развития  новых  форм  работы  с  подростками  и  молодежью; -  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- работа  с  группами  социального  риска  среди  подростков  и  молодежи, предотвращение  асоциального  поведения;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480D" w:rsidRPr="008F7905" w:rsidRDefault="003B480D" w:rsidP="003B48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7905">
        <w:rPr>
          <w:rFonts w:ascii="Times New Roman" w:hAnsi="Times New Roman"/>
          <w:sz w:val="28"/>
          <w:szCs w:val="28"/>
        </w:rPr>
        <w:t>Объем  финансирования  мероприятий  программы</w:t>
      </w: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382"/>
        <w:gridCol w:w="236"/>
        <w:gridCol w:w="1528"/>
        <w:gridCol w:w="1765"/>
        <w:gridCol w:w="2162"/>
      </w:tblGrid>
      <w:tr w:rsidR="003B480D" w:rsidRPr="008F7905" w:rsidTr="0034394E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Период  реализации  программы</w:t>
            </w:r>
          </w:p>
        </w:tc>
      </w:tr>
      <w:tr w:rsidR="003B480D" w:rsidRPr="008F7905" w:rsidTr="0034394E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480D" w:rsidRPr="008F7905" w:rsidTr="0034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 МО  «Чуонинский  наслег»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1B4989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B480D"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00 000.0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1B4989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B480D"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00 000,0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1B4989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B480D"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00 000,0</w:t>
            </w:r>
          </w:p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480D" w:rsidRPr="008F7905" w:rsidTr="0034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3B480D" w:rsidP="0034394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D" w:rsidRPr="008F7905" w:rsidRDefault="001B4989" w:rsidP="0034394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1 2</w:t>
            </w:r>
            <w:r w:rsidR="003B480D" w:rsidRPr="008F7905">
              <w:rPr>
                <w:rFonts w:ascii="Times New Roman" w:hAnsi="Times New Roman"/>
                <w:b/>
                <w:bCs/>
                <w:sz w:val="28"/>
                <w:szCs w:val="28"/>
              </w:rPr>
              <w:t>00 000,0</w:t>
            </w:r>
          </w:p>
        </w:tc>
      </w:tr>
    </w:tbl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480D" w:rsidRPr="008F7905" w:rsidRDefault="003B480D" w:rsidP="003B48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F7905">
        <w:rPr>
          <w:rFonts w:ascii="Times New Roman" w:hAnsi="Times New Roman"/>
          <w:b/>
          <w:bCs/>
          <w:sz w:val="28"/>
          <w:szCs w:val="28"/>
        </w:rPr>
        <w:t>ИТ</w:t>
      </w:r>
      <w:r w:rsidR="001B4989">
        <w:rPr>
          <w:rFonts w:ascii="Times New Roman" w:hAnsi="Times New Roman"/>
          <w:b/>
          <w:bCs/>
          <w:sz w:val="28"/>
          <w:szCs w:val="28"/>
        </w:rPr>
        <w:t>ОГО  по  программе за 3 года:  1 2</w:t>
      </w:r>
      <w:r w:rsidRPr="008F7905">
        <w:rPr>
          <w:rFonts w:ascii="Times New Roman" w:hAnsi="Times New Roman"/>
          <w:b/>
          <w:bCs/>
          <w:sz w:val="28"/>
          <w:szCs w:val="28"/>
        </w:rPr>
        <w:t>00 000,0 рублей.</w:t>
      </w:r>
    </w:p>
    <w:p w:rsidR="00662EBD" w:rsidRPr="003B480D" w:rsidRDefault="00662EBD">
      <w:pPr>
        <w:rPr>
          <w:rFonts w:ascii="Times New Roman" w:hAnsi="Times New Roman"/>
          <w:sz w:val="28"/>
          <w:szCs w:val="28"/>
        </w:rPr>
      </w:pPr>
    </w:p>
    <w:sectPr w:rsidR="00662EBD" w:rsidRPr="003B480D" w:rsidSect="0066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0D"/>
    <w:rsid w:val="001B4989"/>
    <w:rsid w:val="003B480D"/>
    <w:rsid w:val="003E7400"/>
    <w:rsid w:val="00662EBD"/>
    <w:rsid w:val="00E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0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3B4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B48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B48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B4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4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4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0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3B4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B48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B48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B4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4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4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SMEV</cp:lastModifiedBy>
  <cp:revision>4</cp:revision>
  <cp:lastPrinted>2018-11-14T01:58:00Z</cp:lastPrinted>
  <dcterms:created xsi:type="dcterms:W3CDTF">2017-12-05T23:47:00Z</dcterms:created>
  <dcterms:modified xsi:type="dcterms:W3CDTF">2018-11-14T01:59:00Z</dcterms:modified>
</cp:coreProperties>
</file>