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477" w:rsidRPr="00B35473" w:rsidRDefault="00B35473" w:rsidP="007F248A">
      <w:pPr>
        <w:jc w:val="center"/>
        <w:rPr>
          <w:rFonts w:ascii="Times New Roman" w:hAnsi="Times New Roman" w:cs="Times New Roman"/>
          <w:b/>
          <w:sz w:val="28"/>
        </w:rPr>
      </w:pPr>
      <w:r w:rsidRPr="00B35473">
        <w:rPr>
          <w:rFonts w:ascii="Times New Roman" w:hAnsi="Times New Roman" w:cs="Times New Roman"/>
          <w:b/>
          <w:sz w:val="28"/>
        </w:rPr>
        <w:t>КИРИЛЛИН</w:t>
      </w:r>
    </w:p>
    <w:p w:rsidR="007F248A" w:rsidRPr="00B35473" w:rsidRDefault="007F248A" w:rsidP="007F248A">
      <w:pPr>
        <w:jc w:val="center"/>
        <w:rPr>
          <w:rFonts w:ascii="Times New Roman" w:hAnsi="Times New Roman" w:cs="Times New Roman"/>
          <w:b/>
          <w:sz w:val="28"/>
        </w:rPr>
      </w:pPr>
      <w:r w:rsidRPr="00B35473">
        <w:rPr>
          <w:rFonts w:ascii="Times New Roman" w:hAnsi="Times New Roman" w:cs="Times New Roman"/>
          <w:b/>
          <w:sz w:val="28"/>
        </w:rPr>
        <w:t>Петр Дмитриевич</w:t>
      </w:r>
    </w:p>
    <w:p w:rsidR="007F248A" w:rsidRPr="00B35473" w:rsidRDefault="007F248A" w:rsidP="00B35473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B35473">
        <w:rPr>
          <w:rFonts w:ascii="Times New Roman" w:hAnsi="Times New Roman" w:cs="Times New Roman"/>
          <w:i/>
          <w:sz w:val="28"/>
        </w:rPr>
        <w:t xml:space="preserve">Ветеран </w:t>
      </w:r>
      <w:proofErr w:type="gramStart"/>
      <w:r w:rsidRPr="00B35473">
        <w:rPr>
          <w:rFonts w:ascii="Times New Roman" w:hAnsi="Times New Roman" w:cs="Times New Roman"/>
          <w:i/>
          <w:sz w:val="28"/>
        </w:rPr>
        <w:t>алмазодобывающей</w:t>
      </w:r>
      <w:proofErr w:type="gramEnd"/>
      <w:r w:rsidRPr="00B35473">
        <w:rPr>
          <w:rFonts w:ascii="Times New Roman" w:hAnsi="Times New Roman" w:cs="Times New Roman"/>
          <w:i/>
          <w:sz w:val="28"/>
        </w:rPr>
        <w:t xml:space="preserve"> </w:t>
      </w:r>
    </w:p>
    <w:p w:rsidR="007F248A" w:rsidRDefault="00B35473" w:rsidP="00B35473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</w:t>
      </w:r>
      <w:r w:rsidR="007F248A" w:rsidRPr="00B35473">
        <w:rPr>
          <w:rFonts w:ascii="Times New Roman" w:hAnsi="Times New Roman" w:cs="Times New Roman"/>
          <w:i/>
          <w:sz w:val="28"/>
        </w:rPr>
        <w:t>ромышленности</w:t>
      </w:r>
    </w:p>
    <w:p w:rsidR="00B35473" w:rsidRPr="00B35473" w:rsidRDefault="00B35473" w:rsidP="00B35473">
      <w:pPr>
        <w:spacing w:after="0"/>
        <w:jc w:val="center"/>
        <w:rPr>
          <w:rFonts w:ascii="Times New Roman" w:hAnsi="Times New Roman" w:cs="Times New Roman"/>
          <w:i/>
          <w:sz w:val="28"/>
        </w:rPr>
      </w:pPr>
    </w:p>
    <w:p w:rsidR="007F248A" w:rsidRDefault="007F248A" w:rsidP="00B3547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Родился 25 мая 1939 года в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Бордонском</w:t>
      </w:r>
      <w:proofErr w:type="spellEnd"/>
      <w:r>
        <w:rPr>
          <w:rFonts w:ascii="Times New Roman" w:hAnsi="Times New Roman" w:cs="Times New Roman"/>
          <w:sz w:val="28"/>
        </w:rPr>
        <w:t xml:space="preserve"> наслеге </w:t>
      </w:r>
      <w:proofErr w:type="spellStart"/>
      <w:r>
        <w:rPr>
          <w:rFonts w:ascii="Times New Roman" w:hAnsi="Times New Roman" w:cs="Times New Roman"/>
          <w:sz w:val="28"/>
        </w:rPr>
        <w:t>Нюрбинского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 Якутской АССР, в крестьянской семье. По национальности якут.</w:t>
      </w:r>
    </w:p>
    <w:p w:rsidR="007F248A" w:rsidRDefault="007F248A" w:rsidP="00B3547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После окончания </w:t>
      </w:r>
      <w:proofErr w:type="spellStart"/>
      <w:r>
        <w:rPr>
          <w:rFonts w:ascii="Times New Roman" w:hAnsi="Times New Roman" w:cs="Times New Roman"/>
          <w:sz w:val="28"/>
        </w:rPr>
        <w:t>Нюрбинской</w:t>
      </w:r>
      <w:proofErr w:type="spellEnd"/>
      <w:r>
        <w:rPr>
          <w:rFonts w:ascii="Times New Roman" w:hAnsi="Times New Roman" w:cs="Times New Roman"/>
          <w:sz w:val="28"/>
        </w:rPr>
        <w:t xml:space="preserve"> средней школы № 1 поступил в Томский политехнический институт, окончил в 1961 году с дипломом горного инженера-маркшейдера. Высшее политехническое образование получил в Хабаровской партийной школе.</w:t>
      </w:r>
    </w:p>
    <w:p w:rsidR="007F248A" w:rsidRDefault="007F248A" w:rsidP="00B3547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Трудовая деятельность Петра Дмитриевича всецело связана с развитием алмазодобывающей промышленности Якутии. В 1961-1975 годах – старший, главный маркшейдер, начальник производственного отдела рудника «</w:t>
      </w:r>
      <w:proofErr w:type="spellStart"/>
      <w:r>
        <w:rPr>
          <w:rFonts w:ascii="Times New Roman" w:hAnsi="Times New Roman" w:cs="Times New Roman"/>
          <w:sz w:val="28"/>
        </w:rPr>
        <w:t>Айхал</w:t>
      </w:r>
      <w:proofErr w:type="spellEnd"/>
      <w:r>
        <w:rPr>
          <w:rFonts w:ascii="Times New Roman" w:hAnsi="Times New Roman" w:cs="Times New Roman"/>
          <w:sz w:val="28"/>
        </w:rPr>
        <w:t>» треста «</w:t>
      </w:r>
      <w:proofErr w:type="spellStart"/>
      <w:r>
        <w:rPr>
          <w:rFonts w:ascii="Times New Roman" w:hAnsi="Times New Roman" w:cs="Times New Roman"/>
          <w:sz w:val="28"/>
        </w:rPr>
        <w:t>Якуталмаз</w:t>
      </w:r>
      <w:proofErr w:type="spellEnd"/>
      <w:r>
        <w:rPr>
          <w:rFonts w:ascii="Times New Roman" w:hAnsi="Times New Roman" w:cs="Times New Roman"/>
          <w:sz w:val="28"/>
        </w:rPr>
        <w:t xml:space="preserve">». После окончания высшей партийной школы направляется инструктором промышленного отдела Якутского обкома КПСС, избирается вторым секретарем </w:t>
      </w:r>
      <w:proofErr w:type="spellStart"/>
      <w:r>
        <w:rPr>
          <w:rFonts w:ascii="Times New Roman" w:hAnsi="Times New Roman" w:cs="Times New Roman"/>
          <w:sz w:val="28"/>
        </w:rPr>
        <w:t>Алданского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райкома, затем Мирнинского горкома КПСС, председателем исполкома городского Совета депутатов главой администрации Мирнинского района. В 1989-1992 годах – заведующий отделом промышленности, затем предс</w:t>
      </w:r>
      <w:r w:rsidR="00D33C93">
        <w:rPr>
          <w:rFonts w:ascii="Times New Roman" w:hAnsi="Times New Roman" w:cs="Times New Roman"/>
          <w:sz w:val="28"/>
        </w:rPr>
        <w:t>едатель Госкомитета Совета Мини</w:t>
      </w:r>
      <w:r>
        <w:rPr>
          <w:rFonts w:ascii="Times New Roman" w:hAnsi="Times New Roman" w:cs="Times New Roman"/>
          <w:sz w:val="28"/>
        </w:rPr>
        <w:t>стров ЯАССР</w:t>
      </w:r>
      <w:r w:rsidR="00D33C93">
        <w:rPr>
          <w:rFonts w:ascii="Times New Roman" w:hAnsi="Times New Roman" w:cs="Times New Roman"/>
          <w:sz w:val="28"/>
        </w:rPr>
        <w:t xml:space="preserve">. В 1992-1993 годах – вице-президент, директор представительства АК «АЛРОСА» в </w:t>
      </w:r>
      <w:proofErr w:type="gramStart"/>
      <w:r w:rsidR="00D33C93">
        <w:rPr>
          <w:rFonts w:ascii="Times New Roman" w:hAnsi="Times New Roman" w:cs="Times New Roman"/>
          <w:sz w:val="28"/>
        </w:rPr>
        <w:t>г</w:t>
      </w:r>
      <w:proofErr w:type="gramEnd"/>
      <w:r w:rsidR="00D33C93">
        <w:rPr>
          <w:rFonts w:ascii="Times New Roman" w:hAnsi="Times New Roman" w:cs="Times New Roman"/>
          <w:sz w:val="28"/>
        </w:rPr>
        <w:t>. Якутске. С 1993 года по настоящее время – председатель Совета директоров ОАО «АЛРОСА—Нюрба».</w:t>
      </w:r>
    </w:p>
    <w:p w:rsidR="00D33C93" w:rsidRDefault="00D33C93" w:rsidP="00B3547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П.Д. Кириллин активно участвует в общественной деятельности: избирался депутатом Верховного Совета ЯАССР </w:t>
      </w:r>
      <w:r>
        <w:rPr>
          <w:rFonts w:ascii="Times New Roman" w:hAnsi="Times New Roman" w:cs="Times New Roman"/>
          <w:sz w:val="28"/>
          <w:lang w:val="en-US"/>
        </w:rPr>
        <w:t>XI</w:t>
      </w:r>
      <w:r w:rsidRPr="00D33C9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созыва, </w:t>
      </w:r>
      <w:proofErr w:type="spellStart"/>
      <w:r>
        <w:rPr>
          <w:rFonts w:ascii="Times New Roman" w:hAnsi="Times New Roman" w:cs="Times New Roman"/>
          <w:sz w:val="28"/>
        </w:rPr>
        <w:t>Алданского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районного и Мирнинского городского Совета народных депутатов, членом Якутского обкома, бюро и пленумов </w:t>
      </w:r>
      <w:proofErr w:type="spellStart"/>
      <w:r>
        <w:rPr>
          <w:rFonts w:ascii="Times New Roman" w:hAnsi="Times New Roman" w:cs="Times New Roman"/>
          <w:sz w:val="28"/>
        </w:rPr>
        <w:t>Алданского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райкома и Мирнинского горкома КПСС.</w:t>
      </w:r>
    </w:p>
    <w:p w:rsidR="00D33C93" w:rsidRDefault="00D33C93" w:rsidP="00B3547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Кириллин П.Д. удостоен звания «Заслуженный работник народного хозяйства ЯАССР» (1989 г.). </w:t>
      </w:r>
      <w:proofErr w:type="gramStart"/>
      <w:r>
        <w:rPr>
          <w:rFonts w:ascii="Times New Roman" w:hAnsi="Times New Roman" w:cs="Times New Roman"/>
          <w:sz w:val="28"/>
        </w:rPr>
        <w:t>Награжден Почетной грамотой Президиума Верховного Совета ЯАССР, грамотой Президента РС (Я), медалями «За трудовую деятельность», «За доблестный труд.</w:t>
      </w:r>
      <w:proofErr w:type="gramEnd"/>
      <w:r>
        <w:rPr>
          <w:rFonts w:ascii="Times New Roman" w:hAnsi="Times New Roman" w:cs="Times New Roman"/>
          <w:sz w:val="28"/>
        </w:rPr>
        <w:t xml:space="preserve"> В ознаменование 100-летия со дня рождения В.И. Ленина», «Ветеран труда», «Защитник свободной России».</w:t>
      </w:r>
    </w:p>
    <w:p w:rsidR="00D33C93" w:rsidRPr="00D33C93" w:rsidRDefault="00D33C93" w:rsidP="00B3547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 многолетний плодотворный труд и заслуги в развитии алмазодобывающей промышленности 18 июля 1987 года</w:t>
      </w:r>
      <w:r w:rsidR="009B6EB0">
        <w:rPr>
          <w:rFonts w:ascii="Times New Roman" w:hAnsi="Times New Roman" w:cs="Times New Roman"/>
          <w:sz w:val="28"/>
        </w:rPr>
        <w:t xml:space="preserve"> Кириллину П.Д. </w:t>
      </w:r>
      <w:r w:rsidR="009B6EB0">
        <w:rPr>
          <w:rFonts w:ascii="Times New Roman" w:hAnsi="Times New Roman" w:cs="Times New Roman"/>
          <w:sz w:val="28"/>
        </w:rPr>
        <w:lastRenderedPageBreak/>
        <w:t>решением Мирнинского городского Совета народных депутатов присвоено звание «Почетный гражданин города Мирного».</w:t>
      </w:r>
    </w:p>
    <w:sectPr w:rsidR="00D33C93" w:rsidRPr="00D33C93" w:rsidSect="009B2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248A"/>
    <w:rsid w:val="007F248A"/>
    <w:rsid w:val="009B2477"/>
    <w:rsid w:val="009B6EB0"/>
    <w:rsid w:val="00B35473"/>
    <w:rsid w:val="00D33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dcterms:created xsi:type="dcterms:W3CDTF">2015-01-19T06:58:00Z</dcterms:created>
  <dcterms:modified xsi:type="dcterms:W3CDTF">2015-01-19T09:32:00Z</dcterms:modified>
</cp:coreProperties>
</file>