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0" w:rsidRPr="00535D3A" w:rsidRDefault="00535D3A" w:rsidP="00783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3A">
        <w:rPr>
          <w:rFonts w:ascii="Times New Roman" w:hAnsi="Times New Roman" w:cs="Times New Roman"/>
          <w:b/>
          <w:sz w:val="28"/>
          <w:szCs w:val="28"/>
        </w:rPr>
        <w:t>ЗАХАРОВ</w:t>
      </w:r>
    </w:p>
    <w:p w:rsidR="007838DB" w:rsidRPr="00535D3A" w:rsidRDefault="007838DB" w:rsidP="00783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3A">
        <w:rPr>
          <w:rFonts w:ascii="Times New Roman" w:hAnsi="Times New Roman" w:cs="Times New Roman"/>
          <w:b/>
          <w:sz w:val="28"/>
          <w:szCs w:val="28"/>
        </w:rPr>
        <w:t>Егор Евсеевич</w:t>
      </w:r>
    </w:p>
    <w:p w:rsidR="007838DB" w:rsidRPr="00535D3A" w:rsidRDefault="007838DB" w:rsidP="00535D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D3A">
        <w:rPr>
          <w:rFonts w:ascii="Times New Roman" w:hAnsi="Times New Roman" w:cs="Times New Roman"/>
          <w:i/>
          <w:sz w:val="28"/>
          <w:szCs w:val="28"/>
        </w:rPr>
        <w:t xml:space="preserve">Ветеран </w:t>
      </w:r>
      <w:proofErr w:type="gramStart"/>
      <w:r w:rsidRPr="00535D3A">
        <w:rPr>
          <w:rFonts w:ascii="Times New Roman" w:hAnsi="Times New Roman" w:cs="Times New Roman"/>
          <w:i/>
          <w:sz w:val="28"/>
          <w:szCs w:val="28"/>
        </w:rPr>
        <w:t>алмазодобывающей</w:t>
      </w:r>
      <w:proofErr w:type="gramEnd"/>
    </w:p>
    <w:p w:rsidR="007838DB" w:rsidRPr="00535D3A" w:rsidRDefault="007838DB" w:rsidP="00535D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D3A">
        <w:rPr>
          <w:rFonts w:ascii="Times New Roman" w:hAnsi="Times New Roman" w:cs="Times New Roman"/>
          <w:i/>
          <w:sz w:val="28"/>
          <w:szCs w:val="28"/>
        </w:rPr>
        <w:t xml:space="preserve">промышленности, </w:t>
      </w:r>
    </w:p>
    <w:p w:rsidR="007838DB" w:rsidRDefault="007838DB" w:rsidP="00535D3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5D3A">
        <w:rPr>
          <w:rFonts w:ascii="Times New Roman" w:hAnsi="Times New Roman" w:cs="Times New Roman"/>
          <w:i/>
          <w:sz w:val="28"/>
          <w:szCs w:val="28"/>
        </w:rPr>
        <w:t>Почетный землеустроитель РС (Я)</w:t>
      </w:r>
    </w:p>
    <w:p w:rsidR="00535D3A" w:rsidRPr="00535D3A" w:rsidRDefault="00535D3A" w:rsidP="00535D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38DB" w:rsidRDefault="007838DB" w:rsidP="00535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4 марта 1936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Кытанахском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Якутской АССР. По национальности якут. Выходец из крестьянской семьи.</w:t>
      </w:r>
    </w:p>
    <w:p w:rsidR="007838DB" w:rsidRDefault="007838DB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средней общеобразовательной школы № 2 г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кутска работает на колхозном производстве в родном наслеге Чурапчи.</w:t>
      </w:r>
    </w:p>
    <w:p w:rsidR="007838DB" w:rsidRDefault="007838DB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Активного, грамотного и добросовестного колхозника избирают секретарем комсомольской организации. Вскоре выдвигают секретарем исполкома сельского Совета.</w:t>
      </w:r>
    </w:p>
    <w:p w:rsidR="007838DB" w:rsidRDefault="007838DB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1959 году по комсомольской путевке направляют на работу в алмазодобывающую промышленность в город Мирный. До 1965 года работает в системе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разнорабочим,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сантехмонтажником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слесарем-сварщиком. В течение 16 лет работает на обогатительной фабрике № 3, где успешно овладевает специальностью наладчика электронной техники в цехе КИП и автоматики. Без отрыва от производства успешно окончил Томский институт автоматизированных систем управления по специальности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инженер-автоматик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38DB" w:rsidRDefault="007838DB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Молодого, примерного производственника принимают в ряды Коммунистической партии.</w:t>
      </w:r>
    </w:p>
    <w:p w:rsidR="007838DB" w:rsidRDefault="007838DB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1981 году коммунисты фабрики рекомендуют Захарова Е. Е. в аппарат Мирнинского горкома КПСС</w:t>
      </w:r>
      <w:r w:rsidR="00542FCC">
        <w:rPr>
          <w:rFonts w:ascii="Times New Roman" w:hAnsi="Times New Roman" w:cs="Times New Roman"/>
          <w:sz w:val="28"/>
          <w:szCs w:val="28"/>
        </w:rPr>
        <w:t>, где в течение 10 лет он работает в качестве инструктора, заведующего общим отделом и председателя партийной комиссии при горкоме КПСС.</w:t>
      </w:r>
    </w:p>
    <w:p w:rsidR="00542FCC" w:rsidRDefault="00542FCC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1991-1997 годах возглавляет комитет земельной реформы и земельного устройства Мирнинского района. В настоящее время является государственным инспектором комитета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2FCC" w:rsidRDefault="00542FCC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Егор Евсеевич всегда свою служебную деятельность сочетает с выполнением общественной работы. Неоднократно избирался депутатом Мирнинского городского Совета народных депутатов, членом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комитета партии. В настоящее время является председателем Совета Почетных граждан города Мирного.</w:t>
      </w:r>
    </w:p>
    <w:p w:rsidR="00542FCC" w:rsidRDefault="00542FCC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Награжден: орденами «Знак Почета»,  «Октябрьской революции», медалями «За доблестный труд. В ознаменование 100-летия со дня рождения В. И. Ленина» и «Ветеран труда».</w:t>
      </w:r>
    </w:p>
    <w:p w:rsidR="00542FCC" w:rsidRDefault="00542FCC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Удостоен званий «Заслуженный работник народного хозяйства РС (Я)», «Почетный землеустроитель», «Отличник геодезии, картографии Российской Федерации».</w:t>
      </w:r>
    </w:p>
    <w:p w:rsidR="00542FCC" w:rsidRDefault="00542FCC" w:rsidP="00535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заслуги в развитии алмазодобывающей промышленности и многолетний добросовестный труд Захарову Е. Е. 14 июня 1989 года присвоено «Почетный гражданин города Мирного».</w:t>
      </w:r>
    </w:p>
    <w:p w:rsidR="00542FCC" w:rsidRPr="007838DB" w:rsidRDefault="00542FCC" w:rsidP="007838DB">
      <w:pPr>
        <w:rPr>
          <w:rFonts w:ascii="Times New Roman" w:hAnsi="Times New Roman" w:cs="Times New Roman"/>
          <w:sz w:val="28"/>
          <w:szCs w:val="28"/>
        </w:rPr>
      </w:pPr>
    </w:p>
    <w:sectPr w:rsidR="00542FCC" w:rsidRPr="007838DB" w:rsidSect="007F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8DB"/>
    <w:rsid w:val="00535D3A"/>
    <w:rsid w:val="00542FCC"/>
    <w:rsid w:val="007838DB"/>
    <w:rsid w:val="007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2015-01-09T06:10:00Z</dcterms:created>
  <dcterms:modified xsi:type="dcterms:W3CDTF">2015-01-19T09:19:00Z</dcterms:modified>
</cp:coreProperties>
</file>