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EC" w:rsidRPr="00010BDF" w:rsidRDefault="000A12EC" w:rsidP="003C3A0B">
      <w:pPr>
        <w:pStyle w:val="Style10"/>
        <w:widowControl/>
        <w:spacing w:before="43" w:line="322" w:lineRule="exact"/>
        <w:rPr>
          <w:rStyle w:val="FontStyle47"/>
          <w:sz w:val="28"/>
          <w:szCs w:val="28"/>
          <w:lang w:val="en-US"/>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0A12EC" w:rsidRDefault="000A12EC" w:rsidP="003C3A0B">
      <w:pPr>
        <w:pStyle w:val="Style10"/>
        <w:widowControl/>
        <w:spacing w:before="43" w:line="322" w:lineRule="exact"/>
        <w:rPr>
          <w:rStyle w:val="FontStyle47"/>
          <w:sz w:val="28"/>
          <w:szCs w:val="28"/>
        </w:rPr>
      </w:pPr>
    </w:p>
    <w:p w:rsidR="003C3A0B" w:rsidRPr="00BC2172" w:rsidRDefault="003C3A0B" w:rsidP="003C3A0B">
      <w:pPr>
        <w:pStyle w:val="Style10"/>
        <w:widowControl/>
        <w:spacing w:before="43" w:line="322" w:lineRule="exact"/>
        <w:rPr>
          <w:rStyle w:val="FontStyle47"/>
          <w:sz w:val="28"/>
          <w:szCs w:val="28"/>
        </w:rPr>
      </w:pPr>
      <w:r>
        <w:rPr>
          <w:rStyle w:val="FontStyle47"/>
          <w:sz w:val="28"/>
          <w:szCs w:val="28"/>
        </w:rPr>
        <w:t>ЗАКЛЮЧЕНИЕ</w:t>
      </w:r>
    </w:p>
    <w:p w:rsidR="003C3A0B" w:rsidRPr="00BC2172" w:rsidRDefault="003C3A0B" w:rsidP="003C3A0B">
      <w:pPr>
        <w:pStyle w:val="Style10"/>
        <w:widowControl/>
        <w:spacing w:line="322" w:lineRule="exact"/>
        <w:rPr>
          <w:rStyle w:val="FontStyle47"/>
          <w:sz w:val="28"/>
          <w:szCs w:val="28"/>
        </w:rPr>
      </w:pPr>
      <w:r w:rsidRPr="00BC2172">
        <w:rPr>
          <w:rStyle w:val="FontStyle47"/>
          <w:sz w:val="28"/>
          <w:szCs w:val="28"/>
        </w:rPr>
        <w:t>о результатах экспертно-аналитического мероприятия</w:t>
      </w:r>
    </w:p>
    <w:p w:rsidR="000A12EC" w:rsidRDefault="007D4C16" w:rsidP="003C3A0B">
      <w:pPr>
        <w:pStyle w:val="Style6"/>
        <w:widowControl/>
        <w:tabs>
          <w:tab w:val="left" w:leader="underscore" w:pos="9374"/>
        </w:tabs>
        <w:jc w:val="center"/>
        <w:rPr>
          <w:b/>
          <w:sz w:val="28"/>
          <w:szCs w:val="28"/>
        </w:rPr>
      </w:pPr>
      <w:r w:rsidRPr="007D4C16">
        <w:rPr>
          <w:b/>
          <w:sz w:val="28"/>
          <w:szCs w:val="28"/>
          <w:lang w:val="x-none"/>
        </w:rPr>
        <w:t>«</w:t>
      </w:r>
      <w:r w:rsidR="00D91767">
        <w:rPr>
          <w:b/>
          <w:sz w:val="28"/>
          <w:szCs w:val="28"/>
        </w:rPr>
        <w:t>Экспертиза</w:t>
      </w:r>
      <w:r w:rsidR="00E14609" w:rsidRPr="00E14609">
        <w:rPr>
          <w:b/>
          <w:sz w:val="28"/>
          <w:szCs w:val="28"/>
        </w:rPr>
        <w:t xml:space="preserve"> проекта бюджета </w:t>
      </w:r>
      <w:r w:rsidR="0004758E">
        <w:rPr>
          <w:b/>
          <w:sz w:val="28"/>
          <w:szCs w:val="28"/>
        </w:rPr>
        <w:t>муниципального образования</w:t>
      </w:r>
      <w:r w:rsidR="00E14609" w:rsidRPr="00E14609">
        <w:rPr>
          <w:b/>
          <w:sz w:val="28"/>
          <w:szCs w:val="28"/>
        </w:rPr>
        <w:t xml:space="preserve"> «Мирнинский район» Республики Саха (Якутия) на 201</w:t>
      </w:r>
      <w:r w:rsidR="00132DBD">
        <w:rPr>
          <w:b/>
          <w:sz w:val="28"/>
          <w:szCs w:val="28"/>
        </w:rPr>
        <w:t>9</w:t>
      </w:r>
      <w:r w:rsidR="00E14609" w:rsidRPr="00E14609">
        <w:rPr>
          <w:b/>
          <w:sz w:val="28"/>
          <w:szCs w:val="28"/>
        </w:rPr>
        <w:t xml:space="preserve"> год и на плановый период 20</w:t>
      </w:r>
      <w:r w:rsidR="00132DBD">
        <w:rPr>
          <w:b/>
          <w:sz w:val="28"/>
          <w:szCs w:val="28"/>
        </w:rPr>
        <w:t>20</w:t>
      </w:r>
      <w:r w:rsidR="00E14609" w:rsidRPr="00E14609">
        <w:rPr>
          <w:b/>
          <w:sz w:val="28"/>
          <w:szCs w:val="28"/>
        </w:rPr>
        <w:t xml:space="preserve"> и 202</w:t>
      </w:r>
      <w:r w:rsidR="00132DBD">
        <w:rPr>
          <w:b/>
          <w:sz w:val="28"/>
          <w:szCs w:val="28"/>
        </w:rPr>
        <w:t>1</w:t>
      </w:r>
      <w:r w:rsidR="00E14609" w:rsidRPr="00E14609">
        <w:rPr>
          <w:b/>
          <w:sz w:val="28"/>
          <w:szCs w:val="28"/>
        </w:rPr>
        <w:t xml:space="preserve"> годов в части собственных доходов</w:t>
      </w:r>
      <w:r w:rsidRPr="00E14609">
        <w:rPr>
          <w:b/>
          <w:sz w:val="28"/>
          <w:szCs w:val="28"/>
        </w:rPr>
        <w:t>»</w:t>
      </w:r>
    </w:p>
    <w:p w:rsidR="000A12EC" w:rsidRDefault="000A12EC">
      <w:pPr>
        <w:spacing w:after="200" w:line="276" w:lineRule="auto"/>
        <w:rPr>
          <w:b/>
          <w:sz w:val="28"/>
          <w:szCs w:val="28"/>
        </w:rPr>
      </w:pPr>
      <w:r>
        <w:rPr>
          <w:b/>
          <w:sz w:val="28"/>
          <w:szCs w:val="28"/>
        </w:rPr>
        <w:br w:type="page"/>
      </w:r>
    </w:p>
    <w:sdt>
      <w:sdtPr>
        <w:rPr>
          <w:rFonts w:ascii="Times New Roman" w:eastAsia="Times New Roman" w:hAnsi="Times New Roman" w:cs="Times New Roman"/>
          <w:b w:val="0"/>
          <w:bCs w:val="0"/>
          <w:color w:val="auto"/>
          <w:sz w:val="24"/>
          <w:szCs w:val="24"/>
        </w:rPr>
        <w:id w:val="609400701"/>
        <w:docPartObj>
          <w:docPartGallery w:val="Table of Contents"/>
          <w:docPartUnique/>
        </w:docPartObj>
      </w:sdtPr>
      <w:sdtEndPr/>
      <w:sdtContent>
        <w:p w:rsidR="000A12EC" w:rsidRPr="002F4303" w:rsidRDefault="000A12EC" w:rsidP="002F4303">
          <w:pPr>
            <w:pStyle w:val="afa"/>
            <w:jc w:val="center"/>
            <w:rPr>
              <w:rFonts w:ascii="Times New Roman" w:hAnsi="Times New Roman" w:cs="Times New Roman"/>
              <w:color w:val="auto"/>
            </w:rPr>
          </w:pPr>
          <w:r w:rsidRPr="002F4303">
            <w:rPr>
              <w:rFonts w:ascii="Times New Roman" w:hAnsi="Times New Roman" w:cs="Times New Roman"/>
              <w:color w:val="auto"/>
            </w:rPr>
            <w:t>Оглавление</w:t>
          </w:r>
        </w:p>
        <w:p w:rsidR="002F4303" w:rsidRDefault="000A12EC">
          <w:pPr>
            <w:pStyle w:val="14"/>
            <w:tabs>
              <w:tab w:val="right" w:leader="dot" w:pos="9627"/>
            </w:tabs>
            <w:rPr>
              <w:rFonts w:asciiTheme="minorHAnsi" w:eastAsiaTheme="minorEastAsia" w:hAnsiTheme="minorHAnsi" w:cstheme="minorBidi"/>
              <w:noProof/>
              <w:sz w:val="22"/>
              <w:szCs w:val="22"/>
            </w:rPr>
          </w:pPr>
          <w:r w:rsidRPr="000A12EC">
            <w:rPr>
              <w:sz w:val="28"/>
              <w:szCs w:val="28"/>
            </w:rPr>
            <w:fldChar w:fldCharType="begin"/>
          </w:r>
          <w:r w:rsidRPr="000A12EC">
            <w:rPr>
              <w:sz w:val="28"/>
              <w:szCs w:val="28"/>
            </w:rPr>
            <w:instrText xml:space="preserve"> TOC \o "1-3" \h \z \u </w:instrText>
          </w:r>
          <w:r w:rsidRPr="000A12EC">
            <w:rPr>
              <w:sz w:val="28"/>
              <w:szCs w:val="28"/>
            </w:rPr>
            <w:fldChar w:fldCharType="separate"/>
          </w:r>
          <w:hyperlink w:anchor="_Toc530217876" w:history="1">
            <w:r w:rsidR="002F4303" w:rsidRPr="00B1400A">
              <w:rPr>
                <w:rStyle w:val="af2"/>
                <w:noProof/>
              </w:rPr>
              <w:t>Общие положения</w:t>
            </w:r>
            <w:r w:rsidR="002F4303">
              <w:rPr>
                <w:noProof/>
                <w:webHidden/>
              </w:rPr>
              <w:tab/>
            </w:r>
            <w:r w:rsidR="002F4303">
              <w:rPr>
                <w:noProof/>
                <w:webHidden/>
              </w:rPr>
              <w:fldChar w:fldCharType="begin"/>
            </w:r>
            <w:r w:rsidR="002F4303">
              <w:rPr>
                <w:noProof/>
                <w:webHidden/>
              </w:rPr>
              <w:instrText xml:space="preserve"> PAGEREF _Toc530217876 \h </w:instrText>
            </w:r>
            <w:r w:rsidR="002F4303">
              <w:rPr>
                <w:noProof/>
                <w:webHidden/>
              </w:rPr>
            </w:r>
            <w:r w:rsidR="002F4303">
              <w:rPr>
                <w:noProof/>
                <w:webHidden/>
              </w:rPr>
              <w:fldChar w:fldCharType="separate"/>
            </w:r>
            <w:r w:rsidR="006644BD">
              <w:rPr>
                <w:noProof/>
                <w:webHidden/>
              </w:rPr>
              <w:t>2</w:t>
            </w:r>
            <w:r w:rsidR="002F4303">
              <w:rPr>
                <w:noProof/>
                <w:webHidden/>
              </w:rPr>
              <w:fldChar w:fldCharType="end"/>
            </w:r>
          </w:hyperlink>
        </w:p>
        <w:p w:rsidR="002F4303" w:rsidRDefault="0008227C">
          <w:pPr>
            <w:pStyle w:val="14"/>
            <w:tabs>
              <w:tab w:val="right" w:leader="dot" w:pos="9627"/>
            </w:tabs>
            <w:rPr>
              <w:rFonts w:asciiTheme="minorHAnsi" w:eastAsiaTheme="minorEastAsia" w:hAnsiTheme="minorHAnsi" w:cstheme="minorBidi"/>
              <w:noProof/>
              <w:sz w:val="22"/>
              <w:szCs w:val="22"/>
            </w:rPr>
          </w:pPr>
          <w:hyperlink w:anchor="_Toc530217877" w:history="1">
            <w:r w:rsidR="002F4303" w:rsidRPr="00B1400A">
              <w:rPr>
                <w:rStyle w:val="af2"/>
                <w:noProof/>
              </w:rPr>
              <w:t>Анализ нормативно-правовой базы формирования бюджета</w:t>
            </w:r>
            <w:r w:rsidR="002F4303">
              <w:rPr>
                <w:noProof/>
                <w:webHidden/>
              </w:rPr>
              <w:tab/>
            </w:r>
            <w:r w:rsidR="002F4303">
              <w:rPr>
                <w:noProof/>
                <w:webHidden/>
              </w:rPr>
              <w:fldChar w:fldCharType="begin"/>
            </w:r>
            <w:r w:rsidR="002F4303">
              <w:rPr>
                <w:noProof/>
                <w:webHidden/>
              </w:rPr>
              <w:instrText xml:space="preserve"> PAGEREF _Toc530217877 \h </w:instrText>
            </w:r>
            <w:r w:rsidR="002F4303">
              <w:rPr>
                <w:noProof/>
                <w:webHidden/>
              </w:rPr>
            </w:r>
            <w:r w:rsidR="002F4303">
              <w:rPr>
                <w:noProof/>
                <w:webHidden/>
              </w:rPr>
              <w:fldChar w:fldCharType="separate"/>
            </w:r>
            <w:r w:rsidR="006644BD">
              <w:rPr>
                <w:noProof/>
                <w:webHidden/>
              </w:rPr>
              <w:t>9</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78" w:history="1">
            <w:r w:rsidR="002F4303" w:rsidRPr="00B1400A">
              <w:rPr>
                <w:rStyle w:val="af2"/>
                <w:noProof/>
              </w:rPr>
              <w:t>Бюджетный прогноз</w:t>
            </w:r>
            <w:r w:rsidR="002F4303">
              <w:rPr>
                <w:noProof/>
                <w:webHidden/>
              </w:rPr>
              <w:tab/>
            </w:r>
            <w:r w:rsidR="002F4303">
              <w:rPr>
                <w:noProof/>
                <w:webHidden/>
              </w:rPr>
              <w:fldChar w:fldCharType="begin"/>
            </w:r>
            <w:r w:rsidR="002F4303">
              <w:rPr>
                <w:noProof/>
                <w:webHidden/>
              </w:rPr>
              <w:instrText xml:space="preserve"> PAGEREF _Toc530217878 \h </w:instrText>
            </w:r>
            <w:r w:rsidR="002F4303">
              <w:rPr>
                <w:noProof/>
                <w:webHidden/>
              </w:rPr>
            </w:r>
            <w:r w:rsidR="002F4303">
              <w:rPr>
                <w:noProof/>
                <w:webHidden/>
              </w:rPr>
              <w:fldChar w:fldCharType="separate"/>
            </w:r>
            <w:r w:rsidR="006644BD">
              <w:rPr>
                <w:noProof/>
                <w:webHidden/>
              </w:rPr>
              <w:t>15</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79" w:history="1">
            <w:r w:rsidR="002F4303" w:rsidRPr="00B1400A">
              <w:rPr>
                <w:rStyle w:val="af2"/>
                <w:noProof/>
              </w:rPr>
              <w:t>Муниципальные программы</w:t>
            </w:r>
            <w:r w:rsidR="002F4303">
              <w:rPr>
                <w:noProof/>
                <w:webHidden/>
              </w:rPr>
              <w:tab/>
            </w:r>
            <w:r w:rsidR="002F4303">
              <w:rPr>
                <w:noProof/>
                <w:webHidden/>
              </w:rPr>
              <w:fldChar w:fldCharType="begin"/>
            </w:r>
            <w:r w:rsidR="002F4303">
              <w:rPr>
                <w:noProof/>
                <w:webHidden/>
              </w:rPr>
              <w:instrText xml:space="preserve"> PAGEREF _Toc530217879 \h </w:instrText>
            </w:r>
            <w:r w:rsidR="002F4303">
              <w:rPr>
                <w:noProof/>
                <w:webHidden/>
              </w:rPr>
            </w:r>
            <w:r w:rsidR="002F4303">
              <w:rPr>
                <w:noProof/>
                <w:webHidden/>
              </w:rPr>
              <w:fldChar w:fldCharType="separate"/>
            </w:r>
            <w:r w:rsidR="006644BD">
              <w:rPr>
                <w:noProof/>
                <w:webHidden/>
              </w:rPr>
              <w:t>16</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80" w:history="1">
            <w:r w:rsidR="002F4303" w:rsidRPr="00B1400A">
              <w:rPr>
                <w:rStyle w:val="af2"/>
                <w:rFonts w:eastAsiaTheme="minorHAnsi"/>
                <w:noProof/>
                <w:lang w:eastAsia="en-US"/>
              </w:rPr>
              <w:t>Реестр источников доходов бюджета</w:t>
            </w:r>
            <w:r w:rsidR="002F4303">
              <w:rPr>
                <w:noProof/>
                <w:webHidden/>
              </w:rPr>
              <w:tab/>
            </w:r>
            <w:r w:rsidR="002F4303">
              <w:rPr>
                <w:noProof/>
                <w:webHidden/>
              </w:rPr>
              <w:fldChar w:fldCharType="begin"/>
            </w:r>
            <w:r w:rsidR="002F4303">
              <w:rPr>
                <w:noProof/>
                <w:webHidden/>
              </w:rPr>
              <w:instrText xml:space="preserve"> PAGEREF _Toc530217880 \h </w:instrText>
            </w:r>
            <w:r w:rsidR="002F4303">
              <w:rPr>
                <w:noProof/>
                <w:webHidden/>
              </w:rPr>
            </w:r>
            <w:r w:rsidR="002F4303">
              <w:rPr>
                <w:noProof/>
                <w:webHidden/>
              </w:rPr>
              <w:fldChar w:fldCharType="separate"/>
            </w:r>
            <w:r w:rsidR="006644BD">
              <w:rPr>
                <w:noProof/>
                <w:webHidden/>
              </w:rPr>
              <w:t>30</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81" w:history="1">
            <w:r w:rsidR="002F4303" w:rsidRPr="00B1400A">
              <w:rPr>
                <w:rStyle w:val="af2"/>
                <w:noProof/>
              </w:rPr>
              <w:t>Реестр расходных обязательств</w:t>
            </w:r>
            <w:r w:rsidR="002F4303">
              <w:rPr>
                <w:noProof/>
                <w:webHidden/>
              </w:rPr>
              <w:tab/>
            </w:r>
            <w:r w:rsidR="002F4303">
              <w:rPr>
                <w:noProof/>
                <w:webHidden/>
              </w:rPr>
              <w:fldChar w:fldCharType="begin"/>
            </w:r>
            <w:r w:rsidR="002F4303">
              <w:rPr>
                <w:noProof/>
                <w:webHidden/>
              </w:rPr>
              <w:instrText xml:space="preserve"> PAGEREF _Toc530217881 \h </w:instrText>
            </w:r>
            <w:r w:rsidR="002F4303">
              <w:rPr>
                <w:noProof/>
                <w:webHidden/>
              </w:rPr>
            </w:r>
            <w:r w:rsidR="002F4303">
              <w:rPr>
                <w:noProof/>
                <w:webHidden/>
              </w:rPr>
              <w:fldChar w:fldCharType="separate"/>
            </w:r>
            <w:r w:rsidR="006644BD">
              <w:rPr>
                <w:noProof/>
                <w:webHidden/>
              </w:rPr>
              <w:t>31</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82" w:history="1">
            <w:r w:rsidR="002F4303" w:rsidRPr="00B1400A">
              <w:rPr>
                <w:rStyle w:val="af2"/>
                <w:noProof/>
              </w:rPr>
              <w:t>Прогнозный план приватизации муниципального имущества</w:t>
            </w:r>
            <w:r w:rsidR="002F4303">
              <w:rPr>
                <w:noProof/>
                <w:webHidden/>
              </w:rPr>
              <w:tab/>
            </w:r>
            <w:r w:rsidR="002F4303">
              <w:rPr>
                <w:noProof/>
                <w:webHidden/>
              </w:rPr>
              <w:fldChar w:fldCharType="begin"/>
            </w:r>
            <w:r w:rsidR="002F4303">
              <w:rPr>
                <w:noProof/>
                <w:webHidden/>
              </w:rPr>
              <w:instrText xml:space="preserve"> PAGEREF _Toc530217882 \h </w:instrText>
            </w:r>
            <w:r w:rsidR="002F4303">
              <w:rPr>
                <w:noProof/>
                <w:webHidden/>
              </w:rPr>
            </w:r>
            <w:r w:rsidR="002F4303">
              <w:rPr>
                <w:noProof/>
                <w:webHidden/>
              </w:rPr>
              <w:fldChar w:fldCharType="separate"/>
            </w:r>
            <w:r w:rsidR="006644BD">
              <w:rPr>
                <w:noProof/>
                <w:webHidden/>
              </w:rPr>
              <w:t>32</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83" w:history="1">
            <w:r w:rsidR="002F4303" w:rsidRPr="00B1400A">
              <w:rPr>
                <w:rStyle w:val="af2"/>
                <w:rFonts w:eastAsiaTheme="minorHAnsi"/>
                <w:noProof/>
                <w:lang w:eastAsia="en-US"/>
              </w:rPr>
              <w:t>Реестр участников бюджетного процесса, а также юридических лиц, не являющихся участниками бюджетного процесса</w:t>
            </w:r>
            <w:r w:rsidR="002F4303">
              <w:rPr>
                <w:noProof/>
                <w:webHidden/>
              </w:rPr>
              <w:tab/>
            </w:r>
            <w:r w:rsidR="002F4303">
              <w:rPr>
                <w:noProof/>
                <w:webHidden/>
              </w:rPr>
              <w:fldChar w:fldCharType="begin"/>
            </w:r>
            <w:r w:rsidR="002F4303">
              <w:rPr>
                <w:noProof/>
                <w:webHidden/>
              </w:rPr>
              <w:instrText xml:space="preserve"> PAGEREF _Toc530217883 \h </w:instrText>
            </w:r>
            <w:r w:rsidR="002F4303">
              <w:rPr>
                <w:noProof/>
                <w:webHidden/>
              </w:rPr>
            </w:r>
            <w:r w:rsidR="002F4303">
              <w:rPr>
                <w:noProof/>
                <w:webHidden/>
              </w:rPr>
              <w:fldChar w:fldCharType="separate"/>
            </w:r>
            <w:r w:rsidR="006644BD">
              <w:rPr>
                <w:noProof/>
                <w:webHidden/>
              </w:rPr>
              <w:t>32</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84" w:history="1">
            <w:r w:rsidR="002F4303" w:rsidRPr="00B1400A">
              <w:rPr>
                <w:rStyle w:val="af2"/>
                <w:noProof/>
              </w:rPr>
              <w:t>Планы финансово-хозяйственной деятельности учреждений (муниципальные задания)</w:t>
            </w:r>
            <w:r w:rsidR="002F4303">
              <w:rPr>
                <w:noProof/>
                <w:webHidden/>
              </w:rPr>
              <w:tab/>
            </w:r>
            <w:r w:rsidR="002F4303">
              <w:rPr>
                <w:noProof/>
                <w:webHidden/>
              </w:rPr>
              <w:fldChar w:fldCharType="begin"/>
            </w:r>
            <w:r w:rsidR="002F4303">
              <w:rPr>
                <w:noProof/>
                <w:webHidden/>
              </w:rPr>
              <w:instrText xml:space="preserve"> PAGEREF _Toc530217884 \h </w:instrText>
            </w:r>
            <w:r w:rsidR="002F4303">
              <w:rPr>
                <w:noProof/>
                <w:webHidden/>
              </w:rPr>
            </w:r>
            <w:r w:rsidR="002F4303">
              <w:rPr>
                <w:noProof/>
                <w:webHidden/>
              </w:rPr>
              <w:fldChar w:fldCharType="separate"/>
            </w:r>
            <w:r w:rsidR="006644BD">
              <w:rPr>
                <w:noProof/>
                <w:webHidden/>
              </w:rPr>
              <w:t>37</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85" w:history="1">
            <w:r w:rsidR="002F4303" w:rsidRPr="00B1400A">
              <w:rPr>
                <w:rStyle w:val="af2"/>
                <w:noProof/>
              </w:rPr>
              <w:t>Планы закупок</w:t>
            </w:r>
            <w:r w:rsidR="002F4303">
              <w:rPr>
                <w:noProof/>
                <w:webHidden/>
              </w:rPr>
              <w:tab/>
            </w:r>
            <w:r w:rsidR="002F4303">
              <w:rPr>
                <w:noProof/>
                <w:webHidden/>
              </w:rPr>
              <w:fldChar w:fldCharType="begin"/>
            </w:r>
            <w:r w:rsidR="002F4303">
              <w:rPr>
                <w:noProof/>
                <w:webHidden/>
              </w:rPr>
              <w:instrText xml:space="preserve"> PAGEREF _Toc530217885 \h </w:instrText>
            </w:r>
            <w:r w:rsidR="002F4303">
              <w:rPr>
                <w:noProof/>
                <w:webHidden/>
              </w:rPr>
            </w:r>
            <w:r w:rsidR="002F4303">
              <w:rPr>
                <w:noProof/>
                <w:webHidden/>
              </w:rPr>
              <w:fldChar w:fldCharType="separate"/>
            </w:r>
            <w:r w:rsidR="006644BD">
              <w:rPr>
                <w:noProof/>
                <w:webHidden/>
              </w:rPr>
              <w:t>44</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86" w:history="1">
            <w:r w:rsidR="002F4303" w:rsidRPr="00B1400A">
              <w:rPr>
                <w:rStyle w:val="af2"/>
                <w:noProof/>
              </w:rPr>
              <w:t>Соблюдение принципа прозрачности</w:t>
            </w:r>
            <w:r w:rsidR="002F4303">
              <w:rPr>
                <w:noProof/>
                <w:webHidden/>
              </w:rPr>
              <w:tab/>
            </w:r>
            <w:r w:rsidR="002F4303">
              <w:rPr>
                <w:noProof/>
                <w:webHidden/>
              </w:rPr>
              <w:fldChar w:fldCharType="begin"/>
            </w:r>
            <w:r w:rsidR="002F4303">
              <w:rPr>
                <w:noProof/>
                <w:webHidden/>
              </w:rPr>
              <w:instrText xml:space="preserve"> PAGEREF _Toc530217886 \h </w:instrText>
            </w:r>
            <w:r w:rsidR="002F4303">
              <w:rPr>
                <w:noProof/>
                <w:webHidden/>
              </w:rPr>
            </w:r>
            <w:r w:rsidR="002F4303">
              <w:rPr>
                <w:noProof/>
                <w:webHidden/>
              </w:rPr>
              <w:fldChar w:fldCharType="separate"/>
            </w:r>
            <w:r w:rsidR="006644BD">
              <w:rPr>
                <w:noProof/>
                <w:webHidden/>
              </w:rPr>
              <w:t>46</w:t>
            </w:r>
            <w:r w:rsidR="002F4303">
              <w:rPr>
                <w:noProof/>
                <w:webHidden/>
              </w:rPr>
              <w:fldChar w:fldCharType="end"/>
            </w:r>
          </w:hyperlink>
        </w:p>
        <w:p w:rsidR="002F4303" w:rsidRDefault="0008227C">
          <w:pPr>
            <w:pStyle w:val="14"/>
            <w:tabs>
              <w:tab w:val="right" w:leader="dot" w:pos="9627"/>
            </w:tabs>
            <w:rPr>
              <w:rFonts w:asciiTheme="minorHAnsi" w:eastAsiaTheme="minorEastAsia" w:hAnsiTheme="minorHAnsi" w:cstheme="minorBidi"/>
              <w:noProof/>
              <w:sz w:val="22"/>
              <w:szCs w:val="22"/>
            </w:rPr>
          </w:pPr>
          <w:hyperlink w:anchor="_Toc530217887" w:history="1">
            <w:r w:rsidR="002F4303" w:rsidRPr="00B1400A">
              <w:rPr>
                <w:rStyle w:val="af2"/>
                <w:noProof/>
              </w:rPr>
              <w:t>Прогноз социально-экономического развития</w:t>
            </w:r>
            <w:r w:rsidR="002F4303">
              <w:rPr>
                <w:noProof/>
                <w:webHidden/>
              </w:rPr>
              <w:tab/>
            </w:r>
            <w:r w:rsidR="002F4303">
              <w:rPr>
                <w:noProof/>
                <w:webHidden/>
              </w:rPr>
              <w:fldChar w:fldCharType="begin"/>
            </w:r>
            <w:r w:rsidR="002F4303">
              <w:rPr>
                <w:noProof/>
                <w:webHidden/>
              </w:rPr>
              <w:instrText xml:space="preserve"> PAGEREF _Toc530217887 \h </w:instrText>
            </w:r>
            <w:r w:rsidR="002F4303">
              <w:rPr>
                <w:noProof/>
                <w:webHidden/>
              </w:rPr>
            </w:r>
            <w:r w:rsidR="002F4303">
              <w:rPr>
                <w:noProof/>
                <w:webHidden/>
              </w:rPr>
              <w:fldChar w:fldCharType="separate"/>
            </w:r>
            <w:r w:rsidR="006644BD">
              <w:rPr>
                <w:noProof/>
                <w:webHidden/>
              </w:rPr>
              <w:t>46</w:t>
            </w:r>
            <w:r w:rsidR="002F4303">
              <w:rPr>
                <w:noProof/>
                <w:webHidden/>
              </w:rPr>
              <w:fldChar w:fldCharType="end"/>
            </w:r>
          </w:hyperlink>
        </w:p>
        <w:p w:rsidR="002F4303" w:rsidRDefault="0008227C">
          <w:pPr>
            <w:pStyle w:val="14"/>
            <w:tabs>
              <w:tab w:val="right" w:leader="dot" w:pos="9627"/>
            </w:tabs>
            <w:rPr>
              <w:rFonts w:asciiTheme="minorHAnsi" w:eastAsiaTheme="minorEastAsia" w:hAnsiTheme="minorHAnsi" w:cstheme="minorBidi"/>
              <w:noProof/>
              <w:sz w:val="22"/>
              <w:szCs w:val="22"/>
            </w:rPr>
          </w:pPr>
          <w:hyperlink w:anchor="_Toc530217888" w:history="1">
            <w:r w:rsidR="002F4303" w:rsidRPr="00B1400A">
              <w:rPr>
                <w:rStyle w:val="af2"/>
                <w:noProof/>
              </w:rPr>
              <w:t>Анализ проекта решения о бюджете</w:t>
            </w:r>
            <w:r w:rsidR="002F4303">
              <w:rPr>
                <w:noProof/>
                <w:webHidden/>
              </w:rPr>
              <w:tab/>
            </w:r>
            <w:r w:rsidR="002F4303">
              <w:rPr>
                <w:noProof/>
                <w:webHidden/>
              </w:rPr>
              <w:fldChar w:fldCharType="begin"/>
            </w:r>
            <w:r w:rsidR="002F4303">
              <w:rPr>
                <w:noProof/>
                <w:webHidden/>
              </w:rPr>
              <w:instrText xml:space="preserve"> PAGEREF _Toc530217888 \h </w:instrText>
            </w:r>
            <w:r w:rsidR="002F4303">
              <w:rPr>
                <w:noProof/>
                <w:webHidden/>
              </w:rPr>
            </w:r>
            <w:r w:rsidR="002F4303">
              <w:rPr>
                <w:noProof/>
                <w:webHidden/>
              </w:rPr>
              <w:fldChar w:fldCharType="separate"/>
            </w:r>
            <w:r w:rsidR="006644BD">
              <w:rPr>
                <w:noProof/>
                <w:webHidden/>
              </w:rPr>
              <w:t>49</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89" w:history="1">
            <w:r w:rsidR="002F4303" w:rsidRPr="00B1400A">
              <w:rPr>
                <w:rStyle w:val="af2"/>
                <w:rFonts w:eastAsiaTheme="minorHAnsi"/>
                <w:noProof/>
                <w:lang w:eastAsia="en-US"/>
              </w:rPr>
              <w:t xml:space="preserve">Основные направления </w:t>
            </w:r>
            <w:r w:rsidR="002F4303" w:rsidRPr="00B1400A">
              <w:rPr>
                <w:rStyle w:val="af2"/>
                <w:noProof/>
              </w:rPr>
              <w:t xml:space="preserve">бюджетной и налоговой политики </w:t>
            </w:r>
            <w:r w:rsidR="002F4303" w:rsidRPr="00B1400A">
              <w:rPr>
                <w:rStyle w:val="af2"/>
                <w:rFonts w:eastAsiaTheme="minorHAnsi"/>
                <w:noProof/>
                <w:lang w:eastAsia="en-US"/>
              </w:rPr>
              <w:t xml:space="preserve">МО </w:t>
            </w:r>
            <w:r w:rsidR="002F4303" w:rsidRPr="00B1400A">
              <w:rPr>
                <w:rStyle w:val="af2"/>
                <w:noProof/>
              </w:rPr>
              <w:t>«Мирнинский район» Республики Саха (Якутия)</w:t>
            </w:r>
            <w:r w:rsidR="002F4303">
              <w:rPr>
                <w:noProof/>
                <w:webHidden/>
              </w:rPr>
              <w:tab/>
            </w:r>
            <w:r w:rsidR="002F4303">
              <w:rPr>
                <w:noProof/>
                <w:webHidden/>
              </w:rPr>
              <w:fldChar w:fldCharType="begin"/>
            </w:r>
            <w:r w:rsidR="002F4303">
              <w:rPr>
                <w:noProof/>
                <w:webHidden/>
              </w:rPr>
              <w:instrText xml:space="preserve"> PAGEREF _Toc530217889 \h </w:instrText>
            </w:r>
            <w:r w:rsidR="002F4303">
              <w:rPr>
                <w:noProof/>
                <w:webHidden/>
              </w:rPr>
            </w:r>
            <w:r w:rsidR="002F4303">
              <w:rPr>
                <w:noProof/>
                <w:webHidden/>
              </w:rPr>
              <w:fldChar w:fldCharType="separate"/>
            </w:r>
            <w:r w:rsidR="006644BD">
              <w:rPr>
                <w:noProof/>
                <w:webHidden/>
              </w:rPr>
              <w:t>50</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90" w:history="1">
            <w:r w:rsidR="002F4303" w:rsidRPr="00B1400A">
              <w:rPr>
                <w:rStyle w:val="af2"/>
                <w:noProof/>
              </w:rPr>
              <w:t>Проект решения о бюджете</w:t>
            </w:r>
            <w:r w:rsidR="002F4303">
              <w:rPr>
                <w:noProof/>
                <w:webHidden/>
              </w:rPr>
              <w:tab/>
            </w:r>
            <w:r w:rsidR="002F4303">
              <w:rPr>
                <w:noProof/>
                <w:webHidden/>
              </w:rPr>
              <w:fldChar w:fldCharType="begin"/>
            </w:r>
            <w:r w:rsidR="002F4303">
              <w:rPr>
                <w:noProof/>
                <w:webHidden/>
              </w:rPr>
              <w:instrText xml:space="preserve"> PAGEREF _Toc530217890 \h </w:instrText>
            </w:r>
            <w:r w:rsidR="002F4303">
              <w:rPr>
                <w:noProof/>
                <w:webHidden/>
              </w:rPr>
            </w:r>
            <w:r w:rsidR="002F4303">
              <w:rPr>
                <w:noProof/>
                <w:webHidden/>
              </w:rPr>
              <w:fldChar w:fldCharType="separate"/>
            </w:r>
            <w:r w:rsidR="006644BD">
              <w:rPr>
                <w:noProof/>
                <w:webHidden/>
              </w:rPr>
              <w:t>55</w:t>
            </w:r>
            <w:r w:rsidR="002F4303">
              <w:rPr>
                <w:noProof/>
                <w:webHidden/>
              </w:rPr>
              <w:fldChar w:fldCharType="end"/>
            </w:r>
          </w:hyperlink>
        </w:p>
        <w:p w:rsidR="002F4303" w:rsidRDefault="0008227C">
          <w:pPr>
            <w:pStyle w:val="14"/>
            <w:tabs>
              <w:tab w:val="right" w:leader="dot" w:pos="9627"/>
            </w:tabs>
            <w:rPr>
              <w:rFonts w:asciiTheme="minorHAnsi" w:eastAsiaTheme="minorEastAsia" w:hAnsiTheme="minorHAnsi" w:cstheme="minorBidi"/>
              <w:noProof/>
              <w:sz w:val="22"/>
              <w:szCs w:val="22"/>
            </w:rPr>
          </w:pPr>
          <w:hyperlink w:anchor="_Toc530217891" w:history="1">
            <w:r w:rsidR="002F4303" w:rsidRPr="00B1400A">
              <w:rPr>
                <w:rStyle w:val="af2"/>
                <w:noProof/>
              </w:rPr>
              <w:t>Анализ доходной части районного бюджета</w:t>
            </w:r>
            <w:r w:rsidR="002F4303">
              <w:rPr>
                <w:noProof/>
                <w:webHidden/>
              </w:rPr>
              <w:tab/>
            </w:r>
            <w:r w:rsidR="002F4303">
              <w:rPr>
                <w:noProof/>
                <w:webHidden/>
              </w:rPr>
              <w:fldChar w:fldCharType="begin"/>
            </w:r>
            <w:r w:rsidR="002F4303">
              <w:rPr>
                <w:noProof/>
                <w:webHidden/>
              </w:rPr>
              <w:instrText xml:space="preserve"> PAGEREF _Toc530217891 \h </w:instrText>
            </w:r>
            <w:r w:rsidR="002F4303">
              <w:rPr>
                <w:noProof/>
                <w:webHidden/>
              </w:rPr>
            </w:r>
            <w:r w:rsidR="002F4303">
              <w:rPr>
                <w:noProof/>
                <w:webHidden/>
              </w:rPr>
              <w:fldChar w:fldCharType="separate"/>
            </w:r>
            <w:r w:rsidR="006644BD">
              <w:rPr>
                <w:noProof/>
                <w:webHidden/>
              </w:rPr>
              <w:t>58</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92" w:history="1">
            <w:r w:rsidR="002F4303" w:rsidRPr="00B1400A">
              <w:rPr>
                <w:rStyle w:val="af2"/>
                <w:noProof/>
              </w:rPr>
              <w:t>Муниципальные преференции</w:t>
            </w:r>
            <w:r w:rsidR="002F4303">
              <w:rPr>
                <w:noProof/>
                <w:webHidden/>
              </w:rPr>
              <w:tab/>
            </w:r>
            <w:r w:rsidR="002F4303">
              <w:rPr>
                <w:noProof/>
                <w:webHidden/>
              </w:rPr>
              <w:fldChar w:fldCharType="begin"/>
            </w:r>
            <w:r w:rsidR="002F4303">
              <w:rPr>
                <w:noProof/>
                <w:webHidden/>
              </w:rPr>
              <w:instrText xml:space="preserve"> PAGEREF _Toc530217892 \h </w:instrText>
            </w:r>
            <w:r w:rsidR="002F4303">
              <w:rPr>
                <w:noProof/>
                <w:webHidden/>
              </w:rPr>
            </w:r>
            <w:r w:rsidR="002F4303">
              <w:rPr>
                <w:noProof/>
                <w:webHidden/>
              </w:rPr>
              <w:fldChar w:fldCharType="separate"/>
            </w:r>
            <w:r w:rsidR="006644BD">
              <w:rPr>
                <w:noProof/>
                <w:webHidden/>
              </w:rPr>
              <w:t>64</w:t>
            </w:r>
            <w:r w:rsidR="002F4303">
              <w:rPr>
                <w:noProof/>
                <w:webHidden/>
              </w:rPr>
              <w:fldChar w:fldCharType="end"/>
            </w:r>
          </w:hyperlink>
        </w:p>
        <w:p w:rsidR="002F4303" w:rsidRDefault="0008227C">
          <w:pPr>
            <w:pStyle w:val="14"/>
            <w:tabs>
              <w:tab w:val="right" w:leader="dot" w:pos="9627"/>
            </w:tabs>
            <w:rPr>
              <w:rFonts w:asciiTheme="minorHAnsi" w:eastAsiaTheme="minorEastAsia" w:hAnsiTheme="minorHAnsi" w:cstheme="minorBidi"/>
              <w:noProof/>
              <w:sz w:val="22"/>
              <w:szCs w:val="22"/>
            </w:rPr>
          </w:pPr>
          <w:hyperlink w:anchor="_Toc530217893" w:history="1">
            <w:r w:rsidR="002F4303" w:rsidRPr="00B1400A">
              <w:rPr>
                <w:rStyle w:val="af2"/>
                <w:noProof/>
              </w:rPr>
              <w:t>Анализ расходной части районного бюджета</w:t>
            </w:r>
            <w:r w:rsidR="002F4303">
              <w:rPr>
                <w:noProof/>
                <w:webHidden/>
              </w:rPr>
              <w:tab/>
            </w:r>
            <w:r w:rsidR="002F4303">
              <w:rPr>
                <w:noProof/>
                <w:webHidden/>
              </w:rPr>
              <w:fldChar w:fldCharType="begin"/>
            </w:r>
            <w:r w:rsidR="002F4303">
              <w:rPr>
                <w:noProof/>
                <w:webHidden/>
              </w:rPr>
              <w:instrText xml:space="preserve"> PAGEREF _Toc530217893 \h </w:instrText>
            </w:r>
            <w:r w:rsidR="002F4303">
              <w:rPr>
                <w:noProof/>
                <w:webHidden/>
              </w:rPr>
            </w:r>
            <w:r w:rsidR="002F4303">
              <w:rPr>
                <w:noProof/>
                <w:webHidden/>
              </w:rPr>
              <w:fldChar w:fldCharType="separate"/>
            </w:r>
            <w:r w:rsidR="006644BD">
              <w:rPr>
                <w:noProof/>
                <w:webHidden/>
              </w:rPr>
              <w:t>76</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94" w:history="1">
            <w:r w:rsidR="002F4303" w:rsidRPr="00B1400A">
              <w:rPr>
                <w:rStyle w:val="af2"/>
                <w:noProof/>
              </w:rPr>
              <w:t>Анализа расходов по муниципальным программам</w:t>
            </w:r>
            <w:r w:rsidR="002F4303">
              <w:rPr>
                <w:noProof/>
                <w:webHidden/>
              </w:rPr>
              <w:tab/>
            </w:r>
            <w:r w:rsidR="002F4303">
              <w:rPr>
                <w:noProof/>
                <w:webHidden/>
              </w:rPr>
              <w:fldChar w:fldCharType="begin"/>
            </w:r>
            <w:r w:rsidR="002F4303">
              <w:rPr>
                <w:noProof/>
                <w:webHidden/>
              </w:rPr>
              <w:instrText xml:space="preserve"> PAGEREF _Toc530217894 \h </w:instrText>
            </w:r>
            <w:r w:rsidR="002F4303">
              <w:rPr>
                <w:noProof/>
                <w:webHidden/>
              </w:rPr>
            </w:r>
            <w:r w:rsidR="002F4303">
              <w:rPr>
                <w:noProof/>
                <w:webHidden/>
              </w:rPr>
              <w:fldChar w:fldCharType="separate"/>
            </w:r>
            <w:r w:rsidR="006644BD">
              <w:rPr>
                <w:noProof/>
                <w:webHidden/>
              </w:rPr>
              <w:t>85</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95" w:history="1">
            <w:r w:rsidR="002F4303" w:rsidRPr="00B1400A">
              <w:rPr>
                <w:rStyle w:val="af2"/>
                <w:noProof/>
              </w:rPr>
              <w:t>Объем межбюджетных трансфертов, предоставляемых другим бюджетам бюджетной системы Российской Федерации</w:t>
            </w:r>
            <w:r w:rsidR="002F4303">
              <w:rPr>
                <w:noProof/>
                <w:webHidden/>
              </w:rPr>
              <w:tab/>
            </w:r>
            <w:r w:rsidR="002F4303">
              <w:rPr>
                <w:noProof/>
                <w:webHidden/>
              </w:rPr>
              <w:fldChar w:fldCharType="begin"/>
            </w:r>
            <w:r w:rsidR="002F4303">
              <w:rPr>
                <w:noProof/>
                <w:webHidden/>
              </w:rPr>
              <w:instrText xml:space="preserve"> PAGEREF _Toc530217895 \h </w:instrText>
            </w:r>
            <w:r w:rsidR="002F4303">
              <w:rPr>
                <w:noProof/>
                <w:webHidden/>
              </w:rPr>
            </w:r>
            <w:r w:rsidR="002F4303">
              <w:rPr>
                <w:noProof/>
                <w:webHidden/>
              </w:rPr>
              <w:fldChar w:fldCharType="separate"/>
            </w:r>
            <w:r w:rsidR="006644BD">
              <w:rPr>
                <w:noProof/>
                <w:webHidden/>
              </w:rPr>
              <w:t>88</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96" w:history="1">
            <w:r w:rsidR="002F4303" w:rsidRPr="00B1400A">
              <w:rPr>
                <w:rStyle w:val="af2"/>
                <w:noProof/>
              </w:rPr>
              <w:t>Публичные нормативные обязательства социального характера</w:t>
            </w:r>
            <w:r w:rsidR="002F4303">
              <w:rPr>
                <w:noProof/>
                <w:webHidden/>
              </w:rPr>
              <w:tab/>
            </w:r>
            <w:r w:rsidR="002F4303">
              <w:rPr>
                <w:noProof/>
                <w:webHidden/>
              </w:rPr>
              <w:fldChar w:fldCharType="begin"/>
            </w:r>
            <w:r w:rsidR="002F4303">
              <w:rPr>
                <w:noProof/>
                <w:webHidden/>
              </w:rPr>
              <w:instrText xml:space="preserve"> PAGEREF _Toc530217896 \h </w:instrText>
            </w:r>
            <w:r w:rsidR="002F4303">
              <w:rPr>
                <w:noProof/>
                <w:webHidden/>
              </w:rPr>
            </w:r>
            <w:r w:rsidR="002F4303">
              <w:rPr>
                <w:noProof/>
                <w:webHidden/>
              </w:rPr>
              <w:fldChar w:fldCharType="separate"/>
            </w:r>
            <w:r w:rsidR="006644BD">
              <w:rPr>
                <w:noProof/>
                <w:webHidden/>
              </w:rPr>
              <w:t>89</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97" w:history="1">
            <w:r w:rsidR="002F4303" w:rsidRPr="00B1400A">
              <w:rPr>
                <w:rStyle w:val="af2"/>
                <w:noProof/>
              </w:rPr>
              <w:t>Инвестиционная программа «Мирнинский район» Республики Саха (Якутия)</w:t>
            </w:r>
            <w:r w:rsidR="002F4303">
              <w:rPr>
                <w:noProof/>
                <w:webHidden/>
              </w:rPr>
              <w:tab/>
            </w:r>
            <w:r w:rsidR="002F4303">
              <w:rPr>
                <w:noProof/>
                <w:webHidden/>
              </w:rPr>
              <w:fldChar w:fldCharType="begin"/>
            </w:r>
            <w:r w:rsidR="002F4303">
              <w:rPr>
                <w:noProof/>
                <w:webHidden/>
              </w:rPr>
              <w:instrText xml:space="preserve"> PAGEREF _Toc530217897 \h </w:instrText>
            </w:r>
            <w:r w:rsidR="002F4303">
              <w:rPr>
                <w:noProof/>
                <w:webHidden/>
              </w:rPr>
            </w:r>
            <w:r w:rsidR="002F4303">
              <w:rPr>
                <w:noProof/>
                <w:webHidden/>
              </w:rPr>
              <w:fldChar w:fldCharType="separate"/>
            </w:r>
            <w:r w:rsidR="006644BD">
              <w:rPr>
                <w:noProof/>
                <w:webHidden/>
              </w:rPr>
              <w:t>90</w:t>
            </w:r>
            <w:r w:rsidR="002F4303">
              <w:rPr>
                <w:noProof/>
                <w:webHidden/>
              </w:rPr>
              <w:fldChar w:fldCharType="end"/>
            </w:r>
          </w:hyperlink>
        </w:p>
        <w:p w:rsidR="002F4303" w:rsidRDefault="0008227C">
          <w:pPr>
            <w:pStyle w:val="28"/>
            <w:tabs>
              <w:tab w:val="right" w:leader="dot" w:pos="9627"/>
            </w:tabs>
            <w:rPr>
              <w:rFonts w:asciiTheme="minorHAnsi" w:eastAsiaTheme="minorEastAsia" w:hAnsiTheme="minorHAnsi" w:cstheme="minorBidi"/>
              <w:noProof/>
              <w:sz w:val="22"/>
              <w:szCs w:val="22"/>
            </w:rPr>
          </w:pPr>
          <w:hyperlink w:anchor="_Toc530217898" w:history="1">
            <w:r w:rsidR="002F4303" w:rsidRPr="00B1400A">
              <w:rPr>
                <w:rStyle w:val="af2"/>
                <w:noProof/>
              </w:rPr>
              <w:t>План капитальных и текущих ремонтов объектов муниципальной собственности МО «Мирнинский район» РС (Я)</w:t>
            </w:r>
            <w:r w:rsidR="002F4303">
              <w:rPr>
                <w:noProof/>
                <w:webHidden/>
              </w:rPr>
              <w:tab/>
            </w:r>
            <w:r w:rsidR="002F4303">
              <w:rPr>
                <w:noProof/>
                <w:webHidden/>
              </w:rPr>
              <w:fldChar w:fldCharType="begin"/>
            </w:r>
            <w:r w:rsidR="002F4303">
              <w:rPr>
                <w:noProof/>
                <w:webHidden/>
              </w:rPr>
              <w:instrText xml:space="preserve"> PAGEREF _Toc530217898 \h </w:instrText>
            </w:r>
            <w:r w:rsidR="002F4303">
              <w:rPr>
                <w:noProof/>
                <w:webHidden/>
              </w:rPr>
            </w:r>
            <w:r w:rsidR="002F4303">
              <w:rPr>
                <w:noProof/>
                <w:webHidden/>
              </w:rPr>
              <w:fldChar w:fldCharType="separate"/>
            </w:r>
            <w:r w:rsidR="006644BD">
              <w:rPr>
                <w:noProof/>
                <w:webHidden/>
              </w:rPr>
              <w:t>90</w:t>
            </w:r>
            <w:r w:rsidR="002F4303">
              <w:rPr>
                <w:noProof/>
                <w:webHidden/>
              </w:rPr>
              <w:fldChar w:fldCharType="end"/>
            </w:r>
          </w:hyperlink>
        </w:p>
        <w:p w:rsidR="002F4303" w:rsidRDefault="0008227C">
          <w:pPr>
            <w:pStyle w:val="14"/>
            <w:tabs>
              <w:tab w:val="right" w:leader="dot" w:pos="9627"/>
            </w:tabs>
            <w:rPr>
              <w:rFonts w:asciiTheme="minorHAnsi" w:eastAsiaTheme="minorEastAsia" w:hAnsiTheme="minorHAnsi" w:cstheme="minorBidi"/>
              <w:noProof/>
              <w:sz w:val="22"/>
              <w:szCs w:val="22"/>
            </w:rPr>
          </w:pPr>
          <w:hyperlink w:anchor="_Toc530217899" w:history="1">
            <w:r w:rsidR="002F4303" w:rsidRPr="00B1400A">
              <w:rPr>
                <w:rStyle w:val="af2"/>
                <w:noProof/>
              </w:rPr>
              <w:t>Выводы:</w:t>
            </w:r>
            <w:r w:rsidR="002F4303">
              <w:rPr>
                <w:noProof/>
                <w:webHidden/>
              </w:rPr>
              <w:tab/>
            </w:r>
            <w:r w:rsidR="002F4303">
              <w:rPr>
                <w:noProof/>
                <w:webHidden/>
              </w:rPr>
              <w:fldChar w:fldCharType="begin"/>
            </w:r>
            <w:r w:rsidR="002F4303">
              <w:rPr>
                <w:noProof/>
                <w:webHidden/>
              </w:rPr>
              <w:instrText xml:space="preserve"> PAGEREF _Toc530217899 \h </w:instrText>
            </w:r>
            <w:r w:rsidR="002F4303">
              <w:rPr>
                <w:noProof/>
                <w:webHidden/>
              </w:rPr>
            </w:r>
            <w:r w:rsidR="002F4303">
              <w:rPr>
                <w:noProof/>
                <w:webHidden/>
              </w:rPr>
              <w:fldChar w:fldCharType="separate"/>
            </w:r>
            <w:r w:rsidR="006644BD">
              <w:rPr>
                <w:noProof/>
                <w:webHidden/>
              </w:rPr>
              <w:t>92</w:t>
            </w:r>
            <w:r w:rsidR="002F4303">
              <w:rPr>
                <w:noProof/>
                <w:webHidden/>
              </w:rPr>
              <w:fldChar w:fldCharType="end"/>
            </w:r>
          </w:hyperlink>
        </w:p>
        <w:p w:rsidR="002F4303" w:rsidRDefault="0008227C">
          <w:pPr>
            <w:pStyle w:val="14"/>
            <w:tabs>
              <w:tab w:val="right" w:leader="dot" w:pos="9627"/>
            </w:tabs>
            <w:rPr>
              <w:rFonts w:asciiTheme="minorHAnsi" w:eastAsiaTheme="minorEastAsia" w:hAnsiTheme="minorHAnsi" w:cstheme="minorBidi"/>
              <w:noProof/>
              <w:sz w:val="22"/>
              <w:szCs w:val="22"/>
            </w:rPr>
          </w:pPr>
          <w:hyperlink w:anchor="_Toc530217900" w:history="1">
            <w:r w:rsidR="002F4303" w:rsidRPr="00B1400A">
              <w:rPr>
                <w:rStyle w:val="af2"/>
                <w:noProof/>
              </w:rPr>
              <w:t>Предложения:</w:t>
            </w:r>
            <w:r w:rsidR="002F4303">
              <w:rPr>
                <w:noProof/>
                <w:webHidden/>
              </w:rPr>
              <w:tab/>
            </w:r>
            <w:r w:rsidR="002F4303">
              <w:rPr>
                <w:noProof/>
                <w:webHidden/>
              </w:rPr>
              <w:fldChar w:fldCharType="begin"/>
            </w:r>
            <w:r w:rsidR="002F4303">
              <w:rPr>
                <w:noProof/>
                <w:webHidden/>
              </w:rPr>
              <w:instrText xml:space="preserve"> PAGEREF _Toc530217900 \h </w:instrText>
            </w:r>
            <w:r w:rsidR="002F4303">
              <w:rPr>
                <w:noProof/>
                <w:webHidden/>
              </w:rPr>
            </w:r>
            <w:r w:rsidR="002F4303">
              <w:rPr>
                <w:noProof/>
                <w:webHidden/>
              </w:rPr>
              <w:fldChar w:fldCharType="separate"/>
            </w:r>
            <w:r w:rsidR="006644BD">
              <w:rPr>
                <w:noProof/>
                <w:webHidden/>
              </w:rPr>
              <w:t>101</w:t>
            </w:r>
            <w:r w:rsidR="002F4303">
              <w:rPr>
                <w:noProof/>
                <w:webHidden/>
              </w:rPr>
              <w:fldChar w:fldCharType="end"/>
            </w:r>
          </w:hyperlink>
        </w:p>
        <w:p w:rsidR="000A12EC" w:rsidRDefault="000A12EC">
          <w:r w:rsidRPr="000A12EC">
            <w:rPr>
              <w:b/>
              <w:bCs/>
              <w:sz w:val="28"/>
              <w:szCs w:val="28"/>
            </w:rPr>
            <w:fldChar w:fldCharType="end"/>
          </w:r>
        </w:p>
      </w:sdtContent>
    </w:sdt>
    <w:p w:rsidR="003C3A0B" w:rsidRPr="007D4C16" w:rsidRDefault="003C3A0B" w:rsidP="003C3A0B">
      <w:pPr>
        <w:pStyle w:val="Style6"/>
        <w:widowControl/>
        <w:tabs>
          <w:tab w:val="left" w:leader="underscore" w:pos="9374"/>
        </w:tabs>
        <w:jc w:val="center"/>
        <w:rPr>
          <w:rStyle w:val="FontStyle52"/>
          <w:b/>
          <w:sz w:val="28"/>
          <w:szCs w:val="28"/>
        </w:rPr>
      </w:pPr>
    </w:p>
    <w:p w:rsidR="002F4303" w:rsidRDefault="002F4303">
      <w:pPr>
        <w:spacing w:after="200" w:line="276" w:lineRule="auto"/>
        <w:rPr>
          <w:rStyle w:val="FontStyle17"/>
          <w:rFonts w:eastAsiaTheme="majorEastAsia"/>
          <w:b/>
          <w:bCs/>
          <w:sz w:val="28"/>
          <w:szCs w:val="28"/>
        </w:rPr>
      </w:pPr>
      <w:bookmarkStart w:id="0" w:name="_Toc530217876"/>
      <w:r>
        <w:rPr>
          <w:rStyle w:val="FontStyle17"/>
          <w:sz w:val="28"/>
          <w:szCs w:val="28"/>
        </w:rPr>
        <w:br w:type="page"/>
      </w:r>
    </w:p>
    <w:p w:rsidR="003C3A0B" w:rsidRPr="000A12EC" w:rsidRDefault="000A12EC" w:rsidP="000A12EC">
      <w:pPr>
        <w:pStyle w:val="1"/>
        <w:jc w:val="center"/>
        <w:rPr>
          <w:rStyle w:val="FontStyle50"/>
          <w:color w:val="auto"/>
          <w:sz w:val="28"/>
          <w:szCs w:val="28"/>
        </w:rPr>
      </w:pPr>
      <w:r w:rsidRPr="000A12EC">
        <w:rPr>
          <w:rStyle w:val="FontStyle17"/>
          <w:color w:val="auto"/>
          <w:sz w:val="28"/>
          <w:szCs w:val="28"/>
        </w:rPr>
        <w:lastRenderedPageBreak/>
        <w:t>Общие положения</w:t>
      </w:r>
      <w:bookmarkEnd w:id="0"/>
    </w:p>
    <w:p w:rsidR="003C3A0B" w:rsidRPr="00B77555" w:rsidRDefault="00D91767" w:rsidP="003C3A0B">
      <w:pPr>
        <w:pStyle w:val="Style6"/>
        <w:widowControl/>
        <w:tabs>
          <w:tab w:val="left" w:leader="underscore" w:pos="9422"/>
        </w:tabs>
        <w:spacing w:line="240" w:lineRule="auto"/>
        <w:ind w:firstLine="653"/>
        <w:rPr>
          <w:rStyle w:val="FontStyle52"/>
          <w:sz w:val="28"/>
          <w:szCs w:val="28"/>
        </w:rPr>
      </w:pPr>
      <w:r w:rsidRPr="00B77555">
        <w:rPr>
          <w:rStyle w:val="FontStyle52"/>
          <w:sz w:val="28"/>
          <w:szCs w:val="28"/>
        </w:rPr>
        <w:t xml:space="preserve">В соответствии </w:t>
      </w:r>
      <w:r w:rsidR="0004758E" w:rsidRPr="00B77555">
        <w:rPr>
          <w:rStyle w:val="FontStyle52"/>
          <w:sz w:val="28"/>
          <w:szCs w:val="28"/>
        </w:rPr>
        <w:t xml:space="preserve">требованиями Бюджетного </w:t>
      </w:r>
      <w:r w:rsidR="009C5EE0">
        <w:rPr>
          <w:rStyle w:val="FontStyle52"/>
          <w:sz w:val="28"/>
          <w:szCs w:val="28"/>
        </w:rPr>
        <w:t>Кодекс</w:t>
      </w:r>
      <w:r w:rsidR="0004758E" w:rsidRPr="00B77555">
        <w:rPr>
          <w:rStyle w:val="FontStyle52"/>
          <w:sz w:val="28"/>
          <w:szCs w:val="28"/>
        </w:rPr>
        <w:t>а Российской Федерации,</w:t>
      </w:r>
      <w:r w:rsidR="007D4C16" w:rsidRPr="00B77555">
        <w:rPr>
          <w:sz w:val="28"/>
          <w:szCs w:val="28"/>
        </w:rPr>
        <w:t xml:space="preserve"> </w:t>
      </w:r>
      <w:r w:rsidR="00B77555" w:rsidRPr="00B77555">
        <w:rPr>
          <w:sz w:val="28"/>
          <w:szCs w:val="28"/>
        </w:rPr>
        <w:t>Положением «О Контрольно-счетной Палате муниципального образования «Мирнинский район» Республики Саха (Якутия)» и</w:t>
      </w:r>
      <w:r w:rsidR="00E14609" w:rsidRPr="00B77555">
        <w:rPr>
          <w:sz w:val="28"/>
          <w:szCs w:val="28"/>
        </w:rPr>
        <w:t xml:space="preserve"> План</w:t>
      </w:r>
      <w:r w:rsidR="00B77555" w:rsidRPr="00B77555">
        <w:rPr>
          <w:sz w:val="28"/>
          <w:szCs w:val="28"/>
        </w:rPr>
        <w:t>ом</w:t>
      </w:r>
      <w:r w:rsidR="00E14609" w:rsidRPr="00B77555">
        <w:rPr>
          <w:sz w:val="28"/>
          <w:szCs w:val="28"/>
        </w:rPr>
        <w:t xml:space="preserve"> работы Контрольно-счетной Палаты МО «Мирнинский район» РС (Я) на </w:t>
      </w:r>
      <w:r w:rsidR="00132DBD">
        <w:rPr>
          <w:sz w:val="28"/>
          <w:szCs w:val="28"/>
        </w:rPr>
        <w:t>2018</w:t>
      </w:r>
      <w:r w:rsidR="00E14609" w:rsidRPr="00B77555">
        <w:rPr>
          <w:sz w:val="28"/>
          <w:szCs w:val="28"/>
        </w:rPr>
        <w:t xml:space="preserve"> год</w:t>
      </w:r>
      <w:r w:rsidR="0004758E" w:rsidRPr="00B77555">
        <w:rPr>
          <w:sz w:val="28"/>
          <w:szCs w:val="28"/>
        </w:rPr>
        <w:t>,</w:t>
      </w:r>
      <w:r w:rsidR="007D4C16" w:rsidRPr="00B77555">
        <w:rPr>
          <w:rStyle w:val="FontStyle13"/>
          <w:sz w:val="28"/>
          <w:szCs w:val="28"/>
        </w:rPr>
        <w:t xml:space="preserve"> Контрольно-счетн</w:t>
      </w:r>
      <w:r w:rsidR="00B77555" w:rsidRPr="00B77555">
        <w:rPr>
          <w:rStyle w:val="FontStyle13"/>
          <w:sz w:val="28"/>
          <w:szCs w:val="28"/>
        </w:rPr>
        <w:t>ой</w:t>
      </w:r>
      <w:r w:rsidR="007D4C16" w:rsidRPr="00B77555">
        <w:rPr>
          <w:rStyle w:val="FontStyle13"/>
          <w:sz w:val="28"/>
          <w:szCs w:val="28"/>
        </w:rPr>
        <w:t xml:space="preserve"> Палат</w:t>
      </w:r>
      <w:r w:rsidR="00B77555" w:rsidRPr="00B77555">
        <w:rPr>
          <w:rStyle w:val="FontStyle13"/>
          <w:sz w:val="28"/>
          <w:szCs w:val="28"/>
        </w:rPr>
        <w:t>ой</w:t>
      </w:r>
      <w:r w:rsidR="007D4C16" w:rsidRPr="00B77555">
        <w:rPr>
          <w:rStyle w:val="FontStyle13"/>
          <w:sz w:val="28"/>
          <w:szCs w:val="28"/>
        </w:rPr>
        <w:t xml:space="preserve"> МО «Мирнинский район» РС (Я) </w:t>
      </w:r>
      <w:r w:rsidR="0004758E" w:rsidRPr="00B77555">
        <w:rPr>
          <w:rStyle w:val="FontStyle13"/>
          <w:sz w:val="28"/>
          <w:szCs w:val="28"/>
        </w:rPr>
        <w:t>прове</w:t>
      </w:r>
      <w:r w:rsidR="00B77555" w:rsidRPr="00B77555">
        <w:rPr>
          <w:rStyle w:val="FontStyle13"/>
          <w:sz w:val="28"/>
          <w:szCs w:val="28"/>
        </w:rPr>
        <w:t>дена</w:t>
      </w:r>
      <w:r w:rsidR="0004758E" w:rsidRPr="00B77555">
        <w:rPr>
          <w:rStyle w:val="FontStyle13"/>
          <w:sz w:val="28"/>
          <w:szCs w:val="28"/>
        </w:rPr>
        <w:t xml:space="preserve"> э</w:t>
      </w:r>
      <w:r w:rsidR="0004758E" w:rsidRPr="00B77555">
        <w:rPr>
          <w:sz w:val="28"/>
          <w:szCs w:val="28"/>
        </w:rPr>
        <w:t>кспертиз</w:t>
      </w:r>
      <w:r w:rsidR="00B77555" w:rsidRPr="00B77555">
        <w:rPr>
          <w:sz w:val="28"/>
          <w:szCs w:val="28"/>
        </w:rPr>
        <w:t>а</w:t>
      </w:r>
      <w:r w:rsidR="0004758E" w:rsidRPr="00B77555">
        <w:rPr>
          <w:sz w:val="28"/>
          <w:szCs w:val="28"/>
        </w:rPr>
        <w:t xml:space="preserve"> проекта </w:t>
      </w:r>
      <w:r w:rsidR="00B77555" w:rsidRPr="00B77555">
        <w:rPr>
          <w:sz w:val="28"/>
          <w:szCs w:val="28"/>
        </w:rPr>
        <w:t>решения сессии Мирнинского районного Совета</w:t>
      </w:r>
      <w:r w:rsidR="00132DBD">
        <w:rPr>
          <w:sz w:val="28"/>
          <w:szCs w:val="28"/>
        </w:rPr>
        <w:t xml:space="preserve"> депутатов</w:t>
      </w:r>
      <w:r w:rsidR="00B77555" w:rsidRPr="00B77555">
        <w:rPr>
          <w:sz w:val="28"/>
          <w:szCs w:val="28"/>
        </w:rPr>
        <w:t xml:space="preserve"> «О </w:t>
      </w:r>
      <w:r w:rsidR="0004758E" w:rsidRPr="00B77555">
        <w:rPr>
          <w:sz w:val="28"/>
          <w:szCs w:val="28"/>
        </w:rPr>
        <w:t>бюджет</w:t>
      </w:r>
      <w:r w:rsidR="00B77555" w:rsidRPr="00B77555">
        <w:rPr>
          <w:sz w:val="28"/>
          <w:szCs w:val="28"/>
        </w:rPr>
        <w:t>е</w:t>
      </w:r>
      <w:r w:rsidR="0004758E" w:rsidRPr="00B77555">
        <w:rPr>
          <w:sz w:val="28"/>
          <w:szCs w:val="28"/>
        </w:rPr>
        <w:t xml:space="preserve"> муниципального образования «Мирнинский район» </w:t>
      </w:r>
      <w:r w:rsidR="00132DBD">
        <w:rPr>
          <w:sz w:val="28"/>
          <w:szCs w:val="28"/>
        </w:rPr>
        <w:t>Республики Саха (Якутия) на 2019</w:t>
      </w:r>
      <w:r w:rsidR="0004758E" w:rsidRPr="00B77555">
        <w:rPr>
          <w:sz w:val="28"/>
          <w:szCs w:val="28"/>
        </w:rPr>
        <w:t xml:space="preserve"> год и на плановый период 20</w:t>
      </w:r>
      <w:r w:rsidR="00132DBD">
        <w:rPr>
          <w:sz w:val="28"/>
          <w:szCs w:val="28"/>
        </w:rPr>
        <w:t>20</w:t>
      </w:r>
      <w:r w:rsidR="0004758E" w:rsidRPr="00B77555">
        <w:rPr>
          <w:sz w:val="28"/>
          <w:szCs w:val="28"/>
        </w:rPr>
        <w:t xml:space="preserve"> и 202</w:t>
      </w:r>
      <w:r w:rsidR="00132DBD">
        <w:rPr>
          <w:sz w:val="28"/>
          <w:szCs w:val="28"/>
        </w:rPr>
        <w:t>1</w:t>
      </w:r>
      <w:r w:rsidR="0004758E" w:rsidRPr="00B77555">
        <w:rPr>
          <w:sz w:val="28"/>
          <w:szCs w:val="28"/>
        </w:rPr>
        <w:t xml:space="preserve"> годов в части собственных доходов</w:t>
      </w:r>
      <w:r w:rsidR="00C23DE6">
        <w:rPr>
          <w:sz w:val="28"/>
          <w:szCs w:val="28"/>
        </w:rPr>
        <w:t>»</w:t>
      </w:r>
      <w:r w:rsidR="007D4C16" w:rsidRPr="00B77555">
        <w:rPr>
          <w:rStyle w:val="FontStyle13"/>
          <w:sz w:val="28"/>
          <w:szCs w:val="28"/>
        </w:rPr>
        <w:t>.</w:t>
      </w:r>
    </w:p>
    <w:p w:rsidR="00B77555" w:rsidRPr="00A722D1" w:rsidRDefault="00B77555" w:rsidP="003C3A0B">
      <w:pPr>
        <w:pStyle w:val="Style6"/>
        <w:widowControl/>
        <w:tabs>
          <w:tab w:val="left" w:leader="underscore" w:pos="9394"/>
        </w:tabs>
        <w:spacing w:line="240" w:lineRule="auto"/>
        <w:ind w:firstLine="653"/>
        <w:rPr>
          <w:rStyle w:val="FontStyle13"/>
          <w:sz w:val="28"/>
          <w:szCs w:val="28"/>
        </w:rPr>
      </w:pPr>
      <w:r w:rsidRPr="00B77555">
        <w:rPr>
          <w:sz w:val="28"/>
          <w:szCs w:val="28"/>
        </w:rPr>
        <w:t>П</w:t>
      </w:r>
      <w:r w:rsidR="00044CCB" w:rsidRPr="00B77555">
        <w:rPr>
          <w:sz w:val="28"/>
          <w:szCs w:val="28"/>
        </w:rPr>
        <w:t xml:space="preserve">роект решения сессии Мирнинского районного </w:t>
      </w:r>
      <w:r w:rsidRPr="00B77555">
        <w:rPr>
          <w:sz w:val="28"/>
          <w:szCs w:val="28"/>
        </w:rPr>
        <w:t>Совета</w:t>
      </w:r>
      <w:r w:rsidR="00044CCB" w:rsidRPr="00B77555">
        <w:rPr>
          <w:sz w:val="28"/>
          <w:szCs w:val="28"/>
        </w:rPr>
        <w:t xml:space="preserve"> депутатов «О бюджете муниципального образования «Мирнинский район» Республики Саха (Якутия) на 201</w:t>
      </w:r>
      <w:r w:rsidR="00132DBD">
        <w:rPr>
          <w:sz w:val="28"/>
          <w:szCs w:val="28"/>
        </w:rPr>
        <w:t>9</w:t>
      </w:r>
      <w:r w:rsidR="00044CCB" w:rsidRPr="00B77555">
        <w:rPr>
          <w:sz w:val="28"/>
          <w:szCs w:val="28"/>
        </w:rPr>
        <w:t xml:space="preserve"> год и на плановый период 20</w:t>
      </w:r>
      <w:r w:rsidR="00132DBD">
        <w:rPr>
          <w:sz w:val="28"/>
          <w:szCs w:val="28"/>
        </w:rPr>
        <w:t>20</w:t>
      </w:r>
      <w:r w:rsidR="00044CCB" w:rsidRPr="00B77555">
        <w:rPr>
          <w:sz w:val="28"/>
          <w:szCs w:val="28"/>
        </w:rPr>
        <w:t xml:space="preserve"> и 202</w:t>
      </w:r>
      <w:r w:rsidR="00132DBD">
        <w:rPr>
          <w:sz w:val="28"/>
          <w:szCs w:val="28"/>
        </w:rPr>
        <w:t>1</w:t>
      </w:r>
      <w:r w:rsidR="00044CCB" w:rsidRPr="00B77555">
        <w:rPr>
          <w:sz w:val="28"/>
          <w:szCs w:val="28"/>
        </w:rPr>
        <w:t xml:space="preserve"> годов в части собственных доходов»</w:t>
      </w:r>
      <w:r w:rsidRPr="00B77555">
        <w:rPr>
          <w:sz w:val="28"/>
          <w:szCs w:val="28"/>
        </w:rPr>
        <w:t xml:space="preserve"> (далее – проект</w:t>
      </w:r>
      <w:r>
        <w:rPr>
          <w:sz w:val="28"/>
          <w:szCs w:val="28"/>
        </w:rPr>
        <w:t xml:space="preserve"> </w:t>
      </w:r>
      <w:r w:rsidR="008A44B3">
        <w:rPr>
          <w:sz w:val="28"/>
          <w:szCs w:val="28"/>
        </w:rPr>
        <w:t xml:space="preserve">решения о </w:t>
      </w:r>
      <w:r>
        <w:rPr>
          <w:sz w:val="28"/>
          <w:szCs w:val="28"/>
        </w:rPr>
        <w:t>бюджет</w:t>
      </w:r>
      <w:r w:rsidR="008A44B3">
        <w:rPr>
          <w:sz w:val="28"/>
          <w:szCs w:val="28"/>
        </w:rPr>
        <w:t>е</w:t>
      </w:r>
      <w:r>
        <w:rPr>
          <w:sz w:val="28"/>
          <w:szCs w:val="28"/>
        </w:rPr>
        <w:t xml:space="preserve">) с дополнительными документами и </w:t>
      </w:r>
      <w:r w:rsidRPr="00132DBD">
        <w:rPr>
          <w:sz w:val="28"/>
          <w:szCs w:val="28"/>
        </w:rPr>
        <w:t xml:space="preserve">материалами </w:t>
      </w:r>
      <w:r w:rsidR="00A722D1" w:rsidRPr="00132DBD">
        <w:rPr>
          <w:sz w:val="28"/>
          <w:szCs w:val="28"/>
        </w:rPr>
        <w:t xml:space="preserve">представлен </w:t>
      </w:r>
      <w:r w:rsidRPr="00132DBD">
        <w:rPr>
          <w:sz w:val="28"/>
          <w:szCs w:val="28"/>
        </w:rPr>
        <w:t xml:space="preserve">в </w:t>
      </w:r>
      <w:r w:rsidRPr="00132DBD">
        <w:rPr>
          <w:rStyle w:val="FontStyle13"/>
          <w:sz w:val="28"/>
          <w:szCs w:val="28"/>
        </w:rPr>
        <w:t>Контрольно-счетную Палату МО «Мирнинский район» РС (Я)</w:t>
      </w:r>
      <w:r w:rsidR="00132DBD">
        <w:rPr>
          <w:rStyle w:val="FontStyle13"/>
          <w:sz w:val="28"/>
          <w:szCs w:val="28"/>
        </w:rPr>
        <w:t xml:space="preserve"> 31 октября 2018</w:t>
      </w:r>
      <w:r w:rsidR="00A722D1">
        <w:rPr>
          <w:rStyle w:val="FontStyle13"/>
          <w:sz w:val="28"/>
          <w:szCs w:val="28"/>
        </w:rPr>
        <w:t xml:space="preserve"> года,</w:t>
      </w:r>
      <w:r w:rsidR="00A722D1" w:rsidRPr="00A722D1">
        <w:t xml:space="preserve"> </w:t>
      </w:r>
      <w:r w:rsidR="00A722D1" w:rsidRPr="00A722D1">
        <w:rPr>
          <w:sz w:val="28"/>
          <w:szCs w:val="28"/>
        </w:rPr>
        <w:t>что соответствует нормам ст. 185 Бюджетного</w:t>
      </w:r>
      <w:r w:rsidR="009C5EE0">
        <w:rPr>
          <w:sz w:val="28"/>
          <w:szCs w:val="28"/>
        </w:rPr>
        <w:t xml:space="preserve"> Кодекс</w:t>
      </w:r>
      <w:r w:rsidR="00A722D1" w:rsidRPr="00A722D1">
        <w:rPr>
          <w:sz w:val="28"/>
          <w:szCs w:val="28"/>
        </w:rPr>
        <w:t xml:space="preserve">а </w:t>
      </w:r>
      <w:r w:rsidR="00CE692A" w:rsidRPr="00B77555">
        <w:rPr>
          <w:rStyle w:val="FontStyle52"/>
          <w:sz w:val="28"/>
          <w:szCs w:val="28"/>
        </w:rPr>
        <w:t>Российской Федерации</w:t>
      </w:r>
      <w:r w:rsidR="00F77F83">
        <w:rPr>
          <w:rStyle w:val="FontStyle52"/>
          <w:sz w:val="28"/>
          <w:szCs w:val="28"/>
        </w:rPr>
        <w:t xml:space="preserve"> (далее Бюджетный </w:t>
      </w:r>
      <w:r w:rsidR="009C5EE0">
        <w:rPr>
          <w:rStyle w:val="FontStyle52"/>
          <w:sz w:val="28"/>
          <w:szCs w:val="28"/>
        </w:rPr>
        <w:t>Кодекс</w:t>
      </w:r>
      <w:r w:rsidR="00F77F83">
        <w:rPr>
          <w:rStyle w:val="FontStyle52"/>
          <w:sz w:val="28"/>
          <w:szCs w:val="28"/>
        </w:rPr>
        <w:t xml:space="preserve"> РФ)</w:t>
      </w:r>
      <w:r w:rsidR="00CE692A">
        <w:rPr>
          <w:sz w:val="28"/>
          <w:szCs w:val="28"/>
        </w:rPr>
        <w:t xml:space="preserve"> </w:t>
      </w:r>
      <w:r w:rsidR="00A722D1" w:rsidRPr="00A722D1">
        <w:rPr>
          <w:sz w:val="28"/>
          <w:szCs w:val="28"/>
        </w:rPr>
        <w:t xml:space="preserve">и п. 2 ст. 57 Положения о бюджетном </w:t>
      </w:r>
      <w:r w:rsidR="0044240A" w:rsidRPr="00A722D1">
        <w:rPr>
          <w:sz w:val="28"/>
          <w:szCs w:val="28"/>
        </w:rPr>
        <w:t xml:space="preserve">устройстве </w:t>
      </w:r>
      <w:r w:rsidR="00A722D1" w:rsidRPr="00A722D1">
        <w:rPr>
          <w:sz w:val="28"/>
          <w:szCs w:val="28"/>
        </w:rPr>
        <w:t xml:space="preserve">и бюджетном </w:t>
      </w:r>
      <w:r w:rsidR="0044240A" w:rsidRPr="00A722D1">
        <w:rPr>
          <w:sz w:val="28"/>
          <w:szCs w:val="28"/>
        </w:rPr>
        <w:t>процессе</w:t>
      </w:r>
      <w:r w:rsidR="0044240A">
        <w:rPr>
          <w:sz w:val="28"/>
          <w:szCs w:val="28"/>
        </w:rPr>
        <w:t xml:space="preserve"> </w:t>
      </w:r>
      <w:r w:rsidR="00CE692A">
        <w:rPr>
          <w:sz w:val="28"/>
          <w:szCs w:val="28"/>
        </w:rPr>
        <w:t>муниципального образования</w:t>
      </w:r>
      <w:r w:rsidR="00A722D1" w:rsidRPr="00A722D1">
        <w:rPr>
          <w:sz w:val="28"/>
          <w:szCs w:val="28"/>
        </w:rPr>
        <w:t xml:space="preserve"> «Мирнинский район» </w:t>
      </w:r>
      <w:r w:rsidR="00CE692A">
        <w:rPr>
          <w:sz w:val="28"/>
          <w:szCs w:val="28"/>
        </w:rPr>
        <w:t>Республики Саха (Якутия)</w:t>
      </w:r>
      <w:r w:rsidR="00A722D1" w:rsidRPr="00A722D1">
        <w:rPr>
          <w:sz w:val="28"/>
          <w:szCs w:val="28"/>
        </w:rPr>
        <w:t>.</w:t>
      </w:r>
    </w:p>
    <w:p w:rsidR="00AA6BCD" w:rsidRPr="00AA6BCD" w:rsidRDefault="00AA6BCD" w:rsidP="00AA6BCD">
      <w:pPr>
        <w:tabs>
          <w:tab w:val="left" w:pos="1134"/>
        </w:tabs>
        <w:ind w:firstLine="709"/>
        <w:jc w:val="both"/>
        <w:rPr>
          <w:b/>
          <w:sz w:val="28"/>
          <w:szCs w:val="28"/>
        </w:rPr>
      </w:pPr>
      <w:r w:rsidRPr="00AA6BCD">
        <w:rPr>
          <w:b/>
          <w:sz w:val="28"/>
          <w:szCs w:val="28"/>
        </w:rPr>
        <w:t>При подготовке Заключения использованы следующие нормативные документы:</w:t>
      </w:r>
    </w:p>
    <w:p w:rsidR="00AA6BCD" w:rsidRPr="00AA6BCD" w:rsidRDefault="00AA6BCD" w:rsidP="00AA6BCD">
      <w:pPr>
        <w:tabs>
          <w:tab w:val="left" w:pos="1134"/>
        </w:tabs>
        <w:ind w:firstLine="709"/>
        <w:jc w:val="both"/>
        <w:rPr>
          <w:sz w:val="28"/>
          <w:szCs w:val="28"/>
        </w:rPr>
      </w:pPr>
      <w:r>
        <w:rPr>
          <w:sz w:val="28"/>
          <w:szCs w:val="28"/>
        </w:rPr>
        <w:t>-</w:t>
      </w:r>
      <w:r>
        <w:rPr>
          <w:sz w:val="28"/>
          <w:szCs w:val="28"/>
        </w:rPr>
        <w:tab/>
      </w:r>
      <w:r w:rsidRPr="00AA6BCD">
        <w:rPr>
          <w:sz w:val="28"/>
          <w:szCs w:val="28"/>
        </w:rPr>
        <w:t xml:space="preserve">Бюджетный </w:t>
      </w:r>
      <w:r w:rsidR="009C5EE0">
        <w:rPr>
          <w:sz w:val="28"/>
          <w:szCs w:val="28"/>
        </w:rPr>
        <w:t>Кодекс</w:t>
      </w:r>
      <w:r w:rsidRPr="00AA6BCD">
        <w:rPr>
          <w:sz w:val="28"/>
          <w:szCs w:val="28"/>
        </w:rPr>
        <w:t xml:space="preserve"> Российской Федерации;</w:t>
      </w:r>
    </w:p>
    <w:p w:rsidR="00AA6BCD" w:rsidRPr="00AA6BCD" w:rsidRDefault="00AA6BCD" w:rsidP="00AA6BCD">
      <w:pPr>
        <w:tabs>
          <w:tab w:val="left" w:pos="1134"/>
        </w:tabs>
        <w:ind w:firstLine="709"/>
        <w:jc w:val="both"/>
        <w:rPr>
          <w:sz w:val="28"/>
          <w:szCs w:val="28"/>
        </w:rPr>
      </w:pPr>
      <w:r w:rsidRPr="00AA6BCD">
        <w:rPr>
          <w:sz w:val="28"/>
          <w:szCs w:val="28"/>
        </w:rPr>
        <w:t>-</w:t>
      </w:r>
      <w:r>
        <w:rPr>
          <w:sz w:val="28"/>
          <w:szCs w:val="28"/>
        </w:rPr>
        <w:tab/>
      </w:r>
      <w:r w:rsidRPr="00AA6BCD">
        <w:rPr>
          <w:sz w:val="28"/>
          <w:szCs w:val="28"/>
        </w:rPr>
        <w:t xml:space="preserve">Налоговый </w:t>
      </w:r>
      <w:r w:rsidR="009C5EE0">
        <w:rPr>
          <w:sz w:val="28"/>
          <w:szCs w:val="28"/>
        </w:rPr>
        <w:t>Кодекс</w:t>
      </w:r>
      <w:r w:rsidRPr="00AA6BCD">
        <w:rPr>
          <w:sz w:val="28"/>
          <w:szCs w:val="28"/>
        </w:rPr>
        <w:t xml:space="preserve"> Российской Федерации;</w:t>
      </w:r>
    </w:p>
    <w:p w:rsidR="00AA6BCD" w:rsidRPr="00AA6BCD" w:rsidRDefault="00AA6BCD" w:rsidP="00AA6BCD">
      <w:pPr>
        <w:tabs>
          <w:tab w:val="left" w:pos="1134"/>
        </w:tabs>
        <w:ind w:firstLine="709"/>
        <w:jc w:val="both"/>
        <w:rPr>
          <w:sz w:val="28"/>
          <w:szCs w:val="28"/>
        </w:rPr>
      </w:pPr>
      <w:r>
        <w:rPr>
          <w:sz w:val="28"/>
          <w:szCs w:val="28"/>
        </w:rPr>
        <w:t>-</w:t>
      </w:r>
      <w:r>
        <w:rPr>
          <w:sz w:val="28"/>
          <w:szCs w:val="28"/>
        </w:rPr>
        <w:tab/>
      </w:r>
      <w:r w:rsidRPr="00AA6BCD">
        <w:rPr>
          <w:sz w:val="28"/>
          <w:szCs w:val="28"/>
        </w:rPr>
        <w:t xml:space="preserve">Земельный </w:t>
      </w:r>
      <w:r w:rsidR="009C5EE0">
        <w:rPr>
          <w:sz w:val="28"/>
          <w:szCs w:val="28"/>
        </w:rPr>
        <w:t>Кодекс</w:t>
      </w:r>
      <w:r w:rsidRPr="00AA6BCD">
        <w:rPr>
          <w:sz w:val="28"/>
          <w:szCs w:val="28"/>
        </w:rPr>
        <w:t xml:space="preserve"> Российской Федерации;</w:t>
      </w:r>
    </w:p>
    <w:p w:rsidR="00AA6BCD" w:rsidRPr="00AA6BCD" w:rsidRDefault="00AA6BCD" w:rsidP="00AA6BCD">
      <w:pPr>
        <w:tabs>
          <w:tab w:val="left" w:pos="1134"/>
        </w:tabs>
        <w:ind w:firstLine="709"/>
        <w:jc w:val="both"/>
        <w:rPr>
          <w:sz w:val="28"/>
          <w:szCs w:val="28"/>
        </w:rPr>
      </w:pPr>
      <w:r>
        <w:rPr>
          <w:sz w:val="28"/>
          <w:szCs w:val="28"/>
        </w:rPr>
        <w:t>-</w:t>
      </w:r>
      <w:r>
        <w:rPr>
          <w:sz w:val="28"/>
          <w:szCs w:val="28"/>
        </w:rPr>
        <w:tab/>
      </w:r>
      <w:r w:rsidRPr="00AA6BCD">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AA6BCD" w:rsidRDefault="00AA6BCD" w:rsidP="00AA6BCD">
      <w:pPr>
        <w:tabs>
          <w:tab w:val="left" w:pos="1134"/>
        </w:tabs>
        <w:ind w:firstLine="709"/>
        <w:jc w:val="both"/>
        <w:rPr>
          <w:sz w:val="28"/>
          <w:szCs w:val="28"/>
        </w:rPr>
      </w:pPr>
      <w:r>
        <w:rPr>
          <w:rStyle w:val="FontStyle16"/>
          <w:sz w:val="28"/>
          <w:szCs w:val="28"/>
        </w:rPr>
        <w:t>-</w:t>
      </w:r>
      <w:r>
        <w:rPr>
          <w:rStyle w:val="FontStyle16"/>
          <w:sz w:val="28"/>
          <w:szCs w:val="28"/>
        </w:rPr>
        <w:tab/>
      </w:r>
      <w:r w:rsidRPr="00AA6BCD">
        <w:rPr>
          <w:rStyle w:val="FontStyle16"/>
          <w:sz w:val="28"/>
          <w:szCs w:val="28"/>
        </w:rPr>
        <w:t>Федеральный закон от 28 июня 2014 г. № 172-Ф3 «О стратегическом плани</w:t>
      </w:r>
      <w:r w:rsidR="00100EF3">
        <w:rPr>
          <w:rStyle w:val="FontStyle16"/>
          <w:sz w:val="28"/>
          <w:szCs w:val="28"/>
        </w:rPr>
        <w:t>ровании в Российской Федерации»</w:t>
      </w:r>
      <w:r w:rsidR="00100EF3" w:rsidRPr="00AA6BCD">
        <w:rPr>
          <w:sz w:val="28"/>
          <w:szCs w:val="28"/>
        </w:rPr>
        <w:t>;</w:t>
      </w:r>
    </w:p>
    <w:p w:rsidR="00E2067A" w:rsidRDefault="00E2067A" w:rsidP="00AA6BCD">
      <w:pPr>
        <w:tabs>
          <w:tab w:val="left" w:pos="1134"/>
        </w:tabs>
        <w:ind w:firstLine="709"/>
        <w:jc w:val="both"/>
        <w:rPr>
          <w:sz w:val="28"/>
          <w:szCs w:val="28"/>
        </w:rPr>
      </w:pPr>
      <w:r>
        <w:rPr>
          <w:sz w:val="28"/>
          <w:szCs w:val="28"/>
        </w:rPr>
        <w:t>-</w:t>
      </w:r>
      <w:r>
        <w:rPr>
          <w:sz w:val="28"/>
          <w:szCs w:val="28"/>
        </w:rPr>
        <w:tab/>
        <w:t>Федеральный</w:t>
      </w:r>
      <w:r w:rsidRPr="00AA6BCD">
        <w:rPr>
          <w:sz w:val="28"/>
          <w:szCs w:val="28"/>
        </w:rPr>
        <w:t xml:space="preserve"> закон от 2</w:t>
      </w:r>
      <w:r>
        <w:rPr>
          <w:sz w:val="28"/>
          <w:szCs w:val="28"/>
        </w:rPr>
        <w:t>1</w:t>
      </w:r>
      <w:r w:rsidRPr="00AA6BCD">
        <w:rPr>
          <w:sz w:val="28"/>
          <w:szCs w:val="28"/>
        </w:rPr>
        <w:t xml:space="preserve"> </w:t>
      </w:r>
      <w:r>
        <w:rPr>
          <w:sz w:val="28"/>
          <w:szCs w:val="28"/>
        </w:rPr>
        <w:t>декабря</w:t>
      </w:r>
      <w:r w:rsidRPr="00AA6BCD">
        <w:rPr>
          <w:sz w:val="28"/>
          <w:szCs w:val="28"/>
        </w:rPr>
        <w:t xml:space="preserve"> 20</w:t>
      </w:r>
      <w:r>
        <w:rPr>
          <w:sz w:val="28"/>
          <w:szCs w:val="28"/>
        </w:rPr>
        <w:t>0</w:t>
      </w:r>
      <w:r w:rsidRPr="00AA6BCD">
        <w:rPr>
          <w:sz w:val="28"/>
          <w:szCs w:val="28"/>
        </w:rPr>
        <w:t xml:space="preserve">1 года № </w:t>
      </w:r>
      <w:r>
        <w:rPr>
          <w:sz w:val="28"/>
          <w:szCs w:val="28"/>
        </w:rPr>
        <w:t>178</w:t>
      </w:r>
      <w:r w:rsidRPr="00AA6BCD">
        <w:rPr>
          <w:sz w:val="28"/>
          <w:szCs w:val="28"/>
        </w:rPr>
        <w:t>-ФЗ «О</w:t>
      </w:r>
      <w:r>
        <w:rPr>
          <w:sz w:val="28"/>
          <w:szCs w:val="28"/>
        </w:rPr>
        <w:t xml:space="preserve"> приватизации государственного и муниципального имущества»;</w:t>
      </w:r>
    </w:p>
    <w:p w:rsidR="009E03CD" w:rsidRDefault="009E03CD" w:rsidP="00AA6BCD">
      <w:pPr>
        <w:tabs>
          <w:tab w:val="left" w:pos="1134"/>
        </w:tabs>
        <w:ind w:firstLine="709"/>
        <w:jc w:val="both"/>
        <w:rPr>
          <w:rStyle w:val="FontStyle16"/>
          <w:sz w:val="28"/>
          <w:szCs w:val="28"/>
        </w:rPr>
      </w:pPr>
      <w:r>
        <w:rPr>
          <w:rStyle w:val="FontStyle13"/>
          <w:sz w:val="28"/>
          <w:szCs w:val="28"/>
        </w:rPr>
        <w:t>-</w:t>
      </w:r>
      <w:r>
        <w:rPr>
          <w:rStyle w:val="FontStyle13"/>
          <w:sz w:val="28"/>
          <w:szCs w:val="28"/>
        </w:rPr>
        <w:tab/>
      </w:r>
      <w:r>
        <w:rPr>
          <w:rStyle w:val="FontStyle16"/>
          <w:sz w:val="28"/>
          <w:szCs w:val="28"/>
        </w:rPr>
        <w:t>Федеральный</w:t>
      </w:r>
      <w:r w:rsidRPr="009E03CD">
        <w:rPr>
          <w:rStyle w:val="FontStyle16"/>
          <w:sz w:val="28"/>
          <w:szCs w:val="28"/>
        </w:rPr>
        <w:t xml:space="preserve"> закон от 05.04.2013 года № 44-ФЗ «О контрактной системе в сфере закупок товаров, работ, услуг для обеспечения государственных и муниципальных нужд»</w:t>
      </w:r>
      <w:r w:rsidR="003D49FC">
        <w:rPr>
          <w:rStyle w:val="FontStyle16"/>
          <w:sz w:val="28"/>
          <w:szCs w:val="28"/>
        </w:rPr>
        <w:t>;</w:t>
      </w:r>
    </w:p>
    <w:p w:rsidR="00F5305E" w:rsidRPr="0087485F" w:rsidRDefault="00F5305E" w:rsidP="00AA6BCD">
      <w:pPr>
        <w:tabs>
          <w:tab w:val="left" w:pos="1134"/>
        </w:tabs>
        <w:ind w:firstLine="709"/>
        <w:jc w:val="both"/>
        <w:rPr>
          <w:sz w:val="28"/>
          <w:szCs w:val="28"/>
        </w:rPr>
      </w:pPr>
      <w:r>
        <w:rPr>
          <w:rStyle w:val="FontStyle16"/>
          <w:sz w:val="28"/>
          <w:szCs w:val="28"/>
        </w:rPr>
        <w:t>-</w:t>
      </w:r>
      <w:r>
        <w:rPr>
          <w:rStyle w:val="FontStyle16"/>
          <w:sz w:val="28"/>
          <w:szCs w:val="28"/>
        </w:rPr>
        <w:tab/>
      </w:r>
      <w:r w:rsidRPr="00F5305E">
        <w:rPr>
          <w:sz w:val="28"/>
          <w:szCs w:val="28"/>
        </w:rPr>
        <w:t>Федеральны</w:t>
      </w:r>
      <w:r>
        <w:rPr>
          <w:sz w:val="28"/>
          <w:szCs w:val="28"/>
        </w:rPr>
        <w:t>й</w:t>
      </w:r>
      <w:r w:rsidRPr="00F5305E">
        <w:rPr>
          <w:sz w:val="28"/>
          <w:szCs w:val="28"/>
        </w:rPr>
        <w:t xml:space="preserve"> закон от 27.</w:t>
      </w:r>
      <w:r w:rsidRPr="0087485F">
        <w:rPr>
          <w:sz w:val="28"/>
          <w:szCs w:val="28"/>
        </w:rPr>
        <w:t>11.2017 № 335-ФЗ «О внесении изменений в части первую и вторую Налогового кодекса РФ и отдельные законодательные акты Российской Федерации»;</w:t>
      </w:r>
    </w:p>
    <w:p w:rsidR="004B1707" w:rsidRPr="0087485F" w:rsidRDefault="004B1707" w:rsidP="00AA6BCD">
      <w:pPr>
        <w:tabs>
          <w:tab w:val="left" w:pos="1134"/>
        </w:tabs>
        <w:ind w:firstLine="709"/>
        <w:jc w:val="both"/>
        <w:rPr>
          <w:rStyle w:val="FontStyle16"/>
          <w:sz w:val="28"/>
          <w:szCs w:val="28"/>
        </w:rPr>
      </w:pPr>
      <w:r w:rsidRPr="0087485F">
        <w:rPr>
          <w:sz w:val="28"/>
          <w:szCs w:val="28"/>
        </w:rPr>
        <w:t>-</w:t>
      </w:r>
      <w:r w:rsidRPr="0087485F">
        <w:rPr>
          <w:sz w:val="28"/>
          <w:szCs w:val="28"/>
        </w:rPr>
        <w:tab/>
      </w:r>
      <w:r w:rsidRPr="0087485F">
        <w:rPr>
          <w:rFonts w:eastAsiaTheme="minorHAnsi"/>
          <w:sz w:val="28"/>
          <w:szCs w:val="28"/>
          <w:lang w:eastAsia="en-US"/>
        </w:rPr>
        <w:t xml:space="preserve">Федерального закона от 26.07.2006 года </w:t>
      </w:r>
      <w:r w:rsidR="00010BDF" w:rsidRPr="0087485F">
        <w:rPr>
          <w:rFonts w:eastAsiaTheme="minorHAnsi"/>
          <w:sz w:val="28"/>
          <w:szCs w:val="28"/>
          <w:lang w:eastAsia="en-US"/>
        </w:rPr>
        <w:t>№</w:t>
      </w:r>
      <w:r w:rsidRPr="0087485F">
        <w:rPr>
          <w:rFonts w:eastAsiaTheme="minorHAnsi"/>
          <w:sz w:val="28"/>
          <w:szCs w:val="28"/>
          <w:lang w:eastAsia="en-US"/>
        </w:rPr>
        <w:t xml:space="preserve"> 135-ФЗ «О защите конкуренции»;</w:t>
      </w:r>
    </w:p>
    <w:p w:rsidR="0020309F" w:rsidRPr="0087485F" w:rsidRDefault="0020309F" w:rsidP="00AA6BCD">
      <w:pPr>
        <w:tabs>
          <w:tab w:val="left" w:pos="1134"/>
        </w:tabs>
        <w:ind w:firstLine="709"/>
        <w:jc w:val="both"/>
        <w:rPr>
          <w:rStyle w:val="FontStyle16"/>
          <w:sz w:val="28"/>
          <w:szCs w:val="28"/>
        </w:rPr>
      </w:pPr>
      <w:r w:rsidRPr="0087485F">
        <w:rPr>
          <w:rStyle w:val="FontStyle16"/>
          <w:sz w:val="28"/>
          <w:szCs w:val="28"/>
        </w:rPr>
        <w:t>-</w:t>
      </w:r>
      <w:r w:rsidRPr="0087485F">
        <w:rPr>
          <w:rStyle w:val="FontStyle16"/>
          <w:sz w:val="28"/>
          <w:szCs w:val="28"/>
        </w:rPr>
        <w:tab/>
        <w:t xml:space="preserve">Послание </w:t>
      </w:r>
      <w:r w:rsidRPr="0087485F">
        <w:rPr>
          <w:rFonts w:eastAsiaTheme="minorHAnsi"/>
          <w:sz w:val="28"/>
          <w:szCs w:val="28"/>
          <w:lang w:eastAsia="en-US"/>
        </w:rPr>
        <w:t>Президента Российской Федерации от 01.03.2018</w:t>
      </w:r>
      <w:r w:rsidR="004B1707" w:rsidRPr="0087485F">
        <w:rPr>
          <w:rFonts w:eastAsiaTheme="minorHAnsi"/>
          <w:sz w:val="28"/>
          <w:szCs w:val="28"/>
          <w:lang w:eastAsia="en-US"/>
        </w:rPr>
        <w:t xml:space="preserve"> года;</w:t>
      </w:r>
    </w:p>
    <w:p w:rsidR="0020309F" w:rsidRPr="0087485F" w:rsidRDefault="0020309F" w:rsidP="00AA6BCD">
      <w:pPr>
        <w:tabs>
          <w:tab w:val="left" w:pos="1134"/>
        </w:tabs>
        <w:ind w:firstLine="709"/>
        <w:jc w:val="both"/>
        <w:rPr>
          <w:sz w:val="28"/>
          <w:szCs w:val="28"/>
        </w:rPr>
      </w:pPr>
      <w:r w:rsidRPr="0087485F">
        <w:rPr>
          <w:rStyle w:val="FontStyle16"/>
          <w:sz w:val="28"/>
          <w:szCs w:val="28"/>
        </w:rPr>
        <w:t>-</w:t>
      </w:r>
      <w:r w:rsidRPr="0087485F">
        <w:rPr>
          <w:rStyle w:val="FontStyle16"/>
          <w:sz w:val="28"/>
          <w:szCs w:val="28"/>
        </w:rPr>
        <w:tab/>
      </w:r>
      <w:r w:rsidRPr="0087485F">
        <w:rPr>
          <w:rFonts w:eastAsiaTheme="minorHAnsi"/>
          <w:sz w:val="28"/>
          <w:szCs w:val="28"/>
          <w:lang w:eastAsia="en-US"/>
        </w:rPr>
        <w:t xml:space="preserve">Указ Президента Российской Федерации от 07.05.2018 </w:t>
      </w:r>
      <w:r w:rsidR="004B1707" w:rsidRPr="0087485F">
        <w:rPr>
          <w:rFonts w:eastAsiaTheme="minorHAnsi"/>
          <w:sz w:val="28"/>
          <w:szCs w:val="28"/>
          <w:lang w:eastAsia="en-US"/>
        </w:rPr>
        <w:t xml:space="preserve">года </w:t>
      </w:r>
      <w:r w:rsidR="00010BDF" w:rsidRPr="0087485F">
        <w:rPr>
          <w:rFonts w:eastAsiaTheme="minorHAnsi"/>
          <w:sz w:val="28"/>
          <w:szCs w:val="28"/>
          <w:lang w:eastAsia="en-US"/>
        </w:rPr>
        <w:t xml:space="preserve">№ </w:t>
      </w:r>
      <w:r w:rsidRPr="0087485F">
        <w:rPr>
          <w:rFonts w:eastAsiaTheme="minorHAnsi"/>
          <w:sz w:val="28"/>
          <w:szCs w:val="28"/>
          <w:lang w:eastAsia="en-US"/>
        </w:rPr>
        <w:t>204 «О национальных целях и стратегических задачах развития Российской Федерации на период до 2024 года»;</w:t>
      </w:r>
    </w:p>
    <w:p w:rsidR="00AA6BCD" w:rsidRPr="0087485F" w:rsidRDefault="00AA6BCD" w:rsidP="00FE35AD">
      <w:pPr>
        <w:tabs>
          <w:tab w:val="left" w:pos="1134"/>
        </w:tabs>
        <w:ind w:firstLine="709"/>
        <w:jc w:val="both"/>
        <w:rPr>
          <w:sz w:val="28"/>
          <w:szCs w:val="28"/>
        </w:rPr>
      </w:pPr>
      <w:r w:rsidRPr="0087485F">
        <w:rPr>
          <w:sz w:val="28"/>
          <w:szCs w:val="28"/>
        </w:rPr>
        <w:t>-</w:t>
      </w:r>
      <w:r w:rsidRPr="0087485F">
        <w:rPr>
          <w:sz w:val="28"/>
          <w:szCs w:val="28"/>
        </w:rPr>
        <w:tab/>
        <w:t xml:space="preserve">Постановление Правительства </w:t>
      </w:r>
      <w:r w:rsidR="00FE35AD" w:rsidRPr="0087485F">
        <w:rPr>
          <w:rStyle w:val="FontStyle13"/>
          <w:sz w:val="28"/>
          <w:szCs w:val="28"/>
        </w:rPr>
        <w:t xml:space="preserve">Российской Федерации </w:t>
      </w:r>
      <w:r w:rsidRPr="0087485F">
        <w:rPr>
          <w:sz w:val="28"/>
          <w:szCs w:val="28"/>
        </w:rPr>
        <w:t xml:space="preserve"> от 31 августа 2016 года № 868 «О порядке формирования и ведения перечня источников доходов </w:t>
      </w:r>
      <w:r w:rsidR="003D49FC" w:rsidRPr="0087485F">
        <w:rPr>
          <w:sz w:val="28"/>
          <w:szCs w:val="28"/>
        </w:rPr>
        <w:t>Российской Ф</w:t>
      </w:r>
      <w:r w:rsidRPr="0087485F">
        <w:rPr>
          <w:sz w:val="28"/>
          <w:szCs w:val="28"/>
        </w:rPr>
        <w:t>едерации»;</w:t>
      </w:r>
    </w:p>
    <w:p w:rsidR="00AA6BCD" w:rsidRPr="0087485F" w:rsidRDefault="00EB3893" w:rsidP="00FE35AD">
      <w:pPr>
        <w:tabs>
          <w:tab w:val="left" w:pos="1134"/>
        </w:tabs>
        <w:autoSpaceDE w:val="0"/>
        <w:autoSpaceDN w:val="0"/>
        <w:adjustRightInd w:val="0"/>
        <w:ind w:firstLine="709"/>
        <w:jc w:val="both"/>
        <w:rPr>
          <w:sz w:val="28"/>
          <w:szCs w:val="28"/>
        </w:rPr>
      </w:pPr>
      <w:r w:rsidRPr="0087485F">
        <w:rPr>
          <w:sz w:val="28"/>
          <w:szCs w:val="28"/>
        </w:rPr>
        <w:t>-</w:t>
      </w:r>
      <w:r w:rsidRPr="0087485F">
        <w:rPr>
          <w:sz w:val="28"/>
          <w:szCs w:val="28"/>
        </w:rPr>
        <w:tab/>
      </w:r>
      <w:r w:rsidR="00AA6BCD" w:rsidRPr="0087485F">
        <w:rPr>
          <w:sz w:val="28"/>
          <w:szCs w:val="28"/>
        </w:rPr>
        <w:t xml:space="preserve">Постановление Правительства </w:t>
      </w:r>
      <w:r w:rsidR="00FE35AD" w:rsidRPr="0087485F">
        <w:rPr>
          <w:rStyle w:val="FontStyle13"/>
          <w:sz w:val="28"/>
          <w:szCs w:val="28"/>
        </w:rPr>
        <w:t xml:space="preserve">Российской Федерации </w:t>
      </w:r>
      <w:r w:rsidR="00AA6BCD" w:rsidRPr="0087485F">
        <w:rPr>
          <w:sz w:val="28"/>
          <w:szCs w:val="28"/>
        </w:rPr>
        <w:t xml:space="preserve"> от 23.06.2016 года № 574 «Об общих требованиях к методике прогнозирования поступлений доходов в бюджеты бюджетной системы Российской Федерации»;</w:t>
      </w:r>
    </w:p>
    <w:p w:rsidR="00AA6BCD" w:rsidRPr="0087485F" w:rsidRDefault="0025642E" w:rsidP="00FE35AD">
      <w:pPr>
        <w:tabs>
          <w:tab w:val="left" w:pos="1134"/>
        </w:tabs>
        <w:autoSpaceDE w:val="0"/>
        <w:autoSpaceDN w:val="0"/>
        <w:adjustRightInd w:val="0"/>
        <w:ind w:firstLine="709"/>
        <w:jc w:val="both"/>
        <w:rPr>
          <w:sz w:val="28"/>
          <w:szCs w:val="28"/>
        </w:rPr>
      </w:pPr>
      <w:r w:rsidRPr="0087485F">
        <w:rPr>
          <w:sz w:val="28"/>
          <w:szCs w:val="28"/>
        </w:rPr>
        <w:t>-</w:t>
      </w:r>
      <w:r w:rsidRPr="0087485F">
        <w:rPr>
          <w:sz w:val="28"/>
          <w:szCs w:val="28"/>
        </w:rPr>
        <w:tab/>
      </w:r>
      <w:r w:rsidR="00AA6BCD" w:rsidRPr="0087485F">
        <w:rPr>
          <w:sz w:val="28"/>
          <w:szCs w:val="28"/>
        </w:rPr>
        <w:t xml:space="preserve">Приказ Минфина России </w:t>
      </w:r>
      <w:r w:rsidRPr="0087485F">
        <w:rPr>
          <w:sz w:val="28"/>
          <w:szCs w:val="28"/>
        </w:rPr>
        <w:t>от 01.07.</w:t>
      </w:r>
      <w:r w:rsidR="006D5CBB" w:rsidRPr="0087485F">
        <w:rPr>
          <w:sz w:val="28"/>
          <w:szCs w:val="28"/>
        </w:rPr>
        <w:t xml:space="preserve">2013 г. № 65н </w:t>
      </w:r>
      <w:r w:rsidR="00FD208C" w:rsidRPr="0087485F">
        <w:rPr>
          <w:sz w:val="28"/>
          <w:szCs w:val="28"/>
        </w:rPr>
        <w:t>«Об утверждении Указаний</w:t>
      </w:r>
      <w:r w:rsidR="00AA6BCD" w:rsidRPr="0087485F">
        <w:rPr>
          <w:sz w:val="28"/>
          <w:szCs w:val="28"/>
        </w:rPr>
        <w:t xml:space="preserve"> о порядке применения бюджетной классификации Российской Федерации; </w:t>
      </w:r>
    </w:p>
    <w:p w:rsidR="00FE35AD" w:rsidRPr="0087485F" w:rsidRDefault="00FE35AD" w:rsidP="00FE35AD">
      <w:pPr>
        <w:tabs>
          <w:tab w:val="left" w:pos="1134"/>
        </w:tabs>
        <w:autoSpaceDE w:val="0"/>
        <w:autoSpaceDN w:val="0"/>
        <w:adjustRightInd w:val="0"/>
        <w:ind w:firstLine="709"/>
        <w:jc w:val="both"/>
        <w:rPr>
          <w:rStyle w:val="FontStyle13"/>
          <w:sz w:val="28"/>
          <w:szCs w:val="28"/>
        </w:rPr>
      </w:pPr>
      <w:r w:rsidRPr="0087485F">
        <w:rPr>
          <w:sz w:val="28"/>
          <w:szCs w:val="28"/>
        </w:rPr>
        <w:t>-</w:t>
      </w:r>
      <w:r w:rsidRPr="0087485F">
        <w:rPr>
          <w:sz w:val="28"/>
          <w:szCs w:val="28"/>
        </w:rPr>
        <w:tab/>
        <w:t>П</w:t>
      </w:r>
      <w:r w:rsidRPr="0087485F">
        <w:rPr>
          <w:rStyle w:val="FontStyle13"/>
          <w:sz w:val="28"/>
          <w:szCs w:val="28"/>
        </w:rPr>
        <w:t>остановление Правительства Российской Федерации от 30 августа 2017</w:t>
      </w:r>
      <w:r w:rsidR="00010BDF" w:rsidRPr="0087485F">
        <w:rPr>
          <w:rStyle w:val="FontStyle13"/>
          <w:sz w:val="28"/>
          <w:szCs w:val="28"/>
        </w:rPr>
        <w:t xml:space="preserve"> года </w:t>
      </w:r>
      <w:r w:rsidRPr="0087485F">
        <w:rPr>
          <w:rStyle w:val="FontStyle13"/>
          <w:sz w:val="28"/>
          <w:szCs w:val="28"/>
        </w:rPr>
        <w:t>№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D774AE" w:rsidRPr="0087485F" w:rsidRDefault="00D774AE" w:rsidP="00D774AE">
      <w:pPr>
        <w:tabs>
          <w:tab w:val="left" w:pos="1134"/>
        </w:tabs>
        <w:ind w:firstLine="708"/>
        <w:jc w:val="both"/>
        <w:rPr>
          <w:sz w:val="28"/>
          <w:szCs w:val="28"/>
        </w:rPr>
      </w:pPr>
      <w:r w:rsidRPr="0087485F">
        <w:rPr>
          <w:sz w:val="28"/>
          <w:szCs w:val="28"/>
        </w:rPr>
        <w:t>-</w:t>
      </w:r>
      <w:r w:rsidRPr="0087485F">
        <w:rPr>
          <w:sz w:val="28"/>
          <w:szCs w:val="28"/>
        </w:rPr>
        <w:tab/>
        <w:t>Постановление Правительства Российской Федерации от 05.06.2015г.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EE4DE4" w:rsidRPr="0087485F" w:rsidRDefault="00EE4DE4" w:rsidP="00FE35AD">
      <w:pPr>
        <w:tabs>
          <w:tab w:val="left" w:pos="1134"/>
        </w:tabs>
        <w:autoSpaceDE w:val="0"/>
        <w:autoSpaceDN w:val="0"/>
        <w:adjustRightInd w:val="0"/>
        <w:ind w:firstLine="709"/>
        <w:jc w:val="both"/>
        <w:rPr>
          <w:sz w:val="28"/>
          <w:szCs w:val="28"/>
        </w:rPr>
      </w:pPr>
      <w:r w:rsidRPr="0087485F">
        <w:rPr>
          <w:rStyle w:val="FontStyle161"/>
          <w:sz w:val="28"/>
          <w:szCs w:val="28"/>
        </w:rPr>
        <w:t>-</w:t>
      </w:r>
      <w:r w:rsidRPr="0087485F">
        <w:rPr>
          <w:rStyle w:val="FontStyle161"/>
          <w:sz w:val="28"/>
          <w:szCs w:val="28"/>
        </w:rPr>
        <w:tab/>
      </w:r>
      <w:r w:rsidRPr="0087485F">
        <w:rPr>
          <w:rStyle w:val="FontStyle15"/>
          <w:b w:val="0"/>
          <w:sz w:val="28"/>
          <w:szCs w:val="28"/>
        </w:rPr>
        <w:t xml:space="preserve">Приказ Министерства финансов Российской Федерации от 22 сентября 2015 года № 145н «Об утверждении </w:t>
      </w:r>
      <w:r w:rsidRPr="0087485F">
        <w:rPr>
          <w:sz w:val="28"/>
          <w:szCs w:val="28"/>
        </w:rPr>
        <w:t xml:space="preserve">Методических </w:t>
      </w:r>
      <w:hyperlink r:id="rId9" w:history="1">
        <w:r w:rsidRPr="0087485F">
          <w:rPr>
            <w:sz w:val="28"/>
            <w:szCs w:val="28"/>
          </w:rPr>
          <w:t>рекомендации</w:t>
        </w:r>
      </w:hyperlink>
      <w:r w:rsidRPr="0087485F">
        <w:rPr>
          <w:sz w:val="28"/>
          <w:szCs w:val="28"/>
        </w:rPr>
        <w:t xml:space="preserve"> по представлению бюджетов субъектов Российской Федерации и местных бюджетов и отчетов об их исполнении в доступной для граждан форме»;</w:t>
      </w:r>
    </w:p>
    <w:p w:rsidR="000561EA" w:rsidRPr="0087485F" w:rsidRDefault="000561EA" w:rsidP="00FE35AD">
      <w:pPr>
        <w:tabs>
          <w:tab w:val="left" w:pos="1134"/>
        </w:tabs>
        <w:autoSpaceDE w:val="0"/>
        <w:autoSpaceDN w:val="0"/>
        <w:adjustRightInd w:val="0"/>
        <w:ind w:firstLine="709"/>
        <w:jc w:val="both"/>
        <w:rPr>
          <w:rFonts w:eastAsiaTheme="minorHAnsi"/>
          <w:sz w:val="28"/>
          <w:szCs w:val="28"/>
          <w:lang w:eastAsia="en-US"/>
        </w:rPr>
      </w:pPr>
      <w:r w:rsidRPr="0087485F">
        <w:rPr>
          <w:sz w:val="28"/>
          <w:szCs w:val="28"/>
        </w:rPr>
        <w:t>-</w:t>
      </w:r>
      <w:r w:rsidRPr="0087485F">
        <w:rPr>
          <w:sz w:val="28"/>
          <w:szCs w:val="28"/>
        </w:rPr>
        <w:tab/>
      </w:r>
      <w:r w:rsidRPr="0087485F">
        <w:rPr>
          <w:rFonts w:eastAsiaTheme="minorHAnsi"/>
          <w:sz w:val="28"/>
          <w:szCs w:val="28"/>
          <w:lang w:eastAsia="en-US"/>
        </w:rPr>
        <w:t xml:space="preserve">Приказ Министерства финансов России от 23.12.2014 </w:t>
      </w:r>
      <w:r w:rsidR="0087485F">
        <w:rPr>
          <w:rFonts w:eastAsiaTheme="minorHAnsi"/>
          <w:sz w:val="28"/>
          <w:szCs w:val="28"/>
          <w:lang w:eastAsia="en-US"/>
        </w:rPr>
        <w:t xml:space="preserve">года </w:t>
      </w:r>
      <w:r w:rsidR="00010BDF" w:rsidRPr="0087485F">
        <w:rPr>
          <w:rFonts w:eastAsiaTheme="minorHAnsi"/>
          <w:sz w:val="28"/>
          <w:szCs w:val="28"/>
          <w:lang w:eastAsia="en-US"/>
        </w:rPr>
        <w:t>№</w:t>
      </w:r>
      <w:r w:rsidRPr="0087485F">
        <w:rPr>
          <w:rFonts w:eastAsiaTheme="minorHAnsi"/>
          <w:sz w:val="28"/>
          <w:szCs w:val="28"/>
          <w:lang w:eastAsia="en-US"/>
        </w:rPr>
        <w:t xml:space="preserve">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rsidR="00946854" w:rsidRPr="0087485F" w:rsidRDefault="00946854" w:rsidP="00FE35AD">
      <w:pPr>
        <w:tabs>
          <w:tab w:val="left" w:pos="1134"/>
        </w:tabs>
        <w:autoSpaceDE w:val="0"/>
        <w:autoSpaceDN w:val="0"/>
        <w:adjustRightInd w:val="0"/>
        <w:ind w:firstLine="709"/>
        <w:jc w:val="both"/>
        <w:rPr>
          <w:sz w:val="28"/>
          <w:szCs w:val="28"/>
        </w:rPr>
      </w:pPr>
      <w:r w:rsidRPr="0087485F">
        <w:rPr>
          <w:rFonts w:eastAsiaTheme="minorHAnsi"/>
          <w:sz w:val="28"/>
          <w:szCs w:val="28"/>
          <w:lang w:eastAsia="en-US"/>
        </w:rPr>
        <w:t>-</w:t>
      </w:r>
      <w:r w:rsidRPr="0087485F">
        <w:rPr>
          <w:rFonts w:eastAsiaTheme="minorHAnsi"/>
          <w:sz w:val="28"/>
          <w:szCs w:val="28"/>
          <w:lang w:eastAsia="en-US"/>
        </w:rPr>
        <w:tab/>
      </w:r>
      <w:r w:rsidRPr="0087485F">
        <w:rPr>
          <w:sz w:val="28"/>
          <w:szCs w:val="28"/>
        </w:rPr>
        <w:t>Приказ Минфина России от 28.07.2010</w:t>
      </w:r>
      <w:r w:rsidR="0087485F">
        <w:rPr>
          <w:sz w:val="28"/>
          <w:szCs w:val="28"/>
        </w:rPr>
        <w:t xml:space="preserve"> </w:t>
      </w:r>
      <w:r w:rsidRPr="0087485F">
        <w:rPr>
          <w:sz w:val="28"/>
          <w:szCs w:val="28"/>
        </w:rPr>
        <w:t>г</w:t>
      </w:r>
      <w:r w:rsidR="0087485F">
        <w:rPr>
          <w:sz w:val="28"/>
          <w:szCs w:val="28"/>
        </w:rPr>
        <w:t>ода</w:t>
      </w:r>
      <w:r w:rsidRPr="0087485F">
        <w:rPr>
          <w:sz w:val="28"/>
          <w:szCs w:val="28"/>
        </w:rPr>
        <w:t xml:space="preserve"> № 81н «О требованиях к плану финансово-хозяйственной деятельности государственного (муниципального) учреждения»;</w:t>
      </w:r>
    </w:p>
    <w:p w:rsidR="00977F16" w:rsidRPr="0087485F" w:rsidRDefault="00977F16" w:rsidP="00FE35AD">
      <w:pPr>
        <w:tabs>
          <w:tab w:val="left" w:pos="1134"/>
        </w:tabs>
        <w:autoSpaceDE w:val="0"/>
        <w:autoSpaceDN w:val="0"/>
        <w:adjustRightInd w:val="0"/>
        <w:ind w:firstLine="709"/>
        <w:jc w:val="both"/>
        <w:rPr>
          <w:rStyle w:val="FontStyle13"/>
          <w:sz w:val="28"/>
          <w:szCs w:val="28"/>
        </w:rPr>
      </w:pPr>
      <w:r w:rsidRPr="0087485F">
        <w:rPr>
          <w:sz w:val="28"/>
          <w:szCs w:val="28"/>
        </w:rPr>
        <w:t>-</w:t>
      </w:r>
      <w:r w:rsidRPr="0087485F">
        <w:rPr>
          <w:sz w:val="28"/>
          <w:szCs w:val="28"/>
        </w:rPr>
        <w:tab/>
        <w:t>письмо ФАС РФ от 31.05.2011 № ИА/16692 «О разъяснении пункта 1 части 1 статьи 19 Федерального закона от 26.07.2006 N 135-ФЗ «О защите конкуренции»;</w:t>
      </w:r>
    </w:p>
    <w:p w:rsidR="00AA6BCD" w:rsidRPr="0087485F" w:rsidRDefault="00FE35AD" w:rsidP="000B44A4">
      <w:pPr>
        <w:tabs>
          <w:tab w:val="left" w:pos="1134"/>
        </w:tabs>
        <w:autoSpaceDE w:val="0"/>
        <w:autoSpaceDN w:val="0"/>
        <w:adjustRightInd w:val="0"/>
        <w:ind w:firstLine="709"/>
        <w:jc w:val="both"/>
        <w:rPr>
          <w:sz w:val="28"/>
          <w:szCs w:val="28"/>
        </w:rPr>
      </w:pPr>
      <w:r w:rsidRPr="0087485F">
        <w:rPr>
          <w:rStyle w:val="FontStyle13"/>
          <w:sz w:val="28"/>
          <w:szCs w:val="28"/>
        </w:rPr>
        <w:t>-</w:t>
      </w:r>
      <w:r w:rsidRPr="0087485F">
        <w:rPr>
          <w:rStyle w:val="FontStyle13"/>
          <w:sz w:val="28"/>
          <w:szCs w:val="28"/>
        </w:rPr>
        <w:tab/>
      </w:r>
      <w:r w:rsidR="00AA6BCD" w:rsidRPr="0087485F">
        <w:rPr>
          <w:sz w:val="28"/>
          <w:szCs w:val="28"/>
        </w:rPr>
        <w:t>Закон Республики Саха (Якутия) от 07.11.2013 года 1231-З № 17-V «О налоговой политике Республики Саха (Якутия)»;</w:t>
      </w:r>
    </w:p>
    <w:p w:rsidR="00885EA6" w:rsidRPr="0087485F" w:rsidRDefault="00885EA6" w:rsidP="000B44A4">
      <w:pPr>
        <w:tabs>
          <w:tab w:val="left" w:pos="1134"/>
        </w:tabs>
        <w:autoSpaceDE w:val="0"/>
        <w:autoSpaceDN w:val="0"/>
        <w:adjustRightInd w:val="0"/>
        <w:ind w:firstLine="709"/>
        <w:jc w:val="both"/>
        <w:rPr>
          <w:sz w:val="28"/>
          <w:szCs w:val="28"/>
        </w:rPr>
      </w:pPr>
      <w:r w:rsidRPr="0087485F">
        <w:rPr>
          <w:sz w:val="28"/>
          <w:szCs w:val="28"/>
        </w:rPr>
        <w:t>-</w:t>
      </w:r>
      <w:r w:rsidRPr="0087485F">
        <w:rPr>
          <w:sz w:val="28"/>
          <w:szCs w:val="28"/>
        </w:rPr>
        <w:tab/>
      </w:r>
      <w:r w:rsidRPr="0087485F">
        <w:rPr>
          <w:rFonts w:eastAsiaTheme="minorHAnsi"/>
          <w:sz w:val="28"/>
          <w:szCs w:val="28"/>
          <w:lang w:eastAsia="en-US"/>
        </w:rPr>
        <w:t>Закон Республики Саха (Якутия) от 22.11.2017 1906-З N 1371-V «О внесении изменений в Закон Республики Саха (Якутия) «О налоговой политике Республики Саха (Якутия)»;</w:t>
      </w:r>
    </w:p>
    <w:p w:rsidR="00AA6BCD" w:rsidRPr="00F17F68" w:rsidRDefault="005F5E28" w:rsidP="005F5E28">
      <w:pPr>
        <w:tabs>
          <w:tab w:val="left" w:pos="1134"/>
        </w:tabs>
        <w:autoSpaceDE w:val="0"/>
        <w:autoSpaceDN w:val="0"/>
        <w:adjustRightInd w:val="0"/>
        <w:ind w:firstLine="709"/>
        <w:jc w:val="both"/>
        <w:rPr>
          <w:sz w:val="28"/>
          <w:szCs w:val="28"/>
        </w:rPr>
      </w:pPr>
      <w:r w:rsidRPr="0087485F">
        <w:rPr>
          <w:sz w:val="28"/>
          <w:szCs w:val="28"/>
        </w:rPr>
        <w:t>-</w:t>
      </w:r>
      <w:r w:rsidRPr="0087485F">
        <w:rPr>
          <w:sz w:val="28"/>
          <w:szCs w:val="28"/>
        </w:rPr>
        <w:tab/>
      </w:r>
      <w:r w:rsidR="00AA6BCD" w:rsidRPr="0087485F">
        <w:rPr>
          <w:sz w:val="28"/>
          <w:szCs w:val="28"/>
        </w:rPr>
        <w:t>Закон Республики Саха (Якутия) от 05.02.2014</w:t>
      </w:r>
      <w:r w:rsidR="00AA6BCD" w:rsidRPr="000068A1">
        <w:rPr>
          <w:sz w:val="28"/>
          <w:szCs w:val="28"/>
        </w:rPr>
        <w:t xml:space="preserve"> года 1280-З № 111-V «О бюджетном устройстве и бюджетном процессе в </w:t>
      </w:r>
      <w:r w:rsidR="00AA6BCD" w:rsidRPr="00F17F68">
        <w:rPr>
          <w:sz w:val="28"/>
          <w:szCs w:val="28"/>
        </w:rPr>
        <w:t>Республике Саха (Якутия)»;</w:t>
      </w:r>
    </w:p>
    <w:p w:rsidR="00AA6BCD" w:rsidRPr="00D659E8" w:rsidRDefault="00E625D1" w:rsidP="00E625D1">
      <w:pPr>
        <w:tabs>
          <w:tab w:val="left" w:pos="1134"/>
        </w:tabs>
        <w:autoSpaceDE w:val="0"/>
        <w:autoSpaceDN w:val="0"/>
        <w:adjustRightInd w:val="0"/>
        <w:ind w:firstLine="709"/>
        <w:jc w:val="both"/>
        <w:rPr>
          <w:sz w:val="28"/>
          <w:szCs w:val="28"/>
        </w:rPr>
      </w:pPr>
      <w:r w:rsidRPr="00D659E8">
        <w:rPr>
          <w:sz w:val="28"/>
          <w:szCs w:val="28"/>
        </w:rPr>
        <w:t>-</w:t>
      </w:r>
      <w:r w:rsidRPr="00D659E8">
        <w:rPr>
          <w:sz w:val="28"/>
          <w:szCs w:val="28"/>
        </w:rPr>
        <w:tab/>
      </w:r>
      <w:r w:rsidR="00AA6BCD" w:rsidRPr="00D659E8">
        <w:rPr>
          <w:sz w:val="28"/>
          <w:szCs w:val="28"/>
        </w:rPr>
        <w:t>Закон Р</w:t>
      </w:r>
      <w:r w:rsidRPr="00D659E8">
        <w:rPr>
          <w:sz w:val="28"/>
          <w:szCs w:val="28"/>
        </w:rPr>
        <w:t xml:space="preserve">еспублики Саха (Якутия) от 26 ноября </w:t>
      </w:r>
      <w:r w:rsidR="00AA6BCD" w:rsidRPr="00D659E8">
        <w:rPr>
          <w:sz w:val="28"/>
          <w:szCs w:val="28"/>
        </w:rPr>
        <w:t>2014 года 1364-З № 283-V «О сроке, на который составляются и утверждаются проекты бюджетов муниципальных районов и городских округов Республики Саха (Якутия)»;</w:t>
      </w:r>
    </w:p>
    <w:p w:rsidR="00F24B48" w:rsidRPr="0087485F" w:rsidRDefault="00F24B48" w:rsidP="00F24B48">
      <w:pPr>
        <w:pStyle w:val="ConsPlusNormal"/>
        <w:widowControl/>
        <w:tabs>
          <w:tab w:val="left" w:pos="1134"/>
        </w:tabs>
        <w:ind w:firstLine="709"/>
        <w:jc w:val="both"/>
        <w:rPr>
          <w:rFonts w:ascii="Times New Roman" w:hAnsi="Times New Roman" w:cs="Times New Roman"/>
          <w:sz w:val="28"/>
          <w:szCs w:val="28"/>
        </w:rPr>
      </w:pPr>
      <w:r w:rsidRPr="00D602B5">
        <w:rPr>
          <w:rFonts w:ascii="Times New Roman" w:hAnsi="Times New Roman" w:cs="Times New Roman"/>
          <w:sz w:val="28"/>
          <w:szCs w:val="28"/>
        </w:rPr>
        <w:t>-</w:t>
      </w:r>
      <w:r w:rsidRPr="00D602B5">
        <w:rPr>
          <w:rFonts w:ascii="Times New Roman" w:hAnsi="Times New Roman" w:cs="Times New Roman"/>
          <w:sz w:val="28"/>
          <w:szCs w:val="28"/>
        </w:rPr>
        <w:tab/>
        <w:t xml:space="preserve">Постановление Правительства Республики Саха (Якутия) от 13 июля 2015 года № 223 «О порядке разработки и корректировки прогноза социально-экономического развития </w:t>
      </w:r>
      <w:r w:rsidRPr="0087485F">
        <w:rPr>
          <w:rFonts w:ascii="Times New Roman" w:hAnsi="Times New Roman" w:cs="Times New Roman"/>
          <w:sz w:val="28"/>
          <w:szCs w:val="28"/>
        </w:rPr>
        <w:t>Республики Саха (Якутия) на среднесрочный и долгосрочный период»;</w:t>
      </w:r>
    </w:p>
    <w:p w:rsidR="003711DC" w:rsidRPr="0087485F" w:rsidRDefault="00BD3DBB" w:rsidP="003711DC">
      <w:pPr>
        <w:tabs>
          <w:tab w:val="left" w:pos="1134"/>
        </w:tabs>
        <w:autoSpaceDE w:val="0"/>
        <w:autoSpaceDN w:val="0"/>
        <w:adjustRightInd w:val="0"/>
        <w:ind w:firstLine="709"/>
        <w:jc w:val="both"/>
        <w:rPr>
          <w:rFonts w:eastAsiaTheme="minorHAnsi"/>
          <w:sz w:val="28"/>
          <w:szCs w:val="28"/>
          <w:lang w:eastAsia="en-US"/>
        </w:rPr>
      </w:pPr>
      <w:r w:rsidRPr="0087485F">
        <w:rPr>
          <w:sz w:val="28"/>
          <w:szCs w:val="28"/>
        </w:rPr>
        <w:t>-</w:t>
      </w:r>
      <w:r w:rsidRPr="0087485F">
        <w:rPr>
          <w:sz w:val="28"/>
          <w:szCs w:val="28"/>
        </w:rPr>
        <w:tab/>
        <w:t>Постановление Правительства Республики Саха (Якутия) от 28.08.2017</w:t>
      </w:r>
      <w:r w:rsidR="00010BDF" w:rsidRPr="0087485F">
        <w:rPr>
          <w:sz w:val="28"/>
          <w:szCs w:val="28"/>
        </w:rPr>
        <w:t xml:space="preserve"> года</w:t>
      </w:r>
      <w:r w:rsidRPr="0087485F">
        <w:rPr>
          <w:sz w:val="28"/>
          <w:szCs w:val="28"/>
        </w:rPr>
        <w:t xml:space="preserve"> № 290 «</w:t>
      </w:r>
      <w:r w:rsidRPr="0087485F">
        <w:rPr>
          <w:rFonts w:eastAsiaTheme="minorHAnsi"/>
          <w:sz w:val="28"/>
          <w:szCs w:val="28"/>
          <w:lang w:eastAsia="en-US"/>
        </w:rPr>
        <w:t>О Порядке формирования фонда оплаты труда работников учреждений, финансируемых из государственного бюджета Республики Саха (Якутия)»;</w:t>
      </w:r>
    </w:p>
    <w:p w:rsidR="003711DC" w:rsidRPr="0087485F" w:rsidRDefault="003711DC" w:rsidP="003711DC">
      <w:pPr>
        <w:tabs>
          <w:tab w:val="left" w:pos="1134"/>
        </w:tabs>
        <w:autoSpaceDE w:val="0"/>
        <w:autoSpaceDN w:val="0"/>
        <w:adjustRightInd w:val="0"/>
        <w:ind w:firstLine="709"/>
        <w:jc w:val="both"/>
        <w:rPr>
          <w:rFonts w:eastAsiaTheme="minorHAnsi"/>
          <w:sz w:val="28"/>
          <w:szCs w:val="28"/>
          <w:lang w:eastAsia="en-US"/>
        </w:rPr>
      </w:pPr>
      <w:r w:rsidRPr="0087485F">
        <w:rPr>
          <w:rFonts w:eastAsiaTheme="minorHAnsi"/>
          <w:sz w:val="28"/>
          <w:szCs w:val="28"/>
          <w:lang w:eastAsia="en-US"/>
        </w:rPr>
        <w:t>-</w:t>
      </w:r>
      <w:r w:rsidRPr="0087485F">
        <w:rPr>
          <w:rFonts w:eastAsiaTheme="minorHAnsi"/>
          <w:sz w:val="28"/>
          <w:szCs w:val="28"/>
          <w:lang w:eastAsia="en-US"/>
        </w:rPr>
        <w:tab/>
        <w:t xml:space="preserve">Распоряжение Главы </w:t>
      </w:r>
      <w:r w:rsidRPr="0087485F">
        <w:rPr>
          <w:sz w:val="28"/>
          <w:szCs w:val="28"/>
        </w:rPr>
        <w:t xml:space="preserve">Республики Саха (Якутия) </w:t>
      </w:r>
      <w:r w:rsidRPr="0087485F">
        <w:rPr>
          <w:rFonts w:eastAsiaTheme="minorHAnsi"/>
          <w:sz w:val="28"/>
          <w:szCs w:val="28"/>
          <w:lang w:eastAsia="en-US"/>
        </w:rPr>
        <w:t xml:space="preserve"> от 28.09.2018</w:t>
      </w:r>
      <w:r w:rsidR="00010BDF" w:rsidRPr="0087485F">
        <w:rPr>
          <w:rFonts w:eastAsiaTheme="minorHAnsi"/>
          <w:sz w:val="28"/>
          <w:szCs w:val="28"/>
          <w:lang w:eastAsia="en-US"/>
        </w:rPr>
        <w:t xml:space="preserve"> года</w:t>
      </w:r>
      <w:r w:rsidRPr="0087485F">
        <w:rPr>
          <w:rFonts w:eastAsiaTheme="minorHAnsi"/>
          <w:sz w:val="28"/>
          <w:szCs w:val="28"/>
          <w:lang w:eastAsia="en-US"/>
        </w:rPr>
        <w:t xml:space="preserve"> </w:t>
      </w:r>
      <w:r w:rsidR="00010BDF" w:rsidRPr="0087485F">
        <w:rPr>
          <w:rFonts w:eastAsiaTheme="minorHAnsi"/>
          <w:sz w:val="28"/>
          <w:szCs w:val="28"/>
          <w:lang w:eastAsia="en-US"/>
        </w:rPr>
        <w:t>№</w:t>
      </w:r>
      <w:r w:rsidRPr="0087485F">
        <w:rPr>
          <w:rFonts w:eastAsiaTheme="minorHAnsi"/>
          <w:sz w:val="28"/>
          <w:szCs w:val="28"/>
          <w:lang w:eastAsia="en-US"/>
        </w:rPr>
        <w:t xml:space="preserve"> 803-РГ «Об утверждении Плана мероприятий по росту доходного потенциала, оптимизации расходов бюджета и совершенствованию государственной долговой политики Республики Саха (Якутия) на 2019 - 2021 годы»</w:t>
      </w:r>
      <w:r w:rsidR="00946854" w:rsidRPr="0087485F">
        <w:rPr>
          <w:rFonts w:eastAsiaTheme="minorHAnsi"/>
          <w:sz w:val="28"/>
          <w:szCs w:val="28"/>
          <w:lang w:eastAsia="en-US"/>
        </w:rPr>
        <w:t>;</w:t>
      </w:r>
    </w:p>
    <w:p w:rsidR="00946854" w:rsidRPr="0087485F" w:rsidRDefault="00946854" w:rsidP="003711DC">
      <w:pPr>
        <w:tabs>
          <w:tab w:val="left" w:pos="1134"/>
        </w:tabs>
        <w:autoSpaceDE w:val="0"/>
        <w:autoSpaceDN w:val="0"/>
        <w:adjustRightInd w:val="0"/>
        <w:ind w:firstLine="709"/>
        <w:jc w:val="both"/>
        <w:rPr>
          <w:rFonts w:eastAsiaTheme="minorHAnsi"/>
          <w:sz w:val="28"/>
          <w:szCs w:val="28"/>
          <w:lang w:eastAsia="en-US"/>
        </w:rPr>
      </w:pPr>
      <w:r w:rsidRPr="0087485F">
        <w:rPr>
          <w:rFonts w:eastAsiaTheme="minorHAnsi"/>
          <w:sz w:val="28"/>
          <w:szCs w:val="28"/>
          <w:lang w:eastAsia="en-US"/>
        </w:rPr>
        <w:t>-</w:t>
      </w:r>
      <w:r w:rsidRPr="0087485F">
        <w:rPr>
          <w:rFonts w:eastAsiaTheme="minorHAnsi"/>
          <w:sz w:val="28"/>
          <w:szCs w:val="28"/>
          <w:lang w:eastAsia="en-US"/>
        </w:rPr>
        <w:tab/>
      </w:r>
      <w:r w:rsidRPr="0087485F">
        <w:rPr>
          <w:sz w:val="28"/>
          <w:szCs w:val="28"/>
        </w:rPr>
        <w:t>Приказ Минфина Республики Саха (Якутия) №01-04/1965-Н от 29.12.2017г. «Об утверждении регионального перечня (классификатора) государственных (муниципальных) услуг и работ»;</w:t>
      </w:r>
    </w:p>
    <w:p w:rsidR="00290189" w:rsidRPr="0087485F" w:rsidRDefault="00290189" w:rsidP="00EB3893">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hAnsi="Times New Roman" w:cs="Times New Roman"/>
          <w:sz w:val="28"/>
          <w:szCs w:val="28"/>
        </w:rPr>
        <w:t>-</w:t>
      </w:r>
      <w:r w:rsidRPr="0087485F">
        <w:rPr>
          <w:rFonts w:ascii="Times New Roman" w:hAnsi="Times New Roman" w:cs="Times New Roman"/>
          <w:sz w:val="28"/>
          <w:szCs w:val="28"/>
        </w:rPr>
        <w:tab/>
        <w:t xml:space="preserve">Положение о бюджетном </w:t>
      </w:r>
      <w:r w:rsidR="0044240A" w:rsidRPr="0087485F">
        <w:rPr>
          <w:rFonts w:ascii="Times New Roman" w:hAnsi="Times New Roman" w:cs="Times New Roman"/>
          <w:sz w:val="28"/>
          <w:szCs w:val="28"/>
        </w:rPr>
        <w:t xml:space="preserve">устройстве </w:t>
      </w:r>
      <w:r w:rsidRPr="0087485F">
        <w:rPr>
          <w:rFonts w:ascii="Times New Roman" w:hAnsi="Times New Roman" w:cs="Times New Roman"/>
          <w:sz w:val="28"/>
          <w:szCs w:val="28"/>
        </w:rPr>
        <w:t xml:space="preserve">и бюджетном </w:t>
      </w:r>
      <w:r w:rsidR="0044240A" w:rsidRPr="0087485F">
        <w:rPr>
          <w:rFonts w:ascii="Times New Roman" w:hAnsi="Times New Roman" w:cs="Times New Roman"/>
          <w:sz w:val="28"/>
          <w:szCs w:val="28"/>
        </w:rPr>
        <w:t xml:space="preserve">процессе </w:t>
      </w:r>
      <w:r w:rsidRPr="0087485F">
        <w:rPr>
          <w:rFonts w:ascii="Times New Roman" w:hAnsi="Times New Roman" w:cs="Times New Roman"/>
          <w:sz w:val="28"/>
          <w:szCs w:val="28"/>
        </w:rPr>
        <w:t xml:space="preserve">муниципального образования «Мирнинский район» Республики Саха (Якутия), утвержденное решением сессии Мирнинского районного Совета депутатов 25 июня </w:t>
      </w:r>
      <w:smartTag w:uri="urn:schemas-microsoft-com:office:smarttags" w:element="metricconverter">
        <w:smartTagPr>
          <w:attr w:name="ProductID" w:val="2014 г"/>
        </w:smartTagPr>
        <w:r w:rsidRPr="0087485F">
          <w:rPr>
            <w:rFonts w:ascii="Times New Roman" w:hAnsi="Times New Roman" w:cs="Times New Roman"/>
            <w:sz w:val="28"/>
            <w:szCs w:val="28"/>
          </w:rPr>
          <w:t>2014 г</w:t>
        </w:r>
      </w:smartTag>
      <w:r w:rsidRPr="0087485F">
        <w:rPr>
          <w:rFonts w:ascii="Times New Roman" w:hAnsi="Times New Roman" w:cs="Times New Roman"/>
          <w:sz w:val="28"/>
          <w:szCs w:val="28"/>
        </w:rPr>
        <w:t>.</w:t>
      </w:r>
      <w:r w:rsidR="00010BDF" w:rsidRPr="0087485F">
        <w:rPr>
          <w:rFonts w:ascii="Times New Roman" w:hAnsi="Times New Roman" w:cs="Times New Roman"/>
          <w:sz w:val="28"/>
          <w:szCs w:val="28"/>
        </w:rPr>
        <w:t xml:space="preserve"> </w:t>
      </w:r>
      <w:r w:rsidRPr="0087485F">
        <w:rPr>
          <w:rFonts w:ascii="Times New Roman" w:hAnsi="Times New Roman" w:cs="Times New Roman"/>
          <w:sz w:val="28"/>
          <w:szCs w:val="28"/>
          <w:lang w:val="en-US"/>
        </w:rPr>
        <w:t>III</w:t>
      </w:r>
      <w:r w:rsidRPr="0087485F">
        <w:rPr>
          <w:rFonts w:ascii="Times New Roman" w:hAnsi="Times New Roman" w:cs="Times New Roman"/>
          <w:sz w:val="28"/>
          <w:szCs w:val="28"/>
        </w:rPr>
        <w:t xml:space="preserve"> - № 6-17;</w:t>
      </w:r>
    </w:p>
    <w:p w:rsidR="00890070" w:rsidRPr="0087485F" w:rsidRDefault="00890070" w:rsidP="00EB3893">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hAnsi="Times New Roman" w:cs="Times New Roman"/>
          <w:sz w:val="28"/>
          <w:szCs w:val="28"/>
        </w:rPr>
        <w:t>-</w:t>
      </w:r>
      <w:r w:rsidRPr="0087485F">
        <w:rPr>
          <w:rFonts w:ascii="Times New Roman" w:hAnsi="Times New Roman" w:cs="Times New Roman"/>
          <w:sz w:val="28"/>
          <w:szCs w:val="28"/>
        </w:rPr>
        <w:tab/>
      </w:r>
      <w:r w:rsidR="00977F16" w:rsidRPr="0087485F">
        <w:rPr>
          <w:rFonts w:ascii="Times New Roman" w:hAnsi="Times New Roman" w:cs="Times New Roman"/>
          <w:sz w:val="28"/>
          <w:szCs w:val="28"/>
        </w:rPr>
        <w:t>р</w:t>
      </w:r>
      <w:r w:rsidRPr="0087485F">
        <w:rPr>
          <w:rFonts w:ascii="Times New Roman" w:hAnsi="Times New Roman" w:cs="Times New Roman"/>
          <w:sz w:val="28"/>
          <w:szCs w:val="28"/>
        </w:rPr>
        <w:t xml:space="preserve">ешение Мирнинского районного Совета депутатов от 20 июня 2018 года </w:t>
      </w:r>
      <w:r w:rsidRPr="0087485F">
        <w:rPr>
          <w:rFonts w:ascii="Times New Roman" w:hAnsi="Times New Roman" w:cs="Times New Roman"/>
          <w:sz w:val="28"/>
          <w:szCs w:val="28"/>
          <w:lang w:val="en-US"/>
        </w:rPr>
        <w:t>III</w:t>
      </w:r>
      <w:r w:rsidRPr="0087485F">
        <w:rPr>
          <w:rFonts w:ascii="Times New Roman" w:hAnsi="Times New Roman" w:cs="Times New Roman"/>
          <w:sz w:val="28"/>
          <w:szCs w:val="28"/>
        </w:rPr>
        <w:t xml:space="preserve"> - №32-8 «О формировании бюджетного прогноза муниципального образования «Мирнинский район» Республики Саха (Якутия) на 2019 - 2024 годы»;</w:t>
      </w:r>
    </w:p>
    <w:p w:rsidR="00836CC2" w:rsidRPr="0087485F" w:rsidRDefault="00836CC2" w:rsidP="00EB3893">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hAnsi="Times New Roman" w:cs="Times New Roman"/>
          <w:sz w:val="28"/>
          <w:szCs w:val="28"/>
        </w:rPr>
        <w:t>-</w:t>
      </w:r>
      <w:r w:rsidRPr="0087485F">
        <w:rPr>
          <w:rFonts w:ascii="Times New Roman" w:hAnsi="Times New Roman" w:cs="Times New Roman"/>
          <w:sz w:val="28"/>
          <w:szCs w:val="28"/>
        </w:rPr>
        <w:tab/>
        <w:t xml:space="preserve">решение Мирнинского районного Совета депутатов </w:t>
      </w:r>
      <w:r w:rsidR="00A86899" w:rsidRPr="0087485F">
        <w:rPr>
          <w:rFonts w:ascii="Times New Roman" w:hAnsi="Times New Roman" w:cs="Times New Roman"/>
          <w:sz w:val="28"/>
          <w:szCs w:val="28"/>
        </w:rPr>
        <w:t xml:space="preserve">от 21 ноября 2017 года </w:t>
      </w:r>
      <w:r w:rsidR="00A86899" w:rsidRPr="0087485F">
        <w:rPr>
          <w:rFonts w:ascii="Times New Roman" w:hAnsi="Times New Roman" w:cs="Times New Roman"/>
          <w:sz w:val="28"/>
          <w:szCs w:val="28"/>
          <w:lang w:val="en-US"/>
        </w:rPr>
        <w:t>III</w:t>
      </w:r>
      <w:r w:rsidR="00A86899" w:rsidRPr="0087485F">
        <w:rPr>
          <w:rFonts w:ascii="Times New Roman" w:hAnsi="Times New Roman" w:cs="Times New Roman"/>
          <w:sz w:val="28"/>
          <w:szCs w:val="28"/>
        </w:rPr>
        <w:t>-№ 28-15 «О бюджете муниципального образования «Мирнинский район» Республики Саха (Якутия) на 2018 год и на плановый период 2019 и 2020 годов»</w:t>
      </w:r>
      <w:r w:rsidRPr="0087485F">
        <w:rPr>
          <w:rFonts w:ascii="Times New Roman" w:hAnsi="Times New Roman" w:cs="Times New Roman"/>
          <w:sz w:val="28"/>
          <w:szCs w:val="28"/>
        </w:rPr>
        <w:t>;</w:t>
      </w:r>
    </w:p>
    <w:p w:rsidR="00A86899" w:rsidRPr="00A86899" w:rsidRDefault="00A86899" w:rsidP="00EB3893">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hAnsi="Times New Roman" w:cs="Times New Roman"/>
          <w:sz w:val="28"/>
          <w:szCs w:val="28"/>
        </w:rPr>
        <w:t>-</w:t>
      </w:r>
      <w:r w:rsidRPr="0087485F">
        <w:rPr>
          <w:rFonts w:ascii="Times New Roman" w:hAnsi="Times New Roman" w:cs="Times New Roman"/>
          <w:sz w:val="28"/>
          <w:szCs w:val="28"/>
        </w:rPr>
        <w:tab/>
        <w:t xml:space="preserve">решение Мирнинского районного Совета депутатов от 20 июня 2018 года </w:t>
      </w:r>
      <w:r w:rsidRPr="0087485F">
        <w:rPr>
          <w:rFonts w:ascii="Times New Roman" w:hAnsi="Times New Roman" w:cs="Times New Roman"/>
          <w:sz w:val="28"/>
          <w:szCs w:val="28"/>
          <w:lang w:val="en-US"/>
        </w:rPr>
        <w:t>III</w:t>
      </w:r>
      <w:r w:rsidRPr="0087485F">
        <w:rPr>
          <w:rFonts w:ascii="Times New Roman" w:hAnsi="Times New Roman" w:cs="Times New Roman"/>
          <w:sz w:val="28"/>
          <w:szCs w:val="28"/>
        </w:rPr>
        <w:t>-№ 28-15 «О внесении изменений и</w:t>
      </w:r>
      <w:r w:rsidRPr="00A86899">
        <w:rPr>
          <w:rFonts w:ascii="Times New Roman" w:hAnsi="Times New Roman" w:cs="Times New Roman"/>
          <w:sz w:val="28"/>
          <w:szCs w:val="28"/>
        </w:rPr>
        <w:t xml:space="preserve"> дополнений в решение сессии районного Совета депутатов от 21 ноября 2017 года </w:t>
      </w:r>
      <w:r w:rsidRPr="00A86899">
        <w:rPr>
          <w:rFonts w:ascii="Times New Roman" w:hAnsi="Times New Roman" w:cs="Times New Roman"/>
          <w:sz w:val="28"/>
          <w:szCs w:val="28"/>
          <w:lang w:val="en-US"/>
        </w:rPr>
        <w:t>III</w:t>
      </w:r>
      <w:r w:rsidRPr="00A86899">
        <w:rPr>
          <w:rFonts w:ascii="Times New Roman" w:hAnsi="Times New Roman" w:cs="Times New Roman"/>
          <w:sz w:val="28"/>
          <w:szCs w:val="28"/>
        </w:rPr>
        <w:t xml:space="preserve">-№ </w:t>
      </w:r>
      <w:r>
        <w:rPr>
          <w:rFonts w:ascii="Times New Roman" w:hAnsi="Times New Roman" w:cs="Times New Roman"/>
          <w:sz w:val="28"/>
          <w:szCs w:val="28"/>
        </w:rPr>
        <w:t>32-13</w:t>
      </w:r>
      <w:r w:rsidRPr="00A86899">
        <w:rPr>
          <w:rFonts w:ascii="Times New Roman" w:hAnsi="Times New Roman" w:cs="Times New Roman"/>
          <w:sz w:val="28"/>
          <w:szCs w:val="28"/>
        </w:rPr>
        <w:t xml:space="preserve"> «О бюджете муниципального образования «Мирнинский район» Республики Саха (Якутия) на 2018 год и на плановый период 2019 и 2020 годов»;</w:t>
      </w:r>
    </w:p>
    <w:p w:rsidR="008A6A59" w:rsidRDefault="008A6A59" w:rsidP="00EB3893">
      <w:pPr>
        <w:pStyle w:val="ConsPlusNormal"/>
        <w:widowControl/>
        <w:tabs>
          <w:tab w:val="left" w:pos="1134"/>
        </w:tabs>
        <w:ind w:firstLine="709"/>
        <w:jc w:val="both"/>
        <w:rPr>
          <w:rFonts w:ascii="Times New Roman" w:hAnsi="Times New Roman" w:cs="Times New Roman"/>
          <w:sz w:val="28"/>
          <w:szCs w:val="28"/>
        </w:rPr>
      </w:pPr>
      <w:r w:rsidRPr="00A86899">
        <w:rPr>
          <w:rFonts w:ascii="Times New Roman" w:hAnsi="Times New Roman" w:cs="Times New Roman"/>
          <w:sz w:val="28"/>
          <w:szCs w:val="28"/>
        </w:rPr>
        <w:t>-</w:t>
      </w:r>
      <w:r w:rsidRPr="00A86899">
        <w:rPr>
          <w:rFonts w:ascii="Times New Roman" w:hAnsi="Times New Roman" w:cs="Times New Roman"/>
          <w:sz w:val="28"/>
          <w:szCs w:val="28"/>
        </w:rPr>
        <w:tab/>
        <w:t>Положение о приватизации муниципального имущества муниципального образования «Мирнинский район» Республики</w:t>
      </w:r>
      <w:r w:rsidRPr="00492789">
        <w:rPr>
          <w:rFonts w:ascii="Times New Roman" w:hAnsi="Times New Roman" w:cs="Times New Roman"/>
          <w:sz w:val="28"/>
          <w:szCs w:val="28"/>
        </w:rPr>
        <w:t xml:space="preserve"> Саха (Якутия) утвержденное решением сессии Мирнинского районного Совета депутатов 5 марта </w:t>
      </w:r>
      <w:smartTag w:uri="urn:schemas-microsoft-com:office:smarttags" w:element="metricconverter">
        <w:smartTagPr>
          <w:attr w:name="ProductID" w:val="2014 г"/>
        </w:smartTagPr>
        <w:r w:rsidRPr="00492789">
          <w:rPr>
            <w:rFonts w:ascii="Times New Roman" w:hAnsi="Times New Roman" w:cs="Times New Roman"/>
            <w:sz w:val="28"/>
            <w:szCs w:val="28"/>
          </w:rPr>
          <w:t>2014 г</w:t>
        </w:r>
      </w:smartTag>
      <w:r w:rsidRPr="00492789">
        <w:rPr>
          <w:rFonts w:ascii="Times New Roman" w:hAnsi="Times New Roman" w:cs="Times New Roman"/>
          <w:sz w:val="28"/>
          <w:szCs w:val="28"/>
        </w:rPr>
        <w:t>.</w:t>
      </w:r>
      <w:r w:rsidR="00010BDF">
        <w:rPr>
          <w:rFonts w:ascii="Times New Roman" w:hAnsi="Times New Roman" w:cs="Times New Roman"/>
          <w:sz w:val="28"/>
          <w:szCs w:val="28"/>
        </w:rPr>
        <w:t xml:space="preserve"> </w:t>
      </w:r>
      <w:r w:rsidRPr="00492789">
        <w:rPr>
          <w:rFonts w:ascii="Times New Roman" w:hAnsi="Times New Roman" w:cs="Times New Roman"/>
          <w:sz w:val="28"/>
          <w:szCs w:val="28"/>
          <w:lang w:val="en-US"/>
        </w:rPr>
        <w:t>III</w:t>
      </w:r>
      <w:r w:rsidRPr="00492789">
        <w:rPr>
          <w:rFonts w:ascii="Times New Roman" w:hAnsi="Times New Roman" w:cs="Times New Roman"/>
          <w:sz w:val="28"/>
          <w:szCs w:val="28"/>
        </w:rPr>
        <w:t xml:space="preserve"> - № 4-25;</w:t>
      </w:r>
    </w:p>
    <w:p w:rsidR="00492789" w:rsidRPr="00492789" w:rsidRDefault="00492789" w:rsidP="00EB3893">
      <w:pPr>
        <w:pStyle w:val="ConsPlusNormal"/>
        <w:widowControl/>
        <w:tabs>
          <w:tab w:val="left" w:pos="1134"/>
        </w:tabs>
        <w:ind w:firstLine="709"/>
        <w:jc w:val="both"/>
        <w:rPr>
          <w:rFonts w:ascii="Times New Roman" w:hAnsi="Times New Roman" w:cs="Times New Roman"/>
          <w:sz w:val="28"/>
          <w:szCs w:val="28"/>
        </w:rPr>
      </w:pPr>
      <w:r w:rsidRPr="00492789">
        <w:rPr>
          <w:rFonts w:ascii="Times New Roman" w:hAnsi="Times New Roman" w:cs="Times New Roman"/>
          <w:sz w:val="28"/>
          <w:szCs w:val="28"/>
        </w:rPr>
        <w:t>-</w:t>
      </w:r>
      <w:r w:rsidRPr="00492789">
        <w:rPr>
          <w:rFonts w:ascii="Times New Roman" w:hAnsi="Times New Roman" w:cs="Times New Roman"/>
          <w:sz w:val="28"/>
          <w:szCs w:val="28"/>
        </w:rPr>
        <w:tab/>
      </w:r>
      <w:r w:rsidRPr="00492789">
        <w:rPr>
          <w:rFonts w:ascii="Times New Roman" w:eastAsia="Calibri" w:hAnsi="Times New Roman" w:cs="Times New Roman"/>
          <w:sz w:val="28"/>
          <w:szCs w:val="28"/>
        </w:rPr>
        <w:t>решение сессии Мирнинского районного Совета депутатов от 25.04.2018 г. III – № 31-18 «Об утверждении Прогнозного Плана приватизации муниципального имущества МО «Мирнинский район» на 2019 год и на плановый период 2020 и 2021 годы»;</w:t>
      </w:r>
    </w:p>
    <w:p w:rsidR="00482840" w:rsidRDefault="00482840" w:rsidP="00EB3893">
      <w:pPr>
        <w:pStyle w:val="ConsPlusNormal"/>
        <w:widowControl/>
        <w:tabs>
          <w:tab w:val="left" w:pos="1134"/>
        </w:tabs>
        <w:ind w:firstLine="709"/>
        <w:jc w:val="both"/>
        <w:rPr>
          <w:rFonts w:ascii="Times New Roman" w:eastAsiaTheme="minorHAnsi" w:hAnsi="Times New Roman" w:cs="Times New Roman"/>
          <w:sz w:val="28"/>
          <w:szCs w:val="28"/>
          <w:lang w:eastAsia="en-US"/>
        </w:rPr>
      </w:pPr>
      <w:r w:rsidRPr="00213930">
        <w:rPr>
          <w:rFonts w:ascii="Times New Roman" w:hAnsi="Times New Roman" w:cs="Times New Roman"/>
          <w:sz w:val="28"/>
          <w:szCs w:val="28"/>
        </w:rPr>
        <w:t>-</w:t>
      </w:r>
      <w:r w:rsidRPr="00213930">
        <w:rPr>
          <w:rFonts w:ascii="Times New Roman" w:hAnsi="Times New Roman" w:cs="Times New Roman"/>
          <w:sz w:val="28"/>
          <w:szCs w:val="28"/>
        </w:rPr>
        <w:tab/>
      </w:r>
      <w:r w:rsidRPr="00213930">
        <w:rPr>
          <w:rFonts w:ascii="Times New Roman" w:eastAsiaTheme="minorHAnsi" w:hAnsi="Times New Roman" w:cs="Times New Roman"/>
          <w:sz w:val="28"/>
          <w:szCs w:val="28"/>
          <w:lang w:eastAsia="en-US"/>
        </w:rPr>
        <w:t xml:space="preserve">решение сессии Мирнинского районного Совета депутатов от </w:t>
      </w:r>
      <w:r w:rsidR="00213930" w:rsidRPr="00213930">
        <w:rPr>
          <w:rFonts w:ascii="Times New Roman" w:eastAsiaTheme="minorHAnsi" w:hAnsi="Times New Roman" w:cs="Times New Roman"/>
          <w:sz w:val="28"/>
          <w:szCs w:val="28"/>
          <w:lang w:eastAsia="en-US"/>
        </w:rPr>
        <w:t>25.04.2018</w:t>
      </w:r>
      <w:r w:rsidRPr="00213930">
        <w:rPr>
          <w:rFonts w:ascii="Times New Roman" w:eastAsiaTheme="minorHAnsi" w:hAnsi="Times New Roman" w:cs="Times New Roman"/>
          <w:sz w:val="28"/>
          <w:szCs w:val="28"/>
          <w:lang w:eastAsia="en-US"/>
        </w:rPr>
        <w:t xml:space="preserve"> года </w:t>
      </w:r>
      <w:r w:rsidR="00213930" w:rsidRPr="00213930">
        <w:rPr>
          <w:rFonts w:ascii="Times New Roman" w:hAnsi="Times New Roman" w:cs="Times New Roman"/>
          <w:bCs/>
          <w:sz w:val="28"/>
          <w:szCs w:val="28"/>
          <w:lang w:val="en-US"/>
        </w:rPr>
        <w:t>III</w:t>
      </w:r>
      <w:r w:rsidR="00213930" w:rsidRPr="00213930">
        <w:rPr>
          <w:rFonts w:ascii="Times New Roman" w:hAnsi="Times New Roman" w:cs="Times New Roman"/>
          <w:bCs/>
          <w:sz w:val="28"/>
          <w:szCs w:val="28"/>
        </w:rPr>
        <w:t xml:space="preserve"> - №31-19</w:t>
      </w:r>
      <w:r w:rsidR="00213930" w:rsidRPr="00213930">
        <w:rPr>
          <w:rFonts w:ascii="Times New Roman" w:eastAsiaTheme="minorHAnsi" w:hAnsi="Times New Roman" w:cs="Times New Roman"/>
          <w:sz w:val="28"/>
          <w:szCs w:val="28"/>
          <w:lang w:eastAsia="en-US"/>
        </w:rPr>
        <w:t xml:space="preserve"> </w:t>
      </w:r>
      <w:r w:rsidRPr="00213930">
        <w:rPr>
          <w:rFonts w:ascii="Times New Roman" w:eastAsiaTheme="minorHAnsi" w:hAnsi="Times New Roman" w:cs="Times New Roman"/>
          <w:sz w:val="28"/>
          <w:szCs w:val="28"/>
          <w:lang w:eastAsia="en-US"/>
        </w:rPr>
        <w:t>«Об утверждении Положения о муниципальном Дорожном фонде муниципального образования «Мирнинский ра</w:t>
      </w:r>
      <w:r w:rsidR="00213930" w:rsidRPr="00213930">
        <w:rPr>
          <w:rFonts w:ascii="Times New Roman" w:eastAsiaTheme="minorHAnsi" w:hAnsi="Times New Roman" w:cs="Times New Roman"/>
          <w:sz w:val="28"/>
          <w:szCs w:val="28"/>
          <w:lang w:eastAsia="en-US"/>
        </w:rPr>
        <w:t>йон» Республики Саха (Якутия)»;</w:t>
      </w:r>
    </w:p>
    <w:p w:rsidR="00977F16" w:rsidRPr="0091014C" w:rsidRDefault="00977F16" w:rsidP="00EB3893">
      <w:pPr>
        <w:pStyle w:val="ConsPlusNormal"/>
        <w:widowControl/>
        <w:tabs>
          <w:tab w:val="left" w:pos="1134"/>
        </w:tabs>
        <w:ind w:firstLine="709"/>
        <w:jc w:val="both"/>
        <w:rPr>
          <w:rFonts w:ascii="Times New Roman" w:hAnsi="Times New Roman" w:cs="Times New Roman"/>
          <w:sz w:val="28"/>
          <w:szCs w:val="28"/>
        </w:rPr>
      </w:pPr>
      <w:r w:rsidRPr="0091014C">
        <w:rPr>
          <w:rFonts w:ascii="Times New Roman" w:eastAsiaTheme="minorHAnsi" w:hAnsi="Times New Roman" w:cs="Times New Roman"/>
          <w:sz w:val="28"/>
          <w:szCs w:val="28"/>
          <w:lang w:eastAsia="en-US"/>
        </w:rPr>
        <w:t>-</w:t>
      </w:r>
      <w:r w:rsidRPr="0091014C">
        <w:rPr>
          <w:rFonts w:ascii="Times New Roman" w:eastAsiaTheme="minorHAnsi" w:hAnsi="Times New Roman" w:cs="Times New Roman"/>
          <w:sz w:val="28"/>
          <w:szCs w:val="28"/>
          <w:lang w:eastAsia="en-US"/>
        </w:rPr>
        <w:tab/>
      </w:r>
      <w:r w:rsidRPr="0091014C">
        <w:rPr>
          <w:rFonts w:ascii="Times New Roman" w:hAnsi="Times New Roman" w:cs="Times New Roman"/>
          <w:sz w:val="28"/>
          <w:szCs w:val="28"/>
        </w:rPr>
        <w:t>Положение о представлении муниципальной преференции в виде льготы по арендной плате за муниципальное имущество муниципального образования «Мирнинский район» Республики Саха (Якутия), утвержденное решением сессии районного Совета депутатов от 16.03.2017 г. III - № 22-40;</w:t>
      </w:r>
    </w:p>
    <w:p w:rsidR="00977F16" w:rsidRPr="0087485F" w:rsidRDefault="00977F16" w:rsidP="00EB3893">
      <w:pPr>
        <w:pStyle w:val="ConsPlusNormal"/>
        <w:widowControl/>
        <w:tabs>
          <w:tab w:val="left" w:pos="1134"/>
        </w:tabs>
        <w:ind w:firstLine="709"/>
        <w:jc w:val="both"/>
        <w:rPr>
          <w:rFonts w:ascii="Times New Roman" w:hAnsi="Times New Roman" w:cs="Times New Roman"/>
          <w:sz w:val="28"/>
          <w:szCs w:val="28"/>
        </w:rPr>
      </w:pPr>
      <w:r w:rsidRPr="0091014C">
        <w:rPr>
          <w:rFonts w:ascii="Times New Roman" w:hAnsi="Times New Roman" w:cs="Times New Roman"/>
          <w:sz w:val="28"/>
          <w:szCs w:val="28"/>
        </w:rPr>
        <w:t>-</w:t>
      </w:r>
      <w:r w:rsidRPr="0091014C">
        <w:rPr>
          <w:rFonts w:ascii="Times New Roman" w:hAnsi="Times New Roman" w:cs="Times New Roman"/>
          <w:sz w:val="28"/>
          <w:szCs w:val="28"/>
        </w:rPr>
        <w:tab/>
        <w:t>Порядок и условия предоставления в аренду муниципального имущества  МО «Мирнинский район» Республики Саха (Якутия), включенного в перечень муниципального имущества МО «Мирнинский район» Республики Саха (</w:t>
      </w:r>
      <w:r w:rsidRPr="0087485F">
        <w:rPr>
          <w:rFonts w:ascii="Times New Roman" w:hAnsi="Times New Roman" w:cs="Times New Roman"/>
          <w:sz w:val="28"/>
          <w:szCs w:val="28"/>
        </w:rPr>
        <w:t>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утвержден</w:t>
      </w:r>
      <w:r w:rsidR="00010BDF" w:rsidRPr="0087485F">
        <w:rPr>
          <w:rFonts w:ascii="Times New Roman" w:hAnsi="Times New Roman" w:cs="Times New Roman"/>
          <w:sz w:val="28"/>
          <w:szCs w:val="28"/>
        </w:rPr>
        <w:t>н</w:t>
      </w:r>
      <w:r w:rsidRPr="0087485F">
        <w:rPr>
          <w:rFonts w:ascii="Times New Roman" w:hAnsi="Times New Roman" w:cs="Times New Roman"/>
          <w:sz w:val="28"/>
          <w:szCs w:val="28"/>
        </w:rPr>
        <w:t>ый решением сессии районного Совета депутатов от 21.12.2016 г. III-№21-28;</w:t>
      </w:r>
    </w:p>
    <w:p w:rsidR="0091014C" w:rsidRPr="0091014C" w:rsidRDefault="0091014C" w:rsidP="00EB3893">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hAnsi="Times New Roman" w:cs="Times New Roman"/>
          <w:sz w:val="28"/>
          <w:szCs w:val="28"/>
        </w:rPr>
        <w:t>-</w:t>
      </w:r>
      <w:r w:rsidRPr="0087485F">
        <w:rPr>
          <w:rFonts w:ascii="Times New Roman" w:hAnsi="Times New Roman" w:cs="Times New Roman"/>
          <w:sz w:val="28"/>
          <w:szCs w:val="28"/>
        </w:rPr>
        <w:tab/>
        <w:t>Положение о порядке</w:t>
      </w:r>
      <w:r w:rsidRPr="0091014C">
        <w:rPr>
          <w:rFonts w:ascii="Times New Roman" w:hAnsi="Times New Roman" w:cs="Times New Roman"/>
          <w:sz w:val="28"/>
          <w:szCs w:val="28"/>
        </w:rPr>
        <w:t xml:space="preserve"> определения размера арендной платы, условиях и сроках внесения арендной платы, льготах по арендной плате за земельные участки, находящиеся в собственности МО «Мирнинский район» Республики Саха (Якутия), за земельные участки, государственная собственность на которые не разграничена, расположенные на межселенных территориях, утвержденное решением сессии Мирнинского районного Совета депутатов от 21.12.2016г. III-№21-15;</w:t>
      </w:r>
    </w:p>
    <w:p w:rsidR="0091014C" w:rsidRPr="0091014C" w:rsidRDefault="0091014C" w:rsidP="0091014C">
      <w:pPr>
        <w:pStyle w:val="ConsPlusNormal"/>
        <w:widowControl/>
        <w:tabs>
          <w:tab w:val="left" w:pos="1134"/>
        </w:tabs>
        <w:ind w:firstLine="709"/>
        <w:jc w:val="both"/>
        <w:rPr>
          <w:rFonts w:ascii="Times New Roman" w:hAnsi="Times New Roman" w:cs="Times New Roman"/>
          <w:sz w:val="28"/>
          <w:szCs w:val="28"/>
        </w:rPr>
      </w:pPr>
      <w:r w:rsidRPr="0091014C">
        <w:rPr>
          <w:rFonts w:ascii="Times New Roman" w:hAnsi="Times New Roman" w:cs="Times New Roman"/>
          <w:sz w:val="28"/>
          <w:szCs w:val="28"/>
        </w:rPr>
        <w:t>-</w:t>
      </w:r>
      <w:r w:rsidRPr="0091014C">
        <w:rPr>
          <w:rFonts w:ascii="Times New Roman" w:hAnsi="Times New Roman" w:cs="Times New Roman"/>
          <w:sz w:val="28"/>
          <w:szCs w:val="28"/>
        </w:rPr>
        <w:tab/>
        <w:t>Перечень муниципального имущества МО «Мирнинский район» Республики Саха (Якутия),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2019 год, утвержденный Постановлением Главы Района №1469 от 26.10.18 г.;</w:t>
      </w:r>
    </w:p>
    <w:p w:rsidR="0091014C" w:rsidRPr="0087485F" w:rsidRDefault="0091014C" w:rsidP="0091014C">
      <w:pPr>
        <w:pStyle w:val="ConsPlusNormal"/>
        <w:widowControl/>
        <w:tabs>
          <w:tab w:val="left" w:pos="1134"/>
        </w:tabs>
        <w:ind w:firstLine="709"/>
        <w:jc w:val="both"/>
        <w:rPr>
          <w:rFonts w:ascii="Times New Roman" w:hAnsi="Times New Roman" w:cs="Times New Roman"/>
          <w:sz w:val="28"/>
          <w:szCs w:val="28"/>
        </w:rPr>
      </w:pPr>
      <w:r w:rsidRPr="0091014C">
        <w:rPr>
          <w:rFonts w:ascii="Times New Roman" w:hAnsi="Times New Roman" w:cs="Times New Roman"/>
          <w:sz w:val="28"/>
          <w:szCs w:val="28"/>
        </w:rPr>
        <w:t>-</w:t>
      </w:r>
      <w:r w:rsidRPr="0091014C">
        <w:rPr>
          <w:rFonts w:ascii="Times New Roman" w:hAnsi="Times New Roman" w:cs="Times New Roman"/>
          <w:sz w:val="28"/>
          <w:szCs w:val="28"/>
        </w:rPr>
        <w:tab/>
        <w:t>Переч</w:t>
      </w:r>
      <w:r>
        <w:rPr>
          <w:rFonts w:ascii="Times New Roman" w:hAnsi="Times New Roman" w:cs="Times New Roman"/>
          <w:sz w:val="28"/>
          <w:szCs w:val="28"/>
        </w:rPr>
        <w:t>е</w:t>
      </w:r>
      <w:r w:rsidRPr="0091014C">
        <w:rPr>
          <w:rFonts w:ascii="Times New Roman" w:hAnsi="Times New Roman" w:cs="Times New Roman"/>
          <w:sz w:val="28"/>
          <w:szCs w:val="28"/>
        </w:rPr>
        <w:t>н</w:t>
      </w:r>
      <w:r>
        <w:rPr>
          <w:rFonts w:ascii="Times New Roman" w:hAnsi="Times New Roman" w:cs="Times New Roman"/>
          <w:sz w:val="28"/>
          <w:szCs w:val="28"/>
        </w:rPr>
        <w:t>ь</w:t>
      </w:r>
      <w:r w:rsidRPr="0091014C">
        <w:rPr>
          <w:rFonts w:ascii="Times New Roman" w:hAnsi="Times New Roman" w:cs="Times New Roman"/>
          <w:sz w:val="28"/>
          <w:szCs w:val="28"/>
        </w:rPr>
        <w:t xml:space="preserve"> социально значимых видов деятельности, осуществляемых субъектами малого и среднего предпринимательства и организациями, образующих инфраструктуру поддержки субъектов малого и среднего </w:t>
      </w:r>
      <w:r w:rsidRPr="00384E7B">
        <w:rPr>
          <w:rFonts w:ascii="Times New Roman" w:hAnsi="Times New Roman" w:cs="Times New Roman"/>
          <w:sz w:val="28"/>
          <w:szCs w:val="28"/>
        </w:rPr>
        <w:t xml:space="preserve">предпринимательства, в целях предоставления льготной арендной платы в отношении имущества, включенного в перечень муниципального имущества, свободного от прав третьих лиц (за исключением </w:t>
      </w:r>
      <w:r w:rsidRPr="0087485F">
        <w:rPr>
          <w:rFonts w:ascii="Times New Roman" w:hAnsi="Times New Roman" w:cs="Times New Roman"/>
          <w:sz w:val="28"/>
          <w:szCs w:val="28"/>
        </w:rPr>
        <w:t>имущественных прав</w:t>
      </w:r>
      <w:r w:rsidRPr="0087485F">
        <w:rPr>
          <w:rFonts w:ascii="Times New Roman" w:hAnsi="Times New Roman" w:cs="Times New Roman"/>
        </w:rPr>
        <w:t xml:space="preserve"> </w:t>
      </w:r>
      <w:r w:rsidRPr="0087485F">
        <w:rPr>
          <w:rFonts w:ascii="Times New Roman" w:hAnsi="Times New Roman" w:cs="Times New Roman"/>
          <w:sz w:val="28"/>
          <w:szCs w:val="28"/>
        </w:rPr>
        <w:t>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w:t>
      </w:r>
      <w:r w:rsidR="00010BDF" w:rsidRPr="0087485F">
        <w:rPr>
          <w:rFonts w:ascii="Times New Roman" w:hAnsi="Times New Roman" w:cs="Times New Roman"/>
          <w:sz w:val="28"/>
          <w:szCs w:val="28"/>
        </w:rPr>
        <w:t>й</w:t>
      </w:r>
      <w:r w:rsidRPr="0087485F">
        <w:rPr>
          <w:rFonts w:ascii="Times New Roman" w:hAnsi="Times New Roman" w:cs="Times New Roman"/>
          <w:sz w:val="28"/>
          <w:szCs w:val="28"/>
        </w:rPr>
        <w:t xml:space="preserve"> Постановлением Главы района №1479 от 24.10.18 г.;</w:t>
      </w:r>
    </w:p>
    <w:p w:rsidR="00AA34E9" w:rsidRPr="00384E7B" w:rsidRDefault="00AA34E9" w:rsidP="0091014C">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hAnsi="Times New Roman" w:cs="Times New Roman"/>
          <w:sz w:val="28"/>
          <w:szCs w:val="28"/>
        </w:rPr>
        <w:t>-</w:t>
      </w:r>
      <w:r w:rsidRPr="0087485F">
        <w:rPr>
          <w:rFonts w:ascii="Times New Roman" w:hAnsi="Times New Roman" w:cs="Times New Roman"/>
          <w:sz w:val="28"/>
          <w:szCs w:val="28"/>
        </w:rPr>
        <w:tab/>
        <w:t>Перечень субъектов малого и среднего предпринимательства</w:t>
      </w:r>
      <w:r w:rsidRPr="00384E7B">
        <w:rPr>
          <w:rFonts w:ascii="Times New Roman" w:hAnsi="Times New Roman" w:cs="Times New Roman"/>
          <w:sz w:val="28"/>
          <w:szCs w:val="28"/>
        </w:rPr>
        <w:t xml:space="preserve"> и организаций, имеющих социально-экономическое значение для МО «Мирнинский район», утвержденный Постановлением Главы района № 126</w:t>
      </w:r>
      <w:r w:rsidR="00384E7B">
        <w:rPr>
          <w:rFonts w:ascii="Times New Roman" w:hAnsi="Times New Roman" w:cs="Times New Roman"/>
          <w:sz w:val="28"/>
          <w:szCs w:val="28"/>
        </w:rPr>
        <w:t>1 от 25.10.16 г.;</w:t>
      </w:r>
    </w:p>
    <w:p w:rsidR="00290189" w:rsidRDefault="00290189" w:rsidP="00EB3893">
      <w:pPr>
        <w:pStyle w:val="ConsPlusNormal"/>
        <w:widowControl/>
        <w:tabs>
          <w:tab w:val="left" w:pos="1134"/>
        </w:tabs>
        <w:ind w:firstLine="709"/>
        <w:jc w:val="both"/>
        <w:rPr>
          <w:rFonts w:ascii="Times New Roman" w:hAnsi="Times New Roman" w:cs="Times New Roman"/>
          <w:sz w:val="28"/>
          <w:szCs w:val="28"/>
        </w:rPr>
      </w:pPr>
      <w:r w:rsidRPr="00384E7B">
        <w:rPr>
          <w:rFonts w:ascii="Times New Roman" w:hAnsi="Times New Roman" w:cs="Times New Roman"/>
          <w:sz w:val="28"/>
          <w:szCs w:val="28"/>
        </w:rPr>
        <w:t>-</w:t>
      </w:r>
      <w:r w:rsidRPr="00384E7B">
        <w:rPr>
          <w:rFonts w:ascii="Times New Roman" w:hAnsi="Times New Roman" w:cs="Times New Roman"/>
          <w:sz w:val="28"/>
          <w:szCs w:val="28"/>
        </w:rPr>
        <w:tab/>
      </w:r>
      <w:r w:rsidR="00EA4AAB" w:rsidRPr="00384E7B">
        <w:rPr>
          <w:rFonts w:ascii="Times New Roman" w:hAnsi="Times New Roman" w:cs="Times New Roman"/>
          <w:sz w:val="28"/>
          <w:szCs w:val="28"/>
        </w:rPr>
        <w:t xml:space="preserve">Постановление Главы района </w:t>
      </w:r>
      <w:r w:rsidR="00736AB9" w:rsidRPr="00384E7B">
        <w:rPr>
          <w:rFonts w:ascii="Times New Roman" w:hAnsi="Times New Roman" w:cs="Times New Roman"/>
          <w:sz w:val="28"/>
          <w:szCs w:val="28"/>
        </w:rPr>
        <w:t xml:space="preserve">от 16.10.2018 года № 1444 </w:t>
      </w:r>
      <w:r w:rsidR="00EA4AAB" w:rsidRPr="00384E7B">
        <w:rPr>
          <w:rFonts w:ascii="Times New Roman" w:hAnsi="Times New Roman" w:cs="Times New Roman"/>
          <w:sz w:val="28"/>
          <w:szCs w:val="28"/>
        </w:rPr>
        <w:t>«Об утверждении основных направлений бюджетной и налоговой политики МО «Мирнинский район» Республики Саха (Якутия) на 201</w:t>
      </w:r>
      <w:r w:rsidR="00736AB9" w:rsidRPr="00384E7B">
        <w:rPr>
          <w:rFonts w:ascii="Times New Roman" w:hAnsi="Times New Roman" w:cs="Times New Roman"/>
          <w:sz w:val="28"/>
          <w:szCs w:val="28"/>
        </w:rPr>
        <w:t>9 год и плановый период 2020</w:t>
      </w:r>
      <w:r w:rsidR="00EA4AAB" w:rsidRPr="00384E7B">
        <w:rPr>
          <w:rFonts w:ascii="Times New Roman" w:hAnsi="Times New Roman" w:cs="Times New Roman"/>
          <w:sz w:val="28"/>
          <w:szCs w:val="28"/>
        </w:rPr>
        <w:t>-202</w:t>
      </w:r>
      <w:r w:rsidR="00736AB9" w:rsidRPr="00384E7B">
        <w:rPr>
          <w:rFonts w:ascii="Times New Roman" w:hAnsi="Times New Roman" w:cs="Times New Roman"/>
          <w:sz w:val="28"/>
          <w:szCs w:val="28"/>
        </w:rPr>
        <w:t>1</w:t>
      </w:r>
      <w:r w:rsidR="00EA4AAB" w:rsidRPr="00384E7B">
        <w:rPr>
          <w:rFonts w:ascii="Times New Roman" w:hAnsi="Times New Roman" w:cs="Times New Roman"/>
          <w:sz w:val="28"/>
          <w:szCs w:val="28"/>
        </w:rPr>
        <w:t xml:space="preserve"> годов</w:t>
      </w:r>
      <w:r w:rsidR="00736AB9" w:rsidRPr="00CF53B9">
        <w:rPr>
          <w:rFonts w:ascii="Times New Roman" w:hAnsi="Times New Roman" w:cs="Times New Roman"/>
          <w:sz w:val="28"/>
          <w:szCs w:val="28"/>
        </w:rPr>
        <w:t>»</w:t>
      </w:r>
      <w:r w:rsidR="00EA4AAB" w:rsidRPr="00CF53B9">
        <w:rPr>
          <w:rFonts w:ascii="Times New Roman" w:hAnsi="Times New Roman" w:cs="Times New Roman"/>
          <w:sz w:val="28"/>
          <w:szCs w:val="28"/>
        </w:rPr>
        <w:t>;</w:t>
      </w:r>
    </w:p>
    <w:p w:rsidR="00F327A6" w:rsidRPr="00CF53B9" w:rsidRDefault="00F327A6" w:rsidP="00EB3893">
      <w:pPr>
        <w:pStyle w:val="ConsPlusNormal"/>
        <w:widowControl/>
        <w:tabs>
          <w:tab w:val="left" w:pos="1134"/>
        </w:tabs>
        <w:ind w:firstLine="709"/>
        <w:jc w:val="both"/>
        <w:rPr>
          <w:rFonts w:ascii="Times New Roman" w:hAnsi="Times New Roman" w:cs="Times New Roman"/>
          <w:sz w:val="28"/>
          <w:szCs w:val="28"/>
        </w:rPr>
      </w:pPr>
      <w:r w:rsidRPr="00F327A6">
        <w:rPr>
          <w:rFonts w:ascii="Times New Roman" w:hAnsi="Times New Roman" w:cs="Times New Roman"/>
          <w:sz w:val="28"/>
          <w:szCs w:val="28"/>
        </w:rPr>
        <w:t>-</w:t>
      </w:r>
      <w:r w:rsidRPr="00F327A6">
        <w:rPr>
          <w:rFonts w:ascii="Times New Roman" w:hAnsi="Times New Roman" w:cs="Times New Roman"/>
          <w:sz w:val="28"/>
          <w:szCs w:val="28"/>
        </w:rPr>
        <w:tab/>
        <w:t>Постановление Главы района от 09.11.2018 г. № 1598 «О внесении изменений в Постановление Главы района от 16.10.2018 года № 1444 «Об утверждении основных направлений</w:t>
      </w:r>
      <w:r w:rsidRPr="00CF53B9">
        <w:rPr>
          <w:rFonts w:ascii="Times New Roman" w:hAnsi="Times New Roman" w:cs="Times New Roman"/>
          <w:sz w:val="28"/>
          <w:szCs w:val="28"/>
        </w:rPr>
        <w:t xml:space="preserve"> бюджетной и налоговой политики МО «Мирнинский район» Республики Саха (Якутия) на 2019 год и плановый период 2020-2021 годов»</w:t>
      </w:r>
      <w:r>
        <w:rPr>
          <w:rFonts w:ascii="Times New Roman" w:hAnsi="Times New Roman" w:cs="Times New Roman"/>
          <w:sz w:val="28"/>
          <w:szCs w:val="28"/>
        </w:rPr>
        <w:t>;</w:t>
      </w:r>
    </w:p>
    <w:p w:rsidR="00CF53B9" w:rsidRPr="00736AB9" w:rsidRDefault="00CF53B9" w:rsidP="00EB3893">
      <w:pPr>
        <w:pStyle w:val="ConsPlusNormal"/>
        <w:widowControl/>
        <w:tabs>
          <w:tab w:val="left" w:pos="1134"/>
        </w:tabs>
        <w:ind w:firstLine="709"/>
        <w:jc w:val="both"/>
        <w:rPr>
          <w:rFonts w:ascii="Times New Roman" w:hAnsi="Times New Roman" w:cs="Times New Roman"/>
          <w:sz w:val="28"/>
          <w:szCs w:val="28"/>
        </w:rPr>
      </w:pPr>
      <w:r w:rsidRPr="00CF53B9">
        <w:rPr>
          <w:rFonts w:ascii="Times New Roman" w:hAnsi="Times New Roman" w:cs="Times New Roman"/>
          <w:sz w:val="28"/>
          <w:szCs w:val="28"/>
        </w:rPr>
        <w:t>-</w:t>
      </w:r>
      <w:r w:rsidRPr="00CF53B9">
        <w:rPr>
          <w:rFonts w:ascii="Times New Roman" w:hAnsi="Times New Roman" w:cs="Times New Roman"/>
          <w:sz w:val="28"/>
          <w:szCs w:val="28"/>
        </w:rPr>
        <w:tab/>
      </w:r>
      <w:r w:rsidRPr="00CF53B9">
        <w:rPr>
          <w:rFonts w:ascii="Times New Roman" w:eastAsiaTheme="minorHAnsi" w:hAnsi="Times New Roman" w:cs="Times New Roman"/>
          <w:sz w:val="28"/>
          <w:szCs w:val="28"/>
          <w:lang w:eastAsia="en-US"/>
        </w:rPr>
        <w:t>Постановление Главы района от 26.06.2018 г. № 0890 «Об утверждении порядка разработки и утверждения бюджетного прогноза МО «Мирнинский район» Республики Саха (Якутия) на долгосрочный период»;</w:t>
      </w:r>
    </w:p>
    <w:p w:rsidR="00DF5D74" w:rsidRPr="0087485F" w:rsidRDefault="00DF5D74" w:rsidP="00EB3893">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036CA3">
        <w:rPr>
          <w:rFonts w:ascii="Times New Roman" w:hAnsi="Times New Roman" w:cs="Times New Roman"/>
          <w:sz w:val="28"/>
          <w:szCs w:val="28"/>
        </w:rPr>
        <w:t xml:space="preserve">Постановление Главы района </w:t>
      </w:r>
      <w:r w:rsidR="00036CA3" w:rsidRPr="00036CA3">
        <w:rPr>
          <w:rFonts w:ascii="Times New Roman" w:hAnsi="Times New Roman" w:cs="Times New Roman"/>
          <w:sz w:val="28"/>
          <w:szCs w:val="28"/>
        </w:rPr>
        <w:t xml:space="preserve">от 02.04.2015 года № 597 </w:t>
      </w:r>
      <w:r w:rsidRPr="00036CA3">
        <w:rPr>
          <w:rFonts w:ascii="Times New Roman" w:hAnsi="Times New Roman" w:cs="Times New Roman"/>
          <w:sz w:val="28"/>
          <w:szCs w:val="28"/>
        </w:rPr>
        <w:t xml:space="preserve">«О </w:t>
      </w:r>
      <w:r w:rsidR="00036CA3" w:rsidRPr="00036CA3">
        <w:rPr>
          <w:rFonts w:ascii="Times New Roman" w:hAnsi="Times New Roman" w:cs="Times New Roman"/>
          <w:sz w:val="28"/>
          <w:szCs w:val="28"/>
        </w:rPr>
        <w:t xml:space="preserve">Порядке разработки прогноза социально-экономического развития муниципального образования «Мирнинский </w:t>
      </w:r>
      <w:r w:rsidR="00036CA3" w:rsidRPr="0087485F">
        <w:rPr>
          <w:rFonts w:ascii="Times New Roman" w:hAnsi="Times New Roman" w:cs="Times New Roman"/>
          <w:sz w:val="28"/>
          <w:szCs w:val="28"/>
        </w:rPr>
        <w:t>район» Республики Саха (Якутия</w:t>
      </w:r>
      <w:r w:rsidRPr="0087485F">
        <w:rPr>
          <w:rFonts w:ascii="Times New Roman" w:hAnsi="Times New Roman" w:cs="Times New Roman"/>
          <w:sz w:val="28"/>
          <w:szCs w:val="28"/>
        </w:rPr>
        <w:t>»;</w:t>
      </w:r>
    </w:p>
    <w:p w:rsidR="00EA4AAB" w:rsidRPr="0087485F" w:rsidRDefault="00EA4AAB" w:rsidP="00EB3893">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hAnsi="Times New Roman" w:cs="Times New Roman"/>
          <w:sz w:val="28"/>
          <w:szCs w:val="28"/>
        </w:rPr>
        <w:t>-</w:t>
      </w:r>
      <w:r w:rsidRPr="0087485F">
        <w:rPr>
          <w:rFonts w:ascii="Times New Roman" w:hAnsi="Times New Roman" w:cs="Times New Roman"/>
          <w:sz w:val="28"/>
          <w:szCs w:val="28"/>
        </w:rPr>
        <w:tab/>
      </w:r>
      <w:r w:rsidR="00F55CFA" w:rsidRPr="0087485F">
        <w:rPr>
          <w:rFonts w:ascii="Times New Roman" w:hAnsi="Times New Roman" w:cs="Times New Roman"/>
          <w:sz w:val="28"/>
          <w:szCs w:val="28"/>
        </w:rPr>
        <w:t>Постановление Главы райо</w:t>
      </w:r>
      <w:r w:rsidR="00FD208C" w:rsidRPr="0087485F">
        <w:rPr>
          <w:rFonts w:ascii="Times New Roman" w:hAnsi="Times New Roman" w:cs="Times New Roman"/>
          <w:sz w:val="28"/>
          <w:szCs w:val="28"/>
        </w:rPr>
        <w:t xml:space="preserve">на </w:t>
      </w:r>
      <w:r w:rsidR="000E7C98" w:rsidRPr="0087485F">
        <w:rPr>
          <w:rFonts w:ascii="Times New Roman" w:hAnsi="Times New Roman" w:cs="Times New Roman"/>
          <w:sz w:val="28"/>
          <w:szCs w:val="28"/>
        </w:rPr>
        <w:t xml:space="preserve">от 10.10.2018 года № 1402 </w:t>
      </w:r>
      <w:r w:rsidR="00FD208C" w:rsidRPr="0087485F">
        <w:rPr>
          <w:rFonts w:ascii="Times New Roman" w:hAnsi="Times New Roman" w:cs="Times New Roman"/>
          <w:sz w:val="28"/>
          <w:szCs w:val="28"/>
        </w:rPr>
        <w:t>«О</w:t>
      </w:r>
      <w:r w:rsidR="00F55CFA" w:rsidRPr="0087485F">
        <w:rPr>
          <w:rFonts w:ascii="Times New Roman" w:hAnsi="Times New Roman" w:cs="Times New Roman"/>
          <w:sz w:val="28"/>
          <w:szCs w:val="28"/>
        </w:rPr>
        <w:t xml:space="preserve"> прогнозе социально-экономического развития МО «Мирнинский район» на 201</w:t>
      </w:r>
      <w:r w:rsidR="000E7C98" w:rsidRPr="0087485F">
        <w:rPr>
          <w:rFonts w:ascii="Times New Roman" w:hAnsi="Times New Roman" w:cs="Times New Roman"/>
          <w:sz w:val="28"/>
          <w:szCs w:val="28"/>
        </w:rPr>
        <w:t>9</w:t>
      </w:r>
      <w:r w:rsidR="00F55CFA" w:rsidRPr="0087485F">
        <w:rPr>
          <w:rFonts w:ascii="Times New Roman" w:hAnsi="Times New Roman" w:cs="Times New Roman"/>
          <w:sz w:val="28"/>
          <w:szCs w:val="28"/>
        </w:rPr>
        <w:t xml:space="preserve"> -202</w:t>
      </w:r>
      <w:r w:rsidR="000E7C98" w:rsidRPr="0087485F">
        <w:rPr>
          <w:rFonts w:ascii="Times New Roman" w:hAnsi="Times New Roman" w:cs="Times New Roman"/>
          <w:sz w:val="28"/>
          <w:szCs w:val="28"/>
        </w:rPr>
        <w:t>1</w:t>
      </w:r>
      <w:r w:rsidR="00F55CFA" w:rsidRPr="0087485F">
        <w:rPr>
          <w:rFonts w:ascii="Times New Roman" w:hAnsi="Times New Roman" w:cs="Times New Roman"/>
          <w:sz w:val="28"/>
          <w:szCs w:val="28"/>
        </w:rPr>
        <w:t xml:space="preserve"> годы»;</w:t>
      </w:r>
    </w:p>
    <w:p w:rsidR="00A51518" w:rsidRPr="0087485F" w:rsidRDefault="00A51518" w:rsidP="00EB3893">
      <w:pPr>
        <w:pStyle w:val="ConsPlusNormal"/>
        <w:widowControl/>
        <w:tabs>
          <w:tab w:val="left" w:pos="1134"/>
        </w:tabs>
        <w:ind w:firstLine="709"/>
        <w:jc w:val="both"/>
        <w:rPr>
          <w:rFonts w:ascii="Times New Roman" w:eastAsiaTheme="minorHAnsi" w:hAnsi="Times New Roman" w:cs="Times New Roman"/>
          <w:sz w:val="28"/>
          <w:szCs w:val="28"/>
          <w:lang w:eastAsia="en-US"/>
        </w:rPr>
      </w:pPr>
      <w:r w:rsidRPr="0087485F">
        <w:rPr>
          <w:rFonts w:ascii="Times New Roman" w:hAnsi="Times New Roman" w:cs="Times New Roman"/>
          <w:sz w:val="28"/>
          <w:szCs w:val="28"/>
        </w:rPr>
        <w:t>-</w:t>
      </w:r>
      <w:r w:rsidRPr="0087485F">
        <w:rPr>
          <w:rFonts w:ascii="Times New Roman" w:hAnsi="Times New Roman" w:cs="Times New Roman"/>
          <w:sz w:val="28"/>
          <w:szCs w:val="28"/>
        </w:rPr>
        <w:tab/>
      </w:r>
      <w:r w:rsidRPr="0087485F">
        <w:rPr>
          <w:rFonts w:ascii="Times New Roman" w:eastAsiaTheme="minorHAnsi" w:hAnsi="Times New Roman" w:cs="Times New Roman"/>
          <w:sz w:val="28"/>
          <w:szCs w:val="28"/>
          <w:lang w:eastAsia="en-US"/>
        </w:rPr>
        <w:t>Постановление Главы района от 28.03.2018</w:t>
      </w:r>
      <w:r w:rsidR="00010BDF" w:rsidRPr="0087485F">
        <w:rPr>
          <w:rFonts w:ascii="Times New Roman" w:eastAsiaTheme="minorHAnsi" w:hAnsi="Times New Roman" w:cs="Times New Roman"/>
          <w:sz w:val="28"/>
          <w:szCs w:val="28"/>
          <w:lang w:eastAsia="en-US"/>
        </w:rPr>
        <w:t xml:space="preserve"> года</w:t>
      </w:r>
      <w:r w:rsidRPr="0087485F">
        <w:rPr>
          <w:rFonts w:ascii="Times New Roman" w:eastAsiaTheme="minorHAnsi" w:hAnsi="Times New Roman" w:cs="Times New Roman"/>
          <w:sz w:val="28"/>
          <w:szCs w:val="28"/>
          <w:lang w:eastAsia="en-US"/>
        </w:rPr>
        <w:t xml:space="preserve"> </w:t>
      </w:r>
      <w:r w:rsidR="00010BDF" w:rsidRPr="0087485F">
        <w:rPr>
          <w:rFonts w:ascii="Times New Roman" w:eastAsiaTheme="minorHAnsi" w:hAnsi="Times New Roman" w:cs="Times New Roman"/>
          <w:sz w:val="28"/>
          <w:szCs w:val="28"/>
          <w:lang w:eastAsia="en-US"/>
        </w:rPr>
        <w:t>№</w:t>
      </w:r>
      <w:r w:rsidRPr="0087485F">
        <w:rPr>
          <w:rFonts w:ascii="Times New Roman" w:eastAsiaTheme="minorHAnsi" w:hAnsi="Times New Roman" w:cs="Times New Roman"/>
          <w:sz w:val="28"/>
          <w:szCs w:val="28"/>
          <w:lang w:eastAsia="en-US"/>
        </w:rPr>
        <w:t xml:space="preserve"> 0398 «Об утверждении Порядка ведения реестра расходных обязательств МО «Мирнинский район» Республики Саха (Якутия)»;</w:t>
      </w:r>
    </w:p>
    <w:p w:rsidR="000149BC" w:rsidRPr="0087485F" w:rsidRDefault="000149BC" w:rsidP="00EB3893">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eastAsiaTheme="minorHAnsi" w:hAnsi="Times New Roman" w:cs="Times New Roman"/>
          <w:sz w:val="28"/>
          <w:szCs w:val="28"/>
          <w:lang w:eastAsia="en-US"/>
        </w:rPr>
        <w:t>-</w:t>
      </w:r>
      <w:r w:rsidRPr="0087485F">
        <w:rPr>
          <w:rFonts w:ascii="Times New Roman" w:eastAsiaTheme="minorHAnsi" w:hAnsi="Times New Roman" w:cs="Times New Roman"/>
          <w:sz w:val="28"/>
          <w:szCs w:val="28"/>
          <w:lang w:eastAsia="en-US"/>
        </w:rPr>
        <w:tab/>
        <w:t>Постановление Главы района от 23.03.2018 г. № 0375 «Об утверждении Порядка формирования и ведения реестра источников доходов бюджета МО «Мирнинский район» Республики Саха (Якутия)»;</w:t>
      </w:r>
    </w:p>
    <w:p w:rsidR="00273CEA" w:rsidRPr="0087485F" w:rsidRDefault="00273CEA" w:rsidP="00EB3893">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hAnsi="Times New Roman" w:cs="Times New Roman"/>
          <w:sz w:val="28"/>
          <w:szCs w:val="28"/>
        </w:rPr>
        <w:t>-</w:t>
      </w:r>
      <w:r w:rsidRPr="0087485F">
        <w:rPr>
          <w:rFonts w:ascii="Times New Roman" w:hAnsi="Times New Roman" w:cs="Times New Roman"/>
          <w:sz w:val="28"/>
          <w:szCs w:val="28"/>
        </w:rPr>
        <w:tab/>
        <w:t xml:space="preserve">Постановление Главы района от </w:t>
      </w:r>
      <w:r w:rsidR="00013C1B" w:rsidRPr="0087485F">
        <w:rPr>
          <w:rFonts w:ascii="Times New Roman" w:hAnsi="Times New Roman" w:cs="Times New Roman"/>
          <w:sz w:val="28"/>
          <w:szCs w:val="28"/>
        </w:rPr>
        <w:t>25</w:t>
      </w:r>
      <w:r w:rsidR="00E2067A" w:rsidRPr="0087485F">
        <w:rPr>
          <w:rFonts w:ascii="Times New Roman" w:hAnsi="Times New Roman" w:cs="Times New Roman"/>
          <w:sz w:val="28"/>
          <w:szCs w:val="28"/>
        </w:rPr>
        <w:t xml:space="preserve"> октября </w:t>
      </w:r>
      <w:r w:rsidRPr="0087485F">
        <w:rPr>
          <w:rFonts w:ascii="Times New Roman" w:hAnsi="Times New Roman" w:cs="Times New Roman"/>
          <w:sz w:val="28"/>
          <w:szCs w:val="28"/>
        </w:rPr>
        <w:t>201</w:t>
      </w:r>
      <w:r w:rsidR="00013C1B" w:rsidRPr="0087485F">
        <w:rPr>
          <w:rFonts w:ascii="Times New Roman" w:hAnsi="Times New Roman" w:cs="Times New Roman"/>
          <w:sz w:val="28"/>
          <w:szCs w:val="28"/>
        </w:rPr>
        <w:t>8</w:t>
      </w:r>
      <w:r w:rsidRPr="0087485F">
        <w:rPr>
          <w:rFonts w:ascii="Times New Roman" w:hAnsi="Times New Roman" w:cs="Times New Roman"/>
          <w:sz w:val="28"/>
          <w:szCs w:val="28"/>
        </w:rPr>
        <w:t xml:space="preserve"> года № 1</w:t>
      </w:r>
      <w:r w:rsidR="00013C1B" w:rsidRPr="0087485F">
        <w:rPr>
          <w:rFonts w:ascii="Times New Roman" w:hAnsi="Times New Roman" w:cs="Times New Roman"/>
          <w:sz w:val="28"/>
          <w:szCs w:val="28"/>
        </w:rPr>
        <w:t>488</w:t>
      </w:r>
      <w:r w:rsidRPr="0087485F">
        <w:rPr>
          <w:rFonts w:ascii="Times New Roman" w:hAnsi="Times New Roman" w:cs="Times New Roman"/>
          <w:sz w:val="28"/>
          <w:szCs w:val="28"/>
        </w:rPr>
        <w:t xml:space="preserve"> «Об утверждении сводного реестра главных распорядителей, распорядителей и получателей средств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бюджета МО «Мирнинский район» Республики Саха (Якутия) на 201</w:t>
      </w:r>
      <w:r w:rsidR="00013C1B" w:rsidRPr="0087485F">
        <w:rPr>
          <w:rFonts w:ascii="Times New Roman" w:hAnsi="Times New Roman" w:cs="Times New Roman"/>
          <w:sz w:val="28"/>
          <w:szCs w:val="28"/>
        </w:rPr>
        <w:t>9</w:t>
      </w:r>
      <w:r w:rsidRPr="0087485F">
        <w:rPr>
          <w:rFonts w:ascii="Times New Roman" w:hAnsi="Times New Roman" w:cs="Times New Roman"/>
          <w:sz w:val="28"/>
          <w:szCs w:val="28"/>
        </w:rPr>
        <w:t xml:space="preserve"> -202</w:t>
      </w:r>
      <w:r w:rsidR="00013C1B" w:rsidRPr="0087485F">
        <w:rPr>
          <w:rFonts w:ascii="Times New Roman" w:hAnsi="Times New Roman" w:cs="Times New Roman"/>
          <w:sz w:val="28"/>
          <w:szCs w:val="28"/>
        </w:rPr>
        <w:t>1</w:t>
      </w:r>
      <w:r w:rsidRPr="0087485F">
        <w:rPr>
          <w:rFonts w:ascii="Times New Roman" w:hAnsi="Times New Roman" w:cs="Times New Roman"/>
          <w:sz w:val="28"/>
          <w:szCs w:val="28"/>
        </w:rPr>
        <w:t xml:space="preserve"> годы»;</w:t>
      </w:r>
    </w:p>
    <w:p w:rsidR="00013C1B" w:rsidRPr="001E2BB3" w:rsidRDefault="00013C1B" w:rsidP="00EB3893">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hAnsi="Times New Roman" w:cs="Times New Roman"/>
          <w:sz w:val="28"/>
          <w:szCs w:val="28"/>
        </w:rPr>
        <w:t>-</w:t>
      </w:r>
      <w:r w:rsidRPr="0087485F">
        <w:rPr>
          <w:rFonts w:ascii="Times New Roman" w:hAnsi="Times New Roman" w:cs="Times New Roman"/>
          <w:sz w:val="28"/>
          <w:szCs w:val="28"/>
        </w:rPr>
        <w:tab/>
        <w:t>Постановление Главы района от 19.06.2018 года № 0853 «Об утверждении Порядка осуществления бюджетных полномочий администраторов доходов бюджета МО «Мирнинский</w:t>
      </w:r>
      <w:r>
        <w:rPr>
          <w:rFonts w:ascii="Times New Roman" w:hAnsi="Times New Roman" w:cs="Times New Roman"/>
          <w:sz w:val="28"/>
          <w:szCs w:val="28"/>
        </w:rPr>
        <w:t xml:space="preserve"> район» Республики Саха (Якутия)»</w:t>
      </w:r>
      <w:r w:rsidR="00AA53D6">
        <w:rPr>
          <w:rFonts w:ascii="Times New Roman" w:hAnsi="Times New Roman" w:cs="Times New Roman"/>
          <w:sz w:val="28"/>
          <w:szCs w:val="28"/>
        </w:rPr>
        <w:t>;</w:t>
      </w:r>
    </w:p>
    <w:p w:rsidR="001E1120" w:rsidRPr="00462E7E" w:rsidRDefault="001E1120" w:rsidP="00EB3893">
      <w:pPr>
        <w:pStyle w:val="ConsPlusNormal"/>
        <w:widowControl/>
        <w:tabs>
          <w:tab w:val="left" w:pos="1134"/>
        </w:tabs>
        <w:ind w:firstLine="709"/>
        <w:jc w:val="both"/>
        <w:rPr>
          <w:rFonts w:ascii="Times New Roman" w:hAnsi="Times New Roman" w:cs="Times New Roman"/>
          <w:sz w:val="28"/>
          <w:szCs w:val="28"/>
        </w:rPr>
      </w:pPr>
      <w:r w:rsidRPr="00462E7E">
        <w:rPr>
          <w:rFonts w:ascii="Times New Roman" w:hAnsi="Times New Roman" w:cs="Times New Roman"/>
          <w:sz w:val="28"/>
          <w:szCs w:val="28"/>
        </w:rPr>
        <w:t>-</w:t>
      </w:r>
      <w:r w:rsidRPr="00462E7E">
        <w:rPr>
          <w:rFonts w:ascii="Times New Roman" w:hAnsi="Times New Roman" w:cs="Times New Roman"/>
          <w:sz w:val="28"/>
          <w:szCs w:val="28"/>
        </w:rPr>
        <w:tab/>
        <w:t>Постановление Главы района от 19 сентября 2012 года № 1202 «О порядке осуществления МО «Мирнинский район» РС (Я) и (или) находящимися в его ведении казенными учреждениями бюджетных полномочий главных администраторов доходов бюджетов бюджетной системы Российской Федерации»;</w:t>
      </w:r>
    </w:p>
    <w:p w:rsidR="006B6C7D" w:rsidRDefault="006B6C7D" w:rsidP="00EB3893">
      <w:pPr>
        <w:pStyle w:val="ConsPlusNormal"/>
        <w:widowControl/>
        <w:tabs>
          <w:tab w:val="left" w:pos="1134"/>
        </w:tabs>
        <w:ind w:firstLine="709"/>
        <w:jc w:val="both"/>
        <w:rPr>
          <w:rFonts w:ascii="Times New Roman" w:hAnsi="Times New Roman" w:cs="Times New Roman"/>
          <w:sz w:val="28"/>
          <w:szCs w:val="28"/>
        </w:rPr>
      </w:pPr>
      <w:r w:rsidRPr="00655998">
        <w:rPr>
          <w:rFonts w:ascii="Times New Roman" w:hAnsi="Times New Roman" w:cs="Times New Roman"/>
          <w:sz w:val="28"/>
          <w:szCs w:val="28"/>
        </w:rPr>
        <w:t>-</w:t>
      </w:r>
      <w:r w:rsidRPr="00655998">
        <w:rPr>
          <w:rFonts w:ascii="Times New Roman" w:hAnsi="Times New Roman" w:cs="Times New Roman"/>
          <w:sz w:val="28"/>
          <w:szCs w:val="28"/>
        </w:rPr>
        <w:tab/>
        <w:t>Постановление Главы района от 09 апреля 2014 года № 559 «Об утверждении Административного регламента исполнения муниципальной функции по ведению Сводного реестра главных распорядителей и получателей средств бюджета МО «Мирнинский район» Республики Саха (Якутия)»;</w:t>
      </w:r>
    </w:p>
    <w:p w:rsidR="00AB1234" w:rsidRPr="00AB1234" w:rsidRDefault="00AB1234" w:rsidP="00EB3893">
      <w:pPr>
        <w:pStyle w:val="ConsPlusNormal"/>
        <w:widowControl/>
        <w:tabs>
          <w:tab w:val="left" w:pos="1134"/>
        </w:tabs>
        <w:ind w:firstLine="709"/>
        <w:jc w:val="both"/>
        <w:rPr>
          <w:rFonts w:ascii="Times New Roman" w:hAnsi="Times New Roman" w:cs="Times New Roman"/>
          <w:sz w:val="28"/>
          <w:szCs w:val="28"/>
        </w:rPr>
      </w:pPr>
      <w:r w:rsidRPr="00AB1234">
        <w:rPr>
          <w:rFonts w:ascii="Times New Roman" w:hAnsi="Times New Roman" w:cs="Times New Roman"/>
          <w:sz w:val="28"/>
          <w:szCs w:val="28"/>
        </w:rPr>
        <w:t>-</w:t>
      </w:r>
      <w:r w:rsidRPr="00AB1234">
        <w:rPr>
          <w:rFonts w:ascii="Times New Roman" w:hAnsi="Times New Roman" w:cs="Times New Roman"/>
          <w:sz w:val="28"/>
          <w:szCs w:val="28"/>
        </w:rPr>
        <w:tab/>
      </w:r>
      <w:r w:rsidRPr="00AB1234">
        <w:rPr>
          <w:rFonts w:ascii="Times New Roman" w:eastAsia="Calibri" w:hAnsi="Times New Roman" w:cs="Times New Roman"/>
          <w:sz w:val="28"/>
          <w:szCs w:val="28"/>
          <w:lang w:eastAsia="en-US"/>
        </w:rPr>
        <w:t xml:space="preserve">Постановление Главы района </w:t>
      </w:r>
      <w:r w:rsidRPr="00AB1234">
        <w:rPr>
          <w:rFonts w:ascii="Times New Roman" w:hAnsi="Times New Roman" w:cs="Times New Roman"/>
          <w:sz w:val="28"/>
          <w:szCs w:val="28"/>
        </w:rPr>
        <w:t>от 16.11.2016 г. № 1341 «О реорганизации муниципального казенного учреждения «Межпоселенческое управление культуры» МО «Мирнинский района» Республики Саха (Якутия) в форме присоединения к нему муниципального казенного учреждения «</w:t>
      </w:r>
      <w:r>
        <w:rPr>
          <w:rFonts w:ascii="Times New Roman" w:hAnsi="Times New Roman" w:cs="Times New Roman"/>
          <w:sz w:val="28"/>
          <w:szCs w:val="28"/>
        </w:rPr>
        <w:t>М</w:t>
      </w:r>
      <w:r w:rsidRPr="00AB1234">
        <w:rPr>
          <w:rFonts w:ascii="Times New Roman" w:hAnsi="Times New Roman" w:cs="Times New Roman"/>
          <w:sz w:val="28"/>
          <w:szCs w:val="28"/>
        </w:rPr>
        <w:t>униципальный архив Мирнинского района» Республики Саха (Якутия)</w:t>
      </w:r>
      <w:r>
        <w:rPr>
          <w:rFonts w:ascii="Times New Roman" w:hAnsi="Times New Roman" w:cs="Times New Roman"/>
          <w:sz w:val="28"/>
          <w:szCs w:val="28"/>
        </w:rPr>
        <w:t>»</w:t>
      </w:r>
      <w:r w:rsidRPr="00AB1234">
        <w:rPr>
          <w:rFonts w:ascii="Times New Roman" w:hAnsi="Times New Roman" w:cs="Times New Roman"/>
          <w:sz w:val="28"/>
          <w:szCs w:val="28"/>
        </w:rPr>
        <w:t>;</w:t>
      </w:r>
    </w:p>
    <w:p w:rsidR="006B6C7D" w:rsidRPr="00213930" w:rsidRDefault="006B6C7D" w:rsidP="00FD208C">
      <w:pPr>
        <w:pStyle w:val="ConsPlusNormal"/>
        <w:widowControl/>
        <w:tabs>
          <w:tab w:val="left" w:pos="1134"/>
        </w:tabs>
        <w:ind w:firstLine="709"/>
        <w:jc w:val="both"/>
        <w:rPr>
          <w:rFonts w:ascii="Times New Roman" w:eastAsia="Calibri" w:hAnsi="Times New Roman" w:cs="Times New Roman"/>
          <w:sz w:val="28"/>
          <w:szCs w:val="28"/>
          <w:lang w:eastAsia="en-US"/>
        </w:rPr>
      </w:pPr>
      <w:r w:rsidRPr="00213930">
        <w:rPr>
          <w:rFonts w:ascii="Times New Roman" w:hAnsi="Times New Roman" w:cs="Times New Roman"/>
          <w:sz w:val="28"/>
          <w:szCs w:val="28"/>
        </w:rPr>
        <w:t>-</w:t>
      </w:r>
      <w:r w:rsidRPr="00213930">
        <w:rPr>
          <w:rFonts w:ascii="Times New Roman" w:hAnsi="Times New Roman" w:cs="Times New Roman"/>
          <w:sz w:val="28"/>
          <w:szCs w:val="28"/>
        </w:rPr>
        <w:tab/>
      </w:r>
      <w:r w:rsidR="00EB3893" w:rsidRPr="00213930">
        <w:rPr>
          <w:rFonts w:ascii="Times New Roman" w:eastAsia="Calibri" w:hAnsi="Times New Roman" w:cs="Times New Roman"/>
          <w:sz w:val="28"/>
          <w:szCs w:val="28"/>
          <w:lang w:eastAsia="en-US"/>
        </w:rPr>
        <w:t xml:space="preserve">Постановление Главы района </w:t>
      </w:r>
      <w:r w:rsidR="00FD208C" w:rsidRPr="00213930">
        <w:rPr>
          <w:rFonts w:ascii="Times New Roman" w:eastAsia="Calibri" w:hAnsi="Times New Roman" w:cs="Times New Roman"/>
          <w:sz w:val="28"/>
          <w:szCs w:val="28"/>
          <w:lang w:eastAsia="en-US"/>
        </w:rPr>
        <w:t>от 01</w:t>
      </w:r>
      <w:r w:rsidR="00940262" w:rsidRPr="00213930">
        <w:rPr>
          <w:rFonts w:ascii="Times New Roman" w:eastAsia="Calibri" w:hAnsi="Times New Roman" w:cs="Times New Roman"/>
          <w:sz w:val="28"/>
          <w:szCs w:val="28"/>
          <w:lang w:eastAsia="en-US"/>
        </w:rPr>
        <w:t xml:space="preserve"> июня </w:t>
      </w:r>
      <w:r w:rsidR="00FD208C" w:rsidRPr="00213930">
        <w:rPr>
          <w:rFonts w:ascii="Times New Roman" w:eastAsia="Calibri" w:hAnsi="Times New Roman" w:cs="Times New Roman"/>
          <w:sz w:val="28"/>
          <w:szCs w:val="28"/>
          <w:lang w:eastAsia="en-US"/>
        </w:rPr>
        <w:t xml:space="preserve">2015 года </w:t>
      </w:r>
      <w:r w:rsidR="00EB3893" w:rsidRPr="00213930">
        <w:rPr>
          <w:rFonts w:ascii="Times New Roman" w:eastAsia="Calibri" w:hAnsi="Times New Roman" w:cs="Times New Roman"/>
          <w:sz w:val="28"/>
          <w:szCs w:val="28"/>
          <w:lang w:eastAsia="en-US"/>
        </w:rPr>
        <w:t>№ 0912 «Об утверждении Порядка прогнозирования налоговых и неналоговых доходов бюджета МО «Мирнинский район» РС (Я)»;</w:t>
      </w:r>
    </w:p>
    <w:p w:rsidR="00655998" w:rsidRPr="0087485F" w:rsidRDefault="00655998" w:rsidP="00FD208C">
      <w:pPr>
        <w:pStyle w:val="ConsPlusNormal"/>
        <w:widowControl/>
        <w:tabs>
          <w:tab w:val="left" w:pos="1134"/>
        </w:tabs>
        <w:ind w:firstLine="709"/>
        <w:jc w:val="both"/>
        <w:rPr>
          <w:rFonts w:ascii="Times New Roman" w:eastAsia="Calibri" w:hAnsi="Times New Roman" w:cs="Times New Roman"/>
          <w:color w:val="FF0000"/>
          <w:sz w:val="28"/>
          <w:szCs w:val="28"/>
          <w:lang w:eastAsia="en-US"/>
        </w:rPr>
      </w:pPr>
      <w:r w:rsidRPr="00655998">
        <w:rPr>
          <w:rFonts w:ascii="Times New Roman" w:hAnsi="Times New Roman" w:cs="Times New Roman"/>
          <w:sz w:val="28"/>
          <w:szCs w:val="28"/>
        </w:rPr>
        <w:t>-</w:t>
      </w:r>
      <w:r w:rsidRPr="00655998">
        <w:rPr>
          <w:rFonts w:ascii="Times New Roman" w:hAnsi="Times New Roman" w:cs="Times New Roman"/>
          <w:sz w:val="28"/>
          <w:szCs w:val="28"/>
        </w:rPr>
        <w:tab/>
        <w:t xml:space="preserve">Постановление Главы района от 25.10.2018 г. № 1489 «Об итогах проведения инвентаризации кредиторской и дебиторской задолженности муниципальных казенных учреждений, бюджетных и автономных учреждений, получающих субсидии на </w:t>
      </w:r>
      <w:r w:rsidRPr="0087485F">
        <w:rPr>
          <w:rFonts w:ascii="Times New Roman" w:hAnsi="Times New Roman" w:cs="Times New Roman"/>
          <w:sz w:val="28"/>
          <w:szCs w:val="28"/>
        </w:rPr>
        <w:t>обеспечение выполнения муниципального задания и субсидии на иные цели из бюджета МО «Мирнинский район» по состоянию на 01.10.2018 года»;</w:t>
      </w:r>
    </w:p>
    <w:p w:rsidR="00EB3893" w:rsidRPr="0087485F" w:rsidRDefault="00EB3893" w:rsidP="00FD208C">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eastAsia="Calibri" w:hAnsi="Times New Roman" w:cs="Times New Roman"/>
          <w:sz w:val="28"/>
          <w:szCs w:val="28"/>
          <w:lang w:eastAsia="en-US"/>
        </w:rPr>
        <w:t>-</w:t>
      </w:r>
      <w:r w:rsidRPr="0087485F">
        <w:rPr>
          <w:rFonts w:ascii="Times New Roman" w:eastAsia="Calibri" w:hAnsi="Times New Roman" w:cs="Times New Roman"/>
          <w:sz w:val="28"/>
          <w:szCs w:val="28"/>
          <w:lang w:eastAsia="en-US"/>
        </w:rPr>
        <w:tab/>
      </w:r>
      <w:r w:rsidR="00FD208C" w:rsidRPr="0087485F">
        <w:rPr>
          <w:rFonts w:ascii="Times New Roman" w:hAnsi="Times New Roman" w:cs="Times New Roman"/>
          <w:sz w:val="28"/>
          <w:szCs w:val="28"/>
        </w:rPr>
        <w:t>Постановление Главы района от 30</w:t>
      </w:r>
      <w:r w:rsidR="00940262" w:rsidRPr="0087485F">
        <w:rPr>
          <w:rFonts w:ascii="Times New Roman" w:hAnsi="Times New Roman" w:cs="Times New Roman"/>
          <w:sz w:val="28"/>
          <w:szCs w:val="28"/>
        </w:rPr>
        <w:t xml:space="preserve"> апреля </w:t>
      </w:r>
      <w:r w:rsidR="00FD208C" w:rsidRPr="0087485F">
        <w:rPr>
          <w:rFonts w:ascii="Times New Roman" w:hAnsi="Times New Roman" w:cs="Times New Roman"/>
          <w:sz w:val="28"/>
          <w:szCs w:val="28"/>
        </w:rPr>
        <w:t>2015 года № 0781 «Об утверждении Реестра правового положения муниципальных учреждений МО «Мирнинский район» Республике Саха (Якутия)»;</w:t>
      </w:r>
    </w:p>
    <w:p w:rsidR="00FD208C" w:rsidRPr="0087485F" w:rsidRDefault="00FD208C" w:rsidP="00FD208C">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hAnsi="Times New Roman" w:cs="Times New Roman"/>
          <w:sz w:val="28"/>
          <w:szCs w:val="28"/>
        </w:rPr>
        <w:t>-</w:t>
      </w:r>
      <w:r w:rsidRPr="0087485F">
        <w:rPr>
          <w:rFonts w:ascii="Times New Roman" w:hAnsi="Times New Roman" w:cs="Times New Roman"/>
          <w:sz w:val="28"/>
          <w:szCs w:val="28"/>
        </w:rPr>
        <w:tab/>
        <w:t>Постановление Главы района № от 03</w:t>
      </w:r>
      <w:r w:rsidR="00940262" w:rsidRPr="0087485F">
        <w:rPr>
          <w:rFonts w:ascii="Times New Roman" w:hAnsi="Times New Roman" w:cs="Times New Roman"/>
          <w:sz w:val="28"/>
          <w:szCs w:val="28"/>
        </w:rPr>
        <w:t xml:space="preserve"> ноября </w:t>
      </w:r>
      <w:r w:rsidRPr="0087485F">
        <w:rPr>
          <w:rFonts w:ascii="Times New Roman" w:hAnsi="Times New Roman" w:cs="Times New Roman"/>
          <w:sz w:val="28"/>
          <w:szCs w:val="28"/>
        </w:rPr>
        <w:t>2016 года</w:t>
      </w:r>
      <w:r w:rsidR="00010BDF" w:rsidRPr="0087485F">
        <w:rPr>
          <w:rFonts w:ascii="Times New Roman" w:hAnsi="Times New Roman" w:cs="Times New Roman"/>
          <w:sz w:val="28"/>
          <w:szCs w:val="28"/>
        </w:rPr>
        <w:t xml:space="preserve"> №</w:t>
      </w:r>
      <w:r w:rsidRPr="0087485F">
        <w:rPr>
          <w:rFonts w:ascii="Times New Roman" w:hAnsi="Times New Roman" w:cs="Times New Roman"/>
          <w:sz w:val="28"/>
          <w:szCs w:val="28"/>
        </w:rPr>
        <w:t xml:space="preserve"> 1295 «О внесении изменений в Постановление Главы района № 0781 от 30.04.2015 года «Об утверждении Реестра правового положения муниципальных учреждений МО «Мирнинский район» Республике Саха (Якутия)»;</w:t>
      </w:r>
    </w:p>
    <w:p w:rsidR="00FD208C" w:rsidRPr="0087485F" w:rsidRDefault="00FD208C" w:rsidP="00946854">
      <w:pPr>
        <w:pStyle w:val="ConsPlusNormal"/>
        <w:widowControl/>
        <w:tabs>
          <w:tab w:val="left" w:pos="1134"/>
        </w:tabs>
        <w:ind w:firstLine="709"/>
        <w:jc w:val="both"/>
        <w:rPr>
          <w:rFonts w:ascii="Times New Roman" w:hAnsi="Times New Roman" w:cs="Times New Roman"/>
          <w:sz w:val="28"/>
          <w:szCs w:val="28"/>
        </w:rPr>
      </w:pPr>
      <w:r w:rsidRPr="0087485F">
        <w:rPr>
          <w:rFonts w:ascii="Times New Roman" w:hAnsi="Times New Roman" w:cs="Times New Roman"/>
          <w:sz w:val="28"/>
          <w:szCs w:val="28"/>
        </w:rPr>
        <w:t>-</w:t>
      </w:r>
      <w:r w:rsidRPr="0087485F">
        <w:rPr>
          <w:rFonts w:ascii="Times New Roman" w:hAnsi="Times New Roman" w:cs="Times New Roman"/>
          <w:sz w:val="28"/>
          <w:szCs w:val="28"/>
        </w:rPr>
        <w:tab/>
        <w:t xml:space="preserve">Постановление Главы района от </w:t>
      </w:r>
      <w:r w:rsidR="00940262" w:rsidRPr="0087485F">
        <w:rPr>
          <w:rFonts w:ascii="Times New Roman" w:hAnsi="Times New Roman" w:cs="Times New Roman"/>
          <w:sz w:val="28"/>
          <w:szCs w:val="28"/>
        </w:rPr>
        <w:t xml:space="preserve">27 марта </w:t>
      </w:r>
      <w:r w:rsidRPr="0087485F">
        <w:rPr>
          <w:rFonts w:ascii="Times New Roman" w:hAnsi="Times New Roman" w:cs="Times New Roman"/>
          <w:sz w:val="28"/>
          <w:szCs w:val="28"/>
        </w:rPr>
        <w:t>201</w:t>
      </w:r>
      <w:r w:rsidR="00940262" w:rsidRPr="0087485F">
        <w:rPr>
          <w:rFonts w:ascii="Times New Roman" w:hAnsi="Times New Roman" w:cs="Times New Roman"/>
          <w:sz w:val="28"/>
          <w:szCs w:val="28"/>
        </w:rPr>
        <w:t>7</w:t>
      </w:r>
      <w:r w:rsidRPr="0087485F">
        <w:rPr>
          <w:rFonts w:ascii="Times New Roman" w:hAnsi="Times New Roman" w:cs="Times New Roman"/>
          <w:sz w:val="28"/>
          <w:szCs w:val="28"/>
        </w:rPr>
        <w:t xml:space="preserve"> года № </w:t>
      </w:r>
      <w:r w:rsidR="00940262" w:rsidRPr="0087485F">
        <w:rPr>
          <w:rFonts w:ascii="Times New Roman" w:hAnsi="Times New Roman" w:cs="Times New Roman"/>
          <w:sz w:val="28"/>
          <w:szCs w:val="28"/>
        </w:rPr>
        <w:t>03</w:t>
      </w:r>
      <w:r w:rsidR="004C1BF5" w:rsidRPr="0087485F">
        <w:rPr>
          <w:rFonts w:ascii="Times New Roman" w:hAnsi="Times New Roman" w:cs="Times New Roman"/>
          <w:sz w:val="28"/>
          <w:szCs w:val="28"/>
        </w:rPr>
        <w:t>8</w:t>
      </w:r>
      <w:r w:rsidR="00940262" w:rsidRPr="0087485F">
        <w:rPr>
          <w:rFonts w:ascii="Times New Roman" w:hAnsi="Times New Roman" w:cs="Times New Roman"/>
          <w:sz w:val="28"/>
          <w:szCs w:val="28"/>
        </w:rPr>
        <w:t>0</w:t>
      </w:r>
      <w:r w:rsidRPr="0087485F">
        <w:rPr>
          <w:rFonts w:ascii="Times New Roman" w:hAnsi="Times New Roman" w:cs="Times New Roman"/>
          <w:sz w:val="28"/>
          <w:szCs w:val="28"/>
        </w:rPr>
        <w:t xml:space="preserve"> «О внесении изменений в Постановление Главы района № 0781 от 30.04.2015 года «Об утверждении Реестра правового положения муниципальных учреждений МО «Мирнинский район» Республике Саха (Якутия)»;</w:t>
      </w:r>
    </w:p>
    <w:p w:rsidR="00946854" w:rsidRDefault="00946854" w:rsidP="00946854">
      <w:pPr>
        <w:tabs>
          <w:tab w:val="left" w:pos="1134"/>
        </w:tabs>
        <w:ind w:firstLine="708"/>
        <w:jc w:val="both"/>
        <w:rPr>
          <w:sz w:val="28"/>
          <w:szCs w:val="28"/>
        </w:rPr>
      </w:pPr>
      <w:r w:rsidRPr="0087485F">
        <w:rPr>
          <w:sz w:val="28"/>
          <w:szCs w:val="28"/>
        </w:rPr>
        <w:t>-</w:t>
      </w:r>
      <w:r w:rsidRPr="0087485F">
        <w:rPr>
          <w:sz w:val="28"/>
          <w:szCs w:val="28"/>
        </w:rPr>
        <w:tab/>
        <w:t>Постановление Главы района от 04.10.2018г. № 1349 «О внесении изменений в Постановление Главы района от 04.07.2018г. № 0941 «О создании муниципального автономного общеобразовательного учреждения «Средняя общеобразовательная школа № 24» муниципального</w:t>
      </w:r>
      <w:r>
        <w:rPr>
          <w:sz w:val="28"/>
          <w:szCs w:val="28"/>
        </w:rPr>
        <w:t xml:space="preserve"> образования «Мирнинский район» Республики Саха (Якутия) путем изменения типа существующего муниципального бюджетного общеобразовательного учреждения «Средняя общеобразовательная школа № 24» муниципального образования «Мирнинский район» Республики Саха (Якутия);</w:t>
      </w:r>
    </w:p>
    <w:p w:rsidR="00946854" w:rsidRDefault="00946854" w:rsidP="00946854">
      <w:pPr>
        <w:tabs>
          <w:tab w:val="left" w:pos="1134"/>
        </w:tabs>
        <w:ind w:firstLine="708"/>
        <w:jc w:val="both"/>
        <w:rPr>
          <w:sz w:val="28"/>
          <w:szCs w:val="28"/>
        </w:rPr>
      </w:pPr>
      <w:r>
        <w:rPr>
          <w:sz w:val="28"/>
          <w:szCs w:val="28"/>
        </w:rPr>
        <w:t>-</w:t>
      </w:r>
      <w:r>
        <w:rPr>
          <w:sz w:val="28"/>
          <w:szCs w:val="28"/>
        </w:rPr>
        <w:tab/>
        <w:t>Постановление Главы района от 04.10.2018 г. № 1350 «О внесении изменений в Постановление Главы района от 04.07.2018г. № 0939 «О создании муниципального автономного общеобразовательного учреждения «Средняя общеобразовательная школа № 19 им. Л.А. Попугаевой» муниципального образования «Мирнинский район» Республики Саха (Якутия) путем изменения типа существующего муниципального бюджетного общеобразовательного учреждения «Средняя общеобразовательная школа № 19 им. Л.А. Попугаевой» муниципального образования «Мирнинский район» Республики Саха (Якутия);</w:t>
      </w:r>
    </w:p>
    <w:p w:rsidR="00946854" w:rsidRDefault="00946854" w:rsidP="00946854">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Постановление Главы района от 04.10.2018г. № 1358 «О внесении изменений в Постановление Главы района от 04.07.2018г. № 0940 «О создании муниципального автономного общеобразовательного учреждения «Средняя общеобразовательная школа № 12 с углубленным изучением английского языка» муниципального образования «Мирнинский район» Республики Саха (Якутия) путем изменения типа существующего муниципального бюджетного общеобразовательного учреждения «Средняя общеобразовательная школа № 12 с углубленным изучением английского языка» муниципального образования «Мирнинский район» Республики Саха (Якутия);</w:t>
      </w:r>
    </w:p>
    <w:p w:rsidR="00946854" w:rsidRDefault="00946854" w:rsidP="00946854">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Постановление Главы района от 24.09.2018г. № 1311 «О Порядке формирования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Саха (Якутия) и финансового обеспечения выполнения муниципального задания»;</w:t>
      </w:r>
    </w:p>
    <w:p w:rsidR="00946854" w:rsidRDefault="00946854" w:rsidP="00FD208C">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Постановление Главы района от 23.03.2018г. № 0380 «Об утверждении Правил определения объема субсидий на иные цели (целевых субсидий) муниципальным бюджетным и автономным учреждениям и условия их предоставления из бюджета МО «Мирнинский район» Республики Саха (Якутия);</w:t>
      </w:r>
    </w:p>
    <w:p w:rsidR="00946854" w:rsidRDefault="00946854" w:rsidP="00FD208C">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Постановление Главы района от 07.11.2016г. № 1300 «Об утверждении порядка составления плана финансово-хозяйственной деятельности бюджетного и автономного учреждения и подготовки отчета о выполнении плана финансово-хозяйственной деятельности»;</w:t>
      </w:r>
    </w:p>
    <w:p w:rsidR="00946854" w:rsidRDefault="00946854" w:rsidP="00FD208C">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Постановление Главы района от 17.03.2016г. № 0269 «Об утверждении требований к определению нормативных затрат на оказание муниципальных услуг в сфере образования, применяемых при расчете объема финансового обеспечения выполнения муниципального задания на оказание муниципальных услуг (выполнение работ) в отношении автономных и бюджетных учреждений МО «Мирнинский район» Республики Саха (Якутия)»;</w:t>
      </w:r>
    </w:p>
    <w:p w:rsidR="00946854" w:rsidRPr="00946854" w:rsidRDefault="00946854" w:rsidP="00FD208C">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Постановление Главы района от 01.10.2014г. № 1773 «Об утверждении Положения «О контрактной системе в сфере закупок товаров, работ, услуг для обеспечения муниципальных нужд МО «Мирнинский район» Республика Саха (Якутия);</w:t>
      </w:r>
    </w:p>
    <w:p w:rsidR="00410EEA" w:rsidRPr="00946854" w:rsidRDefault="00410EEA" w:rsidP="00410EEA">
      <w:pPr>
        <w:pStyle w:val="ConsPlusNormal"/>
        <w:widowControl/>
        <w:tabs>
          <w:tab w:val="left" w:pos="1134"/>
        </w:tabs>
        <w:ind w:firstLine="709"/>
        <w:jc w:val="both"/>
        <w:rPr>
          <w:rFonts w:ascii="Times New Roman" w:hAnsi="Times New Roman" w:cs="Times New Roman"/>
          <w:sz w:val="28"/>
          <w:szCs w:val="28"/>
        </w:rPr>
      </w:pPr>
      <w:r w:rsidRPr="00946854">
        <w:rPr>
          <w:rFonts w:ascii="Times New Roman" w:hAnsi="Times New Roman" w:cs="Times New Roman"/>
          <w:sz w:val="28"/>
          <w:szCs w:val="28"/>
        </w:rPr>
        <w:t>-</w:t>
      </w:r>
      <w:r w:rsidRPr="00946854">
        <w:rPr>
          <w:rFonts w:ascii="Times New Roman" w:hAnsi="Times New Roman" w:cs="Times New Roman"/>
          <w:sz w:val="28"/>
          <w:szCs w:val="28"/>
        </w:rPr>
        <w:tab/>
        <w:t xml:space="preserve">Постановление Главы района </w:t>
      </w:r>
      <w:r w:rsidR="00B11332" w:rsidRPr="00946854">
        <w:rPr>
          <w:rFonts w:ascii="Times New Roman" w:hAnsi="Times New Roman" w:cs="Times New Roman"/>
          <w:sz w:val="28"/>
          <w:szCs w:val="28"/>
        </w:rPr>
        <w:t>от 12</w:t>
      </w:r>
      <w:r w:rsidRPr="00946854">
        <w:rPr>
          <w:rFonts w:ascii="Times New Roman" w:hAnsi="Times New Roman" w:cs="Times New Roman"/>
          <w:sz w:val="28"/>
          <w:szCs w:val="28"/>
        </w:rPr>
        <w:t xml:space="preserve"> </w:t>
      </w:r>
      <w:r w:rsidR="00B11332" w:rsidRPr="00946854">
        <w:rPr>
          <w:rFonts w:ascii="Times New Roman" w:hAnsi="Times New Roman" w:cs="Times New Roman"/>
          <w:sz w:val="28"/>
          <w:szCs w:val="28"/>
        </w:rPr>
        <w:t>мая</w:t>
      </w:r>
      <w:r w:rsidRPr="00946854">
        <w:rPr>
          <w:rFonts w:ascii="Times New Roman" w:hAnsi="Times New Roman" w:cs="Times New Roman"/>
          <w:sz w:val="28"/>
          <w:szCs w:val="28"/>
        </w:rPr>
        <w:t xml:space="preserve"> </w:t>
      </w:r>
      <w:r w:rsidR="00B11332" w:rsidRPr="00946854">
        <w:rPr>
          <w:rFonts w:ascii="Times New Roman" w:hAnsi="Times New Roman" w:cs="Times New Roman"/>
          <w:sz w:val="28"/>
          <w:szCs w:val="28"/>
        </w:rPr>
        <w:t>2017</w:t>
      </w:r>
      <w:r w:rsidRPr="00946854">
        <w:rPr>
          <w:rFonts w:ascii="Times New Roman" w:hAnsi="Times New Roman" w:cs="Times New Roman"/>
          <w:sz w:val="28"/>
          <w:szCs w:val="28"/>
        </w:rPr>
        <w:t xml:space="preserve"> года № </w:t>
      </w:r>
      <w:r w:rsidR="00B11332" w:rsidRPr="00946854">
        <w:rPr>
          <w:rFonts w:ascii="Times New Roman" w:hAnsi="Times New Roman" w:cs="Times New Roman"/>
          <w:sz w:val="28"/>
          <w:szCs w:val="28"/>
        </w:rPr>
        <w:t>0644</w:t>
      </w:r>
      <w:r w:rsidRPr="00946854">
        <w:rPr>
          <w:rFonts w:ascii="Times New Roman" w:hAnsi="Times New Roman" w:cs="Times New Roman"/>
          <w:sz w:val="28"/>
          <w:szCs w:val="28"/>
        </w:rPr>
        <w:t xml:space="preserve"> «Об утверждении Перечня услуг предпринимательской и иной, приносящей доход, деятельности муниципальных учреждений образования и культуры, сверх обязательных услуг, оказываемых бесплатно»;</w:t>
      </w:r>
    </w:p>
    <w:p w:rsidR="00410EEA" w:rsidRPr="00946854" w:rsidRDefault="00410EEA" w:rsidP="00410EEA">
      <w:pPr>
        <w:pStyle w:val="ConsPlusNormal"/>
        <w:widowControl/>
        <w:tabs>
          <w:tab w:val="left" w:pos="1134"/>
        </w:tabs>
        <w:ind w:firstLine="709"/>
        <w:jc w:val="both"/>
        <w:rPr>
          <w:rFonts w:ascii="Times New Roman" w:hAnsi="Times New Roman" w:cs="Times New Roman"/>
          <w:sz w:val="28"/>
          <w:szCs w:val="28"/>
        </w:rPr>
      </w:pPr>
      <w:r w:rsidRPr="00946854">
        <w:rPr>
          <w:rFonts w:ascii="Times New Roman" w:hAnsi="Times New Roman" w:cs="Times New Roman"/>
          <w:sz w:val="28"/>
          <w:szCs w:val="28"/>
        </w:rPr>
        <w:t>-</w:t>
      </w:r>
      <w:r w:rsidRPr="00946854">
        <w:rPr>
          <w:rFonts w:ascii="Times New Roman" w:hAnsi="Times New Roman" w:cs="Times New Roman"/>
          <w:sz w:val="28"/>
          <w:szCs w:val="28"/>
        </w:rPr>
        <w:tab/>
        <w:t>Постановление Главы района от 3</w:t>
      </w:r>
      <w:r w:rsidR="00B11332" w:rsidRPr="00946854">
        <w:rPr>
          <w:rFonts w:ascii="Times New Roman" w:hAnsi="Times New Roman" w:cs="Times New Roman"/>
          <w:sz w:val="28"/>
          <w:szCs w:val="28"/>
        </w:rPr>
        <w:t xml:space="preserve">1 мая </w:t>
      </w:r>
      <w:r w:rsidRPr="00946854">
        <w:rPr>
          <w:rFonts w:ascii="Times New Roman" w:hAnsi="Times New Roman" w:cs="Times New Roman"/>
          <w:sz w:val="28"/>
          <w:szCs w:val="28"/>
        </w:rPr>
        <w:t>201</w:t>
      </w:r>
      <w:r w:rsidR="00B11332" w:rsidRPr="00946854">
        <w:rPr>
          <w:rFonts w:ascii="Times New Roman" w:hAnsi="Times New Roman" w:cs="Times New Roman"/>
          <w:sz w:val="28"/>
          <w:szCs w:val="28"/>
        </w:rPr>
        <w:t>7</w:t>
      </w:r>
      <w:r w:rsidRPr="00946854">
        <w:rPr>
          <w:rFonts w:ascii="Times New Roman" w:hAnsi="Times New Roman" w:cs="Times New Roman"/>
          <w:sz w:val="28"/>
          <w:szCs w:val="28"/>
        </w:rPr>
        <w:t xml:space="preserve"> года </w:t>
      </w:r>
      <w:r w:rsidR="00B11332" w:rsidRPr="00946854">
        <w:rPr>
          <w:rFonts w:ascii="Times New Roman" w:hAnsi="Times New Roman" w:cs="Times New Roman"/>
          <w:sz w:val="28"/>
          <w:szCs w:val="28"/>
        </w:rPr>
        <w:t>№ 0</w:t>
      </w:r>
      <w:r w:rsidRPr="00946854">
        <w:rPr>
          <w:rFonts w:ascii="Times New Roman" w:hAnsi="Times New Roman" w:cs="Times New Roman"/>
          <w:sz w:val="28"/>
          <w:szCs w:val="28"/>
        </w:rPr>
        <w:t>76</w:t>
      </w:r>
      <w:r w:rsidR="00B11332" w:rsidRPr="00946854">
        <w:rPr>
          <w:rFonts w:ascii="Times New Roman" w:hAnsi="Times New Roman" w:cs="Times New Roman"/>
          <w:sz w:val="28"/>
          <w:szCs w:val="28"/>
        </w:rPr>
        <w:t>0</w:t>
      </w:r>
      <w:r w:rsidRPr="00946854">
        <w:rPr>
          <w:rFonts w:ascii="Times New Roman" w:hAnsi="Times New Roman" w:cs="Times New Roman"/>
          <w:sz w:val="28"/>
          <w:szCs w:val="28"/>
        </w:rPr>
        <w:t xml:space="preserve"> «Об утверждении Перечня услуг предпринимательской и иной, приносящей доход, деятельности муниципальных учреждений, сверх обязательных услуг, оказываемых бесплатно»</w:t>
      </w:r>
      <w:r w:rsidR="00B11332" w:rsidRPr="00946854">
        <w:rPr>
          <w:rFonts w:ascii="Times New Roman" w:hAnsi="Times New Roman" w:cs="Times New Roman"/>
          <w:sz w:val="28"/>
          <w:szCs w:val="28"/>
        </w:rPr>
        <w:t>;</w:t>
      </w:r>
    </w:p>
    <w:p w:rsidR="006F186B" w:rsidRDefault="006F186B" w:rsidP="00410EEA">
      <w:pPr>
        <w:pStyle w:val="ConsPlusNormal"/>
        <w:widowControl/>
        <w:tabs>
          <w:tab w:val="left" w:pos="1134"/>
        </w:tabs>
        <w:ind w:firstLine="709"/>
        <w:jc w:val="both"/>
        <w:rPr>
          <w:rFonts w:ascii="Times New Roman" w:hAnsi="Times New Roman" w:cs="Times New Roman"/>
          <w:sz w:val="28"/>
          <w:szCs w:val="28"/>
        </w:rPr>
      </w:pPr>
      <w:r w:rsidRPr="00946854">
        <w:rPr>
          <w:rFonts w:ascii="Times New Roman" w:hAnsi="Times New Roman" w:cs="Times New Roman"/>
          <w:sz w:val="28"/>
          <w:szCs w:val="28"/>
        </w:rPr>
        <w:t>-</w:t>
      </w:r>
      <w:r w:rsidRPr="00946854">
        <w:rPr>
          <w:rFonts w:ascii="Times New Roman" w:hAnsi="Times New Roman" w:cs="Times New Roman"/>
          <w:sz w:val="28"/>
          <w:szCs w:val="28"/>
        </w:rPr>
        <w:tab/>
        <w:t xml:space="preserve">Постановление Главы района от </w:t>
      </w:r>
      <w:r w:rsidR="00946854" w:rsidRPr="00946854">
        <w:rPr>
          <w:rFonts w:ascii="Times New Roman" w:hAnsi="Times New Roman" w:cs="Times New Roman"/>
          <w:sz w:val="28"/>
          <w:szCs w:val="28"/>
        </w:rPr>
        <w:t>19.10.2</w:t>
      </w:r>
      <w:r w:rsidRPr="00946854">
        <w:rPr>
          <w:rFonts w:ascii="Times New Roman" w:hAnsi="Times New Roman" w:cs="Times New Roman"/>
          <w:sz w:val="28"/>
          <w:szCs w:val="28"/>
        </w:rPr>
        <w:t>01</w:t>
      </w:r>
      <w:r w:rsidR="00946854" w:rsidRPr="00946854">
        <w:rPr>
          <w:rFonts w:ascii="Times New Roman" w:hAnsi="Times New Roman" w:cs="Times New Roman"/>
          <w:sz w:val="28"/>
          <w:szCs w:val="28"/>
        </w:rPr>
        <w:t>8</w:t>
      </w:r>
      <w:r w:rsidRPr="00946854">
        <w:rPr>
          <w:rFonts w:ascii="Times New Roman" w:hAnsi="Times New Roman" w:cs="Times New Roman"/>
          <w:sz w:val="28"/>
          <w:szCs w:val="28"/>
        </w:rPr>
        <w:t xml:space="preserve"> г. № 1</w:t>
      </w:r>
      <w:r w:rsidR="00946854" w:rsidRPr="00946854">
        <w:rPr>
          <w:rFonts w:ascii="Times New Roman" w:hAnsi="Times New Roman" w:cs="Times New Roman"/>
          <w:sz w:val="28"/>
          <w:szCs w:val="28"/>
        </w:rPr>
        <w:t>465</w:t>
      </w:r>
      <w:r w:rsidRPr="00946854">
        <w:rPr>
          <w:rFonts w:ascii="Times New Roman" w:hAnsi="Times New Roman" w:cs="Times New Roman"/>
          <w:sz w:val="28"/>
          <w:szCs w:val="28"/>
        </w:rPr>
        <w:t xml:space="preserve"> «Об утверждении отчета об исполнении бюджета МО «Мирнинский</w:t>
      </w:r>
      <w:r w:rsidR="006D2E7B" w:rsidRPr="00946854">
        <w:rPr>
          <w:rFonts w:ascii="Times New Roman" w:hAnsi="Times New Roman" w:cs="Times New Roman"/>
          <w:sz w:val="28"/>
          <w:szCs w:val="28"/>
        </w:rPr>
        <w:t xml:space="preserve"> район» Республики Саха (Якутия)</w:t>
      </w:r>
      <w:r w:rsidRPr="00946854">
        <w:rPr>
          <w:rFonts w:ascii="Times New Roman" w:hAnsi="Times New Roman" w:cs="Times New Roman"/>
          <w:sz w:val="28"/>
          <w:szCs w:val="28"/>
        </w:rPr>
        <w:t xml:space="preserve"> за 9 месяцев 201</w:t>
      </w:r>
      <w:r w:rsidR="00946854" w:rsidRPr="00946854">
        <w:rPr>
          <w:rFonts w:ascii="Times New Roman" w:hAnsi="Times New Roman" w:cs="Times New Roman"/>
          <w:sz w:val="28"/>
          <w:szCs w:val="28"/>
        </w:rPr>
        <w:t>8</w:t>
      </w:r>
      <w:r w:rsidRPr="00946854">
        <w:rPr>
          <w:rFonts w:ascii="Times New Roman" w:hAnsi="Times New Roman" w:cs="Times New Roman"/>
          <w:sz w:val="28"/>
          <w:szCs w:val="28"/>
        </w:rPr>
        <w:t xml:space="preserve"> года</w:t>
      </w:r>
      <w:r w:rsidR="00946854">
        <w:rPr>
          <w:rFonts w:ascii="Times New Roman" w:hAnsi="Times New Roman" w:cs="Times New Roman"/>
          <w:sz w:val="28"/>
          <w:szCs w:val="28"/>
        </w:rPr>
        <w:t>»</w:t>
      </w:r>
      <w:r w:rsidRPr="00946854">
        <w:rPr>
          <w:rFonts w:ascii="Times New Roman" w:hAnsi="Times New Roman" w:cs="Times New Roman"/>
          <w:sz w:val="28"/>
          <w:szCs w:val="28"/>
        </w:rPr>
        <w:t>;</w:t>
      </w:r>
    </w:p>
    <w:p w:rsidR="00FD4E39" w:rsidRDefault="00FD4E39" w:rsidP="00410EEA">
      <w:pPr>
        <w:pStyle w:val="ConsPlusNormal"/>
        <w:widowControl/>
        <w:tabs>
          <w:tab w:val="left" w:pos="1134"/>
        </w:tabs>
        <w:ind w:firstLine="709"/>
        <w:jc w:val="both"/>
        <w:rPr>
          <w:rFonts w:ascii="Times New Roman" w:hAnsi="Times New Roman" w:cs="Times New Roman"/>
          <w:sz w:val="28"/>
          <w:szCs w:val="28"/>
        </w:rPr>
      </w:pPr>
      <w:r w:rsidRPr="00FD4E39">
        <w:rPr>
          <w:rFonts w:ascii="Times New Roman" w:hAnsi="Times New Roman" w:cs="Times New Roman"/>
          <w:sz w:val="28"/>
          <w:szCs w:val="28"/>
        </w:rPr>
        <w:t>-</w:t>
      </w:r>
      <w:r w:rsidRPr="00FD4E39">
        <w:rPr>
          <w:rFonts w:ascii="Times New Roman" w:hAnsi="Times New Roman" w:cs="Times New Roman"/>
          <w:sz w:val="28"/>
          <w:szCs w:val="28"/>
        </w:rPr>
        <w:tab/>
        <w:t>Постановление Главы района от 16.10.2018 г. № 1445 «О назначении публичных слушаний по обсуждению бюджета МО «Мирнинский район» Республики Саха (Якутия) на 2019 год и плановый период 2020 и 2021 годов»</w:t>
      </w:r>
      <w:r>
        <w:rPr>
          <w:rFonts w:ascii="Times New Roman" w:hAnsi="Times New Roman" w:cs="Times New Roman"/>
          <w:sz w:val="28"/>
          <w:szCs w:val="28"/>
        </w:rPr>
        <w:t>;</w:t>
      </w:r>
    </w:p>
    <w:p w:rsidR="0071506A" w:rsidRPr="0071506A" w:rsidRDefault="0071506A" w:rsidP="00410EEA">
      <w:pPr>
        <w:pStyle w:val="ConsPlusNormal"/>
        <w:widowControl/>
        <w:tabs>
          <w:tab w:val="left" w:pos="1134"/>
        </w:tabs>
        <w:ind w:firstLine="709"/>
        <w:jc w:val="both"/>
        <w:rPr>
          <w:rFonts w:ascii="Times New Roman" w:hAnsi="Times New Roman" w:cs="Times New Roman"/>
          <w:sz w:val="28"/>
          <w:szCs w:val="28"/>
        </w:rPr>
      </w:pPr>
      <w:r w:rsidRPr="0071506A">
        <w:rPr>
          <w:rFonts w:ascii="Times New Roman" w:hAnsi="Times New Roman" w:cs="Times New Roman"/>
          <w:sz w:val="28"/>
          <w:szCs w:val="28"/>
        </w:rPr>
        <w:t>-</w:t>
      </w:r>
      <w:r w:rsidRPr="0071506A">
        <w:rPr>
          <w:rFonts w:ascii="Times New Roman" w:hAnsi="Times New Roman" w:cs="Times New Roman"/>
          <w:sz w:val="28"/>
          <w:szCs w:val="28"/>
        </w:rPr>
        <w:tab/>
        <w:t>Постановление Главы района от 18.05.2018 г. № 0684 «О перечислении части чистой прибыли за 2017 год муниципальными унитарными предприятиями МО «Мирнинский район» в доход бюджета МО «Мирнинский район»  Республики Саха (Якутия)»;</w:t>
      </w:r>
    </w:p>
    <w:p w:rsidR="005F0F81" w:rsidRDefault="005F0F81" w:rsidP="00410EEA">
      <w:pPr>
        <w:pStyle w:val="ConsPlusNormal"/>
        <w:widowControl/>
        <w:tabs>
          <w:tab w:val="left" w:pos="1134"/>
        </w:tabs>
        <w:ind w:firstLine="709"/>
        <w:jc w:val="both"/>
        <w:rPr>
          <w:rFonts w:ascii="Times New Roman" w:hAnsi="Times New Roman" w:cs="Times New Roman"/>
          <w:sz w:val="28"/>
          <w:szCs w:val="28"/>
        </w:rPr>
      </w:pPr>
      <w:r w:rsidRPr="0061651F">
        <w:rPr>
          <w:rFonts w:ascii="Times New Roman" w:hAnsi="Times New Roman" w:cs="Times New Roman"/>
          <w:sz w:val="28"/>
          <w:szCs w:val="28"/>
        </w:rPr>
        <w:t>-</w:t>
      </w:r>
      <w:r w:rsidRPr="0061651F">
        <w:rPr>
          <w:rFonts w:ascii="Times New Roman" w:hAnsi="Times New Roman" w:cs="Times New Roman"/>
          <w:sz w:val="28"/>
          <w:szCs w:val="28"/>
        </w:rPr>
        <w:tab/>
      </w:r>
      <w:r w:rsidR="0061651F" w:rsidRPr="0061651F">
        <w:rPr>
          <w:rFonts w:ascii="Times New Roman" w:hAnsi="Times New Roman" w:cs="Times New Roman"/>
          <w:sz w:val="28"/>
          <w:szCs w:val="28"/>
        </w:rPr>
        <w:t>Постановление Главы района от 29.12.2017 года № 1663 «Об утверждении Положения «О представительских расходах Администрации МО «Мирнинский район»  Республики Саха (Якутия)»</w:t>
      </w:r>
      <w:r w:rsidRPr="0061651F">
        <w:rPr>
          <w:rFonts w:ascii="Times New Roman" w:hAnsi="Times New Roman" w:cs="Times New Roman"/>
          <w:sz w:val="28"/>
          <w:szCs w:val="28"/>
        </w:rPr>
        <w:t>;</w:t>
      </w:r>
    </w:p>
    <w:p w:rsidR="006D2E7B" w:rsidRPr="00794C9C" w:rsidRDefault="006D2E7B" w:rsidP="00410EEA">
      <w:pPr>
        <w:pStyle w:val="ConsPlusNormal"/>
        <w:widowControl/>
        <w:tabs>
          <w:tab w:val="left" w:pos="1134"/>
        </w:tabs>
        <w:ind w:firstLine="709"/>
        <w:jc w:val="both"/>
        <w:rPr>
          <w:rFonts w:ascii="Times New Roman" w:hAnsi="Times New Roman" w:cs="Times New Roman"/>
          <w:sz w:val="28"/>
          <w:szCs w:val="28"/>
        </w:rPr>
      </w:pPr>
      <w:r w:rsidRPr="00794C9C">
        <w:rPr>
          <w:rFonts w:ascii="Times New Roman" w:hAnsi="Times New Roman" w:cs="Times New Roman"/>
          <w:sz w:val="28"/>
          <w:szCs w:val="28"/>
        </w:rPr>
        <w:t>-</w:t>
      </w:r>
      <w:r w:rsidRPr="00794C9C">
        <w:rPr>
          <w:rFonts w:ascii="Times New Roman" w:hAnsi="Times New Roman" w:cs="Times New Roman"/>
          <w:sz w:val="28"/>
          <w:szCs w:val="28"/>
        </w:rPr>
        <w:tab/>
      </w:r>
      <w:r w:rsidRPr="00794C9C">
        <w:rPr>
          <w:rFonts w:ascii="Times New Roman" w:eastAsia="TimesNewRomanPSMT" w:hAnsi="Times New Roman" w:cs="Times New Roman"/>
          <w:sz w:val="28"/>
          <w:szCs w:val="28"/>
        </w:rPr>
        <w:t xml:space="preserve">Постановление Главы района от </w:t>
      </w:r>
      <w:r w:rsidR="00794C9C" w:rsidRPr="00794C9C">
        <w:rPr>
          <w:rFonts w:ascii="Times New Roman" w:eastAsia="TimesNewRomanPSMT" w:hAnsi="Times New Roman" w:cs="Times New Roman"/>
          <w:sz w:val="28"/>
          <w:szCs w:val="28"/>
        </w:rPr>
        <w:t>21.05.2018 года</w:t>
      </w:r>
      <w:r w:rsidRPr="00794C9C">
        <w:rPr>
          <w:rFonts w:ascii="Times New Roman" w:eastAsia="TimesNewRomanPSMT" w:hAnsi="Times New Roman" w:cs="Times New Roman"/>
          <w:sz w:val="28"/>
          <w:szCs w:val="28"/>
        </w:rPr>
        <w:t xml:space="preserve"> №</w:t>
      </w:r>
      <w:r w:rsidR="00794C9C" w:rsidRPr="00794C9C">
        <w:rPr>
          <w:rFonts w:ascii="Times New Roman" w:eastAsia="TimesNewRomanPSMT" w:hAnsi="Times New Roman" w:cs="Times New Roman"/>
          <w:sz w:val="28"/>
          <w:szCs w:val="28"/>
        </w:rPr>
        <w:t>695</w:t>
      </w:r>
      <w:r w:rsidRPr="00794C9C">
        <w:rPr>
          <w:rFonts w:ascii="Times New Roman" w:eastAsia="TimesNewRomanPSMT" w:hAnsi="Times New Roman" w:cs="Times New Roman"/>
          <w:sz w:val="28"/>
          <w:szCs w:val="28"/>
        </w:rPr>
        <w:t xml:space="preserve"> «Об утверждении Положения о порядке разработки, реализации и оценки эффективности муниципальных программ МО «Мирнинский район» Республики Саха (Якутия)</w:t>
      </w:r>
      <w:r w:rsidRPr="00794C9C">
        <w:rPr>
          <w:rFonts w:ascii="Times New Roman" w:hAnsi="Times New Roman" w:cs="Times New Roman"/>
          <w:sz w:val="28"/>
          <w:szCs w:val="28"/>
        </w:rPr>
        <w:t>;</w:t>
      </w:r>
    </w:p>
    <w:p w:rsidR="00E60AA5" w:rsidRDefault="00E60AA5" w:rsidP="00410EEA">
      <w:pPr>
        <w:pStyle w:val="ConsPlusNormal"/>
        <w:widowControl/>
        <w:tabs>
          <w:tab w:val="left" w:pos="1134"/>
        </w:tabs>
        <w:ind w:firstLine="709"/>
        <w:jc w:val="both"/>
        <w:rPr>
          <w:rFonts w:ascii="Times New Roman" w:eastAsia="Calibri" w:hAnsi="Times New Roman" w:cs="Times New Roman"/>
          <w:sz w:val="28"/>
          <w:szCs w:val="28"/>
        </w:rPr>
      </w:pPr>
      <w:r w:rsidRPr="00794C9C">
        <w:rPr>
          <w:rFonts w:ascii="Times New Roman" w:hAnsi="Times New Roman" w:cs="Times New Roman"/>
          <w:sz w:val="28"/>
          <w:szCs w:val="28"/>
        </w:rPr>
        <w:t>-</w:t>
      </w:r>
      <w:r w:rsidRPr="00794C9C">
        <w:rPr>
          <w:rFonts w:ascii="Times New Roman" w:hAnsi="Times New Roman" w:cs="Times New Roman"/>
          <w:sz w:val="28"/>
          <w:szCs w:val="28"/>
        </w:rPr>
        <w:tab/>
        <w:t xml:space="preserve">Постановление Главы района от 12.10.2016 г. № 1209 «О Порядке формирования, подаче и рассмотрении заявок муниципальных образований поселений Мирнинского района Республики Саха (Якутия) для представления им межбюджетных трансфертов из бюджета </w:t>
      </w:r>
      <w:r w:rsidRPr="00794C9C">
        <w:rPr>
          <w:rFonts w:ascii="Times New Roman" w:eastAsia="Calibri" w:hAnsi="Times New Roman" w:cs="Times New Roman"/>
          <w:sz w:val="28"/>
          <w:szCs w:val="28"/>
        </w:rPr>
        <w:t>муниципального образования «Мирнинский район</w:t>
      </w:r>
      <w:r w:rsidRPr="00E60AA5">
        <w:rPr>
          <w:rFonts w:ascii="Times New Roman" w:eastAsia="Calibri" w:hAnsi="Times New Roman" w:cs="Times New Roman"/>
          <w:sz w:val="28"/>
          <w:szCs w:val="28"/>
        </w:rPr>
        <w:t>» Республики Саха (Якутия)»</w:t>
      </w:r>
      <w:r>
        <w:rPr>
          <w:rFonts w:ascii="Times New Roman" w:eastAsia="Calibri" w:hAnsi="Times New Roman" w:cs="Times New Roman"/>
          <w:sz w:val="28"/>
          <w:szCs w:val="28"/>
        </w:rPr>
        <w:t>;</w:t>
      </w:r>
    </w:p>
    <w:p w:rsidR="00D81A80" w:rsidRPr="000C3BD7" w:rsidRDefault="00D81A80" w:rsidP="00410EEA">
      <w:pPr>
        <w:pStyle w:val="ConsPlusNormal"/>
        <w:widowControl/>
        <w:tabs>
          <w:tab w:val="left" w:pos="1134"/>
        </w:tabs>
        <w:ind w:firstLine="709"/>
        <w:jc w:val="both"/>
        <w:rPr>
          <w:rFonts w:ascii="Times New Roman" w:eastAsia="TimesNewRomanPSMT" w:hAnsi="Times New Roman" w:cs="Times New Roman"/>
          <w:sz w:val="28"/>
          <w:szCs w:val="28"/>
        </w:rPr>
      </w:pPr>
      <w:r w:rsidRPr="00D81A80">
        <w:rPr>
          <w:rFonts w:ascii="Times New Roman" w:eastAsia="Calibri" w:hAnsi="Times New Roman" w:cs="Times New Roman"/>
          <w:sz w:val="28"/>
          <w:szCs w:val="28"/>
        </w:rPr>
        <w:t>-</w:t>
      </w:r>
      <w:r w:rsidRPr="00D81A80">
        <w:rPr>
          <w:rFonts w:ascii="Times New Roman" w:eastAsia="Calibri" w:hAnsi="Times New Roman" w:cs="Times New Roman"/>
          <w:sz w:val="28"/>
          <w:szCs w:val="28"/>
        </w:rPr>
        <w:tab/>
      </w:r>
      <w:r w:rsidRPr="000C3BD7">
        <w:rPr>
          <w:rFonts w:ascii="Times New Roman" w:eastAsia="TimesNewRomanPSMT" w:hAnsi="Times New Roman" w:cs="Times New Roman"/>
          <w:sz w:val="28"/>
          <w:szCs w:val="28"/>
        </w:rPr>
        <w:t>Постановление Главы района № 1530 от 29.10.18 г. «О нормативах денежных затрат на содержание и ремонт автомобильных дорог МО «Мирнинский район» РС (Я) и правилах расчета»;</w:t>
      </w:r>
    </w:p>
    <w:p w:rsidR="000C3BD7" w:rsidRPr="000C3BD7" w:rsidRDefault="000C3BD7" w:rsidP="00410EEA">
      <w:pPr>
        <w:pStyle w:val="ConsPlusNormal"/>
        <w:widowControl/>
        <w:tabs>
          <w:tab w:val="left" w:pos="1134"/>
        </w:tabs>
        <w:ind w:firstLine="709"/>
        <w:jc w:val="both"/>
        <w:rPr>
          <w:rFonts w:ascii="Times New Roman" w:hAnsi="Times New Roman" w:cs="Times New Roman"/>
          <w:sz w:val="28"/>
          <w:szCs w:val="28"/>
        </w:rPr>
      </w:pPr>
      <w:r w:rsidRPr="000C3BD7">
        <w:rPr>
          <w:rFonts w:ascii="Times New Roman" w:eastAsia="TimesNewRomanPSMT" w:hAnsi="Times New Roman" w:cs="Times New Roman"/>
          <w:sz w:val="28"/>
          <w:szCs w:val="28"/>
        </w:rPr>
        <w:t>-</w:t>
      </w:r>
      <w:r w:rsidRPr="000C3BD7">
        <w:rPr>
          <w:rFonts w:ascii="Times New Roman" w:eastAsia="TimesNewRomanPSMT" w:hAnsi="Times New Roman" w:cs="Times New Roman"/>
          <w:sz w:val="28"/>
          <w:szCs w:val="28"/>
        </w:rPr>
        <w:tab/>
      </w:r>
      <w:r w:rsidRPr="000C3BD7">
        <w:rPr>
          <w:rFonts w:ascii="Times New Roman" w:eastAsiaTheme="minorHAnsi" w:hAnsi="Times New Roman" w:cs="Times New Roman"/>
          <w:sz w:val="28"/>
          <w:szCs w:val="28"/>
          <w:lang w:eastAsia="en-US"/>
        </w:rPr>
        <w:t>Постановление Главы района от 16.11.2018 г. № 1636 «О признании утратившим силу нормативных актов Администрации МО «Мирнинский район»;</w:t>
      </w:r>
    </w:p>
    <w:p w:rsidR="00946854" w:rsidRDefault="00946854" w:rsidP="000C3BD7">
      <w:pPr>
        <w:tabs>
          <w:tab w:val="left" w:pos="1134"/>
        </w:tabs>
        <w:ind w:firstLine="708"/>
        <w:jc w:val="both"/>
        <w:rPr>
          <w:sz w:val="28"/>
          <w:szCs w:val="28"/>
        </w:rPr>
      </w:pPr>
      <w:r w:rsidRPr="00D81A80">
        <w:rPr>
          <w:sz w:val="28"/>
          <w:szCs w:val="28"/>
        </w:rPr>
        <w:t>-</w:t>
      </w:r>
      <w:r w:rsidR="000C3BD7">
        <w:rPr>
          <w:sz w:val="28"/>
          <w:szCs w:val="28"/>
        </w:rPr>
        <w:tab/>
      </w:r>
      <w:r w:rsidRPr="00D81A80">
        <w:rPr>
          <w:sz w:val="28"/>
          <w:szCs w:val="28"/>
        </w:rPr>
        <w:t>Приказ МКУ «Мирнинское районное управление образования» от</w:t>
      </w:r>
      <w:r>
        <w:rPr>
          <w:sz w:val="28"/>
          <w:szCs w:val="28"/>
        </w:rPr>
        <w:t xml:space="preserve"> 31.10.2018г. № 590 «Об утверждении нормативных затрат к проектам муниципальных заданий на 2019-2021 годы»;</w:t>
      </w:r>
    </w:p>
    <w:p w:rsidR="00946854" w:rsidRPr="00132DBD" w:rsidRDefault="000C3BD7" w:rsidP="000C3BD7">
      <w:pPr>
        <w:pStyle w:val="ConsPlusNormal"/>
        <w:widowControl/>
        <w:tabs>
          <w:tab w:val="left" w:pos="1134"/>
        </w:tabs>
        <w:ind w:firstLine="708"/>
        <w:jc w:val="both"/>
        <w:rPr>
          <w:rFonts w:ascii="Times New Roman" w:hAnsi="Times New Roman" w:cs="Times New Roman"/>
          <w:color w:val="FF0000"/>
          <w:sz w:val="28"/>
          <w:szCs w:val="28"/>
        </w:rPr>
      </w:pPr>
      <w:r>
        <w:rPr>
          <w:rFonts w:ascii="Times New Roman" w:hAnsi="Times New Roman" w:cs="Times New Roman"/>
          <w:sz w:val="28"/>
          <w:szCs w:val="28"/>
        </w:rPr>
        <w:t>-</w:t>
      </w:r>
      <w:r>
        <w:rPr>
          <w:rFonts w:ascii="Times New Roman" w:hAnsi="Times New Roman" w:cs="Times New Roman"/>
          <w:sz w:val="28"/>
          <w:szCs w:val="28"/>
        </w:rPr>
        <w:tab/>
      </w:r>
      <w:r w:rsidR="00946854">
        <w:rPr>
          <w:rFonts w:ascii="Times New Roman" w:hAnsi="Times New Roman" w:cs="Times New Roman"/>
          <w:sz w:val="28"/>
          <w:szCs w:val="28"/>
        </w:rPr>
        <w:t>Приказ МКУ «Межпоселенческое управление культуры» от 06.11.2018г. № 90 «Об утверждении нормативных затрат».</w:t>
      </w:r>
    </w:p>
    <w:p w:rsidR="00F77F83" w:rsidRPr="00DC6029" w:rsidRDefault="00F77F83" w:rsidP="00F77F83">
      <w:pPr>
        <w:pStyle w:val="1"/>
        <w:spacing w:before="120"/>
        <w:jc w:val="center"/>
        <w:rPr>
          <w:rFonts w:ascii="Times New Roman" w:hAnsi="Times New Roman" w:cs="Times New Roman"/>
          <w:color w:val="auto"/>
        </w:rPr>
      </w:pPr>
      <w:bookmarkStart w:id="1" w:name="_Toc530217877"/>
      <w:r w:rsidRPr="00DC6029">
        <w:rPr>
          <w:rFonts w:ascii="Times New Roman" w:hAnsi="Times New Roman" w:cs="Times New Roman"/>
          <w:color w:val="auto"/>
        </w:rPr>
        <w:t>Анализ нормативно-правовой базы формирования бюджета</w:t>
      </w:r>
      <w:bookmarkEnd w:id="1"/>
    </w:p>
    <w:p w:rsidR="00F77F83" w:rsidRDefault="00F77F83" w:rsidP="00A64C3A">
      <w:pPr>
        <w:ind w:firstLine="709"/>
        <w:jc w:val="both"/>
        <w:rPr>
          <w:sz w:val="28"/>
          <w:szCs w:val="28"/>
        </w:rPr>
      </w:pPr>
      <w:r w:rsidRPr="00DC6029">
        <w:rPr>
          <w:sz w:val="28"/>
          <w:szCs w:val="28"/>
        </w:rPr>
        <w:t xml:space="preserve">На основании ст. 184.1 Бюджетного </w:t>
      </w:r>
      <w:r w:rsidR="009C5EE0" w:rsidRPr="00DC6029">
        <w:rPr>
          <w:sz w:val="28"/>
          <w:szCs w:val="28"/>
        </w:rPr>
        <w:t>Кодекс</w:t>
      </w:r>
      <w:r w:rsidRPr="00DC6029">
        <w:rPr>
          <w:sz w:val="28"/>
          <w:szCs w:val="28"/>
        </w:rPr>
        <w:t xml:space="preserve">а </w:t>
      </w:r>
      <w:r w:rsidR="00F17F68">
        <w:rPr>
          <w:sz w:val="28"/>
          <w:szCs w:val="28"/>
        </w:rPr>
        <w:t xml:space="preserve">РФ </w:t>
      </w:r>
      <w:r w:rsidR="008A44B3" w:rsidRPr="00DC6029">
        <w:rPr>
          <w:sz w:val="28"/>
          <w:szCs w:val="28"/>
        </w:rPr>
        <w:t>и ст. 56</w:t>
      </w:r>
      <w:r w:rsidRPr="00DC6029">
        <w:rPr>
          <w:sz w:val="28"/>
          <w:szCs w:val="28"/>
        </w:rPr>
        <w:t xml:space="preserve"> Положения о бюджетном устройстве и бюджетном процессе муниципального образования «Мирнинский район» Республики Саха (Якутия) проект</w:t>
      </w:r>
      <w:r w:rsidR="008A44B3" w:rsidRPr="00DC6029">
        <w:rPr>
          <w:sz w:val="28"/>
          <w:szCs w:val="28"/>
        </w:rPr>
        <w:t>ом</w:t>
      </w:r>
      <w:r w:rsidRPr="00DC6029">
        <w:rPr>
          <w:sz w:val="28"/>
          <w:szCs w:val="28"/>
        </w:rPr>
        <w:t xml:space="preserve"> решения </w:t>
      </w:r>
      <w:r w:rsidR="00C23DE6" w:rsidRPr="00DC6029">
        <w:rPr>
          <w:sz w:val="28"/>
          <w:szCs w:val="28"/>
        </w:rPr>
        <w:t>о</w:t>
      </w:r>
      <w:r w:rsidRPr="00DC6029">
        <w:rPr>
          <w:sz w:val="28"/>
          <w:szCs w:val="28"/>
        </w:rPr>
        <w:t xml:space="preserve"> бюджете </w:t>
      </w:r>
      <w:r w:rsidR="008A44B3" w:rsidRPr="00DC6029">
        <w:rPr>
          <w:sz w:val="28"/>
          <w:szCs w:val="28"/>
        </w:rPr>
        <w:t>утверждаются</w:t>
      </w:r>
      <w:r w:rsidRPr="00DC6029">
        <w:rPr>
          <w:sz w:val="28"/>
          <w:szCs w:val="28"/>
        </w:rPr>
        <w:t>:</w:t>
      </w:r>
    </w:p>
    <w:p w:rsidR="00207FA4" w:rsidRDefault="0093335C" w:rsidP="00207FA4">
      <w:pPr>
        <w:tabs>
          <w:tab w:val="left" w:pos="1134"/>
        </w:tabs>
        <w:autoSpaceDE w:val="0"/>
        <w:autoSpaceDN w:val="0"/>
        <w:adjustRightInd w:val="0"/>
        <w:ind w:firstLine="709"/>
        <w:jc w:val="both"/>
        <w:rPr>
          <w:rFonts w:eastAsiaTheme="minorHAnsi"/>
          <w:sz w:val="28"/>
          <w:szCs w:val="28"/>
          <w:lang w:eastAsia="en-US"/>
        </w:rPr>
      </w:pPr>
      <w:r>
        <w:rPr>
          <w:sz w:val="28"/>
          <w:szCs w:val="28"/>
        </w:rPr>
        <w:t>-</w:t>
      </w:r>
      <w:r w:rsidR="00207FA4">
        <w:rPr>
          <w:sz w:val="28"/>
          <w:szCs w:val="28"/>
        </w:rPr>
        <w:tab/>
      </w:r>
      <w:r>
        <w:rPr>
          <w:rFonts w:eastAsiaTheme="minorHAnsi"/>
          <w:sz w:val="28"/>
          <w:szCs w:val="28"/>
          <w:lang w:eastAsia="en-US"/>
        </w:rPr>
        <w:t>общий объем доходов бюджета</w:t>
      </w:r>
      <w:r w:rsidR="00207FA4">
        <w:rPr>
          <w:rFonts w:eastAsiaTheme="minorHAnsi"/>
          <w:sz w:val="28"/>
          <w:szCs w:val="28"/>
          <w:lang w:eastAsia="en-US"/>
        </w:rPr>
        <w:t>;</w:t>
      </w:r>
    </w:p>
    <w:p w:rsidR="00207FA4" w:rsidRDefault="00207FA4" w:rsidP="00207FA4">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t>общий объем расходов;</w:t>
      </w:r>
    </w:p>
    <w:p w:rsidR="0093335C" w:rsidRPr="00207FA4" w:rsidRDefault="00207FA4" w:rsidP="00207FA4">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93335C" w:rsidRPr="00207FA4">
        <w:rPr>
          <w:rFonts w:eastAsiaTheme="minorHAnsi"/>
          <w:sz w:val="28"/>
          <w:szCs w:val="28"/>
          <w:lang w:eastAsia="en-US"/>
        </w:rPr>
        <w:t>дефицит (профицит) бюджета,</w:t>
      </w:r>
    </w:p>
    <w:p w:rsidR="00F77F83" w:rsidRDefault="008A44B3" w:rsidP="00A64C3A">
      <w:pPr>
        <w:tabs>
          <w:tab w:val="left" w:pos="1134"/>
        </w:tabs>
        <w:autoSpaceDE w:val="0"/>
        <w:autoSpaceDN w:val="0"/>
        <w:adjustRightInd w:val="0"/>
        <w:ind w:right="-6" w:firstLine="709"/>
        <w:jc w:val="both"/>
        <w:rPr>
          <w:sz w:val="28"/>
          <w:szCs w:val="28"/>
        </w:rPr>
      </w:pPr>
      <w:r w:rsidRPr="00207FA4">
        <w:rPr>
          <w:sz w:val="28"/>
          <w:szCs w:val="28"/>
        </w:rPr>
        <w:t>-</w:t>
      </w:r>
      <w:r w:rsidRPr="00207FA4">
        <w:rPr>
          <w:sz w:val="28"/>
          <w:szCs w:val="28"/>
        </w:rPr>
        <w:tab/>
      </w:r>
      <w:r w:rsidR="00207FA4" w:rsidRPr="00207FA4">
        <w:rPr>
          <w:sz w:val="28"/>
          <w:szCs w:val="28"/>
        </w:rPr>
        <w:t>перечень и коды главных администраторов (администраторов) доходов бюджета МО «Мирнинский район» Республики Саха (Якутия) – органа местного самоуправления, муниципальных казенных учреждений МО «Мирнинский район» Республики Саха (Якутия)</w:t>
      </w:r>
      <w:r w:rsidR="004D177E">
        <w:rPr>
          <w:sz w:val="28"/>
          <w:szCs w:val="28"/>
        </w:rPr>
        <w:t xml:space="preserve"> – приложение № 2 к проекту решения о бюджете;</w:t>
      </w:r>
    </w:p>
    <w:p w:rsidR="004D177E" w:rsidRDefault="004D177E" w:rsidP="00A64C3A">
      <w:pPr>
        <w:tabs>
          <w:tab w:val="left" w:pos="1134"/>
        </w:tabs>
        <w:autoSpaceDE w:val="0"/>
        <w:autoSpaceDN w:val="0"/>
        <w:adjustRightInd w:val="0"/>
        <w:ind w:right="-6" w:firstLine="709"/>
        <w:jc w:val="both"/>
        <w:rPr>
          <w:i/>
          <w:sz w:val="28"/>
          <w:szCs w:val="28"/>
        </w:rPr>
      </w:pPr>
      <w:r w:rsidRPr="004D177E">
        <w:rPr>
          <w:i/>
          <w:sz w:val="28"/>
          <w:szCs w:val="28"/>
        </w:rPr>
        <w:t xml:space="preserve">Относительно приложения </w:t>
      </w:r>
      <w:r w:rsidR="00FB3A01">
        <w:rPr>
          <w:i/>
          <w:sz w:val="28"/>
          <w:szCs w:val="28"/>
        </w:rPr>
        <w:t xml:space="preserve">под </w:t>
      </w:r>
      <w:r w:rsidRPr="004D177E">
        <w:rPr>
          <w:i/>
          <w:sz w:val="28"/>
          <w:szCs w:val="28"/>
        </w:rPr>
        <w:t xml:space="preserve">№ 2 к проекту решения о бюджете </w:t>
      </w:r>
      <w:r w:rsidRPr="004D177E">
        <w:rPr>
          <w:rFonts w:eastAsia="TimesNewRomanPSMT"/>
          <w:i/>
          <w:sz w:val="28"/>
          <w:szCs w:val="28"/>
        </w:rPr>
        <w:t>необходимо отметить</w:t>
      </w:r>
      <w:r w:rsidRPr="004D177E">
        <w:rPr>
          <w:i/>
          <w:sz w:val="28"/>
          <w:szCs w:val="28"/>
        </w:rPr>
        <w:t xml:space="preserve"> несоответствие его наименования п. 2 ст. 2 проекта </w:t>
      </w:r>
      <w:r>
        <w:rPr>
          <w:i/>
          <w:sz w:val="28"/>
          <w:szCs w:val="28"/>
        </w:rPr>
        <w:t>решения о бюджете.</w:t>
      </w:r>
    </w:p>
    <w:p w:rsidR="004D177E" w:rsidRDefault="008A44B3" w:rsidP="004D177E">
      <w:pPr>
        <w:tabs>
          <w:tab w:val="left" w:pos="1134"/>
        </w:tabs>
        <w:autoSpaceDE w:val="0"/>
        <w:autoSpaceDN w:val="0"/>
        <w:adjustRightInd w:val="0"/>
        <w:ind w:right="-6" w:firstLine="709"/>
        <w:jc w:val="both"/>
        <w:rPr>
          <w:sz w:val="28"/>
          <w:szCs w:val="28"/>
        </w:rPr>
      </w:pPr>
      <w:r w:rsidRPr="004D177E">
        <w:rPr>
          <w:sz w:val="28"/>
          <w:szCs w:val="28"/>
        </w:rPr>
        <w:t>-</w:t>
      </w:r>
      <w:r w:rsidRPr="004D177E">
        <w:rPr>
          <w:sz w:val="28"/>
          <w:szCs w:val="28"/>
        </w:rPr>
        <w:tab/>
      </w:r>
      <w:r w:rsidR="00207FA4" w:rsidRPr="004D177E">
        <w:rPr>
          <w:sz w:val="28"/>
          <w:szCs w:val="28"/>
        </w:rPr>
        <w:t>перечень главных администраторов источников финансирования дефицита бюджета муниципального образования «Мирнинский район» Республики Саха (Якутия</w:t>
      </w:r>
      <w:r w:rsidR="004D177E">
        <w:rPr>
          <w:sz w:val="28"/>
          <w:szCs w:val="28"/>
        </w:rPr>
        <w:t>) – приложение № 6 к проекту решения о бюджете;</w:t>
      </w:r>
    </w:p>
    <w:p w:rsidR="004D177E" w:rsidRDefault="004D177E" w:rsidP="004D177E">
      <w:pPr>
        <w:tabs>
          <w:tab w:val="left" w:pos="1134"/>
        </w:tabs>
        <w:autoSpaceDE w:val="0"/>
        <w:autoSpaceDN w:val="0"/>
        <w:adjustRightInd w:val="0"/>
        <w:ind w:right="-6" w:firstLine="709"/>
        <w:jc w:val="both"/>
        <w:rPr>
          <w:i/>
          <w:sz w:val="28"/>
          <w:szCs w:val="28"/>
        </w:rPr>
      </w:pPr>
      <w:r w:rsidRPr="004D177E">
        <w:rPr>
          <w:i/>
          <w:sz w:val="28"/>
          <w:szCs w:val="28"/>
        </w:rPr>
        <w:t xml:space="preserve">Относительно приложения </w:t>
      </w:r>
      <w:r w:rsidR="00FB3A01">
        <w:rPr>
          <w:i/>
          <w:sz w:val="28"/>
          <w:szCs w:val="28"/>
        </w:rPr>
        <w:t xml:space="preserve">под </w:t>
      </w:r>
      <w:r w:rsidRPr="004D177E">
        <w:rPr>
          <w:i/>
          <w:sz w:val="28"/>
          <w:szCs w:val="28"/>
        </w:rPr>
        <w:t xml:space="preserve">№ </w:t>
      </w:r>
      <w:r>
        <w:rPr>
          <w:i/>
          <w:sz w:val="28"/>
          <w:szCs w:val="28"/>
        </w:rPr>
        <w:t>6</w:t>
      </w:r>
      <w:r w:rsidRPr="004D177E">
        <w:rPr>
          <w:i/>
          <w:sz w:val="28"/>
          <w:szCs w:val="28"/>
        </w:rPr>
        <w:t xml:space="preserve"> к проекту решения о бюджете </w:t>
      </w:r>
      <w:r w:rsidRPr="004D177E">
        <w:rPr>
          <w:rFonts w:eastAsia="TimesNewRomanPSMT"/>
          <w:i/>
          <w:sz w:val="28"/>
          <w:szCs w:val="28"/>
        </w:rPr>
        <w:t>необходимо отметить</w:t>
      </w:r>
      <w:r w:rsidRPr="004D177E">
        <w:rPr>
          <w:i/>
          <w:sz w:val="28"/>
          <w:szCs w:val="28"/>
        </w:rPr>
        <w:t xml:space="preserve"> несоответствие его наименования п. </w:t>
      </w:r>
      <w:r>
        <w:rPr>
          <w:i/>
          <w:sz w:val="28"/>
          <w:szCs w:val="28"/>
        </w:rPr>
        <w:t>6</w:t>
      </w:r>
      <w:r w:rsidRPr="004D177E">
        <w:rPr>
          <w:i/>
          <w:sz w:val="28"/>
          <w:szCs w:val="28"/>
        </w:rPr>
        <w:t xml:space="preserve"> ст. 2 проекта </w:t>
      </w:r>
      <w:r>
        <w:rPr>
          <w:i/>
          <w:sz w:val="28"/>
          <w:szCs w:val="28"/>
        </w:rPr>
        <w:t>решения о бюджете.</w:t>
      </w:r>
    </w:p>
    <w:p w:rsidR="00EE6980" w:rsidRPr="004D177E" w:rsidRDefault="00EE6980" w:rsidP="004D177E">
      <w:pPr>
        <w:tabs>
          <w:tab w:val="left" w:pos="1134"/>
        </w:tabs>
        <w:autoSpaceDE w:val="0"/>
        <w:autoSpaceDN w:val="0"/>
        <w:adjustRightInd w:val="0"/>
        <w:ind w:right="-6" w:firstLine="709"/>
        <w:jc w:val="both"/>
        <w:rPr>
          <w:i/>
          <w:sz w:val="28"/>
          <w:szCs w:val="28"/>
        </w:rPr>
      </w:pPr>
      <w:r>
        <w:rPr>
          <w:i/>
          <w:sz w:val="28"/>
          <w:szCs w:val="28"/>
        </w:rPr>
        <w:t>Исправлено в ходе проведения экспертизы проекта решения о бюджете.</w:t>
      </w:r>
    </w:p>
    <w:p w:rsidR="00AA5C2C" w:rsidRDefault="00AA5C2C" w:rsidP="00A64C3A">
      <w:pPr>
        <w:tabs>
          <w:tab w:val="left" w:pos="1134"/>
        </w:tabs>
        <w:autoSpaceDE w:val="0"/>
        <w:autoSpaceDN w:val="0"/>
        <w:adjustRightInd w:val="0"/>
        <w:ind w:right="-6" w:firstLine="709"/>
        <w:jc w:val="both"/>
        <w:rPr>
          <w:sz w:val="28"/>
          <w:szCs w:val="28"/>
        </w:rPr>
      </w:pPr>
      <w:r w:rsidRPr="00FB3A01">
        <w:rPr>
          <w:sz w:val="28"/>
          <w:szCs w:val="28"/>
        </w:rPr>
        <w:t>-</w:t>
      </w:r>
      <w:r w:rsidRPr="00FB3A01">
        <w:rPr>
          <w:sz w:val="28"/>
          <w:szCs w:val="28"/>
        </w:rPr>
        <w:tab/>
        <w:t xml:space="preserve">объем собственных доходов муниципального образования «Мирнинский район» </w:t>
      </w:r>
      <w:r w:rsidR="00FB3A01">
        <w:rPr>
          <w:sz w:val="28"/>
          <w:szCs w:val="28"/>
        </w:rPr>
        <w:t>Республики Саха (Якутия) на 2019</w:t>
      </w:r>
      <w:r w:rsidRPr="00FB3A01">
        <w:rPr>
          <w:sz w:val="28"/>
          <w:szCs w:val="28"/>
        </w:rPr>
        <w:t xml:space="preserve"> и на плановый период 20</w:t>
      </w:r>
      <w:r w:rsidR="00FB3A01">
        <w:rPr>
          <w:sz w:val="28"/>
          <w:szCs w:val="28"/>
        </w:rPr>
        <w:t>20</w:t>
      </w:r>
      <w:r w:rsidRPr="00FB3A01">
        <w:rPr>
          <w:sz w:val="28"/>
          <w:szCs w:val="28"/>
        </w:rPr>
        <w:t xml:space="preserve"> и 202</w:t>
      </w:r>
      <w:r w:rsidR="00FB3A01">
        <w:rPr>
          <w:sz w:val="28"/>
          <w:szCs w:val="28"/>
        </w:rPr>
        <w:t>1</w:t>
      </w:r>
      <w:r w:rsidRPr="00FB3A01">
        <w:rPr>
          <w:sz w:val="28"/>
          <w:szCs w:val="28"/>
        </w:rPr>
        <w:t xml:space="preserve"> годы;</w:t>
      </w:r>
    </w:p>
    <w:p w:rsidR="00FB3A01" w:rsidRDefault="00FB3A01" w:rsidP="00A64C3A">
      <w:pPr>
        <w:tabs>
          <w:tab w:val="left" w:pos="1134"/>
        </w:tabs>
        <w:autoSpaceDE w:val="0"/>
        <w:autoSpaceDN w:val="0"/>
        <w:adjustRightInd w:val="0"/>
        <w:ind w:right="-6" w:firstLine="709"/>
        <w:jc w:val="both"/>
        <w:rPr>
          <w:sz w:val="28"/>
          <w:szCs w:val="28"/>
        </w:rPr>
      </w:pPr>
      <w:r w:rsidRPr="00FB3A01">
        <w:rPr>
          <w:sz w:val="28"/>
          <w:szCs w:val="28"/>
        </w:rPr>
        <w:t>- распределение бюджетных ассигнований по разделам, подразделам, целевым статьям классификации расходов муниципального образования «Мирнинский район» Республики Саха (Якутия) на 2019 и на плановый период 2020 и 2021 годы;</w:t>
      </w:r>
    </w:p>
    <w:p w:rsidR="00FB3A01" w:rsidRDefault="00FB3A01" w:rsidP="00FB3A01">
      <w:pPr>
        <w:tabs>
          <w:tab w:val="left" w:pos="1134"/>
        </w:tabs>
        <w:autoSpaceDE w:val="0"/>
        <w:autoSpaceDN w:val="0"/>
        <w:adjustRightInd w:val="0"/>
        <w:ind w:right="-6" w:firstLine="709"/>
        <w:jc w:val="both"/>
        <w:rPr>
          <w:sz w:val="28"/>
          <w:szCs w:val="28"/>
        </w:rPr>
      </w:pPr>
      <w:r w:rsidRPr="00FB3A01">
        <w:rPr>
          <w:sz w:val="28"/>
          <w:szCs w:val="28"/>
        </w:rPr>
        <w:t xml:space="preserve">- объем  расходов по целевым статьям на реализацию </w:t>
      </w:r>
      <w:r>
        <w:rPr>
          <w:sz w:val="28"/>
          <w:szCs w:val="28"/>
        </w:rPr>
        <w:t>м</w:t>
      </w:r>
      <w:r w:rsidRPr="00FB3A01">
        <w:rPr>
          <w:sz w:val="28"/>
          <w:szCs w:val="28"/>
        </w:rPr>
        <w:t xml:space="preserve">униципальных </w:t>
      </w:r>
      <w:r>
        <w:rPr>
          <w:sz w:val="28"/>
          <w:szCs w:val="28"/>
        </w:rPr>
        <w:t>п</w:t>
      </w:r>
      <w:r w:rsidRPr="00FB3A01">
        <w:rPr>
          <w:sz w:val="28"/>
          <w:szCs w:val="28"/>
        </w:rPr>
        <w:t>рограмм муниципального образования «Мирнинский район» Республики Саха (Якутия) на 2019 и на плановый период 2020 и 2021 годы</w:t>
      </w:r>
      <w:r>
        <w:rPr>
          <w:sz w:val="28"/>
          <w:szCs w:val="28"/>
        </w:rPr>
        <w:t xml:space="preserve"> – приложение № 7 к проекту решения о бюджете;</w:t>
      </w:r>
    </w:p>
    <w:p w:rsidR="00FB3A01" w:rsidRDefault="00FB3A01" w:rsidP="00FB3A01">
      <w:pPr>
        <w:tabs>
          <w:tab w:val="left" w:pos="1134"/>
        </w:tabs>
        <w:autoSpaceDE w:val="0"/>
        <w:autoSpaceDN w:val="0"/>
        <w:adjustRightInd w:val="0"/>
        <w:ind w:right="-6" w:firstLine="709"/>
        <w:jc w:val="both"/>
        <w:rPr>
          <w:i/>
          <w:sz w:val="28"/>
          <w:szCs w:val="28"/>
        </w:rPr>
      </w:pPr>
      <w:r w:rsidRPr="004D177E">
        <w:rPr>
          <w:i/>
          <w:sz w:val="28"/>
          <w:szCs w:val="28"/>
        </w:rPr>
        <w:t>Относительно приложения</w:t>
      </w:r>
      <w:r>
        <w:rPr>
          <w:i/>
          <w:sz w:val="28"/>
          <w:szCs w:val="28"/>
        </w:rPr>
        <w:t xml:space="preserve"> под</w:t>
      </w:r>
      <w:r w:rsidRPr="004D177E">
        <w:rPr>
          <w:i/>
          <w:sz w:val="28"/>
          <w:szCs w:val="28"/>
        </w:rPr>
        <w:t xml:space="preserve"> № </w:t>
      </w:r>
      <w:r>
        <w:rPr>
          <w:i/>
          <w:sz w:val="28"/>
          <w:szCs w:val="28"/>
        </w:rPr>
        <w:t>7</w:t>
      </w:r>
      <w:r w:rsidRPr="004D177E">
        <w:rPr>
          <w:i/>
          <w:sz w:val="28"/>
          <w:szCs w:val="28"/>
        </w:rPr>
        <w:t xml:space="preserve"> к проекту решения о бюджете </w:t>
      </w:r>
      <w:r w:rsidRPr="004D177E">
        <w:rPr>
          <w:rFonts w:eastAsia="TimesNewRomanPSMT"/>
          <w:i/>
          <w:sz w:val="28"/>
          <w:szCs w:val="28"/>
        </w:rPr>
        <w:t>необходимо отметить</w:t>
      </w:r>
      <w:r w:rsidRPr="004D177E">
        <w:rPr>
          <w:i/>
          <w:sz w:val="28"/>
          <w:szCs w:val="28"/>
        </w:rPr>
        <w:t xml:space="preserve"> несоответствие его наименования п. </w:t>
      </w:r>
      <w:r>
        <w:rPr>
          <w:i/>
          <w:sz w:val="28"/>
          <w:szCs w:val="28"/>
        </w:rPr>
        <w:t>1</w:t>
      </w:r>
      <w:r w:rsidRPr="004D177E">
        <w:rPr>
          <w:i/>
          <w:sz w:val="28"/>
          <w:szCs w:val="28"/>
        </w:rPr>
        <w:t xml:space="preserve"> ст. </w:t>
      </w:r>
      <w:r>
        <w:rPr>
          <w:i/>
          <w:sz w:val="28"/>
          <w:szCs w:val="28"/>
        </w:rPr>
        <w:t>3</w:t>
      </w:r>
      <w:r w:rsidRPr="004D177E">
        <w:rPr>
          <w:i/>
          <w:sz w:val="28"/>
          <w:szCs w:val="28"/>
        </w:rPr>
        <w:t xml:space="preserve"> проекта </w:t>
      </w:r>
      <w:r>
        <w:rPr>
          <w:i/>
          <w:sz w:val="28"/>
          <w:szCs w:val="28"/>
        </w:rPr>
        <w:t>решения о бюджете.</w:t>
      </w:r>
    </w:p>
    <w:p w:rsidR="00EE6980" w:rsidRPr="004D177E" w:rsidRDefault="00EE6980" w:rsidP="00EE6980">
      <w:pPr>
        <w:tabs>
          <w:tab w:val="left" w:pos="1134"/>
        </w:tabs>
        <w:autoSpaceDE w:val="0"/>
        <w:autoSpaceDN w:val="0"/>
        <w:adjustRightInd w:val="0"/>
        <w:ind w:right="-6" w:firstLine="709"/>
        <w:jc w:val="both"/>
        <w:rPr>
          <w:i/>
          <w:sz w:val="28"/>
          <w:szCs w:val="28"/>
        </w:rPr>
      </w:pPr>
      <w:r>
        <w:rPr>
          <w:i/>
          <w:sz w:val="28"/>
          <w:szCs w:val="28"/>
        </w:rPr>
        <w:t>Исправлено в ходе проведения экспертизы проекта решения о бюджете.</w:t>
      </w:r>
    </w:p>
    <w:p w:rsidR="00D04A2D" w:rsidRDefault="00F77F83" w:rsidP="00D04A2D">
      <w:pPr>
        <w:tabs>
          <w:tab w:val="left" w:pos="1134"/>
        </w:tabs>
        <w:autoSpaceDE w:val="0"/>
        <w:autoSpaceDN w:val="0"/>
        <w:adjustRightInd w:val="0"/>
        <w:ind w:right="-6" w:firstLine="709"/>
        <w:jc w:val="both"/>
        <w:rPr>
          <w:sz w:val="28"/>
          <w:szCs w:val="28"/>
        </w:rPr>
      </w:pPr>
      <w:r w:rsidRPr="00D04A2D">
        <w:rPr>
          <w:sz w:val="28"/>
          <w:szCs w:val="28"/>
        </w:rPr>
        <w:t>-</w:t>
      </w:r>
      <w:r w:rsidR="008A44B3" w:rsidRPr="00D04A2D">
        <w:rPr>
          <w:sz w:val="28"/>
          <w:szCs w:val="28"/>
        </w:rPr>
        <w:tab/>
      </w:r>
      <w:r w:rsidR="004A0556" w:rsidRPr="00D04A2D">
        <w:rPr>
          <w:sz w:val="28"/>
          <w:szCs w:val="28"/>
        </w:rPr>
        <w:t>объем расходов на реализацию непрограммных средств муниципального образования «Мирнинский район» Республики Саха (Якутия)</w:t>
      </w:r>
      <w:r w:rsidR="00D04A2D" w:rsidRPr="00D04A2D">
        <w:rPr>
          <w:sz w:val="28"/>
          <w:szCs w:val="28"/>
        </w:rPr>
        <w:t xml:space="preserve"> на 2019 и на плановый период 2020 и 2021 годы</w:t>
      </w:r>
      <w:r w:rsidR="00D04A2D">
        <w:rPr>
          <w:sz w:val="28"/>
          <w:szCs w:val="28"/>
        </w:rPr>
        <w:t xml:space="preserve"> – приложение № 8 к проекту решения о бюджете;</w:t>
      </w:r>
    </w:p>
    <w:p w:rsidR="004A0556" w:rsidRPr="00D04A2D" w:rsidRDefault="00D04A2D" w:rsidP="00D04A2D">
      <w:pPr>
        <w:autoSpaceDE w:val="0"/>
        <w:autoSpaceDN w:val="0"/>
        <w:adjustRightInd w:val="0"/>
        <w:ind w:firstLine="709"/>
        <w:jc w:val="both"/>
        <w:rPr>
          <w:sz w:val="28"/>
          <w:szCs w:val="28"/>
        </w:rPr>
      </w:pPr>
      <w:r w:rsidRPr="004D177E">
        <w:rPr>
          <w:i/>
          <w:sz w:val="28"/>
          <w:szCs w:val="28"/>
        </w:rPr>
        <w:t>Относительно приложения</w:t>
      </w:r>
      <w:r>
        <w:rPr>
          <w:i/>
          <w:sz w:val="28"/>
          <w:szCs w:val="28"/>
        </w:rPr>
        <w:t xml:space="preserve"> под</w:t>
      </w:r>
      <w:r w:rsidRPr="004D177E">
        <w:rPr>
          <w:i/>
          <w:sz w:val="28"/>
          <w:szCs w:val="28"/>
        </w:rPr>
        <w:t xml:space="preserve"> № </w:t>
      </w:r>
      <w:r>
        <w:rPr>
          <w:i/>
          <w:sz w:val="28"/>
          <w:szCs w:val="28"/>
        </w:rPr>
        <w:t>8</w:t>
      </w:r>
      <w:r w:rsidRPr="004D177E">
        <w:rPr>
          <w:i/>
          <w:sz w:val="28"/>
          <w:szCs w:val="28"/>
        </w:rPr>
        <w:t xml:space="preserve"> к проекту решения о бюджете </w:t>
      </w:r>
      <w:r w:rsidRPr="004D177E">
        <w:rPr>
          <w:rFonts w:eastAsia="TimesNewRomanPSMT"/>
          <w:i/>
          <w:sz w:val="28"/>
          <w:szCs w:val="28"/>
        </w:rPr>
        <w:t>необходимо отметить</w:t>
      </w:r>
      <w:r>
        <w:rPr>
          <w:rFonts w:eastAsia="TimesNewRomanPSMT"/>
          <w:i/>
          <w:sz w:val="28"/>
          <w:szCs w:val="28"/>
        </w:rPr>
        <w:t>, согласно ч.3 ст. 184.1 Бюджетного Кодекса РФ решением о бюджете утверждается</w:t>
      </w:r>
      <w:r w:rsidR="001C05FD">
        <w:rPr>
          <w:rFonts w:eastAsia="TimesNewRomanPSMT"/>
          <w:i/>
          <w:sz w:val="28"/>
          <w:szCs w:val="28"/>
        </w:rPr>
        <w:t xml:space="preserve"> в т.ч.</w:t>
      </w:r>
      <w:r>
        <w:rPr>
          <w:rFonts w:eastAsia="TimesNewRomanPSMT"/>
          <w:i/>
          <w:sz w:val="28"/>
          <w:szCs w:val="28"/>
        </w:rPr>
        <w:t xml:space="preserve"> </w:t>
      </w:r>
      <w:r>
        <w:rPr>
          <w:rFonts w:eastAsiaTheme="minorHAnsi"/>
          <w:i/>
          <w:iCs/>
          <w:sz w:val="28"/>
          <w:szCs w:val="28"/>
          <w:lang w:eastAsia="en-US"/>
        </w:rPr>
        <w:t>распределение бюджетных ассигнований по непрограммным направлениям деятельности.</w:t>
      </w:r>
    </w:p>
    <w:p w:rsidR="000A1506" w:rsidRDefault="001709DB" w:rsidP="000A1506">
      <w:pPr>
        <w:tabs>
          <w:tab w:val="left" w:pos="1134"/>
        </w:tabs>
        <w:autoSpaceDE w:val="0"/>
        <w:autoSpaceDN w:val="0"/>
        <w:adjustRightInd w:val="0"/>
        <w:ind w:right="-6" w:firstLine="709"/>
        <w:jc w:val="both"/>
        <w:rPr>
          <w:sz w:val="28"/>
          <w:szCs w:val="28"/>
        </w:rPr>
      </w:pPr>
      <w:r w:rsidRPr="001709DB">
        <w:rPr>
          <w:sz w:val="28"/>
          <w:szCs w:val="28"/>
        </w:rPr>
        <w:t>- распределение бюджетных ассигнований бюджета муниципального образования «Мирнинский район» Республики Саха (Якутия) по разделам, подразделам, целевым статьям и видам расходов бюджетной классификации расходов в ведомственной структуре расходов</w:t>
      </w:r>
      <w:r w:rsidR="00B26350">
        <w:rPr>
          <w:sz w:val="28"/>
          <w:szCs w:val="28"/>
        </w:rPr>
        <w:t xml:space="preserve"> </w:t>
      </w:r>
      <w:r w:rsidR="00B26350" w:rsidRPr="00D04A2D">
        <w:rPr>
          <w:sz w:val="28"/>
          <w:szCs w:val="28"/>
        </w:rPr>
        <w:t>на 2019 и на плановый период 2020 и 2021 годы</w:t>
      </w:r>
      <w:r w:rsidR="000A1506">
        <w:rPr>
          <w:sz w:val="28"/>
          <w:szCs w:val="28"/>
        </w:rPr>
        <w:t xml:space="preserve"> – приложение № 10 к проекту решения о бюджете;</w:t>
      </w:r>
    </w:p>
    <w:p w:rsidR="000A1506" w:rsidRPr="004D177E" w:rsidRDefault="000A1506" w:rsidP="000A1506">
      <w:pPr>
        <w:tabs>
          <w:tab w:val="left" w:pos="1134"/>
        </w:tabs>
        <w:autoSpaceDE w:val="0"/>
        <w:autoSpaceDN w:val="0"/>
        <w:adjustRightInd w:val="0"/>
        <w:ind w:right="-6" w:firstLine="709"/>
        <w:jc w:val="both"/>
        <w:rPr>
          <w:i/>
          <w:sz w:val="28"/>
          <w:szCs w:val="28"/>
        </w:rPr>
      </w:pPr>
      <w:r w:rsidRPr="004D177E">
        <w:rPr>
          <w:i/>
          <w:sz w:val="28"/>
          <w:szCs w:val="28"/>
        </w:rPr>
        <w:t>Относительно приложения</w:t>
      </w:r>
      <w:r>
        <w:rPr>
          <w:i/>
          <w:sz w:val="28"/>
          <w:szCs w:val="28"/>
        </w:rPr>
        <w:t xml:space="preserve"> под</w:t>
      </w:r>
      <w:r w:rsidRPr="004D177E">
        <w:rPr>
          <w:i/>
          <w:sz w:val="28"/>
          <w:szCs w:val="28"/>
        </w:rPr>
        <w:t xml:space="preserve"> № </w:t>
      </w:r>
      <w:r>
        <w:rPr>
          <w:i/>
          <w:sz w:val="28"/>
          <w:szCs w:val="28"/>
        </w:rPr>
        <w:t>10</w:t>
      </w:r>
      <w:r w:rsidRPr="004D177E">
        <w:rPr>
          <w:i/>
          <w:sz w:val="28"/>
          <w:szCs w:val="28"/>
        </w:rPr>
        <w:t xml:space="preserve"> к проекту решения о бюджете </w:t>
      </w:r>
      <w:r w:rsidRPr="004D177E">
        <w:rPr>
          <w:rFonts w:eastAsia="TimesNewRomanPSMT"/>
          <w:i/>
          <w:sz w:val="28"/>
          <w:szCs w:val="28"/>
        </w:rPr>
        <w:t>необходимо отметить</w:t>
      </w:r>
      <w:r w:rsidRPr="004D177E">
        <w:rPr>
          <w:i/>
          <w:sz w:val="28"/>
          <w:szCs w:val="28"/>
        </w:rPr>
        <w:t xml:space="preserve"> несоответствие его наименования п. </w:t>
      </w:r>
      <w:r>
        <w:rPr>
          <w:i/>
          <w:sz w:val="28"/>
          <w:szCs w:val="28"/>
        </w:rPr>
        <w:t>4</w:t>
      </w:r>
      <w:r w:rsidRPr="004D177E">
        <w:rPr>
          <w:i/>
          <w:sz w:val="28"/>
          <w:szCs w:val="28"/>
        </w:rPr>
        <w:t xml:space="preserve"> ст. </w:t>
      </w:r>
      <w:r>
        <w:rPr>
          <w:i/>
          <w:sz w:val="28"/>
          <w:szCs w:val="28"/>
        </w:rPr>
        <w:t>3</w:t>
      </w:r>
      <w:r w:rsidRPr="004D177E">
        <w:rPr>
          <w:i/>
          <w:sz w:val="28"/>
          <w:szCs w:val="28"/>
        </w:rPr>
        <w:t xml:space="preserve"> проекта </w:t>
      </w:r>
      <w:r>
        <w:rPr>
          <w:i/>
          <w:sz w:val="28"/>
          <w:szCs w:val="28"/>
        </w:rPr>
        <w:t>решения о бюджете.</w:t>
      </w:r>
    </w:p>
    <w:p w:rsidR="009A10F1" w:rsidRPr="009A10F1" w:rsidRDefault="009A10F1" w:rsidP="009A10F1">
      <w:pPr>
        <w:tabs>
          <w:tab w:val="left" w:pos="1134"/>
        </w:tabs>
        <w:autoSpaceDE w:val="0"/>
        <w:autoSpaceDN w:val="0"/>
        <w:adjustRightInd w:val="0"/>
        <w:ind w:right="-6" w:firstLine="709"/>
        <w:jc w:val="both"/>
        <w:rPr>
          <w:sz w:val="28"/>
          <w:szCs w:val="28"/>
        </w:rPr>
      </w:pPr>
      <w:r w:rsidRPr="009A10F1">
        <w:rPr>
          <w:sz w:val="28"/>
          <w:szCs w:val="28"/>
        </w:rPr>
        <w:t xml:space="preserve">- объем межбюджетных трансфертов, передаваемых за счет средств федерального бюджета и государственного бюджета Республики Саха (Якутия) в бюджет МО «Мирнинский район» Республики Саха (Якутия) – приложение № </w:t>
      </w:r>
      <w:r>
        <w:rPr>
          <w:sz w:val="28"/>
          <w:szCs w:val="28"/>
        </w:rPr>
        <w:t>11</w:t>
      </w:r>
      <w:r w:rsidRPr="009A10F1">
        <w:rPr>
          <w:sz w:val="28"/>
          <w:szCs w:val="28"/>
        </w:rPr>
        <w:t xml:space="preserve"> к проекту решения о бюджете;</w:t>
      </w:r>
    </w:p>
    <w:p w:rsidR="00731B25" w:rsidRPr="00A45D0C" w:rsidRDefault="009A10F1" w:rsidP="00A45D0C">
      <w:pPr>
        <w:tabs>
          <w:tab w:val="left" w:pos="1134"/>
        </w:tabs>
        <w:ind w:right="-6" w:firstLine="709"/>
        <w:jc w:val="both"/>
        <w:rPr>
          <w:i/>
          <w:sz w:val="28"/>
          <w:szCs w:val="28"/>
        </w:rPr>
      </w:pPr>
      <w:r w:rsidRPr="004D177E">
        <w:rPr>
          <w:i/>
          <w:sz w:val="28"/>
          <w:szCs w:val="28"/>
        </w:rPr>
        <w:t>Относительно приложения</w:t>
      </w:r>
      <w:r>
        <w:rPr>
          <w:i/>
          <w:sz w:val="28"/>
          <w:szCs w:val="28"/>
        </w:rPr>
        <w:t xml:space="preserve"> под</w:t>
      </w:r>
      <w:r w:rsidRPr="004D177E">
        <w:rPr>
          <w:i/>
          <w:sz w:val="28"/>
          <w:szCs w:val="28"/>
        </w:rPr>
        <w:t xml:space="preserve"> № </w:t>
      </w:r>
      <w:r>
        <w:rPr>
          <w:i/>
          <w:sz w:val="28"/>
          <w:szCs w:val="28"/>
        </w:rPr>
        <w:t>11</w:t>
      </w:r>
      <w:r w:rsidRPr="004D177E">
        <w:rPr>
          <w:i/>
          <w:sz w:val="28"/>
          <w:szCs w:val="28"/>
        </w:rPr>
        <w:t xml:space="preserve"> к проекту решения о бюджете </w:t>
      </w:r>
      <w:r w:rsidRPr="004D177E">
        <w:rPr>
          <w:rFonts w:eastAsia="TimesNewRomanPSMT"/>
          <w:i/>
          <w:sz w:val="28"/>
          <w:szCs w:val="28"/>
        </w:rPr>
        <w:t>необходимо отметить</w:t>
      </w:r>
      <w:r>
        <w:rPr>
          <w:rFonts w:eastAsia="TimesNewRomanPSMT"/>
          <w:i/>
          <w:sz w:val="28"/>
          <w:szCs w:val="28"/>
        </w:rPr>
        <w:t>,</w:t>
      </w:r>
      <w:r w:rsidRPr="009A10F1">
        <w:rPr>
          <w:i/>
          <w:sz w:val="28"/>
          <w:szCs w:val="28"/>
        </w:rPr>
        <w:t xml:space="preserve"> </w:t>
      </w:r>
      <w:r w:rsidRPr="00273916">
        <w:rPr>
          <w:i/>
          <w:sz w:val="28"/>
          <w:szCs w:val="28"/>
        </w:rPr>
        <w:t>Администрацией района не представлен</w:t>
      </w:r>
      <w:r>
        <w:rPr>
          <w:i/>
          <w:sz w:val="28"/>
          <w:szCs w:val="28"/>
        </w:rPr>
        <w:t>о</w:t>
      </w:r>
      <w:r w:rsidRPr="00273916">
        <w:rPr>
          <w:i/>
          <w:sz w:val="28"/>
          <w:szCs w:val="28"/>
        </w:rPr>
        <w:t xml:space="preserve"> </w:t>
      </w:r>
      <w:r>
        <w:rPr>
          <w:i/>
          <w:sz w:val="28"/>
          <w:szCs w:val="28"/>
        </w:rPr>
        <w:t>приложение под № 11</w:t>
      </w:r>
      <w:r w:rsidR="00A45D0C">
        <w:rPr>
          <w:i/>
          <w:sz w:val="28"/>
          <w:szCs w:val="28"/>
        </w:rPr>
        <w:t xml:space="preserve">, вместе с тем на текущую сессию выноситься рассмотрение вопроса </w:t>
      </w:r>
      <w:r w:rsidR="00A45D0C" w:rsidRPr="00A45D0C">
        <w:rPr>
          <w:i/>
          <w:sz w:val="28"/>
          <w:szCs w:val="28"/>
        </w:rPr>
        <w:t xml:space="preserve">«О внесении изменений и дополнений в решение сессии районного Совета депутатов от 21 ноября 2017 года </w:t>
      </w:r>
      <w:r w:rsidR="00A45D0C" w:rsidRPr="00A45D0C">
        <w:rPr>
          <w:i/>
          <w:sz w:val="28"/>
          <w:szCs w:val="28"/>
          <w:lang w:val="en-US"/>
        </w:rPr>
        <w:t>III</w:t>
      </w:r>
      <w:r w:rsidR="00A45D0C" w:rsidRPr="00A45D0C">
        <w:rPr>
          <w:i/>
          <w:sz w:val="28"/>
          <w:szCs w:val="28"/>
        </w:rPr>
        <w:t xml:space="preserve">-№ 28-15 «О бюджете муниципального образования «Мирнинский район» Республики Саха (Якутия) на 2018 год и на плановый период 2019 и 2020 годов», который в свою очередь содержит прогнозный объем доходов на 2019 и 2020 годы с учетом безвозмездных поступлений из бюджетов разных уровней РФ. Сумма безвозмездных поступлений из бюджетов разных уровней РФ в 2019 году – </w:t>
      </w:r>
      <w:r w:rsidR="00A45D0C" w:rsidRPr="00A45D0C">
        <w:rPr>
          <w:b/>
          <w:i/>
          <w:sz w:val="28"/>
          <w:szCs w:val="28"/>
        </w:rPr>
        <w:t>813 379 905,0 руб.,</w:t>
      </w:r>
      <w:r w:rsidR="00A45D0C" w:rsidRPr="00A45D0C">
        <w:rPr>
          <w:i/>
          <w:sz w:val="28"/>
          <w:szCs w:val="28"/>
        </w:rPr>
        <w:t xml:space="preserve"> в 2020 году – </w:t>
      </w:r>
      <w:r w:rsidR="00A45D0C" w:rsidRPr="00A45D0C">
        <w:rPr>
          <w:b/>
          <w:i/>
          <w:sz w:val="28"/>
          <w:szCs w:val="28"/>
        </w:rPr>
        <w:t>679 960 605,0 руб.</w:t>
      </w:r>
    </w:p>
    <w:p w:rsidR="009A10F1" w:rsidRPr="00731B25" w:rsidRDefault="00731B25" w:rsidP="009A10F1">
      <w:pPr>
        <w:tabs>
          <w:tab w:val="left" w:pos="1134"/>
        </w:tabs>
        <w:ind w:right="-6" w:firstLine="709"/>
        <w:jc w:val="both"/>
        <w:rPr>
          <w:color w:val="FF0000"/>
          <w:sz w:val="28"/>
          <w:szCs w:val="28"/>
        </w:rPr>
      </w:pPr>
      <w:r w:rsidRPr="00731B25">
        <w:rPr>
          <w:sz w:val="28"/>
          <w:szCs w:val="28"/>
        </w:rPr>
        <w:t>-</w:t>
      </w:r>
      <w:r w:rsidRPr="00731B25">
        <w:rPr>
          <w:sz w:val="28"/>
          <w:szCs w:val="28"/>
        </w:rPr>
        <w:tab/>
        <w:t>объем межбюджетных трансфертов, предоставляемых другим бюджетам бюджетной системы Российской Федерации из бюджета муниципального образования «Мирнинский район» Республики Саха (Якутия) на 2019 и на плановый период 2020 и 2021 годы</w:t>
      </w:r>
      <w:r>
        <w:rPr>
          <w:sz w:val="28"/>
          <w:szCs w:val="28"/>
        </w:rPr>
        <w:t>;</w:t>
      </w:r>
    </w:p>
    <w:p w:rsidR="00F77F83" w:rsidRPr="00731B25" w:rsidRDefault="000028A6" w:rsidP="00A64C3A">
      <w:pPr>
        <w:tabs>
          <w:tab w:val="left" w:pos="1134"/>
        </w:tabs>
        <w:ind w:right="-6" w:firstLine="709"/>
        <w:jc w:val="both"/>
        <w:rPr>
          <w:sz w:val="28"/>
          <w:szCs w:val="28"/>
        </w:rPr>
      </w:pPr>
      <w:r w:rsidRPr="00731B25">
        <w:rPr>
          <w:sz w:val="28"/>
          <w:szCs w:val="28"/>
        </w:rPr>
        <w:t>-</w:t>
      </w:r>
      <w:r w:rsidRPr="00731B25">
        <w:rPr>
          <w:sz w:val="28"/>
          <w:szCs w:val="28"/>
        </w:rPr>
        <w:tab/>
      </w:r>
      <w:bookmarkStart w:id="2" w:name="sub_6002"/>
      <w:r w:rsidR="00731B25" w:rsidRPr="00731B25">
        <w:rPr>
          <w:sz w:val="28"/>
          <w:szCs w:val="28"/>
        </w:rPr>
        <w:t xml:space="preserve">объем бюджетных ассигнований муниципального образования «Мирнинский район»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 </w:t>
      </w:r>
      <w:r w:rsidR="00BB56B5" w:rsidRPr="00731B25">
        <w:rPr>
          <w:sz w:val="28"/>
          <w:szCs w:val="28"/>
        </w:rPr>
        <w:t>на 201</w:t>
      </w:r>
      <w:r w:rsidR="00731B25" w:rsidRPr="00731B25">
        <w:rPr>
          <w:sz w:val="28"/>
          <w:szCs w:val="28"/>
        </w:rPr>
        <w:t>9</w:t>
      </w:r>
      <w:r w:rsidR="00BB56B5" w:rsidRPr="00731B25">
        <w:rPr>
          <w:sz w:val="28"/>
          <w:szCs w:val="28"/>
        </w:rPr>
        <w:t xml:space="preserve"> год и 20</w:t>
      </w:r>
      <w:r w:rsidR="00731B25" w:rsidRPr="00731B25">
        <w:rPr>
          <w:sz w:val="28"/>
          <w:szCs w:val="28"/>
        </w:rPr>
        <w:t>20</w:t>
      </w:r>
      <w:r w:rsidR="00BB56B5" w:rsidRPr="00731B25">
        <w:rPr>
          <w:sz w:val="28"/>
          <w:szCs w:val="28"/>
        </w:rPr>
        <w:t>-202</w:t>
      </w:r>
      <w:r w:rsidR="00731B25" w:rsidRPr="00731B25">
        <w:rPr>
          <w:sz w:val="28"/>
          <w:szCs w:val="28"/>
        </w:rPr>
        <w:t>1</w:t>
      </w:r>
      <w:r w:rsidR="00BB56B5" w:rsidRPr="00731B25">
        <w:rPr>
          <w:sz w:val="28"/>
          <w:szCs w:val="28"/>
        </w:rPr>
        <w:t xml:space="preserve"> годы</w:t>
      </w:r>
      <w:r w:rsidR="00F77F83" w:rsidRPr="00731B25">
        <w:rPr>
          <w:sz w:val="28"/>
          <w:szCs w:val="28"/>
        </w:rPr>
        <w:t>;</w:t>
      </w:r>
    </w:p>
    <w:p w:rsidR="005F085D" w:rsidRPr="00D04EE6" w:rsidRDefault="005F085D" w:rsidP="00A64C3A">
      <w:pPr>
        <w:tabs>
          <w:tab w:val="left" w:pos="1134"/>
        </w:tabs>
        <w:ind w:right="-6" w:firstLine="709"/>
        <w:jc w:val="both"/>
        <w:rPr>
          <w:sz w:val="28"/>
          <w:szCs w:val="28"/>
        </w:rPr>
      </w:pPr>
      <w:r w:rsidRPr="00D04EE6">
        <w:rPr>
          <w:sz w:val="28"/>
          <w:szCs w:val="28"/>
        </w:rPr>
        <w:t>-</w:t>
      </w:r>
      <w:r w:rsidRPr="00D04EE6">
        <w:rPr>
          <w:sz w:val="28"/>
          <w:szCs w:val="28"/>
        </w:rPr>
        <w:tab/>
        <w:t>объем бюджетных ассигнований муниципального образования «Мирнинский район» Республики Саха (Якутия), направляемых на исполнение Инвестиционной программы муниципального образования «Мирнинский район» Республики Саха (Якутия) и Плана капитальных и текущих ремонтов объектов муниципальной собственнос</w:t>
      </w:r>
      <w:r w:rsidR="00D04EE6" w:rsidRPr="00D04EE6">
        <w:rPr>
          <w:sz w:val="28"/>
          <w:szCs w:val="28"/>
        </w:rPr>
        <w:t>ти МО «Мирнинский район» на 2019 год и 2020</w:t>
      </w:r>
      <w:r w:rsidRPr="00D04EE6">
        <w:rPr>
          <w:sz w:val="28"/>
          <w:szCs w:val="28"/>
        </w:rPr>
        <w:t>-202</w:t>
      </w:r>
      <w:r w:rsidR="00D04EE6" w:rsidRPr="00D04EE6">
        <w:rPr>
          <w:sz w:val="28"/>
          <w:szCs w:val="28"/>
        </w:rPr>
        <w:t>1</w:t>
      </w:r>
      <w:r w:rsidRPr="00D04EE6">
        <w:rPr>
          <w:sz w:val="28"/>
          <w:szCs w:val="28"/>
        </w:rPr>
        <w:t xml:space="preserve"> годы;</w:t>
      </w:r>
    </w:p>
    <w:p w:rsidR="005F085D" w:rsidRPr="00D04EE6" w:rsidRDefault="005F085D" w:rsidP="00A64C3A">
      <w:pPr>
        <w:tabs>
          <w:tab w:val="left" w:pos="1134"/>
        </w:tabs>
        <w:ind w:right="-6" w:firstLine="709"/>
        <w:jc w:val="both"/>
        <w:rPr>
          <w:sz w:val="28"/>
          <w:szCs w:val="28"/>
        </w:rPr>
      </w:pPr>
      <w:r w:rsidRPr="00D04EE6">
        <w:rPr>
          <w:sz w:val="28"/>
          <w:szCs w:val="28"/>
        </w:rPr>
        <w:t>-</w:t>
      </w:r>
      <w:r w:rsidRPr="00D04EE6">
        <w:rPr>
          <w:sz w:val="28"/>
          <w:szCs w:val="28"/>
        </w:rPr>
        <w:tab/>
        <w:t>объем расходов Дорожного фонда МО «Мирнинский район» Республики Саха (Якутия) на 201</w:t>
      </w:r>
      <w:r w:rsidR="00D04EE6" w:rsidRPr="00D04EE6">
        <w:rPr>
          <w:sz w:val="28"/>
          <w:szCs w:val="28"/>
        </w:rPr>
        <w:t>9</w:t>
      </w:r>
      <w:r w:rsidRPr="00D04EE6">
        <w:rPr>
          <w:sz w:val="28"/>
          <w:szCs w:val="28"/>
        </w:rPr>
        <w:t xml:space="preserve"> год и 20</w:t>
      </w:r>
      <w:r w:rsidR="00D04EE6" w:rsidRPr="00D04EE6">
        <w:rPr>
          <w:sz w:val="28"/>
          <w:szCs w:val="28"/>
        </w:rPr>
        <w:t>20</w:t>
      </w:r>
      <w:r w:rsidRPr="00D04EE6">
        <w:rPr>
          <w:sz w:val="28"/>
          <w:szCs w:val="28"/>
        </w:rPr>
        <w:t>-202</w:t>
      </w:r>
      <w:r w:rsidR="00D04EE6" w:rsidRPr="00D04EE6">
        <w:rPr>
          <w:sz w:val="28"/>
          <w:szCs w:val="28"/>
        </w:rPr>
        <w:t>1</w:t>
      </w:r>
      <w:r w:rsidRPr="00D04EE6">
        <w:rPr>
          <w:sz w:val="28"/>
          <w:szCs w:val="28"/>
        </w:rPr>
        <w:t xml:space="preserve"> годы;</w:t>
      </w:r>
    </w:p>
    <w:p w:rsidR="005F085D" w:rsidRDefault="005F085D" w:rsidP="00A64C3A">
      <w:pPr>
        <w:tabs>
          <w:tab w:val="left" w:pos="1134"/>
        </w:tabs>
        <w:ind w:right="-6" w:firstLine="709"/>
        <w:jc w:val="both"/>
        <w:rPr>
          <w:sz w:val="28"/>
          <w:szCs w:val="28"/>
        </w:rPr>
      </w:pPr>
      <w:r w:rsidRPr="00DF439F">
        <w:rPr>
          <w:sz w:val="28"/>
          <w:szCs w:val="28"/>
        </w:rPr>
        <w:t>-</w:t>
      </w:r>
      <w:r w:rsidRPr="00DF439F">
        <w:rPr>
          <w:sz w:val="28"/>
          <w:szCs w:val="28"/>
        </w:rPr>
        <w:tab/>
        <w:t xml:space="preserve">программа муниципальных внутренних заимствований </w:t>
      </w:r>
      <w:r w:rsidR="00D04EE6" w:rsidRPr="00DF439F">
        <w:rPr>
          <w:sz w:val="28"/>
          <w:szCs w:val="28"/>
        </w:rPr>
        <w:t xml:space="preserve">МО «Мирнинский район» Республики Саха (Якутия) </w:t>
      </w:r>
      <w:r w:rsidRPr="00DF439F">
        <w:rPr>
          <w:sz w:val="28"/>
          <w:szCs w:val="28"/>
        </w:rPr>
        <w:t>на 201</w:t>
      </w:r>
      <w:r w:rsidR="00D04EE6" w:rsidRPr="00DF439F">
        <w:rPr>
          <w:sz w:val="28"/>
          <w:szCs w:val="28"/>
        </w:rPr>
        <w:t>9</w:t>
      </w:r>
      <w:r w:rsidRPr="00DF439F">
        <w:rPr>
          <w:sz w:val="28"/>
          <w:szCs w:val="28"/>
        </w:rPr>
        <w:t xml:space="preserve"> год и 20</w:t>
      </w:r>
      <w:r w:rsidR="00D04EE6" w:rsidRPr="00DF439F">
        <w:rPr>
          <w:sz w:val="28"/>
          <w:szCs w:val="28"/>
        </w:rPr>
        <w:t>20</w:t>
      </w:r>
      <w:r w:rsidRPr="00DF439F">
        <w:rPr>
          <w:sz w:val="28"/>
          <w:szCs w:val="28"/>
        </w:rPr>
        <w:t>-202</w:t>
      </w:r>
      <w:r w:rsidR="00D04EE6" w:rsidRPr="00DF439F">
        <w:rPr>
          <w:sz w:val="28"/>
          <w:szCs w:val="28"/>
        </w:rPr>
        <w:t>1</w:t>
      </w:r>
      <w:r w:rsidRPr="00DF439F">
        <w:rPr>
          <w:sz w:val="28"/>
          <w:szCs w:val="28"/>
        </w:rPr>
        <w:t xml:space="preserve"> годы;</w:t>
      </w:r>
    </w:p>
    <w:p w:rsidR="00DF439F" w:rsidRDefault="00DF439F" w:rsidP="00DF439F">
      <w:pPr>
        <w:tabs>
          <w:tab w:val="left" w:pos="1134"/>
        </w:tabs>
        <w:autoSpaceDE w:val="0"/>
        <w:autoSpaceDN w:val="0"/>
        <w:adjustRightInd w:val="0"/>
        <w:ind w:right="-6" w:firstLine="709"/>
        <w:jc w:val="both"/>
        <w:rPr>
          <w:sz w:val="28"/>
          <w:szCs w:val="28"/>
        </w:rPr>
      </w:pPr>
      <w:r w:rsidRPr="00DF439F">
        <w:rPr>
          <w:sz w:val="28"/>
          <w:szCs w:val="28"/>
        </w:rPr>
        <w:t>-</w:t>
      </w:r>
      <w:r w:rsidRPr="00DF439F">
        <w:rPr>
          <w:sz w:val="28"/>
          <w:szCs w:val="28"/>
        </w:rPr>
        <w:tab/>
        <w:t>верхний предел муниципального внутреннего долга по состоянию на 1 января 2020 года,</w:t>
      </w:r>
      <w:r w:rsidR="0087485F">
        <w:rPr>
          <w:sz w:val="28"/>
          <w:szCs w:val="28"/>
        </w:rPr>
        <w:t xml:space="preserve"> </w:t>
      </w:r>
      <w:r w:rsidRPr="00DF439F">
        <w:rPr>
          <w:sz w:val="28"/>
          <w:szCs w:val="28"/>
        </w:rPr>
        <w:t>1 января 2021 года и 1 января 2022 года с указанием, в том числе верхнего предела долга по муниципальным гарантиям;</w:t>
      </w:r>
    </w:p>
    <w:p w:rsidR="00DF439F" w:rsidRDefault="00DF439F" w:rsidP="00DF439F">
      <w:pPr>
        <w:tabs>
          <w:tab w:val="left" w:pos="1134"/>
        </w:tabs>
        <w:autoSpaceDE w:val="0"/>
        <w:autoSpaceDN w:val="0"/>
        <w:adjustRightInd w:val="0"/>
        <w:ind w:right="-6" w:firstLine="709"/>
        <w:jc w:val="both"/>
        <w:rPr>
          <w:sz w:val="28"/>
          <w:szCs w:val="28"/>
        </w:rPr>
      </w:pPr>
      <w:r w:rsidRPr="00DF439F">
        <w:rPr>
          <w:sz w:val="28"/>
          <w:szCs w:val="28"/>
        </w:rPr>
        <w:t>-</w:t>
      </w:r>
      <w:r w:rsidRPr="00DF439F">
        <w:rPr>
          <w:sz w:val="28"/>
          <w:szCs w:val="28"/>
        </w:rPr>
        <w:tab/>
        <w:t>предельный объем расходов местного бюджета муниципального образования «Мирнинский район» Республики Саха (Якутия) на обслуживание муниципального долга;</w:t>
      </w:r>
    </w:p>
    <w:p w:rsidR="005F085D" w:rsidRPr="00DF439F" w:rsidRDefault="005F085D" w:rsidP="00DF439F">
      <w:pPr>
        <w:tabs>
          <w:tab w:val="left" w:pos="1134"/>
        </w:tabs>
        <w:autoSpaceDE w:val="0"/>
        <w:autoSpaceDN w:val="0"/>
        <w:adjustRightInd w:val="0"/>
        <w:ind w:right="-6" w:firstLine="709"/>
        <w:jc w:val="both"/>
        <w:rPr>
          <w:sz w:val="28"/>
          <w:szCs w:val="28"/>
        </w:rPr>
      </w:pPr>
      <w:r w:rsidRPr="00DF439F">
        <w:rPr>
          <w:sz w:val="28"/>
          <w:szCs w:val="28"/>
        </w:rPr>
        <w:t>-</w:t>
      </w:r>
      <w:r w:rsidRPr="00DF439F">
        <w:rPr>
          <w:sz w:val="28"/>
          <w:szCs w:val="28"/>
        </w:rPr>
        <w:tab/>
        <w:t xml:space="preserve">план </w:t>
      </w:r>
      <w:r w:rsidR="00DF439F" w:rsidRPr="00DF439F">
        <w:rPr>
          <w:sz w:val="28"/>
          <w:szCs w:val="28"/>
        </w:rPr>
        <w:t xml:space="preserve">предоставления и </w:t>
      </w:r>
      <w:r w:rsidRPr="00DF439F">
        <w:rPr>
          <w:sz w:val="28"/>
          <w:szCs w:val="28"/>
        </w:rPr>
        <w:t xml:space="preserve">возврата бюджетных кредитов </w:t>
      </w:r>
      <w:r w:rsidR="00DF439F" w:rsidRPr="00DF439F">
        <w:rPr>
          <w:sz w:val="28"/>
          <w:szCs w:val="28"/>
        </w:rPr>
        <w:t>из бюджета МО «Мирнинский район» бюджетам МО поселений Мирнинского района на 2019 год и 2020</w:t>
      </w:r>
      <w:r w:rsidRPr="00DF439F">
        <w:rPr>
          <w:sz w:val="28"/>
          <w:szCs w:val="28"/>
        </w:rPr>
        <w:t>-202</w:t>
      </w:r>
      <w:r w:rsidR="00DF439F" w:rsidRPr="00DF439F">
        <w:rPr>
          <w:sz w:val="28"/>
          <w:szCs w:val="28"/>
        </w:rPr>
        <w:t>1</w:t>
      </w:r>
      <w:r w:rsidRPr="00DF439F">
        <w:rPr>
          <w:sz w:val="28"/>
          <w:szCs w:val="28"/>
        </w:rPr>
        <w:t xml:space="preserve"> годы;</w:t>
      </w:r>
    </w:p>
    <w:p w:rsidR="005F085D" w:rsidRPr="00121E0A" w:rsidRDefault="005F085D" w:rsidP="00A64C3A">
      <w:pPr>
        <w:tabs>
          <w:tab w:val="left" w:pos="1134"/>
        </w:tabs>
        <w:ind w:right="-6" w:firstLine="709"/>
        <w:jc w:val="both"/>
        <w:rPr>
          <w:sz w:val="28"/>
          <w:szCs w:val="28"/>
        </w:rPr>
      </w:pPr>
      <w:r w:rsidRPr="00121E0A">
        <w:rPr>
          <w:sz w:val="28"/>
          <w:szCs w:val="28"/>
        </w:rPr>
        <w:t>-</w:t>
      </w:r>
      <w:r w:rsidRPr="00121E0A">
        <w:rPr>
          <w:sz w:val="28"/>
          <w:szCs w:val="28"/>
        </w:rPr>
        <w:tab/>
        <w:t>программ</w:t>
      </w:r>
      <w:r w:rsidR="00F74312" w:rsidRPr="00121E0A">
        <w:rPr>
          <w:sz w:val="28"/>
          <w:szCs w:val="28"/>
        </w:rPr>
        <w:t>а</w:t>
      </w:r>
      <w:r w:rsidRPr="00121E0A">
        <w:rPr>
          <w:sz w:val="28"/>
          <w:szCs w:val="28"/>
        </w:rPr>
        <w:t xml:space="preserve"> муниципальных гарантий </w:t>
      </w:r>
      <w:r w:rsidR="00121E0A" w:rsidRPr="00121E0A">
        <w:rPr>
          <w:sz w:val="28"/>
          <w:szCs w:val="28"/>
        </w:rPr>
        <w:t>МО</w:t>
      </w:r>
      <w:r w:rsidRPr="00121E0A">
        <w:rPr>
          <w:sz w:val="28"/>
          <w:szCs w:val="28"/>
        </w:rPr>
        <w:t xml:space="preserve"> «Мирнинский район» Республики Саха (Якутия) на 201</w:t>
      </w:r>
      <w:r w:rsidR="00121E0A" w:rsidRPr="00121E0A">
        <w:rPr>
          <w:sz w:val="28"/>
          <w:szCs w:val="28"/>
        </w:rPr>
        <w:t>9</w:t>
      </w:r>
      <w:r w:rsidRPr="00121E0A">
        <w:rPr>
          <w:sz w:val="28"/>
          <w:szCs w:val="28"/>
        </w:rPr>
        <w:t>-202</w:t>
      </w:r>
      <w:r w:rsidR="00121E0A" w:rsidRPr="00121E0A">
        <w:rPr>
          <w:sz w:val="28"/>
          <w:szCs w:val="28"/>
        </w:rPr>
        <w:t>1</w:t>
      </w:r>
      <w:r w:rsidRPr="00121E0A">
        <w:rPr>
          <w:sz w:val="28"/>
          <w:szCs w:val="28"/>
        </w:rPr>
        <w:t xml:space="preserve"> годы</w:t>
      </w:r>
      <w:r w:rsidR="00121E0A">
        <w:rPr>
          <w:sz w:val="28"/>
          <w:szCs w:val="28"/>
        </w:rPr>
        <w:t>;</w:t>
      </w:r>
    </w:p>
    <w:bookmarkEnd w:id="2"/>
    <w:p w:rsidR="00F77F83" w:rsidRPr="00121E0A" w:rsidRDefault="000028A6" w:rsidP="00A64C3A">
      <w:pPr>
        <w:tabs>
          <w:tab w:val="left" w:pos="1134"/>
        </w:tabs>
        <w:autoSpaceDE w:val="0"/>
        <w:autoSpaceDN w:val="0"/>
        <w:adjustRightInd w:val="0"/>
        <w:ind w:right="-6" w:firstLine="709"/>
        <w:jc w:val="both"/>
        <w:rPr>
          <w:sz w:val="28"/>
          <w:szCs w:val="28"/>
        </w:rPr>
      </w:pPr>
      <w:r w:rsidRPr="00121E0A">
        <w:rPr>
          <w:sz w:val="28"/>
          <w:szCs w:val="28"/>
        </w:rPr>
        <w:t>-</w:t>
      </w:r>
      <w:r w:rsidRPr="00121E0A">
        <w:rPr>
          <w:sz w:val="28"/>
          <w:szCs w:val="28"/>
        </w:rPr>
        <w:tab/>
      </w:r>
      <w:r w:rsidR="00290189" w:rsidRPr="00121E0A">
        <w:rPr>
          <w:sz w:val="28"/>
          <w:szCs w:val="28"/>
        </w:rPr>
        <w:t>и</w:t>
      </w:r>
      <w:r w:rsidR="00F77F83" w:rsidRPr="00121E0A">
        <w:rPr>
          <w:sz w:val="28"/>
          <w:szCs w:val="28"/>
        </w:rPr>
        <w:t xml:space="preserve">сточники финансирования дефицита бюджета </w:t>
      </w:r>
      <w:r w:rsidR="00121E0A" w:rsidRPr="00121E0A">
        <w:rPr>
          <w:sz w:val="28"/>
          <w:szCs w:val="28"/>
        </w:rPr>
        <w:t>МО «Мирнинский район» на 2019 год и 2020</w:t>
      </w:r>
      <w:r w:rsidR="005F5E28" w:rsidRPr="00121E0A">
        <w:rPr>
          <w:sz w:val="28"/>
          <w:szCs w:val="28"/>
        </w:rPr>
        <w:t>-2020</w:t>
      </w:r>
      <w:r w:rsidR="00121E0A" w:rsidRPr="00121E0A">
        <w:rPr>
          <w:sz w:val="28"/>
          <w:szCs w:val="28"/>
        </w:rPr>
        <w:t>1</w:t>
      </w:r>
      <w:r w:rsidR="005F5E28" w:rsidRPr="00121E0A">
        <w:rPr>
          <w:sz w:val="28"/>
          <w:szCs w:val="28"/>
        </w:rPr>
        <w:t xml:space="preserve"> годы</w:t>
      </w:r>
      <w:r w:rsidR="00121E0A">
        <w:rPr>
          <w:sz w:val="28"/>
          <w:szCs w:val="28"/>
        </w:rPr>
        <w:t>.</w:t>
      </w:r>
    </w:p>
    <w:p w:rsidR="004D177E" w:rsidRPr="00231DEB" w:rsidRDefault="00231DEB" w:rsidP="00A64C3A">
      <w:pPr>
        <w:autoSpaceDE w:val="0"/>
        <w:autoSpaceDN w:val="0"/>
        <w:adjustRightInd w:val="0"/>
        <w:ind w:right="-6" w:firstLine="709"/>
        <w:jc w:val="both"/>
        <w:rPr>
          <w:i/>
          <w:sz w:val="28"/>
          <w:szCs w:val="28"/>
        </w:rPr>
      </w:pPr>
      <w:r w:rsidRPr="00231DEB">
        <w:rPr>
          <w:i/>
          <w:sz w:val="28"/>
          <w:szCs w:val="28"/>
        </w:rPr>
        <w:t>Относительно приложения № 1 «Нормативы отчислений</w:t>
      </w:r>
      <w:r w:rsidR="00AA183D">
        <w:rPr>
          <w:i/>
          <w:sz w:val="28"/>
          <w:szCs w:val="28"/>
        </w:rPr>
        <w:t xml:space="preserve"> налоговых доходов в бюджет МО «</w:t>
      </w:r>
      <w:r w:rsidRPr="00231DEB">
        <w:rPr>
          <w:i/>
          <w:sz w:val="28"/>
          <w:szCs w:val="28"/>
        </w:rPr>
        <w:t>Мирнинский район</w:t>
      </w:r>
      <w:r w:rsidR="00AA183D">
        <w:rPr>
          <w:i/>
          <w:sz w:val="28"/>
          <w:szCs w:val="28"/>
        </w:rPr>
        <w:t>»</w:t>
      </w:r>
      <w:r w:rsidRPr="00231DEB">
        <w:rPr>
          <w:i/>
          <w:sz w:val="28"/>
          <w:szCs w:val="28"/>
        </w:rPr>
        <w:t xml:space="preserve"> Республики Саха (Якутия) на 2019-2021 годы</w:t>
      </w:r>
      <w:r w:rsidR="00AA183D">
        <w:rPr>
          <w:i/>
          <w:sz w:val="28"/>
          <w:szCs w:val="28"/>
        </w:rPr>
        <w:t>»</w:t>
      </w:r>
      <w:r w:rsidRPr="00231DEB">
        <w:rPr>
          <w:i/>
          <w:sz w:val="28"/>
          <w:szCs w:val="28"/>
        </w:rPr>
        <w:t xml:space="preserve"> к проекту решения о бюджете следует отметить следующее:</w:t>
      </w:r>
    </w:p>
    <w:p w:rsidR="002B5683" w:rsidRDefault="002B5683" w:rsidP="002B5683">
      <w:pPr>
        <w:autoSpaceDE w:val="0"/>
        <w:autoSpaceDN w:val="0"/>
        <w:adjustRightInd w:val="0"/>
        <w:ind w:firstLine="709"/>
        <w:jc w:val="both"/>
        <w:rPr>
          <w:rFonts w:eastAsiaTheme="minorHAnsi"/>
          <w:sz w:val="28"/>
          <w:szCs w:val="28"/>
          <w:lang w:eastAsia="en-US"/>
        </w:rPr>
      </w:pPr>
      <w:r>
        <w:rPr>
          <w:sz w:val="28"/>
          <w:szCs w:val="28"/>
        </w:rPr>
        <w:t xml:space="preserve">В соответствии с ч. 2 ст. 9 </w:t>
      </w:r>
      <w:r w:rsidRPr="001C05FD">
        <w:rPr>
          <w:sz w:val="28"/>
          <w:szCs w:val="28"/>
        </w:rPr>
        <w:t>Бюджетного Кодекса РФ к</w:t>
      </w:r>
      <w:r w:rsidRPr="001C05FD">
        <w:rPr>
          <w:rFonts w:eastAsiaTheme="minorHAnsi"/>
          <w:sz w:val="28"/>
          <w:szCs w:val="28"/>
          <w:lang w:eastAsia="en-US"/>
        </w:rPr>
        <w:t xml:space="preserve"> бюджетным полномочиям муниципальных районов помимо полномочий, перечисленных в </w:t>
      </w:r>
      <w:hyperlink r:id="rId10" w:history="1">
        <w:r w:rsidRPr="001C05FD">
          <w:rPr>
            <w:rFonts w:eastAsiaTheme="minorHAnsi"/>
            <w:sz w:val="28"/>
            <w:szCs w:val="28"/>
            <w:lang w:eastAsia="en-US"/>
          </w:rPr>
          <w:t>пункте 1</w:t>
        </w:r>
      </w:hyperlink>
      <w:r w:rsidRPr="001C05FD">
        <w:rPr>
          <w:rFonts w:eastAsiaTheme="minorHAnsi"/>
          <w:sz w:val="28"/>
          <w:szCs w:val="28"/>
          <w:lang w:eastAsia="en-US"/>
        </w:rPr>
        <w:t xml:space="preserve"> настоящей статьи, относится установление в соответствии с федеральными законами и законами субъектов Российской Федерации нормативов отчислений доходов в бюджеты городских</w:t>
      </w:r>
      <w:r>
        <w:rPr>
          <w:rFonts w:eastAsiaTheme="minorHAnsi"/>
          <w:sz w:val="28"/>
          <w:szCs w:val="28"/>
          <w:lang w:eastAsia="en-US"/>
        </w:rPr>
        <w:t>,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F17F68" w:rsidRDefault="00F17F68" w:rsidP="00F17F6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Согласно ст. 63 Бюджетного Кодекса РФ 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F17F68" w:rsidRPr="0087485F" w:rsidRDefault="00F17F68" w:rsidP="00F17F6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w:t>
      </w:r>
      <w:r w:rsidRPr="0087485F">
        <w:rPr>
          <w:rFonts w:eastAsiaTheme="minorHAnsi"/>
          <w:sz w:val="28"/>
          <w:szCs w:val="28"/>
          <w:lang w:eastAsia="en-US"/>
        </w:rPr>
        <w:t>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4A68CB" w:rsidRPr="0087485F" w:rsidRDefault="0093335C" w:rsidP="0093335C">
      <w:pPr>
        <w:autoSpaceDE w:val="0"/>
        <w:autoSpaceDN w:val="0"/>
        <w:adjustRightInd w:val="0"/>
        <w:ind w:firstLine="567"/>
        <w:jc w:val="both"/>
        <w:rPr>
          <w:rFonts w:eastAsiaTheme="minorHAnsi"/>
          <w:sz w:val="28"/>
          <w:szCs w:val="28"/>
          <w:lang w:eastAsia="en-US"/>
        </w:rPr>
      </w:pPr>
      <w:r w:rsidRPr="0087485F">
        <w:rPr>
          <w:rFonts w:eastAsiaTheme="minorHAnsi"/>
          <w:sz w:val="28"/>
          <w:szCs w:val="28"/>
          <w:lang w:eastAsia="en-US"/>
        </w:rPr>
        <w:t>С</w:t>
      </w:r>
      <w:r w:rsidR="004A68CB" w:rsidRPr="0087485F">
        <w:rPr>
          <w:rFonts w:eastAsiaTheme="minorHAnsi"/>
          <w:sz w:val="28"/>
          <w:szCs w:val="28"/>
          <w:lang w:eastAsia="en-US"/>
        </w:rPr>
        <w:t>т</w:t>
      </w:r>
      <w:r w:rsidRPr="0087485F">
        <w:rPr>
          <w:rFonts w:eastAsiaTheme="minorHAnsi"/>
          <w:sz w:val="28"/>
          <w:szCs w:val="28"/>
          <w:lang w:eastAsia="en-US"/>
        </w:rPr>
        <w:t>атьей</w:t>
      </w:r>
      <w:r w:rsidR="004A68CB" w:rsidRPr="0087485F">
        <w:rPr>
          <w:rFonts w:eastAsiaTheme="minorHAnsi"/>
          <w:sz w:val="28"/>
          <w:szCs w:val="28"/>
          <w:lang w:eastAsia="en-US"/>
        </w:rPr>
        <w:t xml:space="preserve"> 8 </w:t>
      </w:r>
      <w:r w:rsidR="00F17F68" w:rsidRPr="0087485F">
        <w:rPr>
          <w:rFonts w:eastAsiaTheme="minorHAnsi"/>
          <w:sz w:val="28"/>
          <w:szCs w:val="28"/>
          <w:lang w:eastAsia="en-US"/>
        </w:rPr>
        <w:t>Закон</w:t>
      </w:r>
      <w:r w:rsidR="004A68CB" w:rsidRPr="0087485F">
        <w:rPr>
          <w:rFonts w:eastAsiaTheme="minorHAnsi"/>
          <w:sz w:val="28"/>
          <w:szCs w:val="28"/>
          <w:lang w:eastAsia="en-US"/>
        </w:rPr>
        <w:t>а</w:t>
      </w:r>
      <w:r w:rsidR="00F17F68" w:rsidRPr="0087485F">
        <w:rPr>
          <w:rFonts w:eastAsiaTheme="minorHAnsi"/>
          <w:sz w:val="28"/>
          <w:szCs w:val="28"/>
          <w:lang w:eastAsia="en-US"/>
        </w:rPr>
        <w:t xml:space="preserve"> Республики Саха (Якутия) от 05.02.2014 1280-З </w:t>
      </w:r>
      <w:r w:rsidR="00442821" w:rsidRPr="0087485F">
        <w:rPr>
          <w:rFonts w:eastAsiaTheme="minorHAnsi"/>
          <w:sz w:val="28"/>
          <w:szCs w:val="28"/>
          <w:lang w:eastAsia="en-US"/>
        </w:rPr>
        <w:t>№</w:t>
      </w:r>
      <w:r w:rsidR="00F17F68" w:rsidRPr="0087485F">
        <w:rPr>
          <w:rFonts w:eastAsiaTheme="minorHAnsi"/>
          <w:sz w:val="28"/>
          <w:szCs w:val="28"/>
          <w:lang w:eastAsia="en-US"/>
        </w:rPr>
        <w:t xml:space="preserve"> 111-V «О бюджетном устройстве и бюджетном процессе в Республике Саха (Якутия)»</w:t>
      </w:r>
      <w:r w:rsidR="004A68CB" w:rsidRPr="0087485F">
        <w:rPr>
          <w:rFonts w:eastAsiaTheme="minorHAnsi"/>
          <w:sz w:val="28"/>
          <w:szCs w:val="28"/>
          <w:lang w:eastAsia="en-US"/>
        </w:rPr>
        <w:t xml:space="preserve"> установлены единые для всех бюджетов муниципальных районов нормативы отчислений от отдельных федеральных 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 w:history="1">
        <w:r w:rsidR="004A68CB" w:rsidRPr="0087485F">
          <w:rPr>
            <w:rFonts w:eastAsiaTheme="minorHAnsi"/>
            <w:sz w:val="28"/>
            <w:szCs w:val="28"/>
            <w:lang w:eastAsia="en-US"/>
          </w:rPr>
          <w:t>кодексом</w:t>
        </w:r>
      </w:hyperlink>
      <w:r w:rsidR="004A68CB" w:rsidRPr="0087485F">
        <w:rPr>
          <w:rFonts w:eastAsiaTheme="minorHAnsi"/>
          <w:sz w:val="28"/>
          <w:szCs w:val="28"/>
          <w:lang w:eastAsia="en-US"/>
        </w:rPr>
        <w:t xml:space="preserve"> Российской Федерации и законодательством о налогах и сборах в государственный бюджет</w:t>
      </w:r>
      <w:r w:rsidRPr="0087485F">
        <w:rPr>
          <w:rFonts w:eastAsiaTheme="minorHAnsi"/>
          <w:sz w:val="28"/>
          <w:szCs w:val="28"/>
          <w:lang w:eastAsia="en-US"/>
        </w:rPr>
        <w:t>.</w:t>
      </w:r>
    </w:p>
    <w:p w:rsidR="0079127C" w:rsidRDefault="0079127C" w:rsidP="001C05FD">
      <w:pPr>
        <w:autoSpaceDE w:val="0"/>
        <w:autoSpaceDN w:val="0"/>
        <w:adjustRightInd w:val="0"/>
        <w:ind w:firstLine="709"/>
        <w:jc w:val="both"/>
        <w:rPr>
          <w:rFonts w:eastAsiaTheme="minorHAnsi"/>
          <w:sz w:val="28"/>
          <w:szCs w:val="28"/>
          <w:lang w:eastAsia="en-US"/>
        </w:rPr>
      </w:pPr>
      <w:r w:rsidRPr="0087485F">
        <w:rPr>
          <w:rFonts w:eastAsiaTheme="minorHAnsi"/>
          <w:sz w:val="28"/>
          <w:szCs w:val="28"/>
          <w:lang w:eastAsia="en-US"/>
        </w:rPr>
        <w:t>В ч. 2 ст. 184.1</w:t>
      </w:r>
      <w:r w:rsidR="00442821" w:rsidRPr="0087485F">
        <w:t xml:space="preserve"> </w:t>
      </w:r>
      <w:r w:rsidR="00442821" w:rsidRPr="0087485F">
        <w:rPr>
          <w:rFonts w:eastAsiaTheme="minorHAnsi"/>
          <w:sz w:val="28"/>
          <w:szCs w:val="28"/>
          <w:lang w:eastAsia="en-US"/>
        </w:rPr>
        <w:t>Бюджетного Кодекса РФ</w:t>
      </w:r>
      <w:r w:rsidRPr="0087485F">
        <w:rPr>
          <w:rFonts w:eastAsiaTheme="minorHAnsi"/>
          <w:sz w:val="28"/>
          <w:szCs w:val="28"/>
          <w:lang w:eastAsia="en-US"/>
        </w:rPr>
        <w:t xml:space="preserve"> </w:t>
      </w:r>
      <w:r w:rsidR="001C05FD" w:rsidRPr="0087485F">
        <w:rPr>
          <w:rFonts w:eastAsiaTheme="minorHAnsi"/>
          <w:sz w:val="28"/>
          <w:szCs w:val="28"/>
          <w:lang w:eastAsia="en-US"/>
        </w:rPr>
        <w:t>установлено, что в</w:t>
      </w:r>
      <w:r w:rsidRPr="0087485F">
        <w:rPr>
          <w:rFonts w:eastAsiaTheme="minorHAnsi"/>
          <w:sz w:val="28"/>
          <w:szCs w:val="28"/>
          <w:lang w:eastAsia="en-US"/>
        </w:rPr>
        <w:t xml:space="preserve"> решении представительного органа муниципального района о бюджете муниципального района должны содержаться нормативы распределения</w:t>
      </w:r>
      <w:r>
        <w:rPr>
          <w:rFonts w:eastAsiaTheme="minorHAnsi"/>
          <w:sz w:val="28"/>
          <w:szCs w:val="28"/>
          <w:lang w:eastAsia="en-US"/>
        </w:rPr>
        <w:t xml:space="preserve"> доходов между бюджетами городских, сельских поселений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r w:rsidR="001C05FD">
        <w:rPr>
          <w:rFonts w:eastAsiaTheme="minorHAnsi"/>
          <w:sz w:val="28"/>
          <w:szCs w:val="28"/>
          <w:lang w:eastAsia="en-US"/>
        </w:rPr>
        <w:t>.</w:t>
      </w:r>
    </w:p>
    <w:p w:rsidR="002B5683" w:rsidRPr="0093335C" w:rsidRDefault="002B5683" w:rsidP="00A64C3A">
      <w:pPr>
        <w:autoSpaceDE w:val="0"/>
        <w:autoSpaceDN w:val="0"/>
        <w:adjustRightInd w:val="0"/>
        <w:ind w:right="-6" w:firstLine="709"/>
        <w:jc w:val="both"/>
        <w:rPr>
          <w:i/>
          <w:sz w:val="28"/>
          <w:szCs w:val="28"/>
        </w:rPr>
      </w:pPr>
      <w:r w:rsidRPr="0093335C">
        <w:rPr>
          <w:i/>
          <w:sz w:val="28"/>
          <w:szCs w:val="28"/>
        </w:rPr>
        <w:t>Вместе с тем, приложением № 1</w:t>
      </w:r>
      <w:r w:rsidR="0093335C" w:rsidRPr="0093335C">
        <w:rPr>
          <w:i/>
          <w:sz w:val="28"/>
          <w:szCs w:val="28"/>
        </w:rPr>
        <w:t xml:space="preserve"> </w:t>
      </w:r>
      <w:r w:rsidRPr="0093335C">
        <w:rPr>
          <w:i/>
          <w:sz w:val="28"/>
          <w:szCs w:val="28"/>
        </w:rPr>
        <w:t xml:space="preserve">к решению о бюджете </w:t>
      </w:r>
      <w:r w:rsidR="0093335C" w:rsidRPr="0093335C">
        <w:rPr>
          <w:i/>
          <w:sz w:val="28"/>
          <w:szCs w:val="28"/>
        </w:rPr>
        <w:t>предлагается</w:t>
      </w:r>
      <w:r w:rsidRPr="0093335C">
        <w:rPr>
          <w:i/>
          <w:sz w:val="28"/>
          <w:szCs w:val="28"/>
        </w:rPr>
        <w:t xml:space="preserve"> утвердить нормативы отчислений в местный бюджет по налоговым и неналоговым доходам на 2019 и на плановый период 2020 и 2021 годов.</w:t>
      </w:r>
    </w:p>
    <w:p w:rsidR="001C05FD" w:rsidRPr="001C05FD" w:rsidRDefault="001C05FD" w:rsidP="001C05FD">
      <w:pPr>
        <w:autoSpaceDE w:val="0"/>
        <w:autoSpaceDN w:val="0"/>
        <w:adjustRightInd w:val="0"/>
        <w:ind w:firstLine="709"/>
        <w:jc w:val="both"/>
        <w:rPr>
          <w:rFonts w:eastAsiaTheme="minorHAnsi"/>
          <w:iCs/>
          <w:sz w:val="28"/>
          <w:szCs w:val="28"/>
          <w:lang w:eastAsia="en-US"/>
        </w:rPr>
      </w:pPr>
      <w:r w:rsidRPr="001C05FD">
        <w:rPr>
          <w:sz w:val="28"/>
          <w:szCs w:val="28"/>
        </w:rPr>
        <w:t xml:space="preserve">В соответствии с ч. 3 ст. 184.1. Бюджетного Кодекса РФ решением о бюджете утверждается, в т.ч. </w:t>
      </w:r>
      <w:r w:rsidRPr="001C05FD">
        <w:rPr>
          <w:rFonts w:eastAsiaTheme="minorHAnsi"/>
          <w:iCs/>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73916" w:rsidRPr="00C23DE6" w:rsidRDefault="001C05FD" w:rsidP="00A64C3A">
      <w:pPr>
        <w:autoSpaceDE w:val="0"/>
        <w:autoSpaceDN w:val="0"/>
        <w:adjustRightInd w:val="0"/>
        <w:ind w:right="-6" w:firstLine="709"/>
        <w:jc w:val="both"/>
        <w:rPr>
          <w:i/>
          <w:sz w:val="28"/>
          <w:szCs w:val="28"/>
        </w:rPr>
      </w:pPr>
      <w:r>
        <w:rPr>
          <w:i/>
          <w:sz w:val="28"/>
          <w:szCs w:val="28"/>
        </w:rPr>
        <w:t xml:space="preserve">Вместе с тем, </w:t>
      </w:r>
      <w:r w:rsidR="00C23DE6" w:rsidRPr="00C23DE6">
        <w:rPr>
          <w:i/>
          <w:sz w:val="28"/>
          <w:szCs w:val="28"/>
        </w:rPr>
        <w:t xml:space="preserve">проектом решения о бюджете </w:t>
      </w:r>
      <w:r w:rsidR="00273916" w:rsidRPr="00C23DE6">
        <w:rPr>
          <w:i/>
          <w:sz w:val="28"/>
          <w:szCs w:val="28"/>
        </w:rPr>
        <w:t>не</w:t>
      </w:r>
      <w:r w:rsidR="00C23DE6" w:rsidRPr="00C23DE6">
        <w:rPr>
          <w:i/>
          <w:sz w:val="28"/>
          <w:szCs w:val="28"/>
        </w:rPr>
        <w:t xml:space="preserve"> </w:t>
      </w:r>
      <w:r>
        <w:rPr>
          <w:i/>
          <w:sz w:val="28"/>
          <w:szCs w:val="28"/>
        </w:rPr>
        <w:t>утвержден</w:t>
      </w:r>
      <w:r w:rsidR="00C23DE6" w:rsidRPr="00C23DE6">
        <w:rPr>
          <w:i/>
          <w:sz w:val="28"/>
          <w:szCs w:val="28"/>
        </w:rPr>
        <w:t xml:space="preserve"> о</w:t>
      </w:r>
      <w:r w:rsidR="00273916" w:rsidRPr="00C23DE6">
        <w:rPr>
          <w:i/>
          <w:sz w:val="28"/>
          <w:szCs w:val="28"/>
        </w:rPr>
        <w:t xml:space="preserve">бщий объем условно утверждаемых расходов </w:t>
      </w:r>
      <w:r w:rsidR="00C23DE6" w:rsidRPr="00C23DE6">
        <w:rPr>
          <w:i/>
          <w:sz w:val="28"/>
          <w:szCs w:val="28"/>
        </w:rPr>
        <w:t xml:space="preserve"> на 2020 год </w:t>
      </w:r>
      <w:r>
        <w:rPr>
          <w:i/>
          <w:sz w:val="28"/>
          <w:szCs w:val="28"/>
        </w:rPr>
        <w:t>и 2021 годы</w:t>
      </w:r>
      <w:r w:rsidR="00B06FCA">
        <w:rPr>
          <w:i/>
          <w:sz w:val="28"/>
          <w:szCs w:val="28"/>
        </w:rPr>
        <w:t>.</w:t>
      </w:r>
    </w:p>
    <w:p w:rsidR="00F77F83" w:rsidRPr="00B06FCA" w:rsidRDefault="00FC234C" w:rsidP="00A64C3A">
      <w:pPr>
        <w:ind w:firstLine="709"/>
        <w:jc w:val="both"/>
        <w:rPr>
          <w:sz w:val="28"/>
          <w:szCs w:val="28"/>
        </w:rPr>
      </w:pPr>
      <w:r>
        <w:rPr>
          <w:sz w:val="28"/>
          <w:szCs w:val="28"/>
        </w:rPr>
        <w:t>В соответствии со</w:t>
      </w:r>
      <w:r w:rsidR="00F77F83" w:rsidRPr="00B06FCA">
        <w:rPr>
          <w:sz w:val="28"/>
          <w:szCs w:val="28"/>
        </w:rPr>
        <w:t xml:space="preserve"> ст. 184.2 Бюджетного </w:t>
      </w:r>
      <w:r w:rsidR="009C5EE0">
        <w:rPr>
          <w:sz w:val="28"/>
          <w:szCs w:val="28"/>
        </w:rPr>
        <w:t>Кодекс</w:t>
      </w:r>
      <w:r w:rsidR="00F77F83" w:rsidRPr="00B06FCA">
        <w:rPr>
          <w:sz w:val="28"/>
          <w:szCs w:val="28"/>
        </w:rPr>
        <w:t>а</w:t>
      </w:r>
      <w:r w:rsidR="00EA4AAB">
        <w:rPr>
          <w:sz w:val="28"/>
          <w:szCs w:val="28"/>
        </w:rPr>
        <w:t xml:space="preserve"> и ст. 5</w:t>
      </w:r>
      <w:r w:rsidR="00EE7130">
        <w:rPr>
          <w:sz w:val="28"/>
          <w:szCs w:val="28"/>
        </w:rPr>
        <w:t>7</w:t>
      </w:r>
      <w:r w:rsidR="00EA4AAB" w:rsidRPr="00F77F83">
        <w:rPr>
          <w:sz w:val="28"/>
          <w:szCs w:val="28"/>
        </w:rPr>
        <w:t xml:space="preserve"> Положения о бюджетном устройстве и бюджетном процессе муниципального образования «Мирнинский район» Республики Саха (Якутия) </w:t>
      </w:r>
      <w:r w:rsidR="00F77F83" w:rsidRPr="00B06FCA">
        <w:rPr>
          <w:sz w:val="28"/>
          <w:szCs w:val="28"/>
        </w:rPr>
        <w:t>одновременно с проектом решения о бюджете представл</w:t>
      </w:r>
      <w:r w:rsidR="00F55CFA">
        <w:rPr>
          <w:sz w:val="28"/>
          <w:szCs w:val="28"/>
        </w:rPr>
        <w:t>ены</w:t>
      </w:r>
      <w:r w:rsidR="00F77F83" w:rsidRPr="00B06FCA">
        <w:rPr>
          <w:sz w:val="28"/>
          <w:szCs w:val="28"/>
        </w:rPr>
        <w:t>:</w:t>
      </w:r>
    </w:p>
    <w:p w:rsidR="00F77F83" w:rsidRDefault="00F55CFA" w:rsidP="00A64C3A">
      <w:pPr>
        <w:tabs>
          <w:tab w:val="left" w:pos="1134"/>
        </w:tabs>
        <w:ind w:firstLine="709"/>
        <w:jc w:val="both"/>
        <w:rPr>
          <w:sz w:val="28"/>
          <w:szCs w:val="28"/>
        </w:rPr>
      </w:pPr>
      <w:r>
        <w:rPr>
          <w:sz w:val="28"/>
          <w:szCs w:val="28"/>
        </w:rPr>
        <w:t>-</w:t>
      </w:r>
      <w:r>
        <w:rPr>
          <w:sz w:val="28"/>
          <w:szCs w:val="28"/>
        </w:rPr>
        <w:tab/>
        <w:t>о</w:t>
      </w:r>
      <w:r w:rsidR="00F77F83" w:rsidRPr="00B06FCA">
        <w:rPr>
          <w:sz w:val="28"/>
          <w:szCs w:val="28"/>
        </w:rPr>
        <w:t xml:space="preserve">сновные направления бюджетной </w:t>
      </w:r>
      <w:r w:rsidR="00EA4AAB">
        <w:rPr>
          <w:sz w:val="28"/>
          <w:szCs w:val="28"/>
        </w:rPr>
        <w:t>и</w:t>
      </w:r>
      <w:r w:rsidR="00F77F83" w:rsidRPr="00B06FCA">
        <w:rPr>
          <w:sz w:val="28"/>
          <w:szCs w:val="28"/>
        </w:rPr>
        <w:t xml:space="preserve"> налоговой политики</w:t>
      </w:r>
      <w:r w:rsidR="00EA4AAB" w:rsidRPr="00EA4AAB">
        <w:rPr>
          <w:sz w:val="28"/>
          <w:szCs w:val="28"/>
        </w:rPr>
        <w:t xml:space="preserve"> </w:t>
      </w:r>
      <w:r w:rsidR="00EA4AAB" w:rsidRPr="00A243B5">
        <w:rPr>
          <w:sz w:val="28"/>
          <w:szCs w:val="28"/>
        </w:rPr>
        <w:t>МО «Мирнинский район» Республики Саха (Якутия) на 201</w:t>
      </w:r>
      <w:r w:rsidR="00EE7130">
        <w:rPr>
          <w:sz w:val="28"/>
          <w:szCs w:val="28"/>
        </w:rPr>
        <w:t>9</w:t>
      </w:r>
      <w:r w:rsidR="00EA4AAB" w:rsidRPr="00A243B5">
        <w:rPr>
          <w:sz w:val="28"/>
          <w:szCs w:val="28"/>
        </w:rPr>
        <w:t xml:space="preserve"> год и </w:t>
      </w:r>
      <w:r w:rsidR="00EA4AAB">
        <w:rPr>
          <w:sz w:val="28"/>
          <w:szCs w:val="28"/>
        </w:rPr>
        <w:t>плановый период 20</w:t>
      </w:r>
      <w:r w:rsidR="00EE7130">
        <w:rPr>
          <w:sz w:val="28"/>
          <w:szCs w:val="28"/>
        </w:rPr>
        <w:t>20</w:t>
      </w:r>
      <w:r w:rsidR="00EA4AAB">
        <w:rPr>
          <w:sz w:val="28"/>
          <w:szCs w:val="28"/>
        </w:rPr>
        <w:t>-202</w:t>
      </w:r>
      <w:r w:rsidR="00EE7130">
        <w:rPr>
          <w:sz w:val="28"/>
          <w:szCs w:val="28"/>
        </w:rPr>
        <w:t>1</w:t>
      </w:r>
      <w:r w:rsidR="00EA4AAB">
        <w:rPr>
          <w:sz w:val="28"/>
          <w:szCs w:val="28"/>
        </w:rPr>
        <w:t xml:space="preserve"> годов</w:t>
      </w:r>
      <w:r w:rsidR="00F77F83" w:rsidRPr="00B06FCA">
        <w:rPr>
          <w:sz w:val="28"/>
          <w:szCs w:val="28"/>
        </w:rPr>
        <w:t>;</w:t>
      </w:r>
    </w:p>
    <w:p w:rsidR="00F77F83" w:rsidRPr="00B06FCA" w:rsidRDefault="00F55CFA" w:rsidP="00A64C3A">
      <w:pPr>
        <w:tabs>
          <w:tab w:val="left" w:pos="1134"/>
        </w:tabs>
        <w:ind w:firstLine="709"/>
        <w:jc w:val="both"/>
        <w:rPr>
          <w:sz w:val="28"/>
          <w:szCs w:val="28"/>
        </w:rPr>
      </w:pPr>
      <w:r>
        <w:rPr>
          <w:sz w:val="28"/>
          <w:szCs w:val="28"/>
        </w:rPr>
        <w:t>-</w:t>
      </w:r>
      <w:r>
        <w:rPr>
          <w:sz w:val="28"/>
          <w:szCs w:val="28"/>
        </w:rPr>
        <w:tab/>
        <w:t>п</w:t>
      </w:r>
      <w:r w:rsidR="00F77F83" w:rsidRPr="00B06FCA">
        <w:rPr>
          <w:sz w:val="28"/>
          <w:szCs w:val="28"/>
        </w:rPr>
        <w:t xml:space="preserve">редварительные итоги социально-экономического развития за </w:t>
      </w:r>
      <w:r>
        <w:rPr>
          <w:sz w:val="28"/>
          <w:szCs w:val="28"/>
        </w:rPr>
        <w:t>9 месяцев 201</w:t>
      </w:r>
      <w:r w:rsidR="00EE7130">
        <w:rPr>
          <w:sz w:val="28"/>
          <w:szCs w:val="28"/>
        </w:rPr>
        <w:t>8</w:t>
      </w:r>
      <w:r w:rsidR="00F77F83" w:rsidRPr="00B06FCA">
        <w:rPr>
          <w:sz w:val="28"/>
          <w:szCs w:val="28"/>
        </w:rPr>
        <w:t xml:space="preserve"> года и ожидаемые итоги социально-экономического развития за </w:t>
      </w:r>
      <w:r w:rsidR="00EE7130">
        <w:rPr>
          <w:sz w:val="28"/>
          <w:szCs w:val="28"/>
        </w:rPr>
        <w:t>2018</w:t>
      </w:r>
      <w:r>
        <w:rPr>
          <w:sz w:val="28"/>
          <w:szCs w:val="28"/>
        </w:rPr>
        <w:t xml:space="preserve"> год</w:t>
      </w:r>
      <w:r w:rsidR="00F77F83" w:rsidRPr="00B06FCA">
        <w:rPr>
          <w:sz w:val="28"/>
          <w:szCs w:val="28"/>
        </w:rPr>
        <w:t>;</w:t>
      </w:r>
    </w:p>
    <w:p w:rsidR="00F77F83" w:rsidRPr="00B06FCA" w:rsidRDefault="00F55CFA" w:rsidP="00A64C3A">
      <w:pPr>
        <w:tabs>
          <w:tab w:val="left" w:pos="1134"/>
        </w:tabs>
        <w:ind w:firstLine="709"/>
        <w:jc w:val="both"/>
        <w:rPr>
          <w:sz w:val="28"/>
          <w:szCs w:val="28"/>
        </w:rPr>
      </w:pPr>
      <w:r>
        <w:rPr>
          <w:sz w:val="28"/>
          <w:szCs w:val="28"/>
        </w:rPr>
        <w:t>-</w:t>
      </w:r>
      <w:r>
        <w:rPr>
          <w:sz w:val="28"/>
          <w:szCs w:val="28"/>
        </w:rPr>
        <w:tab/>
        <w:t>п</w:t>
      </w:r>
      <w:r w:rsidR="00F77F83" w:rsidRPr="00B06FCA">
        <w:rPr>
          <w:sz w:val="28"/>
          <w:szCs w:val="28"/>
        </w:rPr>
        <w:t>рогноз социально-экономического развития</w:t>
      </w:r>
      <w:r>
        <w:rPr>
          <w:sz w:val="28"/>
          <w:szCs w:val="28"/>
        </w:rPr>
        <w:t xml:space="preserve"> </w:t>
      </w:r>
      <w:r w:rsidRPr="00A243B5">
        <w:rPr>
          <w:sz w:val="28"/>
          <w:szCs w:val="28"/>
        </w:rPr>
        <w:t xml:space="preserve">МО «Мирнинский район» </w:t>
      </w:r>
      <w:r w:rsidR="00EE7130">
        <w:rPr>
          <w:sz w:val="28"/>
          <w:szCs w:val="28"/>
        </w:rPr>
        <w:t>Республики Саха (Якутия) на 2019</w:t>
      </w:r>
      <w:r w:rsidRPr="00A243B5">
        <w:rPr>
          <w:sz w:val="28"/>
          <w:szCs w:val="28"/>
        </w:rPr>
        <w:t xml:space="preserve"> </w:t>
      </w:r>
      <w:r>
        <w:rPr>
          <w:sz w:val="28"/>
          <w:szCs w:val="28"/>
        </w:rPr>
        <w:t>-202</w:t>
      </w:r>
      <w:r w:rsidR="00EE7130">
        <w:rPr>
          <w:sz w:val="28"/>
          <w:szCs w:val="28"/>
        </w:rPr>
        <w:t>1</w:t>
      </w:r>
      <w:r>
        <w:rPr>
          <w:sz w:val="28"/>
          <w:szCs w:val="28"/>
        </w:rPr>
        <w:t xml:space="preserve"> годы</w:t>
      </w:r>
      <w:r w:rsidR="00F77F83" w:rsidRPr="00B06FCA">
        <w:rPr>
          <w:sz w:val="28"/>
          <w:szCs w:val="28"/>
        </w:rPr>
        <w:t>;</w:t>
      </w:r>
    </w:p>
    <w:p w:rsidR="00F77F83" w:rsidRPr="004E5159" w:rsidRDefault="002877E2" w:rsidP="00A64C3A">
      <w:pPr>
        <w:tabs>
          <w:tab w:val="left" w:pos="1134"/>
        </w:tabs>
        <w:ind w:firstLine="709"/>
        <w:jc w:val="both"/>
        <w:rPr>
          <w:sz w:val="28"/>
          <w:szCs w:val="28"/>
        </w:rPr>
      </w:pPr>
      <w:r w:rsidRPr="004E5159">
        <w:rPr>
          <w:sz w:val="28"/>
          <w:szCs w:val="28"/>
        </w:rPr>
        <w:t>-</w:t>
      </w:r>
      <w:r w:rsidRPr="004E5159">
        <w:rPr>
          <w:sz w:val="28"/>
          <w:szCs w:val="28"/>
        </w:rPr>
        <w:tab/>
        <w:t>п</w:t>
      </w:r>
      <w:r w:rsidR="00F77F83" w:rsidRPr="004E5159">
        <w:rPr>
          <w:sz w:val="28"/>
          <w:szCs w:val="28"/>
        </w:rPr>
        <w:t>рогноз основных характеристик (общий объем доходов, общий объем расходов, дефицита (профицита) бюджета) консолидированного бюджета на</w:t>
      </w:r>
      <w:r w:rsidR="00336D9A" w:rsidRPr="004E5159">
        <w:rPr>
          <w:sz w:val="28"/>
          <w:szCs w:val="28"/>
        </w:rPr>
        <w:t xml:space="preserve"> 201</w:t>
      </w:r>
      <w:r w:rsidR="00F965B1" w:rsidRPr="004E5159">
        <w:rPr>
          <w:sz w:val="28"/>
          <w:szCs w:val="28"/>
        </w:rPr>
        <w:t>9 -2021</w:t>
      </w:r>
      <w:r w:rsidR="00336D9A" w:rsidRPr="004E5159">
        <w:rPr>
          <w:sz w:val="28"/>
          <w:szCs w:val="28"/>
        </w:rPr>
        <w:t xml:space="preserve"> годы</w:t>
      </w:r>
      <w:r w:rsidR="00F77F83" w:rsidRPr="004E5159">
        <w:rPr>
          <w:sz w:val="28"/>
          <w:szCs w:val="28"/>
        </w:rPr>
        <w:t>;</w:t>
      </w:r>
    </w:p>
    <w:p w:rsidR="00F77F83" w:rsidRPr="00EE7130" w:rsidRDefault="002877E2" w:rsidP="00A64C3A">
      <w:pPr>
        <w:tabs>
          <w:tab w:val="left" w:pos="1134"/>
        </w:tabs>
        <w:ind w:firstLine="709"/>
        <w:jc w:val="both"/>
        <w:rPr>
          <w:color w:val="FF0000"/>
          <w:sz w:val="28"/>
          <w:szCs w:val="28"/>
        </w:rPr>
      </w:pPr>
      <w:r w:rsidRPr="00EE7130">
        <w:rPr>
          <w:sz w:val="28"/>
          <w:szCs w:val="28"/>
        </w:rPr>
        <w:t>-</w:t>
      </w:r>
      <w:r w:rsidRPr="00EE7130">
        <w:rPr>
          <w:sz w:val="28"/>
          <w:szCs w:val="28"/>
        </w:rPr>
        <w:tab/>
        <w:t>п</w:t>
      </w:r>
      <w:r w:rsidR="00F77F83" w:rsidRPr="00EE7130">
        <w:rPr>
          <w:sz w:val="28"/>
          <w:szCs w:val="28"/>
        </w:rPr>
        <w:t>ояснительная записка к проекту</w:t>
      </w:r>
      <w:r w:rsidR="00EE7130" w:rsidRPr="00EE7130">
        <w:rPr>
          <w:sz w:val="28"/>
          <w:szCs w:val="28"/>
        </w:rPr>
        <w:t xml:space="preserve"> решения о</w:t>
      </w:r>
      <w:r w:rsidR="00F77F83" w:rsidRPr="00EE7130">
        <w:rPr>
          <w:sz w:val="28"/>
          <w:szCs w:val="28"/>
        </w:rPr>
        <w:t xml:space="preserve"> бюджет</w:t>
      </w:r>
      <w:r w:rsidR="00EE7130" w:rsidRPr="00EE7130">
        <w:rPr>
          <w:sz w:val="28"/>
          <w:szCs w:val="28"/>
        </w:rPr>
        <w:t>е</w:t>
      </w:r>
      <w:r w:rsidR="00F77F83" w:rsidRPr="00EE7130">
        <w:rPr>
          <w:sz w:val="28"/>
          <w:szCs w:val="28"/>
        </w:rPr>
        <w:t>;</w:t>
      </w:r>
    </w:p>
    <w:p w:rsidR="00794BF6" w:rsidRPr="00F965B1" w:rsidRDefault="00825E7F" w:rsidP="00A64C3A">
      <w:pPr>
        <w:tabs>
          <w:tab w:val="left" w:pos="1134"/>
        </w:tabs>
        <w:ind w:firstLine="709"/>
        <w:jc w:val="both"/>
        <w:rPr>
          <w:sz w:val="28"/>
          <w:szCs w:val="28"/>
        </w:rPr>
      </w:pPr>
      <w:r w:rsidRPr="00F965B1">
        <w:rPr>
          <w:sz w:val="28"/>
          <w:szCs w:val="28"/>
        </w:rPr>
        <w:t>-</w:t>
      </w:r>
      <w:r w:rsidRPr="00F965B1">
        <w:rPr>
          <w:sz w:val="28"/>
          <w:szCs w:val="28"/>
        </w:rPr>
        <w:tab/>
      </w:r>
      <w:r w:rsidR="00794BF6" w:rsidRPr="00F965B1">
        <w:rPr>
          <w:sz w:val="28"/>
          <w:szCs w:val="28"/>
        </w:rPr>
        <w:t>Порядок формирования, подачи и рассмотрения заявок муниципальных образований поселений Мирнинского района Республики Саха (Якутия) для предоставления им межбюджетных трансфертов из бюджета муниципального образования «Мирнинский район» Республики Саха (Якутия).</w:t>
      </w:r>
    </w:p>
    <w:p w:rsidR="00F965B1" w:rsidRDefault="00825E7F" w:rsidP="00F965B1">
      <w:pPr>
        <w:tabs>
          <w:tab w:val="left" w:pos="993"/>
        </w:tabs>
        <w:ind w:firstLine="709"/>
        <w:jc w:val="both"/>
        <w:rPr>
          <w:sz w:val="28"/>
          <w:szCs w:val="28"/>
        </w:rPr>
      </w:pPr>
      <w:r w:rsidRPr="00EE7130">
        <w:rPr>
          <w:sz w:val="28"/>
          <w:szCs w:val="28"/>
        </w:rPr>
        <w:t>-</w:t>
      </w:r>
      <w:r w:rsidRPr="00EE7130">
        <w:rPr>
          <w:sz w:val="28"/>
          <w:szCs w:val="28"/>
        </w:rPr>
        <w:tab/>
        <w:t>о</w:t>
      </w:r>
      <w:r w:rsidR="00F77F83" w:rsidRPr="00EE7130">
        <w:rPr>
          <w:sz w:val="28"/>
          <w:szCs w:val="28"/>
        </w:rPr>
        <w:t xml:space="preserve">ценка ожидаемого исполнения бюджета </w:t>
      </w:r>
      <w:r w:rsidR="00EE7130">
        <w:rPr>
          <w:sz w:val="28"/>
          <w:szCs w:val="28"/>
        </w:rPr>
        <w:t>за 2018</w:t>
      </w:r>
      <w:r w:rsidR="002116BA" w:rsidRPr="00EE7130">
        <w:rPr>
          <w:sz w:val="28"/>
          <w:szCs w:val="28"/>
        </w:rPr>
        <w:t xml:space="preserve"> год</w:t>
      </w:r>
      <w:r w:rsidR="00F77F83" w:rsidRPr="00EE7130">
        <w:rPr>
          <w:sz w:val="28"/>
          <w:szCs w:val="28"/>
        </w:rPr>
        <w:t>;</w:t>
      </w:r>
    </w:p>
    <w:p w:rsidR="00F965B1" w:rsidRDefault="00F965B1" w:rsidP="00F965B1">
      <w:pPr>
        <w:tabs>
          <w:tab w:val="left" w:pos="993"/>
        </w:tabs>
        <w:ind w:firstLine="709"/>
        <w:jc w:val="both"/>
        <w:rPr>
          <w:rFonts w:eastAsiaTheme="minorHAnsi"/>
          <w:sz w:val="28"/>
          <w:szCs w:val="28"/>
          <w:lang w:eastAsia="en-US"/>
        </w:rPr>
      </w:pPr>
      <w:r>
        <w:rPr>
          <w:sz w:val="28"/>
          <w:szCs w:val="28"/>
        </w:rPr>
        <w:t>-</w:t>
      </w:r>
      <w:r>
        <w:rPr>
          <w:sz w:val="28"/>
          <w:szCs w:val="28"/>
        </w:rPr>
        <w:tab/>
      </w:r>
      <w:r>
        <w:rPr>
          <w:rFonts w:eastAsiaTheme="minorHAnsi"/>
          <w:sz w:val="28"/>
          <w:szCs w:val="28"/>
          <w:lang w:eastAsia="en-US"/>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3E1311" w:rsidRPr="00F965B1" w:rsidRDefault="003E1311" w:rsidP="00F965B1">
      <w:pPr>
        <w:tabs>
          <w:tab w:val="left" w:pos="993"/>
        </w:tabs>
        <w:ind w:firstLine="709"/>
        <w:jc w:val="both"/>
        <w:rPr>
          <w:sz w:val="28"/>
          <w:szCs w:val="28"/>
        </w:rPr>
      </w:pPr>
      <w:r>
        <w:rPr>
          <w:rFonts w:eastAsiaTheme="minorHAnsi"/>
          <w:sz w:val="28"/>
          <w:szCs w:val="28"/>
          <w:lang w:eastAsia="en-US"/>
        </w:rPr>
        <w:t>-</w:t>
      </w:r>
      <w:r>
        <w:rPr>
          <w:rFonts w:eastAsiaTheme="minorHAnsi"/>
          <w:sz w:val="28"/>
          <w:szCs w:val="28"/>
          <w:lang w:eastAsia="en-US"/>
        </w:rPr>
        <w:tab/>
      </w:r>
      <w:r w:rsidRPr="003E1311">
        <w:rPr>
          <w:rFonts w:eastAsiaTheme="minorHAnsi"/>
          <w:sz w:val="28"/>
          <w:szCs w:val="28"/>
          <w:lang w:eastAsia="en-US"/>
        </w:rPr>
        <w:t xml:space="preserve">реестр источников доходов бюджета МО </w:t>
      </w:r>
      <w:r w:rsidRPr="003E1311">
        <w:rPr>
          <w:sz w:val="28"/>
          <w:szCs w:val="28"/>
        </w:rPr>
        <w:t>«</w:t>
      </w:r>
      <w:r>
        <w:rPr>
          <w:sz w:val="28"/>
          <w:szCs w:val="28"/>
        </w:rPr>
        <w:t>Мирнинский район»;</w:t>
      </w:r>
    </w:p>
    <w:p w:rsidR="00F77F83" w:rsidRPr="00846954" w:rsidRDefault="00273CEA" w:rsidP="00A64C3A">
      <w:pPr>
        <w:tabs>
          <w:tab w:val="left" w:pos="993"/>
        </w:tabs>
        <w:ind w:firstLine="709"/>
        <w:jc w:val="both"/>
        <w:rPr>
          <w:sz w:val="28"/>
          <w:szCs w:val="28"/>
        </w:rPr>
      </w:pPr>
      <w:r w:rsidRPr="00846954">
        <w:rPr>
          <w:sz w:val="28"/>
          <w:szCs w:val="28"/>
        </w:rPr>
        <w:t>-</w:t>
      </w:r>
      <w:r w:rsidRPr="00846954">
        <w:rPr>
          <w:sz w:val="28"/>
          <w:szCs w:val="28"/>
        </w:rPr>
        <w:tab/>
        <w:t>п</w:t>
      </w:r>
      <w:r w:rsidR="00F77F83" w:rsidRPr="00846954">
        <w:rPr>
          <w:sz w:val="28"/>
          <w:szCs w:val="28"/>
        </w:rPr>
        <w:t>аспорта муниципальных программ</w:t>
      </w:r>
      <w:r w:rsidRPr="00846954">
        <w:rPr>
          <w:sz w:val="28"/>
          <w:szCs w:val="28"/>
        </w:rPr>
        <w:t>;</w:t>
      </w:r>
    </w:p>
    <w:p w:rsidR="00273CEA" w:rsidRPr="00612AB0" w:rsidRDefault="00273CEA" w:rsidP="00A64C3A">
      <w:pPr>
        <w:widowControl w:val="0"/>
        <w:tabs>
          <w:tab w:val="left" w:pos="993"/>
        </w:tabs>
        <w:autoSpaceDE w:val="0"/>
        <w:autoSpaceDN w:val="0"/>
        <w:adjustRightInd w:val="0"/>
        <w:ind w:firstLine="709"/>
        <w:jc w:val="both"/>
        <w:rPr>
          <w:sz w:val="28"/>
          <w:szCs w:val="28"/>
        </w:rPr>
      </w:pPr>
      <w:r w:rsidRPr="00612AB0">
        <w:rPr>
          <w:sz w:val="28"/>
          <w:szCs w:val="28"/>
        </w:rPr>
        <w:t>-</w:t>
      </w:r>
      <w:r w:rsidRPr="00612AB0">
        <w:rPr>
          <w:sz w:val="28"/>
          <w:szCs w:val="28"/>
        </w:rPr>
        <w:tab/>
        <w:t>реестр расходных обязательств, подлежащих исполнению за счет средств местного бюджета;</w:t>
      </w:r>
    </w:p>
    <w:p w:rsidR="00273CEA" w:rsidRDefault="00273CEA" w:rsidP="00A64C3A">
      <w:pPr>
        <w:widowControl w:val="0"/>
        <w:tabs>
          <w:tab w:val="left" w:pos="993"/>
        </w:tabs>
        <w:autoSpaceDE w:val="0"/>
        <w:autoSpaceDN w:val="0"/>
        <w:adjustRightInd w:val="0"/>
        <w:ind w:firstLine="709"/>
        <w:jc w:val="both"/>
        <w:rPr>
          <w:sz w:val="28"/>
          <w:szCs w:val="28"/>
        </w:rPr>
      </w:pPr>
      <w:r w:rsidRPr="003E1311">
        <w:rPr>
          <w:sz w:val="28"/>
          <w:szCs w:val="28"/>
        </w:rPr>
        <w:t>-</w:t>
      </w:r>
      <w:r w:rsidRPr="003E1311">
        <w:rPr>
          <w:sz w:val="28"/>
          <w:szCs w:val="28"/>
        </w:rPr>
        <w:tab/>
        <w:t>перечень публичных нормативных обязательств;</w:t>
      </w:r>
    </w:p>
    <w:p w:rsidR="001D78A0" w:rsidRDefault="001D78A0" w:rsidP="00EE6980">
      <w:pPr>
        <w:tabs>
          <w:tab w:val="left" w:pos="851"/>
        </w:tabs>
        <w:ind w:right="-6" w:firstLine="709"/>
        <w:jc w:val="both"/>
        <w:rPr>
          <w:sz w:val="28"/>
          <w:szCs w:val="28"/>
        </w:rPr>
      </w:pPr>
      <w:r>
        <w:rPr>
          <w:sz w:val="28"/>
          <w:szCs w:val="28"/>
        </w:rPr>
        <w:t>-</w:t>
      </w:r>
      <w:r>
        <w:rPr>
          <w:sz w:val="28"/>
          <w:szCs w:val="28"/>
        </w:rPr>
        <w:tab/>
        <w:t xml:space="preserve">проект </w:t>
      </w:r>
      <w:r w:rsidRPr="00DF439F">
        <w:rPr>
          <w:sz w:val="28"/>
          <w:szCs w:val="28"/>
        </w:rPr>
        <w:t>программ</w:t>
      </w:r>
      <w:r>
        <w:rPr>
          <w:sz w:val="28"/>
          <w:szCs w:val="28"/>
        </w:rPr>
        <w:t>ы</w:t>
      </w:r>
      <w:r w:rsidRPr="00DF439F">
        <w:rPr>
          <w:sz w:val="28"/>
          <w:szCs w:val="28"/>
        </w:rPr>
        <w:t xml:space="preserve"> муниципальных внутренних заимствований МО «Мирнинский район» Республики Саха (Якутия) на 2019 год и 2020-2021 годы;</w:t>
      </w:r>
    </w:p>
    <w:p w:rsidR="001D78A0" w:rsidRPr="00DF439F" w:rsidRDefault="001D78A0" w:rsidP="00EE6980">
      <w:pPr>
        <w:tabs>
          <w:tab w:val="left" w:pos="851"/>
        </w:tabs>
        <w:autoSpaceDE w:val="0"/>
        <w:autoSpaceDN w:val="0"/>
        <w:adjustRightInd w:val="0"/>
        <w:ind w:right="-6" w:firstLine="709"/>
        <w:jc w:val="both"/>
        <w:rPr>
          <w:sz w:val="28"/>
          <w:szCs w:val="28"/>
        </w:rPr>
      </w:pPr>
      <w:r w:rsidRPr="00DF439F">
        <w:rPr>
          <w:sz w:val="28"/>
          <w:szCs w:val="28"/>
        </w:rPr>
        <w:t>-</w:t>
      </w:r>
      <w:r w:rsidRPr="00DF439F">
        <w:rPr>
          <w:sz w:val="28"/>
          <w:szCs w:val="28"/>
        </w:rPr>
        <w:tab/>
      </w:r>
      <w:r>
        <w:rPr>
          <w:sz w:val="28"/>
          <w:szCs w:val="28"/>
        </w:rPr>
        <w:t xml:space="preserve">проект </w:t>
      </w:r>
      <w:r w:rsidRPr="00DF439F">
        <w:rPr>
          <w:sz w:val="28"/>
          <w:szCs w:val="28"/>
        </w:rPr>
        <w:t>план</w:t>
      </w:r>
      <w:r>
        <w:rPr>
          <w:sz w:val="28"/>
          <w:szCs w:val="28"/>
        </w:rPr>
        <w:t>а</w:t>
      </w:r>
      <w:r w:rsidRPr="00DF439F">
        <w:rPr>
          <w:sz w:val="28"/>
          <w:szCs w:val="28"/>
        </w:rPr>
        <w:t xml:space="preserve"> предоставления и возврата бюджетных кредитов из бюджета МО «Мирнинский район» бюджетам МО поселений Мирнинского района на 2019 год и 2020-2021 годы;</w:t>
      </w:r>
    </w:p>
    <w:p w:rsidR="00273CEA" w:rsidRPr="003E1311" w:rsidRDefault="00273CEA" w:rsidP="00EE6980">
      <w:pPr>
        <w:widowControl w:val="0"/>
        <w:tabs>
          <w:tab w:val="left" w:pos="851"/>
          <w:tab w:val="left" w:pos="993"/>
        </w:tabs>
        <w:autoSpaceDE w:val="0"/>
        <w:autoSpaceDN w:val="0"/>
        <w:adjustRightInd w:val="0"/>
        <w:ind w:firstLine="709"/>
        <w:jc w:val="both"/>
        <w:rPr>
          <w:sz w:val="28"/>
          <w:szCs w:val="28"/>
        </w:rPr>
      </w:pPr>
      <w:r w:rsidRPr="003E1311">
        <w:rPr>
          <w:sz w:val="28"/>
          <w:szCs w:val="28"/>
        </w:rPr>
        <w:t>­</w:t>
      </w:r>
      <w:r w:rsidRPr="003E1311">
        <w:rPr>
          <w:sz w:val="28"/>
          <w:szCs w:val="28"/>
        </w:rPr>
        <w:tab/>
      </w:r>
      <w:r w:rsidR="00672896" w:rsidRPr="003E1311">
        <w:rPr>
          <w:sz w:val="28"/>
          <w:szCs w:val="28"/>
        </w:rPr>
        <w:t xml:space="preserve">прогнозный </w:t>
      </w:r>
      <w:r w:rsidRPr="003E1311">
        <w:rPr>
          <w:sz w:val="28"/>
          <w:szCs w:val="28"/>
        </w:rPr>
        <w:t>план приватизации муниципального имущества</w:t>
      </w:r>
      <w:r w:rsidR="00672896" w:rsidRPr="003E1311">
        <w:rPr>
          <w:sz w:val="28"/>
          <w:szCs w:val="28"/>
        </w:rPr>
        <w:t xml:space="preserve"> на 201</w:t>
      </w:r>
      <w:r w:rsidR="003E1311" w:rsidRPr="003E1311">
        <w:rPr>
          <w:sz w:val="28"/>
          <w:szCs w:val="28"/>
        </w:rPr>
        <w:t>9</w:t>
      </w:r>
      <w:r w:rsidR="00672896" w:rsidRPr="003E1311">
        <w:rPr>
          <w:sz w:val="28"/>
          <w:szCs w:val="28"/>
        </w:rPr>
        <w:t xml:space="preserve"> год</w:t>
      </w:r>
      <w:r w:rsidRPr="003E1311">
        <w:rPr>
          <w:sz w:val="28"/>
          <w:szCs w:val="28"/>
        </w:rPr>
        <w:t>;</w:t>
      </w:r>
    </w:p>
    <w:p w:rsidR="00273CEA" w:rsidRDefault="00273CEA" w:rsidP="00EE6980">
      <w:pPr>
        <w:widowControl w:val="0"/>
        <w:tabs>
          <w:tab w:val="left" w:pos="851"/>
          <w:tab w:val="left" w:pos="993"/>
        </w:tabs>
        <w:autoSpaceDE w:val="0"/>
        <w:autoSpaceDN w:val="0"/>
        <w:adjustRightInd w:val="0"/>
        <w:ind w:firstLine="709"/>
        <w:jc w:val="both"/>
        <w:rPr>
          <w:sz w:val="28"/>
          <w:szCs w:val="28"/>
        </w:rPr>
      </w:pPr>
      <w:r w:rsidRPr="00416A3C">
        <w:rPr>
          <w:sz w:val="28"/>
          <w:szCs w:val="28"/>
        </w:rPr>
        <w:t>-</w:t>
      </w:r>
      <w:r w:rsidRPr="00416A3C">
        <w:rPr>
          <w:sz w:val="28"/>
          <w:szCs w:val="28"/>
        </w:rPr>
        <w:tab/>
        <w:t>сводный реестр главных распорядителей, распорядителей и получателей средств бюджета, главных администраторов и администраторов доходов бюджета, главных администраторов и администраторов источников финансиро</w:t>
      </w:r>
      <w:r w:rsidR="003E1311" w:rsidRPr="00416A3C">
        <w:rPr>
          <w:sz w:val="28"/>
          <w:szCs w:val="28"/>
        </w:rPr>
        <w:t>вания дефицита бюджета</w:t>
      </w:r>
      <w:r w:rsidR="00416A3C" w:rsidRPr="00416A3C">
        <w:rPr>
          <w:sz w:val="28"/>
          <w:szCs w:val="28"/>
        </w:rPr>
        <w:t xml:space="preserve"> </w:t>
      </w:r>
      <w:r w:rsidR="00416A3C" w:rsidRPr="00A243B5">
        <w:rPr>
          <w:sz w:val="28"/>
          <w:szCs w:val="28"/>
        </w:rPr>
        <w:t xml:space="preserve">МО «Мирнинский район» </w:t>
      </w:r>
      <w:r w:rsidR="00416A3C">
        <w:rPr>
          <w:sz w:val="28"/>
          <w:szCs w:val="28"/>
        </w:rPr>
        <w:t>Республики Саха (Якутия) на 2019</w:t>
      </w:r>
      <w:r w:rsidR="00416A3C" w:rsidRPr="00A243B5">
        <w:rPr>
          <w:sz w:val="28"/>
          <w:szCs w:val="28"/>
        </w:rPr>
        <w:t xml:space="preserve"> </w:t>
      </w:r>
      <w:r w:rsidR="00416A3C">
        <w:rPr>
          <w:sz w:val="28"/>
          <w:szCs w:val="28"/>
        </w:rPr>
        <w:t>-2021 годы</w:t>
      </w:r>
      <w:r w:rsidR="003E1311" w:rsidRPr="00416A3C">
        <w:rPr>
          <w:sz w:val="28"/>
          <w:szCs w:val="28"/>
        </w:rPr>
        <w:t>;</w:t>
      </w:r>
    </w:p>
    <w:p w:rsidR="00DA3136" w:rsidRPr="00DA3136" w:rsidRDefault="00DA3136" w:rsidP="00EE6980">
      <w:pPr>
        <w:widowControl w:val="0"/>
        <w:tabs>
          <w:tab w:val="left" w:pos="851"/>
          <w:tab w:val="left" w:pos="993"/>
        </w:tabs>
        <w:autoSpaceDE w:val="0"/>
        <w:autoSpaceDN w:val="0"/>
        <w:adjustRightInd w:val="0"/>
        <w:ind w:firstLine="709"/>
        <w:jc w:val="both"/>
        <w:rPr>
          <w:sz w:val="28"/>
          <w:szCs w:val="28"/>
        </w:rPr>
      </w:pPr>
      <w:r w:rsidRPr="00DA3136">
        <w:rPr>
          <w:sz w:val="28"/>
          <w:szCs w:val="28"/>
        </w:rPr>
        <w:t>-</w:t>
      </w:r>
      <w:r w:rsidRPr="00DA3136">
        <w:rPr>
          <w:sz w:val="28"/>
          <w:szCs w:val="28"/>
        </w:rPr>
        <w:tab/>
        <w:t>проект</w:t>
      </w:r>
      <w:r>
        <w:rPr>
          <w:sz w:val="28"/>
          <w:szCs w:val="28"/>
        </w:rPr>
        <w:t xml:space="preserve"> </w:t>
      </w:r>
      <w:r w:rsidRPr="00DA3136">
        <w:rPr>
          <w:sz w:val="28"/>
          <w:szCs w:val="28"/>
        </w:rPr>
        <w:t>бюджетн</w:t>
      </w:r>
      <w:r>
        <w:rPr>
          <w:sz w:val="28"/>
          <w:szCs w:val="28"/>
        </w:rPr>
        <w:t>ого</w:t>
      </w:r>
      <w:r w:rsidRPr="00DA3136">
        <w:rPr>
          <w:sz w:val="28"/>
          <w:szCs w:val="28"/>
        </w:rPr>
        <w:t xml:space="preserve"> прогноз</w:t>
      </w:r>
      <w:r>
        <w:rPr>
          <w:sz w:val="28"/>
          <w:szCs w:val="28"/>
        </w:rPr>
        <w:t xml:space="preserve">а </w:t>
      </w:r>
      <w:r w:rsidRPr="00F965B1">
        <w:rPr>
          <w:sz w:val="28"/>
          <w:szCs w:val="28"/>
        </w:rPr>
        <w:t>муниципального образования «Мирнинский район» Республики Саха (Якутия)</w:t>
      </w:r>
      <w:r>
        <w:rPr>
          <w:sz w:val="28"/>
          <w:szCs w:val="28"/>
        </w:rPr>
        <w:t xml:space="preserve"> </w:t>
      </w:r>
      <w:r w:rsidRPr="00DA3136">
        <w:rPr>
          <w:sz w:val="28"/>
          <w:szCs w:val="28"/>
        </w:rPr>
        <w:t>на</w:t>
      </w:r>
      <w:r>
        <w:rPr>
          <w:sz w:val="28"/>
          <w:szCs w:val="28"/>
        </w:rPr>
        <w:t xml:space="preserve"> 2019 – 2024 годы;</w:t>
      </w:r>
    </w:p>
    <w:p w:rsidR="003E1311" w:rsidRPr="00DA3136" w:rsidRDefault="003E1311" w:rsidP="00EE6980">
      <w:pPr>
        <w:widowControl w:val="0"/>
        <w:tabs>
          <w:tab w:val="left" w:pos="851"/>
          <w:tab w:val="left" w:pos="993"/>
        </w:tabs>
        <w:autoSpaceDE w:val="0"/>
        <w:autoSpaceDN w:val="0"/>
        <w:adjustRightInd w:val="0"/>
        <w:ind w:firstLine="709"/>
        <w:jc w:val="both"/>
        <w:rPr>
          <w:sz w:val="28"/>
          <w:szCs w:val="28"/>
        </w:rPr>
      </w:pPr>
      <w:r w:rsidRPr="00DA3136">
        <w:rPr>
          <w:sz w:val="28"/>
          <w:szCs w:val="28"/>
        </w:rPr>
        <w:t>-</w:t>
      </w:r>
      <w:r w:rsidRPr="00DA3136">
        <w:rPr>
          <w:sz w:val="28"/>
          <w:szCs w:val="28"/>
        </w:rPr>
        <w:tab/>
        <w:t>проект инвестиционн</w:t>
      </w:r>
      <w:r w:rsidR="00EE6980">
        <w:rPr>
          <w:sz w:val="28"/>
          <w:szCs w:val="28"/>
        </w:rPr>
        <w:t>ой программы на 2019 -2021 годы.</w:t>
      </w:r>
    </w:p>
    <w:p w:rsidR="003E1311" w:rsidRDefault="003E1311" w:rsidP="00EE6980">
      <w:pPr>
        <w:widowControl w:val="0"/>
        <w:tabs>
          <w:tab w:val="left" w:pos="851"/>
          <w:tab w:val="left" w:pos="993"/>
        </w:tabs>
        <w:autoSpaceDE w:val="0"/>
        <w:autoSpaceDN w:val="0"/>
        <w:adjustRightInd w:val="0"/>
        <w:ind w:firstLine="709"/>
        <w:jc w:val="both"/>
        <w:rPr>
          <w:i/>
          <w:sz w:val="28"/>
          <w:szCs w:val="28"/>
        </w:rPr>
      </w:pPr>
      <w:r w:rsidRPr="00DA3136">
        <w:rPr>
          <w:i/>
          <w:sz w:val="28"/>
          <w:szCs w:val="28"/>
        </w:rPr>
        <w:t xml:space="preserve">Относительно </w:t>
      </w:r>
      <w:r w:rsidRPr="00416A3C">
        <w:rPr>
          <w:i/>
          <w:sz w:val="28"/>
          <w:szCs w:val="28"/>
        </w:rPr>
        <w:t xml:space="preserve">инвестиционной программы следует </w:t>
      </w:r>
      <w:r w:rsidR="00576326" w:rsidRPr="00416A3C">
        <w:rPr>
          <w:i/>
          <w:sz w:val="28"/>
          <w:szCs w:val="28"/>
        </w:rPr>
        <w:t>отметить</w:t>
      </w:r>
      <w:r w:rsidRPr="00416A3C">
        <w:rPr>
          <w:i/>
          <w:sz w:val="28"/>
          <w:szCs w:val="28"/>
        </w:rPr>
        <w:t>, данный документ представлен в виде приложения к проекту решения о бюджете</w:t>
      </w:r>
      <w:r w:rsidR="00416A3C" w:rsidRPr="00416A3C">
        <w:rPr>
          <w:i/>
          <w:sz w:val="28"/>
          <w:szCs w:val="28"/>
        </w:rPr>
        <w:t xml:space="preserve">, при этом отдельный проект решения об утверждении инвестиционной программы </w:t>
      </w:r>
      <w:r w:rsidR="00EE6980">
        <w:rPr>
          <w:i/>
          <w:sz w:val="28"/>
          <w:szCs w:val="28"/>
        </w:rPr>
        <w:t xml:space="preserve">на очередной финансовый год и плановый период одновременно с проектом решения о бюджете </w:t>
      </w:r>
      <w:r w:rsidR="00416A3C" w:rsidRPr="00416A3C">
        <w:rPr>
          <w:i/>
          <w:sz w:val="28"/>
          <w:szCs w:val="28"/>
        </w:rPr>
        <w:t>не представлен.</w:t>
      </w:r>
    </w:p>
    <w:p w:rsidR="004A47A2" w:rsidRDefault="004A47A2" w:rsidP="004A47A2">
      <w:pPr>
        <w:autoSpaceDE w:val="0"/>
        <w:autoSpaceDN w:val="0"/>
        <w:adjustRightInd w:val="0"/>
        <w:ind w:firstLine="709"/>
        <w:jc w:val="both"/>
        <w:rPr>
          <w:rFonts w:eastAsiaTheme="minorHAnsi"/>
          <w:sz w:val="28"/>
          <w:szCs w:val="28"/>
          <w:lang w:eastAsia="en-US"/>
        </w:rPr>
      </w:pPr>
      <w:r>
        <w:rPr>
          <w:sz w:val="28"/>
          <w:szCs w:val="28"/>
        </w:rPr>
        <w:t>В соответствии со ст. 184.2. Бюджетного Кодекса РФ, о</w:t>
      </w:r>
      <w:r>
        <w:rPr>
          <w:rFonts w:eastAsiaTheme="minorHAnsi"/>
          <w:sz w:val="28"/>
          <w:szCs w:val="28"/>
          <w:lang w:eastAsia="en-US"/>
        </w:rPr>
        <w:t>дновременно с проектом решения о бюджете в представительный орган представляются в т.ч. методики (проекты методик) и расчеты распределения межбюджетных трансфертов.</w:t>
      </w:r>
    </w:p>
    <w:p w:rsidR="004A47A2" w:rsidRPr="0087485F" w:rsidRDefault="004A47A2" w:rsidP="004A47A2">
      <w:pPr>
        <w:autoSpaceDE w:val="0"/>
        <w:autoSpaceDN w:val="0"/>
        <w:adjustRightInd w:val="0"/>
        <w:ind w:firstLine="709"/>
        <w:jc w:val="both"/>
        <w:rPr>
          <w:i/>
          <w:sz w:val="28"/>
          <w:szCs w:val="28"/>
        </w:rPr>
      </w:pPr>
      <w:r w:rsidRPr="00AA3A5D">
        <w:rPr>
          <w:i/>
          <w:sz w:val="28"/>
          <w:szCs w:val="28"/>
        </w:rPr>
        <w:t xml:space="preserve">Вместе с тем, </w:t>
      </w:r>
      <w:r w:rsidR="00474F81" w:rsidRPr="00474F81">
        <w:rPr>
          <w:rFonts w:eastAsiaTheme="minorHAnsi"/>
          <w:i/>
          <w:sz w:val="28"/>
          <w:szCs w:val="28"/>
          <w:lang w:eastAsia="en-US"/>
        </w:rPr>
        <w:t xml:space="preserve">методика (проект методики) и </w:t>
      </w:r>
      <w:r w:rsidRPr="00474F81">
        <w:rPr>
          <w:rFonts w:eastAsiaTheme="minorHAnsi"/>
          <w:i/>
          <w:sz w:val="28"/>
          <w:szCs w:val="28"/>
          <w:lang w:eastAsia="en-US"/>
        </w:rPr>
        <w:t>расчеты</w:t>
      </w:r>
      <w:r w:rsidRPr="00AA3A5D">
        <w:rPr>
          <w:rFonts w:eastAsiaTheme="minorHAnsi"/>
          <w:i/>
          <w:sz w:val="28"/>
          <w:szCs w:val="28"/>
          <w:lang w:eastAsia="en-US"/>
        </w:rPr>
        <w:t xml:space="preserve"> распределения межбюджетных трансфертов между поселениями Мирнинского района </w:t>
      </w:r>
      <w:r w:rsidR="00474F81">
        <w:rPr>
          <w:rFonts w:eastAsiaTheme="minorHAnsi"/>
          <w:i/>
          <w:sz w:val="28"/>
          <w:szCs w:val="28"/>
          <w:lang w:eastAsia="en-US"/>
        </w:rPr>
        <w:t xml:space="preserve">на расходы инвестиционного характера </w:t>
      </w:r>
      <w:r w:rsidRPr="00AA3A5D">
        <w:rPr>
          <w:i/>
          <w:sz w:val="28"/>
          <w:szCs w:val="28"/>
        </w:rPr>
        <w:t xml:space="preserve">не </w:t>
      </w:r>
      <w:r w:rsidRPr="0087485F">
        <w:rPr>
          <w:i/>
          <w:sz w:val="28"/>
          <w:szCs w:val="28"/>
        </w:rPr>
        <w:t>представлены.</w:t>
      </w:r>
    </w:p>
    <w:p w:rsidR="00971FCF" w:rsidRPr="0087485F" w:rsidRDefault="00971FCF" w:rsidP="00971FCF">
      <w:pPr>
        <w:ind w:firstLine="709"/>
        <w:jc w:val="both"/>
        <w:rPr>
          <w:sz w:val="28"/>
          <w:szCs w:val="28"/>
        </w:rPr>
      </w:pPr>
      <w:r w:rsidRPr="0087485F">
        <w:rPr>
          <w:sz w:val="28"/>
          <w:szCs w:val="28"/>
        </w:rPr>
        <w:t>Согласно ч. 2 ст. 172 Бюджетного Кодекса</w:t>
      </w:r>
      <w:r w:rsidR="00442821" w:rsidRPr="0087485F">
        <w:t xml:space="preserve"> </w:t>
      </w:r>
      <w:r w:rsidR="00442821" w:rsidRPr="0087485F">
        <w:rPr>
          <w:sz w:val="28"/>
          <w:szCs w:val="28"/>
        </w:rPr>
        <w:t>РФ</w:t>
      </w:r>
      <w:r w:rsidRPr="0087485F">
        <w:rPr>
          <w:sz w:val="28"/>
          <w:szCs w:val="28"/>
        </w:rPr>
        <w:t xml:space="preserve"> составление проектов бюджетов основывается на:</w:t>
      </w:r>
    </w:p>
    <w:p w:rsidR="00971FCF" w:rsidRPr="0087485F" w:rsidRDefault="00971FCF" w:rsidP="00971FCF">
      <w:pPr>
        <w:tabs>
          <w:tab w:val="left" w:pos="1134"/>
        </w:tabs>
        <w:ind w:firstLine="709"/>
        <w:jc w:val="both"/>
        <w:rPr>
          <w:sz w:val="28"/>
          <w:szCs w:val="28"/>
        </w:rPr>
      </w:pPr>
      <w:r w:rsidRPr="0087485F">
        <w:rPr>
          <w:sz w:val="28"/>
          <w:szCs w:val="28"/>
        </w:rPr>
        <w:t>-</w:t>
      </w:r>
      <w:r w:rsidRPr="0087485F">
        <w:rPr>
          <w:sz w:val="28"/>
          <w:szCs w:val="28"/>
        </w:rPr>
        <w:tab/>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71FCF" w:rsidRPr="0087485F" w:rsidRDefault="00971FCF" w:rsidP="00971FCF">
      <w:pPr>
        <w:tabs>
          <w:tab w:val="left" w:pos="1134"/>
        </w:tabs>
        <w:autoSpaceDE w:val="0"/>
        <w:autoSpaceDN w:val="0"/>
        <w:adjustRightInd w:val="0"/>
        <w:ind w:firstLine="709"/>
        <w:jc w:val="both"/>
        <w:rPr>
          <w:rFonts w:eastAsiaTheme="minorHAnsi"/>
          <w:sz w:val="28"/>
          <w:szCs w:val="28"/>
          <w:lang w:eastAsia="en-US"/>
        </w:rPr>
      </w:pPr>
      <w:r w:rsidRPr="0087485F">
        <w:rPr>
          <w:sz w:val="28"/>
          <w:szCs w:val="28"/>
        </w:rPr>
        <w:t>-</w:t>
      </w:r>
      <w:r w:rsidRPr="0087485F">
        <w:rPr>
          <w:sz w:val="28"/>
          <w:szCs w:val="28"/>
        </w:rPr>
        <w:tab/>
      </w:r>
      <w:r w:rsidRPr="0087485F">
        <w:rPr>
          <w:rFonts w:eastAsiaTheme="minorHAnsi"/>
          <w:sz w:val="28"/>
          <w:szCs w:val="28"/>
          <w:lang w:eastAsia="en-US"/>
        </w:rPr>
        <w:t>основных направлениях бюджетной и налоговой политики муниципальных образований</w:t>
      </w:r>
    </w:p>
    <w:p w:rsidR="00971FCF" w:rsidRPr="0087485F" w:rsidRDefault="00971FCF" w:rsidP="00971FCF">
      <w:pPr>
        <w:tabs>
          <w:tab w:val="left" w:pos="1134"/>
        </w:tabs>
        <w:autoSpaceDE w:val="0"/>
        <w:autoSpaceDN w:val="0"/>
        <w:adjustRightInd w:val="0"/>
        <w:ind w:firstLine="709"/>
        <w:jc w:val="both"/>
        <w:rPr>
          <w:rFonts w:eastAsiaTheme="minorHAnsi"/>
          <w:sz w:val="28"/>
          <w:szCs w:val="28"/>
          <w:lang w:eastAsia="en-US"/>
        </w:rPr>
      </w:pPr>
      <w:r w:rsidRPr="0087485F">
        <w:rPr>
          <w:rFonts w:eastAsiaTheme="minorHAnsi"/>
          <w:sz w:val="28"/>
          <w:szCs w:val="28"/>
          <w:lang w:eastAsia="en-US"/>
        </w:rPr>
        <w:t>-</w:t>
      </w:r>
      <w:r w:rsidRPr="0087485F">
        <w:rPr>
          <w:rFonts w:eastAsiaTheme="minorHAnsi"/>
          <w:sz w:val="28"/>
          <w:szCs w:val="28"/>
          <w:lang w:eastAsia="en-US"/>
        </w:rPr>
        <w:tab/>
      </w:r>
      <w:r w:rsidRPr="0087485F">
        <w:rPr>
          <w:sz w:val="28"/>
          <w:szCs w:val="28"/>
        </w:rPr>
        <w:t>прогнозе социально-экономического развития;</w:t>
      </w:r>
    </w:p>
    <w:p w:rsidR="00971FCF" w:rsidRPr="0087485F" w:rsidRDefault="00971FCF" w:rsidP="00971FCF">
      <w:pPr>
        <w:tabs>
          <w:tab w:val="left" w:pos="1134"/>
        </w:tabs>
        <w:ind w:firstLine="709"/>
        <w:jc w:val="both"/>
        <w:rPr>
          <w:sz w:val="28"/>
          <w:szCs w:val="28"/>
        </w:rPr>
      </w:pPr>
      <w:r w:rsidRPr="0087485F">
        <w:rPr>
          <w:sz w:val="28"/>
          <w:szCs w:val="28"/>
        </w:rPr>
        <w:t>-</w:t>
      </w:r>
      <w:r w:rsidRPr="0087485F">
        <w:rPr>
          <w:sz w:val="28"/>
          <w:szCs w:val="28"/>
        </w:rPr>
        <w:tab/>
        <w:t>бюджетном прогнозе (проекте бюджетного прогноза, проекте изменений бюджетного прогноза) на долгосрочный период;</w:t>
      </w:r>
    </w:p>
    <w:p w:rsidR="00971FCF" w:rsidRDefault="00971FCF" w:rsidP="00971FCF">
      <w:pPr>
        <w:tabs>
          <w:tab w:val="left" w:pos="1134"/>
        </w:tabs>
        <w:autoSpaceDE w:val="0"/>
        <w:autoSpaceDN w:val="0"/>
        <w:adjustRightInd w:val="0"/>
        <w:ind w:firstLine="709"/>
        <w:jc w:val="both"/>
        <w:rPr>
          <w:rFonts w:eastAsiaTheme="minorHAnsi"/>
          <w:sz w:val="28"/>
          <w:szCs w:val="28"/>
          <w:lang w:eastAsia="en-US"/>
        </w:rPr>
      </w:pPr>
      <w:r w:rsidRPr="0087485F">
        <w:rPr>
          <w:sz w:val="28"/>
          <w:szCs w:val="28"/>
        </w:rPr>
        <w:t>-</w:t>
      </w:r>
      <w:r w:rsidRPr="0087485F">
        <w:rPr>
          <w:sz w:val="28"/>
          <w:szCs w:val="28"/>
        </w:rPr>
        <w:tab/>
      </w:r>
      <w:r w:rsidRPr="0087485F">
        <w:rPr>
          <w:rFonts w:eastAsiaTheme="minorHAnsi"/>
          <w:sz w:val="28"/>
          <w:szCs w:val="28"/>
          <w:lang w:eastAsia="en-US"/>
        </w:rPr>
        <w:t>муниципальных программах (проектах</w:t>
      </w:r>
      <w:r w:rsidRPr="00DA3136">
        <w:rPr>
          <w:rFonts w:eastAsiaTheme="minorHAnsi"/>
          <w:sz w:val="28"/>
          <w:szCs w:val="28"/>
          <w:lang w:eastAsia="en-US"/>
        </w:rPr>
        <w:t xml:space="preserve"> муниципальных программ, проектах изменений указанных программ).</w:t>
      </w:r>
    </w:p>
    <w:p w:rsidR="00971FCF" w:rsidRDefault="00971FCF" w:rsidP="00971FCF">
      <w:pPr>
        <w:autoSpaceDE w:val="0"/>
        <w:autoSpaceDN w:val="0"/>
        <w:adjustRightInd w:val="0"/>
        <w:ind w:firstLine="709"/>
        <w:jc w:val="both"/>
        <w:rPr>
          <w:rFonts w:eastAsiaTheme="minorHAnsi"/>
          <w:sz w:val="28"/>
          <w:szCs w:val="28"/>
          <w:lang w:eastAsia="en-US"/>
        </w:rPr>
      </w:pPr>
      <w:r>
        <w:rPr>
          <w:sz w:val="28"/>
          <w:szCs w:val="28"/>
        </w:rPr>
        <w:t>В п</w:t>
      </w:r>
      <w:r w:rsidRPr="00DA3136">
        <w:rPr>
          <w:sz w:val="28"/>
          <w:szCs w:val="28"/>
        </w:rPr>
        <w:t>ослани</w:t>
      </w:r>
      <w:r>
        <w:rPr>
          <w:sz w:val="28"/>
          <w:szCs w:val="28"/>
        </w:rPr>
        <w:t>и</w:t>
      </w:r>
      <w:r w:rsidRPr="00DA3136">
        <w:rPr>
          <w:sz w:val="28"/>
          <w:szCs w:val="28"/>
        </w:rPr>
        <w:t xml:space="preserve"> Президента Российской Федерации Федеральному Собранию Российской Федерации</w:t>
      </w:r>
      <w:r w:rsidRPr="00392A32">
        <w:rPr>
          <w:rFonts w:ascii="Arial" w:eastAsiaTheme="minorHAnsi" w:hAnsi="Arial" w:cs="Arial"/>
          <w:sz w:val="20"/>
          <w:szCs w:val="20"/>
          <w:lang w:eastAsia="en-US"/>
        </w:rPr>
        <w:t xml:space="preserve"> </w:t>
      </w:r>
      <w:r w:rsidRPr="00392A32">
        <w:rPr>
          <w:rFonts w:eastAsiaTheme="minorHAnsi"/>
          <w:sz w:val="28"/>
          <w:szCs w:val="28"/>
          <w:lang w:eastAsia="en-US"/>
        </w:rPr>
        <w:t>от 01.03.2018</w:t>
      </w:r>
      <w:r>
        <w:rPr>
          <w:sz w:val="28"/>
          <w:szCs w:val="28"/>
        </w:rPr>
        <w:t xml:space="preserve"> года </w:t>
      </w:r>
      <w:r>
        <w:rPr>
          <w:rFonts w:eastAsiaTheme="minorHAnsi"/>
          <w:sz w:val="28"/>
          <w:szCs w:val="28"/>
          <w:lang w:eastAsia="en-US"/>
        </w:rPr>
        <w:t>Президентом России были поставлены национальные цели развития на ближайшие 6 лет практически во всех сферах общественной жизни - повышение качества жизни и благосостояния граждан, снижение бедности и неравенства, повышение качества и доступности здравоохранения и образования, создание современной инфраструктуры.</w:t>
      </w:r>
    </w:p>
    <w:p w:rsidR="00971FCF" w:rsidRPr="0087485F" w:rsidRDefault="00971FCF" w:rsidP="00971FC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 целью реализации </w:t>
      </w:r>
      <w:r>
        <w:rPr>
          <w:sz w:val="28"/>
          <w:szCs w:val="28"/>
        </w:rPr>
        <w:t>п</w:t>
      </w:r>
      <w:r w:rsidRPr="00DA3136">
        <w:rPr>
          <w:sz w:val="28"/>
          <w:szCs w:val="28"/>
        </w:rPr>
        <w:t>ослани</w:t>
      </w:r>
      <w:r>
        <w:rPr>
          <w:sz w:val="28"/>
          <w:szCs w:val="28"/>
        </w:rPr>
        <w:t>я</w:t>
      </w:r>
      <w:r w:rsidRPr="00DA3136">
        <w:rPr>
          <w:sz w:val="28"/>
          <w:szCs w:val="28"/>
        </w:rPr>
        <w:t xml:space="preserve"> </w:t>
      </w:r>
      <w:r w:rsidRPr="0087485F">
        <w:rPr>
          <w:sz w:val="28"/>
          <w:szCs w:val="28"/>
        </w:rPr>
        <w:t>Президента Российской Федерации Федеральному Собранию Российской Федерации</w:t>
      </w:r>
      <w:r w:rsidRPr="0087485F">
        <w:rPr>
          <w:rFonts w:ascii="Arial" w:eastAsiaTheme="minorHAnsi" w:hAnsi="Arial" w:cs="Arial"/>
          <w:sz w:val="20"/>
          <w:szCs w:val="20"/>
          <w:lang w:eastAsia="en-US"/>
        </w:rPr>
        <w:t xml:space="preserve"> </w:t>
      </w:r>
      <w:r w:rsidRPr="0087485F">
        <w:rPr>
          <w:rFonts w:eastAsiaTheme="minorHAnsi"/>
          <w:sz w:val="28"/>
          <w:szCs w:val="28"/>
          <w:lang w:eastAsia="en-US"/>
        </w:rPr>
        <w:t>от 01.03.2018</w:t>
      </w:r>
      <w:r w:rsidRPr="0087485F">
        <w:rPr>
          <w:sz w:val="28"/>
          <w:szCs w:val="28"/>
        </w:rPr>
        <w:t xml:space="preserve"> года</w:t>
      </w:r>
      <w:r w:rsidRPr="0087485F">
        <w:rPr>
          <w:rFonts w:eastAsiaTheme="minorHAnsi"/>
          <w:sz w:val="28"/>
          <w:szCs w:val="28"/>
          <w:lang w:eastAsia="en-US"/>
        </w:rPr>
        <w:t xml:space="preserve"> издан Указ Президента Российской Федерации от 07.05.2018 </w:t>
      </w:r>
      <w:r w:rsidR="00442821" w:rsidRPr="0087485F">
        <w:rPr>
          <w:rFonts w:eastAsiaTheme="minorHAnsi"/>
          <w:sz w:val="28"/>
          <w:szCs w:val="28"/>
          <w:lang w:eastAsia="en-US"/>
        </w:rPr>
        <w:t>№</w:t>
      </w:r>
      <w:r w:rsidRPr="0087485F">
        <w:rPr>
          <w:rFonts w:eastAsiaTheme="minorHAnsi"/>
          <w:sz w:val="28"/>
          <w:szCs w:val="28"/>
          <w:lang w:eastAsia="en-US"/>
        </w:rPr>
        <w:t xml:space="preserve"> 204 «О национальных целях и стратегических задачах развития Российской Федерации на период до 2024 года».</w:t>
      </w:r>
    </w:p>
    <w:p w:rsidR="00971FCF" w:rsidRPr="0087485F" w:rsidRDefault="00971FCF" w:rsidP="00971FCF">
      <w:pPr>
        <w:pStyle w:val="2"/>
        <w:ind w:firstLine="709"/>
        <w:jc w:val="both"/>
      </w:pPr>
      <w:bookmarkStart w:id="3" w:name="_Toc530217878"/>
      <w:r w:rsidRPr="0087485F">
        <w:t>Бюджетный прогноз</w:t>
      </w:r>
      <w:bookmarkEnd w:id="3"/>
    </w:p>
    <w:p w:rsidR="00971FCF" w:rsidRPr="0087485F" w:rsidRDefault="00971FCF" w:rsidP="00971FCF">
      <w:pPr>
        <w:ind w:firstLine="709"/>
        <w:jc w:val="both"/>
        <w:rPr>
          <w:sz w:val="28"/>
          <w:szCs w:val="28"/>
        </w:rPr>
      </w:pPr>
      <w:r w:rsidRPr="0087485F">
        <w:rPr>
          <w:sz w:val="28"/>
          <w:szCs w:val="28"/>
        </w:rPr>
        <w:t>Ст. 170.1 Бюджетного Кодекса РФ и ст. 50.1 Положения «О бюджетном устройстве и бюджетном процессе МО «Мирнинский район» РС (Я)» установлено, что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w:t>
      </w:r>
    </w:p>
    <w:p w:rsidR="00971FCF" w:rsidRPr="0087485F" w:rsidRDefault="00971FCF" w:rsidP="00971FCF">
      <w:pPr>
        <w:tabs>
          <w:tab w:val="left" w:pos="1134"/>
        </w:tabs>
        <w:ind w:firstLine="709"/>
        <w:jc w:val="both"/>
        <w:rPr>
          <w:sz w:val="28"/>
          <w:szCs w:val="28"/>
        </w:rPr>
      </w:pPr>
      <w:r w:rsidRPr="0087485F">
        <w:rPr>
          <w:sz w:val="28"/>
          <w:szCs w:val="28"/>
        </w:rPr>
        <w:t xml:space="preserve">Решением Мирнинского районного Совета депутатов от 20 июня 2018 года </w:t>
      </w:r>
      <w:r w:rsidRPr="0087485F">
        <w:rPr>
          <w:sz w:val="28"/>
          <w:szCs w:val="28"/>
          <w:lang w:val="en-US"/>
        </w:rPr>
        <w:t>III</w:t>
      </w:r>
      <w:r w:rsidRPr="0087485F">
        <w:rPr>
          <w:sz w:val="28"/>
          <w:szCs w:val="28"/>
        </w:rPr>
        <w:t xml:space="preserve"> - №32-8 «О формировании бюджетного прогноза муниципального образования «Мирнинский район» Республики Саха (Якутия) на 2019 - 2024 годы» принято решение формировать бюджетный прогноз МО «Мирнинский район» на 2019 – 2024 годы.</w:t>
      </w:r>
    </w:p>
    <w:p w:rsidR="00971FCF" w:rsidRPr="00C82A80" w:rsidRDefault="00971FCF" w:rsidP="00971FCF">
      <w:pPr>
        <w:autoSpaceDE w:val="0"/>
        <w:autoSpaceDN w:val="0"/>
        <w:adjustRightInd w:val="0"/>
        <w:ind w:firstLine="709"/>
        <w:jc w:val="both"/>
        <w:rPr>
          <w:rFonts w:eastAsiaTheme="minorHAnsi"/>
          <w:sz w:val="28"/>
          <w:szCs w:val="28"/>
          <w:lang w:eastAsia="en-US"/>
        </w:rPr>
      </w:pPr>
      <w:r w:rsidRPr="0087485F">
        <w:rPr>
          <w:sz w:val="28"/>
          <w:szCs w:val="28"/>
        </w:rPr>
        <w:t>В соответствии с ч. 2. ст. 170.1 Бюджетного Кодекса РФ, п</w:t>
      </w:r>
      <w:r w:rsidRPr="0087485F">
        <w:rPr>
          <w:rFonts w:eastAsiaTheme="minorHAnsi"/>
          <w:sz w:val="28"/>
          <w:szCs w:val="28"/>
          <w:lang w:eastAsia="en-US"/>
        </w:rPr>
        <w:t>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w:t>
      </w:r>
      <w:r w:rsidRPr="00C82A80">
        <w:rPr>
          <w:rFonts w:eastAsiaTheme="minorHAnsi"/>
          <w:sz w:val="28"/>
          <w:szCs w:val="28"/>
          <w:lang w:eastAsia="en-US"/>
        </w:rPr>
        <w:t xml:space="preserve">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971FCF" w:rsidRDefault="00971FCF" w:rsidP="00971FCF">
      <w:pPr>
        <w:autoSpaceDE w:val="0"/>
        <w:autoSpaceDN w:val="0"/>
        <w:adjustRightInd w:val="0"/>
        <w:ind w:firstLine="709"/>
        <w:jc w:val="both"/>
        <w:rPr>
          <w:rFonts w:eastAsiaTheme="minorHAnsi"/>
          <w:sz w:val="28"/>
          <w:szCs w:val="28"/>
          <w:lang w:eastAsia="en-US"/>
        </w:rPr>
      </w:pPr>
      <w:r w:rsidRPr="00C82A80">
        <w:rPr>
          <w:rFonts w:eastAsiaTheme="minorHAnsi"/>
          <w:sz w:val="28"/>
          <w:szCs w:val="28"/>
          <w:lang w:eastAsia="en-US"/>
        </w:rPr>
        <w:t xml:space="preserve">Согласно ч. 4. </w:t>
      </w:r>
      <w:r>
        <w:rPr>
          <w:rFonts w:eastAsiaTheme="minorHAnsi"/>
          <w:sz w:val="28"/>
          <w:szCs w:val="28"/>
          <w:lang w:eastAsia="en-US"/>
        </w:rPr>
        <w:t>с</w:t>
      </w:r>
      <w:r w:rsidRPr="00C82A80">
        <w:rPr>
          <w:rFonts w:eastAsiaTheme="minorHAnsi"/>
          <w:sz w:val="28"/>
          <w:szCs w:val="28"/>
          <w:lang w:eastAsia="en-US"/>
        </w:rPr>
        <w:t xml:space="preserve">т. 170.1 Бюджетного Кодекса РФ, порядок разработки и утверждения, </w:t>
      </w:r>
      <w:hyperlink r:id="rId12" w:history="1">
        <w:r w:rsidRPr="00C82A80">
          <w:rPr>
            <w:rFonts w:eastAsiaTheme="minorHAnsi"/>
            <w:sz w:val="28"/>
            <w:szCs w:val="28"/>
            <w:lang w:eastAsia="en-US"/>
          </w:rPr>
          <w:t>период</w:t>
        </w:r>
      </w:hyperlink>
      <w:r w:rsidRPr="00C82A80">
        <w:rPr>
          <w:rFonts w:eastAsiaTheme="minorHAnsi"/>
          <w:sz w:val="28"/>
          <w:szCs w:val="28"/>
          <w:lang w:eastAsia="en-US"/>
        </w:rPr>
        <w:t xml:space="preserve"> действия, а также </w:t>
      </w:r>
      <w:hyperlink r:id="rId13" w:history="1">
        <w:r w:rsidRPr="00C82A80">
          <w:rPr>
            <w:rFonts w:eastAsiaTheme="minorHAnsi"/>
            <w:sz w:val="28"/>
            <w:szCs w:val="28"/>
            <w:lang w:eastAsia="en-US"/>
          </w:rPr>
          <w:t>требования</w:t>
        </w:r>
      </w:hyperlink>
      <w:r w:rsidRPr="00C82A80">
        <w:rPr>
          <w:rFonts w:eastAsiaTheme="minorHAnsi"/>
          <w:sz w:val="28"/>
          <w:szCs w:val="28"/>
          <w:lang w:eastAsia="en-US"/>
        </w:rPr>
        <w:t xml:space="preserve"> 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настоящего Кодекса</w:t>
      </w:r>
      <w:r>
        <w:rPr>
          <w:rFonts w:eastAsiaTheme="minorHAnsi"/>
          <w:sz w:val="28"/>
          <w:szCs w:val="28"/>
          <w:lang w:eastAsia="en-US"/>
        </w:rPr>
        <w:t>.</w:t>
      </w:r>
    </w:p>
    <w:p w:rsidR="00971FCF" w:rsidRPr="00C82A80" w:rsidRDefault="00971FCF" w:rsidP="00971FC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Порядок </w:t>
      </w:r>
      <w:r w:rsidRPr="00C82A80">
        <w:rPr>
          <w:rFonts w:eastAsiaTheme="minorHAnsi"/>
          <w:sz w:val="28"/>
          <w:szCs w:val="28"/>
          <w:lang w:eastAsia="en-US"/>
        </w:rPr>
        <w:t>разработки и утверждения</w:t>
      </w:r>
      <w:r>
        <w:rPr>
          <w:rFonts w:eastAsiaTheme="minorHAnsi"/>
          <w:sz w:val="28"/>
          <w:szCs w:val="28"/>
          <w:lang w:eastAsia="en-US"/>
        </w:rPr>
        <w:t xml:space="preserve"> бюджетного прогноза МО «Мирнинский район» Республики Саха (Якутия) на долгосрочный период (далее – Порядок разработки бюджетного прогноза) утвержден Постановлением </w:t>
      </w:r>
      <w:r w:rsidRPr="00C82A80">
        <w:rPr>
          <w:rFonts w:eastAsiaTheme="minorHAnsi"/>
          <w:sz w:val="28"/>
          <w:szCs w:val="28"/>
          <w:lang w:eastAsia="en-US"/>
        </w:rPr>
        <w:t xml:space="preserve">Главы </w:t>
      </w:r>
      <w:r>
        <w:rPr>
          <w:rFonts w:eastAsiaTheme="minorHAnsi"/>
          <w:sz w:val="28"/>
          <w:szCs w:val="28"/>
          <w:lang w:eastAsia="en-US"/>
        </w:rPr>
        <w:t>района от 26.06.2018 г. № 0890.</w:t>
      </w:r>
    </w:p>
    <w:p w:rsidR="00971FCF" w:rsidRDefault="00971FCF" w:rsidP="00971FCF">
      <w:pPr>
        <w:autoSpaceDE w:val="0"/>
        <w:autoSpaceDN w:val="0"/>
        <w:adjustRightInd w:val="0"/>
        <w:ind w:firstLine="709"/>
        <w:jc w:val="both"/>
        <w:rPr>
          <w:rFonts w:eastAsiaTheme="minorHAnsi"/>
          <w:sz w:val="28"/>
          <w:szCs w:val="28"/>
          <w:lang w:eastAsia="en-US"/>
        </w:rPr>
      </w:pPr>
      <w:r w:rsidRPr="00070A60">
        <w:rPr>
          <w:rFonts w:eastAsiaTheme="minorHAnsi"/>
          <w:sz w:val="28"/>
          <w:szCs w:val="28"/>
          <w:lang w:eastAsia="en-US"/>
        </w:rPr>
        <w:t xml:space="preserve">В соответствии </w:t>
      </w:r>
      <w:r>
        <w:rPr>
          <w:rFonts w:eastAsiaTheme="minorHAnsi"/>
          <w:sz w:val="28"/>
          <w:szCs w:val="28"/>
          <w:lang w:eastAsia="en-US"/>
        </w:rPr>
        <w:t xml:space="preserve">с </w:t>
      </w:r>
      <w:r w:rsidRPr="00C82A80">
        <w:rPr>
          <w:rFonts w:eastAsiaTheme="minorHAnsi"/>
          <w:sz w:val="28"/>
          <w:szCs w:val="28"/>
          <w:lang w:eastAsia="en-US"/>
        </w:rPr>
        <w:t xml:space="preserve">ч. </w:t>
      </w:r>
      <w:r>
        <w:rPr>
          <w:rFonts w:eastAsiaTheme="minorHAnsi"/>
          <w:sz w:val="28"/>
          <w:szCs w:val="28"/>
          <w:lang w:eastAsia="en-US"/>
        </w:rPr>
        <w:t>3. с</w:t>
      </w:r>
      <w:r w:rsidRPr="00C82A80">
        <w:rPr>
          <w:rFonts w:eastAsiaTheme="minorHAnsi"/>
          <w:sz w:val="28"/>
          <w:szCs w:val="28"/>
          <w:lang w:eastAsia="en-US"/>
        </w:rPr>
        <w:t>т. 170.1 Бюджетного Кодекса РФ</w:t>
      </w:r>
      <w:r>
        <w:rPr>
          <w:rFonts w:eastAsiaTheme="minorHAnsi"/>
          <w:sz w:val="28"/>
          <w:szCs w:val="28"/>
          <w:lang w:eastAsia="en-US"/>
        </w:rPr>
        <w:t>,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971FCF" w:rsidRDefault="00971FCF" w:rsidP="00971FC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Прогноз социально-экономического развития муниципального образования</w:t>
      </w:r>
      <w:r w:rsidRPr="00C30C98">
        <w:rPr>
          <w:rFonts w:eastAsiaTheme="minorHAnsi"/>
          <w:sz w:val="28"/>
          <w:szCs w:val="28"/>
          <w:lang w:eastAsia="en-US"/>
        </w:rPr>
        <w:t xml:space="preserve"> </w:t>
      </w:r>
      <w:r>
        <w:rPr>
          <w:rFonts w:eastAsiaTheme="minorHAnsi"/>
          <w:sz w:val="28"/>
          <w:szCs w:val="28"/>
          <w:lang w:eastAsia="en-US"/>
        </w:rPr>
        <w:t>МО «Мирнинский район» Республики Саха (Якутия) разработан на 2019 – 2021 годы.</w:t>
      </w:r>
    </w:p>
    <w:p w:rsidR="00971FCF" w:rsidRPr="00BC6852" w:rsidRDefault="00971FCF" w:rsidP="00971FCF">
      <w:pPr>
        <w:autoSpaceDE w:val="0"/>
        <w:autoSpaceDN w:val="0"/>
        <w:adjustRightInd w:val="0"/>
        <w:ind w:firstLine="709"/>
        <w:jc w:val="both"/>
        <w:rPr>
          <w:rFonts w:eastAsiaTheme="minorHAnsi"/>
          <w:i/>
          <w:sz w:val="28"/>
          <w:szCs w:val="28"/>
          <w:lang w:eastAsia="en-US"/>
        </w:rPr>
      </w:pPr>
      <w:r w:rsidRPr="00BC6852">
        <w:rPr>
          <w:rFonts w:eastAsiaTheme="minorHAnsi"/>
          <w:i/>
          <w:sz w:val="28"/>
          <w:szCs w:val="28"/>
          <w:lang w:eastAsia="en-US"/>
        </w:rPr>
        <w:t xml:space="preserve">Вместе с тем, </w:t>
      </w:r>
      <w:r>
        <w:rPr>
          <w:rFonts w:eastAsiaTheme="minorHAnsi"/>
          <w:i/>
          <w:sz w:val="28"/>
          <w:szCs w:val="28"/>
          <w:lang w:eastAsia="en-US"/>
        </w:rPr>
        <w:t>п</w:t>
      </w:r>
      <w:r w:rsidRPr="00BC6852">
        <w:rPr>
          <w:rFonts w:eastAsiaTheme="minorHAnsi"/>
          <w:i/>
          <w:sz w:val="28"/>
          <w:szCs w:val="28"/>
          <w:lang w:eastAsia="en-US"/>
        </w:rPr>
        <w:t>унктом 2.4 Порядка разработки бюджетного прогноза установлено, что бюджетный прогноз (изменения бюджетного прогноза) разрабатывается с учетом 2 вариантов (базовый и целевой) прогноза СЭР на среднесрочный период.</w:t>
      </w:r>
    </w:p>
    <w:p w:rsidR="00971FCF" w:rsidRDefault="00971FCF" w:rsidP="00971FCF">
      <w:pPr>
        <w:autoSpaceDE w:val="0"/>
        <w:autoSpaceDN w:val="0"/>
        <w:adjustRightInd w:val="0"/>
        <w:ind w:firstLine="709"/>
        <w:jc w:val="both"/>
        <w:rPr>
          <w:rFonts w:eastAsiaTheme="minorHAnsi"/>
          <w:i/>
          <w:sz w:val="28"/>
          <w:szCs w:val="28"/>
          <w:lang w:eastAsia="en-US"/>
        </w:rPr>
      </w:pPr>
      <w:r>
        <w:rPr>
          <w:rFonts w:eastAsiaTheme="minorHAnsi"/>
          <w:i/>
          <w:sz w:val="28"/>
          <w:szCs w:val="28"/>
          <w:lang w:eastAsia="en-US"/>
        </w:rPr>
        <w:t xml:space="preserve">При этом </w:t>
      </w:r>
      <w:r w:rsidRPr="00BC6852">
        <w:rPr>
          <w:rFonts w:eastAsiaTheme="minorHAnsi"/>
          <w:i/>
          <w:sz w:val="28"/>
          <w:szCs w:val="28"/>
          <w:lang w:eastAsia="en-US"/>
        </w:rPr>
        <w:t>в п. 3.1 Порядка разработки бюджетного прогноза установлено, что разработка бюджетного прогноза (изменения бюджетного прогноза) осуществляется финансовым управлением Администрации МО «Мирнинский район» на основе прогноза СЭР на долгосрочный период.</w:t>
      </w:r>
    </w:p>
    <w:p w:rsidR="00971FCF" w:rsidRPr="00607B65" w:rsidRDefault="00971FCF" w:rsidP="00971FCF">
      <w:pPr>
        <w:autoSpaceDE w:val="0"/>
        <w:autoSpaceDN w:val="0"/>
        <w:adjustRightInd w:val="0"/>
        <w:ind w:firstLine="709"/>
        <w:jc w:val="both"/>
        <w:rPr>
          <w:rFonts w:eastAsiaTheme="minorHAnsi"/>
          <w:i/>
          <w:sz w:val="28"/>
          <w:szCs w:val="28"/>
          <w:lang w:eastAsia="en-US"/>
        </w:rPr>
      </w:pPr>
      <w:r w:rsidRPr="00607B65">
        <w:rPr>
          <w:rFonts w:eastAsiaTheme="minorHAnsi"/>
          <w:i/>
          <w:sz w:val="28"/>
          <w:szCs w:val="28"/>
          <w:lang w:eastAsia="en-US"/>
        </w:rPr>
        <w:t xml:space="preserve">Таким образом, бюджетный прогноз МО «Мирнинский район» Республики Саха (Якутия) на 2019 – 2024 годы разработан не в соответствии с Прогнозом социально-экономического развития муниципального образования МО «Мирнинский район» Республики Саха (Якутия) на период </w:t>
      </w:r>
      <w:r w:rsidRPr="0087485F">
        <w:rPr>
          <w:rFonts w:eastAsiaTheme="minorHAnsi"/>
          <w:i/>
          <w:sz w:val="28"/>
          <w:szCs w:val="28"/>
          <w:lang w:eastAsia="en-US"/>
        </w:rPr>
        <w:t>2022 – 2024</w:t>
      </w:r>
      <w:r w:rsidR="0087485F">
        <w:rPr>
          <w:rFonts w:eastAsiaTheme="minorHAnsi"/>
          <w:i/>
          <w:sz w:val="28"/>
          <w:szCs w:val="28"/>
          <w:lang w:eastAsia="en-US"/>
        </w:rPr>
        <w:t xml:space="preserve"> годы в связи с его отсутствием.</w:t>
      </w:r>
    </w:p>
    <w:p w:rsidR="00971FCF" w:rsidRDefault="00971FCF" w:rsidP="00971FC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Проект бюджетного прогноза</w:t>
      </w:r>
      <w:r w:rsidRPr="00722714">
        <w:rPr>
          <w:rFonts w:eastAsiaTheme="minorHAnsi"/>
          <w:sz w:val="28"/>
          <w:szCs w:val="28"/>
          <w:lang w:eastAsia="en-US"/>
        </w:rPr>
        <w:t xml:space="preserve"> </w:t>
      </w:r>
      <w:r>
        <w:rPr>
          <w:rFonts w:eastAsiaTheme="minorHAnsi"/>
          <w:sz w:val="28"/>
          <w:szCs w:val="28"/>
          <w:lang w:eastAsia="en-US"/>
        </w:rPr>
        <w:t xml:space="preserve">МО «Мирнинский район» Республики Саха (Якутия) на 2019 – 2024 годы (далее – бюджетный прогноз) в целом соответствует требованиям </w:t>
      </w:r>
      <w:r w:rsidRPr="00722714">
        <w:rPr>
          <w:rFonts w:eastAsiaTheme="minorHAnsi"/>
          <w:sz w:val="28"/>
          <w:szCs w:val="28"/>
          <w:lang w:eastAsia="en-US"/>
        </w:rPr>
        <w:t>Порядка разработки бюджетного прогноза.</w:t>
      </w:r>
    </w:p>
    <w:p w:rsidR="00971FCF" w:rsidRDefault="00971FCF" w:rsidP="009A25A6">
      <w:pPr>
        <w:tabs>
          <w:tab w:val="left" w:pos="851"/>
        </w:tabs>
        <w:autoSpaceDE w:val="0"/>
        <w:autoSpaceDN w:val="0"/>
        <w:adjustRightInd w:val="0"/>
        <w:ind w:firstLine="709"/>
        <w:jc w:val="both"/>
        <w:rPr>
          <w:rFonts w:eastAsiaTheme="minorHAnsi"/>
          <w:i/>
          <w:sz w:val="28"/>
          <w:szCs w:val="28"/>
          <w:lang w:eastAsia="en-US"/>
        </w:rPr>
      </w:pPr>
      <w:r w:rsidRPr="00722714">
        <w:rPr>
          <w:rFonts w:eastAsiaTheme="minorHAnsi"/>
          <w:i/>
          <w:sz w:val="28"/>
          <w:szCs w:val="28"/>
          <w:lang w:eastAsia="en-US"/>
        </w:rPr>
        <w:t xml:space="preserve">Вместе с тем, </w:t>
      </w:r>
      <w:r w:rsidR="009A25A6">
        <w:rPr>
          <w:rFonts w:eastAsiaTheme="minorHAnsi"/>
          <w:i/>
          <w:sz w:val="28"/>
          <w:szCs w:val="28"/>
          <w:lang w:eastAsia="en-US"/>
        </w:rPr>
        <w:t>в</w:t>
      </w:r>
      <w:r w:rsidRPr="00070A60">
        <w:rPr>
          <w:i/>
          <w:sz w:val="28"/>
          <w:szCs w:val="28"/>
        </w:rPr>
        <w:t xml:space="preserve"> приложении № 1 «Прогноз основных параметров бюджета </w:t>
      </w:r>
      <w:r w:rsidRPr="00070A60">
        <w:rPr>
          <w:rFonts w:eastAsiaTheme="minorHAnsi"/>
          <w:i/>
          <w:sz w:val="28"/>
          <w:szCs w:val="28"/>
          <w:lang w:eastAsia="en-US"/>
        </w:rPr>
        <w:t xml:space="preserve">МО «Мирнинский район» отсутствует информация о средствах поступающих в бюджет за счет субсидий, субвенций </w:t>
      </w:r>
      <w:r>
        <w:rPr>
          <w:rFonts w:eastAsiaTheme="minorHAnsi"/>
          <w:i/>
          <w:sz w:val="28"/>
          <w:szCs w:val="28"/>
          <w:lang w:eastAsia="en-US"/>
        </w:rPr>
        <w:t>и иных межбюджетных трансфертов,</w:t>
      </w:r>
      <w:r w:rsidRPr="00070A60">
        <w:rPr>
          <w:rFonts w:eastAsiaTheme="minorHAnsi"/>
          <w:i/>
          <w:sz w:val="28"/>
          <w:szCs w:val="28"/>
          <w:lang w:eastAsia="en-US"/>
        </w:rPr>
        <w:t xml:space="preserve"> имеющих целевое значение.</w:t>
      </w:r>
    </w:p>
    <w:p w:rsidR="00971FCF" w:rsidRDefault="00971FCF" w:rsidP="00971FCF">
      <w:pPr>
        <w:pStyle w:val="2"/>
        <w:ind w:firstLine="709"/>
        <w:jc w:val="both"/>
      </w:pPr>
      <w:bookmarkStart w:id="4" w:name="_Toc530217879"/>
      <w:r>
        <w:t>Муниципальные программы</w:t>
      </w:r>
      <w:bookmarkEnd w:id="4"/>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ч. 2 ст. 172 Бюджетного Кодекса РФ, составление проектов бюджетов основывается, в том числе, на: муниципальных программах (проектах (муниципальных) программ, проектах изменений указанных программ).</w:t>
      </w:r>
    </w:p>
    <w:p w:rsidR="00794C9C" w:rsidRDefault="00794C9C" w:rsidP="007030D1">
      <w:pPr>
        <w:autoSpaceDE w:val="0"/>
        <w:autoSpaceDN w:val="0"/>
        <w:adjustRightInd w:val="0"/>
        <w:ind w:firstLine="709"/>
        <w:jc w:val="both"/>
        <w:rPr>
          <w:rFonts w:eastAsiaTheme="minorHAnsi"/>
          <w:sz w:val="28"/>
          <w:szCs w:val="28"/>
          <w:lang w:eastAsia="en-US"/>
        </w:rPr>
      </w:pPr>
      <w:bookmarkStart w:id="5" w:name="_Hlk529960331"/>
      <w:r>
        <w:rPr>
          <w:rFonts w:eastAsiaTheme="minorHAnsi"/>
          <w:sz w:val="28"/>
          <w:szCs w:val="28"/>
          <w:lang w:eastAsia="en-US"/>
        </w:rPr>
        <w:t>Согласно ст. 3 и ч. 5 ст. 11 Федерального закона от 28.06.2014 № 172-ФЗ «О стратегическом планировании в Российской Федерации»</w:t>
      </w:r>
      <w:bookmarkEnd w:id="5"/>
      <w:r>
        <w:rPr>
          <w:rFonts w:eastAsiaTheme="minorHAnsi"/>
          <w:sz w:val="28"/>
          <w:szCs w:val="28"/>
          <w:lang w:eastAsia="en-US"/>
        </w:rPr>
        <w:t>, муниципальная программа - документ стратегического планирования, разрабатываемый на уровне муниципального образования и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ч. 1 ст. 179 Бюджетного Кодекса РФ, муниципальные программы утверждаются местной администрацией муниципального образования.</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Сроки реализации муниципальных программ определяются местной администрацией муниципального образования в устанавливаемом ими порядке.</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ч. 2 ст. 179 Бюджетного Кодекса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Муниципальные программы подлежат приведению в соответствие с решением о бюджете не позднее трех месяцев со дня вступления его в силу.</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Во исполнение требований ст. 179 Бюджетного Кодекса РФ, на уровне МО «Мирнинский район», постановлением Главы района от 21.05.2018 г. № 695 утвержден Порядок разработки, реализации и оценки эффективности муниципальных программ МО «Мирнинский район» Республики Саха (Якутия) (далее – Порядок о муниципальных программах).</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ч. 6 и 7. Порядка о муниципальных программах, по всем проектам муниципальных программ со сроком реализации с 01.01.2019 года, проведена экспертиза Контрольно-счетной Палаты и выданы соответствующие заключения, а также проведены общественные обсуждения.</w:t>
      </w:r>
    </w:p>
    <w:p w:rsidR="00794C9C" w:rsidRPr="0087485F"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Всего на уровне МО «Мирнинский район</w:t>
      </w:r>
      <w:r w:rsidRPr="0087485F">
        <w:rPr>
          <w:rFonts w:eastAsiaTheme="minorHAnsi"/>
          <w:sz w:val="28"/>
          <w:szCs w:val="28"/>
          <w:lang w:eastAsia="en-US"/>
        </w:rPr>
        <w:t xml:space="preserve">» утверждено </w:t>
      </w:r>
      <w:r w:rsidRPr="0087485F">
        <w:rPr>
          <w:rFonts w:eastAsiaTheme="minorHAnsi"/>
          <w:b/>
          <w:sz w:val="28"/>
          <w:szCs w:val="28"/>
          <w:lang w:eastAsia="en-US"/>
        </w:rPr>
        <w:t>3</w:t>
      </w:r>
      <w:r w:rsidR="00BF5720" w:rsidRPr="0087485F">
        <w:rPr>
          <w:rFonts w:eastAsiaTheme="minorHAnsi"/>
          <w:b/>
          <w:sz w:val="28"/>
          <w:szCs w:val="28"/>
          <w:lang w:eastAsia="en-US"/>
        </w:rPr>
        <w:t>3</w:t>
      </w:r>
      <w:r w:rsidRPr="0087485F">
        <w:rPr>
          <w:rFonts w:eastAsiaTheme="minorHAnsi"/>
          <w:sz w:val="28"/>
          <w:szCs w:val="28"/>
          <w:lang w:eastAsia="en-US"/>
        </w:rPr>
        <w:t xml:space="preserve"> муниципальных программы, а именно:</w:t>
      </w:r>
    </w:p>
    <w:p w:rsidR="00794C9C" w:rsidRPr="0087485F"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sidRPr="0087485F">
        <w:rPr>
          <w:rFonts w:eastAsiaTheme="minorHAnsi"/>
          <w:sz w:val="28"/>
          <w:szCs w:val="28"/>
          <w:lang w:eastAsia="en-US"/>
        </w:rPr>
        <w:t>«Предупреждение и ликвидация последствий чрезвычайных ситуаций на территории муниципального района», утверждена Постановлением Главы района №1481 от 24.10.</w:t>
      </w:r>
      <w:r w:rsidR="00C104E9" w:rsidRPr="0087485F">
        <w:rPr>
          <w:rFonts w:eastAsiaTheme="minorHAnsi"/>
          <w:sz w:val="28"/>
          <w:szCs w:val="28"/>
          <w:lang w:eastAsia="en-US"/>
        </w:rPr>
        <w:t>20</w:t>
      </w:r>
      <w:r w:rsidRPr="0087485F">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«Обеспечение жильем молодых семей», утверждена Постановлением Главы района №1399 от 10.10.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«Управление муниципальной собственностью»,</w:t>
      </w:r>
      <w:r>
        <w:t xml:space="preserve"> </w:t>
      </w:r>
      <w:r w:rsidR="00C104E9">
        <w:rPr>
          <w:rFonts w:eastAsiaTheme="minorHAnsi"/>
          <w:sz w:val="28"/>
          <w:szCs w:val="28"/>
          <w:lang w:eastAsia="en-US"/>
        </w:rPr>
        <w:t>утвержден</w:t>
      </w:r>
      <w:r>
        <w:rPr>
          <w:rFonts w:eastAsiaTheme="minorHAnsi"/>
          <w:sz w:val="28"/>
          <w:szCs w:val="28"/>
          <w:lang w:eastAsia="en-US"/>
        </w:rPr>
        <w:t>а Постановлением Главы района №</w:t>
      </w:r>
      <w:r w:rsidR="00C104E9" w:rsidRPr="00C104E9">
        <w:rPr>
          <w:rFonts w:eastAsia="Calibri"/>
          <w:sz w:val="28"/>
          <w:szCs w:val="28"/>
        </w:rPr>
        <w:t xml:space="preserve"> </w:t>
      </w:r>
      <w:r w:rsidR="00C104E9">
        <w:rPr>
          <w:rFonts w:eastAsia="Calibri"/>
          <w:sz w:val="28"/>
          <w:szCs w:val="28"/>
        </w:rPr>
        <w:t xml:space="preserve">1401 от 10.10.2018 </w:t>
      </w:r>
      <w:r>
        <w:rPr>
          <w:rFonts w:eastAsiaTheme="minorHAnsi"/>
          <w:sz w:val="28"/>
          <w:szCs w:val="28"/>
          <w:lang w:eastAsia="en-US"/>
        </w:rPr>
        <w:t>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«Обеспечение жильем работников бюджетной сфер</w:t>
      </w:r>
      <w:r w:rsidR="00C104E9">
        <w:rPr>
          <w:rFonts w:eastAsiaTheme="minorHAnsi"/>
          <w:sz w:val="28"/>
          <w:szCs w:val="28"/>
          <w:lang w:eastAsia="en-US"/>
        </w:rPr>
        <w:t xml:space="preserve">ы», утверждена Постановлением </w:t>
      </w:r>
      <w:r>
        <w:rPr>
          <w:rFonts w:eastAsiaTheme="minorHAnsi"/>
          <w:sz w:val="28"/>
          <w:szCs w:val="28"/>
          <w:lang w:eastAsia="en-US"/>
        </w:rPr>
        <w:t>Главы района №1400 от 10.10.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«Развитие физической культуры и спорта в Мирнинском районе», утверждена Постановлением Главы района №1331 от 01.10.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«Психолого-педагогическое и медико-социальное сопровождение образовательного процесса», утверждена</w:t>
      </w:r>
      <w:r w:rsidR="00C104E9">
        <w:rPr>
          <w:rFonts w:eastAsiaTheme="minorHAnsi"/>
          <w:sz w:val="28"/>
          <w:szCs w:val="28"/>
          <w:lang w:eastAsia="en-US"/>
        </w:rPr>
        <w:t xml:space="preserve"> </w:t>
      </w:r>
      <w:r>
        <w:rPr>
          <w:rFonts w:eastAsiaTheme="minorHAnsi"/>
          <w:sz w:val="28"/>
          <w:szCs w:val="28"/>
          <w:lang w:eastAsia="en-US"/>
        </w:rPr>
        <w:t>Постановлением</w:t>
      </w:r>
      <w:r w:rsidR="007030D1">
        <w:rPr>
          <w:rFonts w:eastAsiaTheme="minorHAnsi"/>
          <w:sz w:val="28"/>
          <w:szCs w:val="28"/>
          <w:lang w:eastAsia="en-US"/>
        </w:rPr>
        <w:t xml:space="preserve"> </w:t>
      </w:r>
      <w:r>
        <w:rPr>
          <w:rFonts w:eastAsiaTheme="minorHAnsi"/>
          <w:sz w:val="28"/>
          <w:szCs w:val="28"/>
          <w:lang w:eastAsia="en-US"/>
        </w:rPr>
        <w:t>Главы района №1519 от 29.10.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«Развитие библиотечного дела», утверждена</w:t>
      </w:r>
      <w:r w:rsidR="007030D1">
        <w:rPr>
          <w:rFonts w:eastAsiaTheme="minorHAnsi"/>
          <w:sz w:val="28"/>
          <w:szCs w:val="28"/>
          <w:lang w:eastAsia="en-US"/>
        </w:rPr>
        <w:t xml:space="preserve"> </w:t>
      </w:r>
      <w:r>
        <w:rPr>
          <w:rFonts w:eastAsiaTheme="minorHAnsi"/>
          <w:sz w:val="28"/>
          <w:szCs w:val="28"/>
          <w:lang w:eastAsia="en-US"/>
        </w:rPr>
        <w:t>Постановлением Главы района №1363 от 05.10.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«Развитие и гармонизация межнациональных и межконфессиональных отношений», утверждена</w:t>
      </w:r>
      <w:r w:rsidR="007030D1">
        <w:rPr>
          <w:rFonts w:eastAsiaTheme="minorHAnsi"/>
          <w:sz w:val="28"/>
          <w:szCs w:val="28"/>
          <w:lang w:eastAsia="en-US"/>
        </w:rPr>
        <w:t xml:space="preserve"> </w:t>
      </w:r>
      <w:r>
        <w:rPr>
          <w:rFonts w:eastAsiaTheme="minorHAnsi"/>
          <w:sz w:val="28"/>
          <w:szCs w:val="28"/>
          <w:lang w:eastAsia="en-US"/>
        </w:rPr>
        <w:t>Постановлением</w:t>
      </w:r>
      <w:r w:rsidR="007030D1">
        <w:rPr>
          <w:rFonts w:eastAsiaTheme="minorHAnsi"/>
          <w:sz w:val="28"/>
          <w:szCs w:val="28"/>
          <w:lang w:eastAsia="en-US"/>
        </w:rPr>
        <w:t xml:space="preserve"> </w:t>
      </w:r>
      <w:r>
        <w:rPr>
          <w:rFonts w:eastAsiaTheme="minorHAnsi"/>
          <w:sz w:val="28"/>
          <w:szCs w:val="28"/>
          <w:lang w:eastAsia="en-US"/>
        </w:rPr>
        <w:t>Главы района №1443 от 15.10.</w:t>
      </w:r>
      <w:r w:rsidR="00C104E9">
        <w:rPr>
          <w:rFonts w:eastAsiaTheme="minorHAnsi"/>
          <w:sz w:val="28"/>
          <w:szCs w:val="28"/>
          <w:lang w:eastAsia="en-US"/>
        </w:rPr>
        <w:t>2018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«Дополнительное образование в детских школах искусств по видам искусств», утверждена</w:t>
      </w:r>
      <w:r w:rsidR="007030D1">
        <w:rPr>
          <w:rFonts w:eastAsiaTheme="minorHAnsi"/>
          <w:sz w:val="28"/>
          <w:szCs w:val="28"/>
          <w:lang w:eastAsia="en-US"/>
        </w:rPr>
        <w:t xml:space="preserve"> </w:t>
      </w:r>
      <w:r>
        <w:rPr>
          <w:rFonts w:eastAsiaTheme="minorHAnsi"/>
          <w:sz w:val="28"/>
          <w:szCs w:val="28"/>
          <w:lang w:eastAsia="en-US"/>
        </w:rPr>
        <w:t>Постановлением</w:t>
      </w:r>
      <w:r w:rsidR="007030D1">
        <w:rPr>
          <w:rFonts w:eastAsiaTheme="minorHAnsi"/>
          <w:sz w:val="28"/>
          <w:szCs w:val="28"/>
          <w:lang w:eastAsia="en-US"/>
        </w:rPr>
        <w:t xml:space="preserve"> </w:t>
      </w:r>
      <w:r>
        <w:rPr>
          <w:rFonts w:eastAsiaTheme="minorHAnsi"/>
          <w:sz w:val="28"/>
          <w:szCs w:val="28"/>
          <w:lang w:eastAsia="en-US"/>
        </w:rPr>
        <w:t>Главы района №1392 от 09.10.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«Развитие культуры и архивного дела», утверждена Постановлением Главы района №1362 от 05.10.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«Развитие музейного дела», утверждена</w:t>
      </w:r>
      <w:r w:rsidR="007030D1">
        <w:rPr>
          <w:rFonts w:eastAsiaTheme="minorHAnsi"/>
          <w:sz w:val="28"/>
          <w:szCs w:val="28"/>
          <w:lang w:eastAsia="en-US"/>
        </w:rPr>
        <w:t xml:space="preserve"> </w:t>
      </w:r>
      <w:r>
        <w:rPr>
          <w:rFonts w:eastAsiaTheme="minorHAnsi"/>
          <w:sz w:val="28"/>
          <w:szCs w:val="28"/>
          <w:lang w:eastAsia="en-US"/>
        </w:rPr>
        <w:t>Постановлением</w:t>
      </w:r>
      <w:r w:rsidR="007030D1">
        <w:rPr>
          <w:rFonts w:eastAsiaTheme="minorHAnsi"/>
          <w:sz w:val="28"/>
          <w:szCs w:val="28"/>
          <w:lang w:eastAsia="en-US"/>
        </w:rPr>
        <w:t xml:space="preserve"> </w:t>
      </w:r>
      <w:r>
        <w:rPr>
          <w:rFonts w:eastAsiaTheme="minorHAnsi"/>
          <w:sz w:val="28"/>
          <w:szCs w:val="28"/>
          <w:lang w:eastAsia="en-US"/>
        </w:rPr>
        <w:t>Главы района №1447 от 16.10.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«Создание условий для оказания медицинской помощи населению и охраны здоровья граждан», утверждена</w:t>
      </w:r>
      <w:r w:rsidR="007030D1">
        <w:rPr>
          <w:rFonts w:eastAsiaTheme="minorHAnsi"/>
          <w:sz w:val="28"/>
          <w:szCs w:val="28"/>
          <w:lang w:eastAsia="en-US"/>
        </w:rPr>
        <w:t xml:space="preserve"> </w:t>
      </w:r>
      <w:r>
        <w:rPr>
          <w:rFonts w:eastAsiaTheme="minorHAnsi"/>
          <w:sz w:val="28"/>
          <w:szCs w:val="28"/>
          <w:lang w:eastAsia="en-US"/>
        </w:rPr>
        <w:t>Постановлением</w:t>
      </w:r>
      <w:r w:rsidR="007030D1">
        <w:rPr>
          <w:rFonts w:eastAsiaTheme="minorHAnsi"/>
          <w:sz w:val="28"/>
          <w:szCs w:val="28"/>
          <w:lang w:eastAsia="en-US"/>
        </w:rPr>
        <w:t xml:space="preserve"> </w:t>
      </w:r>
      <w:r>
        <w:rPr>
          <w:rFonts w:eastAsiaTheme="minorHAnsi"/>
          <w:sz w:val="28"/>
          <w:szCs w:val="28"/>
          <w:lang w:eastAsia="en-US"/>
        </w:rPr>
        <w:t>Главы района №1233 от 07.09.</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«Социальные меры реабилитации детей-сирот и детей, оставшихся без попечения родителей </w:t>
      </w:r>
      <w:r w:rsidR="00C104E9">
        <w:rPr>
          <w:rFonts w:eastAsiaTheme="minorHAnsi"/>
          <w:sz w:val="28"/>
          <w:szCs w:val="28"/>
          <w:lang w:eastAsia="en-US"/>
        </w:rPr>
        <w:t>в Мирнинском районе», утвержден</w:t>
      </w:r>
      <w:r>
        <w:rPr>
          <w:rFonts w:eastAsiaTheme="minorHAnsi"/>
          <w:sz w:val="28"/>
          <w:szCs w:val="28"/>
          <w:lang w:eastAsia="en-US"/>
        </w:rPr>
        <w:t>а Постановлением Главы района №1185 от 30.08.</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«Создание условий для развития средств массовой информации и формирования положительного имиджа М</w:t>
      </w:r>
      <w:r w:rsidR="00C104E9">
        <w:rPr>
          <w:rFonts w:eastAsiaTheme="minorHAnsi"/>
          <w:sz w:val="28"/>
          <w:szCs w:val="28"/>
          <w:lang w:eastAsia="en-US"/>
        </w:rPr>
        <w:t>О «Мирнинский район», утвержден</w:t>
      </w:r>
      <w:r>
        <w:rPr>
          <w:rFonts w:eastAsiaTheme="minorHAnsi"/>
          <w:sz w:val="28"/>
          <w:szCs w:val="28"/>
          <w:lang w:eastAsia="en-US"/>
        </w:rPr>
        <w:t>а</w:t>
      </w:r>
      <w:r w:rsidR="00C104E9">
        <w:rPr>
          <w:rFonts w:eastAsiaTheme="minorHAnsi"/>
          <w:sz w:val="28"/>
          <w:szCs w:val="28"/>
          <w:lang w:eastAsia="en-US"/>
        </w:rPr>
        <w:t xml:space="preserve"> Постановлением </w:t>
      </w:r>
      <w:r>
        <w:rPr>
          <w:rFonts w:eastAsiaTheme="minorHAnsi"/>
          <w:sz w:val="28"/>
          <w:szCs w:val="28"/>
          <w:lang w:eastAsia="en-US"/>
        </w:rPr>
        <w:t>Главы района №1446 от 16.10.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«Молодежь Мирнинского района», утверждена Постановлением Главы района №1346 от 03.10.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«Градостроительное планирование и развитие территорий</w:t>
      </w:r>
      <w:r w:rsidR="00C104E9">
        <w:rPr>
          <w:rFonts w:eastAsiaTheme="minorHAnsi"/>
          <w:sz w:val="28"/>
          <w:szCs w:val="28"/>
          <w:lang w:eastAsia="en-US"/>
        </w:rPr>
        <w:t xml:space="preserve"> Мирнинского района», утвержден</w:t>
      </w:r>
      <w:r>
        <w:rPr>
          <w:rFonts w:eastAsiaTheme="minorHAnsi"/>
          <w:sz w:val="28"/>
          <w:szCs w:val="28"/>
          <w:lang w:eastAsia="en-US"/>
        </w:rPr>
        <w:t>а</w:t>
      </w:r>
      <w:r w:rsidR="007030D1">
        <w:rPr>
          <w:rFonts w:eastAsiaTheme="minorHAnsi"/>
          <w:sz w:val="28"/>
          <w:szCs w:val="28"/>
          <w:lang w:eastAsia="en-US"/>
        </w:rPr>
        <w:t xml:space="preserve"> </w:t>
      </w:r>
      <w:r>
        <w:rPr>
          <w:rFonts w:eastAsiaTheme="minorHAnsi"/>
          <w:sz w:val="28"/>
          <w:szCs w:val="28"/>
          <w:lang w:eastAsia="en-US"/>
        </w:rPr>
        <w:t>Постановлением</w:t>
      </w:r>
      <w:r w:rsidR="007030D1">
        <w:rPr>
          <w:rFonts w:eastAsiaTheme="minorHAnsi"/>
          <w:sz w:val="28"/>
          <w:szCs w:val="28"/>
          <w:lang w:eastAsia="en-US"/>
        </w:rPr>
        <w:t xml:space="preserve"> </w:t>
      </w:r>
      <w:r>
        <w:rPr>
          <w:rFonts w:eastAsiaTheme="minorHAnsi"/>
          <w:sz w:val="28"/>
          <w:szCs w:val="28"/>
          <w:lang w:eastAsia="en-US"/>
        </w:rPr>
        <w:t>Главы района №1381 от 08.10.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«Индивидуальное жилищное строительство в Мирнинском районе», утверждена</w:t>
      </w:r>
      <w:r w:rsidR="007030D1">
        <w:rPr>
          <w:rFonts w:eastAsiaTheme="minorHAnsi"/>
          <w:sz w:val="28"/>
          <w:szCs w:val="28"/>
          <w:lang w:eastAsia="en-US"/>
        </w:rPr>
        <w:t xml:space="preserve"> </w:t>
      </w:r>
      <w:r>
        <w:rPr>
          <w:rFonts w:eastAsiaTheme="minorHAnsi"/>
          <w:sz w:val="28"/>
          <w:szCs w:val="28"/>
          <w:lang w:eastAsia="en-US"/>
        </w:rPr>
        <w:t>Постановлением</w:t>
      </w:r>
      <w:r w:rsidR="007030D1">
        <w:rPr>
          <w:rFonts w:eastAsiaTheme="minorHAnsi"/>
          <w:sz w:val="28"/>
          <w:szCs w:val="28"/>
          <w:lang w:eastAsia="en-US"/>
        </w:rPr>
        <w:t xml:space="preserve"> </w:t>
      </w:r>
      <w:r>
        <w:rPr>
          <w:rFonts w:eastAsiaTheme="minorHAnsi"/>
          <w:sz w:val="28"/>
          <w:szCs w:val="28"/>
          <w:lang w:eastAsia="en-US"/>
        </w:rPr>
        <w:t>Главы района №1404 от 10.10.</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«Профилактика безнадзорности и правонарушений среди несовершеннолетних в Мирнинском районе», утверждена Постановлением Главы района №1230 от 07.09.</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«Поддержка общественных и гражданских инициатив», утвержде</w:t>
      </w:r>
      <w:r w:rsidR="00727274">
        <w:rPr>
          <w:rFonts w:eastAsiaTheme="minorHAnsi"/>
          <w:sz w:val="28"/>
          <w:szCs w:val="28"/>
          <w:lang w:eastAsia="en-US"/>
        </w:rPr>
        <w:t>на</w:t>
      </w:r>
      <w:r>
        <w:rPr>
          <w:rFonts w:eastAsiaTheme="minorHAnsi"/>
          <w:sz w:val="28"/>
          <w:szCs w:val="28"/>
          <w:lang w:eastAsia="en-US"/>
        </w:rPr>
        <w:t xml:space="preserve"> Постановлением</w:t>
      </w:r>
      <w:r w:rsidR="00C104E9">
        <w:rPr>
          <w:rFonts w:eastAsiaTheme="minorHAnsi"/>
          <w:sz w:val="28"/>
          <w:szCs w:val="28"/>
          <w:lang w:eastAsia="en-US"/>
        </w:rPr>
        <w:t xml:space="preserve"> </w:t>
      </w:r>
      <w:r>
        <w:rPr>
          <w:rFonts w:eastAsiaTheme="minorHAnsi"/>
          <w:sz w:val="28"/>
          <w:szCs w:val="28"/>
          <w:lang w:eastAsia="en-US"/>
        </w:rPr>
        <w:t>Главы района №1189 от 31.08.</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«Мирнниский район, доброжелательный к детям», утвержде</w:t>
      </w:r>
      <w:r w:rsidR="00C104E9">
        <w:rPr>
          <w:rFonts w:eastAsiaTheme="minorHAnsi"/>
          <w:sz w:val="28"/>
          <w:szCs w:val="28"/>
          <w:lang w:eastAsia="en-US"/>
        </w:rPr>
        <w:t>на</w:t>
      </w:r>
      <w:r>
        <w:rPr>
          <w:rFonts w:eastAsiaTheme="minorHAnsi"/>
          <w:sz w:val="28"/>
          <w:szCs w:val="28"/>
          <w:lang w:eastAsia="en-US"/>
        </w:rPr>
        <w:t xml:space="preserve"> Постановлением Главы района №1190 от 31.08.</w:t>
      </w:r>
      <w:r w:rsidR="00C104E9">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«Социальная поддержка населения», утверждена Постановлением Главы района №1188 от 31.08.</w:t>
      </w:r>
      <w:r w:rsidR="00727274">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«Создание условий для развития и поддержка сельскохозяйственного производства в поселениях, расширения рынка сельскохозяйственной продукции, сырья и продовольствия в </w:t>
      </w:r>
      <w:r w:rsidR="00727274">
        <w:rPr>
          <w:rFonts w:eastAsiaTheme="minorHAnsi"/>
          <w:sz w:val="28"/>
          <w:szCs w:val="28"/>
          <w:lang w:eastAsia="en-US"/>
        </w:rPr>
        <w:t>«Мирнинском районе»», утвержден</w:t>
      </w:r>
      <w:r>
        <w:rPr>
          <w:rFonts w:eastAsiaTheme="minorHAnsi"/>
          <w:sz w:val="28"/>
          <w:szCs w:val="28"/>
          <w:lang w:eastAsia="en-US"/>
        </w:rPr>
        <w:t>а Постановлением Главы района №1166 от 27.08.</w:t>
      </w:r>
      <w:r w:rsidR="00727274">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«Программа по увеличению доходной части бюджета и повышению эффективности бюджетных расходов муниципального образования «Мирнинский район» Респу</w:t>
      </w:r>
      <w:r w:rsidR="00727274">
        <w:rPr>
          <w:rFonts w:eastAsiaTheme="minorHAnsi"/>
          <w:sz w:val="28"/>
          <w:szCs w:val="28"/>
          <w:lang w:eastAsia="en-US"/>
        </w:rPr>
        <w:t>блики Саха (Якутия)», утвержден</w:t>
      </w:r>
      <w:r>
        <w:rPr>
          <w:rFonts w:eastAsiaTheme="minorHAnsi"/>
          <w:sz w:val="28"/>
          <w:szCs w:val="28"/>
          <w:lang w:eastAsia="en-US"/>
        </w:rPr>
        <w:t>а Постановлением</w:t>
      </w:r>
      <w:r w:rsidR="007030D1">
        <w:rPr>
          <w:rFonts w:eastAsiaTheme="minorHAnsi"/>
          <w:sz w:val="28"/>
          <w:szCs w:val="28"/>
          <w:lang w:eastAsia="en-US"/>
        </w:rPr>
        <w:t xml:space="preserve"> </w:t>
      </w:r>
      <w:r>
        <w:rPr>
          <w:rFonts w:eastAsiaTheme="minorHAnsi"/>
          <w:sz w:val="28"/>
          <w:szCs w:val="28"/>
          <w:lang w:eastAsia="en-US"/>
        </w:rPr>
        <w:t>Главы района №1469 от 22.10.</w:t>
      </w:r>
      <w:r w:rsidR="00727274">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утверждена</w:t>
      </w:r>
      <w:r w:rsidR="007030D1">
        <w:rPr>
          <w:rFonts w:eastAsiaTheme="minorHAnsi"/>
          <w:sz w:val="28"/>
          <w:szCs w:val="28"/>
          <w:lang w:eastAsia="en-US"/>
        </w:rPr>
        <w:t xml:space="preserve"> </w:t>
      </w:r>
      <w:r>
        <w:rPr>
          <w:rFonts w:eastAsiaTheme="minorHAnsi"/>
          <w:sz w:val="28"/>
          <w:szCs w:val="28"/>
          <w:lang w:eastAsia="en-US"/>
        </w:rPr>
        <w:t>Постановлением</w:t>
      </w:r>
      <w:r w:rsidR="007030D1">
        <w:rPr>
          <w:rFonts w:eastAsiaTheme="minorHAnsi"/>
          <w:sz w:val="28"/>
          <w:szCs w:val="28"/>
          <w:lang w:eastAsia="en-US"/>
        </w:rPr>
        <w:t xml:space="preserve"> </w:t>
      </w:r>
      <w:r>
        <w:rPr>
          <w:rFonts w:eastAsiaTheme="minorHAnsi"/>
          <w:sz w:val="28"/>
          <w:szCs w:val="28"/>
          <w:lang w:eastAsia="en-US"/>
        </w:rPr>
        <w:t>Главы района №0517 от 16.04.</w:t>
      </w:r>
      <w:r w:rsidR="008A68E3">
        <w:rPr>
          <w:rFonts w:eastAsiaTheme="minorHAnsi"/>
          <w:sz w:val="28"/>
          <w:szCs w:val="28"/>
          <w:lang w:eastAsia="en-US"/>
        </w:rPr>
        <w:t>20</w:t>
      </w:r>
      <w:r>
        <w:rPr>
          <w:rFonts w:eastAsiaTheme="minorHAnsi"/>
          <w:sz w:val="28"/>
          <w:szCs w:val="28"/>
          <w:lang w:eastAsia="en-US"/>
        </w:rPr>
        <w:t>18 г. (Постановлением Главы района №0852 от 18.06.</w:t>
      </w:r>
      <w:r w:rsidR="008A68E3">
        <w:rPr>
          <w:rFonts w:eastAsiaTheme="minorHAnsi"/>
          <w:sz w:val="28"/>
          <w:szCs w:val="28"/>
          <w:lang w:eastAsia="en-US"/>
        </w:rPr>
        <w:t>20</w:t>
      </w:r>
      <w:r>
        <w:rPr>
          <w:rFonts w:eastAsiaTheme="minorHAnsi"/>
          <w:sz w:val="28"/>
          <w:szCs w:val="28"/>
          <w:lang w:eastAsia="en-US"/>
        </w:rPr>
        <w:t>18 г. в программу внесены изменения);</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«Мирнинский район» Респу</w:t>
      </w:r>
      <w:r w:rsidR="008A68E3">
        <w:rPr>
          <w:rFonts w:eastAsiaTheme="minorHAnsi"/>
          <w:sz w:val="28"/>
          <w:szCs w:val="28"/>
          <w:lang w:eastAsia="en-US"/>
        </w:rPr>
        <w:t>блики Саха (Якутия)», утвержден</w:t>
      </w:r>
      <w:r>
        <w:rPr>
          <w:rFonts w:eastAsiaTheme="minorHAnsi"/>
          <w:sz w:val="28"/>
          <w:szCs w:val="28"/>
          <w:lang w:eastAsia="en-US"/>
        </w:rPr>
        <w:t>а</w:t>
      </w:r>
      <w:r w:rsidR="007030D1">
        <w:rPr>
          <w:rFonts w:eastAsiaTheme="minorHAnsi"/>
          <w:sz w:val="28"/>
          <w:szCs w:val="28"/>
          <w:lang w:eastAsia="en-US"/>
        </w:rPr>
        <w:t xml:space="preserve"> </w:t>
      </w:r>
      <w:r>
        <w:rPr>
          <w:rFonts w:eastAsiaTheme="minorHAnsi"/>
          <w:sz w:val="28"/>
          <w:szCs w:val="28"/>
          <w:lang w:eastAsia="en-US"/>
        </w:rPr>
        <w:t>Постановлением</w:t>
      </w:r>
      <w:r w:rsidR="007030D1">
        <w:rPr>
          <w:rFonts w:eastAsiaTheme="minorHAnsi"/>
          <w:sz w:val="28"/>
          <w:szCs w:val="28"/>
          <w:lang w:eastAsia="en-US"/>
        </w:rPr>
        <w:t xml:space="preserve"> </w:t>
      </w:r>
      <w:r>
        <w:rPr>
          <w:rFonts w:eastAsiaTheme="minorHAnsi"/>
          <w:sz w:val="28"/>
          <w:szCs w:val="28"/>
          <w:lang w:eastAsia="en-US"/>
        </w:rPr>
        <w:t>Главы района №0197 от 15.02.</w:t>
      </w:r>
      <w:r w:rsidR="008A68E3">
        <w:rPr>
          <w:rFonts w:eastAsiaTheme="minorHAnsi"/>
          <w:sz w:val="28"/>
          <w:szCs w:val="28"/>
          <w:lang w:eastAsia="en-US"/>
        </w:rPr>
        <w:t>20</w:t>
      </w:r>
      <w:r>
        <w:rPr>
          <w:rFonts w:eastAsiaTheme="minorHAnsi"/>
          <w:sz w:val="28"/>
          <w:szCs w:val="28"/>
          <w:lang w:eastAsia="en-US"/>
        </w:rPr>
        <w:t>18 г. (Постановлением Главы района №0976 от 12.07.</w:t>
      </w:r>
      <w:r w:rsidR="008A68E3">
        <w:rPr>
          <w:rFonts w:eastAsiaTheme="minorHAnsi"/>
          <w:sz w:val="28"/>
          <w:szCs w:val="28"/>
          <w:lang w:eastAsia="en-US"/>
        </w:rPr>
        <w:t>20</w:t>
      </w:r>
      <w:r>
        <w:rPr>
          <w:rFonts w:eastAsiaTheme="minorHAnsi"/>
          <w:sz w:val="28"/>
          <w:szCs w:val="28"/>
          <w:lang w:eastAsia="en-US"/>
        </w:rPr>
        <w:t>18 г. в программу внесены изменения);</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«Охрана окружающей среды, утилизация и переработка отходов производства и потребления на территории МО «Мирнинский район» Республики Саха (Якутия)», утверждена</w:t>
      </w:r>
      <w:r w:rsidR="007030D1">
        <w:rPr>
          <w:rFonts w:eastAsiaTheme="minorHAnsi"/>
          <w:sz w:val="28"/>
          <w:szCs w:val="28"/>
          <w:lang w:eastAsia="en-US"/>
        </w:rPr>
        <w:t xml:space="preserve"> </w:t>
      </w:r>
      <w:r>
        <w:rPr>
          <w:rFonts w:eastAsiaTheme="minorHAnsi"/>
          <w:sz w:val="28"/>
          <w:szCs w:val="28"/>
          <w:lang w:eastAsia="en-US"/>
        </w:rPr>
        <w:t>Постановлением</w:t>
      </w:r>
      <w:r w:rsidR="007030D1">
        <w:rPr>
          <w:rFonts w:eastAsiaTheme="minorHAnsi"/>
          <w:sz w:val="28"/>
          <w:szCs w:val="28"/>
          <w:lang w:eastAsia="en-US"/>
        </w:rPr>
        <w:t xml:space="preserve"> </w:t>
      </w:r>
      <w:r>
        <w:rPr>
          <w:rFonts w:eastAsiaTheme="minorHAnsi"/>
          <w:sz w:val="28"/>
          <w:szCs w:val="28"/>
          <w:lang w:eastAsia="en-US"/>
        </w:rPr>
        <w:t>Главы района №1557 от 01.11.</w:t>
      </w:r>
      <w:r w:rsidR="008A68E3">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w:t>
      </w:r>
      <w:r w:rsidR="008A68E3">
        <w:rPr>
          <w:rFonts w:eastAsiaTheme="minorHAnsi"/>
          <w:sz w:val="28"/>
          <w:szCs w:val="28"/>
          <w:lang w:eastAsia="en-US"/>
        </w:rPr>
        <w:t>блики Саха (Якутия)», утвержден</w:t>
      </w:r>
      <w:r>
        <w:rPr>
          <w:rFonts w:eastAsiaTheme="minorHAnsi"/>
          <w:sz w:val="28"/>
          <w:szCs w:val="28"/>
          <w:lang w:eastAsia="en-US"/>
        </w:rPr>
        <w:t>а Постановлением</w:t>
      </w:r>
      <w:r w:rsidR="008A68E3">
        <w:rPr>
          <w:rFonts w:eastAsiaTheme="minorHAnsi"/>
          <w:sz w:val="28"/>
          <w:szCs w:val="28"/>
          <w:lang w:eastAsia="en-US"/>
        </w:rPr>
        <w:t xml:space="preserve"> </w:t>
      </w:r>
      <w:r>
        <w:rPr>
          <w:rFonts w:eastAsiaTheme="minorHAnsi"/>
          <w:sz w:val="28"/>
          <w:szCs w:val="28"/>
          <w:lang w:eastAsia="en-US"/>
        </w:rPr>
        <w:t>Главы района №1554 от 01.11.</w:t>
      </w:r>
      <w:r w:rsidR="008A68E3">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«Воспитание здорового поколения на основе духовно-нравственных ценностей, гражданско-патриотических ориентиров», утверждена Постановлением Главы района №1558 от 01.11.</w:t>
      </w:r>
      <w:r w:rsidR="008A68E3">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«Развитие системы общего образования», утверждена Постановлением Главы района №1559 от 01.11.</w:t>
      </w:r>
      <w:r w:rsidR="008A68E3">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«Доступное дополнительное образование», утверждена Постановлением Главы района №1529 от 29.10.</w:t>
      </w:r>
      <w:r w:rsidR="008A68E3">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«Осуществление дорожной деятельности в отношении автомобильных дорог местного значения в границах МО «Мирнинский район» Республики Саха (</w:t>
      </w:r>
      <w:r w:rsidR="008A68E3">
        <w:rPr>
          <w:rFonts w:eastAsiaTheme="minorHAnsi"/>
          <w:sz w:val="28"/>
          <w:szCs w:val="28"/>
          <w:lang w:eastAsia="en-US"/>
        </w:rPr>
        <w:t>Якутия), утвержден</w:t>
      </w:r>
      <w:r>
        <w:rPr>
          <w:rFonts w:eastAsiaTheme="minorHAnsi"/>
          <w:sz w:val="28"/>
          <w:szCs w:val="28"/>
          <w:lang w:eastAsia="en-US"/>
        </w:rPr>
        <w:t>а</w:t>
      </w:r>
      <w:r w:rsidR="008A68E3">
        <w:rPr>
          <w:rFonts w:eastAsiaTheme="minorHAnsi"/>
          <w:sz w:val="28"/>
          <w:szCs w:val="28"/>
          <w:lang w:eastAsia="en-US"/>
        </w:rPr>
        <w:t xml:space="preserve"> </w:t>
      </w:r>
      <w:r>
        <w:rPr>
          <w:rFonts w:eastAsiaTheme="minorHAnsi"/>
          <w:sz w:val="28"/>
          <w:szCs w:val="28"/>
          <w:lang w:eastAsia="en-US"/>
        </w:rPr>
        <w:t>Постановлением</w:t>
      </w:r>
      <w:r w:rsidR="008A68E3">
        <w:rPr>
          <w:rFonts w:eastAsiaTheme="minorHAnsi"/>
          <w:sz w:val="28"/>
          <w:szCs w:val="28"/>
          <w:lang w:eastAsia="en-US"/>
        </w:rPr>
        <w:t xml:space="preserve"> </w:t>
      </w:r>
      <w:r>
        <w:rPr>
          <w:rFonts w:eastAsiaTheme="minorHAnsi"/>
          <w:sz w:val="28"/>
          <w:szCs w:val="28"/>
          <w:lang w:eastAsia="en-US"/>
        </w:rPr>
        <w:t>Главы района №1560 от 01.11.</w:t>
      </w:r>
      <w:r w:rsidR="008A68E3">
        <w:rPr>
          <w:rFonts w:eastAsiaTheme="minorHAnsi"/>
          <w:sz w:val="28"/>
          <w:szCs w:val="28"/>
          <w:lang w:eastAsia="en-US"/>
        </w:rPr>
        <w:t>20</w:t>
      </w:r>
      <w:r>
        <w:rPr>
          <w:rFonts w:eastAsiaTheme="minorHAnsi"/>
          <w:sz w:val="28"/>
          <w:szCs w:val="28"/>
          <w:lang w:eastAsia="en-US"/>
        </w:rPr>
        <w:t>18 г.;</w:t>
      </w:r>
    </w:p>
    <w:p w:rsidR="00794C9C" w:rsidRDefault="00794C9C"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«Обеспечение общественной безопасности, участие в профилактике терроризма и экстремизма на территории Мирнинского района», утвержден</w:t>
      </w:r>
      <w:r w:rsidR="008A68E3">
        <w:rPr>
          <w:rFonts w:eastAsiaTheme="minorHAnsi"/>
          <w:sz w:val="28"/>
          <w:szCs w:val="28"/>
          <w:lang w:eastAsia="en-US"/>
        </w:rPr>
        <w:t>а</w:t>
      </w:r>
      <w:r>
        <w:rPr>
          <w:rFonts w:eastAsiaTheme="minorHAnsi"/>
          <w:sz w:val="28"/>
          <w:szCs w:val="28"/>
          <w:lang w:eastAsia="en-US"/>
        </w:rPr>
        <w:t xml:space="preserve"> Постановлением</w:t>
      </w:r>
      <w:r w:rsidR="008A68E3">
        <w:rPr>
          <w:rFonts w:eastAsiaTheme="minorHAnsi"/>
          <w:sz w:val="28"/>
          <w:szCs w:val="28"/>
          <w:lang w:eastAsia="en-US"/>
        </w:rPr>
        <w:t xml:space="preserve"> </w:t>
      </w:r>
      <w:r>
        <w:rPr>
          <w:rFonts w:eastAsiaTheme="minorHAnsi"/>
          <w:sz w:val="28"/>
          <w:szCs w:val="28"/>
          <w:lang w:eastAsia="en-US"/>
        </w:rPr>
        <w:t>Главы района №1528 от 29.10.</w:t>
      </w:r>
      <w:r w:rsidR="008A68E3">
        <w:rPr>
          <w:rFonts w:eastAsiaTheme="minorHAnsi"/>
          <w:sz w:val="28"/>
          <w:szCs w:val="28"/>
          <w:lang w:eastAsia="en-US"/>
        </w:rPr>
        <w:t>20</w:t>
      </w:r>
      <w:r>
        <w:rPr>
          <w:rFonts w:eastAsiaTheme="minorHAnsi"/>
          <w:sz w:val="28"/>
          <w:szCs w:val="28"/>
          <w:lang w:eastAsia="en-US"/>
        </w:rPr>
        <w:t>18 г.</w:t>
      </w:r>
      <w:r w:rsidR="008A68E3">
        <w:rPr>
          <w:rFonts w:eastAsiaTheme="minorHAnsi"/>
          <w:sz w:val="28"/>
          <w:szCs w:val="28"/>
          <w:lang w:eastAsia="en-US"/>
        </w:rPr>
        <w:t>;</w:t>
      </w:r>
    </w:p>
    <w:p w:rsidR="008A68E3" w:rsidRDefault="008A68E3" w:rsidP="00F637C7">
      <w:pPr>
        <w:pStyle w:val="a9"/>
        <w:numPr>
          <w:ilvl w:val="0"/>
          <w:numId w:val="11"/>
        </w:numPr>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«Доступность дошкольного образования», утверждена Постановлением Главы района №1626 от 14.11.2018 г.</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 момент предоставления проекта решения о бюджете, утверждено и представлено было </w:t>
      </w:r>
      <w:r>
        <w:rPr>
          <w:rFonts w:eastAsiaTheme="minorHAnsi"/>
          <w:b/>
          <w:sz w:val="28"/>
          <w:szCs w:val="28"/>
          <w:lang w:eastAsia="en-US"/>
        </w:rPr>
        <w:t>27</w:t>
      </w:r>
      <w:r>
        <w:rPr>
          <w:rFonts w:eastAsiaTheme="minorHAnsi"/>
          <w:sz w:val="28"/>
          <w:szCs w:val="28"/>
          <w:lang w:eastAsia="en-US"/>
        </w:rPr>
        <w:t xml:space="preserve"> программ, в ходе подготовки заключения было представлено </w:t>
      </w:r>
      <w:r>
        <w:rPr>
          <w:rFonts w:eastAsiaTheme="minorHAnsi"/>
          <w:b/>
          <w:sz w:val="28"/>
          <w:szCs w:val="28"/>
          <w:lang w:eastAsia="en-US"/>
        </w:rPr>
        <w:t>5</w:t>
      </w:r>
      <w:r>
        <w:rPr>
          <w:rFonts w:eastAsiaTheme="minorHAnsi"/>
          <w:sz w:val="28"/>
          <w:szCs w:val="28"/>
          <w:lang w:eastAsia="en-US"/>
        </w:rPr>
        <w:t xml:space="preserve"> программ, утвержденных </w:t>
      </w:r>
      <w:r>
        <w:rPr>
          <w:rFonts w:eastAsiaTheme="minorHAnsi"/>
          <w:b/>
          <w:sz w:val="28"/>
          <w:szCs w:val="28"/>
          <w:lang w:eastAsia="en-US"/>
        </w:rPr>
        <w:t>01.11.18</w:t>
      </w:r>
      <w:r>
        <w:rPr>
          <w:rFonts w:eastAsiaTheme="minorHAnsi"/>
          <w:sz w:val="28"/>
          <w:szCs w:val="28"/>
          <w:lang w:eastAsia="en-US"/>
        </w:rPr>
        <w:t xml:space="preserve"> г.</w:t>
      </w:r>
      <w:r w:rsidR="008A68E3">
        <w:rPr>
          <w:rFonts w:eastAsiaTheme="minorHAnsi"/>
          <w:sz w:val="28"/>
          <w:szCs w:val="28"/>
          <w:lang w:eastAsia="en-US"/>
        </w:rPr>
        <w:t xml:space="preserve"> и </w:t>
      </w:r>
      <w:r w:rsidR="008A68E3" w:rsidRPr="008A68E3">
        <w:rPr>
          <w:rFonts w:eastAsiaTheme="minorHAnsi"/>
          <w:b/>
          <w:sz w:val="28"/>
          <w:szCs w:val="28"/>
          <w:lang w:eastAsia="en-US"/>
        </w:rPr>
        <w:t>1</w:t>
      </w:r>
      <w:r w:rsidR="008A68E3">
        <w:rPr>
          <w:rFonts w:eastAsiaTheme="minorHAnsi"/>
          <w:sz w:val="28"/>
          <w:szCs w:val="28"/>
          <w:lang w:eastAsia="en-US"/>
        </w:rPr>
        <w:t xml:space="preserve"> программа, утвержденная </w:t>
      </w:r>
      <w:r w:rsidR="008A68E3" w:rsidRPr="008A68E3">
        <w:rPr>
          <w:rFonts w:eastAsiaTheme="minorHAnsi"/>
          <w:b/>
          <w:sz w:val="28"/>
          <w:szCs w:val="28"/>
          <w:lang w:eastAsia="en-US"/>
        </w:rPr>
        <w:t>14.11.2018 г</w:t>
      </w:r>
      <w:r w:rsidR="008A68E3">
        <w:rPr>
          <w:rFonts w:eastAsiaTheme="minorHAnsi"/>
          <w:sz w:val="28"/>
          <w:szCs w:val="28"/>
          <w:lang w:eastAsia="en-US"/>
        </w:rPr>
        <w:t>.</w:t>
      </w:r>
    </w:p>
    <w:p w:rsidR="00794C9C" w:rsidRPr="005A77DE" w:rsidRDefault="00794C9C" w:rsidP="007030D1">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xml:space="preserve">В соответствии с п. 8.3. Порядка о муниципальных программах, утвержденная муниципальная </w:t>
      </w:r>
      <w:r w:rsidRPr="005A77DE">
        <w:rPr>
          <w:rFonts w:eastAsiaTheme="minorHAnsi"/>
          <w:sz w:val="28"/>
          <w:szCs w:val="28"/>
          <w:lang w:eastAsia="en-US"/>
        </w:rPr>
        <w:t xml:space="preserve">программа подлежит размещению на официальном сайте МО «Мирнинский район» </w:t>
      </w:r>
      <w:r w:rsidRPr="005A77DE">
        <w:rPr>
          <w:rFonts w:eastAsiaTheme="minorHAnsi"/>
          <w:color w:val="000000" w:themeColor="text1"/>
          <w:sz w:val="28"/>
          <w:szCs w:val="28"/>
          <w:lang w:eastAsia="en-US"/>
        </w:rPr>
        <w:t>(</w:t>
      </w:r>
      <w:hyperlink r:id="rId14" w:history="1">
        <w:r w:rsidRPr="005A77DE">
          <w:rPr>
            <w:rStyle w:val="af2"/>
            <w:rFonts w:eastAsiaTheme="minorHAnsi"/>
            <w:color w:val="000000" w:themeColor="text1"/>
            <w:sz w:val="28"/>
            <w:szCs w:val="28"/>
            <w:u w:val="none"/>
            <w:lang w:eastAsia="en-US"/>
          </w:rPr>
          <w:t>www.алмазный-край.рф</w:t>
        </w:r>
      </w:hyperlink>
      <w:r w:rsidRPr="005A77DE">
        <w:rPr>
          <w:rFonts w:eastAsiaTheme="minorHAnsi"/>
          <w:color w:val="000000" w:themeColor="text1"/>
          <w:sz w:val="28"/>
          <w:szCs w:val="28"/>
          <w:lang w:eastAsia="en-US"/>
        </w:rPr>
        <w:t>).</w:t>
      </w:r>
    </w:p>
    <w:p w:rsidR="00794C9C" w:rsidRDefault="00794C9C" w:rsidP="007030D1">
      <w:pPr>
        <w:autoSpaceDE w:val="0"/>
        <w:autoSpaceDN w:val="0"/>
        <w:adjustRightInd w:val="0"/>
        <w:ind w:firstLine="709"/>
        <w:jc w:val="both"/>
        <w:rPr>
          <w:rFonts w:eastAsiaTheme="minorHAnsi"/>
          <w:i/>
          <w:sz w:val="28"/>
          <w:szCs w:val="28"/>
          <w:lang w:eastAsia="en-US"/>
        </w:rPr>
      </w:pPr>
      <w:r>
        <w:rPr>
          <w:rFonts w:eastAsiaTheme="minorHAnsi"/>
          <w:i/>
          <w:sz w:val="28"/>
          <w:szCs w:val="28"/>
          <w:lang w:eastAsia="en-US"/>
        </w:rPr>
        <w:t>В нарушение п. 8.3. Порядка о муниципальных программах, на официальном сайте МО «Мирнинский район» не размещены следующие муниципальные программы:</w:t>
      </w:r>
    </w:p>
    <w:p w:rsidR="00794C9C" w:rsidRDefault="00794C9C" w:rsidP="007030D1">
      <w:pPr>
        <w:tabs>
          <w:tab w:val="left" w:pos="993"/>
        </w:tabs>
        <w:autoSpaceDE w:val="0"/>
        <w:autoSpaceDN w:val="0"/>
        <w:adjustRightInd w:val="0"/>
        <w:ind w:firstLine="709"/>
        <w:jc w:val="both"/>
        <w:rPr>
          <w:rFonts w:eastAsiaTheme="minorHAnsi"/>
          <w:i/>
          <w:sz w:val="28"/>
          <w:szCs w:val="28"/>
          <w:lang w:eastAsia="en-US"/>
        </w:rPr>
      </w:pPr>
      <w:r>
        <w:rPr>
          <w:rFonts w:eastAsiaTheme="minorHAnsi"/>
          <w:i/>
          <w:sz w:val="28"/>
          <w:szCs w:val="28"/>
          <w:lang w:eastAsia="en-US"/>
        </w:rPr>
        <w:t>-</w:t>
      </w:r>
      <w:r w:rsidR="007030D1">
        <w:rPr>
          <w:rFonts w:eastAsiaTheme="minorHAnsi"/>
          <w:i/>
          <w:sz w:val="28"/>
          <w:szCs w:val="28"/>
          <w:lang w:eastAsia="en-US"/>
        </w:rPr>
        <w:tab/>
      </w:r>
      <w:r>
        <w:rPr>
          <w:rFonts w:eastAsiaTheme="minorHAnsi"/>
          <w:i/>
          <w:sz w:val="28"/>
          <w:szCs w:val="28"/>
          <w:lang w:eastAsia="en-US"/>
        </w:rPr>
        <w:t>«Создание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утвержденная</w:t>
      </w:r>
      <w:r w:rsidR="007030D1">
        <w:rPr>
          <w:rFonts w:eastAsiaTheme="minorHAnsi"/>
          <w:i/>
          <w:sz w:val="28"/>
          <w:szCs w:val="28"/>
          <w:lang w:eastAsia="en-US"/>
        </w:rPr>
        <w:t xml:space="preserve"> </w:t>
      </w:r>
      <w:r>
        <w:rPr>
          <w:rFonts w:eastAsiaTheme="minorHAnsi"/>
          <w:i/>
          <w:sz w:val="28"/>
          <w:szCs w:val="28"/>
          <w:lang w:eastAsia="en-US"/>
        </w:rPr>
        <w:t>Постановлением</w:t>
      </w:r>
      <w:r w:rsidR="007030D1">
        <w:rPr>
          <w:rFonts w:eastAsiaTheme="minorHAnsi"/>
          <w:i/>
          <w:sz w:val="28"/>
          <w:szCs w:val="28"/>
          <w:lang w:eastAsia="en-US"/>
        </w:rPr>
        <w:t xml:space="preserve"> </w:t>
      </w:r>
      <w:r>
        <w:rPr>
          <w:rFonts w:eastAsiaTheme="minorHAnsi"/>
          <w:i/>
          <w:sz w:val="28"/>
          <w:szCs w:val="28"/>
          <w:lang w:eastAsia="en-US"/>
        </w:rPr>
        <w:t>Главы района №0517 от 16.04.18 г. (Постановлением Главы района №0852 от 18.06.18 г. в программу внесены изменения);</w:t>
      </w:r>
    </w:p>
    <w:p w:rsidR="00794C9C" w:rsidRDefault="00794C9C" w:rsidP="007030D1">
      <w:pPr>
        <w:tabs>
          <w:tab w:val="left" w:pos="993"/>
        </w:tabs>
        <w:autoSpaceDE w:val="0"/>
        <w:autoSpaceDN w:val="0"/>
        <w:adjustRightInd w:val="0"/>
        <w:ind w:firstLine="709"/>
        <w:jc w:val="both"/>
        <w:rPr>
          <w:rFonts w:eastAsiaTheme="minorHAnsi"/>
          <w:i/>
          <w:sz w:val="28"/>
          <w:szCs w:val="28"/>
          <w:lang w:eastAsia="en-US"/>
        </w:rPr>
      </w:pPr>
      <w:r>
        <w:rPr>
          <w:rFonts w:eastAsiaTheme="minorHAnsi"/>
          <w:i/>
          <w:sz w:val="28"/>
          <w:szCs w:val="28"/>
          <w:lang w:eastAsia="en-US"/>
        </w:rPr>
        <w:t>-</w:t>
      </w:r>
      <w:r w:rsidR="007030D1">
        <w:rPr>
          <w:rFonts w:eastAsiaTheme="minorHAnsi"/>
          <w:i/>
          <w:sz w:val="28"/>
          <w:szCs w:val="28"/>
          <w:lang w:eastAsia="en-US"/>
        </w:rPr>
        <w:tab/>
      </w:r>
      <w:r>
        <w:rPr>
          <w:rFonts w:eastAsiaTheme="minorHAnsi"/>
          <w:i/>
          <w:sz w:val="28"/>
          <w:szCs w:val="28"/>
          <w:lang w:eastAsia="en-US"/>
        </w:rPr>
        <w:t>«Создание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«Мирнинский район» Республики Саха (Якутия)», утвержденная</w:t>
      </w:r>
      <w:r w:rsidR="007030D1">
        <w:rPr>
          <w:rFonts w:eastAsiaTheme="minorHAnsi"/>
          <w:i/>
          <w:sz w:val="28"/>
          <w:szCs w:val="28"/>
          <w:lang w:eastAsia="en-US"/>
        </w:rPr>
        <w:t xml:space="preserve"> </w:t>
      </w:r>
      <w:r>
        <w:rPr>
          <w:rFonts w:eastAsiaTheme="minorHAnsi"/>
          <w:i/>
          <w:sz w:val="28"/>
          <w:szCs w:val="28"/>
          <w:lang w:eastAsia="en-US"/>
        </w:rPr>
        <w:t>Постановлением</w:t>
      </w:r>
      <w:r w:rsidR="007030D1">
        <w:rPr>
          <w:rFonts w:eastAsiaTheme="minorHAnsi"/>
          <w:i/>
          <w:sz w:val="28"/>
          <w:szCs w:val="28"/>
          <w:lang w:eastAsia="en-US"/>
        </w:rPr>
        <w:t xml:space="preserve"> </w:t>
      </w:r>
      <w:r>
        <w:rPr>
          <w:rFonts w:eastAsiaTheme="minorHAnsi"/>
          <w:i/>
          <w:sz w:val="28"/>
          <w:szCs w:val="28"/>
          <w:lang w:eastAsia="en-US"/>
        </w:rPr>
        <w:t>Главы района №0197 от 15.02.18 г. (Постановлением Главы района №0976 от 12.07.18 г. в программу внесены изменения).</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со ст. 12 Федерального закона от 28.06.2014 № 172-ФЗ «О стратегическом планировании в Российской Федерации»,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Согласно п. 8.4. Порядка о муниципальных программах, после утверждения программы координатор обеспечивает обязательную государственную регистрацию программы в федеральном государственном реестре документов стратегического планирования (ГАС «Управление») в порядке и сроки, установленные Правительством Российской Федерации.</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Соответствующие «Правила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утверждены Постановлением Правительства РФ от 25.06.2015 № 631 (далее - Правила).</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пунктами 8, 10, 12, 13 Правил, государственная регистрация документа стратегического планирования осуществляется путем внесения в реестр записи, содержащей сведения и документы, предусмотренные пунктом 7 настоящих Правил.</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Основаниями для государственной регистрации документа стратегического планирования и внесения записи о нем в реестр являются:</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уведомление об утверждении (одобрении) документа стратегического планирования или внесении в него изменений, направленное в Министерство экономического развития Российской Федерации федеральным органом государственной власти, органом государственной власти субъекта Российской Федерации или органом местного самоуправления, ответственным за разработку соответствующих документов стратегического планирования, содержащее сведения и документы, предусмотренные пунктом 7 настоящих Правил (далее - уведомление);</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прекращение действия документа стратегического планирования.</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Федеральные органы государственной власти, органы государственной власти субъекта Российской Федерации и органы местного самоуправления, ответственные за разработку соответствующих документов стратегического планирования, в течение 10 дней со дня утверждения (одобрения) документа стратегического планирования или внесения в него изменений направляют в Министерство экономического развития Российской Федерации уведомление.</w:t>
      </w:r>
    </w:p>
    <w:p w:rsidR="00794C9C"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Министерство экономического развития Российской Федерации в течение 10 дней со дня получения уведомления обеспечивает проверку соответствия содержащихся в нем сведений и документов обязательным требованиям.     </w:t>
      </w:r>
    </w:p>
    <w:p w:rsidR="00794C9C" w:rsidRPr="0087485F" w:rsidRDefault="00794C9C" w:rsidP="007030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соответствия уведомления требованиям, предусмотренным пунктом 11 настоящих Правил, Министерство экономического развития Российской Федерации осуществляет </w:t>
      </w:r>
      <w:r w:rsidRPr="0087485F">
        <w:rPr>
          <w:rFonts w:eastAsiaTheme="minorHAnsi"/>
          <w:sz w:val="28"/>
          <w:szCs w:val="28"/>
          <w:lang w:eastAsia="en-US"/>
        </w:rPr>
        <w:t>государственную регистрацию документа стратегического планирования с внесением соответствующей записи в реестр.</w:t>
      </w:r>
    </w:p>
    <w:p w:rsidR="00794C9C" w:rsidRPr="0087485F" w:rsidRDefault="00794C9C" w:rsidP="007030D1">
      <w:pPr>
        <w:ind w:firstLine="709"/>
        <w:jc w:val="both"/>
        <w:rPr>
          <w:rFonts w:eastAsiaTheme="minorHAnsi"/>
          <w:sz w:val="28"/>
          <w:szCs w:val="28"/>
          <w:lang w:eastAsia="en-US"/>
        </w:rPr>
      </w:pPr>
      <w:r w:rsidRPr="0087485F">
        <w:rPr>
          <w:rFonts w:eastAsiaTheme="minorHAnsi"/>
          <w:sz w:val="28"/>
          <w:szCs w:val="28"/>
          <w:lang w:eastAsia="en-US"/>
        </w:rPr>
        <w:t xml:space="preserve">В соответствии с информацией, размещенной на сайте ГАИС «Управление», регистрацию прошли только </w:t>
      </w:r>
      <w:r w:rsidRPr="0087485F">
        <w:rPr>
          <w:rFonts w:eastAsiaTheme="minorHAnsi"/>
          <w:b/>
          <w:sz w:val="28"/>
          <w:szCs w:val="28"/>
          <w:lang w:eastAsia="en-US"/>
        </w:rPr>
        <w:t>4</w:t>
      </w:r>
      <w:r w:rsidRPr="0087485F">
        <w:rPr>
          <w:rFonts w:eastAsiaTheme="minorHAnsi"/>
          <w:sz w:val="28"/>
          <w:szCs w:val="28"/>
          <w:lang w:eastAsia="en-US"/>
        </w:rPr>
        <w:t xml:space="preserve"> муниципальных программы:</w:t>
      </w:r>
    </w:p>
    <w:p w:rsidR="00794C9C" w:rsidRPr="0087485F" w:rsidRDefault="00794C9C" w:rsidP="007030D1">
      <w:pPr>
        <w:ind w:firstLine="709"/>
        <w:jc w:val="both"/>
        <w:rPr>
          <w:rFonts w:eastAsiaTheme="minorHAnsi"/>
          <w:sz w:val="28"/>
          <w:szCs w:val="28"/>
          <w:lang w:eastAsia="en-US"/>
        </w:rPr>
      </w:pPr>
      <w:r w:rsidRPr="0087485F">
        <w:rPr>
          <w:rFonts w:eastAsiaTheme="minorHAnsi"/>
          <w:sz w:val="28"/>
          <w:szCs w:val="28"/>
          <w:lang w:eastAsia="en-US"/>
        </w:rPr>
        <w:t>- «Программа по увеличению доходной части бюджета и повышению эффективности бюджетных расходов муниципального образования «Мирнинский район» Республики Саха (Якутия)», утвержденная Постановлением</w:t>
      </w:r>
      <w:r w:rsidRPr="0087485F">
        <w:rPr>
          <w:rFonts w:eastAsiaTheme="minorHAnsi"/>
          <w:sz w:val="28"/>
          <w:szCs w:val="28"/>
          <w:lang w:eastAsia="en-US"/>
        </w:rPr>
        <w:tab/>
        <w:t>Главы района №1469 от 22.10.18 г.;</w:t>
      </w:r>
    </w:p>
    <w:p w:rsidR="00794C9C" w:rsidRPr="0087485F" w:rsidRDefault="007030D1" w:rsidP="007030D1">
      <w:pPr>
        <w:tabs>
          <w:tab w:val="left" w:pos="993"/>
        </w:tabs>
        <w:ind w:firstLine="709"/>
        <w:jc w:val="both"/>
        <w:rPr>
          <w:rFonts w:eastAsiaTheme="minorHAnsi"/>
          <w:sz w:val="28"/>
          <w:szCs w:val="28"/>
          <w:lang w:eastAsia="en-US"/>
        </w:rPr>
      </w:pPr>
      <w:r w:rsidRPr="0087485F">
        <w:rPr>
          <w:rFonts w:eastAsiaTheme="minorHAnsi"/>
          <w:sz w:val="28"/>
          <w:szCs w:val="28"/>
          <w:lang w:eastAsia="en-US"/>
        </w:rPr>
        <w:t>-</w:t>
      </w:r>
      <w:r w:rsidRPr="0087485F">
        <w:rPr>
          <w:rFonts w:eastAsiaTheme="minorHAnsi"/>
          <w:sz w:val="28"/>
          <w:szCs w:val="28"/>
          <w:lang w:eastAsia="en-US"/>
        </w:rPr>
        <w:tab/>
      </w:r>
      <w:r w:rsidR="00794C9C" w:rsidRPr="0087485F">
        <w:rPr>
          <w:rFonts w:eastAsiaTheme="minorHAnsi"/>
          <w:sz w:val="28"/>
          <w:szCs w:val="28"/>
          <w:lang w:eastAsia="en-US"/>
        </w:rPr>
        <w:t>«Создание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утвержденная</w:t>
      </w:r>
      <w:r w:rsidRPr="0087485F">
        <w:rPr>
          <w:rFonts w:eastAsiaTheme="minorHAnsi"/>
          <w:sz w:val="28"/>
          <w:szCs w:val="28"/>
          <w:lang w:eastAsia="en-US"/>
        </w:rPr>
        <w:t xml:space="preserve"> </w:t>
      </w:r>
      <w:r w:rsidR="00794C9C" w:rsidRPr="0087485F">
        <w:rPr>
          <w:rFonts w:eastAsiaTheme="minorHAnsi"/>
          <w:sz w:val="28"/>
          <w:szCs w:val="28"/>
          <w:lang w:eastAsia="en-US"/>
        </w:rPr>
        <w:t>Постановлением</w:t>
      </w:r>
      <w:r w:rsidRPr="0087485F">
        <w:rPr>
          <w:rFonts w:eastAsiaTheme="minorHAnsi"/>
          <w:sz w:val="28"/>
          <w:szCs w:val="28"/>
          <w:lang w:eastAsia="en-US"/>
        </w:rPr>
        <w:t xml:space="preserve"> </w:t>
      </w:r>
      <w:r w:rsidR="00794C9C" w:rsidRPr="0087485F">
        <w:rPr>
          <w:rFonts w:eastAsiaTheme="minorHAnsi"/>
          <w:sz w:val="28"/>
          <w:szCs w:val="28"/>
          <w:lang w:eastAsia="en-US"/>
        </w:rPr>
        <w:t>Главы района №0517 от 16.04.18 г. (Постановлением Главы района №0852 от 18.06.18 г. в программу внесены изменения);</w:t>
      </w:r>
    </w:p>
    <w:p w:rsidR="00794C9C" w:rsidRPr="0087485F" w:rsidRDefault="00794C9C" w:rsidP="007030D1">
      <w:pPr>
        <w:tabs>
          <w:tab w:val="left" w:pos="993"/>
        </w:tabs>
        <w:ind w:firstLine="709"/>
        <w:jc w:val="both"/>
        <w:rPr>
          <w:rFonts w:eastAsiaTheme="minorHAnsi"/>
          <w:sz w:val="28"/>
          <w:szCs w:val="28"/>
          <w:lang w:eastAsia="en-US"/>
        </w:rPr>
      </w:pPr>
      <w:r w:rsidRPr="0087485F">
        <w:rPr>
          <w:rFonts w:eastAsiaTheme="minorHAnsi"/>
          <w:sz w:val="28"/>
          <w:szCs w:val="28"/>
          <w:lang w:eastAsia="en-US"/>
        </w:rPr>
        <w:t>-</w:t>
      </w:r>
      <w:r w:rsidR="007030D1" w:rsidRPr="0087485F">
        <w:rPr>
          <w:rFonts w:eastAsiaTheme="minorHAnsi"/>
          <w:sz w:val="28"/>
          <w:szCs w:val="28"/>
          <w:lang w:eastAsia="en-US"/>
        </w:rPr>
        <w:tab/>
      </w:r>
      <w:r w:rsidRPr="0087485F">
        <w:rPr>
          <w:rFonts w:eastAsiaTheme="minorHAnsi"/>
          <w:sz w:val="28"/>
          <w:szCs w:val="28"/>
          <w:lang w:eastAsia="en-US"/>
        </w:rPr>
        <w:t>«Создание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«Мирнинский район» Республики Саха (Якутия)», утвержденная</w:t>
      </w:r>
      <w:r w:rsidR="007030D1" w:rsidRPr="0087485F">
        <w:rPr>
          <w:rFonts w:eastAsiaTheme="minorHAnsi"/>
          <w:sz w:val="28"/>
          <w:szCs w:val="28"/>
          <w:lang w:eastAsia="en-US"/>
        </w:rPr>
        <w:t xml:space="preserve"> </w:t>
      </w:r>
      <w:r w:rsidRPr="0087485F">
        <w:rPr>
          <w:rFonts w:eastAsiaTheme="minorHAnsi"/>
          <w:sz w:val="28"/>
          <w:szCs w:val="28"/>
          <w:lang w:eastAsia="en-US"/>
        </w:rPr>
        <w:t>Постановлением</w:t>
      </w:r>
      <w:r w:rsidR="007030D1" w:rsidRPr="0087485F">
        <w:rPr>
          <w:rFonts w:eastAsiaTheme="minorHAnsi"/>
          <w:sz w:val="28"/>
          <w:szCs w:val="28"/>
          <w:lang w:eastAsia="en-US"/>
        </w:rPr>
        <w:t xml:space="preserve"> </w:t>
      </w:r>
      <w:r w:rsidRPr="0087485F">
        <w:rPr>
          <w:rFonts w:eastAsiaTheme="minorHAnsi"/>
          <w:sz w:val="28"/>
          <w:szCs w:val="28"/>
          <w:lang w:eastAsia="en-US"/>
        </w:rPr>
        <w:t>Главы района №0197 от 15.02.18 г. (Постановлением Главы района №0976 от 12.07.18 г. в программу внесены изменения);</w:t>
      </w:r>
    </w:p>
    <w:p w:rsidR="00794C9C" w:rsidRPr="0087485F" w:rsidRDefault="00794C9C" w:rsidP="007030D1">
      <w:pPr>
        <w:ind w:firstLine="709"/>
        <w:jc w:val="both"/>
        <w:rPr>
          <w:rFonts w:eastAsiaTheme="minorHAnsi"/>
          <w:sz w:val="28"/>
          <w:szCs w:val="28"/>
          <w:lang w:eastAsia="en-US"/>
        </w:rPr>
      </w:pPr>
      <w:r w:rsidRPr="0087485F">
        <w:rPr>
          <w:rFonts w:eastAsiaTheme="minorHAnsi"/>
          <w:sz w:val="28"/>
          <w:szCs w:val="28"/>
          <w:lang w:eastAsia="en-US"/>
        </w:rPr>
        <w:t>- «Обеспечение общественной безопасности, участие в профилактике терроризма и экстремизма на территории Мирнинского района», утвержденная Постановлением</w:t>
      </w:r>
      <w:r w:rsidRPr="0087485F">
        <w:rPr>
          <w:rFonts w:eastAsiaTheme="minorHAnsi"/>
          <w:sz w:val="28"/>
          <w:szCs w:val="28"/>
          <w:lang w:eastAsia="en-US"/>
        </w:rPr>
        <w:tab/>
        <w:t>Главы района №1528 от 29.10.18 г.</w:t>
      </w:r>
    </w:p>
    <w:p w:rsidR="00794C9C" w:rsidRPr="0087485F" w:rsidRDefault="00794C9C" w:rsidP="007030D1">
      <w:pPr>
        <w:ind w:firstLine="709"/>
        <w:jc w:val="both"/>
        <w:rPr>
          <w:rFonts w:eastAsiaTheme="minorHAnsi"/>
          <w:sz w:val="28"/>
          <w:szCs w:val="28"/>
          <w:lang w:eastAsia="en-US"/>
        </w:rPr>
      </w:pPr>
      <w:r w:rsidRPr="0087485F">
        <w:rPr>
          <w:rFonts w:eastAsiaTheme="minorHAnsi"/>
          <w:sz w:val="28"/>
          <w:szCs w:val="28"/>
          <w:lang w:eastAsia="en-US"/>
        </w:rPr>
        <w:t xml:space="preserve">Из </w:t>
      </w:r>
      <w:r w:rsidRPr="0087485F">
        <w:rPr>
          <w:rFonts w:eastAsiaTheme="minorHAnsi"/>
          <w:b/>
          <w:sz w:val="28"/>
          <w:szCs w:val="28"/>
          <w:lang w:eastAsia="en-US"/>
        </w:rPr>
        <w:t>2</w:t>
      </w:r>
      <w:r w:rsidR="005A77DE" w:rsidRPr="0087485F">
        <w:rPr>
          <w:rFonts w:eastAsiaTheme="minorHAnsi"/>
          <w:b/>
          <w:sz w:val="28"/>
          <w:szCs w:val="28"/>
          <w:lang w:eastAsia="en-US"/>
        </w:rPr>
        <w:t>9</w:t>
      </w:r>
      <w:r w:rsidRPr="0087485F">
        <w:rPr>
          <w:rFonts w:eastAsiaTheme="minorHAnsi"/>
          <w:sz w:val="28"/>
          <w:szCs w:val="28"/>
          <w:lang w:eastAsia="en-US"/>
        </w:rPr>
        <w:t xml:space="preserve"> незарегистрированных, утвержденных муниципальных программ:</w:t>
      </w:r>
    </w:p>
    <w:p w:rsidR="00794C9C" w:rsidRPr="0087485F" w:rsidRDefault="007030D1" w:rsidP="007030D1">
      <w:pPr>
        <w:tabs>
          <w:tab w:val="left" w:pos="993"/>
        </w:tabs>
        <w:ind w:firstLine="709"/>
        <w:jc w:val="both"/>
        <w:rPr>
          <w:rFonts w:eastAsiaTheme="minorHAnsi"/>
          <w:sz w:val="28"/>
          <w:szCs w:val="28"/>
          <w:lang w:eastAsia="en-US"/>
        </w:rPr>
      </w:pPr>
      <w:r w:rsidRPr="0087485F">
        <w:rPr>
          <w:rFonts w:eastAsiaTheme="minorHAnsi"/>
          <w:sz w:val="28"/>
          <w:szCs w:val="28"/>
          <w:lang w:eastAsia="en-US"/>
        </w:rPr>
        <w:t>-</w:t>
      </w:r>
      <w:r w:rsidRPr="0087485F">
        <w:rPr>
          <w:rFonts w:eastAsiaTheme="minorHAnsi"/>
          <w:sz w:val="28"/>
          <w:szCs w:val="28"/>
          <w:lang w:eastAsia="en-US"/>
        </w:rPr>
        <w:tab/>
      </w:r>
      <w:r w:rsidR="00794C9C" w:rsidRPr="0087485F">
        <w:rPr>
          <w:rFonts w:eastAsiaTheme="minorHAnsi"/>
          <w:sz w:val="28"/>
          <w:szCs w:val="28"/>
          <w:lang w:eastAsia="en-US"/>
        </w:rPr>
        <w:t xml:space="preserve">по </w:t>
      </w:r>
      <w:r w:rsidR="00794C9C" w:rsidRPr="0087485F">
        <w:rPr>
          <w:rFonts w:eastAsiaTheme="minorHAnsi"/>
          <w:b/>
          <w:sz w:val="28"/>
          <w:szCs w:val="28"/>
          <w:lang w:eastAsia="en-US"/>
        </w:rPr>
        <w:t xml:space="preserve">3 </w:t>
      </w:r>
      <w:r w:rsidR="00794C9C" w:rsidRPr="0087485F">
        <w:rPr>
          <w:rFonts w:eastAsiaTheme="minorHAnsi"/>
          <w:sz w:val="28"/>
          <w:szCs w:val="28"/>
          <w:lang w:eastAsia="en-US"/>
        </w:rPr>
        <w:t>программам уведомления направл</w:t>
      </w:r>
      <w:r w:rsidRPr="0087485F">
        <w:rPr>
          <w:rFonts w:eastAsiaTheme="minorHAnsi"/>
          <w:sz w:val="28"/>
          <w:szCs w:val="28"/>
          <w:lang w:eastAsia="en-US"/>
        </w:rPr>
        <w:t>ены своевременно, т.е. в течение</w:t>
      </w:r>
      <w:r w:rsidR="00794C9C" w:rsidRPr="0087485F">
        <w:rPr>
          <w:rFonts w:eastAsiaTheme="minorHAnsi"/>
          <w:sz w:val="28"/>
          <w:szCs w:val="28"/>
          <w:lang w:eastAsia="en-US"/>
        </w:rPr>
        <w:t xml:space="preserve"> 10 дней с момента утверждения программы;</w:t>
      </w:r>
    </w:p>
    <w:p w:rsidR="00794C9C" w:rsidRPr="0087485F" w:rsidRDefault="007030D1" w:rsidP="007030D1">
      <w:pPr>
        <w:tabs>
          <w:tab w:val="left" w:pos="993"/>
        </w:tabs>
        <w:ind w:firstLine="709"/>
        <w:jc w:val="both"/>
        <w:rPr>
          <w:rFonts w:eastAsiaTheme="minorHAnsi"/>
          <w:sz w:val="28"/>
          <w:szCs w:val="28"/>
          <w:lang w:eastAsia="en-US"/>
        </w:rPr>
      </w:pPr>
      <w:r w:rsidRPr="0087485F">
        <w:rPr>
          <w:rFonts w:eastAsiaTheme="minorHAnsi"/>
          <w:sz w:val="28"/>
          <w:szCs w:val="28"/>
          <w:lang w:eastAsia="en-US"/>
        </w:rPr>
        <w:t>-</w:t>
      </w:r>
      <w:r w:rsidRPr="0087485F">
        <w:rPr>
          <w:rFonts w:eastAsiaTheme="minorHAnsi"/>
          <w:sz w:val="28"/>
          <w:szCs w:val="28"/>
          <w:lang w:eastAsia="en-US"/>
        </w:rPr>
        <w:tab/>
      </w:r>
      <w:r w:rsidR="00794C9C" w:rsidRPr="0087485F">
        <w:rPr>
          <w:rFonts w:eastAsiaTheme="minorHAnsi"/>
          <w:sz w:val="28"/>
          <w:szCs w:val="28"/>
          <w:lang w:eastAsia="en-US"/>
        </w:rPr>
        <w:t xml:space="preserve">по </w:t>
      </w:r>
      <w:r w:rsidR="00794C9C" w:rsidRPr="0087485F">
        <w:rPr>
          <w:rFonts w:eastAsiaTheme="minorHAnsi"/>
          <w:b/>
          <w:sz w:val="28"/>
          <w:szCs w:val="28"/>
          <w:lang w:eastAsia="en-US"/>
        </w:rPr>
        <w:t>5</w:t>
      </w:r>
      <w:r w:rsidR="00794C9C" w:rsidRPr="0087485F">
        <w:rPr>
          <w:rFonts w:eastAsiaTheme="minorHAnsi"/>
          <w:sz w:val="28"/>
          <w:szCs w:val="28"/>
          <w:lang w:eastAsia="en-US"/>
        </w:rPr>
        <w:t xml:space="preserve"> программам уведомления направлены с нарушением, установленных сроков;</w:t>
      </w:r>
    </w:p>
    <w:p w:rsidR="00794C9C" w:rsidRPr="0087485F" w:rsidRDefault="007030D1" w:rsidP="007030D1">
      <w:pPr>
        <w:tabs>
          <w:tab w:val="left" w:pos="993"/>
        </w:tabs>
        <w:ind w:firstLine="709"/>
        <w:jc w:val="both"/>
        <w:rPr>
          <w:rFonts w:eastAsiaTheme="minorHAnsi"/>
          <w:sz w:val="28"/>
          <w:szCs w:val="28"/>
          <w:lang w:eastAsia="en-US"/>
        </w:rPr>
      </w:pPr>
      <w:r w:rsidRPr="0087485F">
        <w:rPr>
          <w:rFonts w:eastAsiaTheme="minorHAnsi"/>
          <w:sz w:val="28"/>
          <w:szCs w:val="28"/>
          <w:lang w:eastAsia="en-US"/>
        </w:rPr>
        <w:t>-</w:t>
      </w:r>
      <w:r w:rsidRPr="0087485F">
        <w:rPr>
          <w:rFonts w:eastAsiaTheme="minorHAnsi"/>
          <w:sz w:val="28"/>
          <w:szCs w:val="28"/>
          <w:lang w:eastAsia="en-US"/>
        </w:rPr>
        <w:tab/>
      </w:r>
      <w:r w:rsidR="00794C9C" w:rsidRPr="0087485F">
        <w:rPr>
          <w:rFonts w:eastAsiaTheme="minorHAnsi"/>
          <w:sz w:val="28"/>
          <w:szCs w:val="28"/>
          <w:lang w:eastAsia="en-US"/>
        </w:rPr>
        <w:t xml:space="preserve">по </w:t>
      </w:r>
      <w:r w:rsidR="00794C9C" w:rsidRPr="0087485F">
        <w:rPr>
          <w:rFonts w:eastAsiaTheme="minorHAnsi"/>
          <w:b/>
          <w:sz w:val="28"/>
          <w:szCs w:val="28"/>
          <w:lang w:eastAsia="en-US"/>
        </w:rPr>
        <w:t>2</w:t>
      </w:r>
      <w:r w:rsidR="005A77DE" w:rsidRPr="0087485F">
        <w:rPr>
          <w:rFonts w:eastAsiaTheme="minorHAnsi"/>
          <w:b/>
          <w:sz w:val="28"/>
          <w:szCs w:val="28"/>
          <w:lang w:eastAsia="en-US"/>
        </w:rPr>
        <w:t>1</w:t>
      </w:r>
      <w:r w:rsidR="00794C9C" w:rsidRPr="0087485F">
        <w:rPr>
          <w:rFonts w:eastAsiaTheme="minorHAnsi"/>
          <w:sz w:val="28"/>
          <w:szCs w:val="28"/>
          <w:lang w:eastAsia="en-US"/>
        </w:rPr>
        <w:t xml:space="preserve"> программам уведомления не направлены.</w:t>
      </w:r>
    </w:p>
    <w:p w:rsidR="00794C9C" w:rsidRDefault="00794C9C" w:rsidP="007030D1">
      <w:pPr>
        <w:ind w:firstLine="709"/>
        <w:jc w:val="both"/>
        <w:rPr>
          <w:rFonts w:eastAsiaTheme="minorHAnsi"/>
          <w:i/>
          <w:sz w:val="28"/>
          <w:szCs w:val="28"/>
          <w:lang w:eastAsia="en-US"/>
        </w:rPr>
      </w:pPr>
      <w:r w:rsidRPr="0087485F">
        <w:rPr>
          <w:rFonts w:eastAsiaTheme="minorHAnsi"/>
          <w:i/>
          <w:sz w:val="28"/>
          <w:szCs w:val="28"/>
          <w:lang w:eastAsia="en-US"/>
        </w:rPr>
        <w:t xml:space="preserve">Таким образом, по </w:t>
      </w:r>
      <w:r w:rsidRPr="0087485F">
        <w:rPr>
          <w:rFonts w:eastAsiaTheme="minorHAnsi"/>
          <w:b/>
          <w:i/>
          <w:sz w:val="28"/>
          <w:szCs w:val="28"/>
          <w:lang w:eastAsia="en-US"/>
        </w:rPr>
        <w:t>2</w:t>
      </w:r>
      <w:r w:rsidR="005A77DE" w:rsidRPr="0087485F">
        <w:rPr>
          <w:rFonts w:eastAsiaTheme="minorHAnsi"/>
          <w:b/>
          <w:i/>
          <w:sz w:val="28"/>
          <w:szCs w:val="28"/>
          <w:lang w:eastAsia="en-US"/>
        </w:rPr>
        <w:t>6</w:t>
      </w:r>
      <w:r w:rsidRPr="0087485F">
        <w:rPr>
          <w:rFonts w:eastAsiaTheme="minorHAnsi"/>
          <w:i/>
          <w:sz w:val="28"/>
          <w:szCs w:val="28"/>
          <w:lang w:eastAsia="en-US"/>
        </w:rPr>
        <w:t xml:space="preserve"> утвержденным муниципальным программам координаторами программ допущены нарушения требований «Правил государственной регистрации документов стратегического планирования и ведения федерального государственного реестра документов</w:t>
      </w:r>
      <w:r>
        <w:rPr>
          <w:rFonts w:eastAsiaTheme="minorHAnsi"/>
          <w:i/>
          <w:sz w:val="28"/>
          <w:szCs w:val="28"/>
          <w:lang w:eastAsia="en-US"/>
        </w:rPr>
        <w:t xml:space="preserve"> стратегического планирования», утвержденных Постановлением Правительства РФ от 25.06.2015 № 631,</w:t>
      </w:r>
      <w:r>
        <w:rPr>
          <w:i/>
        </w:rPr>
        <w:t xml:space="preserve"> </w:t>
      </w:r>
      <w:r>
        <w:rPr>
          <w:rFonts w:eastAsiaTheme="minorHAnsi"/>
          <w:i/>
          <w:sz w:val="28"/>
          <w:szCs w:val="28"/>
          <w:lang w:eastAsia="en-US"/>
        </w:rPr>
        <w:t>в части сроков подачи уведомления (отсутствия уведомления) об утверждении (одобрении) документа стратегического планирования для внесения программы в реестр.</w:t>
      </w:r>
    </w:p>
    <w:p w:rsidR="000712DD" w:rsidRDefault="000712DD" w:rsidP="000712DD">
      <w:pPr>
        <w:tabs>
          <w:tab w:val="left" w:pos="0"/>
        </w:tabs>
        <w:autoSpaceDE w:val="0"/>
        <w:autoSpaceDN w:val="0"/>
        <w:adjustRightInd w:val="0"/>
        <w:ind w:firstLine="709"/>
        <w:contextualSpacing/>
        <w:jc w:val="both"/>
        <w:rPr>
          <w:rFonts w:eastAsia="Calibri"/>
          <w:sz w:val="28"/>
          <w:szCs w:val="28"/>
        </w:rPr>
      </w:pPr>
      <w:r>
        <w:rPr>
          <w:rFonts w:eastAsia="Calibri"/>
          <w:sz w:val="28"/>
          <w:szCs w:val="28"/>
        </w:rPr>
        <w:t>В ходе проведения экспертизы проекта решения о  бюджете был проведен анализ исполнения предложений (замечаний) на проекты муниципальных программ, указанных</w:t>
      </w:r>
      <w:r>
        <w:t xml:space="preserve"> </w:t>
      </w:r>
      <w:r>
        <w:rPr>
          <w:rFonts w:eastAsia="Calibri"/>
          <w:sz w:val="28"/>
          <w:szCs w:val="28"/>
        </w:rPr>
        <w:t xml:space="preserve">Контрольно-счетной Палатой в заключениях по результатам экспертизы проектов программ:  </w:t>
      </w:r>
    </w:p>
    <w:p w:rsidR="000712DD" w:rsidRPr="000712DD" w:rsidRDefault="000712DD" w:rsidP="00F637C7">
      <w:pPr>
        <w:pStyle w:val="a9"/>
        <w:numPr>
          <w:ilvl w:val="0"/>
          <w:numId w:val="14"/>
        </w:numPr>
        <w:tabs>
          <w:tab w:val="left" w:pos="1134"/>
        </w:tabs>
        <w:autoSpaceDE w:val="0"/>
        <w:autoSpaceDN w:val="0"/>
        <w:adjustRightInd w:val="0"/>
        <w:ind w:left="0" w:firstLine="709"/>
        <w:jc w:val="both"/>
        <w:rPr>
          <w:rFonts w:eastAsia="Calibri"/>
          <w:sz w:val="28"/>
          <w:szCs w:val="28"/>
        </w:rPr>
      </w:pPr>
      <w:r w:rsidRPr="000712DD">
        <w:rPr>
          <w:rFonts w:eastAsia="Calibri"/>
          <w:sz w:val="28"/>
          <w:szCs w:val="28"/>
        </w:rPr>
        <w:t>По Заключению от 02.10.</w:t>
      </w:r>
      <w:r>
        <w:rPr>
          <w:rFonts w:eastAsia="Calibri"/>
          <w:sz w:val="28"/>
          <w:szCs w:val="28"/>
        </w:rPr>
        <w:t>20</w:t>
      </w:r>
      <w:r w:rsidRPr="000712DD">
        <w:rPr>
          <w:rFonts w:eastAsia="Calibri"/>
          <w:sz w:val="28"/>
          <w:szCs w:val="28"/>
        </w:rPr>
        <w:t xml:space="preserve">18 г. на проект </w:t>
      </w:r>
      <w:r w:rsidR="009711C1">
        <w:rPr>
          <w:rFonts w:eastAsia="Calibri"/>
          <w:sz w:val="28"/>
          <w:szCs w:val="28"/>
        </w:rPr>
        <w:t>МП</w:t>
      </w:r>
      <w:r w:rsidRPr="000712DD">
        <w:rPr>
          <w:rFonts w:eastAsia="Calibri"/>
          <w:sz w:val="28"/>
          <w:szCs w:val="28"/>
        </w:rPr>
        <w:t>: «Предупреждение и ликвидация последствий чрезвычайных ситуаций на территории муниципального района», утвержденной Постановлением Главы района №1481 от 24.10.</w:t>
      </w:r>
      <w:r w:rsidR="006D658B">
        <w:rPr>
          <w:rFonts w:eastAsia="Calibri"/>
          <w:sz w:val="28"/>
          <w:szCs w:val="28"/>
        </w:rPr>
        <w:t>20</w:t>
      </w:r>
      <w:r w:rsidRPr="000712DD">
        <w:rPr>
          <w:rFonts w:eastAsia="Calibri"/>
          <w:sz w:val="28"/>
          <w:szCs w:val="28"/>
        </w:rPr>
        <w:t>18 г.:</w:t>
      </w:r>
    </w:p>
    <w:p w:rsidR="000712DD" w:rsidRPr="000712DD" w:rsidRDefault="000712DD" w:rsidP="000712DD">
      <w:pPr>
        <w:tabs>
          <w:tab w:val="left" w:pos="709"/>
          <w:tab w:val="left" w:pos="1134"/>
        </w:tabs>
        <w:autoSpaceDE w:val="0"/>
        <w:autoSpaceDN w:val="0"/>
        <w:adjustRightInd w:val="0"/>
        <w:ind w:firstLine="709"/>
        <w:contextualSpacing/>
        <w:jc w:val="both"/>
        <w:rPr>
          <w:rFonts w:eastAsia="Calibri"/>
          <w:sz w:val="28"/>
          <w:szCs w:val="28"/>
        </w:rPr>
      </w:pPr>
      <w:bookmarkStart w:id="6" w:name="_Hlk530128822"/>
      <w:r w:rsidRPr="000712DD">
        <w:rPr>
          <w:rFonts w:eastAsia="Calibri"/>
          <w:sz w:val="28"/>
          <w:szCs w:val="28"/>
        </w:rPr>
        <w:t>В целом, основные замечания по программе устранены, предложения учтены. Вместе с тем необходимо отметить, что внесенные в программу изменения (переформулирование задач, включение дополнительных мероприятий), по своей значительности, требуют отдельного дополнительного анализа.</w:t>
      </w:r>
    </w:p>
    <w:bookmarkEnd w:id="6"/>
    <w:p w:rsidR="000712DD" w:rsidRPr="000712DD" w:rsidRDefault="000712DD" w:rsidP="000712DD">
      <w:pPr>
        <w:tabs>
          <w:tab w:val="left" w:pos="709"/>
          <w:tab w:val="left" w:pos="1134"/>
        </w:tabs>
        <w:autoSpaceDE w:val="0"/>
        <w:autoSpaceDN w:val="0"/>
        <w:adjustRightInd w:val="0"/>
        <w:ind w:firstLine="709"/>
        <w:contextualSpacing/>
        <w:jc w:val="both"/>
        <w:rPr>
          <w:rFonts w:eastAsia="Calibri"/>
          <w:i/>
          <w:sz w:val="28"/>
          <w:szCs w:val="28"/>
        </w:rPr>
      </w:pPr>
      <w:r w:rsidRPr="000712DD">
        <w:rPr>
          <w:rFonts w:eastAsia="Calibri"/>
          <w:i/>
          <w:sz w:val="28"/>
          <w:szCs w:val="28"/>
        </w:rPr>
        <w:t>Замечание: 1.8.</w:t>
      </w:r>
      <w:r w:rsidRPr="000712DD">
        <w:rPr>
          <w:rFonts w:eastAsia="Calibri"/>
          <w:i/>
          <w:sz w:val="28"/>
          <w:szCs w:val="28"/>
        </w:rPr>
        <w:tab/>
        <w:t xml:space="preserve">Исключить из программы мероприятие: «Оказание услуг по выполнению комплекса мероприятий, выделение технических работников для организации работы в военном комиссариате города Мирный, Мирнинского, Анабарского и Оленекского улусов Республики Саха (Якутия) в том числе» - </w:t>
      </w:r>
      <w:r w:rsidRPr="000712DD">
        <w:rPr>
          <w:rFonts w:eastAsia="Calibri"/>
          <w:b/>
          <w:i/>
          <w:sz w:val="28"/>
          <w:szCs w:val="28"/>
        </w:rPr>
        <w:t>не устранено</w:t>
      </w:r>
      <w:r w:rsidRPr="000712DD">
        <w:rPr>
          <w:rFonts w:eastAsia="Calibri"/>
          <w:i/>
          <w:sz w:val="28"/>
          <w:szCs w:val="28"/>
        </w:rPr>
        <w:t xml:space="preserve">.   </w:t>
      </w:r>
    </w:p>
    <w:p w:rsidR="000712DD" w:rsidRPr="006D658B" w:rsidRDefault="000712DD"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6D658B">
        <w:rPr>
          <w:rFonts w:eastAsia="Calibri"/>
          <w:sz w:val="28"/>
          <w:szCs w:val="28"/>
        </w:rPr>
        <w:t>По Заключению от 22.08.</w:t>
      </w:r>
      <w:r w:rsidR="006D658B">
        <w:rPr>
          <w:rFonts w:eastAsia="Calibri"/>
          <w:sz w:val="28"/>
          <w:szCs w:val="28"/>
        </w:rPr>
        <w:t>20</w:t>
      </w:r>
      <w:r w:rsidRPr="006D658B">
        <w:rPr>
          <w:rFonts w:eastAsia="Calibri"/>
          <w:sz w:val="28"/>
          <w:szCs w:val="28"/>
        </w:rPr>
        <w:t xml:space="preserve">18 г. на проект </w:t>
      </w:r>
      <w:r w:rsidR="009711C1">
        <w:rPr>
          <w:rFonts w:eastAsia="Calibri"/>
          <w:sz w:val="28"/>
          <w:szCs w:val="28"/>
        </w:rPr>
        <w:t>МП</w:t>
      </w:r>
      <w:r w:rsidRPr="006D658B">
        <w:rPr>
          <w:rFonts w:eastAsia="Calibri"/>
          <w:sz w:val="28"/>
          <w:szCs w:val="28"/>
        </w:rPr>
        <w:t>: «Обеспечение жильем молодых семей», утвержденной Постановлением Главы района №1399 от 10.10.</w:t>
      </w:r>
      <w:r w:rsidR="006D658B">
        <w:rPr>
          <w:rFonts w:eastAsia="Calibri"/>
          <w:sz w:val="28"/>
          <w:szCs w:val="28"/>
        </w:rPr>
        <w:t>20</w:t>
      </w:r>
      <w:r w:rsidRPr="006D658B">
        <w:rPr>
          <w:rFonts w:eastAsia="Calibri"/>
          <w:sz w:val="28"/>
          <w:szCs w:val="28"/>
        </w:rPr>
        <w:t>18 г.:</w:t>
      </w:r>
    </w:p>
    <w:p w:rsidR="000712DD" w:rsidRPr="000712DD" w:rsidRDefault="000712DD" w:rsidP="000712DD">
      <w:pPr>
        <w:tabs>
          <w:tab w:val="left" w:pos="709"/>
          <w:tab w:val="left" w:pos="1134"/>
        </w:tabs>
        <w:autoSpaceDE w:val="0"/>
        <w:autoSpaceDN w:val="0"/>
        <w:adjustRightInd w:val="0"/>
        <w:ind w:firstLine="709"/>
        <w:contextualSpacing/>
        <w:jc w:val="both"/>
        <w:rPr>
          <w:rFonts w:eastAsia="Calibri"/>
          <w:sz w:val="28"/>
          <w:szCs w:val="28"/>
        </w:rPr>
      </w:pPr>
      <w:r w:rsidRPr="000712DD">
        <w:rPr>
          <w:rFonts w:eastAsia="Calibri"/>
          <w:sz w:val="28"/>
          <w:szCs w:val="28"/>
        </w:rPr>
        <w:t xml:space="preserve">В целом, основные замечания по программе устранены, предложения учтены. Вместе с тем необходимо отметить, что внесенные в программу изменения (переформулирование задач, включение дополнительных мероприятий), по своей значительности, требуют отдельного дополнительного анализа.  </w:t>
      </w:r>
    </w:p>
    <w:p w:rsidR="000712DD" w:rsidRPr="000712DD" w:rsidRDefault="000712DD" w:rsidP="000712DD">
      <w:pPr>
        <w:tabs>
          <w:tab w:val="left" w:pos="709"/>
          <w:tab w:val="left" w:pos="1134"/>
        </w:tabs>
        <w:autoSpaceDE w:val="0"/>
        <w:autoSpaceDN w:val="0"/>
        <w:adjustRightInd w:val="0"/>
        <w:ind w:firstLine="709"/>
        <w:contextualSpacing/>
        <w:jc w:val="both"/>
        <w:rPr>
          <w:rFonts w:eastAsia="Calibri"/>
          <w:sz w:val="28"/>
          <w:szCs w:val="28"/>
        </w:rPr>
      </w:pPr>
      <w:r w:rsidRPr="000712DD">
        <w:rPr>
          <w:rFonts w:eastAsia="Calibri"/>
          <w:sz w:val="28"/>
          <w:szCs w:val="28"/>
        </w:rPr>
        <w:t>Предложение по разработке необходимых муниципальных правовых актов в процессе исполнения и будет проверено в рамках экспертно-аналитического мероприятия на отчет об исполнении бюджета МО «Мирнинский район».</w:t>
      </w:r>
    </w:p>
    <w:p w:rsidR="006D658B" w:rsidRDefault="006D658B"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6D658B">
        <w:rPr>
          <w:rFonts w:eastAsia="Calibri"/>
          <w:sz w:val="28"/>
          <w:szCs w:val="28"/>
        </w:rPr>
        <w:t xml:space="preserve">По Заключению от 27.09.2018 г. на проект </w:t>
      </w:r>
      <w:r w:rsidR="009711C1">
        <w:rPr>
          <w:rFonts w:eastAsia="Calibri"/>
          <w:sz w:val="28"/>
          <w:szCs w:val="28"/>
        </w:rPr>
        <w:t>МП</w:t>
      </w:r>
      <w:r w:rsidRPr="006D658B">
        <w:rPr>
          <w:rFonts w:eastAsia="Calibri"/>
          <w:sz w:val="28"/>
          <w:szCs w:val="28"/>
        </w:rPr>
        <w:t>: «Управление муниципальной собственностью»,</w:t>
      </w:r>
      <w:r>
        <w:t xml:space="preserve"> </w:t>
      </w:r>
      <w:r w:rsidRPr="006D658B">
        <w:rPr>
          <w:rFonts w:eastAsia="Calibri"/>
          <w:sz w:val="28"/>
          <w:szCs w:val="28"/>
        </w:rPr>
        <w:t>утвержденной Постановлением Главы района №1401 от 10.10.2018 г.:</w:t>
      </w:r>
    </w:p>
    <w:p w:rsidR="006D658B" w:rsidRPr="006D658B" w:rsidRDefault="006D658B" w:rsidP="006D658B">
      <w:pPr>
        <w:tabs>
          <w:tab w:val="left" w:pos="1134"/>
        </w:tabs>
        <w:autoSpaceDE w:val="0"/>
        <w:autoSpaceDN w:val="0"/>
        <w:adjustRightInd w:val="0"/>
        <w:ind w:firstLine="709"/>
        <w:jc w:val="both"/>
        <w:rPr>
          <w:rFonts w:eastAsia="Calibri"/>
          <w:sz w:val="28"/>
          <w:szCs w:val="28"/>
        </w:rPr>
      </w:pPr>
      <w:r>
        <w:rPr>
          <w:rFonts w:eastAsia="Calibri"/>
          <w:sz w:val="28"/>
          <w:szCs w:val="28"/>
        </w:rPr>
        <w:t>В целом, основные замечания по программе устранены, предложения учтены. Устранение замечаний по действующим муниципальным правовым актам в процессе исполнения и будет проверено в рамках экспертно-аналитического мероприятия</w:t>
      </w:r>
      <w:r>
        <w:t xml:space="preserve"> </w:t>
      </w:r>
      <w:r>
        <w:rPr>
          <w:rFonts w:eastAsia="Calibri"/>
          <w:sz w:val="28"/>
          <w:szCs w:val="28"/>
        </w:rPr>
        <w:t>на отчет об исполнении бюджета МО «Мирнинский район».</w:t>
      </w:r>
    </w:p>
    <w:p w:rsidR="006D658B" w:rsidRPr="006D658B" w:rsidRDefault="006D658B"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6D658B">
        <w:rPr>
          <w:rFonts w:eastAsia="Calibri"/>
          <w:sz w:val="28"/>
          <w:szCs w:val="28"/>
        </w:rPr>
        <w:t>По Заключению от 17.08.</w:t>
      </w:r>
      <w:r>
        <w:rPr>
          <w:rFonts w:eastAsia="Calibri"/>
          <w:sz w:val="28"/>
          <w:szCs w:val="28"/>
        </w:rPr>
        <w:t>20</w:t>
      </w:r>
      <w:r w:rsidRPr="006D658B">
        <w:rPr>
          <w:rFonts w:eastAsia="Calibri"/>
          <w:sz w:val="28"/>
          <w:szCs w:val="28"/>
        </w:rPr>
        <w:t xml:space="preserve">18 г. на проект </w:t>
      </w:r>
      <w:r w:rsidR="009711C1">
        <w:rPr>
          <w:rFonts w:eastAsia="Calibri"/>
          <w:sz w:val="28"/>
          <w:szCs w:val="28"/>
        </w:rPr>
        <w:t>МП</w:t>
      </w:r>
      <w:r w:rsidRPr="006D658B">
        <w:rPr>
          <w:rFonts w:eastAsia="Calibri"/>
          <w:sz w:val="28"/>
          <w:szCs w:val="28"/>
        </w:rPr>
        <w:t>: «Обеспечение жильем работников бюджетной сферы»</w:t>
      </w:r>
      <w:r>
        <w:rPr>
          <w:rFonts w:eastAsia="Calibri"/>
          <w:sz w:val="28"/>
          <w:szCs w:val="28"/>
        </w:rPr>
        <w:t xml:space="preserve">, утвержденной Постановлением </w:t>
      </w:r>
      <w:r w:rsidRPr="006D658B">
        <w:rPr>
          <w:rFonts w:eastAsia="Calibri"/>
          <w:sz w:val="28"/>
          <w:szCs w:val="28"/>
        </w:rPr>
        <w:t>Главы района №1400 от 10.10.</w:t>
      </w:r>
      <w:r>
        <w:rPr>
          <w:rFonts w:eastAsia="Calibri"/>
          <w:sz w:val="28"/>
          <w:szCs w:val="28"/>
        </w:rPr>
        <w:t>20</w:t>
      </w:r>
      <w:r w:rsidRPr="006D658B">
        <w:rPr>
          <w:rFonts w:eastAsia="Calibri"/>
          <w:sz w:val="28"/>
          <w:szCs w:val="28"/>
        </w:rPr>
        <w:t>18 г.</w:t>
      </w:r>
      <w:r>
        <w:rPr>
          <w:rFonts w:eastAsia="Calibri"/>
          <w:sz w:val="28"/>
          <w:szCs w:val="28"/>
        </w:rPr>
        <w:t>:</w:t>
      </w:r>
    </w:p>
    <w:p w:rsidR="006D658B" w:rsidRPr="006D658B" w:rsidRDefault="006D658B" w:rsidP="006D658B">
      <w:pPr>
        <w:tabs>
          <w:tab w:val="left" w:pos="709"/>
          <w:tab w:val="left" w:pos="1134"/>
        </w:tabs>
        <w:autoSpaceDE w:val="0"/>
        <w:autoSpaceDN w:val="0"/>
        <w:adjustRightInd w:val="0"/>
        <w:ind w:firstLine="709"/>
        <w:contextualSpacing/>
        <w:jc w:val="both"/>
        <w:rPr>
          <w:rFonts w:eastAsia="Calibri"/>
          <w:sz w:val="28"/>
          <w:szCs w:val="28"/>
        </w:rPr>
      </w:pPr>
      <w:r w:rsidRPr="006D658B">
        <w:rPr>
          <w:rFonts w:eastAsia="Calibri"/>
          <w:sz w:val="28"/>
          <w:szCs w:val="28"/>
        </w:rPr>
        <w:t xml:space="preserve">В целом, основные замечания по программе устранены, предложения учтены. Вместе с тем необходимо отметить, что внесенные в программу изменения (переформулирование задач, включение дополнительных мероприятий), по своей значительности, требуют отдельного дополнительного анализа.  </w:t>
      </w:r>
    </w:p>
    <w:p w:rsidR="006D658B" w:rsidRPr="0087485F" w:rsidRDefault="006D658B" w:rsidP="006D658B">
      <w:pPr>
        <w:tabs>
          <w:tab w:val="left" w:pos="1134"/>
        </w:tabs>
        <w:autoSpaceDE w:val="0"/>
        <w:autoSpaceDN w:val="0"/>
        <w:adjustRightInd w:val="0"/>
        <w:ind w:firstLine="709"/>
        <w:jc w:val="both"/>
        <w:rPr>
          <w:rFonts w:eastAsia="Calibri"/>
          <w:sz w:val="28"/>
          <w:szCs w:val="28"/>
        </w:rPr>
      </w:pPr>
      <w:r w:rsidRPr="006D658B">
        <w:rPr>
          <w:rFonts w:eastAsia="Calibri"/>
          <w:sz w:val="28"/>
          <w:szCs w:val="28"/>
        </w:rPr>
        <w:t>Предложение по разработке необходимых муниципальных правовых актов и внесению изменений в действующие акты в процессе исполнения и будет проверено в рамках экспертно-</w:t>
      </w:r>
      <w:r w:rsidRPr="0087485F">
        <w:rPr>
          <w:rFonts w:eastAsia="Calibri"/>
          <w:sz w:val="28"/>
          <w:szCs w:val="28"/>
        </w:rPr>
        <w:t>аналитического мероприятия на отчет об исполнении бюджета МО «Мирнинский район»</w:t>
      </w:r>
      <w:r w:rsidR="00BF5720" w:rsidRPr="0087485F">
        <w:rPr>
          <w:rFonts w:eastAsia="Calibri"/>
          <w:sz w:val="28"/>
          <w:szCs w:val="28"/>
        </w:rPr>
        <w:t>.</w:t>
      </w:r>
    </w:p>
    <w:p w:rsidR="006D658B" w:rsidRPr="0087485F" w:rsidRDefault="006D658B"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87485F">
        <w:rPr>
          <w:rFonts w:eastAsia="Calibri"/>
          <w:sz w:val="28"/>
          <w:szCs w:val="28"/>
        </w:rPr>
        <w:t xml:space="preserve">По Заключению от 30.08.2018 г. на проект </w:t>
      </w:r>
      <w:r w:rsidR="009711C1" w:rsidRPr="0087485F">
        <w:rPr>
          <w:rFonts w:eastAsia="Calibri"/>
          <w:sz w:val="28"/>
          <w:szCs w:val="28"/>
        </w:rPr>
        <w:t>МП</w:t>
      </w:r>
      <w:r w:rsidRPr="0087485F">
        <w:rPr>
          <w:rFonts w:eastAsia="Calibri"/>
          <w:sz w:val="28"/>
          <w:szCs w:val="28"/>
        </w:rPr>
        <w:t>: «Развитие физической культуры и спорта в Мирнинском районе», утвержденной Постановлением Главы района №1331 от 01.10.2018 г.:</w:t>
      </w:r>
    </w:p>
    <w:p w:rsidR="006D658B" w:rsidRPr="0087485F" w:rsidRDefault="00860178" w:rsidP="00860178">
      <w:pPr>
        <w:tabs>
          <w:tab w:val="left" w:pos="1134"/>
        </w:tabs>
        <w:autoSpaceDE w:val="0"/>
        <w:autoSpaceDN w:val="0"/>
        <w:adjustRightInd w:val="0"/>
        <w:ind w:firstLine="709"/>
        <w:jc w:val="both"/>
        <w:rPr>
          <w:rFonts w:eastAsia="Calibri"/>
          <w:sz w:val="28"/>
          <w:szCs w:val="28"/>
        </w:rPr>
      </w:pPr>
      <w:r w:rsidRPr="0087485F">
        <w:rPr>
          <w:rFonts w:eastAsia="Calibri"/>
          <w:sz w:val="28"/>
          <w:szCs w:val="28"/>
        </w:rPr>
        <w:t>В целом, основные замечания по программе устранены, предложения учтены. Устранение замечаний по действующим муниципальным правовым актам в процессе исполнения и будет проверено в рамках экспертно-аналитического мероприятия</w:t>
      </w:r>
      <w:r w:rsidRPr="0087485F">
        <w:t xml:space="preserve"> </w:t>
      </w:r>
      <w:r w:rsidRPr="0087485F">
        <w:rPr>
          <w:rFonts w:eastAsia="Calibri"/>
          <w:sz w:val="28"/>
          <w:szCs w:val="28"/>
        </w:rPr>
        <w:t>на отчет об исполнении бюджета МО «Мирнинский район».</w:t>
      </w:r>
    </w:p>
    <w:p w:rsidR="00860178" w:rsidRPr="0087485F" w:rsidRDefault="00860178"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87485F">
        <w:rPr>
          <w:rFonts w:eastAsia="Calibri"/>
          <w:sz w:val="28"/>
          <w:szCs w:val="28"/>
        </w:rPr>
        <w:t xml:space="preserve">По Заключению от 24.08.2018 г. на проект </w:t>
      </w:r>
      <w:r w:rsidR="009711C1" w:rsidRPr="0087485F">
        <w:rPr>
          <w:rFonts w:eastAsia="Calibri"/>
          <w:sz w:val="28"/>
          <w:szCs w:val="28"/>
        </w:rPr>
        <w:t>МП</w:t>
      </w:r>
      <w:r w:rsidRPr="0087485F">
        <w:rPr>
          <w:rFonts w:eastAsia="Calibri"/>
          <w:sz w:val="28"/>
          <w:szCs w:val="28"/>
        </w:rPr>
        <w:t>: «Психолого-педагогическое и медико-социальное сопровождение образовательного процесса», утвержденной Постановлением Главы района №1519 от 29.10.2018 г.</w:t>
      </w:r>
      <w:r w:rsidR="009711C1" w:rsidRPr="0087485F">
        <w:rPr>
          <w:rFonts w:eastAsia="Calibri"/>
          <w:sz w:val="28"/>
          <w:szCs w:val="28"/>
        </w:rPr>
        <w:t>, з</w:t>
      </w:r>
      <w:r w:rsidRPr="0087485F">
        <w:rPr>
          <w:rFonts w:eastAsia="Calibri"/>
          <w:i/>
          <w:sz w:val="28"/>
          <w:szCs w:val="28"/>
        </w:rPr>
        <w:t xml:space="preserve">амечания по программе, пусть и незначительные, </w:t>
      </w:r>
      <w:r w:rsidRPr="0087485F">
        <w:rPr>
          <w:rFonts w:eastAsia="Calibri"/>
          <w:b/>
          <w:i/>
          <w:sz w:val="28"/>
          <w:szCs w:val="28"/>
        </w:rPr>
        <w:t>не устранены</w:t>
      </w:r>
      <w:r w:rsidRPr="0087485F">
        <w:rPr>
          <w:rFonts w:eastAsia="Calibri"/>
          <w:i/>
          <w:sz w:val="28"/>
          <w:szCs w:val="28"/>
        </w:rPr>
        <w:t xml:space="preserve">. </w:t>
      </w:r>
    </w:p>
    <w:p w:rsidR="00860178" w:rsidRPr="0087485F" w:rsidRDefault="00860178" w:rsidP="00860178">
      <w:pPr>
        <w:autoSpaceDE w:val="0"/>
        <w:autoSpaceDN w:val="0"/>
        <w:adjustRightInd w:val="0"/>
        <w:ind w:firstLine="709"/>
        <w:jc w:val="both"/>
        <w:rPr>
          <w:rFonts w:eastAsia="Calibri"/>
          <w:sz w:val="28"/>
          <w:szCs w:val="28"/>
        </w:rPr>
      </w:pPr>
      <w:r w:rsidRPr="0087485F">
        <w:rPr>
          <w:rFonts w:eastAsia="Calibri"/>
          <w:sz w:val="28"/>
          <w:szCs w:val="28"/>
        </w:rPr>
        <w:t>Предложение по разработке необходимых муниципальных правовых актов в процессе исполнения и будет проверено в рамках экспертно-аналитического мероприятия на отчет об исполнении бюджета МО «Мирнинский район».</w:t>
      </w:r>
    </w:p>
    <w:p w:rsidR="00860178" w:rsidRPr="00860178" w:rsidRDefault="00860178"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87485F">
        <w:rPr>
          <w:rFonts w:eastAsia="Calibri"/>
          <w:sz w:val="28"/>
          <w:szCs w:val="28"/>
        </w:rPr>
        <w:t xml:space="preserve">По Заключению от 17.08.2018 г. на проект </w:t>
      </w:r>
      <w:r w:rsidR="009711C1" w:rsidRPr="0087485F">
        <w:rPr>
          <w:rFonts w:eastAsia="Calibri"/>
          <w:sz w:val="28"/>
          <w:szCs w:val="28"/>
        </w:rPr>
        <w:t>МП</w:t>
      </w:r>
      <w:r w:rsidRPr="0087485F">
        <w:rPr>
          <w:rFonts w:eastAsia="Calibri"/>
          <w:sz w:val="28"/>
          <w:szCs w:val="28"/>
        </w:rPr>
        <w:t>: «Развитие библиотечного дела», утвержденной Постановлением Главы района №1363</w:t>
      </w:r>
      <w:r w:rsidRPr="00860178">
        <w:rPr>
          <w:rFonts w:eastAsia="Calibri"/>
          <w:sz w:val="28"/>
          <w:szCs w:val="28"/>
        </w:rPr>
        <w:t xml:space="preserve"> от 05.10.</w:t>
      </w:r>
      <w:r>
        <w:rPr>
          <w:rFonts w:eastAsia="Calibri"/>
          <w:sz w:val="28"/>
          <w:szCs w:val="28"/>
        </w:rPr>
        <w:t>20</w:t>
      </w:r>
      <w:r w:rsidRPr="00860178">
        <w:rPr>
          <w:rFonts w:eastAsia="Calibri"/>
          <w:sz w:val="28"/>
          <w:szCs w:val="28"/>
        </w:rPr>
        <w:t>18 г.</w:t>
      </w:r>
      <w:r>
        <w:rPr>
          <w:rFonts w:eastAsia="Calibri"/>
          <w:sz w:val="28"/>
          <w:szCs w:val="28"/>
        </w:rPr>
        <w:t>,</w:t>
      </w:r>
      <w:r w:rsidRPr="00860178">
        <w:rPr>
          <w:rFonts w:eastAsia="Calibri"/>
          <w:sz w:val="28"/>
          <w:szCs w:val="28"/>
        </w:rPr>
        <w:t xml:space="preserve"> все замечания по программе устранены.</w:t>
      </w:r>
    </w:p>
    <w:p w:rsidR="00860178" w:rsidRPr="00860178" w:rsidRDefault="00860178"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860178">
        <w:rPr>
          <w:rFonts w:eastAsia="Calibri"/>
          <w:sz w:val="28"/>
          <w:szCs w:val="28"/>
        </w:rPr>
        <w:t>По Заключению от 17.09.</w:t>
      </w:r>
      <w:r>
        <w:rPr>
          <w:rFonts w:eastAsia="Calibri"/>
          <w:sz w:val="28"/>
          <w:szCs w:val="28"/>
        </w:rPr>
        <w:t>20</w:t>
      </w:r>
      <w:r w:rsidRPr="00860178">
        <w:rPr>
          <w:rFonts w:eastAsia="Calibri"/>
          <w:sz w:val="28"/>
          <w:szCs w:val="28"/>
        </w:rPr>
        <w:t xml:space="preserve">18 г. на проект </w:t>
      </w:r>
      <w:r w:rsidR="009711C1">
        <w:rPr>
          <w:rFonts w:eastAsia="Calibri"/>
          <w:sz w:val="28"/>
          <w:szCs w:val="28"/>
        </w:rPr>
        <w:t>МП</w:t>
      </w:r>
      <w:r w:rsidRPr="00860178">
        <w:rPr>
          <w:rFonts w:eastAsia="Calibri"/>
          <w:sz w:val="28"/>
          <w:szCs w:val="28"/>
        </w:rPr>
        <w:t>: «Развитие и гармонизация межнациональных и межконфессиональных отношений», утвержденной</w:t>
      </w:r>
      <w:r>
        <w:rPr>
          <w:rFonts w:eastAsia="Calibri"/>
          <w:sz w:val="28"/>
          <w:szCs w:val="28"/>
        </w:rPr>
        <w:t xml:space="preserve"> </w:t>
      </w:r>
      <w:r w:rsidRPr="00860178">
        <w:rPr>
          <w:rFonts w:eastAsia="Calibri"/>
          <w:sz w:val="28"/>
          <w:szCs w:val="28"/>
        </w:rPr>
        <w:t>Постановлением Главы района №1443 от 15.10.18 г.</w:t>
      </w:r>
      <w:r>
        <w:rPr>
          <w:rFonts w:eastAsia="Calibri"/>
          <w:sz w:val="28"/>
          <w:szCs w:val="28"/>
        </w:rPr>
        <w:t>,</w:t>
      </w:r>
      <w:r w:rsidRPr="00860178">
        <w:rPr>
          <w:rFonts w:eastAsia="Calibri"/>
          <w:sz w:val="28"/>
          <w:szCs w:val="28"/>
        </w:rPr>
        <w:t xml:space="preserve"> все замечания по программе устранены.</w:t>
      </w:r>
    </w:p>
    <w:p w:rsidR="00860178" w:rsidRPr="00BF5720" w:rsidRDefault="00860178" w:rsidP="00860178">
      <w:pPr>
        <w:tabs>
          <w:tab w:val="left" w:pos="1134"/>
        </w:tabs>
        <w:autoSpaceDE w:val="0"/>
        <w:autoSpaceDN w:val="0"/>
        <w:adjustRightInd w:val="0"/>
        <w:ind w:firstLine="709"/>
        <w:jc w:val="both"/>
        <w:rPr>
          <w:rFonts w:eastAsia="Calibri"/>
          <w:i/>
          <w:sz w:val="28"/>
          <w:szCs w:val="28"/>
        </w:rPr>
      </w:pPr>
      <w:r w:rsidRPr="0087485F">
        <w:rPr>
          <w:rFonts w:eastAsia="Calibri"/>
          <w:i/>
          <w:sz w:val="28"/>
          <w:szCs w:val="28"/>
        </w:rPr>
        <w:t xml:space="preserve">Вопрос к обоснованности объема финансирования мероприятий программы, в размере </w:t>
      </w:r>
      <w:r w:rsidRPr="0087485F">
        <w:rPr>
          <w:rFonts w:eastAsia="Calibri"/>
          <w:b/>
          <w:i/>
          <w:sz w:val="28"/>
          <w:szCs w:val="28"/>
        </w:rPr>
        <w:t>19 327 250,0 руб.</w:t>
      </w:r>
      <w:r w:rsidRPr="0087485F">
        <w:rPr>
          <w:rFonts w:eastAsia="Calibri"/>
          <w:i/>
          <w:sz w:val="28"/>
          <w:szCs w:val="28"/>
        </w:rPr>
        <w:t>, без учета мероприятий, указанных в первом варианте проекта муниципальной программы и исключенных, остается открытым.</w:t>
      </w:r>
    </w:p>
    <w:p w:rsidR="00860178" w:rsidRPr="009711C1" w:rsidRDefault="00860178"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9711C1">
        <w:rPr>
          <w:rFonts w:eastAsia="Calibri"/>
          <w:sz w:val="28"/>
          <w:szCs w:val="28"/>
        </w:rPr>
        <w:t xml:space="preserve">По Заключению от 10.09.2018 г. на проект </w:t>
      </w:r>
      <w:r w:rsidR="009711C1">
        <w:rPr>
          <w:rFonts w:eastAsia="Calibri"/>
          <w:sz w:val="28"/>
          <w:szCs w:val="28"/>
        </w:rPr>
        <w:t>МП</w:t>
      </w:r>
      <w:r w:rsidRPr="009711C1">
        <w:rPr>
          <w:rFonts w:eastAsia="Calibri"/>
          <w:sz w:val="28"/>
          <w:szCs w:val="28"/>
        </w:rPr>
        <w:t>: «Дополнительное образование в детских школах искусств по видам искусств», утвержденной Постановлением Главы района №1392 от 09.10.2018 г</w:t>
      </w:r>
      <w:r w:rsidR="009711C1" w:rsidRPr="009711C1">
        <w:rPr>
          <w:rFonts w:eastAsia="Calibri"/>
          <w:sz w:val="28"/>
          <w:szCs w:val="28"/>
        </w:rPr>
        <w:t>., все замечания по программе устранены</w:t>
      </w:r>
      <w:r w:rsidR="009711C1">
        <w:rPr>
          <w:rFonts w:eastAsia="Calibri"/>
          <w:sz w:val="28"/>
          <w:szCs w:val="28"/>
        </w:rPr>
        <w:t>.</w:t>
      </w:r>
    </w:p>
    <w:p w:rsidR="00860178" w:rsidRPr="009711C1" w:rsidRDefault="009711C1"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9711C1">
        <w:rPr>
          <w:rFonts w:eastAsia="Calibri"/>
          <w:sz w:val="28"/>
          <w:szCs w:val="28"/>
        </w:rPr>
        <w:t>По Заключению от 13.08.</w:t>
      </w:r>
      <w:r w:rsidR="00593C57">
        <w:rPr>
          <w:rFonts w:eastAsia="Calibri"/>
          <w:sz w:val="28"/>
          <w:szCs w:val="28"/>
        </w:rPr>
        <w:t>20</w:t>
      </w:r>
      <w:r w:rsidRPr="009711C1">
        <w:rPr>
          <w:rFonts w:eastAsia="Calibri"/>
          <w:sz w:val="28"/>
          <w:szCs w:val="28"/>
        </w:rPr>
        <w:t xml:space="preserve">18 г. на проект </w:t>
      </w:r>
      <w:r>
        <w:rPr>
          <w:rFonts w:eastAsia="Calibri"/>
          <w:sz w:val="28"/>
          <w:szCs w:val="28"/>
        </w:rPr>
        <w:t>МП</w:t>
      </w:r>
      <w:r w:rsidRPr="009711C1">
        <w:rPr>
          <w:rFonts w:eastAsia="Calibri"/>
          <w:sz w:val="28"/>
          <w:szCs w:val="28"/>
        </w:rPr>
        <w:t>: «Развитие культуры и архивного дела», утвержденной Постановлением Главы района №1362 от 05.10.</w:t>
      </w:r>
      <w:r w:rsidR="00593C57">
        <w:rPr>
          <w:rFonts w:eastAsia="Calibri"/>
          <w:sz w:val="28"/>
          <w:szCs w:val="28"/>
        </w:rPr>
        <w:t>20</w:t>
      </w:r>
      <w:r w:rsidRPr="009711C1">
        <w:rPr>
          <w:rFonts w:eastAsia="Calibri"/>
          <w:sz w:val="28"/>
          <w:szCs w:val="28"/>
        </w:rPr>
        <w:t>18 г.</w:t>
      </w:r>
      <w:r>
        <w:rPr>
          <w:rFonts w:eastAsia="Calibri"/>
          <w:sz w:val="28"/>
          <w:szCs w:val="28"/>
        </w:rPr>
        <w:t>,</w:t>
      </w:r>
      <w:r w:rsidRPr="009711C1">
        <w:rPr>
          <w:rFonts w:eastAsia="Calibri"/>
          <w:sz w:val="28"/>
          <w:szCs w:val="28"/>
        </w:rPr>
        <w:t xml:space="preserve"> все замечания по программе устранены</w:t>
      </w:r>
      <w:r>
        <w:rPr>
          <w:rFonts w:eastAsia="Calibri"/>
          <w:sz w:val="28"/>
          <w:szCs w:val="28"/>
        </w:rPr>
        <w:t>.</w:t>
      </w:r>
    </w:p>
    <w:p w:rsidR="00860178" w:rsidRPr="009711C1" w:rsidRDefault="009711C1"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9711C1">
        <w:rPr>
          <w:rFonts w:eastAsia="Calibri"/>
          <w:sz w:val="28"/>
          <w:szCs w:val="28"/>
        </w:rPr>
        <w:t>По Заключению от 18.07.</w:t>
      </w:r>
      <w:r w:rsidR="00593C57">
        <w:rPr>
          <w:rFonts w:eastAsia="Calibri"/>
          <w:sz w:val="28"/>
          <w:szCs w:val="28"/>
        </w:rPr>
        <w:t>20</w:t>
      </w:r>
      <w:r w:rsidRPr="009711C1">
        <w:rPr>
          <w:rFonts w:eastAsia="Calibri"/>
          <w:sz w:val="28"/>
          <w:szCs w:val="28"/>
        </w:rPr>
        <w:t>18 г. на проект МП: «Развитие музейного дела», утвержденной Постановлением Главы района №1447 от 16.10.</w:t>
      </w:r>
      <w:r w:rsidR="00593C57">
        <w:rPr>
          <w:rFonts w:eastAsia="Calibri"/>
          <w:sz w:val="28"/>
          <w:szCs w:val="28"/>
        </w:rPr>
        <w:t>20</w:t>
      </w:r>
      <w:r w:rsidRPr="009711C1">
        <w:rPr>
          <w:rFonts w:eastAsia="Calibri"/>
          <w:sz w:val="28"/>
          <w:szCs w:val="28"/>
        </w:rPr>
        <w:t>18 г., все замечания по программе устранены.</w:t>
      </w:r>
    </w:p>
    <w:p w:rsidR="009711C1" w:rsidRPr="009711C1" w:rsidRDefault="009711C1"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9711C1">
        <w:rPr>
          <w:rFonts w:eastAsia="Calibri"/>
          <w:sz w:val="28"/>
          <w:szCs w:val="28"/>
        </w:rPr>
        <w:t>По Заключению от 13.08.</w:t>
      </w:r>
      <w:r w:rsidR="00593C57">
        <w:rPr>
          <w:rFonts w:eastAsia="Calibri"/>
          <w:sz w:val="28"/>
          <w:szCs w:val="28"/>
        </w:rPr>
        <w:t>20</w:t>
      </w:r>
      <w:r w:rsidRPr="009711C1">
        <w:rPr>
          <w:rFonts w:eastAsia="Calibri"/>
          <w:sz w:val="28"/>
          <w:szCs w:val="28"/>
        </w:rPr>
        <w:t xml:space="preserve">18 г. на проект </w:t>
      </w:r>
      <w:r>
        <w:rPr>
          <w:rFonts w:eastAsia="Calibri"/>
          <w:sz w:val="28"/>
          <w:szCs w:val="28"/>
        </w:rPr>
        <w:t>МП</w:t>
      </w:r>
      <w:r w:rsidRPr="009711C1">
        <w:rPr>
          <w:rFonts w:eastAsia="Calibri"/>
          <w:sz w:val="28"/>
          <w:szCs w:val="28"/>
        </w:rPr>
        <w:t>: «Создание условий для оказания медицинской помощи населению и охраны здоровья граждан», утвержденной</w:t>
      </w:r>
      <w:r>
        <w:rPr>
          <w:rFonts w:eastAsia="Calibri"/>
          <w:sz w:val="28"/>
          <w:szCs w:val="28"/>
        </w:rPr>
        <w:t xml:space="preserve"> </w:t>
      </w:r>
      <w:r w:rsidRPr="009711C1">
        <w:rPr>
          <w:rFonts w:eastAsia="Calibri"/>
          <w:sz w:val="28"/>
          <w:szCs w:val="28"/>
        </w:rPr>
        <w:t>Постановлением Главы района №1233 от 0</w:t>
      </w:r>
      <w:r>
        <w:rPr>
          <w:rFonts w:eastAsia="Calibri"/>
          <w:sz w:val="28"/>
          <w:szCs w:val="28"/>
        </w:rPr>
        <w:t>7.09.</w:t>
      </w:r>
      <w:r w:rsidR="00593C57">
        <w:rPr>
          <w:rFonts w:eastAsia="Calibri"/>
          <w:sz w:val="28"/>
          <w:szCs w:val="28"/>
        </w:rPr>
        <w:t>20</w:t>
      </w:r>
      <w:r>
        <w:rPr>
          <w:rFonts w:eastAsia="Calibri"/>
          <w:sz w:val="28"/>
          <w:szCs w:val="28"/>
        </w:rPr>
        <w:t xml:space="preserve">18 г., </w:t>
      </w:r>
      <w:r w:rsidRPr="009711C1">
        <w:rPr>
          <w:rFonts w:eastAsia="Calibri"/>
          <w:sz w:val="28"/>
          <w:szCs w:val="28"/>
        </w:rPr>
        <w:t xml:space="preserve">в целом, основные замечания по программе устранены, предложения учтены. </w:t>
      </w:r>
    </w:p>
    <w:p w:rsidR="009711C1" w:rsidRPr="009711C1" w:rsidRDefault="009711C1" w:rsidP="009711C1">
      <w:pPr>
        <w:ind w:firstLine="709"/>
        <w:jc w:val="both"/>
        <w:rPr>
          <w:rFonts w:eastAsia="Calibri"/>
          <w:sz w:val="28"/>
          <w:szCs w:val="28"/>
        </w:rPr>
      </w:pPr>
      <w:r w:rsidRPr="009711C1">
        <w:rPr>
          <w:rFonts w:eastAsia="Calibri"/>
          <w:sz w:val="28"/>
          <w:szCs w:val="28"/>
        </w:rPr>
        <w:t xml:space="preserve">Предложение по разработке необходимых муниципальных правовых актов и внесению изменений в действующие акты в процессе исполнения и будет проверено в рамках экспертно-аналитического мероприятия на отчет об исполнении бюджета МО «Мирнинский район».  </w:t>
      </w:r>
    </w:p>
    <w:p w:rsidR="009711C1" w:rsidRDefault="00593C57"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593C57">
        <w:rPr>
          <w:rFonts w:eastAsia="Calibri"/>
          <w:sz w:val="28"/>
          <w:szCs w:val="28"/>
        </w:rPr>
        <w:t>По Заключению от 30.07.</w:t>
      </w:r>
      <w:r>
        <w:rPr>
          <w:rFonts w:eastAsia="Calibri"/>
          <w:sz w:val="28"/>
          <w:szCs w:val="28"/>
        </w:rPr>
        <w:t>20</w:t>
      </w:r>
      <w:r w:rsidRPr="00593C57">
        <w:rPr>
          <w:rFonts w:eastAsia="Calibri"/>
          <w:sz w:val="28"/>
          <w:szCs w:val="28"/>
        </w:rPr>
        <w:t xml:space="preserve">18 г. на проект </w:t>
      </w:r>
      <w:r>
        <w:rPr>
          <w:rFonts w:eastAsia="Calibri"/>
          <w:sz w:val="28"/>
          <w:szCs w:val="28"/>
        </w:rPr>
        <w:t>МП</w:t>
      </w:r>
      <w:r w:rsidRPr="00593C57">
        <w:rPr>
          <w:rFonts w:eastAsia="Calibri"/>
          <w:sz w:val="28"/>
          <w:szCs w:val="28"/>
        </w:rPr>
        <w:t>: «Социальные меры реабилитации детей-сирот и детей, оставшихся без попечения родителей в Мирнинском районе», утвержденной Постановлением Главы района №1185 от 30.08.</w:t>
      </w:r>
      <w:r>
        <w:rPr>
          <w:rFonts w:eastAsia="Calibri"/>
          <w:sz w:val="28"/>
          <w:szCs w:val="28"/>
        </w:rPr>
        <w:t>20</w:t>
      </w:r>
      <w:r w:rsidRPr="00593C57">
        <w:rPr>
          <w:rFonts w:eastAsia="Calibri"/>
          <w:sz w:val="28"/>
          <w:szCs w:val="28"/>
        </w:rPr>
        <w:t>18 г., в целом, основные замечания по программе устранены, предложения учтены</w:t>
      </w:r>
      <w:r>
        <w:rPr>
          <w:rFonts w:eastAsia="Calibri"/>
          <w:sz w:val="28"/>
          <w:szCs w:val="28"/>
        </w:rPr>
        <w:t>.</w:t>
      </w:r>
    </w:p>
    <w:p w:rsidR="00593C57" w:rsidRPr="00593C57" w:rsidRDefault="00593C57" w:rsidP="00F637C7">
      <w:pPr>
        <w:pStyle w:val="a9"/>
        <w:numPr>
          <w:ilvl w:val="0"/>
          <w:numId w:val="15"/>
        </w:numPr>
        <w:tabs>
          <w:tab w:val="left" w:pos="1134"/>
        </w:tabs>
        <w:autoSpaceDE w:val="0"/>
        <w:autoSpaceDN w:val="0"/>
        <w:adjustRightInd w:val="0"/>
        <w:ind w:left="0" w:firstLine="709"/>
        <w:jc w:val="both"/>
        <w:rPr>
          <w:rFonts w:eastAsia="Calibri"/>
          <w:sz w:val="28"/>
          <w:szCs w:val="28"/>
        </w:rPr>
      </w:pPr>
      <w:r>
        <w:rPr>
          <w:rFonts w:eastAsia="Calibri"/>
          <w:sz w:val="28"/>
          <w:szCs w:val="28"/>
        </w:rPr>
        <w:t>По Заключению от 17.09.2018 г. на проект МП: «Создание условий для развития средств массовой информации и формирования положительного имиджа МО «Мирнинский район», утвержденной Постановлением Главы района №1446 от 16.10.2018 г., целом, основные замечания по программе устранены, предложения учтены.</w:t>
      </w:r>
    </w:p>
    <w:p w:rsidR="009711C1" w:rsidRPr="00593C57" w:rsidRDefault="00593C57"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593C57">
        <w:rPr>
          <w:rFonts w:eastAsia="Calibri"/>
          <w:sz w:val="28"/>
          <w:szCs w:val="28"/>
        </w:rPr>
        <w:t>По Заключению от 10.09.</w:t>
      </w:r>
      <w:r>
        <w:rPr>
          <w:rFonts w:eastAsia="Calibri"/>
          <w:sz w:val="28"/>
          <w:szCs w:val="28"/>
        </w:rPr>
        <w:t>20</w:t>
      </w:r>
      <w:r w:rsidRPr="00593C57">
        <w:rPr>
          <w:rFonts w:eastAsia="Calibri"/>
          <w:sz w:val="28"/>
          <w:szCs w:val="28"/>
        </w:rPr>
        <w:t xml:space="preserve">18 г. на проект </w:t>
      </w:r>
      <w:r>
        <w:rPr>
          <w:rFonts w:eastAsia="Calibri"/>
          <w:sz w:val="28"/>
          <w:szCs w:val="28"/>
        </w:rPr>
        <w:t>МП</w:t>
      </w:r>
      <w:r w:rsidRPr="00593C57">
        <w:rPr>
          <w:rFonts w:eastAsia="Calibri"/>
          <w:sz w:val="28"/>
          <w:szCs w:val="28"/>
        </w:rPr>
        <w:t>: «Молодежь Мирнинского района», утвержденной Постановлением Главы района №1346 от 03.10.</w:t>
      </w:r>
      <w:r>
        <w:rPr>
          <w:rFonts w:eastAsia="Calibri"/>
          <w:sz w:val="28"/>
          <w:szCs w:val="28"/>
        </w:rPr>
        <w:t>20</w:t>
      </w:r>
      <w:r w:rsidRPr="00593C57">
        <w:rPr>
          <w:rFonts w:eastAsia="Calibri"/>
          <w:sz w:val="28"/>
          <w:szCs w:val="28"/>
        </w:rPr>
        <w:t>18 г.:</w:t>
      </w:r>
    </w:p>
    <w:p w:rsidR="00593C57" w:rsidRPr="00593C57" w:rsidRDefault="00593C57" w:rsidP="00593C57">
      <w:pPr>
        <w:ind w:firstLine="709"/>
        <w:jc w:val="both"/>
        <w:rPr>
          <w:rFonts w:eastAsia="Calibri"/>
          <w:sz w:val="28"/>
          <w:szCs w:val="28"/>
        </w:rPr>
      </w:pPr>
      <w:r w:rsidRPr="00593C57">
        <w:rPr>
          <w:rFonts w:eastAsia="Calibri"/>
          <w:sz w:val="28"/>
          <w:szCs w:val="28"/>
        </w:rPr>
        <w:t xml:space="preserve">В целом, основные замечания по программе устранены, ключевые предложения, в частности, по перенесению ряда мероприятий между программами не приняты. </w:t>
      </w:r>
    </w:p>
    <w:p w:rsidR="00593C57" w:rsidRPr="00593C57" w:rsidRDefault="00593C57" w:rsidP="00593C57">
      <w:pPr>
        <w:ind w:firstLine="709"/>
        <w:jc w:val="both"/>
        <w:rPr>
          <w:rFonts w:eastAsia="Calibri"/>
          <w:sz w:val="28"/>
          <w:szCs w:val="28"/>
        </w:rPr>
      </w:pPr>
      <w:r w:rsidRPr="00593C57">
        <w:rPr>
          <w:rFonts w:eastAsia="Calibri"/>
          <w:sz w:val="28"/>
          <w:szCs w:val="28"/>
        </w:rPr>
        <w:t>Предложение по разработке необходимых муниципальных правовых актов в процессе исполнения и будет проверено в рамках экспертно-аналитического мероприятия на отчет об исполнении бюджета МО «Мирнинский район».</w:t>
      </w:r>
    </w:p>
    <w:p w:rsidR="00593C57" w:rsidRPr="0087485F" w:rsidRDefault="00593C57" w:rsidP="00593C57">
      <w:pPr>
        <w:ind w:firstLine="709"/>
        <w:jc w:val="both"/>
        <w:rPr>
          <w:rFonts w:eastAsia="Calibri"/>
          <w:i/>
          <w:sz w:val="28"/>
          <w:szCs w:val="28"/>
        </w:rPr>
      </w:pPr>
      <w:r w:rsidRPr="00593C57">
        <w:rPr>
          <w:rFonts w:eastAsia="Calibri"/>
          <w:i/>
          <w:sz w:val="28"/>
          <w:szCs w:val="28"/>
        </w:rPr>
        <w:t>Замечание:</w:t>
      </w:r>
      <w:r w:rsidRPr="00593C57">
        <w:t xml:space="preserve"> </w:t>
      </w:r>
      <w:r w:rsidRPr="00593C57">
        <w:rPr>
          <w:rFonts w:eastAsia="Calibri"/>
          <w:i/>
          <w:sz w:val="28"/>
          <w:szCs w:val="28"/>
        </w:rPr>
        <w:t xml:space="preserve">16. В нарушение общих требований к оформлению Раздела 3 Порядка о муниципальных программах, в Разделе 3 программы в строках 1-5 таблицы, вместо мероприятий указаны </w:t>
      </w:r>
      <w:r w:rsidRPr="0087485F">
        <w:rPr>
          <w:rFonts w:eastAsia="Calibri"/>
          <w:i/>
          <w:sz w:val="28"/>
          <w:szCs w:val="28"/>
        </w:rPr>
        <w:t xml:space="preserve">задачи программы, а в строках 6-7 указаны формулировки мероприятий, не соответствующие наименованию мероприятий, указанных в п.2.2. Раздела 2 программы – </w:t>
      </w:r>
      <w:r w:rsidRPr="0087485F">
        <w:rPr>
          <w:rFonts w:eastAsia="Calibri"/>
          <w:b/>
          <w:i/>
          <w:sz w:val="28"/>
          <w:szCs w:val="28"/>
        </w:rPr>
        <w:t>не устранено</w:t>
      </w:r>
      <w:r w:rsidRPr="0087485F">
        <w:rPr>
          <w:rFonts w:eastAsia="Calibri"/>
          <w:i/>
          <w:sz w:val="28"/>
          <w:szCs w:val="28"/>
        </w:rPr>
        <w:t xml:space="preserve"> (в части указания в таблице Раздела 3 мероприятий программы, вместо задач).</w:t>
      </w:r>
    </w:p>
    <w:p w:rsidR="00593C57" w:rsidRPr="00196CF6" w:rsidRDefault="00196CF6"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87485F">
        <w:rPr>
          <w:rFonts w:eastAsia="Calibri"/>
          <w:sz w:val="28"/>
          <w:szCs w:val="28"/>
        </w:rPr>
        <w:t>По Заключению от 17.09.2018 г. на проект МП: «Градостроительное планирование и развитие территорий Мирнинского</w:t>
      </w:r>
      <w:r w:rsidRPr="00196CF6">
        <w:rPr>
          <w:rFonts w:eastAsia="Calibri"/>
          <w:sz w:val="28"/>
          <w:szCs w:val="28"/>
        </w:rPr>
        <w:t xml:space="preserve"> района», утвержденной Постановлением Главы района №1381 от 08.10.2018 г., в целом, основные замечания по программе устранены, предложения учтены</w:t>
      </w:r>
      <w:r w:rsidR="00190D9A">
        <w:rPr>
          <w:rFonts w:eastAsia="Calibri"/>
          <w:sz w:val="28"/>
          <w:szCs w:val="28"/>
        </w:rPr>
        <w:t>.</w:t>
      </w:r>
    </w:p>
    <w:p w:rsidR="00196CF6" w:rsidRPr="00196CF6" w:rsidRDefault="00196CF6" w:rsidP="00196CF6">
      <w:pPr>
        <w:tabs>
          <w:tab w:val="left" w:pos="1134"/>
        </w:tabs>
        <w:autoSpaceDE w:val="0"/>
        <w:autoSpaceDN w:val="0"/>
        <w:adjustRightInd w:val="0"/>
        <w:ind w:firstLine="709"/>
        <w:jc w:val="both"/>
        <w:rPr>
          <w:rFonts w:eastAsia="Calibri"/>
          <w:sz w:val="28"/>
          <w:szCs w:val="28"/>
        </w:rPr>
      </w:pPr>
      <w:r w:rsidRPr="00196CF6">
        <w:rPr>
          <w:rFonts w:eastAsia="Calibri"/>
          <w:sz w:val="28"/>
          <w:szCs w:val="28"/>
        </w:rPr>
        <w:t>Предложение по разработке необходимых муниципальных правовых актов в процессе исполнения и будет проверено в рамках экспертно-аналитического мероприятия на отчет об исполнении бюджета МО «Мирнинский район»</w:t>
      </w:r>
      <w:r w:rsidR="00190D9A">
        <w:rPr>
          <w:rFonts w:eastAsia="Calibri"/>
          <w:sz w:val="28"/>
          <w:szCs w:val="28"/>
        </w:rPr>
        <w:t>.</w:t>
      </w:r>
    </w:p>
    <w:p w:rsidR="00593C57" w:rsidRPr="00190D9A" w:rsidRDefault="00190D9A"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190D9A">
        <w:rPr>
          <w:rFonts w:eastAsia="Calibri"/>
          <w:sz w:val="28"/>
          <w:szCs w:val="28"/>
        </w:rPr>
        <w:t>По Заключению от 27.09.</w:t>
      </w:r>
      <w:r>
        <w:rPr>
          <w:rFonts w:eastAsia="Calibri"/>
          <w:sz w:val="28"/>
          <w:szCs w:val="28"/>
        </w:rPr>
        <w:t>20</w:t>
      </w:r>
      <w:r w:rsidRPr="00190D9A">
        <w:rPr>
          <w:rFonts w:eastAsia="Calibri"/>
          <w:sz w:val="28"/>
          <w:szCs w:val="28"/>
        </w:rPr>
        <w:t xml:space="preserve">18 г. на проект </w:t>
      </w:r>
      <w:r>
        <w:rPr>
          <w:rFonts w:eastAsia="Calibri"/>
          <w:sz w:val="28"/>
          <w:szCs w:val="28"/>
        </w:rPr>
        <w:t>МП</w:t>
      </w:r>
      <w:r w:rsidRPr="00190D9A">
        <w:rPr>
          <w:rFonts w:eastAsia="Calibri"/>
          <w:sz w:val="28"/>
          <w:szCs w:val="28"/>
        </w:rPr>
        <w:t>: «Индивидуальное жилищное строительство в Мирнинском районе», утвержденной Постановлением</w:t>
      </w:r>
      <w:r>
        <w:rPr>
          <w:rFonts w:eastAsia="Calibri"/>
          <w:sz w:val="28"/>
          <w:szCs w:val="28"/>
        </w:rPr>
        <w:t xml:space="preserve"> </w:t>
      </w:r>
      <w:r w:rsidRPr="00190D9A">
        <w:rPr>
          <w:rFonts w:eastAsia="Calibri"/>
          <w:sz w:val="28"/>
          <w:szCs w:val="28"/>
        </w:rPr>
        <w:t>Главы района №1404 от 10.10.18 г.</w:t>
      </w:r>
    </w:p>
    <w:p w:rsidR="00190D9A" w:rsidRPr="00190D9A" w:rsidRDefault="00190D9A" w:rsidP="00190D9A">
      <w:pPr>
        <w:tabs>
          <w:tab w:val="left" w:pos="1134"/>
        </w:tabs>
        <w:autoSpaceDE w:val="0"/>
        <w:autoSpaceDN w:val="0"/>
        <w:adjustRightInd w:val="0"/>
        <w:ind w:firstLine="709"/>
        <w:jc w:val="both"/>
        <w:rPr>
          <w:rFonts w:eastAsia="Calibri"/>
          <w:sz w:val="28"/>
          <w:szCs w:val="28"/>
        </w:rPr>
      </w:pPr>
      <w:r w:rsidRPr="00190D9A">
        <w:rPr>
          <w:rFonts w:eastAsia="Calibri"/>
          <w:sz w:val="28"/>
          <w:szCs w:val="28"/>
        </w:rPr>
        <w:t>Предложение по заключению с сельскими поселениями соглашений о передаче отдельных полномочий поселений по решению вопросов местного значения в области создания условий для индивидуального жилищного строительства муниципальному району в процессе исполнения и будет проверено в рамках экспертно-аналитического мероприятия на отчет об исполнении бюджета МО «Мирнинский район»</w:t>
      </w:r>
      <w:r>
        <w:rPr>
          <w:rFonts w:eastAsia="Calibri"/>
          <w:sz w:val="28"/>
          <w:szCs w:val="28"/>
        </w:rPr>
        <w:t>.</w:t>
      </w:r>
    </w:p>
    <w:p w:rsidR="00190D9A" w:rsidRPr="00190D9A" w:rsidRDefault="00190D9A"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190D9A">
        <w:rPr>
          <w:rFonts w:eastAsia="Calibri"/>
          <w:sz w:val="28"/>
          <w:szCs w:val="28"/>
        </w:rPr>
        <w:t>По Заключению от 30.07.2018 г. на проект МП: «Профилактика безнадзорности и правонарушений среди несовершеннолетних в Мирнинском районе», утвержденной Постановлением Главы района №1230 от 07.09.2018 г., в целом, основные замечания по программе устранены, предложения учтены</w:t>
      </w:r>
      <w:r>
        <w:rPr>
          <w:rFonts w:eastAsia="Calibri"/>
          <w:sz w:val="28"/>
          <w:szCs w:val="28"/>
        </w:rPr>
        <w:t>.</w:t>
      </w:r>
    </w:p>
    <w:p w:rsidR="00190D9A" w:rsidRPr="00190D9A" w:rsidRDefault="00190D9A" w:rsidP="00190D9A">
      <w:pPr>
        <w:tabs>
          <w:tab w:val="left" w:pos="709"/>
          <w:tab w:val="left" w:pos="1134"/>
        </w:tabs>
        <w:autoSpaceDE w:val="0"/>
        <w:autoSpaceDN w:val="0"/>
        <w:adjustRightInd w:val="0"/>
        <w:ind w:firstLine="709"/>
        <w:jc w:val="both"/>
        <w:rPr>
          <w:rFonts w:eastAsia="Calibri"/>
          <w:sz w:val="28"/>
          <w:szCs w:val="28"/>
        </w:rPr>
      </w:pPr>
      <w:r w:rsidRPr="00190D9A">
        <w:rPr>
          <w:rFonts w:eastAsia="Calibri"/>
          <w:sz w:val="28"/>
          <w:szCs w:val="28"/>
        </w:rPr>
        <w:t xml:space="preserve">Предложение по разработке необходимых муниципальных правовых актов и внесению изменений в действующие акты в процессе исполнения и будет проверено в рамках экспертно-аналитического мероприятия на отчет об исполнении бюджета МО «Мирнинский район».  </w:t>
      </w:r>
    </w:p>
    <w:p w:rsidR="00190D9A" w:rsidRPr="00190D9A" w:rsidRDefault="00190D9A"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190D9A">
        <w:rPr>
          <w:rFonts w:eastAsia="Calibri"/>
          <w:sz w:val="28"/>
          <w:szCs w:val="28"/>
        </w:rPr>
        <w:t>По Заключению от 26.07.2018 г. на проект МП: «Поддержка общественных и гражданских инициатив», утвержденной Постановлением Главы района №1189 от 31.08.2018 г. в целом, основные замечания по программе устранены, предложения учтены</w:t>
      </w:r>
      <w:r>
        <w:rPr>
          <w:rFonts w:eastAsia="Calibri"/>
          <w:sz w:val="28"/>
          <w:szCs w:val="28"/>
        </w:rPr>
        <w:t>.</w:t>
      </w:r>
    </w:p>
    <w:p w:rsidR="00190D9A" w:rsidRPr="00190D9A" w:rsidRDefault="00190D9A" w:rsidP="00190D9A">
      <w:pPr>
        <w:tabs>
          <w:tab w:val="left" w:pos="1134"/>
        </w:tabs>
        <w:autoSpaceDE w:val="0"/>
        <w:autoSpaceDN w:val="0"/>
        <w:adjustRightInd w:val="0"/>
        <w:ind w:firstLine="709"/>
        <w:jc w:val="both"/>
        <w:rPr>
          <w:rFonts w:eastAsia="Calibri"/>
          <w:sz w:val="28"/>
          <w:szCs w:val="28"/>
        </w:rPr>
      </w:pPr>
      <w:r w:rsidRPr="00190D9A">
        <w:rPr>
          <w:rFonts w:eastAsia="Calibri"/>
          <w:sz w:val="28"/>
          <w:szCs w:val="28"/>
        </w:rPr>
        <w:t>Предложение по разработке необходимых муниципальных правовых актов и внесению изменений в действующие акты в процессе исполнения и будет проверено в рамках экспертно-аналитического мероприятия на отчет об исполнении бюджета МО «Мирнинский район».</w:t>
      </w:r>
    </w:p>
    <w:p w:rsidR="009F01A8" w:rsidRPr="00190D9A" w:rsidRDefault="009F01A8" w:rsidP="00F637C7">
      <w:pPr>
        <w:pStyle w:val="a9"/>
        <w:numPr>
          <w:ilvl w:val="0"/>
          <w:numId w:val="15"/>
        </w:numPr>
        <w:tabs>
          <w:tab w:val="left" w:pos="1134"/>
        </w:tabs>
        <w:autoSpaceDE w:val="0"/>
        <w:autoSpaceDN w:val="0"/>
        <w:adjustRightInd w:val="0"/>
        <w:ind w:left="0" w:firstLine="709"/>
        <w:jc w:val="both"/>
        <w:rPr>
          <w:rFonts w:eastAsia="Calibri"/>
          <w:sz w:val="28"/>
          <w:szCs w:val="28"/>
        </w:rPr>
      </w:pPr>
      <w:r>
        <w:rPr>
          <w:rFonts w:eastAsia="Calibri"/>
          <w:sz w:val="28"/>
          <w:szCs w:val="28"/>
        </w:rPr>
        <w:t>По Заключению от 29.06.2018 г. на проект муниципальной программы: «Мирнниский район, доброжелательный к детям», утвержденной Постановлением Главы района №1190 от 31.08.2018 г.,</w:t>
      </w:r>
      <w:r w:rsidRPr="009F01A8">
        <w:rPr>
          <w:rFonts w:eastAsia="Calibri"/>
          <w:sz w:val="28"/>
          <w:szCs w:val="28"/>
        </w:rPr>
        <w:t xml:space="preserve"> </w:t>
      </w:r>
      <w:r w:rsidRPr="00190D9A">
        <w:rPr>
          <w:rFonts w:eastAsia="Calibri"/>
          <w:sz w:val="28"/>
          <w:szCs w:val="28"/>
        </w:rPr>
        <w:t>в целом, основные замечания по программе устранены, предложения учтены</w:t>
      </w:r>
      <w:r>
        <w:rPr>
          <w:rFonts w:eastAsia="Calibri"/>
          <w:sz w:val="28"/>
          <w:szCs w:val="28"/>
        </w:rPr>
        <w:t>.</w:t>
      </w:r>
    </w:p>
    <w:p w:rsidR="00190D9A" w:rsidRPr="009F01A8" w:rsidRDefault="009F01A8" w:rsidP="009F01A8">
      <w:pPr>
        <w:tabs>
          <w:tab w:val="left" w:pos="1134"/>
        </w:tabs>
        <w:autoSpaceDE w:val="0"/>
        <w:autoSpaceDN w:val="0"/>
        <w:adjustRightInd w:val="0"/>
        <w:ind w:firstLine="709"/>
        <w:jc w:val="both"/>
        <w:rPr>
          <w:rFonts w:eastAsia="Calibri"/>
          <w:sz w:val="28"/>
          <w:szCs w:val="28"/>
        </w:rPr>
      </w:pPr>
      <w:r w:rsidRPr="009F01A8">
        <w:rPr>
          <w:rFonts w:eastAsia="Calibri"/>
          <w:sz w:val="28"/>
          <w:szCs w:val="28"/>
        </w:rPr>
        <w:t>Предложение по разработке необходимых муниципальных правовых актов и внесению изменений в действующие акты в процессе исполнения и будет проверено в рамках экспертно-аналитического мероприятия на отчет об исполнении бюджета МО «Мирнинский район».</w:t>
      </w:r>
    </w:p>
    <w:p w:rsidR="00501838" w:rsidRPr="003A390C" w:rsidRDefault="00501838"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3A390C">
        <w:rPr>
          <w:rFonts w:eastAsia="Calibri"/>
          <w:sz w:val="28"/>
          <w:szCs w:val="28"/>
        </w:rPr>
        <w:t>По Заключению от 25.07.</w:t>
      </w:r>
      <w:r w:rsidR="003A390C">
        <w:rPr>
          <w:rFonts w:eastAsia="Calibri"/>
          <w:sz w:val="28"/>
          <w:szCs w:val="28"/>
        </w:rPr>
        <w:t>20</w:t>
      </w:r>
      <w:r w:rsidRPr="003A390C">
        <w:rPr>
          <w:rFonts w:eastAsia="Calibri"/>
          <w:sz w:val="28"/>
          <w:szCs w:val="28"/>
        </w:rPr>
        <w:t xml:space="preserve">18 г. на проект </w:t>
      </w:r>
      <w:r w:rsidR="003A390C">
        <w:rPr>
          <w:rFonts w:eastAsia="Calibri"/>
          <w:sz w:val="28"/>
          <w:szCs w:val="28"/>
        </w:rPr>
        <w:t>МП</w:t>
      </w:r>
      <w:r w:rsidRPr="003A390C">
        <w:rPr>
          <w:rFonts w:eastAsia="Calibri"/>
          <w:sz w:val="28"/>
          <w:szCs w:val="28"/>
        </w:rPr>
        <w:t>: «Социальная поддержка населения», утвержденной Постановлением Главы района №1188 от 31.08.</w:t>
      </w:r>
      <w:r w:rsidR="003A390C">
        <w:rPr>
          <w:rFonts w:eastAsia="Calibri"/>
          <w:sz w:val="28"/>
          <w:szCs w:val="28"/>
        </w:rPr>
        <w:t>20</w:t>
      </w:r>
      <w:r w:rsidRPr="003A390C">
        <w:rPr>
          <w:rFonts w:eastAsia="Calibri"/>
          <w:sz w:val="28"/>
          <w:szCs w:val="28"/>
        </w:rPr>
        <w:t>18 г.</w:t>
      </w:r>
      <w:r w:rsidR="003A390C" w:rsidRPr="003A390C">
        <w:rPr>
          <w:rFonts w:eastAsia="Calibri"/>
          <w:sz w:val="28"/>
          <w:szCs w:val="28"/>
        </w:rPr>
        <w:t>, в</w:t>
      </w:r>
      <w:r w:rsidRPr="003A390C">
        <w:rPr>
          <w:rFonts w:eastAsia="Calibri"/>
          <w:sz w:val="28"/>
          <w:szCs w:val="28"/>
        </w:rPr>
        <w:t xml:space="preserve"> целом, основные замечания по программе устранены, предложения учтены.</w:t>
      </w:r>
    </w:p>
    <w:p w:rsidR="00501838" w:rsidRPr="003A390C" w:rsidRDefault="00501838" w:rsidP="00501838">
      <w:pPr>
        <w:pStyle w:val="a9"/>
        <w:ind w:left="0" w:firstLine="709"/>
        <w:jc w:val="both"/>
        <w:rPr>
          <w:rFonts w:eastAsia="Calibri"/>
          <w:sz w:val="28"/>
          <w:szCs w:val="28"/>
        </w:rPr>
      </w:pPr>
      <w:r w:rsidRPr="003A390C">
        <w:rPr>
          <w:rFonts w:eastAsia="Calibri"/>
          <w:sz w:val="28"/>
          <w:szCs w:val="28"/>
        </w:rPr>
        <w:t>Вместе с тем одно из основных замечаний к программе состояло в следующем:</w:t>
      </w:r>
    </w:p>
    <w:p w:rsidR="00501838" w:rsidRPr="003A390C" w:rsidRDefault="00501838" w:rsidP="00501838">
      <w:pPr>
        <w:pStyle w:val="a9"/>
        <w:ind w:left="0" w:firstLine="709"/>
        <w:jc w:val="both"/>
        <w:rPr>
          <w:rFonts w:eastAsia="Calibri"/>
          <w:i/>
          <w:sz w:val="28"/>
          <w:szCs w:val="28"/>
        </w:rPr>
      </w:pPr>
      <w:r w:rsidRPr="003A390C">
        <w:rPr>
          <w:rFonts w:eastAsia="Calibri"/>
          <w:i/>
          <w:sz w:val="28"/>
          <w:szCs w:val="28"/>
        </w:rPr>
        <w:t>5.</w:t>
      </w:r>
      <w:r w:rsidRPr="003A390C">
        <w:rPr>
          <w:rFonts w:eastAsia="Calibri"/>
          <w:i/>
          <w:sz w:val="28"/>
          <w:szCs w:val="28"/>
        </w:rPr>
        <w:tab/>
        <w:t>Представленный на экспертизу проект муниципальной программы, в части мероприятия «Доступная среда», не содержит полного комплекса мер, предусмотренного действующим законодательством и муниципальными правовыми актами, обеспечивающего решение поставленной задачи «Привлечение внимания общественности к проблемам инвалидов, семей с детьми инвалидами, пожилых людей, в том числе формирования условий устойчивого развития доступной среды для инвалидов и других маломобильных групп населения».</w:t>
      </w:r>
    </w:p>
    <w:p w:rsidR="00501838" w:rsidRPr="003A390C" w:rsidRDefault="00501838" w:rsidP="00501838">
      <w:pPr>
        <w:pStyle w:val="a9"/>
        <w:ind w:left="0" w:firstLine="709"/>
        <w:jc w:val="both"/>
        <w:rPr>
          <w:rFonts w:eastAsia="Calibri"/>
          <w:sz w:val="28"/>
          <w:szCs w:val="28"/>
        </w:rPr>
      </w:pPr>
      <w:r w:rsidRPr="003A390C">
        <w:rPr>
          <w:rFonts w:eastAsia="Calibri"/>
          <w:sz w:val="28"/>
          <w:szCs w:val="28"/>
        </w:rPr>
        <w:t>По данному замечанию было дано предложение:</w:t>
      </w:r>
    </w:p>
    <w:p w:rsidR="00501838" w:rsidRPr="003A390C" w:rsidRDefault="00501838" w:rsidP="00501838">
      <w:pPr>
        <w:pStyle w:val="a9"/>
        <w:ind w:left="0" w:firstLine="709"/>
        <w:jc w:val="both"/>
        <w:rPr>
          <w:rFonts w:eastAsia="Calibri"/>
          <w:i/>
          <w:sz w:val="28"/>
          <w:szCs w:val="28"/>
        </w:rPr>
      </w:pPr>
      <w:r w:rsidRPr="003A390C">
        <w:rPr>
          <w:rFonts w:eastAsia="Calibri"/>
          <w:i/>
          <w:sz w:val="28"/>
          <w:szCs w:val="28"/>
        </w:rPr>
        <w:t>1.5.</w:t>
      </w:r>
      <w:r w:rsidRPr="003A390C">
        <w:rPr>
          <w:rFonts w:eastAsia="Calibri"/>
          <w:i/>
          <w:sz w:val="28"/>
          <w:szCs w:val="28"/>
        </w:rPr>
        <w:tab/>
        <w:t>Рассмотреть целесообразность включения в мероприятие «Доступная среда» полного комплекса мер, предусмотренных действующим законодательством и муниципальными правовыми актами, направленных на повышение уровня доступности для инвалидов объектов муниципальной собственности МО «Мирнинский район» и предоставляемых услуг и обеспечивающих решение поставленной задачи по формированию условий устойчивого развития доступной среды для инвалидов и других маломобильных групп населения, с учетом поручения районного Совета депутатов о разработке отдельной муниципальной программы «Безбарьерная среда».</w:t>
      </w:r>
    </w:p>
    <w:p w:rsidR="00501838" w:rsidRPr="003A390C" w:rsidRDefault="00501838" w:rsidP="00501838">
      <w:pPr>
        <w:pStyle w:val="a9"/>
        <w:ind w:left="0" w:firstLine="709"/>
        <w:jc w:val="both"/>
        <w:rPr>
          <w:rFonts w:eastAsia="Calibri"/>
          <w:sz w:val="28"/>
          <w:szCs w:val="28"/>
        </w:rPr>
      </w:pPr>
      <w:r w:rsidRPr="003A390C">
        <w:rPr>
          <w:rFonts w:eastAsia="Calibri"/>
          <w:sz w:val="28"/>
          <w:szCs w:val="28"/>
        </w:rPr>
        <w:t>В п. 2.2. Раздела 2 утвержденной программы, в рамках основного мероприятия «Доступная среда» включено мероприятие по обеспечению условий беспрепятственного доступа к объектам социальной, инженерной инфраструктуры, находящихся в муниципальной собственности МО «Мирнинский район» путем обустройства пандусов, приобретения специализированных электроподъемников.</w:t>
      </w:r>
    </w:p>
    <w:p w:rsidR="00501838" w:rsidRPr="003A390C" w:rsidRDefault="00501838" w:rsidP="00501838">
      <w:pPr>
        <w:pStyle w:val="a9"/>
        <w:ind w:left="0" w:firstLine="709"/>
        <w:jc w:val="both"/>
        <w:rPr>
          <w:rFonts w:eastAsia="Calibri"/>
          <w:b/>
          <w:i/>
          <w:sz w:val="28"/>
          <w:szCs w:val="28"/>
        </w:rPr>
      </w:pPr>
      <w:r w:rsidRPr="003A390C">
        <w:rPr>
          <w:rFonts w:eastAsia="Calibri"/>
          <w:b/>
          <w:i/>
          <w:sz w:val="28"/>
          <w:szCs w:val="28"/>
        </w:rPr>
        <w:t>Вместе с тем, таблица Раздела 3 утвержденной программы, содержащая конкретные объемы финансирования мероприятий программы, не содержит финансовых средств на реализацию указанного мероприятия.</w:t>
      </w:r>
    </w:p>
    <w:p w:rsidR="00501838" w:rsidRPr="003A390C" w:rsidRDefault="00501838" w:rsidP="00501838">
      <w:pPr>
        <w:pStyle w:val="a9"/>
        <w:ind w:left="0" w:firstLine="709"/>
        <w:jc w:val="both"/>
        <w:rPr>
          <w:rFonts w:eastAsia="Calibri"/>
          <w:i/>
          <w:sz w:val="28"/>
          <w:szCs w:val="28"/>
        </w:rPr>
      </w:pPr>
      <w:r w:rsidRPr="003A390C">
        <w:rPr>
          <w:rFonts w:eastAsia="Calibri"/>
          <w:i/>
          <w:sz w:val="28"/>
          <w:szCs w:val="28"/>
        </w:rPr>
        <w:t>В свою очередь, в соответствии с Инвестиционной программой, приложенной к проекту решения о бюджете, по муниципальной программе «Управление муниципальн</w:t>
      </w:r>
      <w:r w:rsidR="003A390C" w:rsidRPr="003A390C">
        <w:rPr>
          <w:rFonts w:eastAsia="Calibri"/>
          <w:i/>
          <w:sz w:val="28"/>
          <w:szCs w:val="28"/>
        </w:rPr>
        <w:t>ой</w:t>
      </w:r>
      <w:r w:rsidRPr="003A390C">
        <w:rPr>
          <w:rFonts w:eastAsia="Calibri"/>
          <w:i/>
          <w:sz w:val="28"/>
          <w:szCs w:val="28"/>
        </w:rPr>
        <w:t xml:space="preserve"> </w:t>
      </w:r>
      <w:r w:rsidR="003A390C" w:rsidRPr="003A390C">
        <w:rPr>
          <w:rFonts w:eastAsia="Calibri"/>
          <w:i/>
          <w:sz w:val="28"/>
          <w:szCs w:val="28"/>
        </w:rPr>
        <w:t>собственностью</w:t>
      </w:r>
      <w:r w:rsidRPr="003A390C">
        <w:rPr>
          <w:rFonts w:eastAsia="Calibri"/>
          <w:i/>
          <w:sz w:val="28"/>
          <w:szCs w:val="28"/>
        </w:rPr>
        <w:t xml:space="preserve">», заложены денежные средства в размере </w:t>
      </w:r>
      <w:r w:rsidRPr="003A390C">
        <w:rPr>
          <w:rFonts w:eastAsia="Calibri"/>
          <w:b/>
          <w:i/>
          <w:sz w:val="28"/>
          <w:szCs w:val="28"/>
        </w:rPr>
        <w:t>1</w:t>
      </w:r>
      <w:r w:rsidR="003A390C" w:rsidRPr="003A390C">
        <w:rPr>
          <w:rFonts w:eastAsia="Calibri"/>
          <w:b/>
          <w:i/>
          <w:sz w:val="28"/>
          <w:szCs w:val="28"/>
        </w:rPr>
        <w:t> </w:t>
      </w:r>
      <w:r w:rsidRPr="003A390C">
        <w:rPr>
          <w:rFonts w:eastAsia="Calibri"/>
          <w:b/>
          <w:i/>
          <w:sz w:val="28"/>
          <w:szCs w:val="28"/>
        </w:rPr>
        <w:t>500 000</w:t>
      </w:r>
      <w:r w:rsidRPr="003A390C">
        <w:rPr>
          <w:rFonts w:eastAsia="Calibri"/>
          <w:i/>
          <w:sz w:val="28"/>
          <w:szCs w:val="28"/>
        </w:rPr>
        <w:t xml:space="preserve"> руб., на «Выполнение работ по повышению доступности социально значимых объектов собственности МО «Мирнинский район» РС (Я) в т.ч. ПИР».          </w:t>
      </w:r>
    </w:p>
    <w:p w:rsidR="00F853AE" w:rsidRPr="00F853AE" w:rsidRDefault="00F853AE"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F853AE">
        <w:rPr>
          <w:rFonts w:eastAsia="Calibri"/>
          <w:sz w:val="28"/>
          <w:szCs w:val="28"/>
        </w:rPr>
        <w:t xml:space="preserve">По Заключению от 06.08.2018 г. на проект </w:t>
      </w:r>
      <w:r>
        <w:rPr>
          <w:rFonts w:eastAsia="Calibri"/>
          <w:sz w:val="28"/>
          <w:szCs w:val="28"/>
        </w:rPr>
        <w:t>МП</w:t>
      </w:r>
      <w:r w:rsidRPr="00F853AE">
        <w:rPr>
          <w:rFonts w:eastAsia="Calibri"/>
          <w:sz w:val="28"/>
          <w:szCs w:val="28"/>
        </w:rPr>
        <w:t>: «Создание условий для развития и поддержки сельскохозяйственного производства в поселениях, расширения рынка сельскохозяйственной продукции, сырья и продовольствия в «Мирнинском районе»», утвержденной Постановлением Главы района №1166 от 27.08.2018 г., в целом, замечания по программе устранены.</w:t>
      </w:r>
    </w:p>
    <w:p w:rsidR="00F853AE" w:rsidRPr="00F853AE" w:rsidRDefault="00F853AE" w:rsidP="00F853AE">
      <w:pPr>
        <w:pStyle w:val="a9"/>
        <w:ind w:left="0" w:firstLine="709"/>
        <w:jc w:val="both"/>
        <w:rPr>
          <w:rFonts w:eastAsia="Calibri"/>
          <w:sz w:val="28"/>
          <w:szCs w:val="28"/>
        </w:rPr>
      </w:pPr>
      <w:r w:rsidRPr="00F853AE">
        <w:rPr>
          <w:rFonts w:eastAsia="Calibri"/>
          <w:sz w:val="28"/>
          <w:szCs w:val="28"/>
        </w:rPr>
        <w:t>Вместе с тем, основное замечание к программе состояло в следующем:</w:t>
      </w:r>
    </w:p>
    <w:p w:rsidR="00F853AE" w:rsidRPr="00F853AE" w:rsidRDefault="00F853AE" w:rsidP="00F853AE">
      <w:pPr>
        <w:pStyle w:val="a9"/>
        <w:tabs>
          <w:tab w:val="left" w:pos="993"/>
        </w:tabs>
        <w:ind w:left="0" w:firstLine="709"/>
        <w:jc w:val="both"/>
        <w:rPr>
          <w:rFonts w:eastAsia="Calibri"/>
          <w:i/>
          <w:sz w:val="28"/>
          <w:szCs w:val="28"/>
        </w:rPr>
      </w:pPr>
      <w:r w:rsidRPr="00F853AE">
        <w:rPr>
          <w:rFonts w:eastAsia="Calibri"/>
          <w:i/>
          <w:sz w:val="28"/>
          <w:szCs w:val="28"/>
        </w:rPr>
        <w:t>2.</w:t>
      </w:r>
      <w:r w:rsidRPr="00F853AE">
        <w:rPr>
          <w:rFonts w:eastAsia="Calibri"/>
          <w:i/>
          <w:sz w:val="28"/>
          <w:szCs w:val="28"/>
        </w:rPr>
        <w:tab/>
        <w:t>Финансирование мероприятий муниципальной программы за счет средств местного бюджета, направленных на предоставление субсидий на финансовое обеспечение или возмещение части затрат на строительство и (или) реконструкцию, модернизацию сельскохозяйственных объектов, приобретение, обновление, модернизацию производственного оборудования, инвентаря, поддержку материально-технической базы и т.п. сельскохозяйственных товаропроизводителей (за исключением крестьянских (фермерских) хозяйств), родовых общин, выходит за рамки полномочий органов местного самоуправления, т.к., фактически, воспроизводит меры государственной поддержки, т.е. государственные полномочия по поддержке сельскохозяйственного производства, предусмотренные Государственной программой РС (Я) (подпрограмма №13 «Строительство производственных объектов, техническая и технологическая модернизация агропромышленного комплекса»).</w:t>
      </w:r>
    </w:p>
    <w:p w:rsidR="00F853AE" w:rsidRPr="00F853AE" w:rsidRDefault="00F853AE" w:rsidP="00F853AE">
      <w:pPr>
        <w:pStyle w:val="a9"/>
        <w:ind w:left="0" w:firstLine="709"/>
        <w:jc w:val="both"/>
        <w:rPr>
          <w:rFonts w:eastAsia="Calibri"/>
          <w:sz w:val="28"/>
          <w:szCs w:val="28"/>
        </w:rPr>
      </w:pPr>
      <w:r w:rsidRPr="00F853AE">
        <w:rPr>
          <w:rFonts w:eastAsia="Calibri"/>
          <w:sz w:val="28"/>
          <w:szCs w:val="28"/>
        </w:rPr>
        <w:t>По данному замечанию было дано предложение:</w:t>
      </w:r>
    </w:p>
    <w:p w:rsidR="00F853AE" w:rsidRPr="00F853AE" w:rsidRDefault="00F853AE" w:rsidP="00F853AE">
      <w:pPr>
        <w:pStyle w:val="a9"/>
        <w:ind w:left="0" w:firstLine="709"/>
        <w:jc w:val="both"/>
        <w:rPr>
          <w:rFonts w:eastAsia="Calibri"/>
          <w:i/>
          <w:sz w:val="28"/>
          <w:szCs w:val="28"/>
        </w:rPr>
      </w:pPr>
      <w:r w:rsidRPr="00F853AE">
        <w:rPr>
          <w:rFonts w:eastAsia="Calibri"/>
          <w:i/>
          <w:sz w:val="28"/>
          <w:szCs w:val="28"/>
        </w:rPr>
        <w:t>1.1.</w:t>
      </w:r>
      <w:r w:rsidRPr="00F853AE">
        <w:rPr>
          <w:rFonts w:eastAsia="Calibri"/>
          <w:i/>
          <w:sz w:val="28"/>
          <w:szCs w:val="28"/>
        </w:rPr>
        <w:tab/>
        <w:t xml:space="preserve"> С учетом представленных в заключение выводов о полномочиях органов местного самоуправления в сфере сельского хозяйства, а также значительного объема финансирования мероприятий программы за счет средств местного бюджета, в сравнении с выделяемыми средствами государственного бюджета, дополнительно рассмотреть правомочность финансирования мероприятий, предусмотренных муниципальной программой, за счет средств местного бюджета. При необходимости, подготовить соответствующий муниципальный правовой акт.</w:t>
      </w:r>
    </w:p>
    <w:p w:rsidR="00F853AE" w:rsidRPr="00F853AE" w:rsidRDefault="00F853AE" w:rsidP="00F853AE">
      <w:pPr>
        <w:pStyle w:val="a9"/>
        <w:ind w:left="0" w:firstLine="709"/>
        <w:jc w:val="both"/>
        <w:rPr>
          <w:rFonts w:eastAsia="Calibri"/>
          <w:b/>
          <w:sz w:val="28"/>
          <w:szCs w:val="28"/>
        </w:rPr>
      </w:pPr>
      <w:r w:rsidRPr="00F853AE">
        <w:rPr>
          <w:rFonts w:eastAsia="Calibri"/>
          <w:b/>
          <w:sz w:val="28"/>
          <w:szCs w:val="28"/>
        </w:rPr>
        <w:t xml:space="preserve">Все мероприятия, предусмотренные проектом программы, по которым было указано замечание, в части полномочий органа местного самоуправления, сохранились в утвержденной программе, с соответствующими объемами финансирования (имеется незначительное снижение расходов по нескольким мероприятиям). Муниципальные правовые акты, обосновывающие исполнение указанных мероприятий, на уровне муниципального образования отсутствуют. </w:t>
      </w:r>
    </w:p>
    <w:p w:rsidR="00F853AE" w:rsidRDefault="00F853AE" w:rsidP="00F853AE">
      <w:pPr>
        <w:pStyle w:val="a9"/>
        <w:ind w:left="0" w:firstLine="709"/>
        <w:jc w:val="both"/>
        <w:rPr>
          <w:rFonts w:eastAsia="Calibri"/>
          <w:sz w:val="28"/>
          <w:szCs w:val="28"/>
        </w:rPr>
      </w:pPr>
      <w:r w:rsidRPr="00F853AE">
        <w:rPr>
          <w:rFonts w:eastAsia="Calibri"/>
          <w:sz w:val="28"/>
          <w:szCs w:val="28"/>
        </w:rPr>
        <w:t xml:space="preserve">Правовая оценка обоснованности реализации и финансирования указанных мероприятий будет дана в рамках экспертно-аналитического мероприятия на отчет об исполнении бюджета МО «Мирнинский район», при этом </w:t>
      </w:r>
      <w:r w:rsidRPr="00F853AE">
        <w:rPr>
          <w:rFonts w:eastAsia="Calibri"/>
          <w:b/>
          <w:sz w:val="28"/>
          <w:szCs w:val="28"/>
        </w:rPr>
        <w:t>координатору программы необходимо учитывать, что финансирование указанных мероприятий за счет средств местного бюджета может быть признано неправомерным.</w:t>
      </w:r>
      <w:r w:rsidRPr="00F853AE">
        <w:rPr>
          <w:rFonts w:eastAsia="Calibri"/>
          <w:sz w:val="28"/>
          <w:szCs w:val="28"/>
        </w:rPr>
        <w:t xml:space="preserve"> </w:t>
      </w:r>
      <w:r>
        <w:rPr>
          <w:rFonts w:eastAsia="Calibri"/>
          <w:i/>
          <w:sz w:val="28"/>
          <w:szCs w:val="28"/>
        </w:rPr>
        <w:t xml:space="preserve"> </w:t>
      </w:r>
      <w:r>
        <w:rPr>
          <w:rFonts w:eastAsia="Calibri"/>
          <w:sz w:val="28"/>
          <w:szCs w:val="28"/>
        </w:rPr>
        <w:t xml:space="preserve">  </w:t>
      </w:r>
    </w:p>
    <w:p w:rsidR="00F853AE" w:rsidRPr="008E338A" w:rsidRDefault="00F853AE" w:rsidP="00F637C7">
      <w:pPr>
        <w:numPr>
          <w:ilvl w:val="0"/>
          <w:numId w:val="15"/>
        </w:numPr>
        <w:tabs>
          <w:tab w:val="left" w:pos="1134"/>
        </w:tabs>
        <w:autoSpaceDE w:val="0"/>
        <w:autoSpaceDN w:val="0"/>
        <w:adjustRightInd w:val="0"/>
        <w:ind w:left="0" w:firstLine="709"/>
        <w:contextualSpacing/>
        <w:jc w:val="both"/>
        <w:rPr>
          <w:rFonts w:eastAsia="Calibri"/>
          <w:sz w:val="28"/>
          <w:szCs w:val="28"/>
        </w:rPr>
      </w:pPr>
      <w:r w:rsidRPr="008E338A">
        <w:rPr>
          <w:rFonts w:eastAsia="Calibri"/>
          <w:sz w:val="28"/>
          <w:szCs w:val="28"/>
        </w:rPr>
        <w:t>По Заключению от 12.10.</w:t>
      </w:r>
      <w:r w:rsidR="008E338A" w:rsidRPr="008E338A">
        <w:rPr>
          <w:rFonts w:eastAsia="Calibri"/>
          <w:sz w:val="28"/>
          <w:szCs w:val="28"/>
        </w:rPr>
        <w:t>20</w:t>
      </w:r>
      <w:r w:rsidRPr="008E338A">
        <w:rPr>
          <w:rFonts w:eastAsia="Calibri"/>
          <w:sz w:val="28"/>
          <w:szCs w:val="28"/>
        </w:rPr>
        <w:t xml:space="preserve">18 г. на проект </w:t>
      </w:r>
      <w:r w:rsidR="008E338A" w:rsidRPr="008E338A">
        <w:rPr>
          <w:rFonts w:eastAsia="Calibri"/>
          <w:sz w:val="28"/>
          <w:szCs w:val="28"/>
        </w:rPr>
        <w:t>МП</w:t>
      </w:r>
      <w:r w:rsidRPr="008E338A">
        <w:rPr>
          <w:rFonts w:eastAsia="Calibri"/>
          <w:sz w:val="28"/>
          <w:szCs w:val="28"/>
        </w:rPr>
        <w:t>: «Программа по увеличению доходной части бюджета и повышению эффективности бюджетных расходов муниципального образования «Мирнинский район» Республики Саха (Якутия)», утвержденной Постановлением</w:t>
      </w:r>
      <w:r w:rsidR="008E338A" w:rsidRPr="008E338A">
        <w:rPr>
          <w:rFonts w:eastAsia="Calibri"/>
          <w:sz w:val="28"/>
          <w:szCs w:val="28"/>
        </w:rPr>
        <w:t xml:space="preserve"> </w:t>
      </w:r>
      <w:r w:rsidRPr="008E338A">
        <w:rPr>
          <w:rFonts w:eastAsia="Calibri"/>
          <w:sz w:val="28"/>
          <w:szCs w:val="28"/>
        </w:rPr>
        <w:t>Главы района №1469 от 22.10.</w:t>
      </w:r>
      <w:r w:rsidR="008E338A" w:rsidRPr="008E338A">
        <w:rPr>
          <w:rFonts w:eastAsia="Calibri"/>
          <w:sz w:val="28"/>
          <w:szCs w:val="28"/>
        </w:rPr>
        <w:t>20</w:t>
      </w:r>
      <w:r w:rsidRPr="008E338A">
        <w:rPr>
          <w:rFonts w:eastAsia="Calibri"/>
          <w:sz w:val="28"/>
          <w:szCs w:val="28"/>
        </w:rPr>
        <w:t>18 г.</w:t>
      </w:r>
      <w:r w:rsidR="008E338A" w:rsidRPr="008E338A">
        <w:rPr>
          <w:rFonts w:eastAsia="Calibri"/>
          <w:sz w:val="28"/>
          <w:szCs w:val="28"/>
        </w:rPr>
        <w:t>, все з</w:t>
      </w:r>
      <w:r w:rsidRPr="008E338A">
        <w:rPr>
          <w:rFonts w:eastAsia="Calibri"/>
          <w:sz w:val="28"/>
          <w:szCs w:val="28"/>
        </w:rPr>
        <w:t>амечания по программе устранены.</w:t>
      </w:r>
    </w:p>
    <w:p w:rsidR="008E338A" w:rsidRDefault="00F853AE" w:rsidP="00F637C7">
      <w:pPr>
        <w:numPr>
          <w:ilvl w:val="0"/>
          <w:numId w:val="15"/>
        </w:numPr>
        <w:tabs>
          <w:tab w:val="left" w:pos="1134"/>
        </w:tabs>
        <w:autoSpaceDE w:val="0"/>
        <w:autoSpaceDN w:val="0"/>
        <w:adjustRightInd w:val="0"/>
        <w:ind w:left="0" w:firstLine="709"/>
        <w:contextualSpacing/>
        <w:jc w:val="both"/>
        <w:rPr>
          <w:rFonts w:eastAsia="Calibri"/>
          <w:sz w:val="28"/>
          <w:szCs w:val="28"/>
        </w:rPr>
      </w:pPr>
      <w:r w:rsidRPr="008E338A">
        <w:rPr>
          <w:rFonts w:eastAsia="Calibri"/>
          <w:sz w:val="28"/>
          <w:szCs w:val="28"/>
        </w:rPr>
        <w:t>По Заключению от 09.04.</w:t>
      </w:r>
      <w:r w:rsidR="008E338A" w:rsidRPr="008E338A">
        <w:rPr>
          <w:rFonts w:eastAsia="Calibri"/>
          <w:sz w:val="28"/>
          <w:szCs w:val="28"/>
        </w:rPr>
        <w:t>20</w:t>
      </w:r>
      <w:r w:rsidRPr="008E338A">
        <w:rPr>
          <w:rFonts w:eastAsia="Calibri"/>
          <w:sz w:val="28"/>
          <w:szCs w:val="28"/>
        </w:rPr>
        <w:t xml:space="preserve">18 г. на проект </w:t>
      </w:r>
      <w:r w:rsidR="008E338A" w:rsidRPr="008E338A">
        <w:rPr>
          <w:rFonts w:eastAsia="Calibri"/>
          <w:sz w:val="28"/>
          <w:szCs w:val="28"/>
        </w:rPr>
        <w:t>МП</w:t>
      </w:r>
      <w:r w:rsidRPr="008E338A">
        <w:rPr>
          <w:rFonts w:eastAsia="Calibri"/>
          <w:sz w:val="28"/>
          <w:szCs w:val="28"/>
        </w:rPr>
        <w:t>: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утвержденной</w:t>
      </w:r>
      <w:r w:rsidR="008E338A" w:rsidRPr="008E338A">
        <w:rPr>
          <w:rFonts w:eastAsia="Calibri"/>
          <w:sz w:val="28"/>
          <w:szCs w:val="28"/>
        </w:rPr>
        <w:t xml:space="preserve"> </w:t>
      </w:r>
      <w:r w:rsidRPr="008E338A">
        <w:rPr>
          <w:rFonts w:eastAsia="Calibri"/>
          <w:sz w:val="28"/>
          <w:szCs w:val="28"/>
        </w:rPr>
        <w:t>Постановлением</w:t>
      </w:r>
      <w:r w:rsidR="008E338A" w:rsidRPr="008E338A">
        <w:rPr>
          <w:rFonts w:eastAsia="Calibri"/>
          <w:sz w:val="28"/>
          <w:szCs w:val="28"/>
        </w:rPr>
        <w:t xml:space="preserve"> </w:t>
      </w:r>
      <w:r w:rsidRPr="008E338A">
        <w:rPr>
          <w:rFonts w:eastAsia="Calibri"/>
          <w:sz w:val="28"/>
          <w:szCs w:val="28"/>
        </w:rPr>
        <w:t>Главы района №0517 от 16.04.</w:t>
      </w:r>
      <w:r w:rsidR="008E338A">
        <w:rPr>
          <w:rFonts w:eastAsia="Calibri"/>
          <w:sz w:val="28"/>
          <w:szCs w:val="28"/>
        </w:rPr>
        <w:t>20</w:t>
      </w:r>
      <w:r w:rsidRPr="008E338A">
        <w:rPr>
          <w:rFonts w:eastAsia="Calibri"/>
          <w:sz w:val="28"/>
          <w:szCs w:val="28"/>
        </w:rPr>
        <w:t>18 г. (Постановлением Главы района №0852 от 18.06.</w:t>
      </w:r>
      <w:r w:rsidR="008E338A">
        <w:rPr>
          <w:rFonts w:eastAsia="Calibri"/>
          <w:sz w:val="28"/>
          <w:szCs w:val="28"/>
        </w:rPr>
        <w:t>20</w:t>
      </w:r>
      <w:r w:rsidRPr="008E338A">
        <w:rPr>
          <w:rFonts w:eastAsia="Calibri"/>
          <w:sz w:val="28"/>
          <w:szCs w:val="28"/>
        </w:rPr>
        <w:t>18 г.</w:t>
      </w:r>
      <w:r w:rsidR="008E338A">
        <w:rPr>
          <w:rFonts w:eastAsia="Calibri"/>
          <w:sz w:val="28"/>
          <w:szCs w:val="28"/>
        </w:rPr>
        <w:t xml:space="preserve"> в программу внесены изменения), в</w:t>
      </w:r>
      <w:r w:rsidRPr="008E338A">
        <w:rPr>
          <w:rFonts w:eastAsia="Calibri"/>
          <w:sz w:val="28"/>
          <w:szCs w:val="28"/>
        </w:rPr>
        <w:t xml:space="preserve"> целом, основные замечания по программе устранены. Предложение по разработке необходимых муниципальных правовых актов в процессе исполнения и будет проверено в рамках экспертно-аналитического мероприятия на отчет об исполнении бюджета МО «Мирнинский район».  </w:t>
      </w:r>
    </w:p>
    <w:p w:rsidR="008E338A" w:rsidRPr="0087485F" w:rsidRDefault="00F853AE" w:rsidP="00F637C7">
      <w:pPr>
        <w:numPr>
          <w:ilvl w:val="0"/>
          <w:numId w:val="15"/>
        </w:numPr>
        <w:tabs>
          <w:tab w:val="left" w:pos="1134"/>
        </w:tabs>
        <w:autoSpaceDE w:val="0"/>
        <w:autoSpaceDN w:val="0"/>
        <w:adjustRightInd w:val="0"/>
        <w:ind w:left="0" w:firstLine="709"/>
        <w:contextualSpacing/>
        <w:jc w:val="both"/>
        <w:rPr>
          <w:rFonts w:eastAsia="Calibri"/>
          <w:sz w:val="28"/>
          <w:szCs w:val="28"/>
        </w:rPr>
      </w:pPr>
      <w:r w:rsidRPr="008E338A">
        <w:rPr>
          <w:rFonts w:eastAsia="Calibri"/>
          <w:sz w:val="28"/>
          <w:szCs w:val="28"/>
        </w:rPr>
        <w:t>По Заключению от 14.02.</w:t>
      </w:r>
      <w:r w:rsidR="008E338A" w:rsidRPr="008E338A">
        <w:rPr>
          <w:rFonts w:eastAsia="Calibri"/>
          <w:sz w:val="28"/>
          <w:szCs w:val="28"/>
        </w:rPr>
        <w:t>20</w:t>
      </w:r>
      <w:r w:rsidRPr="008E338A">
        <w:rPr>
          <w:rFonts w:eastAsia="Calibri"/>
          <w:sz w:val="28"/>
          <w:szCs w:val="28"/>
        </w:rPr>
        <w:t>18 г. на проект муниципальной программы: «Создание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«Мирнинский район» Республики Саха (Якутия)», утвержденной</w:t>
      </w:r>
      <w:r w:rsidRPr="008E338A">
        <w:rPr>
          <w:rFonts w:eastAsia="Calibri"/>
          <w:sz w:val="28"/>
          <w:szCs w:val="28"/>
        </w:rPr>
        <w:tab/>
      </w:r>
      <w:r w:rsidRPr="0087485F">
        <w:rPr>
          <w:rFonts w:eastAsia="Calibri"/>
          <w:sz w:val="28"/>
          <w:szCs w:val="28"/>
        </w:rPr>
        <w:t>Постановлением</w:t>
      </w:r>
      <w:r w:rsidR="008E338A" w:rsidRPr="0087485F">
        <w:rPr>
          <w:rFonts w:eastAsia="Calibri"/>
          <w:sz w:val="28"/>
          <w:szCs w:val="28"/>
        </w:rPr>
        <w:t xml:space="preserve"> </w:t>
      </w:r>
      <w:r w:rsidRPr="0087485F">
        <w:rPr>
          <w:rFonts w:eastAsia="Calibri"/>
          <w:sz w:val="28"/>
          <w:szCs w:val="28"/>
        </w:rPr>
        <w:t>Главы района №0197 от 15.02.</w:t>
      </w:r>
      <w:r w:rsidR="008E338A" w:rsidRPr="0087485F">
        <w:rPr>
          <w:rFonts w:eastAsia="Calibri"/>
          <w:sz w:val="28"/>
          <w:szCs w:val="28"/>
        </w:rPr>
        <w:t>20</w:t>
      </w:r>
      <w:r w:rsidRPr="0087485F">
        <w:rPr>
          <w:rFonts w:eastAsia="Calibri"/>
          <w:sz w:val="28"/>
          <w:szCs w:val="28"/>
        </w:rPr>
        <w:t>18 г. (Постановлением Главы района №0976 от 12.07.</w:t>
      </w:r>
      <w:r w:rsidR="008E338A" w:rsidRPr="0087485F">
        <w:rPr>
          <w:rFonts w:eastAsia="Calibri"/>
          <w:sz w:val="28"/>
          <w:szCs w:val="28"/>
        </w:rPr>
        <w:t>20</w:t>
      </w:r>
      <w:r w:rsidRPr="0087485F">
        <w:rPr>
          <w:rFonts w:eastAsia="Calibri"/>
          <w:sz w:val="28"/>
          <w:szCs w:val="28"/>
        </w:rPr>
        <w:t>18 г. в прог</w:t>
      </w:r>
      <w:r w:rsidR="008E338A" w:rsidRPr="0087485F">
        <w:rPr>
          <w:rFonts w:eastAsia="Calibri"/>
          <w:sz w:val="28"/>
          <w:szCs w:val="28"/>
        </w:rPr>
        <w:t xml:space="preserve">рамму внесены изменения), </w:t>
      </w:r>
      <w:r w:rsidR="00036CE8" w:rsidRPr="0087485F">
        <w:rPr>
          <w:rFonts w:eastAsia="Calibri"/>
          <w:sz w:val="28"/>
          <w:szCs w:val="28"/>
        </w:rPr>
        <w:t>в</w:t>
      </w:r>
      <w:r w:rsidRPr="0087485F">
        <w:rPr>
          <w:rFonts w:eastAsia="Calibri"/>
          <w:sz w:val="28"/>
          <w:szCs w:val="28"/>
        </w:rPr>
        <w:t xml:space="preserve"> целом, основные замечания по программе устранены. Предложение по разработке необходимых муниципальных правовых актов в процессе исполнения и будет проверено в рамках экспертно-аналитического мероприятия на отчет об исполнении бюджета МО «Мирнинский район».</w:t>
      </w:r>
    </w:p>
    <w:p w:rsidR="008E338A" w:rsidRPr="008E338A" w:rsidRDefault="00F853AE" w:rsidP="00F637C7">
      <w:pPr>
        <w:numPr>
          <w:ilvl w:val="0"/>
          <w:numId w:val="15"/>
        </w:numPr>
        <w:tabs>
          <w:tab w:val="left" w:pos="1134"/>
        </w:tabs>
        <w:autoSpaceDE w:val="0"/>
        <w:autoSpaceDN w:val="0"/>
        <w:adjustRightInd w:val="0"/>
        <w:ind w:left="0" w:firstLine="709"/>
        <w:contextualSpacing/>
        <w:jc w:val="both"/>
        <w:rPr>
          <w:rFonts w:eastAsia="Calibri"/>
          <w:sz w:val="28"/>
          <w:szCs w:val="28"/>
        </w:rPr>
      </w:pPr>
      <w:r w:rsidRPr="008E338A">
        <w:rPr>
          <w:rFonts w:eastAsia="Calibri"/>
          <w:sz w:val="28"/>
          <w:szCs w:val="28"/>
        </w:rPr>
        <w:t>По Заключению от 19.10.</w:t>
      </w:r>
      <w:r w:rsidR="008E338A" w:rsidRPr="008E338A">
        <w:rPr>
          <w:rFonts w:eastAsia="Calibri"/>
          <w:sz w:val="28"/>
          <w:szCs w:val="28"/>
        </w:rPr>
        <w:t>20</w:t>
      </w:r>
      <w:r w:rsidRPr="008E338A">
        <w:rPr>
          <w:rFonts w:eastAsia="Calibri"/>
          <w:sz w:val="28"/>
          <w:szCs w:val="28"/>
        </w:rPr>
        <w:t xml:space="preserve">18 г. на проект </w:t>
      </w:r>
      <w:r w:rsidR="008E338A">
        <w:rPr>
          <w:rFonts w:eastAsia="Calibri"/>
          <w:sz w:val="28"/>
          <w:szCs w:val="28"/>
        </w:rPr>
        <w:t>МП</w:t>
      </w:r>
      <w:r w:rsidRPr="008E338A">
        <w:rPr>
          <w:rFonts w:eastAsia="Calibri"/>
          <w:sz w:val="28"/>
          <w:szCs w:val="28"/>
        </w:rPr>
        <w:t>: «Охрана окружающей среды, утилизация и переработка отходов производства и потребления на территории МО «Мирнинский район» Республики Саха (Якутия)», утвержденной</w:t>
      </w:r>
      <w:r w:rsidR="008E338A" w:rsidRPr="008E338A">
        <w:rPr>
          <w:rFonts w:eastAsia="Calibri"/>
          <w:sz w:val="28"/>
          <w:szCs w:val="28"/>
        </w:rPr>
        <w:t xml:space="preserve"> Постановлением </w:t>
      </w:r>
      <w:r w:rsidRPr="008E338A">
        <w:rPr>
          <w:rFonts w:eastAsia="Calibri"/>
          <w:sz w:val="28"/>
          <w:szCs w:val="28"/>
        </w:rPr>
        <w:t>Главы района №1557 от 01.11.</w:t>
      </w:r>
      <w:r w:rsidR="008E338A" w:rsidRPr="008E338A">
        <w:rPr>
          <w:rFonts w:eastAsia="Calibri"/>
          <w:sz w:val="28"/>
          <w:szCs w:val="28"/>
        </w:rPr>
        <w:t>2018 г., в</w:t>
      </w:r>
      <w:r w:rsidRPr="008E338A">
        <w:rPr>
          <w:rFonts w:eastAsia="Calibri"/>
          <w:sz w:val="28"/>
          <w:szCs w:val="28"/>
        </w:rPr>
        <w:t xml:space="preserve"> целом, основные замечания по программе</w:t>
      </w:r>
      <w:r w:rsidR="008E338A" w:rsidRPr="008E338A">
        <w:rPr>
          <w:rFonts w:eastAsia="Calibri"/>
          <w:sz w:val="28"/>
          <w:szCs w:val="28"/>
        </w:rPr>
        <w:t xml:space="preserve"> устранены, предложения учтены.</w:t>
      </w:r>
    </w:p>
    <w:p w:rsidR="00F853AE" w:rsidRPr="00036CE8" w:rsidRDefault="00F853AE" w:rsidP="008E338A">
      <w:pPr>
        <w:tabs>
          <w:tab w:val="left" w:pos="1134"/>
        </w:tabs>
        <w:autoSpaceDE w:val="0"/>
        <w:autoSpaceDN w:val="0"/>
        <w:adjustRightInd w:val="0"/>
        <w:ind w:firstLine="709"/>
        <w:contextualSpacing/>
        <w:jc w:val="both"/>
        <w:rPr>
          <w:rFonts w:eastAsia="Calibri"/>
          <w:sz w:val="28"/>
          <w:szCs w:val="28"/>
        </w:rPr>
      </w:pPr>
      <w:r w:rsidRPr="0087485F">
        <w:rPr>
          <w:rFonts w:eastAsia="Calibri"/>
          <w:sz w:val="28"/>
          <w:szCs w:val="28"/>
        </w:rPr>
        <w:t>Вместе с тем необходимо отметить, что внесенные в программу изменения (добавлены новые мероприятия, изменены источники финансирования), по своей значительности, требуют отдельного дополнительного анализа.</w:t>
      </w:r>
    </w:p>
    <w:p w:rsidR="00F853AE" w:rsidRPr="008E338A" w:rsidRDefault="00F853AE" w:rsidP="00F853AE">
      <w:pPr>
        <w:pStyle w:val="a9"/>
        <w:ind w:left="0" w:firstLine="709"/>
        <w:jc w:val="both"/>
        <w:rPr>
          <w:rFonts w:eastAsia="Calibri"/>
          <w:sz w:val="28"/>
          <w:szCs w:val="28"/>
        </w:rPr>
      </w:pPr>
      <w:r w:rsidRPr="008E338A">
        <w:rPr>
          <w:rFonts w:eastAsia="Calibri"/>
          <w:sz w:val="28"/>
          <w:szCs w:val="28"/>
        </w:rPr>
        <w:t xml:space="preserve">Устранение замечаний по действующим муниципальным правовым актам в процессе исполнения и будет проверено в рамках экспертно-аналитического мероприятия на отчет об исполнении бюджета МО «Мирнинский район».    </w:t>
      </w:r>
    </w:p>
    <w:p w:rsidR="008E338A" w:rsidRPr="008E338A" w:rsidRDefault="00F853AE" w:rsidP="00F637C7">
      <w:pPr>
        <w:numPr>
          <w:ilvl w:val="0"/>
          <w:numId w:val="15"/>
        </w:numPr>
        <w:tabs>
          <w:tab w:val="left" w:pos="1134"/>
        </w:tabs>
        <w:autoSpaceDE w:val="0"/>
        <w:autoSpaceDN w:val="0"/>
        <w:adjustRightInd w:val="0"/>
        <w:ind w:left="0" w:firstLine="709"/>
        <w:contextualSpacing/>
        <w:jc w:val="both"/>
        <w:rPr>
          <w:rFonts w:eastAsia="Calibri"/>
          <w:sz w:val="28"/>
          <w:szCs w:val="28"/>
        </w:rPr>
      </w:pPr>
      <w:r w:rsidRPr="008E338A">
        <w:rPr>
          <w:rFonts w:eastAsia="Calibri"/>
          <w:sz w:val="28"/>
          <w:szCs w:val="28"/>
        </w:rPr>
        <w:t>По Заключению от 24.10.</w:t>
      </w:r>
      <w:r w:rsidR="008E338A" w:rsidRPr="008E338A">
        <w:rPr>
          <w:rFonts w:eastAsia="Calibri"/>
          <w:sz w:val="28"/>
          <w:szCs w:val="28"/>
        </w:rPr>
        <w:t>20</w:t>
      </w:r>
      <w:r w:rsidRPr="008E338A">
        <w:rPr>
          <w:rFonts w:eastAsia="Calibri"/>
          <w:sz w:val="28"/>
          <w:szCs w:val="28"/>
        </w:rPr>
        <w:t xml:space="preserve">18 г. на проект </w:t>
      </w:r>
      <w:r w:rsidR="008E338A" w:rsidRPr="008E338A">
        <w:rPr>
          <w:rFonts w:eastAsia="Calibri"/>
          <w:sz w:val="28"/>
          <w:szCs w:val="28"/>
        </w:rPr>
        <w:t>МП</w:t>
      </w:r>
      <w:r w:rsidRPr="008E338A">
        <w:rPr>
          <w:rFonts w:eastAsia="Calibri"/>
          <w:sz w:val="28"/>
          <w:szCs w:val="28"/>
        </w:rPr>
        <w:t>: «Комплексное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Республики Саха (Якутия)», утвержденной Постановлением Гл</w:t>
      </w:r>
      <w:r w:rsidR="008E338A" w:rsidRPr="008E338A">
        <w:rPr>
          <w:rFonts w:eastAsia="Calibri"/>
          <w:sz w:val="28"/>
          <w:szCs w:val="28"/>
        </w:rPr>
        <w:t>авы района №1554 от 01.11.18 г., в</w:t>
      </w:r>
      <w:r w:rsidRPr="008E338A">
        <w:rPr>
          <w:rFonts w:eastAsia="Calibri"/>
          <w:sz w:val="28"/>
          <w:szCs w:val="28"/>
        </w:rPr>
        <w:t xml:space="preserve"> целом, основные замечания по программе устранены, предложения учтены.</w:t>
      </w:r>
      <w:r w:rsidR="008E338A" w:rsidRPr="008E338A">
        <w:rPr>
          <w:rFonts w:eastAsia="Calibri"/>
          <w:sz w:val="28"/>
          <w:szCs w:val="28"/>
        </w:rPr>
        <w:t xml:space="preserve"> </w:t>
      </w:r>
      <w:r w:rsidRPr="008E338A">
        <w:rPr>
          <w:rFonts w:eastAsia="Calibri"/>
          <w:sz w:val="28"/>
          <w:szCs w:val="28"/>
        </w:rPr>
        <w:t>Устранение замечаний по действующим муниципальным правовым актам в процессе исполнения и будет проверено в рамках экспертно-аналитического мероприятия на отчет об исполнении бюджета МО «Мирнинский район».</w:t>
      </w:r>
    </w:p>
    <w:p w:rsidR="00F853AE" w:rsidRPr="008E338A" w:rsidRDefault="00F853AE" w:rsidP="00F637C7">
      <w:pPr>
        <w:numPr>
          <w:ilvl w:val="0"/>
          <w:numId w:val="15"/>
        </w:numPr>
        <w:tabs>
          <w:tab w:val="left" w:pos="1134"/>
        </w:tabs>
        <w:autoSpaceDE w:val="0"/>
        <w:autoSpaceDN w:val="0"/>
        <w:adjustRightInd w:val="0"/>
        <w:ind w:left="0" w:firstLine="709"/>
        <w:contextualSpacing/>
        <w:jc w:val="both"/>
        <w:rPr>
          <w:rFonts w:eastAsia="Calibri"/>
          <w:sz w:val="28"/>
          <w:szCs w:val="28"/>
        </w:rPr>
      </w:pPr>
      <w:r w:rsidRPr="008E338A">
        <w:rPr>
          <w:rFonts w:eastAsia="Calibri"/>
          <w:sz w:val="28"/>
          <w:szCs w:val="28"/>
        </w:rPr>
        <w:t>По Заключению от 29.10.</w:t>
      </w:r>
      <w:r w:rsidR="008E338A" w:rsidRPr="008E338A">
        <w:rPr>
          <w:rFonts w:eastAsia="Calibri"/>
          <w:sz w:val="28"/>
          <w:szCs w:val="28"/>
        </w:rPr>
        <w:t>20</w:t>
      </w:r>
      <w:r w:rsidRPr="008E338A">
        <w:rPr>
          <w:rFonts w:eastAsia="Calibri"/>
          <w:sz w:val="28"/>
          <w:szCs w:val="28"/>
        </w:rPr>
        <w:t xml:space="preserve">18 г. на проект </w:t>
      </w:r>
      <w:r w:rsidR="008E338A" w:rsidRPr="008E338A">
        <w:rPr>
          <w:rFonts w:eastAsia="Calibri"/>
          <w:sz w:val="28"/>
          <w:szCs w:val="28"/>
        </w:rPr>
        <w:t>МП</w:t>
      </w:r>
      <w:r w:rsidRPr="008E338A">
        <w:rPr>
          <w:rFonts w:eastAsia="Calibri"/>
          <w:sz w:val="28"/>
          <w:szCs w:val="28"/>
        </w:rPr>
        <w:t>: «Воспитание здорового поколения на основе духовно-нравственных ценностей, гражданско-патриотических ориентиров», утвержденной Постановлением Главы района №1558 от 01.11.</w:t>
      </w:r>
      <w:r w:rsidR="008E338A" w:rsidRPr="008E338A">
        <w:rPr>
          <w:rFonts w:eastAsia="Calibri"/>
          <w:sz w:val="28"/>
          <w:szCs w:val="28"/>
        </w:rPr>
        <w:t>2018 г., в</w:t>
      </w:r>
      <w:r w:rsidRPr="008E338A">
        <w:rPr>
          <w:rFonts w:eastAsia="Calibri"/>
          <w:sz w:val="28"/>
          <w:szCs w:val="28"/>
        </w:rPr>
        <w:t xml:space="preserve"> целом, основные замечания по программе устранены, предложения учтены.</w:t>
      </w:r>
      <w:r w:rsidR="008E338A" w:rsidRPr="008E338A">
        <w:rPr>
          <w:rFonts w:eastAsia="Calibri"/>
          <w:sz w:val="28"/>
          <w:szCs w:val="28"/>
        </w:rPr>
        <w:t xml:space="preserve"> </w:t>
      </w:r>
      <w:r w:rsidRPr="008E338A">
        <w:rPr>
          <w:rFonts w:eastAsia="Calibri"/>
          <w:sz w:val="28"/>
          <w:szCs w:val="28"/>
        </w:rPr>
        <w:t xml:space="preserve">Предложение по разработке необходимых муниципальных правовых актов в процессе исполнения и будет проверено в рамках экспертно-аналитического мероприятия на отчет об исполнении бюджета МО «Мирнинский район». </w:t>
      </w:r>
    </w:p>
    <w:p w:rsidR="00501838" w:rsidRDefault="00FD0D4D" w:rsidP="00F637C7">
      <w:pPr>
        <w:pStyle w:val="a9"/>
        <w:numPr>
          <w:ilvl w:val="0"/>
          <w:numId w:val="15"/>
        </w:numPr>
        <w:tabs>
          <w:tab w:val="left" w:pos="1134"/>
        </w:tabs>
        <w:autoSpaceDE w:val="0"/>
        <w:autoSpaceDN w:val="0"/>
        <w:adjustRightInd w:val="0"/>
        <w:ind w:left="0" w:firstLine="709"/>
        <w:jc w:val="both"/>
        <w:rPr>
          <w:rFonts w:eastAsia="Calibri"/>
          <w:sz w:val="28"/>
          <w:szCs w:val="28"/>
        </w:rPr>
      </w:pPr>
      <w:r>
        <w:rPr>
          <w:rFonts w:eastAsia="Calibri"/>
          <w:sz w:val="28"/>
          <w:szCs w:val="28"/>
        </w:rPr>
        <w:t xml:space="preserve">По Заключению от 25.10.2018 г. на проект </w:t>
      </w:r>
      <w:r w:rsidR="00A02545">
        <w:rPr>
          <w:rFonts w:eastAsia="Calibri"/>
          <w:sz w:val="28"/>
          <w:szCs w:val="28"/>
        </w:rPr>
        <w:t>МП</w:t>
      </w:r>
      <w:r>
        <w:rPr>
          <w:rFonts w:eastAsia="Calibri"/>
          <w:sz w:val="28"/>
          <w:szCs w:val="28"/>
        </w:rPr>
        <w:t>: «Развитие системы общего образования», утвержденн</w:t>
      </w:r>
      <w:r w:rsidR="00A02545">
        <w:rPr>
          <w:rFonts w:eastAsia="Calibri"/>
          <w:sz w:val="28"/>
          <w:szCs w:val="28"/>
        </w:rPr>
        <w:t>ой</w:t>
      </w:r>
      <w:r>
        <w:rPr>
          <w:rFonts w:eastAsia="Calibri"/>
          <w:sz w:val="28"/>
          <w:szCs w:val="28"/>
        </w:rPr>
        <w:t xml:space="preserve"> Постановлением Главы района №1559 от 01.11.2018 г.</w:t>
      </w:r>
      <w:r w:rsidR="00A02545">
        <w:rPr>
          <w:rFonts w:eastAsia="Calibri"/>
          <w:sz w:val="28"/>
          <w:szCs w:val="28"/>
        </w:rPr>
        <w:t>, в целом, основные замечания по программе устранены, предложения учтены. Устранение замечаний по действующим муниципальным правовым актам в процессе исполнения и будет проверено в рамках экспертно-аналитического мероприятия</w:t>
      </w:r>
      <w:r w:rsidR="00A02545">
        <w:t xml:space="preserve"> </w:t>
      </w:r>
      <w:r w:rsidR="00A02545">
        <w:rPr>
          <w:rFonts w:eastAsia="Calibri"/>
          <w:sz w:val="28"/>
          <w:szCs w:val="28"/>
        </w:rPr>
        <w:t>на отчет об исполнении бюджета МО «Мирнинский район».</w:t>
      </w:r>
    </w:p>
    <w:p w:rsidR="00A02545" w:rsidRDefault="00A02545" w:rsidP="00A02545">
      <w:pPr>
        <w:ind w:firstLine="709"/>
        <w:jc w:val="both"/>
        <w:rPr>
          <w:i/>
          <w:sz w:val="28"/>
          <w:szCs w:val="28"/>
        </w:rPr>
      </w:pPr>
      <w:r>
        <w:rPr>
          <w:rFonts w:eastAsia="Calibri"/>
          <w:i/>
          <w:sz w:val="28"/>
          <w:szCs w:val="28"/>
        </w:rPr>
        <w:t xml:space="preserve">Вместе с тем, в </w:t>
      </w:r>
      <w:r>
        <w:rPr>
          <w:i/>
          <w:sz w:val="28"/>
          <w:szCs w:val="28"/>
        </w:rPr>
        <w:t>мероприятие</w:t>
      </w:r>
      <w:r>
        <w:rPr>
          <w:i/>
        </w:rPr>
        <w:t xml:space="preserve"> </w:t>
      </w:r>
      <w:r>
        <w:rPr>
          <w:rFonts w:eastAsia="TimesNewRomanPSMT"/>
          <w:i/>
          <w:sz w:val="28"/>
          <w:szCs w:val="28"/>
        </w:rPr>
        <w:t>№ 1 задачи 5</w:t>
      </w:r>
      <w:r>
        <w:rPr>
          <w:i/>
          <w:sz w:val="28"/>
          <w:szCs w:val="28"/>
        </w:rPr>
        <w:t xml:space="preserve"> «С</w:t>
      </w:r>
      <w:r>
        <w:rPr>
          <w:i/>
          <w:sz w:val="28"/>
        </w:rPr>
        <w:t xml:space="preserve">троительство и реконструкция объектов образования» предусмотрено строительство корпуса </w:t>
      </w:r>
      <w:r>
        <w:rPr>
          <w:i/>
          <w:sz w:val="28"/>
          <w:szCs w:val="28"/>
        </w:rPr>
        <w:t xml:space="preserve">спортивного зала МБОУ «Политехнический лицей» в г. Мирный, которое также предусмотрено в муниципальной программе «Развитие физической культуры и спорта в Мирнинском районе» на 2019 – 2023 годы. </w:t>
      </w:r>
    </w:p>
    <w:p w:rsidR="00A02545" w:rsidRDefault="00A02545" w:rsidP="00A02545">
      <w:pPr>
        <w:ind w:firstLine="709"/>
        <w:jc w:val="both"/>
        <w:rPr>
          <w:rFonts w:eastAsia="Calibri"/>
          <w:i/>
          <w:sz w:val="28"/>
          <w:szCs w:val="28"/>
        </w:rPr>
      </w:pPr>
      <w:r>
        <w:rPr>
          <w:rFonts w:eastAsia="Calibri"/>
          <w:i/>
          <w:sz w:val="28"/>
          <w:szCs w:val="28"/>
        </w:rPr>
        <w:t xml:space="preserve">Программой предусмотрено </w:t>
      </w:r>
      <w:r>
        <w:rPr>
          <w:rFonts w:eastAsia="TimesNewRomanPSMT"/>
          <w:i/>
          <w:sz w:val="28"/>
          <w:szCs w:val="28"/>
        </w:rPr>
        <w:t>мероприятие № 2 задачи 2 «П</w:t>
      </w:r>
      <w:r>
        <w:rPr>
          <w:i/>
          <w:sz w:val="28"/>
          <w:szCs w:val="28"/>
        </w:rPr>
        <w:t>овышение доступности объектов образования для детей инвалидов и детей с ограниченными возможностями» в рамках которого планируется приобретение и поставка оборудования и приспособлений для детей-инвалидов и детей с ОВЗ с суммой финансирования 13 775 000,0 руб. на весь период реализации программы, которое по своему характеру</w:t>
      </w:r>
      <w:r>
        <w:rPr>
          <w:rFonts w:eastAsia="TimesNewRomanPSMT"/>
          <w:i/>
          <w:sz w:val="28"/>
          <w:szCs w:val="28"/>
        </w:rPr>
        <w:t xml:space="preserve"> должно предусматриваться в рамках муниципальной программы </w:t>
      </w:r>
      <w:r>
        <w:rPr>
          <w:bCs/>
          <w:i/>
          <w:sz w:val="28"/>
          <w:szCs w:val="28"/>
        </w:rPr>
        <w:t>«Социальная поддержка населения» в рамках мероприятия «Доступная среда».</w:t>
      </w:r>
    </w:p>
    <w:p w:rsidR="00A02545" w:rsidRDefault="00A02545" w:rsidP="00F637C7">
      <w:pPr>
        <w:pStyle w:val="a9"/>
        <w:numPr>
          <w:ilvl w:val="0"/>
          <w:numId w:val="15"/>
        </w:numPr>
        <w:tabs>
          <w:tab w:val="left" w:pos="1134"/>
        </w:tabs>
        <w:autoSpaceDE w:val="0"/>
        <w:autoSpaceDN w:val="0"/>
        <w:adjustRightInd w:val="0"/>
        <w:ind w:left="0" w:firstLine="709"/>
        <w:jc w:val="both"/>
        <w:rPr>
          <w:rFonts w:eastAsia="Calibri"/>
          <w:sz w:val="28"/>
          <w:szCs w:val="28"/>
        </w:rPr>
      </w:pPr>
      <w:r>
        <w:rPr>
          <w:rFonts w:eastAsia="Calibri"/>
          <w:sz w:val="28"/>
          <w:szCs w:val="28"/>
        </w:rPr>
        <w:t>По Заключению от 17.10.2018 г. на проект МП: «Доступное дополнительное образование», утвержденной Постановлением Главы района №1529 от 29.10.2018 г,</w:t>
      </w:r>
      <w:r w:rsidRPr="00A02545">
        <w:rPr>
          <w:rFonts w:eastAsia="Calibri"/>
          <w:sz w:val="28"/>
          <w:szCs w:val="28"/>
        </w:rPr>
        <w:t xml:space="preserve"> </w:t>
      </w:r>
      <w:r>
        <w:rPr>
          <w:rFonts w:eastAsia="Calibri"/>
          <w:sz w:val="28"/>
          <w:szCs w:val="28"/>
        </w:rPr>
        <w:t>в целом, основные замечания по программе устранены, предложения учтены. Устранение замечаний по действующим муниципальным правовым актам в процессе исполнения и будет проверено в рамках экспертно-аналитического мероприятия</w:t>
      </w:r>
      <w:r>
        <w:t xml:space="preserve"> </w:t>
      </w:r>
      <w:r>
        <w:rPr>
          <w:rFonts w:eastAsia="Calibri"/>
          <w:sz w:val="28"/>
          <w:szCs w:val="28"/>
        </w:rPr>
        <w:t>на отчет об исполнении бюджета МО «Мирнинский район».</w:t>
      </w:r>
    </w:p>
    <w:p w:rsidR="00A02545" w:rsidRPr="00A02545" w:rsidRDefault="00A02545" w:rsidP="00A02545">
      <w:pPr>
        <w:ind w:firstLine="709"/>
        <w:jc w:val="both"/>
        <w:rPr>
          <w:rFonts w:eastAsia="Calibri"/>
          <w:i/>
          <w:sz w:val="28"/>
          <w:szCs w:val="28"/>
        </w:rPr>
      </w:pPr>
      <w:r w:rsidRPr="00A02545">
        <w:rPr>
          <w:rFonts w:eastAsia="Calibri"/>
          <w:i/>
          <w:sz w:val="28"/>
          <w:szCs w:val="28"/>
        </w:rPr>
        <w:t xml:space="preserve">Вместе с тем, программой предусмотрено </w:t>
      </w:r>
      <w:r w:rsidRPr="00A02545">
        <w:rPr>
          <w:i/>
          <w:sz w:val="28"/>
          <w:szCs w:val="28"/>
        </w:rPr>
        <w:t xml:space="preserve">мероприятие № 3 задачи 4 «Создание доступной среды объектов дополнительного образования для детей-инвалидов и детей с ОВЗ», в рамках которого планируется приобретение и поставка оборудования и приспособлений для детей-инвалидов и детей с ОВЗ с суммой финансирования по 2 500 000,0 руб. на  весь период реализации программы, которое по нашему мнению должно быть предусмотрено </w:t>
      </w:r>
      <w:r w:rsidRPr="00A02545">
        <w:rPr>
          <w:rFonts w:eastAsia="TimesNewRomanPSMT"/>
          <w:i/>
          <w:sz w:val="28"/>
          <w:szCs w:val="28"/>
        </w:rPr>
        <w:t xml:space="preserve">в рамках муниципальной программы </w:t>
      </w:r>
      <w:r w:rsidRPr="00A02545">
        <w:rPr>
          <w:bCs/>
          <w:i/>
          <w:sz w:val="28"/>
          <w:szCs w:val="28"/>
        </w:rPr>
        <w:t>«Социальная поддержка населения» в рамках мероприятия «Доступная среда».</w:t>
      </w:r>
    </w:p>
    <w:p w:rsidR="00406873" w:rsidRPr="0087485F" w:rsidRDefault="00406873"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87485F">
        <w:rPr>
          <w:rFonts w:eastAsia="Calibri"/>
          <w:sz w:val="28"/>
          <w:szCs w:val="28"/>
        </w:rPr>
        <w:t xml:space="preserve">По Заключению от 07.11.2018 г. на проект МП: «Осуществление дорожной деятельности в отношении автомобильных дорог местного значения в границах МО «Мирнинский район» Республики Саха (Якутия)», утвержденной Постановлением Главы района №1560 от 01.11.2018 г., целом, основные замечания по программе устранены, предложения по мероприятиям программы не приняты. </w:t>
      </w:r>
    </w:p>
    <w:p w:rsidR="00406873" w:rsidRPr="00406873" w:rsidRDefault="00406873" w:rsidP="00406873">
      <w:pPr>
        <w:pStyle w:val="a9"/>
        <w:ind w:left="0" w:firstLine="709"/>
        <w:jc w:val="both"/>
        <w:rPr>
          <w:rFonts w:eastAsia="Calibri"/>
          <w:sz w:val="28"/>
          <w:szCs w:val="28"/>
        </w:rPr>
      </w:pPr>
      <w:r w:rsidRPr="00406873">
        <w:rPr>
          <w:rFonts w:eastAsia="Calibri"/>
          <w:sz w:val="28"/>
          <w:szCs w:val="28"/>
        </w:rPr>
        <w:t>Устранение замечаний по действующим муниципальным правовым актам в процессе исполнения и будет проверено в рамках экспертно-аналитического мероприятия</w:t>
      </w:r>
      <w:r w:rsidRPr="00406873">
        <w:t xml:space="preserve"> </w:t>
      </w:r>
      <w:r w:rsidRPr="00406873">
        <w:rPr>
          <w:rFonts w:eastAsia="Calibri"/>
          <w:sz w:val="28"/>
          <w:szCs w:val="28"/>
        </w:rPr>
        <w:t xml:space="preserve">на отчет об исполнении бюджета МО «Мирнинский район».  </w:t>
      </w:r>
    </w:p>
    <w:p w:rsidR="00A02545" w:rsidRDefault="00406873"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406873">
        <w:rPr>
          <w:rFonts w:eastAsia="Calibri"/>
          <w:sz w:val="28"/>
          <w:szCs w:val="28"/>
        </w:rPr>
        <w:t>По Заключению от 04.10.</w:t>
      </w:r>
      <w:r>
        <w:rPr>
          <w:rFonts w:eastAsia="Calibri"/>
          <w:sz w:val="28"/>
          <w:szCs w:val="28"/>
        </w:rPr>
        <w:t>20</w:t>
      </w:r>
      <w:r w:rsidRPr="00406873">
        <w:rPr>
          <w:rFonts w:eastAsia="Calibri"/>
          <w:sz w:val="28"/>
          <w:szCs w:val="28"/>
        </w:rPr>
        <w:t>18 г. на проект муниципальной программы: «Обеспечение общественной безопасности, участие в профилактике терроризма и экстремизма на территории Мирнинского района», утвержденной Постановлением Главы района №1528 от 29.10.</w:t>
      </w:r>
      <w:r>
        <w:rPr>
          <w:rFonts w:eastAsia="Calibri"/>
          <w:sz w:val="28"/>
          <w:szCs w:val="28"/>
        </w:rPr>
        <w:t>20</w:t>
      </w:r>
      <w:r w:rsidRPr="00406873">
        <w:rPr>
          <w:rFonts w:eastAsia="Calibri"/>
          <w:sz w:val="28"/>
          <w:szCs w:val="28"/>
        </w:rPr>
        <w:t>18 г., в целом, основные замечания по программе устранены.</w:t>
      </w:r>
    </w:p>
    <w:p w:rsidR="00406873" w:rsidRPr="0087485F" w:rsidRDefault="00406873" w:rsidP="00F637C7">
      <w:pPr>
        <w:pStyle w:val="a9"/>
        <w:numPr>
          <w:ilvl w:val="0"/>
          <w:numId w:val="15"/>
        </w:numPr>
        <w:tabs>
          <w:tab w:val="left" w:pos="1134"/>
        </w:tabs>
        <w:autoSpaceDE w:val="0"/>
        <w:autoSpaceDN w:val="0"/>
        <w:adjustRightInd w:val="0"/>
        <w:ind w:left="0" w:firstLine="709"/>
        <w:jc w:val="both"/>
        <w:rPr>
          <w:rFonts w:eastAsia="Calibri"/>
          <w:sz w:val="28"/>
          <w:szCs w:val="28"/>
        </w:rPr>
      </w:pPr>
      <w:r w:rsidRPr="0087485F">
        <w:rPr>
          <w:rFonts w:eastAsia="Calibri"/>
          <w:sz w:val="28"/>
          <w:szCs w:val="28"/>
        </w:rPr>
        <w:t xml:space="preserve">По Заключению от 29.10.2018 г. на проект муниципальной программы: </w:t>
      </w:r>
      <w:r w:rsidRPr="0087485F">
        <w:rPr>
          <w:sz w:val="28"/>
          <w:szCs w:val="28"/>
        </w:rPr>
        <w:t>«Доступность и качество дошкольного образования МО «Мирнинский район» на 2019-2023 годы»</w:t>
      </w:r>
      <w:r w:rsidRPr="0087485F">
        <w:rPr>
          <w:rFonts w:eastAsia="Calibri"/>
          <w:sz w:val="28"/>
          <w:szCs w:val="28"/>
        </w:rPr>
        <w:t>, утвержден</w:t>
      </w:r>
      <w:r w:rsidR="00036CE8" w:rsidRPr="0087485F">
        <w:rPr>
          <w:rFonts w:eastAsia="Calibri"/>
          <w:sz w:val="28"/>
          <w:szCs w:val="28"/>
        </w:rPr>
        <w:t>ной</w:t>
      </w:r>
      <w:r w:rsidRPr="0087485F">
        <w:rPr>
          <w:rFonts w:eastAsia="Calibri"/>
          <w:sz w:val="28"/>
          <w:szCs w:val="28"/>
        </w:rPr>
        <w:t xml:space="preserve"> Постановлением Главы района №1626 от 14.11.18 г.</w:t>
      </w:r>
      <w:r w:rsidR="00036CE8" w:rsidRPr="0087485F">
        <w:rPr>
          <w:rFonts w:eastAsia="Calibri"/>
          <w:sz w:val="28"/>
          <w:szCs w:val="28"/>
        </w:rPr>
        <w:t>,</w:t>
      </w:r>
      <w:r w:rsidR="00036CE8" w:rsidRPr="0087485F">
        <w:t xml:space="preserve"> </w:t>
      </w:r>
      <w:r w:rsidR="00036CE8" w:rsidRPr="0087485F">
        <w:rPr>
          <w:rFonts w:eastAsia="Calibri"/>
          <w:sz w:val="28"/>
          <w:szCs w:val="28"/>
        </w:rPr>
        <w:t>следует отметить, что</w:t>
      </w:r>
      <w:r w:rsidR="00E24C07" w:rsidRPr="0087485F">
        <w:rPr>
          <w:sz w:val="28"/>
          <w:szCs w:val="28"/>
        </w:rPr>
        <w:t xml:space="preserve">, </w:t>
      </w:r>
      <w:r w:rsidR="00E24C07" w:rsidRPr="0087485F">
        <w:rPr>
          <w:rFonts w:eastAsia="Calibri"/>
          <w:sz w:val="28"/>
          <w:szCs w:val="28"/>
        </w:rPr>
        <w:t>внесенные в программу изменения по своей значительности, требуют отдельного дополнительного анализа.</w:t>
      </w:r>
    </w:p>
    <w:p w:rsidR="00F4097D" w:rsidRDefault="00F4097D" w:rsidP="00794C9C">
      <w:pPr>
        <w:pStyle w:val="2"/>
        <w:ind w:right="-2" w:firstLine="709"/>
        <w:jc w:val="both"/>
        <w:rPr>
          <w:rFonts w:eastAsiaTheme="minorHAnsi"/>
          <w:lang w:eastAsia="en-US"/>
        </w:rPr>
      </w:pPr>
      <w:bookmarkStart w:id="7" w:name="_Toc530217880"/>
      <w:r>
        <w:rPr>
          <w:rFonts w:eastAsiaTheme="minorHAnsi"/>
          <w:lang w:eastAsia="en-US"/>
        </w:rPr>
        <w:t>Р</w:t>
      </w:r>
      <w:r w:rsidRPr="003E1311">
        <w:rPr>
          <w:rFonts w:eastAsiaTheme="minorHAnsi"/>
          <w:lang w:eastAsia="en-US"/>
        </w:rPr>
        <w:t>еестр источников доходов бюджета</w:t>
      </w:r>
      <w:bookmarkEnd w:id="7"/>
    </w:p>
    <w:p w:rsidR="00F4097D" w:rsidRDefault="00F4097D" w:rsidP="00F4097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ч. 3. ст. 47.1. Бюджетного Кодекса РФ,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F4097D" w:rsidRDefault="00AE151B" w:rsidP="00F4097D">
      <w:pPr>
        <w:autoSpaceDE w:val="0"/>
        <w:autoSpaceDN w:val="0"/>
        <w:adjustRightInd w:val="0"/>
        <w:ind w:firstLine="709"/>
        <w:jc w:val="both"/>
        <w:rPr>
          <w:rFonts w:eastAsiaTheme="minorHAnsi"/>
          <w:sz w:val="28"/>
          <w:szCs w:val="28"/>
          <w:lang w:eastAsia="en-US"/>
        </w:rPr>
      </w:pPr>
      <w:r w:rsidRPr="00AE151B">
        <w:rPr>
          <w:rFonts w:eastAsiaTheme="minorHAnsi"/>
          <w:sz w:val="28"/>
          <w:szCs w:val="28"/>
          <w:lang w:eastAsia="en-US"/>
        </w:rPr>
        <w:t xml:space="preserve">Согласно ч. 5 ст. 47.1. Бюджетного Кодекса РФ, </w:t>
      </w:r>
      <w:r w:rsidR="00F4097D" w:rsidRPr="00AE151B">
        <w:rPr>
          <w:rFonts w:eastAsiaTheme="minorHAnsi"/>
          <w:sz w:val="28"/>
          <w:szCs w:val="28"/>
          <w:lang w:eastAsia="en-US"/>
        </w:rPr>
        <w:t xml:space="preserve">общие </w:t>
      </w:r>
      <w:hyperlink r:id="rId15" w:history="1">
        <w:r w:rsidR="00F4097D" w:rsidRPr="00AE151B">
          <w:rPr>
            <w:rFonts w:eastAsiaTheme="minorHAnsi"/>
            <w:sz w:val="28"/>
            <w:szCs w:val="28"/>
            <w:lang w:eastAsia="en-US"/>
          </w:rPr>
          <w:t>требования</w:t>
        </w:r>
      </w:hyperlink>
      <w:r w:rsidR="00F4097D" w:rsidRPr="00AE151B">
        <w:rPr>
          <w:rFonts w:eastAsiaTheme="minorHAnsi"/>
          <w:sz w:val="28"/>
          <w:szCs w:val="28"/>
          <w:lang w:eastAsia="en-US"/>
        </w:rPr>
        <w:t xml:space="preserve"> к составу информации, порядку формирования и ведения реестра источников доходов местных бюджетов определяются Правительством Российской Федерации</w:t>
      </w:r>
      <w:r>
        <w:rPr>
          <w:rFonts w:eastAsiaTheme="minorHAnsi"/>
          <w:sz w:val="28"/>
          <w:szCs w:val="28"/>
          <w:lang w:eastAsia="en-US"/>
        </w:rPr>
        <w:t>.</w:t>
      </w:r>
    </w:p>
    <w:p w:rsidR="00CB60B3" w:rsidRPr="0006621D" w:rsidRDefault="00CB60B3" w:rsidP="00CB60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Общие требования к составу информации, порядку формирования и ведения реестра источников доходов Российской Федерации, реестра </w:t>
      </w:r>
      <w:r w:rsidRPr="0006621D">
        <w:rPr>
          <w:rFonts w:eastAsiaTheme="minorHAnsi"/>
          <w:sz w:val="28"/>
          <w:szCs w:val="28"/>
          <w:lang w:eastAsia="en-US"/>
        </w:rPr>
        <w:t xml:space="preserve">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w:t>
      </w:r>
      <w:r w:rsidR="00B56358" w:rsidRPr="0006621D">
        <w:rPr>
          <w:rFonts w:eastAsiaTheme="minorHAnsi"/>
          <w:sz w:val="28"/>
          <w:szCs w:val="28"/>
          <w:lang w:eastAsia="en-US"/>
        </w:rPr>
        <w:t xml:space="preserve">(далее - Общие требования к реестру источников доходов) </w:t>
      </w:r>
      <w:r w:rsidRPr="0006621D">
        <w:rPr>
          <w:rFonts w:eastAsiaTheme="minorHAnsi"/>
          <w:sz w:val="28"/>
          <w:szCs w:val="28"/>
          <w:lang w:eastAsia="en-US"/>
        </w:rPr>
        <w:t xml:space="preserve">утверждены Постановлением Правительства Российской Федерации от 31.08.2016 </w:t>
      </w:r>
      <w:r w:rsidR="00192A75" w:rsidRPr="0006621D">
        <w:rPr>
          <w:rFonts w:eastAsiaTheme="minorHAnsi"/>
          <w:sz w:val="28"/>
          <w:szCs w:val="28"/>
          <w:lang w:eastAsia="en-US"/>
        </w:rPr>
        <w:t>№</w:t>
      </w:r>
      <w:r w:rsidRPr="0006621D">
        <w:rPr>
          <w:rFonts w:eastAsiaTheme="minorHAnsi"/>
          <w:sz w:val="28"/>
          <w:szCs w:val="28"/>
          <w:lang w:eastAsia="en-US"/>
        </w:rPr>
        <w:t xml:space="preserve"> 868 «О порядке формирования и ведения перечня источников доходов Российской Федерации».</w:t>
      </w:r>
    </w:p>
    <w:p w:rsidR="00AE151B" w:rsidRPr="0006621D" w:rsidRDefault="00AE151B" w:rsidP="00AE151B">
      <w:pPr>
        <w:autoSpaceDE w:val="0"/>
        <w:autoSpaceDN w:val="0"/>
        <w:adjustRightInd w:val="0"/>
        <w:ind w:firstLine="709"/>
        <w:jc w:val="both"/>
        <w:rPr>
          <w:rFonts w:eastAsiaTheme="minorHAnsi"/>
          <w:sz w:val="28"/>
          <w:szCs w:val="28"/>
          <w:lang w:eastAsia="en-US"/>
        </w:rPr>
      </w:pPr>
      <w:r w:rsidRPr="0006621D">
        <w:rPr>
          <w:rFonts w:eastAsiaTheme="minorHAnsi"/>
          <w:sz w:val="28"/>
          <w:szCs w:val="28"/>
          <w:lang w:eastAsia="en-US"/>
        </w:rPr>
        <w:t>Частью 7 ст. 47.1. Бюджетного Кодекса РФ установлено, что реестры источников доходов местных бюджетов формируются и ведутся в порядке, установленном местной администрацией.</w:t>
      </w:r>
    </w:p>
    <w:p w:rsidR="00AE151B" w:rsidRPr="00AE151B" w:rsidRDefault="00AE151B" w:rsidP="00AE151B">
      <w:pPr>
        <w:autoSpaceDE w:val="0"/>
        <w:autoSpaceDN w:val="0"/>
        <w:adjustRightInd w:val="0"/>
        <w:ind w:firstLine="709"/>
        <w:jc w:val="both"/>
        <w:rPr>
          <w:rFonts w:eastAsiaTheme="minorHAnsi"/>
          <w:sz w:val="28"/>
          <w:szCs w:val="28"/>
          <w:lang w:eastAsia="en-US"/>
        </w:rPr>
      </w:pPr>
      <w:r w:rsidRPr="0006621D">
        <w:rPr>
          <w:rFonts w:eastAsiaTheme="minorHAnsi"/>
          <w:sz w:val="28"/>
          <w:szCs w:val="28"/>
          <w:lang w:eastAsia="en-US"/>
        </w:rPr>
        <w:t>Порядок формирования и ведения реестра источников доходов бюджета МО «Мирнинский район»</w:t>
      </w:r>
      <w:r w:rsidRPr="00AE151B">
        <w:rPr>
          <w:rFonts w:eastAsiaTheme="minorHAnsi"/>
          <w:sz w:val="28"/>
          <w:szCs w:val="28"/>
          <w:lang w:eastAsia="en-US"/>
        </w:rPr>
        <w:t xml:space="preserve"> Республики Саха (Якутия)</w:t>
      </w:r>
      <w:r>
        <w:rPr>
          <w:rFonts w:eastAsiaTheme="minorHAnsi"/>
          <w:sz w:val="28"/>
          <w:szCs w:val="28"/>
          <w:lang w:eastAsia="en-US"/>
        </w:rPr>
        <w:t xml:space="preserve"> утвержден Постановлением Главы района от 23.03.2018 г. № 0375</w:t>
      </w:r>
      <w:r w:rsidR="00CB60B3">
        <w:rPr>
          <w:rFonts w:eastAsiaTheme="minorHAnsi"/>
          <w:sz w:val="28"/>
          <w:szCs w:val="28"/>
          <w:lang w:eastAsia="en-US"/>
        </w:rPr>
        <w:t xml:space="preserve"> (далее – Порядок </w:t>
      </w:r>
      <w:r w:rsidR="00CB60B3" w:rsidRPr="00AE151B">
        <w:rPr>
          <w:rFonts w:eastAsiaTheme="minorHAnsi"/>
          <w:sz w:val="28"/>
          <w:szCs w:val="28"/>
          <w:lang w:eastAsia="en-US"/>
        </w:rPr>
        <w:t>ведения реестра источников доходов</w:t>
      </w:r>
      <w:r w:rsidR="00CB60B3">
        <w:rPr>
          <w:rFonts w:eastAsiaTheme="minorHAnsi"/>
          <w:sz w:val="28"/>
          <w:szCs w:val="28"/>
          <w:lang w:eastAsia="en-US"/>
        </w:rPr>
        <w:t>)</w:t>
      </w:r>
      <w:r>
        <w:rPr>
          <w:rFonts w:eastAsiaTheme="minorHAnsi"/>
          <w:sz w:val="28"/>
          <w:szCs w:val="28"/>
          <w:lang w:eastAsia="en-US"/>
        </w:rPr>
        <w:t>.</w:t>
      </w:r>
    </w:p>
    <w:p w:rsidR="00AF2B4A" w:rsidRDefault="00CB60B3" w:rsidP="00AE151B">
      <w:pPr>
        <w:autoSpaceDE w:val="0"/>
        <w:autoSpaceDN w:val="0"/>
        <w:adjustRightInd w:val="0"/>
        <w:ind w:firstLine="709"/>
        <w:jc w:val="both"/>
        <w:rPr>
          <w:rFonts w:eastAsiaTheme="minorHAnsi"/>
          <w:i/>
          <w:sz w:val="28"/>
          <w:szCs w:val="28"/>
          <w:lang w:eastAsia="en-US"/>
        </w:rPr>
      </w:pPr>
      <w:r w:rsidRPr="00AF2B4A">
        <w:rPr>
          <w:rFonts w:eastAsiaTheme="minorHAnsi"/>
          <w:i/>
          <w:sz w:val="28"/>
          <w:szCs w:val="28"/>
          <w:lang w:eastAsia="en-US"/>
        </w:rPr>
        <w:t>В нарушение Общих требований к реестру источников доходов</w:t>
      </w:r>
      <w:r w:rsidR="00AF2B4A">
        <w:rPr>
          <w:rFonts w:eastAsiaTheme="minorHAnsi"/>
          <w:i/>
          <w:sz w:val="28"/>
          <w:szCs w:val="28"/>
          <w:lang w:eastAsia="en-US"/>
        </w:rPr>
        <w:t>:</w:t>
      </w:r>
    </w:p>
    <w:p w:rsidR="00AE151B" w:rsidRPr="0006621D" w:rsidRDefault="00AF2B4A" w:rsidP="00AF2B4A">
      <w:pPr>
        <w:tabs>
          <w:tab w:val="left" w:pos="1134"/>
        </w:tabs>
        <w:autoSpaceDE w:val="0"/>
        <w:autoSpaceDN w:val="0"/>
        <w:adjustRightInd w:val="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00CB60B3" w:rsidRPr="00AF2B4A">
        <w:rPr>
          <w:rFonts w:eastAsiaTheme="minorHAnsi"/>
          <w:i/>
          <w:sz w:val="28"/>
          <w:szCs w:val="28"/>
          <w:lang w:eastAsia="en-US"/>
        </w:rPr>
        <w:t xml:space="preserve">в п.9 </w:t>
      </w:r>
      <w:r w:rsidRPr="00AF2B4A">
        <w:rPr>
          <w:rFonts w:eastAsiaTheme="minorHAnsi"/>
          <w:i/>
          <w:sz w:val="28"/>
          <w:szCs w:val="28"/>
          <w:lang w:eastAsia="en-US"/>
        </w:rPr>
        <w:t xml:space="preserve">Порядка ведения реестра источников доходов не указано </w:t>
      </w:r>
      <w:r w:rsidRPr="0006621D">
        <w:rPr>
          <w:rFonts w:eastAsiaTheme="minorHAnsi"/>
          <w:i/>
          <w:sz w:val="28"/>
          <w:szCs w:val="28"/>
          <w:lang w:eastAsia="en-US"/>
        </w:rPr>
        <w:t>финансовое управление Администрации района;</w:t>
      </w:r>
    </w:p>
    <w:p w:rsidR="00AF2B4A" w:rsidRDefault="00AF2B4A" w:rsidP="00AF2B4A">
      <w:pPr>
        <w:tabs>
          <w:tab w:val="left" w:pos="1134"/>
        </w:tabs>
        <w:autoSpaceDE w:val="0"/>
        <w:autoSpaceDN w:val="0"/>
        <w:adjustRightInd w:val="0"/>
        <w:ind w:firstLine="709"/>
        <w:jc w:val="both"/>
        <w:rPr>
          <w:rFonts w:eastAsiaTheme="minorHAnsi"/>
          <w:i/>
          <w:sz w:val="28"/>
          <w:szCs w:val="28"/>
          <w:lang w:eastAsia="en-US"/>
        </w:rPr>
      </w:pPr>
      <w:r w:rsidRPr="0006621D">
        <w:rPr>
          <w:rFonts w:eastAsiaTheme="minorHAnsi"/>
          <w:i/>
          <w:sz w:val="28"/>
          <w:szCs w:val="28"/>
          <w:lang w:eastAsia="en-US"/>
        </w:rPr>
        <w:t>-</w:t>
      </w:r>
      <w:r w:rsidRPr="0006621D">
        <w:rPr>
          <w:rFonts w:eastAsiaTheme="minorHAnsi"/>
          <w:i/>
          <w:sz w:val="28"/>
          <w:szCs w:val="28"/>
          <w:lang w:eastAsia="en-US"/>
        </w:rPr>
        <w:tab/>
        <w:t>оформлен п. 18</w:t>
      </w:r>
      <w:r w:rsidR="00B56358" w:rsidRPr="0006621D">
        <w:rPr>
          <w:rFonts w:eastAsiaTheme="minorHAnsi"/>
          <w:i/>
          <w:sz w:val="28"/>
          <w:szCs w:val="28"/>
          <w:lang w:eastAsia="en-US"/>
        </w:rPr>
        <w:t xml:space="preserve"> Порядка</w:t>
      </w:r>
      <w:r w:rsidR="00B56358" w:rsidRPr="00AF2B4A">
        <w:rPr>
          <w:rFonts w:eastAsiaTheme="minorHAnsi"/>
          <w:i/>
          <w:sz w:val="28"/>
          <w:szCs w:val="28"/>
          <w:lang w:eastAsia="en-US"/>
        </w:rPr>
        <w:t xml:space="preserve"> ведения реестра источников доходов</w:t>
      </w:r>
      <w:r>
        <w:rPr>
          <w:rFonts w:eastAsiaTheme="minorHAnsi"/>
          <w:i/>
          <w:sz w:val="28"/>
          <w:szCs w:val="28"/>
          <w:lang w:eastAsia="en-US"/>
        </w:rPr>
        <w:t>.</w:t>
      </w:r>
    </w:p>
    <w:p w:rsidR="00456C6F" w:rsidRDefault="005A3C44" w:rsidP="00456C6F">
      <w:pPr>
        <w:autoSpaceDE w:val="0"/>
        <w:autoSpaceDN w:val="0"/>
        <w:adjustRightInd w:val="0"/>
        <w:ind w:firstLine="709"/>
        <w:jc w:val="both"/>
        <w:rPr>
          <w:rFonts w:eastAsiaTheme="minorHAnsi"/>
          <w:i/>
          <w:iCs/>
          <w:sz w:val="28"/>
          <w:szCs w:val="28"/>
          <w:lang w:eastAsia="en-US"/>
        </w:rPr>
      </w:pPr>
      <w:r>
        <w:rPr>
          <w:rFonts w:eastAsiaTheme="minorHAnsi"/>
          <w:i/>
          <w:sz w:val="28"/>
          <w:szCs w:val="28"/>
          <w:lang w:eastAsia="en-US"/>
        </w:rPr>
        <w:t xml:space="preserve">Пункты 12, 14, 17 </w:t>
      </w:r>
      <w:r w:rsidRPr="00AF2B4A">
        <w:rPr>
          <w:rFonts w:eastAsiaTheme="minorHAnsi"/>
          <w:i/>
          <w:sz w:val="28"/>
          <w:szCs w:val="28"/>
          <w:lang w:eastAsia="en-US"/>
        </w:rPr>
        <w:t>Порядка ведения реестра источников доходов</w:t>
      </w:r>
      <w:r w:rsidR="00456C6F">
        <w:rPr>
          <w:rFonts w:eastAsiaTheme="minorHAnsi"/>
          <w:i/>
          <w:sz w:val="28"/>
          <w:szCs w:val="28"/>
          <w:lang w:eastAsia="en-US"/>
        </w:rPr>
        <w:t xml:space="preserve"> регламентируют</w:t>
      </w:r>
      <w:r w:rsidR="00456C6F">
        <w:rPr>
          <w:rFonts w:eastAsiaTheme="minorHAnsi"/>
          <w:i/>
          <w:iCs/>
          <w:sz w:val="28"/>
          <w:szCs w:val="28"/>
          <w:lang w:eastAsia="en-US"/>
        </w:rPr>
        <w:t xml:space="preserve"> работу с муниципальными информационными системами управления муниципальными финансами, в которых осуществляется формирование и ведение перечня источников доходов бюджета.</w:t>
      </w:r>
    </w:p>
    <w:p w:rsidR="00B56358" w:rsidRPr="0006621D" w:rsidRDefault="00456C6F" w:rsidP="00456C6F">
      <w:pPr>
        <w:autoSpaceDE w:val="0"/>
        <w:autoSpaceDN w:val="0"/>
        <w:adjustRightInd w:val="0"/>
        <w:ind w:firstLine="709"/>
        <w:jc w:val="both"/>
        <w:rPr>
          <w:rFonts w:eastAsiaTheme="minorHAnsi"/>
          <w:i/>
          <w:sz w:val="28"/>
          <w:szCs w:val="28"/>
          <w:lang w:eastAsia="en-US"/>
        </w:rPr>
      </w:pPr>
      <w:r>
        <w:rPr>
          <w:rFonts w:eastAsiaTheme="minorHAnsi"/>
          <w:i/>
          <w:iCs/>
          <w:sz w:val="28"/>
          <w:szCs w:val="28"/>
          <w:lang w:eastAsia="en-US"/>
        </w:rPr>
        <w:t xml:space="preserve">Вместе </w:t>
      </w:r>
      <w:r w:rsidRPr="0006621D">
        <w:rPr>
          <w:rFonts w:eastAsiaTheme="minorHAnsi"/>
          <w:i/>
          <w:iCs/>
          <w:sz w:val="28"/>
          <w:szCs w:val="28"/>
          <w:lang w:eastAsia="en-US"/>
        </w:rPr>
        <w:t xml:space="preserve">с тем, указанная информационная система в настоящее время не работает, </w:t>
      </w:r>
      <w:r w:rsidR="005A3C44" w:rsidRPr="0006621D">
        <w:rPr>
          <w:rFonts w:eastAsiaTheme="minorHAnsi"/>
          <w:i/>
          <w:sz w:val="28"/>
          <w:szCs w:val="28"/>
          <w:lang w:eastAsia="en-US"/>
        </w:rPr>
        <w:t xml:space="preserve">в </w:t>
      </w:r>
      <w:r w:rsidRPr="0006621D">
        <w:rPr>
          <w:rFonts w:eastAsiaTheme="minorHAnsi"/>
          <w:i/>
          <w:sz w:val="28"/>
          <w:szCs w:val="28"/>
          <w:lang w:eastAsia="en-US"/>
        </w:rPr>
        <w:t>связи</w:t>
      </w:r>
      <w:r w:rsidR="005A3C44" w:rsidRPr="0006621D">
        <w:rPr>
          <w:rFonts w:eastAsiaTheme="minorHAnsi"/>
          <w:i/>
          <w:sz w:val="28"/>
          <w:szCs w:val="28"/>
          <w:lang w:eastAsia="en-US"/>
        </w:rPr>
        <w:t xml:space="preserve"> с </w:t>
      </w:r>
      <w:r w:rsidRPr="0006621D">
        <w:rPr>
          <w:rFonts w:eastAsiaTheme="minorHAnsi"/>
          <w:i/>
          <w:sz w:val="28"/>
          <w:szCs w:val="28"/>
          <w:lang w:eastAsia="en-US"/>
        </w:rPr>
        <w:t>чем,</w:t>
      </w:r>
      <w:r w:rsidR="005A3C44" w:rsidRPr="0006621D">
        <w:rPr>
          <w:rFonts w:eastAsiaTheme="minorHAnsi"/>
          <w:i/>
          <w:sz w:val="28"/>
          <w:szCs w:val="28"/>
          <w:lang w:eastAsia="en-US"/>
        </w:rPr>
        <w:t xml:space="preserve"> </w:t>
      </w:r>
      <w:r w:rsidR="00B56358" w:rsidRPr="0006621D">
        <w:rPr>
          <w:rFonts w:eastAsiaTheme="minorHAnsi"/>
          <w:i/>
          <w:sz w:val="28"/>
          <w:szCs w:val="28"/>
          <w:lang w:eastAsia="en-US"/>
        </w:rPr>
        <w:t>п.7</w:t>
      </w:r>
      <w:r w:rsidR="00B56358" w:rsidRPr="0006621D">
        <w:rPr>
          <w:rFonts w:eastAsiaTheme="minorHAnsi"/>
          <w:sz w:val="28"/>
          <w:szCs w:val="28"/>
          <w:lang w:eastAsia="en-US"/>
        </w:rPr>
        <w:t xml:space="preserve"> </w:t>
      </w:r>
      <w:r w:rsidR="00B56358" w:rsidRPr="0006621D">
        <w:rPr>
          <w:rFonts w:eastAsiaTheme="minorHAnsi"/>
          <w:i/>
          <w:sz w:val="28"/>
          <w:szCs w:val="28"/>
          <w:lang w:eastAsia="en-US"/>
        </w:rPr>
        <w:t xml:space="preserve">Постановления Правительства Российской Федерации от 31.08.2016 </w:t>
      </w:r>
      <w:r w:rsidR="00192A75" w:rsidRPr="0006621D">
        <w:rPr>
          <w:rFonts w:eastAsiaTheme="minorHAnsi"/>
          <w:i/>
          <w:sz w:val="28"/>
          <w:szCs w:val="28"/>
          <w:lang w:eastAsia="en-US"/>
        </w:rPr>
        <w:t>№</w:t>
      </w:r>
      <w:r w:rsidR="00B56358" w:rsidRPr="0006621D">
        <w:rPr>
          <w:rFonts w:eastAsiaTheme="minorHAnsi"/>
          <w:i/>
          <w:sz w:val="28"/>
          <w:szCs w:val="28"/>
          <w:lang w:eastAsia="en-US"/>
        </w:rPr>
        <w:t xml:space="preserve"> 868 «О порядке формирования и ведения перечня источников доходов Российской Федерации» указаны нормы с отлагательным </w:t>
      </w:r>
      <w:r w:rsidRPr="0006621D">
        <w:rPr>
          <w:rFonts w:eastAsiaTheme="minorHAnsi"/>
          <w:i/>
          <w:sz w:val="28"/>
          <w:szCs w:val="28"/>
          <w:lang w:eastAsia="en-US"/>
        </w:rPr>
        <w:t>сроком вступления</w:t>
      </w:r>
      <w:r w:rsidR="00192A75" w:rsidRPr="0006621D">
        <w:rPr>
          <w:rFonts w:eastAsiaTheme="minorHAnsi"/>
          <w:i/>
          <w:sz w:val="28"/>
          <w:szCs w:val="28"/>
          <w:lang w:eastAsia="en-US"/>
        </w:rPr>
        <w:t xml:space="preserve"> в силу</w:t>
      </w:r>
      <w:r w:rsidR="00B56358" w:rsidRPr="0006621D">
        <w:rPr>
          <w:rFonts w:eastAsiaTheme="minorHAnsi"/>
          <w:i/>
          <w:sz w:val="28"/>
          <w:szCs w:val="28"/>
          <w:lang w:eastAsia="en-US"/>
        </w:rPr>
        <w:t>.</w:t>
      </w:r>
    </w:p>
    <w:p w:rsidR="00F4097D" w:rsidRPr="0006621D" w:rsidRDefault="005A3C44" w:rsidP="00A64C3A">
      <w:pPr>
        <w:autoSpaceDE w:val="0"/>
        <w:autoSpaceDN w:val="0"/>
        <w:adjustRightInd w:val="0"/>
        <w:ind w:firstLine="709"/>
        <w:jc w:val="both"/>
        <w:rPr>
          <w:rFonts w:eastAsiaTheme="minorHAnsi"/>
          <w:i/>
          <w:sz w:val="28"/>
          <w:szCs w:val="28"/>
          <w:lang w:eastAsia="en-US"/>
        </w:rPr>
      </w:pPr>
      <w:r w:rsidRPr="0006621D">
        <w:rPr>
          <w:rFonts w:eastAsiaTheme="minorHAnsi"/>
          <w:i/>
          <w:sz w:val="28"/>
          <w:szCs w:val="28"/>
          <w:lang w:eastAsia="en-US"/>
        </w:rPr>
        <w:t>Р</w:t>
      </w:r>
      <w:r w:rsidR="00F4097D" w:rsidRPr="0006621D">
        <w:rPr>
          <w:rFonts w:eastAsiaTheme="minorHAnsi"/>
          <w:i/>
          <w:sz w:val="28"/>
          <w:szCs w:val="28"/>
          <w:lang w:eastAsia="en-US"/>
        </w:rPr>
        <w:t xml:space="preserve">еестр источников доходов бюджета МО </w:t>
      </w:r>
      <w:r w:rsidR="00F4097D" w:rsidRPr="0006621D">
        <w:rPr>
          <w:i/>
          <w:sz w:val="28"/>
          <w:szCs w:val="28"/>
        </w:rPr>
        <w:t>«Мирнинский район»</w:t>
      </w:r>
      <w:r w:rsidRPr="0006621D">
        <w:rPr>
          <w:i/>
          <w:sz w:val="28"/>
          <w:szCs w:val="28"/>
        </w:rPr>
        <w:t xml:space="preserve"> оформлен в нарушение</w:t>
      </w:r>
      <w:r w:rsidRPr="0006621D">
        <w:rPr>
          <w:sz w:val="28"/>
          <w:szCs w:val="28"/>
        </w:rPr>
        <w:t xml:space="preserve"> </w:t>
      </w:r>
      <w:r w:rsidRPr="0006621D">
        <w:rPr>
          <w:rFonts w:eastAsiaTheme="minorHAnsi"/>
          <w:i/>
          <w:sz w:val="28"/>
          <w:szCs w:val="28"/>
          <w:lang w:eastAsia="en-US"/>
        </w:rPr>
        <w:t>Порядка ведения реестра источников доходов.</w:t>
      </w:r>
    </w:p>
    <w:p w:rsidR="009A25A6" w:rsidRPr="004756FC" w:rsidRDefault="009A25A6" w:rsidP="00A64C3A">
      <w:pPr>
        <w:autoSpaceDE w:val="0"/>
        <w:autoSpaceDN w:val="0"/>
        <w:adjustRightInd w:val="0"/>
        <w:ind w:firstLine="709"/>
        <w:jc w:val="both"/>
        <w:rPr>
          <w:rFonts w:eastAsiaTheme="minorHAnsi"/>
          <w:i/>
          <w:sz w:val="28"/>
          <w:szCs w:val="28"/>
          <w:lang w:eastAsia="en-US"/>
        </w:rPr>
      </w:pPr>
      <w:r w:rsidRPr="0006621D">
        <w:rPr>
          <w:rFonts w:eastAsiaTheme="minorHAnsi"/>
          <w:i/>
          <w:sz w:val="28"/>
          <w:szCs w:val="28"/>
          <w:lang w:eastAsia="en-US"/>
        </w:rPr>
        <w:t xml:space="preserve">В ходе проведения экспертизы проекта решения о бюджете Реестр источников доходов бюджета МО </w:t>
      </w:r>
      <w:r w:rsidRPr="0006621D">
        <w:rPr>
          <w:i/>
          <w:sz w:val="28"/>
          <w:szCs w:val="28"/>
        </w:rPr>
        <w:t xml:space="preserve">«Мирнинский район» </w:t>
      </w:r>
      <w:r w:rsidRPr="0006621D">
        <w:rPr>
          <w:rFonts w:eastAsiaTheme="minorHAnsi"/>
          <w:i/>
          <w:sz w:val="28"/>
          <w:szCs w:val="28"/>
          <w:lang w:eastAsia="en-US"/>
        </w:rPr>
        <w:t>был приведен в соответствие с требованиями</w:t>
      </w:r>
      <w:r w:rsidRPr="004756FC">
        <w:rPr>
          <w:rFonts w:eastAsiaTheme="minorHAnsi"/>
          <w:i/>
          <w:sz w:val="28"/>
          <w:szCs w:val="28"/>
          <w:lang w:eastAsia="en-US"/>
        </w:rPr>
        <w:t xml:space="preserve"> установленными Порядком ведения реестра источников доходов.</w:t>
      </w:r>
    </w:p>
    <w:p w:rsidR="00473572" w:rsidRPr="004756FC" w:rsidRDefault="008D0E59" w:rsidP="00473572">
      <w:pPr>
        <w:autoSpaceDE w:val="0"/>
        <w:autoSpaceDN w:val="0"/>
        <w:adjustRightInd w:val="0"/>
        <w:ind w:firstLine="709"/>
        <w:jc w:val="both"/>
        <w:rPr>
          <w:rFonts w:eastAsiaTheme="minorHAnsi"/>
          <w:sz w:val="28"/>
          <w:szCs w:val="28"/>
          <w:lang w:eastAsia="en-US"/>
        </w:rPr>
      </w:pPr>
      <w:r w:rsidRPr="004756FC">
        <w:rPr>
          <w:rFonts w:eastAsia="Calibri"/>
          <w:sz w:val="28"/>
          <w:szCs w:val="28"/>
          <w:lang w:eastAsia="en-US"/>
        </w:rPr>
        <w:t xml:space="preserve">В соответствии с </w:t>
      </w:r>
      <w:r w:rsidR="00473572" w:rsidRPr="004756FC">
        <w:rPr>
          <w:rFonts w:eastAsia="Calibri"/>
          <w:sz w:val="28"/>
          <w:szCs w:val="28"/>
          <w:lang w:eastAsia="en-US"/>
        </w:rPr>
        <w:t>ч.</w:t>
      </w:r>
      <w:r w:rsidRPr="004756FC">
        <w:rPr>
          <w:rFonts w:eastAsia="Calibri"/>
          <w:sz w:val="28"/>
          <w:szCs w:val="28"/>
          <w:lang w:eastAsia="en-US"/>
        </w:rPr>
        <w:t xml:space="preserve"> 1 ст. 160.1 Бюджетного Кодекса </w:t>
      </w:r>
      <w:r w:rsidR="00473572" w:rsidRPr="004756FC">
        <w:rPr>
          <w:rFonts w:eastAsia="Calibri"/>
          <w:sz w:val="28"/>
          <w:szCs w:val="28"/>
          <w:lang w:eastAsia="en-US"/>
        </w:rPr>
        <w:t xml:space="preserve">РФ </w:t>
      </w:r>
      <w:r w:rsidRPr="004756FC">
        <w:rPr>
          <w:rFonts w:eastAsia="Calibri"/>
          <w:sz w:val="28"/>
          <w:szCs w:val="28"/>
          <w:lang w:eastAsia="en-US"/>
        </w:rPr>
        <w:t xml:space="preserve">Постановлением Правительства РФ от 23.06.2016 № 574 «Об </w:t>
      </w:r>
      <w:r w:rsidRPr="004756FC">
        <w:rPr>
          <w:rFonts w:eastAsiaTheme="minorHAnsi"/>
          <w:sz w:val="28"/>
          <w:szCs w:val="28"/>
          <w:lang w:eastAsia="en-US"/>
        </w:rPr>
        <w:t xml:space="preserve">общих </w:t>
      </w:r>
      <w:hyperlink r:id="rId16" w:history="1">
        <w:r w:rsidRPr="004756FC">
          <w:rPr>
            <w:rFonts w:eastAsiaTheme="minorHAnsi"/>
            <w:sz w:val="28"/>
            <w:szCs w:val="28"/>
            <w:lang w:eastAsia="en-US"/>
          </w:rPr>
          <w:t>требования</w:t>
        </w:r>
      </w:hyperlink>
      <w:r w:rsidRPr="004756FC">
        <w:rPr>
          <w:rFonts w:eastAsiaTheme="minorHAnsi"/>
          <w:sz w:val="28"/>
          <w:szCs w:val="28"/>
          <w:lang w:eastAsia="en-US"/>
        </w:rPr>
        <w:t xml:space="preserve">х к методике прогнозирования поступлений доходов в бюджеты бюджетной системы Российской Федерации» </w:t>
      </w:r>
      <w:r w:rsidR="00473572" w:rsidRPr="004756FC">
        <w:rPr>
          <w:rFonts w:eastAsiaTheme="minorHAnsi"/>
          <w:sz w:val="28"/>
          <w:szCs w:val="28"/>
          <w:lang w:eastAsia="en-US"/>
        </w:rPr>
        <w:t xml:space="preserve">утверждены общие </w:t>
      </w:r>
      <w:hyperlink r:id="rId17" w:history="1">
        <w:r w:rsidR="00473572" w:rsidRPr="004756FC">
          <w:rPr>
            <w:rFonts w:eastAsiaTheme="minorHAnsi"/>
            <w:sz w:val="28"/>
            <w:szCs w:val="28"/>
            <w:lang w:eastAsia="en-US"/>
          </w:rPr>
          <w:t>требования</w:t>
        </w:r>
      </w:hyperlink>
      <w:r w:rsidR="00473572" w:rsidRPr="004756FC">
        <w:rPr>
          <w:rFonts w:eastAsiaTheme="minorHAnsi"/>
          <w:sz w:val="28"/>
          <w:szCs w:val="28"/>
          <w:lang w:eastAsia="en-US"/>
        </w:rPr>
        <w:t xml:space="preserve"> к методике прогнозирования поступлений доходов в бюджеты бюджетной системы Российской Федерации.</w:t>
      </w:r>
    </w:p>
    <w:p w:rsidR="008D0E59" w:rsidRPr="0006621D" w:rsidRDefault="00473572" w:rsidP="008D0E59">
      <w:pPr>
        <w:autoSpaceDE w:val="0"/>
        <w:autoSpaceDN w:val="0"/>
        <w:adjustRightInd w:val="0"/>
        <w:ind w:firstLine="709"/>
        <w:jc w:val="both"/>
        <w:rPr>
          <w:rFonts w:eastAsia="Calibri"/>
          <w:i/>
          <w:sz w:val="28"/>
          <w:szCs w:val="28"/>
          <w:lang w:eastAsia="en-US"/>
        </w:rPr>
      </w:pPr>
      <w:r w:rsidRPr="004756FC">
        <w:rPr>
          <w:rFonts w:eastAsia="Calibri"/>
          <w:i/>
          <w:sz w:val="28"/>
          <w:szCs w:val="28"/>
          <w:lang w:eastAsia="en-US"/>
        </w:rPr>
        <w:t xml:space="preserve">Вместе с тем, </w:t>
      </w:r>
      <w:r w:rsidR="008D0E59" w:rsidRPr="004756FC">
        <w:rPr>
          <w:rFonts w:eastAsia="Calibri"/>
          <w:i/>
          <w:sz w:val="28"/>
          <w:szCs w:val="28"/>
          <w:lang w:eastAsia="en-US"/>
        </w:rPr>
        <w:t>Порядок прогнозирования налоговых и неналоговых доходов бюджета МО «</w:t>
      </w:r>
      <w:r w:rsidR="008D0E59" w:rsidRPr="0006621D">
        <w:rPr>
          <w:rFonts w:eastAsia="Calibri"/>
          <w:i/>
          <w:sz w:val="28"/>
          <w:szCs w:val="28"/>
          <w:lang w:eastAsia="en-US"/>
        </w:rPr>
        <w:t>Мирнинский район» РС (Я)»</w:t>
      </w:r>
      <w:r w:rsidR="00636489" w:rsidRPr="0006621D">
        <w:rPr>
          <w:rFonts w:eastAsia="Calibri"/>
          <w:i/>
          <w:sz w:val="28"/>
          <w:szCs w:val="28"/>
          <w:lang w:eastAsia="en-US"/>
        </w:rPr>
        <w:t>, утвержденный</w:t>
      </w:r>
      <w:r w:rsidR="008D0E59" w:rsidRPr="0006621D">
        <w:rPr>
          <w:rFonts w:eastAsia="Calibri"/>
          <w:i/>
          <w:sz w:val="28"/>
          <w:szCs w:val="28"/>
          <w:lang w:eastAsia="en-US"/>
        </w:rPr>
        <w:t xml:space="preserve"> Постановлением Главы р</w:t>
      </w:r>
      <w:r w:rsidRPr="0006621D">
        <w:rPr>
          <w:rFonts w:eastAsia="Calibri"/>
          <w:i/>
          <w:sz w:val="28"/>
          <w:szCs w:val="28"/>
          <w:lang w:eastAsia="en-US"/>
        </w:rPr>
        <w:t xml:space="preserve">айона № 0912 от 01.06.2015 года не соответствует </w:t>
      </w:r>
      <w:r w:rsidRPr="0006621D">
        <w:rPr>
          <w:rFonts w:eastAsiaTheme="minorHAnsi"/>
          <w:i/>
          <w:sz w:val="28"/>
          <w:szCs w:val="28"/>
          <w:lang w:eastAsia="en-US"/>
        </w:rPr>
        <w:t xml:space="preserve">общим </w:t>
      </w:r>
      <w:hyperlink r:id="rId18" w:history="1">
        <w:r w:rsidRPr="0006621D">
          <w:rPr>
            <w:rFonts w:eastAsiaTheme="minorHAnsi"/>
            <w:i/>
            <w:sz w:val="28"/>
            <w:szCs w:val="28"/>
            <w:lang w:eastAsia="en-US"/>
          </w:rPr>
          <w:t>требования</w:t>
        </w:r>
      </w:hyperlink>
      <w:r w:rsidRPr="0006621D">
        <w:rPr>
          <w:rFonts w:eastAsiaTheme="minorHAnsi"/>
          <w:i/>
          <w:sz w:val="28"/>
          <w:szCs w:val="28"/>
          <w:lang w:eastAsia="en-US"/>
        </w:rPr>
        <w:t>м к методике прогнозирования поступлений доходов в бюджеты бюджетной системы Российской Федерации, утвержденны</w:t>
      </w:r>
      <w:r w:rsidR="00192A75" w:rsidRPr="0006621D">
        <w:rPr>
          <w:rFonts w:eastAsiaTheme="minorHAnsi"/>
          <w:i/>
          <w:sz w:val="28"/>
          <w:szCs w:val="28"/>
          <w:lang w:eastAsia="en-US"/>
        </w:rPr>
        <w:t>м</w:t>
      </w:r>
      <w:r w:rsidRPr="0006621D">
        <w:rPr>
          <w:rFonts w:eastAsiaTheme="minorHAnsi"/>
          <w:i/>
          <w:sz w:val="28"/>
          <w:szCs w:val="28"/>
          <w:lang w:eastAsia="en-US"/>
        </w:rPr>
        <w:t xml:space="preserve"> </w:t>
      </w:r>
      <w:r w:rsidRPr="0006621D">
        <w:rPr>
          <w:rFonts w:eastAsia="Calibri"/>
          <w:i/>
          <w:sz w:val="28"/>
          <w:szCs w:val="28"/>
          <w:lang w:eastAsia="en-US"/>
        </w:rPr>
        <w:t>Постановлением Правительства РФ от 23.06.2016 № 574.</w:t>
      </w:r>
    </w:p>
    <w:p w:rsidR="00837A3B" w:rsidRPr="0006621D" w:rsidRDefault="00837A3B" w:rsidP="00837A3B">
      <w:pPr>
        <w:pStyle w:val="2"/>
        <w:ind w:right="-2" w:firstLine="709"/>
        <w:jc w:val="both"/>
      </w:pPr>
      <w:bookmarkStart w:id="8" w:name="_Toc530217881"/>
      <w:r w:rsidRPr="0006621D">
        <w:t>Реестр расходных обязательств</w:t>
      </w:r>
      <w:bookmarkEnd w:id="8"/>
    </w:p>
    <w:p w:rsidR="008013B9" w:rsidRDefault="008013B9" w:rsidP="008013B9">
      <w:pPr>
        <w:autoSpaceDE w:val="0"/>
        <w:autoSpaceDN w:val="0"/>
        <w:adjustRightInd w:val="0"/>
        <w:ind w:firstLine="709"/>
        <w:jc w:val="both"/>
        <w:rPr>
          <w:rFonts w:eastAsiaTheme="minorHAnsi"/>
          <w:sz w:val="28"/>
          <w:szCs w:val="28"/>
          <w:lang w:eastAsia="en-US"/>
        </w:rPr>
      </w:pPr>
      <w:r w:rsidRPr="0006621D">
        <w:rPr>
          <w:rFonts w:eastAsiaTheme="minorHAnsi"/>
          <w:sz w:val="28"/>
          <w:szCs w:val="28"/>
          <w:lang w:eastAsia="en-US"/>
        </w:rPr>
        <w:t>В соответствии с ч. 2. ст. 87 Бюджетного Кодекса РФ, под реестром расходных обязательств понимается используемый при составлении проекта бюджета свод (перечень) законов, иных нормативных</w:t>
      </w:r>
      <w:r>
        <w:rPr>
          <w:rFonts w:eastAsiaTheme="minorHAnsi"/>
          <w:sz w:val="28"/>
          <w:szCs w:val="28"/>
          <w:lang w:eastAsia="en-US"/>
        </w:rPr>
        <w:t xml:space="preserve">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A51518" w:rsidRPr="0006621D" w:rsidRDefault="008013B9" w:rsidP="00A515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Согласно ч. 5 ст. 87 Бюджетного Кодекса РФ, реестр расходных обязательств муниципального образования ведется в порядке, установленном местной администрацией муниципального </w:t>
      </w:r>
      <w:r w:rsidRPr="0006621D">
        <w:rPr>
          <w:rFonts w:eastAsiaTheme="minorHAnsi"/>
          <w:sz w:val="28"/>
          <w:szCs w:val="28"/>
          <w:lang w:eastAsia="en-US"/>
        </w:rPr>
        <w:t>образования.</w:t>
      </w:r>
    </w:p>
    <w:p w:rsidR="00A51518" w:rsidRPr="0006621D" w:rsidRDefault="00A51518" w:rsidP="00A51518">
      <w:pPr>
        <w:autoSpaceDE w:val="0"/>
        <w:autoSpaceDN w:val="0"/>
        <w:adjustRightInd w:val="0"/>
        <w:ind w:firstLine="709"/>
        <w:jc w:val="both"/>
        <w:rPr>
          <w:rFonts w:eastAsiaTheme="minorHAnsi"/>
          <w:sz w:val="28"/>
          <w:szCs w:val="28"/>
          <w:lang w:eastAsia="en-US"/>
        </w:rPr>
      </w:pPr>
      <w:r w:rsidRPr="0006621D">
        <w:rPr>
          <w:rFonts w:eastAsiaTheme="minorHAnsi"/>
          <w:sz w:val="28"/>
          <w:szCs w:val="28"/>
          <w:lang w:eastAsia="en-US"/>
        </w:rPr>
        <w:t>Порядок ведения реестра расходных обязательств муниципального образования «Мирнинский район» Республики Саха (Якутия) утвержден Постановлением Главы района от</w:t>
      </w:r>
      <w:r w:rsidR="00934377" w:rsidRPr="0006621D">
        <w:rPr>
          <w:rFonts w:eastAsiaTheme="minorHAnsi"/>
          <w:sz w:val="28"/>
          <w:szCs w:val="28"/>
          <w:lang w:eastAsia="en-US"/>
        </w:rPr>
        <w:t xml:space="preserve"> 28.03.2018 </w:t>
      </w:r>
      <w:r w:rsidR="00192A75" w:rsidRPr="0006621D">
        <w:rPr>
          <w:rFonts w:eastAsiaTheme="minorHAnsi"/>
          <w:sz w:val="28"/>
          <w:szCs w:val="28"/>
          <w:lang w:eastAsia="en-US"/>
        </w:rPr>
        <w:t>№</w:t>
      </w:r>
      <w:r w:rsidR="00934377" w:rsidRPr="0006621D">
        <w:rPr>
          <w:rFonts w:eastAsiaTheme="minorHAnsi"/>
          <w:sz w:val="28"/>
          <w:szCs w:val="28"/>
          <w:lang w:eastAsia="en-US"/>
        </w:rPr>
        <w:t xml:space="preserve"> 0398</w:t>
      </w:r>
      <w:r w:rsidRPr="0006621D">
        <w:rPr>
          <w:rFonts w:eastAsiaTheme="minorHAnsi"/>
          <w:sz w:val="28"/>
          <w:szCs w:val="28"/>
          <w:lang w:eastAsia="en-US"/>
        </w:rPr>
        <w:t>.</w:t>
      </w:r>
    </w:p>
    <w:p w:rsidR="00F77F83" w:rsidRDefault="00F22FD2" w:rsidP="00A64C3A">
      <w:pPr>
        <w:tabs>
          <w:tab w:val="left" w:pos="1134"/>
        </w:tabs>
        <w:ind w:firstLine="709"/>
        <w:jc w:val="both"/>
        <w:rPr>
          <w:rFonts w:eastAsiaTheme="minorHAnsi"/>
          <w:sz w:val="28"/>
          <w:szCs w:val="28"/>
          <w:lang w:eastAsia="en-US"/>
        </w:rPr>
      </w:pPr>
      <w:r w:rsidRPr="0006621D">
        <w:rPr>
          <w:bCs/>
          <w:sz w:val="28"/>
          <w:szCs w:val="28"/>
        </w:rPr>
        <w:t>Реестр расходных обязательств МО «</w:t>
      </w:r>
      <w:r w:rsidRPr="0006621D">
        <w:rPr>
          <w:sz w:val="28"/>
          <w:szCs w:val="28"/>
        </w:rPr>
        <w:t xml:space="preserve">Мирнинский район» РС (Я) </w:t>
      </w:r>
      <w:r w:rsidR="00F8733F" w:rsidRPr="0006621D">
        <w:rPr>
          <w:sz w:val="28"/>
          <w:szCs w:val="28"/>
        </w:rPr>
        <w:t xml:space="preserve">в целом соответствует </w:t>
      </w:r>
      <w:r w:rsidR="00F8733F" w:rsidRPr="0006621D">
        <w:rPr>
          <w:rFonts w:eastAsiaTheme="minorHAnsi"/>
          <w:sz w:val="28"/>
          <w:szCs w:val="28"/>
          <w:lang w:eastAsia="en-US"/>
        </w:rPr>
        <w:t>Порядку ведения реестра расходных обязательств муниципального образования «Мирнинский район» Республики</w:t>
      </w:r>
      <w:r w:rsidR="00F8733F">
        <w:rPr>
          <w:rFonts w:eastAsiaTheme="minorHAnsi"/>
          <w:sz w:val="28"/>
          <w:szCs w:val="28"/>
          <w:lang w:eastAsia="en-US"/>
        </w:rPr>
        <w:t xml:space="preserve"> Саха (Якутия).</w:t>
      </w:r>
    </w:p>
    <w:p w:rsidR="00F8733F" w:rsidRPr="00A51518" w:rsidRDefault="00492789" w:rsidP="00492789">
      <w:pPr>
        <w:pStyle w:val="2"/>
        <w:ind w:right="-2" w:firstLine="709"/>
        <w:jc w:val="both"/>
        <w:rPr>
          <w:bCs/>
          <w:color w:val="FF0000"/>
        </w:rPr>
      </w:pPr>
      <w:bookmarkStart w:id="9" w:name="_Toc530217882"/>
      <w:r w:rsidRPr="008325C6">
        <w:t>Прогнозный план приватизации муниципального имущества</w:t>
      </w:r>
      <w:bookmarkEnd w:id="9"/>
    </w:p>
    <w:p w:rsidR="005D78EA" w:rsidRPr="00492789" w:rsidRDefault="00492789" w:rsidP="00A64C3A">
      <w:pPr>
        <w:tabs>
          <w:tab w:val="left" w:pos="1134"/>
        </w:tabs>
        <w:ind w:firstLine="709"/>
        <w:jc w:val="both"/>
        <w:rPr>
          <w:sz w:val="28"/>
          <w:szCs w:val="28"/>
        </w:rPr>
      </w:pPr>
      <w:r>
        <w:rPr>
          <w:rFonts w:eastAsia="Calibri"/>
          <w:sz w:val="28"/>
          <w:szCs w:val="28"/>
        </w:rPr>
        <w:t>Прогнозный План приватизации муниципального имущества МО «Мирнинский район» на 2019 год и на плановый период 2020 и 2021 годы, утвержден решением сессии Мирнинского районного Совета депутатов от 25.04.</w:t>
      </w:r>
      <w:r w:rsidRPr="00492789">
        <w:rPr>
          <w:rFonts w:eastAsia="Calibri"/>
          <w:sz w:val="28"/>
          <w:szCs w:val="28"/>
        </w:rPr>
        <w:t>2018 г. III – № 31-18 (далее - Прогнозный план приватизации муниципального имущества на 2019 год и плановый период 2020 и 2021 г.)</w:t>
      </w:r>
      <w:r w:rsidRPr="00492789">
        <w:rPr>
          <w:sz w:val="28"/>
          <w:szCs w:val="28"/>
        </w:rPr>
        <w:t>, что</w:t>
      </w:r>
      <w:r w:rsidR="008A6A59" w:rsidRPr="00492789">
        <w:rPr>
          <w:sz w:val="28"/>
          <w:szCs w:val="28"/>
        </w:rPr>
        <w:t xml:space="preserve"> </w:t>
      </w:r>
      <w:r w:rsidRPr="00492789">
        <w:rPr>
          <w:sz w:val="28"/>
          <w:szCs w:val="28"/>
        </w:rPr>
        <w:t xml:space="preserve">соответствует требованиям </w:t>
      </w:r>
      <w:r w:rsidR="008A6A59" w:rsidRPr="00492789">
        <w:rPr>
          <w:sz w:val="28"/>
          <w:szCs w:val="28"/>
        </w:rPr>
        <w:t>Положения о приватизации муниципального имущества муниципального образования «Мирнинский район» Республики Саха (Якутия) (не позд</w:t>
      </w:r>
      <w:r w:rsidR="00AD4B84" w:rsidRPr="00492789">
        <w:rPr>
          <w:sz w:val="28"/>
          <w:szCs w:val="28"/>
        </w:rPr>
        <w:t>нее чем за три месяца до начала</w:t>
      </w:r>
      <w:r w:rsidR="008A6A59" w:rsidRPr="00492789">
        <w:rPr>
          <w:sz w:val="28"/>
          <w:szCs w:val="28"/>
        </w:rPr>
        <w:t xml:space="preserve"> очередного финансового года</w:t>
      </w:r>
      <w:r w:rsidR="00734FE5" w:rsidRPr="00492789">
        <w:rPr>
          <w:sz w:val="28"/>
          <w:szCs w:val="28"/>
        </w:rPr>
        <w:t>)</w:t>
      </w:r>
      <w:r w:rsidR="008A6A59" w:rsidRPr="00492789">
        <w:rPr>
          <w:sz w:val="28"/>
          <w:szCs w:val="28"/>
        </w:rPr>
        <w:t>.</w:t>
      </w:r>
    </w:p>
    <w:p w:rsidR="005D04A3" w:rsidRPr="005D04A3" w:rsidRDefault="005D04A3" w:rsidP="005D04A3">
      <w:pPr>
        <w:ind w:firstLine="709"/>
        <w:jc w:val="both"/>
        <w:rPr>
          <w:bCs/>
          <w:sz w:val="28"/>
          <w:szCs w:val="28"/>
        </w:rPr>
      </w:pPr>
      <w:r>
        <w:rPr>
          <w:sz w:val="28"/>
          <w:szCs w:val="28"/>
        </w:rPr>
        <w:t>К проекту решения о бюджете представлен проект решения сессии Мирнинского районного Совета депутатов «О внесении изменений в Прогнозный План приватизации муниципального имущества МО «Мирнинский район» на 2019 год и на плановый период 2020 и 2021 годы, утверждённого решением сессии Мирнинского районного Совета депутатов от 25.04.2018 г. III – № 31-18</w:t>
      </w:r>
      <w:r>
        <w:rPr>
          <w:bCs/>
          <w:sz w:val="28"/>
          <w:szCs w:val="28"/>
        </w:rPr>
        <w:t xml:space="preserve">», </w:t>
      </w:r>
      <w:r w:rsidRPr="00AD35EF">
        <w:rPr>
          <w:b/>
          <w:bCs/>
          <w:sz w:val="28"/>
          <w:szCs w:val="28"/>
        </w:rPr>
        <w:t>э</w:t>
      </w:r>
      <w:r w:rsidRPr="00AD35EF">
        <w:rPr>
          <w:rFonts w:eastAsia="TimesNewRomanPSMT"/>
          <w:b/>
          <w:sz w:val="28"/>
          <w:szCs w:val="28"/>
        </w:rPr>
        <w:t>кспертное заключение на который было представлено Контрольно-счетной Палатой 06.11.2018 г. исх. 384.</w:t>
      </w:r>
      <w:r>
        <w:rPr>
          <w:rFonts w:eastAsia="TimesNewRomanPSMT"/>
          <w:sz w:val="28"/>
          <w:szCs w:val="28"/>
        </w:rPr>
        <w:t xml:space="preserve"> </w:t>
      </w:r>
      <w:r>
        <w:rPr>
          <w:bCs/>
          <w:sz w:val="28"/>
          <w:szCs w:val="28"/>
        </w:rPr>
        <w:t xml:space="preserve"> </w:t>
      </w:r>
    </w:p>
    <w:p w:rsidR="005D04A3" w:rsidRDefault="00773882" w:rsidP="0018426A">
      <w:pPr>
        <w:pStyle w:val="2"/>
        <w:ind w:right="-2" w:firstLine="709"/>
        <w:jc w:val="both"/>
      </w:pPr>
      <w:bookmarkStart w:id="10" w:name="_Toc530217883"/>
      <w:r>
        <w:rPr>
          <w:rFonts w:eastAsiaTheme="minorHAnsi"/>
          <w:szCs w:val="28"/>
          <w:lang w:eastAsia="en-US"/>
        </w:rPr>
        <w:t>Реестр</w:t>
      </w:r>
      <w:r w:rsidRPr="003C7313">
        <w:rPr>
          <w:rFonts w:eastAsiaTheme="minorHAnsi"/>
          <w:szCs w:val="28"/>
          <w:lang w:eastAsia="en-US"/>
        </w:rPr>
        <w:t xml:space="preserve"> участников бюджетного процесса, а также юридических лиц, не являющихся участниками бюджетного процесса</w:t>
      </w:r>
      <w:bookmarkEnd w:id="10"/>
    </w:p>
    <w:p w:rsidR="000561EA" w:rsidRPr="0006621D" w:rsidRDefault="0008227C" w:rsidP="003C7313">
      <w:pPr>
        <w:autoSpaceDE w:val="0"/>
        <w:autoSpaceDN w:val="0"/>
        <w:adjustRightInd w:val="0"/>
        <w:ind w:firstLine="709"/>
        <w:jc w:val="both"/>
        <w:rPr>
          <w:rFonts w:eastAsiaTheme="minorHAnsi"/>
          <w:sz w:val="28"/>
          <w:szCs w:val="28"/>
          <w:lang w:eastAsia="en-US"/>
        </w:rPr>
      </w:pPr>
      <w:hyperlink r:id="rId19" w:history="1">
        <w:r w:rsidR="000561EA" w:rsidRPr="003C7313">
          <w:rPr>
            <w:rFonts w:eastAsiaTheme="minorHAnsi"/>
            <w:sz w:val="28"/>
            <w:szCs w:val="28"/>
            <w:lang w:eastAsia="en-US"/>
          </w:rPr>
          <w:t>Порядок</w:t>
        </w:r>
      </w:hyperlink>
      <w:r w:rsidR="000561EA" w:rsidRPr="003C7313">
        <w:rPr>
          <w:rFonts w:eastAsiaTheme="minorHAnsi"/>
          <w:sz w:val="28"/>
          <w:szCs w:val="28"/>
          <w:lang w:eastAsia="en-US"/>
        </w:rPr>
        <w:t xml:space="preserve"> формирования и ведения реестра участников бюджетного процесса, а также юридических лиц, не </w:t>
      </w:r>
      <w:r w:rsidR="000561EA" w:rsidRPr="0006621D">
        <w:rPr>
          <w:rFonts w:eastAsiaTheme="minorHAnsi"/>
          <w:sz w:val="28"/>
          <w:szCs w:val="28"/>
          <w:lang w:eastAsia="en-US"/>
        </w:rPr>
        <w:t xml:space="preserve">являющихся участниками бюджетного процесса </w:t>
      </w:r>
      <w:r w:rsidR="003C7313" w:rsidRPr="0006621D">
        <w:rPr>
          <w:rFonts w:eastAsiaTheme="minorHAnsi"/>
          <w:sz w:val="28"/>
          <w:szCs w:val="28"/>
          <w:lang w:eastAsia="en-US"/>
        </w:rPr>
        <w:t xml:space="preserve">(далее – Порядок ведения реестра участников бюджетного процесса) </w:t>
      </w:r>
      <w:r w:rsidR="000561EA" w:rsidRPr="0006621D">
        <w:rPr>
          <w:rFonts w:eastAsiaTheme="minorHAnsi"/>
          <w:sz w:val="28"/>
          <w:szCs w:val="28"/>
          <w:lang w:eastAsia="en-US"/>
        </w:rPr>
        <w:t xml:space="preserve">утвержден Приказом Минфина России от 23.12.2014 </w:t>
      </w:r>
      <w:r w:rsidR="00BB2CD4" w:rsidRPr="0006621D">
        <w:rPr>
          <w:rFonts w:eastAsiaTheme="minorHAnsi"/>
          <w:sz w:val="28"/>
          <w:szCs w:val="28"/>
          <w:lang w:eastAsia="en-US"/>
        </w:rPr>
        <w:t>№</w:t>
      </w:r>
      <w:r w:rsidR="000561EA" w:rsidRPr="0006621D">
        <w:rPr>
          <w:rFonts w:eastAsiaTheme="minorHAnsi"/>
          <w:sz w:val="28"/>
          <w:szCs w:val="28"/>
          <w:lang w:eastAsia="en-US"/>
        </w:rPr>
        <w:t xml:space="preserve"> 163н «О Порядке формирования и ведения реестра участников бюджетного процесса, а также юридических лиц, не являющихся участниками бюджетного процесса»</w:t>
      </w:r>
      <w:r w:rsidR="003C7313" w:rsidRPr="0006621D">
        <w:rPr>
          <w:rFonts w:eastAsiaTheme="minorHAnsi"/>
          <w:sz w:val="28"/>
          <w:szCs w:val="28"/>
          <w:lang w:eastAsia="en-US"/>
        </w:rPr>
        <w:t>.</w:t>
      </w:r>
    </w:p>
    <w:p w:rsidR="003C7313" w:rsidRPr="0006621D" w:rsidRDefault="003C7313" w:rsidP="003C7313">
      <w:pPr>
        <w:autoSpaceDE w:val="0"/>
        <w:autoSpaceDN w:val="0"/>
        <w:adjustRightInd w:val="0"/>
        <w:ind w:firstLine="709"/>
        <w:jc w:val="both"/>
        <w:rPr>
          <w:rFonts w:eastAsiaTheme="minorHAnsi"/>
          <w:sz w:val="28"/>
          <w:szCs w:val="28"/>
          <w:lang w:eastAsia="en-US"/>
        </w:rPr>
      </w:pPr>
      <w:r w:rsidRPr="0006621D">
        <w:rPr>
          <w:rFonts w:eastAsiaTheme="minorHAnsi"/>
          <w:sz w:val="28"/>
          <w:szCs w:val="28"/>
          <w:lang w:eastAsia="en-US"/>
        </w:rPr>
        <w:t xml:space="preserve">В соответствии с </w:t>
      </w:r>
      <w:r w:rsidR="00AB43F6" w:rsidRPr="0006621D">
        <w:rPr>
          <w:rFonts w:eastAsiaTheme="minorHAnsi"/>
          <w:sz w:val="28"/>
          <w:szCs w:val="28"/>
          <w:lang w:eastAsia="en-US"/>
        </w:rPr>
        <w:t xml:space="preserve">п. </w:t>
      </w:r>
      <w:r w:rsidRPr="0006621D">
        <w:rPr>
          <w:rFonts w:eastAsiaTheme="minorHAnsi"/>
          <w:sz w:val="28"/>
          <w:szCs w:val="28"/>
          <w:lang w:eastAsia="en-US"/>
        </w:rPr>
        <w:t>2 раздела 1 Порядка ведения реестра участников бюджетного процесса в Сводный реестр включается информация и документы о следующих организациях (далее - организации):</w:t>
      </w:r>
    </w:p>
    <w:p w:rsidR="003C7313" w:rsidRDefault="003C7313" w:rsidP="003C7313">
      <w:pPr>
        <w:autoSpaceDE w:val="0"/>
        <w:autoSpaceDN w:val="0"/>
        <w:adjustRightInd w:val="0"/>
        <w:ind w:firstLine="709"/>
        <w:jc w:val="both"/>
        <w:rPr>
          <w:rFonts w:eastAsiaTheme="minorHAnsi"/>
          <w:sz w:val="28"/>
          <w:szCs w:val="28"/>
          <w:lang w:eastAsia="en-US"/>
        </w:rPr>
      </w:pPr>
      <w:r w:rsidRPr="0006621D">
        <w:rPr>
          <w:rFonts w:eastAsiaTheme="minorHAnsi"/>
          <w:sz w:val="28"/>
          <w:szCs w:val="28"/>
          <w:lang w:eastAsia="en-US"/>
        </w:rPr>
        <w:t>а) об участниках бюджетного процесса бюджетов бюджетной системы Российской Федерации, их обособленных подразделениях</w:t>
      </w:r>
      <w:r>
        <w:rPr>
          <w:rFonts w:eastAsiaTheme="minorHAnsi"/>
          <w:sz w:val="28"/>
          <w:szCs w:val="28"/>
          <w:lang w:eastAsia="en-US"/>
        </w:rPr>
        <w:t xml:space="preserve"> (далее - участники бюджетного процесса);</w:t>
      </w:r>
    </w:p>
    <w:p w:rsidR="003C7313" w:rsidRDefault="003C7313" w:rsidP="003C73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 юридических лицах, не являющихся участниками бюджетного процесса, и их обособленных подразделениях (далее - неучастники бюджетного процесса):</w:t>
      </w:r>
    </w:p>
    <w:p w:rsidR="003C7313" w:rsidRDefault="003C7313" w:rsidP="003C73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государственных (муниципальных) автономных и бюджетных учреждениях;</w:t>
      </w:r>
    </w:p>
    <w:p w:rsidR="003C7313" w:rsidRDefault="003C7313" w:rsidP="003C73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государственных корпорациях, государственных компаниях, публично-правовых компаниях, которым в соответствии с бюджетным законодательством Российской Федерации предоставляются субсидии из федерального бюджета (далее - государственные корпорации, государственные компании, публично-правовые компании);</w:t>
      </w:r>
    </w:p>
    <w:p w:rsidR="003C7313" w:rsidRDefault="003C7313" w:rsidP="003C73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государственных (муниципальных) унитарных предприятиях;</w:t>
      </w:r>
    </w:p>
    <w:p w:rsidR="003C7313" w:rsidRPr="00AB43F6" w:rsidRDefault="003C7313" w:rsidP="003C731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о неучастниках бюджетного процесса, не являющихся государственными корпорациями, государственными компаниями, публично-правовыми компаниями, а также государственными (муниципальными) учреждениями и государственными (муниципальными) унитарными предприятиями, получающих субсидии, бюджетные инвестиции из бюджетов бюджетной системы Российской Федерации, являющихся исполнителями по государственным (муниципальным) контрактам и открывающих лицевые счета в </w:t>
      </w:r>
      <w:r w:rsidRPr="00AB43F6">
        <w:rPr>
          <w:rFonts w:eastAsiaTheme="minorHAnsi"/>
          <w:sz w:val="28"/>
          <w:szCs w:val="28"/>
          <w:lang w:eastAsia="en-US"/>
        </w:rPr>
        <w:t>территориальных органах Федерального казначейства, финансовых органах субъектов Российской Федерации (муниципальных образований) в соответствии с законодательством Российской Федерации (далее - иные неучастники бюджетного процесса);</w:t>
      </w:r>
    </w:p>
    <w:p w:rsidR="003C7313" w:rsidRDefault="003C7313" w:rsidP="003C7313">
      <w:pPr>
        <w:autoSpaceDE w:val="0"/>
        <w:autoSpaceDN w:val="0"/>
        <w:adjustRightInd w:val="0"/>
        <w:ind w:firstLine="709"/>
        <w:jc w:val="both"/>
        <w:rPr>
          <w:rFonts w:eastAsiaTheme="minorHAnsi"/>
          <w:sz w:val="28"/>
          <w:szCs w:val="28"/>
          <w:lang w:eastAsia="en-US"/>
        </w:rPr>
      </w:pPr>
      <w:r w:rsidRPr="00AB43F6">
        <w:rPr>
          <w:rFonts w:eastAsiaTheme="minorHAnsi"/>
          <w:sz w:val="28"/>
          <w:szCs w:val="28"/>
          <w:lang w:eastAsia="en-US"/>
        </w:rPr>
        <w:t xml:space="preserve">г) об иных неучастниках бюджетного процесса, заключивших контракты, договоры, соглашения в рамках исполнения государственных (муниципальных) контрактов (договоров, соглашений) и открывающих лицевые счета в территориальных органах Федерального казначейства, финансовых органах субъектов Российской Федерации (муниципальных образований) в соответствии с </w:t>
      </w:r>
      <w:hyperlink r:id="rId20" w:history="1">
        <w:r w:rsidRPr="00AB43F6">
          <w:rPr>
            <w:rFonts w:eastAsiaTheme="minorHAnsi"/>
            <w:sz w:val="28"/>
            <w:szCs w:val="28"/>
            <w:lang w:eastAsia="en-US"/>
          </w:rPr>
          <w:t>законодательством</w:t>
        </w:r>
      </w:hyperlink>
      <w:r w:rsidRPr="00AB43F6">
        <w:rPr>
          <w:rFonts w:eastAsiaTheme="minorHAnsi"/>
          <w:sz w:val="28"/>
          <w:szCs w:val="28"/>
          <w:lang w:eastAsia="en-US"/>
        </w:rPr>
        <w:t xml:space="preserve"> Российской </w:t>
      </w:r>
      <w:r>
        <w:rPr>
          <w:rFonts w:eastAsiaTheme="minorHAnsi"/>
          <w:sz w:val="28"/>
          <w:szCs w:val="28"/>
          <w:lang w:eastAsia="en-US"/>
        </w:rPr>
        <w:t>Федерации (далее - иные юридические лица).</w:t>
      </w:r>
    </w:p>
    <w:p w:rsidR="000561EA" w:rsidRPr="0006621D" w:rsidRDefault="001E2BB3" w:rsidP="00A64C3A">
      <w:pPr>
        <w:ind w:firstLine="709"/>
        <w:jc w:val="both"/>
        <w:rPr>
          <w:sz w:val="28"/>
          <w:szCs w:val="28"/>
        </w:rPr>
      </w:pPr>
      <w:r>
        <w:rPr>
          <w:sz w:val="28"/>
          <w:szCs w:val="28"/>
        </w:rPr>
        <w:t xml:space="preserve">Порядок </w:t>
      </w:r>
      <w:r w:rsidRPr="003C7313">
        <w:rPr>
          <w:rFonts w:eastAsiaTheme="minorHAnsi"/>
          <w:sz w:val="28"/>
          <w:szCs w:val="28"/>
          <w:lang w:eastAsia="en-US"/>
        </w:rPr>
        <w:t xml:space="preserve">формирования и ведения </w:t>
      </w:r>
      <w:r w:rsidRPr="001E2BB3">
        <w:rPr>
          <w:sz w:val="28"/>
          <w:szCs w:val="28"/>
        </w:rPr>
        <w:t>Сводного реестра главных распорядителей и получателей средств бюджета МО «Мирнинский район» Республики Саха (Якутия</w:t>
      </w:r>
      <w:r>
        <w:rPr>
          <w:sz w:val="28"/>
          <w:szCs w:val="28"/>
        </w:rPr>
        <w:t>) установлен</w:t>
      </w:r>
      <w:r w:rsidRPr="003C7313">
        <w:rPr>
          <w:rFonts w:eastAsiaTheme="minorHAnsi"/>
          <w:sz w:val="28"/>
          <w:szCs w:val="28"/>
          <w:lang w:eastAsia="en-US"/>
        </w:rPr>
        <w:t xml:space="preserve"> </w:t>
      </w:r>
      <w:r w:rsidRPr="001E2BB3">
        <w:rPr>
          <w:sz w:val="28"/>
          <w:szCs w:val="28"/>
        </w:rPr>
        <w:t xml:space="preserve">Постановлением Главы района от 09 апреля 2014 года № 559 «Об утверждении Административного регламента исполнения </w:t>
      </w:r>
      <w:r w:rsidRPr="0006621D">
        <w:rPr>
          <w:sz w:val="28"/>
          <w:szCs w:val="28"/>
        </w:rPr>
        <w:t>муниципальной функции по ведению Сводного реестра главных распорядителей и получателей средств бюджета МО «Мирнинский район» Республики Саха (Якутия)»</w:t>
      </w:r>
      <w:r w:rsidR="004E0860" w:rsidRPr="0006621D">
        <w:rPr>
          <w:sz w:val="28"/>
          <w:szCs w:val="28"/>
        </w:rPr>
        <w:t>.</w:t>
      </w:r>
    </w:p>
    <w:p w:rsidR="00013C1B" w:rsidRPr="0006621D" w:rsidRDefault="004E0860" w:rsidP="00013C1B">
      <w:pPr>
        <w:autoSpaceDE w:val="0"/>
        <w:autoSpaceDN w:val="0"/>
        <w:adjustRightInd w:val="0"/>
        <w:ind w:firstLine="709"/>
        <w:jc w:val="both"/>
        <w:rPr>
          <w:rFonts w:eastAsiaTheme="minorHAnsi"/>
          <w:i/>
          <w:sz w:val="28"/>
          <w:szCs w:val="28"/>
          <w:lang w:eastAsia="en-US"/>
        </w:rPr>
      </w:pPr>
      <w:r w:rsidRPr="0006621D">
        <w:rPr>
          <w:i/>
          <w:sz w:val="28"/>
          <w:szCs w:val="28"/>
        </w:rPr>
        <w:t xml:space="preserve">Вместе с тем, </w:t>
      </w:r>
      <w:r w:rsidR="00457AE9" w:rsidRPr="0006621D">
        <w:rPr>
          <w:i/>
          <w:sz w:val="28"/>
          <w:szCs w:val="28"/>
        </w:rPr>
        <w:t xml:space="preserve">данный документ был составлен на основании </w:t>
      </w:r>
      <w:r w:rsidR="00013C1B" w:rsidRPr="0006621D">
        <w:rPr>
          <w:rFonts w:eastAsiaTheme="minorHAnsi"/>
          <w:i/>
          <w:sz w:val="28"/>
          <w:szCs w:val="28"/>
          <w:lang w:eastAsia="en-US"/>
        </w:rPr>
        <w:t xml:space="preserve">Приказа Минфина РФ от 15.08.2008 </w:t>
      </w:r>
      <w:r w:rsidR="00BB2CD4" w:rsidRPr="0006621D">
        <w:rPr>
          <w:rFonts w:eastAsiaTheme="minorHAnsi"/>
          <w:i/>
          <w:sz w:val="28"/>
          <w:szCs w:val="28"/>
          <w:lang w:eastAsia="en-US"/>
        </w:rPr>
        <w:t>№</w:t>
      </w:r>
      <w:r w:rsidR="00013C1B" w:rsidRPr="0006621D">
        <w:rPr>
          <w:rFonts w:eastAsiaTheme="minorHAnsi"/>
          <w:i/>
          <w:sz w:val="28"/>
          <w:szCs w:val="28"/>
          <w:lang w:eastAsia="en-US"/>
        </w:rPr>
        <w:t xml:space="preserve"> 80н «О Порядке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который утратил силу с момента вступления в силу Приказ</w:t>
      </w:r>
      <w:r w:rsidR="00814B0B" w:rsidRPr="0006621D">
        <w:rPr>
          <w:rFonts w:eastAsiaTheme="minorHAnsi"/>
          <w:i/>
          <w:sz w:val="28"/>
          <w:szCs w:val="28"/>
          <w:lang w:eastAsia="en-US"/>
        </w:rPr>
        <w:t>а</w:t>
      </w:r>
      <w:r w:rsidR="00013C1B" w:rsidRPr="0006621D">
        <w:rPr>
          <w:rFonts w:eastAsiaTheme="minorHAnsi"/>
          <w:i/>
          <w:sz w:val="28"/>
          <w:szCs w:val="28"/>
          <w:lang w:eastAsia="en-US"/>
        </w:rPr>
        <w:t xml:space="preserve"> Минфина России от 23.12.2014 </w:t>
      </w:r>
      <w:r w:rsidR="00BB2CD4" w:rsidRPr="0006621D">
        <w:rPr>
          <w:rFonts w:eastAsiaTheme="minorHAnsi"/>
          <w:i/>
          <w:sz w:val="28"/>
          <w:szCs w:val="28"/>
          <w:lang w:eastAsia="en-US"/>
        </w:rPr>
        <w:t>№</w:t>
      </w:r>
      <w:r w:rsidR="00013C1B" w:rsidRPr="0006621D">
        <w:rPr>
          <w:rFonts w:eastAsiaTheme="minorHAnsi"/>
          <w:i/>
          <w:sz w:val="28"/>
          <w:szCs w:val="28"/>
          <w:lang w:eastAsia="en-US"/>
        </w:rPr>
        <w:t xml:space="preserve">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rsidR="00AC4AFC" w:rsidRPr="0006621D" w:rsidRDefault="00AC4AFC" w:rsidP="00013C1B">
      <w:pPr>
        <w:autoSpaceDE w:val="0"/>
        <w:autoSpaceDN w:val="0"/>
        <w:adjustRightInd w:val="0"/>
        <w:ind w:firstLine="709"/>
        <w:jc w:val="both"/>
        <w:rPr>
          <w:rFonts w:eastAsiaTheme="minorHAnsi"/>
          <w:i/>
          <w:sz w:val="28"/>
          <w:szCs w:val="28"/>
          <w:lang w:eastAsia="en-US"/>
        </w:rPr>
      </w:pPr>
      <w:r w:rsidRPr="0006621D">
        <w:rPr>
          <w:rFonts w:eastAsiaTheme="minorHAnsi"/>
          <w:i/>
          <w:sz w:val="28"/>
          <w:szCs w:val="28"/>
          <w:lang w:eastAsia="en-US"/>
        </w:rPr>
        <w:t>В ходе проведения экспертизы проекта решения о бюджете данное нарушение устранено путем издания Постановления Главы района от 16.11.2018 г. № 1636 «О признании утратившим силу нормативных актов Администрации МО «Мирнинский район».</w:t>
      </w:r>
    </w:p>
    <w:p w:rsidR="00601963" w:rsidRDefault="00601963" w:rsidP="00792533">
      <w:pPr>
        <w:autoSpaceDE w:val="0"/>
        <w:autoSpaceDN w:val="0"/>
        <w:adjustRightInd w:val="0"/>
        <w:ind w:firstLine="709"/>
        <w:jc w:val="both"/>
        <w:rPr>
          <w:rFonts w:eastAsiaTheme="minorHAnsi"/>
          <w:sz w:val="28"/>
          <w:szCs w:val="28"/>
          <w:lang w:eastAsia="en-US"/>
        </w:rPr>
      </w:pPr>
      <w:r w:rsidRPr="0006621D">
        <w:rPr>
          <w:sz w:val="28"/>
          <w:szCs w:val="28"/>
        </w:rPr>
        <w:t xml:space="preserve">В соответствии с п. 4 </w:t>
      </w:r>
      <w:r w:rsidRPr="0006621D">
        <w:rPr>
          <w:rFonts w:eastAsiaTheme="minorHAnsi"/>
          <w:sz w:val="28"/>
          <w:szCs w:val="28"/>
          <w:lang w:eastAsia="en-US"/>
        </w:rPr>
        <w:t xml:space="preserve">Приказа Минфина России от 23.12.2014 </w:t>
      </w:r>
      <w:r w:rsidR="00BB2CD4" w:rsidRPr="0006621D">
        <w:rPr>
          <w:rFonts w:eastAsiaTheme="minorHAnsi"/>
          <w:sz w:val="28"/>
          <w:szCs w:val="28"/>
          <w:lang w:eastAsia="en-US"/>
        </w:rPr>
        <w:t>№</w:t>
      </w:r>
      <w:r w:rsidRPr="0006621D">
        <w:rPr>
          <w:rFonts w:eastAsiaTheme="minorHAnsi"/>
          <w:sz w:val="28"/>
          <w:szCs w:val="28"/>
          <w:lang w:eastAsia="en-US"/>
        </w:rPr>
        <w:t xml:space="preserve"> 163н «О Порядке формирования и ведения реестра участников бюджетного процесса, а также юридических лиц, не являющихся участниками бюджетного процесса» </w:t>
      </w:r>
      <w:r w:rsidR="00792533" w:rsidRPr="0006621D">
        <w:rPr>
          <w:rFonts w:eastAsiaTheme="minorHAnsi"/>
          <w:sz w:val="28"/>
          <w:szCs w:val="28"/>
          <w:lang w:eastAsia="en-US"/>
        </w:rPr>
        <w:t>финансовыми органа</w:t>
      </w:r>
      <w:r w:rsidRPr="0006621D">
        <w:rPr>
          <w:rFonts w:eastAsiaTheme="minorHAnsi"/>
          <w:sz w:val="28"/>
          <w:szCs w:val="28"/>
          <w:lang w:eastAsia="en-US"/>
        </w:rPr>
        <w:t>м</w:t>
      </w:r>
      <w:r w:rsidR="00792533" w:rsidRPr="0006621D">
        <w:rPr>
          <w:rFonts w:eastAsiaTheme="minorHAnsi"/>
          <w:sz w:val="28"/>
          <w:szCs w:val="28"/>
          <w:lang w:eastAsia="en-US"/>
        </w:rPr>
        <w:t>и</w:t>
      </w:r>
      <w:r w:rsidRPr="0006621D">
        <w:rPr>
          <w:rFonts w:eastAsiaTheme="minorHAnsi"/>
          <w:sz w:val="28"/>
          <w:szCs w:val="28"/>
          <w:lang w:eastAsia="en-US"/>
        </w:rPr>
        <w:t xml:space="preserve"> муниципальных образований </w:t>
      </w:r>
      <w:r w:rsidR="00792533" w:rsidRPr="0006621D">
        <w:rPr>
          <w:rFonts w:eastAsiaTheme="minorHAnsi"/>
          <w:sz w:val="28"/>
          <w:szCs w:val="28"/>
          <w:lang w:eastAsia="en-US"/>
        </w:rPr>
        <w:t xml:space="preserve">ведется </w:t>
      </w:r>
      <w:r w:rsidRPr="0006621D">
        <w:rPr>
          <w:rFonts w:eastAsiaTheme="minorHAnsi"/>
          <w:sz w:val="28"/>
          <w:szCs w:val="28"/>
          <w:lang w:eastAsia="en-US"/>
        </w:rPr>
        <w:t>реестр</w:t>
      </w:r>
      <w:r>
        <w:rPr>
          <w:rFonts w:eastAsiaTheme="minorHAnsi"/>
          <w:sz w:val="28"/>
          <w:szCs w:val="28"/>
          <w:lang w:eastAsia="en-US"/>
        </w:rPr>
        <w:t xml:space="preserve"> участников бюджетного процесса, а также юридических лиц, не являющихся участниками бюджетного процесса</w:t>
      </w:r>
      <w:r w:rsidR="00792533">
        <w:rPr>
          <w:rFonts w:eastAsiaTheme="minorHAnsi"/>
          <w:sz w:val="28"/>
          <w:szCs w:val="28"/>
          <w:lang w:eastAsia="en-US"/>
        </w:rPr>
        <w:t>.</w:t>
      </w:r>
    </w:p>
    <w:p w:rsidR="00601963" w:rsidRPr="00601963" w:rsidRDefault="00601963" w:rsidP="00601963">
      <w:pPr>
        <w:autoSpaceDE w:val="0"/>
        <w:autoSpaceDN w:val="0"/>
        <w:adjustRightInd w:val="0"/>
        <w:ind w:firstLine="709"/>
        <w:jc w:val="both"/>
        <w:rPr>
          <w:rFonts w:eastAsiaTheme="minorHAnsi"/>
          <w:iCs/>
          <w:sz w:val="28"/>
          <w:szCs w:val="28"/>
          <w:lang w:eastAsia="en-US"/>
        </w:rPr>
      </w:pPr>
      <w:r w:rsidRPr="00601963">
        <w:rPr>
          <w:sz w:val="28"/>
          <w:szCs w:val="28"/>
        </w:rPr>
        <w:t xml:space="preserve">В соответствии с п. 3 </w:t>
      </w:r>
      <w:r w:rsidRPr="00601963">
        <w:rPr>
          <w:rFonts w:eastAsiaTheme="minorHAnsi"/>
          <w:sz w:val="28"/>
          <w:szCs w:val="28"/>
          <w:lang w:eastAsia="en-US"/>
        </w:rPr>
        <w:t>Порядка ведения реестра участников бюджетного процесса,</w:t>
      </w:r>
      <w:r w:rsidRPr="00601963">
        <w:rPr>
          <w:rFonts w:eastAsiaTheme="minorHAnsi"/>
          <w:iCs/>
          <w:sz w:val="28"/>
          <w:szCs w:val="28"/>
          <w:lang w:eastAsia="en-US"/>
        </w:rPr>
        <w:t xml:space="preserve"> ведение Сводного реестра осуществляется Федеральным казначейством (территориальными органами Федерального казначейства) (далее - Федеральное казначейство) в электронной форме в государственной информационной системе упра</w:t>
      </w:r>
      <w:r w:rsidR="00792533">
        <w:rPr>
          <w:rFonts w:eastAsiaTheme="minorHAnsi"/>
          <w:iCs/>
          <w:sz w:val="28"/>
          <w:szCs w:val="28"/>
          <w:lang w:eastAsia="en-US"/>
        </w:rPr>
        <w:t>вления общественными финансами «</w:t>
      </w:r>
      <w:r w:rsidRPr="00601963">
        <w:rPr>
          <w:rFonts w:eastAsiaTheme="minorHAnsi"/>
          <w:iCs/>
          <w:sz w:val="28"/>
          <w:szCs w:val="28"/>
          <w:lang w:eastAsia="en-US"/>
        </w:rPr>
        <w:t>Электронный бюджет</w:t>
      </w:r>
      <w:r w:rsidR="00792533">
        <w:rPr>
          <w:rFonts w:eastAsiaTheme="minorHAnsi"/>
          <w:iCs/>
          <w:sz w:val="28"/>
          <w:szCs w:val="28"/>
          <w:lang w:eastAsia="en-US"/>
        </w:rPr>
        <w:t>»</w:t>
      </w:r>
      <w:r w:rsidRPr="00601963">
        <w:rPr>
          <w:rFonts w:eastAsiaTheme="minorHAnsi"/>
          <w:iCs/>
          <w:sz w:val="28"/>
          <w:szCs w:val="28"/>
          <w:lang w:eastAsia="en-US"/>
        </w:rPr>
        <w:t xml:space="preserve"> путем формирования и изменения реестровых записей</w:t>
      </w:r>
      <w:r w:rsidR="00792533">
        <w:rPr>
          <w:rFonts w:eastAsiaTheme="minorHAnsi"/>
          <w:iCs/>
          <w:sz w:val="28"/>
          <w:szCs w:val="28"/>
          <w:lang w:eastAsia="en-US"/>
        </w:rPr>
        <w:t>.</w:t>
      </w:r>
    </w:p>
    <w:p w:rsidR="00013C1B" w:rsidRDefault="00013C1B" w:rsidP="00A64C3A">
      <w:pPr>
        <w:ind w:firstLine="709"/>
        <w:jc w:val="both"/>
        <w:rPr>
          <w:sz w:val="28"/>
          <w:szCs w:val="28"/>
        </w:rPr>
      </w:pPr>
      <w:r w:rsidRPr="00E2067A">
        <w:rPr>
          <w:sz w:val="28"/>
          <w:szCs w:val="28"/>
        </w:rPr>
        <w:t>Сводный реестр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 на 201</w:t>
      </w:r>
      <w:r>
        <w:rPr>
          <w:sz w:val="28"/>
          <w:szCs w:val="28"/>
        </w:rPr>
        <w:t>9-2021</w:t>
      </w:r>
      <w:r w:rsidRPr="00E2067A">
        <w:rPr>
          <w:sz w:val="28"/>
          <w:szCs w:val="28"/>
        </w:rPr>
        <w:t xml:space="preserve"> годы</w:t>
      </w:r>
      <w:r>
        <w:rPr>
          <w:sz w:val="28"/>
          <w:szCs w:val="28"/>
        </w:rPr>
        <w:t xml:space="preserve"> </w:t>
      </w:r>
      <w:r w:rsidR="00BB0823">
        <w:rPr>
          <w:sz w:val="28"/>
          <w:szCs w:val="28"/>
        </w:rPr>
        <w:t xml:space="preserve">(далее - </w:t>
      </w:r>
      <w:r w:rsidR="00BB0823" w:rsidRPr="00E2067A">
        <w:rPr>
          <w:sz w:val="28"/>
          <w:szCs w:val="28"/>
        </w:rPr>
        <w:t>Сводный реестр главных распорядителей</w:t>
      </w:r>
      <w:r w:rsidR="00BB0823">
        <w:rPr>
          <w:sz w:val="28"/>
          <w:szCs w:val="28"/>
        </w:rPr>
        <w:t xml:space="preserve">) </w:t>
      </w:r>
      <w:r>
        <w:rPr>
          <w:sz w:val="28"/>
          <w:szCs w:val="28"/>
        </w:rPr>
        <w:t>утвержден Постановлением Главы района от 25.10.20018 г. № 1488.</w:t>
      </w:r>
    </w:p>
    <w:p w:rsidR="00792533" w:rsidRPr="004A5750" w:rsidRDefault="00792533" w:rsidP="00792533">
      <w:pPr>
        <w:ind w:firstLine="709"/>
        <w:jc w:val="both"/>
        <w:rPr>
          <w:i/>
          <w:sz w:val="28"/>
          <w:szCs w:val="28"/>
        </w:rPr>
      </w:pPr>
      <w:r w:rsidRPr="004A5750">
        <w:rPr>
          <w:i/>
          <w:sz w:val="28"/>
          <w:szCs w:val="28"/>
        </w:rPr>
        <w:t xml:space="preserve">Таким образом, </w:t>
      </w:r>
      <w:r w:rsidR="00BB0823" w:rsidRPr="004A5750">
        <w:rPr>
          <w:i/>
          <w:sz w:val="28"/>
          <w:szCs w:val="28"/>
        </w:rPr>
        <w:t xml:space="preserve">утверждение Сводного реестра главных распорядителей противоречит </w:t>
      </w:r>
      <w:r w:rsidR="00BB0823" w:rsidRPr="004A5750">
        <w:rPr>
          <w:rFonts w:eastAsiaTheme="minorHAnsi"/>
          <w:i/>
          <w:sz w:val="28"/>
          <w:szCs w:val="28"/>
          <w:lang w:eastAsia="en-US"/>
        </w:rPr>
        <w:t xml:space="preserve">Приказу Минфина России от 23.12.2014 </w:t>
      </w:r>
      <w:r w:rsidR="00BB2CD4" w:rsidRPr="004A5750">
        <w:rPr>
          <w:rFonts w:eastAsiaTheme="minorHAnsi"/>
          <w:i/>
          <w:sz w:val="28"/>
          <w:szCs w:val="28"/>
          <w:lang w:eastAsia="en-US"/>
        </w:rPr>
        <w:t>№</w:t>
      </w:r>
      <w:r w:rsidR="00BB0823" w:rsidRPr="004A5750">
        <w:rPr>
          <w:rFonts w:eastAsiaTheme="minorHAnsi"/>
          <w:i/>
          <w:sz w:val="28"/>
          <w:szCs w:val="28"/>
          <w:lang w:eastAsia="en-US"/>
        </w:rPr>
        <w:t xml:space="preserve"> 163н.</w:t>
      </w:r>
    </w:p>
    <w:p w:rsidR="00773882" w:rsidRPr="004A5750" w:rsidRDefault="00601963" w:rsidP="00A64C3A">
      <w:pPr>
        <w:ind w:firstLine="709"/>
        <w:jc w:val="both"/>
        <w:rPr>
          <w:i/>
          <w:sz w:val="28"/>
          <w:szCs w:val="28"/>
        </w:rPr>
      </w:pPr>
      <w:r w:rsidRPr="004A5750">
        <w:rPr>
          <w:i/>
          <w:sz w:val="28"/>
          <w:szCs w:val="28"/>
        </w:rPr>
        <w:t xml:space="preserve">При рассмотрении </w:t>
      </w:r>
      <w:r w:rsidR="00BB0823" w:rsidRPr="004A5750">
        <w:rPr>
          <w:i/>
          <w:sz w:val="28"/>
          <w:szCs w:val="28"/>
        </w:rPr>
        <w:t>Сводного реестра главных распорядителей установлено</w:t>
      </w:r>
      <w:r w:rsidR="00773882" w:rsidRPr="004A5750">
        <w:rPr>
          <w:i/>
          <w:sz w:val="28"/>
          <w:szCs w:val="28"/>
        </w:rPr>
        <w:t>, что:</w:t>
      </w:r>
    </w:p>
    <w:p w:rsidR="00773882" w:rsidRPr="004A5750" w:rsidRDefault="00773882" w:rsidP="00773882">
      <w:pPr>
        <w:tabs>
          <w:tab w:val="left" w:pos="1134"/>
        </w:tabs>
        <w:ind w:firstLine="709"/>
        <w:jc w:val="both"/>
        <w:rPr>
          <w:i/>
          <w:sz w:val="28"/>
          <w:szCs w:val="28"/>
        </w:rPr>
      </w:pPr>
      <w:r w:rsidRPr="004A5750">
        <w:rPr>
          <w:i/>
          <w:sz w:val="28"/>
          <w:szCs w:val="28"/>
        </w:rPr>
        <w:t>1)</w:t>
      </w:r>
      <w:r w:rsidRPr="004A5750">
        <w:rPr>
          <w:i/>
          <w:sz w:val="28"/>
          <w:szCs w:val="28"/>
        </w:rPr>
        <w:tab/>
        <w:t xml:space="preserve">Сводный реестр главных распорядителей </w:t>
      </w:r>
      <w:r w:rsidR="00814B0B" w:rsidRPr="004A5750">
        <w:rPr>
          <w:i/>
          <w:sz w:val="28"/>
          <w:szCs w:val="28"/>
        </w:rPr>
        <w:t xml:space="preserve">в целом </w:t>
      </w:r>
      <w:r w:rsidRPr="004A5750">
        <w:rPr>
          <w:i/>
          <w:sz w:val="28"/>
          <w:szCs w:val="28"/>
        </w:rPr>
        <w:t xml:space="preserve">оформлен в нарушение </w:t>
      </w:r>
      <w:r w:rsidRPr="004A5750">
        <w:rPr>
          <w:rFonts w:eastAsiaTheme="minorHAnsi"/>
          <w:i/>
          <w:sz w:val="28"/>
          <w:szCs w:val="28"/>
          <w:lang w:eastAsia="en-US"/>
        </w:rPr>
        <w:t>Порядка ведения реестра участников бюджетного процесса;</w:t>
      </w:r>
    </w:p>
    <w:p w:rsidR="00773882" w:rsidRPr="004A5750" w:rsidRDefault="00773882" w:rsidP="00601963">
      <w:pPr>
        <w:tabs>
          <w:tab w:val="left" w:pos="1134"/>
        </w:tabs>
        <w:ind w:firstLine="709"/>
        <w:jc w:val="both"/>
        <w:rPr>
          <w:rFonts w:eastAsiaTheme="minorHAnsi"/>
          <w:i/>
          <w:sz w:val="28"/>
          <w:szCs w:val="28"/>
          <w:lang w:eastAsia="en-US"/>
        </w:rPr>
      </w:pPr>
      <w:r w:rsidRPr="004A5750">
        <w:rPr>
          <w:i/>
          <w:sz w:val="28"/>
          <w:szCs w:val="28"/>
        </w:rPr>
        <w:t>2)</w:t>
      </w:r>
      <w:r w:rsidRPr="004A5750">
        <w:rPr>
          <w:i/>
          <w:sz w:val="28"/>
          <w:szCs w:val="28"/>
        </w:rPr>
        <w:tab/>
        <w:t>в нарушение ст.6 Бюджетного Кодекса РФ:</w:t>
      </w:r>
    </w:p>
    <w:p w:rsidR="00773882" w:rsidRPr="004A5750" w:rsidRDefault="00773882" w:rsidP="00773882">
      <w:pPr>
        <w:tabs>
          <w:tab w:val="left" w:pos="1134"/>
        </w:tabs>
        <w:ind w:firstLine="709"/>
        <w:jc w:val="both"/>
        <w:rPr>
          <w:i/>
          <w:sz w:val="28"/>
          <w:szCs w:val="28"/>
        </w:rPr>
      </w:pPr>
      <w:r w:rsidRPr="004A5750">
        <w:rPr>
          <w:i/>
          <w:sz w:val="28"/>
          <w:szCs w:val="28"/>
        </w:rPr>
        <w:t>-</w:t>
      </w:r>
      <w:r w:rsidRPr="004A5750">
        <w:rPr>
          <w:i/>
          <w:sz w:val="28"/>
          <w:szCs w:val="28"/>
        </w:rPr>
        <w:tab/>
        <w:t>в п.8, п.9, п.10 к получателям бюджетных средств отнесены муниципальные унитарные предприятия;</w:t>
      </w:r>
    </w:p>
    <w:p w:rsidR="00773882" w:rsidRPr="004A5750" w:rsidRDefault="00773882" w:rsidP="00773882">
      <w:pPr>
        <w:tabs>
          <w:tab w:val="left" w:pos="1134"/>
        </w:tabs>
        <w:ind w:firstLine="709"/>
        <w:jc w:val="both"/>
        <w:rPr>
          <w:i/>
          <w:sz w:val="28"/>
          <w:szCs w:val="28"/>
        </w:rPr>
      </w:pPr>
      <w:r w:rsidRPr="004A5750">
        <w:rPr>
          <w:i/>
          <w:sz w:val="28"/>
          <w:szCs w:val="28"/>
        </w:rPr>
        <w:t>-</w:t>
      </w:r>
      <w:r w:rsidRPr="004A5750">
        <w:rPr>
          <w:i/>
          <w:sz w:val="28"/>
          <w:szCs w:val="28"/>
        </w:rPr>
        <w:tab/>
        <w:t>в п.11, п.12 к главным распорядителям бюджетных средств отнесены Мирнинский районный Совет депутатов и Контрольно-счетная Палата;</w:t>
      </w:r>
    </w:p>
    <w:p w:rsidR="00773882" w:rsidRDefault="00773882" w:rsidP="00773882">
      <w:pPr>
        <w:tabs>
          <w:tab w:val="left" w:pos="1134"/>
        </w:tabs>
        <w:ind w:firstLine="709"/>
        <w:jc w:val="both"/>
        <w:rPr>
          <w:i/>
          <w:sz w:val="28"/>
          <w:szCs w:val="28"/>
        </w:rPr>
      </w:pPr>
      <w:r w:rsidRPr="004A5750">
        <w:rPr>
          <w:i/>
          <w:sz w:val="28"/>
          <w:szCs w:val="28"/>
        </w:rPr>
        <w:t>-</w:t>
      </w:r>
      <w:r w:rsidRPr="004A5750">
        <w:rPr>
          <w:i/>
          <w:sz w:val="28"/>
          <w:szCs w:val="28"/>
        </w:rPr>
        <w:tab/>
        <w:t>в п. 24</w:t>
      </w:r>
      <w:r w:rsidR="00BB2CD4" w:rsidRPr="004A5750">
        <w:rPr>
          <w:i/>
          <w:sz w:val="28"/>
          <w:szCs w:val="28"/>
        </w:rPr>
        <w:t xml:space="preserve"> к</w:t>
      </w:r>
      <w:r w:rsidRPr="004A5750">
        <w:rPr>
          <w:i/>
          <w:sz w:val="28"/>
          <w:szCs w:val="28"/>
        </w:rPr>
        <w:t xml:space="preserve"> получател</w:t>
      </w:r>
      <w:r w:rsidR="00BB2CD4" w:rsidRPr="004A5750">
        <w:rPr>
          <w:i/>
          <w:sz w:val="28"/>
          <w:szCs w:val="28"/>
        </w:rPr>
        <w:t>я</w:t>
      </w:r>
      <w:r w:rsidRPr="004A5750">
        <w:rPr>
          <w:i/>
          <w:sz w:val="28"/>
          <w:szCs w:val="28"/>
        </w:rPr>
        <w:t>м бюджетных средств отнесено</w:t>
      </w:r>
      <w:r w:rsidRPr="004A5750">
        <w:rPr>
          <w:sz w:val="28"/>
          <w:szCs w:val="28"/>
        </w:rPr>
        <w:t xml:space="preserve"> </w:t>
      </w:r>
      <w:r w:rsidRPr="004A5750">
        <w:rPr>
          <w:i/>
          <w:sz w:val="28"/>
          <w:szCs w:val="28"/>
        </w:rPr>
        <w:t>Муниципальное учреждение дополнительного образования «Центр дополнительного образования «Надежда»» п.Айхал муниципального образования «Мирнинский район» Республики Саха (Якутия);</w:t>
      </w:r>
    </w:p>
    <w:p w:rsidR="00985620" w:rsidRPr="00985620" w:rsidRDefault="00985620" w:rsidP="00985620">
      <w:pPr>
        <w:tabs>
          <w:tab w:val="left" w:pos="1134"/>
        </w:tabs>
        <w:ind w:firstLine="709"/>
        <w:jc w:val="both"/>
        <w:rPr>
          <w:i/>
          <w:sz w:val="28"/>
          <w:szCs w:val="28"/>
        </w:rPr>
      </w:pPr>
      <w:r>
        <w:rPr>
          <w:i/>
          <w:sz w:val="28"/>
          <w:szCs w:val="28"/>
        </w:rPr>
        <w:t>3)</w:t>
      </w:r>
      <w:r>
        <w:rPr>
          <w:i/>
          <w:sz w:val="28"/>
          <w:szCs w:val="28"/>
        </w:rPr>
        <w:tab/>
        <w:t>в</w:t>
      </w:r>
      <w:r w:rsidRPr="00985620">
        <w:rPr>
          <w:i/>
          <w:sz w:val="28"/>
          <w:szCs w:val="28"/>
        </w:rPr>
        <w:t xml:space="preserve"> п. </w:t>
      </w:r>
      <w:r>
        <w:rPr>
          <w:i/>
          <w:sz w:val="28"/>
          <w:szCs w:val="28"/>
        </w:rPr>
        <w:t xml:space="preserve">13 и п. </w:t>
      </w:r>
      <w:r w:rsidRPr="00985620">
        <w:rPr>
          <w:i/>
          <w:sz w:val="28"/>
          <w:szCs w:val="28"/>
        </w:rPr>
        <w:t xml:space="preserve">48 </w:t>
      </w:r>
      <w:r>
        <w:rPr>
          <w:i/>
          <w:sz w:val="28"/>
          <w:szCs w:val="28"/>
        </w:rPr>
        <w:t>главным</w:t>
      </w:r>
      <w:r w:rsidRPr="00985620">
        <w:rPr>
          <w:i/>
          <w:sz w:val="28"/>
          <w:szCs w:val="28"/>
        </w:rPr>
        <w:t>и администратор</w:t>
      </w:r>
      <w:r>
        <w:rPr>
          <w:i/>
          <w:sz w:val="28"/>
          <w:szCs w:val="28"/>
        </w:rPr>
        <w:t>ами</w:t>
      </w:r>
      <w:r w:rsidRPr="00985620">
        <w:rPr>
          <w:i/>
          <w:sz w:val="28"/>
          <w:szCs w:val="28"/>
        </w:rPr>
        <w:t xml:space="preserve"> доходов бюджета </w:t>
      </w:r>
      <w:r>
        <w:rPr>
          <w:i/>
          <w:sz w:val="28"/>
          <w:szCs w:val="28"/>
        </w:rPr>
        <w:t>указаны м</w:t>
      </w:r>
      <w:r w:rsidRPr="00985620">
        <w:rPr>
          <w:i/>
          <w:sz w:val="28"/>
          <w:szCs w:val="28"/>
        </w:rPr>
        <w:t>униципальное казенное учреждение</w:t>
      </w:r>
      <w:r w:rsidRPr="00FA761C">
        <w:rPr>
          <w:rFonts w:ascii="Arial" w:hAnsi="Arial" w:cs="Arial"/>
          <w:b/>
        </w:rPr>
        <w:t xml:space="preserve"> </w:t>
      </w:r>
      <w:r w:rsidRPr="00985620">
        <w:rPr>
          <w:i/>
          <w:sz w:val="28"/>
          <w:szCs w:val="28"/>
        </w:rPr>
        <w:t xml:space="preserve">«Мирнинское районное управление образования» МО «Мирнинский район» Республики Саха (Якутия) </w:t>
      </w:r>
      <w:r>
        <w:rPr>
          <w:i/>
          <w:sz w:val="28"/>
          <w:szCs w:val="28"/>
        </w:rPr>
        <w:t xml:space="preserve"> и м</w:t>
      </w:r>
      <w:r w:rsidRPr="00985620">
        <w:rPr>
          <w:i/>
          <w:sz w:val="28"/>
          <w:szCs w:val="28"/>
        </w:rPr>
        <w:t>униципальное казенное учреждение «Межпоселенческое управление культуры» МО «Мирнинский район» Республики Саха (Якутия), что не соответствует проекту решения о бюджете</w:t>
      </w:r>
      <w:r>
        <w:rPr>
          <w:i/>
          <w:sz w:val="28"/>
          <w:szCs w:val="28"/>
        </w:rPr>
        <w:t>.</w:t>
      </w:r>
    </w:p>
    <w:p w:rsidR="00DE0A41" w:rsidRDefault="00DE0A41" w:rsidP="00DE0A41">
      <w:pPr>
        <w:autoSpaceDE w:val="0"/>
        <w:autoSpaceDN w:val="0"/>
        <w:adjustRightInd w:val="0"/>
        <w:ind w:firstLine="709"/>
        <w:jc w:val="both"/>
        <w:rPr>
          <w:rFonts w:eastAsiaTheme="minorHAnsi"/>
          <w:i/>
          <w:sz w:val="28"/>
          <w:szCs w:val="28"/>
          <w:lang w:eastAsia="en-US"/>
        </w:rPr>
      </w:pPr>
      <w:r>
        <w:rPr>
          <w:rFonts w:eastAsiaTheme="minorHAnsi"/>
          <w:i/>
          <w:sz w:val="28"/>
          <w:szCs w:val="28"/>
          <w:lang w:eastAsia="en-US"/>
        </w:rPr>
        <w:t>В ходе проведения экспертизы проекта решения о бюджете данное нарушение устранено путем издания Постановления Главы района от 16.11.2018 г. № 1636 «О признании утратившим силу нормативных актов Администрации МО «Мирнинский район»</w:t>
      </w:r>
      <w:r w:rsidRPr="004756FC">
        <w:rPr>
          <w:rFonts w:eastAsiaTheme="minorHAnsi"/>
          <w:i/>
          <w:sz w:val="28"/>
          <w:szCs w:val="28"/>
          <w:lang w:eastAsia="en-US"/>
        </w:rPr>
        <w:t>.</w:t>
      </w:r>
    </w:p>
    <w:p w:rsidR="005E5ABB" w:rsidRDefault="005E5ABB" w:rsidP="005E5ABB">
      <w:pPr>
        <w:autoSpaceDE w:val="0"/>
        <w:autoSpaceDN w:val="0"/>
        <w:adjustRightInd w:val="0"/>
        <w:ind w:firstLine="709"/>
        <w:jc w:val="both"/>
        <w:rPr>
          <w:rFonts w:eastAsiaTheme="minorHAnsi"/>
          <w:sz w:val="28"/>
          <w:szCs w:val="28"/>
          <w:lang w:eastAsia="en-US"/>
        </w:rPr>
      </w:pPr>
      <w:r w:rsidRPr="005E5ABB">
        <w:rPr>
          <w:rFonts w:eastAsiaTheme="minorHAnsi"/>
          <w:sz w:val="28"/>
          <w:szCs w:val="28"/>
          <w:lang w:eastAsia="en-US"/>
        </w:rPr>
        <w:t>В ходе проведения экспертизы проекта решения о бюджете</w:t>
      </w:r>
      <w:r>
        <w:rPr>
          <w:rFonts w:eastAsiaTheme="minorHAnsi"/>
          <w:sz w:val="28"/>
          <w:szCs w:val="28"/>
          <w:lang w:eastAsia="en-US"/>
        </w:rPr>
        <w:t xml:space="preserve"> был представлен Р</w:t>
      </w:r>
      <w:r w:rsidRPr="00601963">
        <w:rPr>
          <w:rFonts w:eastAsiaTheme="minorHAnsi"/>
          <w:sz w:val="28"/>
          <w:szCs w:val="28"/>
          <w:lang w:eastAsia="en-US"/>
        </w:rPr>
        <w:t>еестр участников бюджетного процесса,</w:t>
      </w:r>
      <w:r w:rsidRPr="003C7313">
        <w:rPr>
          <w:rFonts w:eastAsiaTheme="minorHAnsi"/>
          <w:sz w:val="28"/>
          <w:szCs w:val="28"/>
          <w:lang w:eastAsia="en-US"/>
        </w:rPr>
        <w:t xml:space="preserve"> а также юридических лиц, не являющихся участниками бюджетного процесса</w:t>
      </w:r>
      <w:r>
        <w:rPr>
          <w:rFonts w:eastAsiaTheme="minorHAnsi"/>
          <w:sz w:val="28"/>
          <w:szCs w:val="28"/>
          <w:lang w:eastAsia="en-US"/>
        </w:rPr>
        <w:t xml:space="preserve"> МО «</w:t>
      </w:r>
      <w:r w:rsidRPr="00814B0B">
        <w:rPr>
          <w:sz w:val="28"/>
          <w:szCs w:val="28"/>
        </w:rPr>
        <w:t>Мирнинский район»</w:t>
      </w:r>
      <w:r>
        <w:rPr>
          <w:sz w:val="28"/>
          <w:szCs w:val="28"/>
        </w:rPr>
        <w:t xml:space="preserve"> (далее – </w:t>
      </w:r>
      <w:r>
        <w:rPr>
          <w:rFonts w:eastAsiaTheme="minorHAnsi"/>
          <w:sz w:val="28"/>
          <w:szCs w:val="28"/>
          <w:lang w:eastAsia="en-US"/>
        </w:rPr>
        <w:t>Р</w:t>
      </w:r>
      <w:r w:rsidRPr="00601963">
        <w:rPr>
          <w:rFonts w:eastAsiaTheme="minorHAnsi"/>
          <w:sz w:val="28"/>
          <w:szCs w:val="28"/>
          <w:lang w:eastAsia="en-US"/>
        </w:rPr>
        <w:t>еестр участников бюджетного процесса</w:t>
      </w:r>
      <w:r>
        <w:rPr>
          <w:rFonts w:eastAsiaTheme="minorHAnsi"/>
          <w:sz w:val="28"/>
          <w:szCs w:val="28"/>
          <w:lang w:eastAsia="en-US"/>
        </w:rPr>
        <w:t xml:space="preserve"> района), который ведется в электронном виде в государственной интегрированной информационной системе управления общественными финансами «Электронный бюджет».</w:t>
      </w:r>
    </w:p>
    <w:p w:rsidR="005E5ABB" w:rsidRPr="005E5ABB" w:rsidRDefault="005E5ABB" w:rsidP="005E5ABB">
      <w:pPr>
        <w:autoSpaceDE w:val="0"/>
        <w:autoSpaceDN w:val="0"/>
        <w:adjustRightInd w:val="0"/>
        <w:ind w:firstLine="709"/>
        <w:jc w:val="both"/>
        <w:rPr>
          <w:rFonts w:eastAsiaTheme="minorHAnsi"/>
          <w:i/>
          <w:sz w:val="28"/>
          <w:szCs w:val="28"/>
          <w:lang w:eastAsia="en-US"/>
        </w:rPr>
      </w:pPr>
      <w:r w:rsidRPr="005E5ABB">
        <w:rPr>
          <w:rFonts w:eastAsiaTheme="minorHAnsi"/>
          <w:i/>
          <w:sz w:val="28"/>
          <w:szCs w:val="28"/>
          <w:lang w:eastAsia="en-US"/>
        </w:rPr>
        <w:t xml:space="preserve">Вместе с тем, в </w:t>
      </w:r>
      <w:r w:rsidR="00DF0106" w:rsidRPr="00DF0106">
        <w:rPr>
          <w:rFonts w:eastAsiaTheme="minorHAnsi"/>
          <w:i/>
          <w:sz w:val="28"/>
          <w:szCs w:val="28"/>
          <w:lang w:eastAsia="en-US"/>
        </w:rPr>
        <w:t>Реестре участников бюджетного процесса</w:t>
      </w:r>
      <w:r w:rsidR="00DF0106">
        <w:rPr>
          <w:rFonts w:eastAsiaTheme="minorHAnsi"/>
          <w:sz w:val="28"/>
          <w:szCs w:val="28"/>
          <w:lang w:eastAsia="en-US"/>
        </w:rPr>
        <w:t xml:space="preserve"> </w:t>
      </w:r>
      <w:r w:rsidR="00DF0106" w:rsidRPr="00DF0106">
        <w:rPr>
          <w:rFonts w:eastAsiaTheme="minorHAnsi"/>
          <w:i/>
          <w:sz w:val="28"/>
          <w:szCs w:val="28"/>
          <w:lang w:eastAsia="en-US"/>
        </w:rPr>
        <w:t>района</w:t>
      </w:r>
      <w:r w:rsidR="00DF0106" w:rsidRPr="005E5ABB">
        <w:rPr>
          <w:rFonts w:eastAsiaTheme="minorHAnsi"/>
          <w:i/>
          <w:sz w:val="28"/>
          <w:szCs w:val="28"/>
          <w:lang w:eastAsia="en-US"/>
        </w:rPr>
        <w:t xml:space="preserve"> </w:t>
      </w:r>
      <w:r w:rsidR="00DF0106">
        <w:rPr>
          <w:rFonts w:eastAsiaTheme="minorHAnsi"/>
          <w:i/>
          <w:sz w:val="28"/>
          <w:szCs w:val="28"/>
          <w:lang w:eastAsia="en-US"/>
        </w:rPr>
        <w:t xml:space="preserve">не отражено что </w:t>
      </w:r>
      <w:r w:rsidRPr="005E5ABB">
        <w:rPr>
          <w:rFonts w:eastAsiaTheme="minorHAnsi"/>
          <w:i/>
          <w:sz w:val="28"/>
          <w:szCs w:val="28"/>
          <w:lang w:eastAsia="en-US"/>
        </w:rPr>
        <w:t>МКУ «МУК»</w:t>
      </w:r>
      <w:r>
        <w:rPr>
          <w:rFonts w:eastAsiaTheme="minorHAnsi"/>
          <w:i/>
          <w:sz w:val="28"/>
          <w:szCs w:val="28"/>
          <w:lang w:eastAsia="en-US"/>
        </w:rPr>
        <w:t>, МКУ «МРУО»</w:t>
      </w:r>
      <w:r w:rsidRPr="005E5ABB">
        <w:rPr>
          <w:rFonts w:eastAsiaTheme="minorHAnsi"/>
          <w:i/>
          <w:sz w:val="28"/>
          <w:szCs w:val="28"/>
          <w:lang w:eastAsia="en-US"/>
        </w:rPr>
        <w:t xml:space="preserve"> </w:t>
      </w:r>
      <w:r>
        <w:rPr>
          <w:rFonts w:eastAsiaTheme="minorHAnsi"/>
          <w:i/>
          <w:sz w:val="28"/>
          <w:szCs w:val="28"/>
          <w:lang w:eastAsia="en-US"/>
        </w:rPr>
        <w:t>являю</w:t>
      </w:r>
      <w:r w:rsidRPr="005E5ABB">
        <w:rPr>
          <w:rFonts w:eastAsiaTheme="minorHAnsi"/>
          <w:i/>
          <w:sz w:val="28"/>
          <w:szCs w:val="28"/>
          <w:lang w:eastAsia="en-US"/>
        </w:rPr>
        <w:t>тся главн</w:t>
      </w:r>
      <w:r>
        <w:rPr>
          <w:rFonts w:eastAsiaTheme="minorHAnsi"/>
          <w:i/>
          <w:sz w:val="28"/>
          <w:szCs w:val="28"/>
          <w:lang w:eastAsia="en-US"/>
        </w:rPr>
        <w:t>ы</w:t>
      </w:r>
      <w:r w:rsidRPr="005E5ABB">
        <w:rPr>
          <w:rFonts w:eastAsiaTheme="minorHAnsi"/>
          <w:i/>
          <w:sz w:val="28"/>
          <w:szCs w:val="28"/>
          <w:lang w:eastAsia="en-US"/>
        </w:rPr>
        <w:t>м</w:t>
      </w:r>
      <w:r>
        <w:rPr>
          <w:rFonts w:eastAsiaTheme="minorHAnsi"/>
          <w:i/>
          <w:sz w:val="28"/>
          <w:szCs w:val="28"/>
          <w:lang w:eastAsia="en-US"/>
        </w:rPr>
        <w:t>и</w:t>
      </w:r>
      <w:r w:rsidRPr="005E5ABB">
        <w:rPr>
          <w:rFonts w:eastAsiaTheme="minorHAnsi"/>
          <w:i/>
          <w:sz w:val="28"/>
          <w:szCs w:val="28"/>
          <w:lang w:eastAsia="en-US"/>
        </w:rPr>
        <w:t xml:space="preserve"> распорядител</w:t>
      </w:r>
      <w:r>
        <w:rPr>
          <w:rFonts w:eastAsiaTheme="minorHAnsi"/>
          <w:i/>
          <w:sz w:val="28"/>
          <w:szCs w:val="28"/>
          <w:lang w:eastAsia="en-US"/>
        </w:rPr>
        <w:t>ями</w:t>
      </w:r>
      <w:r w:rsidRPr="005E5ABB">
        <w:rPr>
          <w:rFonts w:eastAsiaTheme="minorHAnsi"/>
          <w:i/>
          <w:sz w:val="28"/>
          <w:szCs w:val="28"/>
          <w:lang w:eastAsia="en-US"/>
        </w:rPr>
        <w:t xml:space="preserve"> бюджетных средств</w:t>
      </w:r>
      <w:r w:rsidR="007F3F9E">
        <w:rPr>
          <w:rFonts w:eastAsiaTheme="minorHAnsi"/>
          <w:i/>
          <w:sz w:val="28"/>
          <w:szCs w:val="28"/>
          <w:lang w:eastAsia="en-US"/>
        </w:rPr>
        <w:t>.</w:t>
      </w:r>
      <w:r w:rsidRPr="005E5ABB">
        <w:rPr>
          <w:rFonts w:eastAsiaTheme="minorHAnsi"/>
          <w:i/>
          <w:sz w:val="28"/>
          <w:szCs w:val="28"/>
          <w:lang w:eastAsia="en-US"/>
        </w:rPr>
        <w:t xml:space="preserve"> </w:t>
      </w:r>
    </w:p>
    <w:p w:rsidR="0023379B" w:rsidRDefault="0023379B" w:rsidP="0023379B">
      <w:pPr>
        <w:autoSpaceDE w:val="0"/>
        <w:autoSpaceDN w:val="0"/>
        <w:adjustRightInd w:val="0"/>
        <w:ind w:firstLine="709"/>
        <w:jc w:val="both"/>
        <w:rPr>
          <w:rFonts w:eastAsiaTheme="minorHAnsi"/>
          <w:sz w:val="28"/>
          <w:szCs w:val="28"/>
          <w:lang w:eastAsia="en-US"/>
        </w:rPr>
      </w:pPr>
      <w:r>
        <w:rPr>
          <w:iCs/>
          <w:sz w:val="28"/>
          <w:szCs w:val="28"/>
        </w:rPr>
        <w:t xml:space="preserve">В соответствии со ст. 6 Бюджетного Кодекса РФ, </w:t>
      </w:r>
      <w:r>
        <w:rPr>
          <w:rFonts w:eastAsiaTheme="minorHAnsi"/>
          <w:sz w:val="28"/>
          <w:szCs w:val="28"/>
          <w:lang w:eastAsia="en-US"/>
        </w:rPr>
        <w:t>администратор доходов бюджета - орган местного самоуправления, орган местной администрации,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23379B" w:rsidRDefault="0023379B" w:rsidP="002337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главный администратор доходов бюджета - определенный решением о бюджете орган местного самоуправления, орган местной администрации,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23379B" w:rsidRPr="0087495C" w:rsidRDefault="0023379B" w:rsidP="0087495C">
      <w:pPr>
        <w:ind w:firstLine="709"/>
        <w:jc w:val="both"/>
        <w:rPr>
          <w:rFonts w:eastAsiaTheme="minorHAnsi"/>
          <w:sz w:val="28"/>
          <w:szCs w:val="28"/>
          <w:lang w:eastAsia="en-US"/>
        </w:rPr>
      </w:pPr>
      <w:r w:rsidRPr="0087495C">
        <w:rPr>
          <w:rFonts w:eastAsiaTheme="minorHAnsi"/>
          <w:sz w:val="28"/>
          <w:szCs w:val="28"/>
          <w:lang w:eastAsia="en-US"/>
        </w:rPr>
        <w:t>Бюджетные полномочия главного администратора и администратора доходов бюджета установлены ст. 160.1. Бюджетного Кодекса РФ.</w:t>
      </w:r>
    </w:p>
    <w:p w:rsidR="00553FE2" w:rsidRDefault="007F0998" w:rsidP="00553FE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ч. 3. с</w:t>
      </w:r>
      <w:r w:rsidR="00553FE2">
        <w:rPr>
          <w:rFonts w:eastAsiaTheme="minorHAnsi"/>
          <w:sz w:val="28"/>
          <w:szCs w:val="28"/>
          <w:lang w:eastAsia="en-US"/>
        </w:rPr>
        <w:t>т. 160.1. Бюджетного Кодекса РФ,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7A30A9" w:rsidRPr="004A5750" w:rsidRDefault="0023379B" w:rsidP="00A64C3A">
      <w:pPr>
        <w:pStyle w:val="af0"/>
        <w:spacing w:after="0"/>
        <w:ind w:firstLine="709"/>
        <w:jc w:val="both"/>
        <w:rPr>
          <w:sz w:val="28"/>
          <w:szCs w:val="28"/>
        </w:rPr>
      </w:pPr>
      <w:r w:rsidRPr="00814B0B">
        <w:rPr>
          <w:sz w:val="28"/>
          <w:szCs w:val="28"/>
        </w:rPr>
        <w:t xml:space="preserve">На основании ч. 4 ст. 160.1 Бюджетного Кодекса РФ Постановлением Главы района № 1202 от 19.09.2012 года «О порядке осуществления МО «Мирнинский район» РС (Я) и (или) находящимися в его ведении казенными учреждениями бюджетных полномочий главных администраторов доходов бюджетов бюджетной системы Российской Федерации» </w:t>
      </w:r>
      <w:r w:rsidR="00553FE2">
        <w:rPr>
          <w:sz w:val="28"/>
          <w:szCs w:val="28"/>
        </w:rPr>
        <w:t xml:space="preserve">(далее - </w:t>
      </w:r>
      <w:r w:rsidR="00553FE2" w:rsidRPr="00814B0B">
        <w:rPr>
          <w:sz w:val="28"/>
          <w:szCs w:val="28"/>
        </w:rPr>
        <w:t>Пос</w:t>
      </w:r>
      <w:r w:rsidR="00553FE2">
        <w:rPr>
          <w:sz w:val="28"/>
          <w:szCs w:val="28"/>
        </w:rPr>
        <w:t xml:space="preserve">тановление Главы района № 1202) </w:t>
      </w:r>
      <w:r w:rsidRPr="00814B0B">
        <w:rPr>
          <w:sz w:val="28"/>
          <w:szCs w:val="28"/>
        </w:rPr>
        <w:t xml:space="preserve">установлен порядок </w:t>
      </w:r>
      <w:r w:rsidR="00B20E79" w:rsidRPr="00814B0B">
        <w:rPr>
          <w:sz w:val="28"/>
          <w:szCs w:val="28"/>
        </w:rPr>
        <w:t xml:space="preserve">осуществления </w:t>
      </w:r>
      <w:r w:rsidRPr="00814B0B">
        <w:rPr>
          <w:sz w:val="28"/>
          <w:szCs w:val="28"/>
        </w:rPr>
        <w:t xml:space="preserve">бюджетных полномочий главных администраторов </w:t>
      </w:r>
      <w:r w:rsidRPr="004A5750">
        <w:rPr>
          <w:sz w:val="28"/>
          <w:szCs w:val="28"/>
        </w:rPr>
        <w:t>доходов бюджета МО «Мирнинский район» РС (Я), являющихся органами местного самоуправления и (или) находящимися в их ведении казенными учреждениями</w:t>
      </w:r>
      <w:r w:rsidR="00B20E79" w:rsidRPr="004A5750">
        <w:rPr>
          <w:sz w:val="28"/>
          <w:szCs w:val="28"/>
        </w:rPr>
        <w:t>.</w:t>
      </w:r>
    </w:p>
    <w:p w:rsidR="00900D26" w:rsidRPr="004A5750" w:rsidRDefault="00553FE2" w:rsidP="00900D26">
      <w:pPr>
        <w:pStyle w:val="af0"/>
        <w:spacing w:after="0"/>
        <w:ind w:firstLine="709"/>
        <w:jc w:val="both"/>
        <w:rPr>
          <w:sz w:val="28"/>
          <w:szCs w:val="28"/>
        </w:rPr>
      </w:pPr>
      <w:r w:rsidRPr="004A5750">
        <w:rPr>
          <w:sz w:val="28"/>
          <w:szCs w:val="28"/>
        </w:rPr>
        <w:t>Постановлением Главы района № 1202 также закреп</w:t>
      </w:r>
      <w:r w:rsidR="00BB2CD4" w:rsidRPr="004A5750">
        <w:rPr>
          <w:sz w:val="28"/>
          <w:szCs w:val="28"/>
        </w:rPr>
        <w:t>лены</w:t>
      </w:r>
      <w:r w:rsidRPr="004A5750">
        <w:rPr>
          <w:sz w:val="28"/>
          <w:szCs w:val="28"/>
        </w:rPr>
        <w:t xml:space="preserve"> источники доходов местного бюджета за </w:t>
      </w:r>
      <w:r w:rsidRPr="004A5750">
        <w:rPr>
          <w:iCs/>
          <w:sz w:val="28"/>
          <w:szCs w:val="28"/>
        </w:rPr>
        <w:t>подведомственными</w:t>
      </w:r>
      <w:r w:rsidRPr="004A5750">
        <w:rPr>
          <w:i/>
          <w:iCs/>
          <w:sz w:val="28"/>
          <w:szCs w:val="28"/>
        </w:rPr>
        <w:t xml:space="preserve"> </w:t>
      </w:r>
      <w:r w:rsidRPr="004A5750">
        <w:rPr>
          <w:sz w:val="28"/>
          <w:szCs w:val="28"/>
        </w:rPr>
        <w:t>муниципальными казенными учреждениями МКУ «КИО», МКУ «МРУО», МКУ «МУК», МКУ «Муниципальный архив Мирнинского района».</w:t>
      </w:r>
    </w:p>
    <w:p w:rsidR="00553FE2" w:rsidRPr="004A5750" w:rsidRDefault="00553FE2" w:rsidP="00900D26">
      <w:pPr>
        <w:pStyle w:val="af0"/>
        <w:spacing w:after="0"/>
        <w:ind w:firstLine="709"/>
        <w:jc w:val="both"/>
        <w:rPr>
          <w:i/>
          <w:sz w:val="28"/>
          <w:szCs w:val="28"/>
        </w:rPr>
      </w:pPr>
      <w:r w:rsidRPr="004A5750">
        <w:rPr>
          <w:i/>
          <w:sz w:val="28"/>
          <w:szCs w:val="28"/>
        </w:rPr>
        <w:t xml:space="preserve">Вместе с тем, МКУ «Муниципальный архив Мирнинского района» </w:t>
      </w:r>
      <w:r w:rsidR="00AB1234" w:rsidRPr="004A5750">
        <w:rPr>
          <w:i/>
          <w:sz w:val="28"/>
          <w:szCs w:val="28"/>
        </w:rPr>
        <w:t>был присоединен к</w:t>
      </w:r>
      <w:r w:rsidRPr="004A5750">
        <w:rPr>
          <w:i/>
          <w:sz w:val="28"/>
          <w:szCs w:val="28"/>
        </w:rPr>
        <w:t xml:space="preserve"> МКУ «МУК»</w:t>
      </w:r>
      <w:r w:rsidR="00B55C6A" w:rsidRPr="004A5750">
        <w:rPr>
          <w:i/>
          <w:sz w:val="28"/>
          <w:szCs w:val="28"/>
        </w:rPr>
        <w:t xml:space="preserve"> в 2017 году</w:t>
      </w:r>
      <w:r w:rsidR="00AB1234" w:rsidRPr="004A5750">
        <w:rPr>
          <w:i/>
          <w:sz w:val="28"/>
          <w:szCs w:val="28"/>
        </w:rPr>
        <w:t xml:space="preserve"> </w:t>
      </w:r>
      <w:r w:rsidR="00B55C6A" w:rsidRPr="004A5750">
        <w:rPr>
          <w:i/>
          <w:sz w:val="28"/>
          <w:szCs w:val="28"/>
        </w:rPr>
        <w:t>(</w:t>
      </w:r>
      <w:r w:rsidR="00AB1234" w:rsidRPr="004A5750">
        <w:rPr>
          <w:i/>
          <w:sz w:val="28"/>
          <w:szCs w:val="28"/>
        </w:rPr>
        <w:t>П</w:t>
      </w:r>
      <w:r w:rsidR="00B55C6A" w:rsidRPr="004A5750">
        <w:rPr>
          <w:i/>
          <w:sz w:val="28"/>
          <w:szCs w:val="28"/>
        </w:rPr>
        <w:t xml:space="preserve">остановление главы района </w:t>
      </w:r>
      <w:r w:rsidR="00AB1234" w:rsidRPr="004A5750">
        <w:rPr>
          <w:i/>
          <w:sz w:val="28"/>
          <w:szCs w:val="28"/>
        </w:rPr>
        <w:t>от 16.11.2016 г. № 1341)</w:t>
      </w:r>
      <w:r w:rsidR="00BB2CD4" w:rsidRPr="004A5750">
        <w:rPr>
          <w:i/>
          <w:sz w:val="28"/>
          <w:szCs w:val="28"/>
        </w:rPr>
        <w:t>.</w:t>
      </w:r>
    </w:p>
    <w:p w:rsidR="007F0998" w:rsidRDefault="007F0998" w:rsidP="007F0998">
      <w:pPr>
        <w:pStyle w:val="af0"/>
        <w:spacing w:after="0"/>
        <w:ind w:firstLine="709"/>
        <w:jc w:val="both"/>
        <w:rPr>
          <w:i/>
          <w:iCs/>
          <w:sz w:val="28"/>
          <w:szCs w:val="28"/>
        </w:rPr>
      </w:pPr>
      <w:r w:rsidRPr="004A5750">
        <w:rPr>
          <w:i/>
          <w:iCs/>
          <w:sz w:val="28"/>
          <w:szCs w:val="28"/>
        </w:rPr>
        <w:t xml:space="preserve">В нарушение ч.3 </w:t>
      </w:r>
      <w:r w:rsidRPr="004A5750">
        <w:rPr>
          <w:rFonts w:eastAsiaTheme="minorHAnsi"/>
          <w:i/>
          <w:sz w:val="28"/>
          <w:szCs w:val="28"/>
          <w:lang w:eastAsia="en-US"/>
        </w:rPr>
        <w:t>ст. 160.1. Бюджетного</w:t>
      </w:r>
      <w:r w:rsidRPr="00AC379A">
        <w:rPr>
          <w:rFonts w:eastAsiaTheme="minorHAnsi"/>
          <w:i/>
          <w:sz w:val="28"/>
          <w:szCs w:val="28"/>
          <w:lang w:eastAsia="en-US"/>
        </w:rPr>
        <w:t xml:space="preserve"> Кодекса РФ, п.2 </w:t>
      </w:r>
      <w:r w:rsidRPr="00AC379A">
        <w:rPr>
          <w:i/>
          <w:sz w:val="28"/>
          <w:szCs w:val="28"/>
        </w:rPr>
        <w:t xml:space="preserve">Порядка осуществления МО «Мирнинский район» РС (Я) и (или) находящимися в его ведении казенными учреждениями бюджетных полномочий главных администраторов доходов бюджетов бюджетной системы Российской Федерации, </w:t>
      </w:r>
      <w:r w:rsidRPr="00AC379A">
        <w:rPr>
          <w:i/>
          <w:iCs/>
          <w:sz w:val="28"/>
          <w:szCs w:val="28"/>
        </w:rPr>
        <w:t>правовой</w:t>
      </w:r>
      <w:r>
        <w:rPr>
          <w:i/>
          <w:iCs/>
          <w:sz w:val="28"/>
          <w:szCs w:val="28"/>
        </w:rPr>
        <w:t xml:space="preserve"> акт Администрации района наделяющий подведомственные учреждения полномочиями администраторов доходов отсутствует.</w:t>
      </w:r>
    </w:p>
    <w:p w:rsidR="00B20E79" w:rsidRDefault="00B20E79" w:rsidP="00A64C3A">
      <w:pPr>
        <w:pStyle w:val="af0"/>
        <w:spacing w:after="0"/>
        <w:ind w:firstLine="709"/>
        <w:jc w:val="both"/>
        <w:rPr>
          <w:sz w:val="28"/>
          <w:szCs w:val="28"/>
        </w:rPr>
      </w:pPr>
      <w:r>
        <w:rPr>
          <w:iCs/>
          <w:sz w:val="28"/>
          <w:szCs w:val="28"/>
        </w:rPr>
        <w:t xml:space="preserve">Порядок осуществления бюджетных полномочий администраторов доходов бюджета </w:t>
      </w:r>
      <w:r w:rsidRPr="0059309F">
        <w:rPr>
          <w:sz w:val="28"/>
          <w:szCs w:val="28"/>
        </w:rPr>
        <w:t>МО «Мирнинский район»</w:t>
      </w:r>
      <w:r>
        <w:rPr>
          <w:sz w:val="28"/>
          <w:szCs w:val="28"/>
        </w:rPr>
        <w:t xml:space="preserve"> Республики Саха (Якутия) </w:t>
      </w:r>
      <w:r w:rsidR="00900D26">
        <w:rPr>
          <w:sz w:val="28"/>
          <w:szCs w:val="28"/>
        </w:rPr>
        <w:t xml:space="preserve">(далее - </w:t>
      </w:r>
      <w:r w:rsidR="00900D26">
        <w:rPr>
          <w:iCs/>
          <w:sz w:val="28"/>
          <w:szCs w:val="28"/>
        </w:rPr>
        <w:t>Порядок осуществления бюджетных полномочий администраторов доходов)</w:t>
      </w:r>
      <w:r w:rsidR="00900D26">
        <w:rPr>
          <w:sz w:val="28"/>
          <w:szCs w:val="28"/>
        </w:rPr>
        <w:t xml:space="preserve"> </w:t>
      </w:r>
      <w:r>
        <w:rPr>
          <w:sz w:val="28"/>
          <w:szCs w:val="28"/>
        </w:rPr>
        <w:t>утвержден Постановлением Главы района от 19.06.2018 г. № 0853.</w:t>
      </w:r>
    </w:p>
    <w:p w:rsidR="00900D26" w:rsidRDefault="00B20E79" w:rsidP="00900D26">
      <w:pPr>
        <w:autoSpaceDE w:val="0"/>
        <w:autoSpaceDN w:val="0"/>
        <w:adjustRightInd w:val="0"/>
        <w:ind w:firstLine="709"/>
        <w:jc w:val="both"/>
        <w:rPr>
          <w:rFonts w:eastAsiaTheme="minorHAnsi"/>
          <w:i/>
          <w:iCs/>
          <w:sz w:val="28"/>
          <w:szCs w:val="28"/>
          <w:lang w:eastAsia="en-US"/>
        </w:rPr>
      </w:pPr>
      <w:r w:rsidRPr="0021635C">
        <w:rPr>
          <w:i/>
          <w:sz w:val="28"/>
          <w:szCs w:val="28"/>
        </w:rPr>
        <w:t xml:space="preserve">Вместе с тем, </w:t>
      </w:r>
      <w:r w:rsidR="00B55C6A">
        <w:rPr>
          <w:i/>
          <w:sz w:val="28"/>
          <w:szCs w:val="28"/>
        </w:rPr>
        <w:t>в</w:t>
      </w:r>
      <w:r w:rsidR="00900D26">
        <w:rPr>
          <w:rFonts w:eastAsiaTheme="minorHAnsi"/>
          <w:i/>
          <w:sz w:val="28"/>
          <w:szCs w:val="28"/>
          <w:lang w:eastAsia="en-US"/>
        </w:rPr>
        <w:t xml:space="preserve"> </w:t>
      </w:r>
      <w:r w:rsidR="00900D26" w:rsidRPr="00900D26">
        <w:rPr>
          <w:i/>
          <w:iCs/>
          <w:sz w:val="28"/>
          <w:szCs w:val="28"/>
        </w:rPr>
        <w:t>Порядк</w:t>
      </w:r>
      <w:r w:rsidR="00900D26">
        <w:rPr>
          <w:i/>
          <w:iCs/>
          <w:sz w:val="28"/>
          <w:szCs w:val="28"/>
        </w:rPr>
        <w:t>е</w:t>
      </w:r>
      <w:r w:rsidR="00900D26" w:rsidRPr="00900D26">
        <w:rPr>
          <w:i/>
          <w:iCs/>
          <w:sz w:val="28"/>
          <w:szCs w:val="28"/>
        </w:rPr>
        <w:t xml:space="preserve"> осуществления бюджетных полномочий администраторов доходов</w:t>
      </w:r>
      <w:r w:rsidR="00900D26">
        <w:rPr>
          <w:i/>
          <w:iCs/>
          <w:sz w:val="28"/>
          <w:szCs w:val="28"/>
        </w:rPr>
        <w:t xml:space="preserve"> описан порядок осуществления </w:t>
      </w:r>
      <w:r w:rsidR="00900D26">
        <w:rPr>
          <w:rFonts w:eastAsiaTheme="minorHAnsi"/>
          <w:i/>
          <w:iCs/>
          <w:sz w:val="28"/>
          <w:szCs w:val="28"/>
          <w:lang w:eastAsia="en-US"/>
        </w:rPr>
        <w:t>начисления, учета и взыскания неналоговых доходов,</w:t>
      </w:r>
      <w:r w:rsidR="00900D26" w:rsidRPr="00900D26">
        <w:rPr>
          <w:i/>
          <w:iCs/>
          <w:sz w:val="28"/>
          <w:szCs w:val="28"/>
        </w:rPr>
        <w:t xml:space="preserve"> </w:t>
      </w:r>
      <w:r w:rsidR="00900D26">
        <w:rPr>
          <w:i/>
          <w:iCs/>
          <w:sz w:val="28"/>
          <w:szCs w:val="28"/>
        </w:rPr>
        <w:t>порядок осуществления иных полномочий не раскрыт.</w:t>
      </w:r>
    </w:p>
    <w:p w:rsidR="001D2E98" w:rsidRDefault="009700C8" w:rsidP="001D2E98">
      <w:pPr>
        <w:autoSpaceDE w:val="0"/>
        <w:autoSpaceDN w:val="0"/>
        <w:adjustRightInd w:val="0"/>
        <w:ind w:firstLine="709"/>
        <w:jc w:val="both"/>
        <w:rPr>
          <w:i/>
          <w:sz w:val="28"/>
          <w:szCs w:val="28"/>
        </w:rPr>
      </w:pPr>
      <w:r w:rsidRPr="009F57FD">
        <w:rPr>
          <w:i/>
          <w:sz w:val="28"/>
          <w:szCs w:val="28"/>
        </w:rPr>
        <w:t>В Положении о бюджетном устройстве и бюджетном процессе МО «Мирнинский район» РС (Я) нормы, регламентирующие порядок осуществления иных бюджетных полномочий администраторов доходов бюджета на уровне МО «Мирнинский район» РС (Я), также отсутствуют</w:t>
      </w:r>
      <w:r w:rsidR="009F57FD">
        <w:rPr>
          <w:i/>
          <w:sz w:val="28"/>
          <w:szCs w:val="28"/>
        </w:rPr>
        <w:t>.</w:t>
      </w:r>
    </w:p>
    <w:p w:rsidR="00C468AA" w:rsidRDefault="00C468AA" w:rsidP="001D2E98">
      <w:pPr>
        <w:autoSpaceDE w:val="0"/>
        <w:autoSpaceDN w:val="0"/>
        <w:adjustRightInd w:val="0"/>
        <w:ind w:firstLine="709"/>
        <w:jc w:val="both"/>
        <w:rPr>
          <w:sz w:val="28"/>
          <w:szCs w:val="28"/>
        </w:rPr>
      </w:pPr>
      <w:r w:rsidRPr="00AC379A">
        <w:rPr>
          <w:sz w:val="28"/>
          <w:szCs w:val="28"/>
        </w:rPr>
        <w:t xml:space="preserve">В Приложения № 2 </w:t>
      </w:r>
      <w:r w:rsidR="001D2E98" w:rsidRPr="00AC379A">
        <w:rPr>
          <w:sz w:val="28"/>
          <w:szCs w:val="28"/>
        </w:rPr>
        <w:t>таблица 2.1. «Перечень и коды главных администраторов (администраторов) доходов бюджета МО «Мирнинский район» Республики Саха (Якутия) – органа местного самоуправления, муниципальных казенных учреждений МО «Мирнинский район» Республики Саха (Якутия) в качестве администраторов доходов бюджета МО «Мирнинский район» РС (Я) указаны администрации муниципальных образований поселений Мирнинского района.</w:t>
      </w:r>
    </w:p>
    <w:p w:rsidR="00AC379A" w:rsidRDefault="00AC379A" w:rsidP="001D2E98">
      <w:pPr>
        <w:autoSpaceDE w:val="0"/>
        <w:autoSpaceDN w:val="0"/>
        <w:adjustRightInd w:val="0"/>
        <w:ind w:firstLine="709"/>
        <w:jc w:val="both"/>
        <w:rPr>
          <w:i/>
          <w:sz w:val="28"/>
          <w:szCs w:val="28"/>
        </w:rPr>
      </w:pPr>
      <w:r w:rsidRPr="00B26808">
        <w:rPr>
          <w:i/>
          <w:sz w:val="28"/>
          <w:szCs w:val="28"/>
        </w:rPr>
        <w:t xml:space="preserve">Вместе с </w:t>
      </w:r>
      <w:r w:rsidR="00B26808" w:rsidRPr="00B26808">
        <w:rPr>
          <w:i/>
          <w:sz w:val="28"/>
          <w:szCs w:val="28"/>
        </w:rPr>
        <w:t>тем, в соответствии со ст. 152 Бюджетного Кодекса РФ администрации муниципальных образований поселений не являются участниками бюджетного процесса МО «Мирнинский район».</w:t>
      </w:r>
    </w:p>
    <w:p w:rsidR="00BD196D" w:rsidRPr="00B26808" w:rsidRDefault="00BD196D" w:rsidP="001D2E98">
      <w:pPr>
        <w:autoSpaceDE w:val="0"/>
        <w:autoSpaceDN w:val="0"/>
        <w:adjustRightInd w:val="0"/>
        <w:ind w:firstLine="709"/>
        <w:jc w:val="both"/>
        <w:rPr>
          <w:i/>
          <w:sz w:val="28"/>
          <w:szCs w:val="28"/>
        </w:rPr>
      </w:pPr>
      <w:r>
        <w:rPr>
          <w:rFonts w:eastAsiaTheme="minorHAnsi"/>
          <w:i/>
          <w:sz w:val="28"/>
          <w:szCs w:val="28"/>
          <w:lang w:eastAsia="en-US"/>
        </w:rPr>
        <w:t>В ходе проведения экспертизы проекта решения о бюджете данное нарушение устранено.</w:t>
      </w:r>
    </w:p>
    <w:p w:rsidR="00C468AA" w:rsidRDefault="00C468AA" w:rsidP="00B20E79">
      <w:pPr>
        <w:autoSpaceDE w:val="0"/>
        <w:autoSpaceDN w:val="0"/>
        <w:adjustRightInd w:val="0"/>
        <w:ind w:firstLine="709"/>
        <w:jc w:val="both"/>
        <w:rPr>
          <w:sz w:val="28"/>
          <w:szCs w:val="28"/>
        </w:rPr>
      </w:pPr>
      <w:r w:rsidRPr="00B26808">
        <w:rPr>
          <w:sz w:val="28"/>
          <w:szCs w:val="28"/>
        </w:rPr>
        <w:t>В Приложения № 2 таблица 2.2. «Детализация кодов бюджетной классификации по подвидам администраторов доходов  МО «Мирнинский район» Республики Саха (Якутия)» к проекту решению о бюджете включены казенные учреждения МО «Мирнинский район», осуществляющие приносящую доходы деятельность.</w:t>
      </w:r>
    </w:p>
    <w:p w:rsidR="00B26808" w:rsidRPr="00B26808" w:rsidRDefault="00B26808" w:rsidP="00B20E79">
      <w:pPr>
        <w:autoSpaceDE w:val="0"/>
        <w:autoSpaceDN w:val="0"/>
        <w:adjustRightInd w:val="0"/>
        <w:ind w:firstLine="709"/>
        <w:jc w:val="both"/>
        <w:rPr>
          <w:rFonts w:eastAsiaTheme="minorHAnsi"/>
          <w:i/>
          <w:sz w:val="28"/>
          <w:szCs w:val="28"/>
          <w:lang w:eastAsia="en-US"/>
        </w:rPr>
      </w:pPr>
      <w:r w:rsidRPr="00B26808">
        <w:rPr>
          <w:i/>
          <w:sz w:val="28"/>
          <w:szCs w:val="28"/>
        </w:rPr>
        <w:t xml:space="preserve">Вместе с тем, </w:t>
      </w:r>
      <w:r>
        <w:rPr>
          <w:i/>
          <w:sz w:val="28"/>
          <w:szCs w:val="28"/>
        </w:rPr>
        <w:t>в</w:t>
      </w:r>
      <w:r>
        <w:rPr>
          <w:iCs/>
          <w:sz w:val="28"/>
          <w:szCs w:val="28"/>
        </w:rPr>
        <w:t xml:space="preserve"> </w:t>
      </w:r>
      <w:r w:rsidRPr="00B26808">
        <w:rPr>
          <w:i/>
          <w:iCs/>
          <w:sz w:val="28"/>
          <w:szCs w:val="28"/>
        </w:rPr>
        <w:t>соответствии со ст. 6 Бюджетного Кодекса РФ,</w:t>
      </w:r>
      <w:r>
        <w:rPr>
          <w:iCs/>
          <w:sz w:val="28"/>
          <w:szCs w:val="28"/>
        </w:rPr>
        <w:t xml:space="preserve"> </w:t>
      </w:r>
      <w:r w:rsidRPr="00B26808">
        <w:rPr>
          <w:i/>
          <w:sz w:val="28"/>
          <w:szCs w:val="28"/>
        </w:rPr>
        <w:t>казенные учреждения МО «Мирнинский район», осуществляющие приносящую доходы деятельность должны быть определены администраторами доходов бюджета МО «Мирнинский район»</w:t>
      </w:r>
      <w:r>
        <w:rPr>
          <w:i/>
          <w:sz w:val="28"/>
          <w:szCs w:val="28"/>
        </w:rPr>
        <w:t>.</w:t>
      </w:r>
    </w:p>
    <w:p w:rsidR="00150EC0" w:rsidRPr="004A5750" w:rsidRDefault="004A5750" w:rsidP="00A64C3A">
      <w:pPr>
        <w:pStyle w:val="af0"/>
        <w:spacing w:after="0"/>
        <w:ind w:firstLine="709"/>
        <w:jc w:val="both"/>
        <w:rPr>
          <w:sz w:val="28"/>
          <w:szCs w:val="28"/>
        </w:rPr>
      </w:pPr>
      <w:r w:rsidRPr="004A5750">
        <w:rPr>
          <w:sz w:val="28"/>
          <w:szCs w:val="28"/>
        </w:rPr>
        <w:t>Перечень и коды главных администраторов доходов бюджета МО «Мирнинский район» Республики Саха (Якутия) органов государственной власти Российской Федерации и Республики Саха (Якутия) определены в Приложение</w:t>
      </w:r>
      <w:r w:rsidR="001D2E98" w:rsidRPr="004A5750">
        <w:rPr>
          <w:sz w:val="28"/>
          <w:szCs w:val="28"/>
        </w:rPr>
        <w:t xml:space="preserve"> № 3 таблицах 3.1. и 3.2</w:t>
      </w:r>
      <w:r w:rsidRPr="004A5750">
        <w:rPr>
          <w:sz w:val="28"/>
          <w:szCs w:val="28"/>
        </w:rPr>
        <w:t xml:space="preserve"> к проекту решения о бюджете.</w:t>
      </w:r>
    </w:p>
    <w:p w:rsidR="00B83D35" w:rsidRPr="004A5750" w:rsidRDefault="00B83D35" w:rsidP="00B83D35">
      <w:pPr>
        <w:autoSpaceDE w:val="0"/>
        <w:autoSpaceDN w:val="0"/>
        <w:adjustRightInd w:val="0"/>
        <w:ind w:firstLine="540"/>
        <w:jc w:val="both"/>
        <w:rPr>
          <w:rFonts w:eastAsiaTheme="minorHAnsi"/>
          <w:sz w:val="28"/>
          <w:szCs w:val="28"/>
          <w:lang w:eastAsia="en-US"/>
        </w:rPr>
      </w:pPr>
      <w:r w:rsidRPr="004A5750">
        <w:rPr>
          <w:sz w:val="28"/>
          <w:szCs w:val="28"/>
        </w:rPr>
        <w:t>В соответствии с ч. 1 ст. 160.1</w:t>
      </w:r>
      <w:r w:rsidR="001F17CC" w:rsidRPr="004A5750">
        <w:t xml:space="preserve"> </w:t>
      </w:r>
      <w:r w:rsidR="001F17CC" w:rsidRPr="004A5750">
        <w:rPr>
          <w:sz w:val="28"/>
          <w:szCs w:val="28"/>
        </w:rPr>
        <w:t>Бюджетного Кодекса РФ</w:t>
      </w:r>
      <w:r w:rsidRPr="004A5750">
        <w:rPr>
          <w:sz w:val="28"/>
          <w:szCs w:val="28"/>
        </w:rPr>
        <w:t xml:space="preserve"> главные администраторы доходов бюджета должны </w:t>
      </w:r>
      <w:r w:rsidRPr="004A5750">
        <w:rPr>
          <w:rFonts w:eastAsiaTheme="minorHAnsi"/>
          <w:sz w:val="28"/>
          <w:szCs w:val="28"/>
          <w:lang w:eastAsia="en-US"/>
        </w:rPr>
        <w:t>представлять сведения, необходимые для составления проекта бюджета. Такие данные были представлены</w:t>
      </w:r>
      <w:r w:rsidRPr="004A5750">
        <w:rPr>
          <w:sz w:val="28"/>
          <w:szCs w:val="28"/>
        </w:rPr>
        <w:t xml:space="preserve"> Управлением Росприроднадзора по РС (Я) и Управлением федеральной налоговой службы по РС (Я).</w:t>
      </w:r>
    </w:p>
    <w:p w:rsidR="006D39CC" w:rsidRDefault="006D39CC" w:rsidP="006D39CC">
      <w:pPr>
        <w:pStyle w:val="af0"/>
        <w:spacing w:after="0"/>
        <w:ind w:firstLine="709"/>
        <w:jc w:val="both"/>
        <w:rPr>
          <w:rFonts w:eastAsiaTheme="minorHAnsi"/>
          <w:i/>
          <w:sz w:val="28"/>
          <w:szCs w:val="28"/>
          <w:lang w:eastAsia="en-US"/>
        </w:rPr>
      </w:pPr>
      <w:r w:rsidRPr="004A5750">
        <w:rPr>
          <w:i/>
          <w:sz w:val="28"/>
          <w:szCs w:val="28"/>
        </w:rPr>
        <w:t>Вместе с тем, в нарушение ч. 1 ст. 160.1</w:t>
      </w:r>
      <w:r w:rsidR="001F17CC" w:rsidRPr="004A5750">
        <w:t xml:space="preserve"> </w:t>
      </w:r>
      <w:r w:rsidR="001F17CC" w:rsidRPr="004A5750">
        <w:rPr>
          <w:i/>
          <w:sz w:val="28"/>
          <w:szCs w:val="28"/>
        </w:rPr>
        <w:t>Бюджетного Кодекса РФ</w:t>
      </w:r>
      <w:r w:rsidR="00B83D35" w:rsidRPr="004A5750">
        <w:rPr>
          <w:i/>
          <w:sz w:val="28"/>
          <w:szCs w:val="28"/>
        </w:rPr>
        <w:t>,</w:t>
      </w:r>
      <w:r w:rsidRPr="004A5750">
        <w:rPr>
          <w:i/>
          <w:sz w:val="28"/>
          <w:szCs w:val="28"/>
        </w:rPr>
        <w:t xml:space="preserve"> </w:t>
      </w:r>
      <w:r w:rsidR="00B83D35" w:rsidRPr="004A5750">
        <w:rPr>
          <w:i/>
          <w:sz w:val="28"/>
          <w:szCs w:val="28"/>
        </w:rPr>
        <w:t xml:space="preserve">из 14 определенных в приложение № 3 </w:t>
      </w:r>
      <w:r w:rsidRPr="004A5750">
        <w:rPr>
          <w:i/>
          <w:sz w:val="28"/>
          <w:szCs w:val="28"/>
        </w:rPr>
        <w:t>орган</w:t>
      </w:r>
      <w:r w:rsidR="00B83D35" w:rsidRPr="004A5750">
        <w:rPr>
          <w:i/>
          <w:sz w:val="28"/>
          <w:szCs w:val="28"/>
        </w:rPr>
        <w:t>ов</w:t>
      </w:r>
      <w:r w:rsidRPr="004A5750">
        <w:rPr>
          <w:i/>
          <w:sz w:val="28"/>
          <w:szCs w:val="28"/>
        </w:rPr>
        <w:t xml:space="preserve"> государственной власти Российской</w:t>
      </w:r>
      <w:r w:rsidRPr="00B83D35">
        <w:rPr>
          <w:i/>
          <w:sz w:val="28"/>
          <w:szCs w:val="28"/>
        </w:rPr>
        <w:t xml:space="preserve"> Федерации и Республики Саха (Якутия)</w:t>
      </w:r>
      <w:r w:rsidR="00B83D35">
        <w:rPr>
          <w:i/>
          <w:sz w:val="28"/>
          <w:szCs w:val="28"/>
        </w:rPr>
        <w:t>,</w:t>
      </w:r>
      <w:r w:rsidRPr="00B83D35">
        <w:rPr>
          <w:i/>
          <w:sz w:val="28"/>
          <w:szCs w:val="28"/>
        </w:rPr>
        <w:t xml:space="preserve"> </w:t>
      </w:r>
      <w:r w:rsidR="00B83D35" w:rsidRPr="00B83D35">
        <w:rPr>
          <w:i/>
          <w:sz w:val="28"/>
          <w:szCs w:val="28"/>
        </w:rPr>
        <w:t xml:space="preserve">12 </w:t>
      </w:r>
      <w:r w:rsidR="00B83D35">
        <w:rPr>
          <w:i/>
          <w:sz w:val="28"/>
          <w:szCs w:val="28"/>
        </w:rPr>
        <w:t xml:space="preserve">- </w:t>
      </w:r>
      <w:r w:rsidRPr="00B83D35">
        <w:rPr>
          <w:i/>
          <w:sz w:val="28"/>
          <w:szCs w:val="28"/>
        </w:rPr>
        <w:t xml:space="preserve">не </w:t>
      </w:r>
      <w:r w:rsidRPr="00B83D35">
        <w:rPr>
          <w:rFonts w:eastAsiaTheme="minorHAnsi"/>
          <w:i/>
          <w:sz w:val="28"/>
          <w:szCs w:val="28"/>
          <w:lang w:eastAsia="en-US"/>
        </w:rPr>
        <w:t>представили сведения, необходимые для составления проекта бюджета</w:t>
      </w:r>
      <w:r w:rsidR="007A312A">
        <w:rPr>
          <w:rFonts w:eastAsiaTheme="minorHAnsi"/>
          <w:i/>
          <w:sz w:val="28"/>
          <w:szCs w:val="28"/>
          <w:lang w:eastAsia="en-US"/>
        </w:rPr>
        <w:t>, а именно:</w:t>
      </w:r>
    </w:p>
    <w:p w:rsidR="00EA7C4C" w:rsidRDefault="00EA7C4C" w:rsidP="00EA7C4C">
      <w:pPr>
        <w:pStyle w:val="af0"/>
        <w:tabs>
          <w:tab w:val="left" w:pos="993"/>
        </w:tabs>
        <w:spacing w:after="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Pr="00EA7C4C">
        <w:rPr>
          <w:rFonts w:eastAsiaTheme="minorHAnsi"/>
          <w:i/>
          <w:sz w:val="28"/>
          <w:szCs w:val="28"/>
          <w:lang w:eastAsia="en-US"/>
        </w:rPr>
        <w:t>Ленское территориальное управление Федерального агентства по рыболовству</w:t>
      </w:r>
      <w:r>
        <w:rPr>
          <w:rFonts w:eastAsiaTheme="minorHAnsi"/>
          <w:i/>
          <w:sz w:val="28"/>
          <w:szCs w:val="28"/>
          <w:lang w:eastAsia="en-US"/>
        </w:rPr>
        <w:t>;</w:t>
      </w:r>
    </w:p>
    <w:p w:rsidR="00EA7C4C" w:rsidRDefault="00EA7C4C" w:rsidP="00EA7C4C">
      <w:pPr>
        <w:pStyle w:val="af0"/>
        <w:tabs>
          <w:tab w:val="left" w:pos="993"/>
        </w:tabs>
        <w:spacing w:after="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Pr="00EA7C4C">
        <w:rPr>
          <w:rFonts w:eastAsiaTheme="minorHAnsi"/>
          <w:i/>
          <w:sz w:val="28"/>
          <w:szCs w:val="28"/>
          <w:lang w:eastAsia="en-US"/>
        </w:rPr>
        <w:t>Управление Федеральной службы по ветеринарному и фитосанитарному надзору по РС (Я)</w:t>
      </w:r>
      <w:r>
        <w:rPr>
          <w:rFonts w:eastAsiaTheme="minorHAnsi"/>
          <w:i/>
          <w:sz w:val="28"/>
          <w:szCs w:val="28"/>
          <w:lang w:eastAsia="en-US"/>
        </w:rPr>
        <w:t>;</w:t>
      </w:r>
    </w:p>
    <w:p w:rsidR="00EA7C4C" w:rsidRDefault="00EA7C4C" w:rsidP="00EA7C4C">
      <w:pPr>
        <w:pStyle w:val="af0"/>
        <w:tabs>
          <w:tab w:val="left" w:pos="993"/>
        </w:tabs>
        <w:spacing w:after="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Pr="00EA7C4C">
        <w:rPr>
          <w:rFonts w:eastAsiaTheme="minorHAnsi"/>
          <w:i/>
          <w:sz w:val="28"/>
          <w:szCs w:val="28"/>
          <w:lang w:eastAsia="en-US"/>
        </w:rPr>
        <w:t>Управление федерального казначейства по Республике Саха (Якутия)</w:t>
      </w:r>
      <w:r>
        <w:rPr>
          <w:rFonts w:eastAsiaTheme="minorHAnsi"/>
          <w:i/>
          <w:sz w:val="28"/>
          <w:szCs w:val="28"/>
          <w:lang w:eastAsia="en-US"/>
        </w:rPr>
        <w:t>;</w:t>
      </w:r>
    </w:p>
    <w:p w:rsidR="00EA7C4C" w:rsidRDefault="00EA7C4C" w:rsidP="00EA7C4C">
      <w:pPr>
        <w:pStyle w:val="af0"/>
        <w:tabs>
          <w:tab w:val="left" w:pos="993"/>
        </w:tabs>
        <w:spacing w:after="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Pr="00EA7C4C">
        <w:rPr>
          <w:rFonts w:eastAsiaTheme="minorHAnsi"/>
          <w:i/>
          <w:sz w:val="28"/>
          <w:szCs w:val="28"/>
          <w:lang w:eastAsia="en-US"/>
        </w:rPr>
        <w:t>Управление Федеральной службы по надзору в сфере защиты прав потребителей и благополучия человека по Республике Саха (Якутия)</w:t>
      </w:r>
      <w:r>
        <w:rPr>
          <w:rFonts w:eastAsiaTheme="minorHAnsi"/>
          <w:i/>
          <w:sz w:val="28"/>
          <w:szCs w:val="28"/>
          <w:lang w:eastAsia="en-US"/>
        </w:rPr>
        <w:t>;</w:t>
      </w:r>
    </w:p>
    <w:p w:rsidR="00EA7C4C" w:rsidRDefault="00EA7C4C" w:rsidP="00EA7C4C">
      <w:pPr>
        <w:pStyle w:val="af0"/>
        <w:tabs>
          <w:tab w:val="left" w:pos="993"/>
        </w:tabs>
        <w:spacing w:after="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Pr="00EA7C4C">
        <w:rPr>
          <w:rFonts w:eastAsiaTheme="minorHAnsi"/>
          <w:i/>
          <w:sz w:val="28"/>
          <w:szCs w:val="28"/>
          <w:lang w:eastAsia="en-US"/>
        </w:rPr>
        <w:t>Государственная инспекция труда в Республике Саха (Якутия)</w:t>
      </w:r>
      <w:r>
        <w:rPr>
          <w:rFonts w:eastAsiaTheme="minorHAnsi"/>
          <w:i/>
          <w:sz w:val="28"/>
          <w:szCs w:val="28"/>
          <w:lang w:eastAsia="en-US"/>
        </w:rPr>
        <w:t>;</w:t>
      </w:r>
    </w:p>
    <w:p w:rsidR="00EA7C4C" w:rsidRDefault="00EA7C4C" w:rsidP="00EA7C4C">
      <w:pPr>
        <w:pStyle w:val="af0"/>
        <w:tabs>
          <w:tab w:val="left" w:pos="993"/>
        </w:tabs>
        <w:spacing w:after="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Pr="00EA7C4C">
        <w:rPr>
          <w:rFonts w:eastAsiaTheme="minorHAnsi"/>
          <w:i/>
          <w:sz w:val="28"/>
          <w:szCs w:val="28"/>
          <w:lang w:eastAsia="en-US"/>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Саха (Якутия)</w:t>
      </w:r>
      <w:r>
        <w:rPr>
          <w:rFonts w:eastAsiaTheme="minorHAnsi"/>
          <w:i/>
          <w:sz w:val="28"/>
          <w:szCs w:val="28"/>
          <w:lang w:eastAsia="en-US"/>
        </w:rPr>
        <w:t>;</w:t>
      </w:r>
    </w:p>
    <w:p w:rsidR="00EA7C4C" w:rsidRDefault="00EA7C4C" w:rsidP="00EA7C4C">
      <w:pPr>
        <w:pStyle w:val="af0"/>
        <w:tabs>
          <w:tab w:val="left" w:pos="993"/>
        </w:tabs>
        <w:spacing w:after="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Pr="00EA7C4C">
        <w:rPr>
          <w:rFonts w:eastAsiaTheme="minorHAnsi"/>
          <w:i/>
          <w:sz w:val="28"/>
          <w:szCs w:val="28"/>
          <w:lang w:eastAsia="en-US"/>
        </w:rPr>
        <w:t>Министерство внутренних дел по Республике Саха (Якутия)</w:t>
      </w:r>
      <w:r>
        <w:rPr>
          <w:rFonts w:eastAsiaTheme="minorHAnsi"/>
          <w:i/>
          <w:sz w:val="28"/>
          <w:szCs w:val="28"/>
          <w:lang w:eastAsia="en-US"/>
        </w:rPr>
        <w:t>;</w:t>
      </w:r>
    </w:p>
    <w:p w:rsidR="00EA7C4C" w:rsidRDefault="00EA7C4C" w:rsidP="00EA7C4C">
      <w:pPr>
        <w:pStyle w:val="af0"/>
        <w:tabs>
          <w:tab w:val="left" w:pos="993"/>
        </w:tabs>
        <w:spacing w:after="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Pr="00EA7C4C">
        <w:rPr>
          <w:rFonts w:eastAsiaTheme="minorHAnsi"/>
          <w:i/>
          <w:sz w:val="28"/>
          <w:szCs w:val="28"/>
          <w:lang w:eastAsia="en-US"/>
        </w:rPr>
        <w:t>Управление Министерства юстиции РФ по Республике Саха (Якутия)</w:t>
      </w:r>
      <w:r>
        <w:rPr>
          <w:rFonts w:eastAsiaTheme="minorHAnsi"/>
          <w:i/>
          <w:sz w:val="28"/>
          <w:szCs w:val="28"/>
          <w:lang w:eastAsia="en-US"/>
        </w:rPr>
        <w:t>;</w:t>
      </w:r>
    </w:p>
    <w:p w:rsidR="007A312A" w:rsidRDefault="007A312A" w:rsidP="00EA7C4C">
      <w:pPr>
        <w:pStyle w:val="af0"/>
        <w:tabs>
          <w:tab w:val="left" w:pos="993"/>
        </w:tabs>
        <w:spacing w:after="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Pr="007A312A">
        <w:rPr>
          <w:rFonts w:eastAsiaTheme="minorHAnsi"/>
          <w:i/>
          <w:sz w:val="28"/>
          <w:szCs w:val="28"/>
          <w:lang w:eastAsia="en-US"/>
        </w:rPr>
        <w:t>Управление Федеральной службы судебных приставов по Республике Саха (Якутия)</w:t>
      </w:r>
      <w:r>
        <w:rPr>
          <w:rFonts w:eastAsiaTheme="minorHAnsi"/>
          <w:i/>
          <w:sz w:val="28"/>
          <w:szCs w:val="28"/>
          <w:lang w:eastAsia="en-US"/>
        </w:rPr>
        <w:t>;</w:t>
      </w:r>
    </w:p>
    <w:p w:rsidR="00EA7C4C" w:rsidRDefault="00EA7C4C" w:rsidP="00EA7C4C">
      <w:pPr>
        <w:pStyle w:val="af0"/>
        <w:tabs>
          <w:tab w:val="left" w:pos="993"/>
        </w:tabs>
        <w:spacing w:after="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Pr="00EA7C4C">
        <w:rPr>
          <w:rFonts w:eastAsiaTheme="minorHAnsi"/>
          <w:i/>
          <w:sz w:val="28"/>
          <w:szCs w:val="28"/>
          <w:lang w:eastAsia="en-US"/>
        </w:rPr>
        <w:t>Ленское управление Федеральной службы по экологическому, технологическому и атомному надзору</w:t>
      </w:r>
      <w:r>
        <w:rPr>
          <w:rFonts w:eastAsiaTheme="minorHAnsi"/>
          <w:i/>
          <w:sz w:val="28"/>
          <w:szCs w:val="28"/>
          <w:lang w:eastAsia="en-US"/>
        </w:rPr>
        <w:t>;</w:t>
      </w:r>
    </w:p>
    <w:p w:rsidR="00EA7C4C" w:rsidRDefault="00EA7C4C" w:rsidP="00EA7C4C">
      <w:pPr>
        <w:pStyle w:val="af0"/>
        <w:tabs>
          <w:tab w:val="left" w:pos="993"/>
        </w:tabs>
        <w:spacing w:after="0"/>
        <w:ind w:firstLine="709"/>
        <w:jc w:val="both"/>
        <w:rPr>
          <w:rFonts w:eastAsiaTheme="minorHAnsi"/>
          <w:i/>
          <w:sz w:val="28"/>
          <w:szCs w:val="28"/>
          <w:lang w:eastAsia="en-US"/>
        </w:rPr>
      </w:pPr>
      <w:r>
        <w:rPr>
          <w:rFonts w:eastAsiaTheme="minorHAnsi"/>
          <w:i/>
          <w:sz w:val="28"/>
          <w:szCs w:val="28"/>
          <w:lang w:eastAsia="en-US"/>
        </w:rPr>
        <w:t>-</w:t>
      </w:r>
      <w:r>
        <w:rPr>
          <w:rFonts w:eastAsiaTheme="minorHAnsi"/>
          <w:i/>
          <w:sz w:val="28"/>
          <w:szCs w:val="28"/>
          <w:lang w:eastAsia="en-US"/>
        </w:rPr>
        <w:tab/>
      </w:r>
      <w:r w:rsidRPr="00EA7C4C">
        <w:rPr>
          <w:rFonts w:eastAsiaTheme="minorHAnsi"/>
          <w:i/>
          <w:sz w:val="28"/>
          <w:szCs w:val="28"/>
          <w:lang w:eastAsia="en-US"/>
        </w:rPr>
        <w:t>Министерство экологии, природопользования и лесного хозяйства Республики Саха (Якутия)</w:t>
      </w:r>
      <w:r>
        <w:rPr>
          <w:rFonts w:eastAsiaTheme="minorHAnsi"/>
          <w:i/>
          <w:sz w:val="28"/>
          <w:szCs w:val="28"/>
          <w:lang w:eastAsia="en-US"/>
        </w:rPr>
        <w:t>;</w:t>
      </w:r>
    </w:p>
    <w:p w:rsidR="00EA7C4C" w:rsidRPr="00B83D35" w:rsidRDefault="00EA7C4C" w:rsidP="00EA7C4C">
      <w:pPr>
        <w:pStyle w:val="af0"/>
        <w:tabs>
          <w:tab w:val="left" w:pos="993"/>
        </w:tabs>
        <w:spacing w:after="0"/>
        <w:ind w:firstLine="709"/>
        <w:jc w:val="both"/>
        <w:rPr>
          <w:i/>
          <w:sz w:val="28"/>
          <w:szCs w:val="28"/>
        </w:rPr>
      </w:pPr>
      <w:r>
        <w:rPr>
          <w:rFonts w:eastAsiaTheme="minorHAnsi"/>
          <w:i/>
          <w:sz w:val="28"/>
          <w:szCs w:val="28"/>
          <w:lang w:eastAsia="en-US"/>
        </w:rPr>
        <w:t>-</w:t>
      </w:r>
      <w:r>
        <w:rPr>
          <w:rFonts w:eastAsiaTheme="minorHAnsi"/>
          <w:i/>
          <w:sz w:val="28"/>
          <w:szCs w:val="28"/>
          <w:lang w:eastAsia="en-US"/>
        </w:rPr>
        <w:tab/>
      </w:r>
      <w:r w:rsidRPr="00EA7C4C">
        <w:rPr>
          <w:rFonts w:eastAsiaTheme="minorHAnsi"/>
          <w:i/>
          <w:sz w:val="28"/>
          <w:szCs w:val="28"/>
          <w:lang w:eastAsia="en-US"/>
        </w:rPr>
        <w:t>Государственный комитет по обеспечению безопасности жизнедеятельности населения РС (Я)</w:t>
      </w:r>
      <w:r>
        <w:rPr>
          <w:rFonts w:eastAsiaTheme="minorHAnsi"/>
          <w:i/>
          <w:sz w:val="28"/>
          <w:szCs w:val="28"/>
          <w:lang w:eastAsia="en-US"/>
        </w:rPr>
        <w:t>.</w:t>
      </w:r>
    </w:p>
    <w:p w:rsidR="00150EC0" w:rsidRDefault="009C4AB2" w:rsidP="00D7306F">
      <w:pPr>
        <w:pStyle w:val="2"/>
        <w:tabs>
          <w:tab w:val="left" w:pos="9637"/>
        </w:tabs>
        <w:ind w:right="-2" w:firstLine="709"/>
        <w:jc w:val="both"/>
      </w:pPr>
      <w:bookmarkStart w:id="11" w:name="_Toc530217884"/>
      <w:r>
        <w:rPr>
          <w:szCs w:val="28"/>
        </w:rPr>
        <w:t>Планы финансово-хозяйственной деятельности учреждений (м</w:t>
      </w:r>
      <w:r w:rsidR="00D7306F">
        <w:t>униципальные задания</w:t>
      </w:r>
      <w:r>
        <w:t>)</w:t>
      </w:r>
      <w:bookmarkEnd w:id="11"/>
    </w:p>
    <w:p w:rsidR="00D774AE" w:rsidRDefault="00D774AE" w:rsidP="00D774AE">
      <w:pPr>
        <w:ind w:firstLine="709"/>
        <w:jc w:val="both"/>
        <w:rPr>
          <w:sz w:val="28"/>
          <w:szCs w:val="28"/>
        </w:rPr>
      </w:pPr>
      <w:r w:rsidRPr="00D774AE">
        <w:rPr>
          <w:sz w:val="28"/>
          <w:szCs w:val="28"/>
        </w:rPr>
        <w:t>На основании Федерального закона № 83-ФЗ от 08 мая 2010 года «О внесении изменений в отдельные законодательные акты Российской Федерации в связи с совершенствованием правового положения (государственных (</w:t>
      </w:r>
      <w:r w:rsidRPr="004A5750">
        <w:rPr>
          <w:sz w:val="28"/>
          <w:szCs w:val="28"/>
        </w:rPr>
        <w:t>муниципальных) учреждений» Постановлением Главы района № 0781 от 30.04.2015 года утвержден Реестр правового положения муниципальных учреждений МО «Мирнинский район» РС (Я), в который были внесены 2 изменения</w:t>
      </w:r>
      <w:r w:rsidR="001F17CC" w:rsidRPr="004A5750">
        <w:rPr>
          <w:sz w:val="28"/>
          <w:szCs w:val="28"/>
        </w:rPr>
        <w:t>:</w:t>
      </w:r>
      <w:r w:rsidRPr="004A5750">
        <w:rPr>
          <w:sz w:val="28"/>
          <w:szCs w:val="28"/>
        </w:rPr>
        <w:t xml:space="preserve"> Постановлениями Главы района  от 03 ноября 2016 года №1295 и от 27 марта 2017 года № 0380. В соответствии с Реестром правового положения муниципальных учреждений МО «Мирнинский район» РС (Я) автономными учреждениями являются 4 учреждения</w:t>
      </w:r>
      <w:r w:rsidRPr="00D774AE">
        <w:rPr>
          <w:sz w:val="28"/>
          <w:szCs w:val="28"/>
        </w:rPr>
        <w:t xml:space="preserve">, бюджетными учреждениями являются 26 учреждений и утверждены 15 казенных учреждений. </w:t>
      </w:r>
    </w:p>
    <w:p w:rsidR="00916D4F" w:rsidRDefault="00916D4F" w:rsidP="00916D4F">
      <w:pPr>
        <w:ind w:firstLine="708"/>
        <w:jc w:val="both"/>
        <w:rPr>
          <w:sz w:val="28"/>
          <w:szCs w:val="28"/>
        </w:rPr>
      </w:pPr>
      <w:r>
        <w:rPr>
          <w:sz w:val="28"/>
          <w:szCs w:val="28"/>
        </w:rPr>
        <w:t xml:space="preserve">В соответствии с </w:t>
      </w:r>
      <w:r w:rsidR="00D774AE">
        <w:rPr>
          <w:sz w:val="28"/>
          <w:szCs w:val="28"/>
        </w:rPr>
        <w:t>Постановлениями</w:t>
      </w:r>
      <w:r w:rsidR="00D774AE" w:rsidRPr="00D774AE">
        <w:rPr>
          <w:sz w:val="28"/>
          <w:szCs w:val="28"/>
        </w:rPr>
        <w:t xml:space="preserve"> Главы района </w:t>
      </w:r>
      <w:r>
        <w:rPr>
          <w:sz w:val="28"/>
          <w:szCs w:val="28"/>
        </w:rPr>
        <w:t>от 04.10.2018г. № 1349 «О внесении изменений в Постановление Главы района от 04.07.2018г. № 0941 «О создании муниципального автономного общеобразовательного учреждения «Средняя общеобразовательная школа № 24» муниципального образования «Мирнинский район» Республики Саха (Якутия) путем изменения типа существующего муниципального бюджетного общеобразовательного учреждения «Средняя общеобразовательная школа № 24» муниципального образования «Мирнинский район» Республики Саха (Якутия), от 04.10.2018 г. № 1350 «О внесении изменений в Постановление Главы района от 04.07.2018г. № 0939 «О создании муниципального автономного общеобразовательного учреждения «Средняя общеобразовательная школа № 19 им. Л.А. Попугаевой» муниципального образования «Мирнинский район» Республики Саха (Якутия) путем изменения типа существующего муниципального бюджетного общеобразовательного учреждения «Средняя общеобразовательная школа № 19 им. Л.А. Попугаевой» муниципального образования «Мирнинский район» Республики Саха (Якутия), от 04.10.2018г. № 1358 «О внесении изменений в Постановление Главы района от 04.07.2018г. № 0940 «О создании муниципального автономного общеобразовательного учреждения «Средняя общеобразовательная школа № 12 с углубленным изучением английского языка» муниципального образования «Мирнинский район» Республики Саха (Якутия) путем изменения типа существующего муниципального бюджетного общеобразовательного учреждения «Средняя общеобразовательная школа № 12 с углубленным изучением английского языка» муниципального образования «Мирнинский район» Республики Саха (Якутия) с 1 января 2019 года 3 бюджетных учреждения изменяют тип на автономное.</w:t>
      </w:r>
    </w:p>
    <w:p w:rsidR="00D716B8" w:rsidRDefault="00496663" w:rsidP="00916D4F">
      <w:pPr>
        <w:ind w:firstLine="708"/>
        <w:jc w:val="both"/>
        <w:rPr>
          <w:sz w:val="28"/>
          <w:szCs w:val="28"/>
        </w:rPr>
      </w:pPr>
      <w:r>
        <w:rPr>
          <w:sz w:val="28"/>
          <w:szCs w:val="28"/>
        </w:rPr>
        <w:t>На основании Постановления</w:t>
      </w:r>
      <w:r w:rsidR="00D716B8">
        <w:rPr>
          <w:sz w:val="28"/>
          <w:szCs w:val="28"/>
        </w:rPr>
        <w:t xml:space="preserve"> Главы района от 27.10.2017 г. № 1354 «</w:t>
      </w:r>
      <w:r>
        <w:rPr>
          <w:sz w:val="28"/>
          <w:szCs w:val="28"/>
        </w:rPr>
        <w:t>О создании автономного дошкольного образовательного учреждения на 271 мест в п. Заречный» было создано автономное дошкольное образовательное учреждение «Детский сад № 5 «Семицветик».</w:t>
      </w:r>
    </w:p>
    <w:p w:rsidR="00916D4F" w:rsidRPr="004A5750" w:rsidRDefault="00916D4F" w:rsidP="00916D4F">
      <w:pPr>
        <w:ind w:firstLine="708"/>
        <w:jc w:val="both"/>
        <w:rPr>
          <w:sz w:val="28"/>
          <w:szCs w:val="28"/>
        </w:rPr>
      </w:pPr>
      <w:r>
        <w:rPr>
          <w:sz w:val="28"/>
          <w:szCs w:val="28"/>
        </w:rPr>
        <w:t>Согласно Постановлениям Главы района от 24.09.2018 г. № 1304 «О ликвидации автономного дошкольного образовательного учреждения «Детский сад № 5 «Семицветик», от 24.09.2018 г. №1305 «О ликвидации автономного дошкольного образовательного учреждения «Детский сад № 6 «Березка», от 24.09.2018 г. № 1306 «О ликвидации бюджетного дошкольного образовательного учреждения «Детский сад № 8 «Чоппууска», от 24.09.2018 г. № 1307 «О ликвидации бюджетного дошкольного образовательного учреждения «Детский сад № 22 «Василек», от 24.09.2018 г. № 1308</w:t>
      </w:r>
      <w:r w:rsidR="000103E5">
        <w:rPr>
          <w:sz w:val="28"/>
          <w:szCs w:val="28"/>
        </w:rPr>
        <w:t xml:space="preserve"> «О ликвидации автономного дошкольного </w:t>
      </w:r>
      <w:r w:rsidR="000103E5" w:rsidRPr="004A5750">
        <w:rPr>
          <w:sz w:val="28"/>
          <w:szCs w:val="28"/>
        </w:rPr>
        <w:t>образовательного учреждения «Детский сад № 29 «Теремок» с 201</w:t>
      </w:r>
      <w:r w:rsidR="00C13728" w:rsidRPr="004A5750">
        <w:rPr>
          <w:sz w:val="28"/>
          <w:szCs w:val="28"/>
        </w:rPr>
        <w:t>9</w:t>
      </w:r>
      <w:r w:rsidR="000103E5" w:rsidRPr="004A5750">
        <w:rPr>
          <w:sz w:val="28"/>
          <w:szCs w:val="28"/>
        </w:rPr>
        <w:t xml:space="preserve"> года ликвидируются 3 автономных и </w:t>
      </w:r>
      <w:r w:rsidR="00C13728" w:rsidRPr="004A5750">
        <w:rPr>
          <w:sz w:val="28"/>
          <w:szCs w:val="28"/>
        </w:rPr>
        <w:t>2 бюджетных учреждения.</w:t>
      </w:r>
    </w:p>
    <w:p w:rsidR="00D774AE" w:rsidRPr="004A5750" w:rsidRDefault="00916D4F" w:rsidP="00D7306F">
      <w:pPr>
        <w:ind w:firstLine="708"/>
        <w:jc w:val="both"/>
        <w:rPr>
          <w:sz w:val="28"/>
          <w:szCs w:val="28"/>
        </w:rPr>
      </w:pPr>
      <w:r w:rsidRPr="004A5750">
        <w:rPr>
          <w:sz w:val="28"/>
          <w:szCs w:val="28"/>
        </w:rPr>
        <w:t>Таким образом</w:t>
      </w:r>
      <w:r w:rsidR="00B93D74" w:rsidRPr="004A5750">
        <w:rPr>
          <w:sz w:val="28"/>
          <w:szCs w:val="28"/>
        </w:rPr>
        <w:t>,</w:t>
      </w:r>
      <w:r w:rsidRPr="004A5750">
        <w:rPr>
          <w:sz w:val="28"/>
          <w:szCs w:val="28"/>
        </w:rPr>
        <w:t xml:space="preserve"> с 1 января </w:t>
      </w:r>
      <w:r w:rsidR="00C13728" w:rsidRPr="004A5750">
        <w:rPr>
          <w:sz w:val="28"/>
          <w:szCs w:val="28"/>
        </w:rPr>
        <w:t>2019 года автономными учреждениями являются 5 учреждени</w:t>
      </w:r>
      <w:r w:rsidR="001F17CC" w:rsidRPr="004A5750">
        <w:rPr>
          <w:sz w:val="28"/>
          <w:szCs w:val="28"/>
        </w:rPr>
        <w:t>й</w:t>
      </w:r>
      <w:r w:rsidR="00C13728" w:rsidRPr="004A5750">
        <w:rPr>
          <w:sz w:val="28"/>
          <w:szCs w:val="28"/>
        </w:rPr>
        <w:t>, бюджетными учреждениями являются 2</w:t>
      </w:r>
      <w:r w:rsidR="00FD71DC" w:rsidRPr="004A5750">
        <w:rPr>
          <w:sz w:val="28"/>
          <w:szCs w:val="28"/>
        </w:rPr>
        <w:t>1</w:t>
      </w:r>
      <w:r w:rsidR="00C13728" w:rsidRPr="004A5750">
        <w:rPr>
          <w:sz w:val="28"/>
          <w:szCs w:val="28"/>
        </w:rPr>
        <w:t xml:space="preserve"> учреждени</w:t>
      </w:r>
      <w:r w:rsidR="001F17CC" w:rsidRPr="004A5750">
        <w:rPr>
          <w:sz w:val="28"/>
          <w:szCs w:val="28"/>
        </w:rPr>
        <w:t>е</w:t>
      </w:r>
      <w:r w:rsidR="00C13728" w:rsidRPr="004A5750">
        <w:rPr>
          <w:sz w:val="28"/>
          <w:szCs w:val="28"/>
        </w:rPr>
        <w:t xml:space="preserve"> и утверждены 15 казенных учреждений</w:t>
      </w:r>
      <w:r w:rsidR="00FD71DC" w:rsidRPr="004A5750">
        <w:rPr>
          <w:sz w:val="28"/>
          <w:szCs w:val="28"/>
        </w:rPr>
        <w:t>.</w:t>
      </w:r>
    </w:p>
    <w:p w:rsidR="00D7306F" w:rsidRDefault="00D7306F" w:rsidP="00D7306F">
      <w:pPr>
        <w:ind w:firstLine="708"/>
        <w:jc w:val="both"/>
        <w:rPr>
          <w:sz w:val="28"/>
          <w:szCs w:val="28"/>
        </w:rPr>
      </w:pPr>
      <w:r w:rsidRPr="004A5750">
        <w:rPr>
          <w:sz w:val="28"/>
          <w:szCs w:val="28"/>
        </w:rPr>
        <w:t>В соответствии с пунктом 3 радела 1 Приказа Минфина России от 28.07.2010г. № 81н План финансово-хозяйственной</w:t>
      </w:r>
      <w:r>
        <w:rPr>
          <w:sz w:val="28"/>
          <w:szCs w:val="28"/>
        </w:rPr>
        <w:t xml:space="preserve"> деятельности (далее – ПФХД) составляется на финансовый год в случае, если решение о бюджете утверждается на один финансовый год, либо на финансовый год и плановый период, если закон решение о бюджете утверждается на очередной финансовый год и плановый период. </w:t>
      </w:r>
    </w:p>
    <w:p w:rsidR="00D7306F" w:rsidRDefault="00D7306F" w:rsidP="00D7306F">
      <w:pPr>
        <w:ind w:firstLine="708"/>
        <w:jc w:val="both"/>
        <w:rPr>
          <w:sz w:val="28"/>
          <w:szCs w:val="28"/>
        </w:rPr>
      </w:pPr>
      <w:r>
        <w:rPr>
          <w:sz w:val="28"/>
          <w:szCs w:val="28"/>
        </w:rPr>
        <w:t>В соответствии с пунктом 6 раздела 2 Порядка составления ПФХД, в целях формирования показателей ПФХД по поступлениям и выплатам, включенных в табличную часть плана, учреждение составляет на этапе формирования проекта бюджета на очередной финансовый год и плановый период, проект ПФХД.</w:t>
      </w:r>
    </w:p>
    <w:p w:rsidR="00D7306F" w:rsidRPr="00D7306F" w:rsidRDefault="00D7306F" w:rsidP="00D7306F">
      <w:pPr>
        <w:ind w:firstLine="708"/>
        <w:jc w:val="both"/>
        <w:rPr>
          <w:sz w:val="28"/>
          <w:szCs w:val="28"/>
        </w:rPr>
      </w:pPr>
      <w:r w:rsidRPr="00D7306F">
        <w:rPr>
          <w:sz w:val="28"/>
          <w:szCs w:val="28"/>
        </w:rPr>
        <w:t>Представлена информация Администрацией района о планируемых объемах:</w:t>
      </w:r>
    </w:p>
    <w:p w:rsidR="00D7306F" w:rsidRPr="00D7306F" w:rsidRDefault="00D7306F" w:rsidP="00F637C7">
      <w:pPr>
        <w:pStyle w:val="a9"/>
        <w:numPr>
          <w:ilvl w:val="0"/>
          <w:numId w:val="10"/>
        </w:numPr>
        <w:tabs>
          <w:tab w:val="left" w:pos="993"/>
        </w:tabs>
        <w:spacing w:line="256" w:lineRule="auto"/>
        <w:ind w:left="0" w:firstLine="709"/>
        <w:jc w:val="both"/>
        <w:rPr>
          <w:sz w:val="28"/>
          <w:szCs w:val="28"/>
        </w:rPr>
      </w:pPr>
      <w:r w:rsidRPr="00D7306F">
        <w:rPr>
          <w:sz w:val="28"/>
          <w:szCs w:val="28"/>
        </w:rPr>
        <w:t>субсидий на финансовое обеспечение выполнения муниципального задания;</w:t>
      </w:r>
    </w:p>
    <w:p w:rsidR="00D7306F" w:rsidRDefault="00D7306F" w:rsidP="00F637C7">
      <w:pPr>
        <w:pStyle w:val="a9"/>
        <w:numPr>
          <w:ilvl w:val="0"/>
          <w:numId w:val="10"/>
        </w:numPr>
        <w:tabs>
          <w:tab w:val="left" w:pos="993"/>
        </w:tabs>
        <w:spacing w:line="256" w:lineRule="auto"/>
        <w:ind w:left="0" w:firstLine="709"/>
        <w:jc w:val="both"/>
        <w:rPr>
          <w:sz w:val="28"/>
          <w:szCs w:val="28"/>
        </w:rPr>
      </w:pPr>
      <w:r w:rsidRPr="00D7306F">
        <w:rPr>
          <w:sz w:val="28"/>
          <w:szCs w:val="28"/>
        </w:rPr>
        <w:t xml:space="preserve">субсидий, предоставляемых в соответствии с </w:t>
      </w:r>
      <w:hyperlink r:id="rId21" w:history="1">
        <w:r w:rsidRPr="00D7306F">
          <w:rPr>
            <w:rStyle w:val="af2"/>
            <w:rFonts w:eastAsiaTheme="majorEastAsia"/>
            <w:color w:val="auto"/>
            <w:sz w:val="28"/>
            <w:szCs w:val="28"/>
            <w:u w:val="none"/>
          </w:rPr>
          <w:t xml:space="preserve">абзацем вторым </w:t>
        </w:r>
        <w:r>
          <w:rPr>
            <w:rStyle w:val="af2"/>
            <w:rFonts w:eastAsiaTheme="majorEastAsia"/>
            <w:color w:val="auto"/>
            <w:sz w:val="28"/>
            <w:szCs w:val="28"/>
            <w:u w:val="none"/>
          </w:rPr>
          <w:t>ч.</w:t>
        </w:r>
        <w:r w:rsidRPr="00D7306F">
          <w:rPr>
            <w:rStyle w:val="af2"/>
            <w:rFonts w:eastAsiaTheme="majorEastAsia"/>
            <w:color w:val="auto"/>
            <w:sz w:val="28"/>
            <w:szCs w:val="28"/>
            <w:u w:val="none"/>
          </w:rPr>
          <w:t xml:space="preserve"> 1 ст</w:t>
        </w:r>
        <w:r>
          <w:rPr>
            <w:rStyle w:val="af2"/>
            <w:rFonts w:eastAsiaTheme="majorEastAsia"/>
            <w:color w:val="auto"/>
            <w:sz w:val="28"/>
            <w:szCs w:val="28"/>
            <w:u w:val="none"/>
          </w:rPr>
          <w:t>.</w:t>
        </w:r>
        <w:r w:rsidRPr="00D7306F">
          <w:rPr>
            <w:rStyle w:val="af2"/>
            <w:rFonts w:eastAsiaTheme="majorEastAsia"/>
            <w:color w:val="auto"/>
            <w:sz w:val="28"/>
            <w:szCs w:val="28"/>
            <w:u w:val="none"/>
          </w:rPr>
          <w:t xml:space="preserve"> 78.1</w:t>
        </w:r>
      </w:hyperlink>
      <w:r>
        <w:rPr>
          <w:sz w:val="28"/>
          <w:szCs w:val="28"/>
        </w:rPr>
        <w:t xml:space="preserve"> Бюджетного К</w:t>
      </w:r>
      <w:r w:rsidRPr="00D7306F">
        <w:rPr>
          <w:sz w:val="28"/>
          <w:szCs w:val="28"/>
        </w:rPr>
        <w:t xml:space="preserve">одекса </w:t>
      </w:r>
      <w:r>
        <w:rPr>
          <w:sz w:val="28"/>
          <w:szCs w:val="28"/>
        </w:rPr>
        <w:t>РФ.</w:t>
      </w:r>
    </w:p>
    <w:p w:rsidR="00D7306F" w:rsidRPr="001E3AF6" w:rsidRDefault="001E3AF6" w:rsidP="00D7306F">
      <w:pPr>
        <w:pStyle w:val="a9"/>
        <w:tabs>
          <w:tab w:val="left" w:pos="993"/>
        </w:tabs>
        <w:spacing w:line="256" w:lineRule="auto"/>
        <w:ind w:left="0" w:firstLine="709"/>
        <w:jc w:val="both"/>
        <w:rPr>
          <w:i/>
          <w:sz w:val="28"/>
          <w:szCs w:val="28"/>
        </w:rPr>
      </w:pPr>
      <w:r w:rsidRPr="001E3AF6">
        <w:rPr>
          <w:i/>
          <w:sz w:val="28"/>
          <w:szCs w:val="28"/>
        </w:rPr>
        <w:t>Вместе с тем, в</w:t>
      </w:r>
      <w:r w:rsidR="00D7306F" w:rsidRPr="001E3AF6">
        <w:rPr>
          <w:i/>
          <w:sz w:val="28"/>
          <w:szCs w:val="28"/>
        </w:rPr>
        <w:t xml:space="preserve"> нарушение п</w:t>
      </w:r>
      <w:r w:rsidR="008E65DD">
        <w:rPr>
          <w:i/>
          <w:sz w:val="28"/>
          <w:szCs w:val="28"/>
        </w:rPr>
        <w:t>.</w:t>
      </w:r>
      <w:r w:rsidR="00D7306F" w:rsidRPr="001E3AF6">
        <w:rPr>
          <w:i/>
          <w:sz w:val="28"/>
          <w:szCs w:val="28"/>
        </w:rPr>
        <w:t xml:space="preserve"> 6 раздела 2 Порядка составления ПФХД учреждениями не включена информация</w:t>
      </w:r>
      <w:r w:rsidRPr="001E3AF6">
        <w:rPr>
          <w:i/>
          <w:sz w:val="28"/>
          <w:szCs w:val="28"/>
        </w:rPr>
        <w:t xml:space="preserve"> о планируемых объемах:</w:t>
      </w:r>
    </w:p>
    <w:p w:rsidR="001E3AF6" w:rsidRPr="001E3AF6" w:rsidRDefault="001E3AF6" w:rsidP="00F637C7">
      <w:pPr>
        <w:pStyle w:val="a9"/>
        <w:numPr>
          <w:ilvl w:val="0"/>
          <w:numId w:val="10"/>
        </w:numPr>
        <w:tabs>
          <w:tab w:val="left" w:pos="993"/>
        </w:tabs>
        <w:spacing w:line="256" w:lineRule="auto"/>
        <w:ind w:left="0" w:firstLine="710"/>
        <w:jc w:val="both"/>
        <w:rPr>
          <w:i/>
          <w:sz w:val="28"/>
          <w:szCs w:val="28"/>
        </w:rPr>
      </w:pPr>
      <w:r w:rsidRPr="001E3AF6">
        <w:rPr>
          <w:i/>
          <w:sz w:val="28"/>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1E3AF6" w:rsidRPr="001E3AF6" w:rsidRDefault="001E3AF6" w:rsidP="00F637C7">
      <w:pPr>
        <w:pStyle w:val="a9"/>
        <w:numPr>
          <w:ilvl w:val="0"/>
          <w:numId w:val="10"/>
        </w:numPr>
        <w:tabs>
          <w:tab w:val="left" w:pos="993"/>
        </w:tabs>
        <w:spacing w:line="256" w:lineRule="auto"/>
        <w:ind w:left="0" w:firstLine="710"/>
        <w:jc w:val="both"/>
        <w:rPr>
          <w:i/>
          <w:sz w:val="28"/>
          <w:szCs w:val="28"/>
        </w:rPr>
      </w:pPr>
      <w:r w:rsidRPr="001E3AF6">
        <w:rPr>
          <w:i/>
          <w:sz w:val="28"/>
          <w:szCs w:val="28"/>
        </w:rPr>
        <w:t>грантов в форме субсидий, в том числе предоставляемых по результатам конкурсов;</w:t>
      </w:r>
    </w:p>
    <w:p w:rsidR="001E3AF6" w:rsidRPr="001E3AF6" w:rsidRDefault="001E3AF6" w:rsidP="00F637C7">
      <w:pPr>
        <w:pStyle w:val="a9"/>
        <w:numPr>
          <w:ilvl w:val="0"/>
          <w:numId w:val="10"/>
        </w:numPr>
        <w:tabs>
          <w:tab w:val="left" w:pos="993"/>
        </w:tabs>
        <w:spacing w:line="256" w:lineRule="auto"/>
        <w:ind w:left="0" w:firstLine="710"/>
        <w:jc w:val="both"/>
        <w:rPr>
          <w:i/>
          <w:sz w:val="28"/>
          <w:szCs w:val="28"/>
        </w:rPr>
      </w:pPr>
      <w:r w:rsidRPr="001E3AF6">
        <w:rPr>
          <w:i/>
          <w:sz w:val="28"/>
          <w:szCs w:val="28"/>
        </w:rPr>
        <w:t>публичных обязательств перед физическими лицами в денежной форме, полномочия по исполнению которых от имени МО «Мирнинский район» планируется передать в установленном порядке учреждению;</w:t>
      </w:r>
    </w:p>
    <w:p w:rsidR="001E3AF6" w:rsidRPr="001E3AF6" w:rsidRDefault="001E3AF6" w:rsidP="00F637C7">
      <w:pPr>
        <w:pStyle w:val="a9"/>
        <w:numPr>
          <w:ilvl w:val="0"/>
          <w:numId w:val="10"/>
        </w:numPr>
        <w:tabs>
          <w:tab w:val="left" w:pos="993"/>
        </w:tabs>
        <w:spacing w:line="256" w:lineRule="auto"/>
        <w:ind w:left="0" w:firstLine="710"/>
        <w:jc w:val="both"/>
        <w:rPr>
          <w:i/>
          <w:sz w:val="28"/>
          <w:szCs w:val="28"/>
        </w:rPr>
      </w:pPr>
      <w:r w:rsidRPr="001E3AF6">
        <w:rPr>
          <w:i/>
          <w:sz w:val="28"/>
          <w:szCs w:val="28"/>
        </w:rPr>
        <w:t>бюджетных инвестиций (в части переданных полномочий муниципального заказчика в соответствии с Бюджетным Кодексом РФ).</w:t>
      </w:r>
    </w:p>
    <w:p w:rsidR="00D7306F" w:rsidRDefault="00D7306F" w:rsidP="00D7306F">
      <w:pPr>
        <w:ind w:firstLine="710"/>
        <w:jc w:val="both"/>
        <w:rPr>
          <w:sz w:val="28"/>
          <w:szCs w:val="28"/>
        </w:rPr>
      </w:pPr>
      <w:r>
        <w:rPr>
          <w:sz w:val="28"/>
          <w:szCs w:val="28"/>
        </w:rPr>
        <w:t xml:space="preserve">В соответствии с пунктом 11 радела 2 Приказа Минфина России от 28.07.2010г. № 81н представляя на утверждение проект ПФХД на соответствующий год, учреждение прилагает использованные при его подготовке расчеты (обоснования) плановых показателей по выплатам. </w:t>
      </w:r>
    </w:p>
    <w:p w:rsidR="00D7306F" w:rsidRDefault="00D7306F" w:rsidP="00D7306F">
      <w:pPr>
        <w:ind w:firstLine="710"/>
        <w:jc w:val="both"/>
        <w:rPr>
          <w:sz w:val="28"/>
          <w:szCs w:val="28"/>
        </w:rPr>
      </w:pPr>
      <w:r>
        <w:rPr>
          <w:sz w:val="28"/>
          <w:szCs w:val="28"/>
        </w:rPr>
        <w:t>В соответствии с пунктом 6 раздела 2 Порядка составления ПФХД представлены проекты ПФХД на 2019-2021г.г. следующих бюджетных и автономных учреждений:</w:t>
      </w:r>
    </w:p>
    <w:p w:rsidR="00D7306F" w:rsidRDefault="00D7306F" w:rsidP="00D7306F">
      <w:pPr>
        <w:ind w:firstLine="710"/>
        <w:jc w:val="both"/>
        <w:rPr>
          <w:sz w:val="28"/>
          <w:szCs w:val="28"/>
        </w:rPr>
      </w:pPr>
      <w:r>
        <w:rPr>
          <w:sz w:val="28"/>
          <w:szCs w:val="28"/>
        </w:rPr>
        <w:t>- Муниципальное бюджетное общеобразовательное учреждение «Средняя общеобразовательная школа № 1» муниципального образования «Мирнинский район» Республики Саха (Якутия) (далее – МБОУ СОШ №1).</w:t>
      </w:r>
    </w:p>
    <w:p w:rsidR="00D7306F" w:rsidRDefault="00D7306F" w:rsidP="00D7306F">
      <w:pPr>
        <w:ind w:firstLine="710"/>
        <w:jc w:val="both"/>
        <w:rPr>
          <w:sz w:val="28"/>
          <w:szCs w:val="28"/>
        </w:rPr>
      </w:pPr>
      <w:r>
        <w:rPr>
          <w:sz w:val="28"/>
          <w:szCs w:val="28"/>
        </w:rPr>
        <w:t>- Муниципальное бюджетное общеобразовательное учреждение «Политехнический лицей» муниципального образования «Мирнинский район» Республики Саха (Якутия) (далее – МБОУ Политехнический лицей).</w:t>
      </w:r>
    </w:p>
    <w:p w:rsidR="00D7306F" w:rsidRDefault="00D7306F" w:rsidP="00D7306F">
      <w:pPr>
        <w:ind w:firstLine="710"/>
        <w:jc w:val="both"/>
        <w:rPr>
          <w:sz w:val="28"/>
          <w:szCs w:val="28"/>
        </w:rPr>
      </w:pPr>
      <w:r>
        <w:rPr>
          <w:sz w:val="28"/>
          <w:szCs w:val="28"/>
        </w:rPr>
        <w:t>- Муниципальное бюджетное общеобразовательное учреждение «Средняя общеобразовательная школа № 3» муниципального образования «Мирнинский район» Республики Саха (Якутия) (далее – МБОУ СОШ № 3).</w:t>
      </w:r>
    </w:p>
    <w:p w:rsidR="00D7306F" w:rsidRDefault="00D7306F" w:rsidP="00D7306F">
      <w:pPr>
        <w:ind w:firstLine="710"/>
        <w:jc w:val="both"/>
        <w:rPr>
          <w:sz w:val="28"/>
          <w:szCs w:val="28"/>
        </w:rPr>
      </w:pPr>
      <w:r>
        <w:rPr>
          <w:sz w:val="28"/>
          <w:szCs w:val="28"/>
        </w:rPr>
        <w:t>- Муниципальное бюджетное общеобразовательное учреждение «Средняя общеобразовательная школа № 4» муниципального образования «Мирнинский район» Республики Саха (Якутия) (далее – МБОУ СОШ № 4).</w:t>
      </w:r>
    </w:p>
    <w:p w:rsidR="00D7306F" w:rsidRDefault="00D7306F" w:rsidP="00D7306F">
      <w:pPr>
        <w:ind w:firstLine="710"/>
        <w:jc w:val="both"/>
        <w:rPr>
          <w:sz w:val="28"/>
          <w:szCs w:val="28"/>
        </w:rPr>
      </w:pPr>
      <w:r>
        <w:rPr>
          <w:sz w:val="28"/>
          <w:szCs w:val="28"/>
        </w:rPr>
        <w:t>- Муниципальное бюджетное общеобразовательное учреждение «Средняя общеобразовательная школа № 5» муниципального образования «Мирнинский район» Республики Саха (Якутия) (далее – МБОУ СОШ № 5).</w:t>
      </w:r>
    </w:p>
    <w:p w:rsidR="00D7306F" w:rsidRDefault="00D7306F" w:rsidP="00D7306F">
      <w:pPr>
        <w:ind w:firstLine="710"/>
        <w:jc w:val="both"/>
        <w:rPr>
          <w:sz w:val="28"/>
          <w:szCs w:val="28"/>
        </w:rPr>
      </w:pPr>
      <w:r>
        <w:rPr>
          <w:sz w:val="28"/>
          <w:szCs w:val="28"/>
        </w:rPr>
        <w:t>- Муниципальное бюджетное общеобразовательное учреждение «Средняя общеобразовательная школа № 7» муниципального образования «Мирнинский район» Республики Саха (Якутия) (далее – МБОУ СОШ № 7).</w:t>
      </w:r>
    </w:p>
    <w:p w:rsidR="00D7306F" w:rsidRDefault="00D7306F" w:rsidP="00D7306F">
      <w:pPr>
        <w:ind w:firstLine="710"/>
        <w:jc w:val="both"/>
        <w:rPr>
          <w:sz w:val="28"/>
          <w:szCs w:val="28"/>
        </w:rPr>
      </w:pPr>
      <w:r>
        <w:rPr>
          <w:sz w:val="28"/>
          <w:szCs w:val="28"/>
        </w:rPr>
        <w:t>- Муниципальное автономное общеобразовательное учреждение «Средняя общеобразовательная школа № 8 с углубленным изучением технологического профиля» муниципального образования «Мирнинский район» Республики Саха (Якутия) (далее – МАОУ СОШ № 8).</w:t>
      </w:r>
    </w:p>
    <w:p w:rsidR="00D7306F" w:rsidRDefault="00D7306F" w:rsidP="00D7306F">
      <w:pPr>
        <w:ind w:firstLine="710"/>
        <w:jc w:val="both"/>
        <w:rPr>
          <w:sz w:val="28"/>
          <w:szCs w:val="28"/>
        </w:rPr>
      </w:pPr>
      <w:r>
        <w:rPr>
          <w:sz w:val="28"/>
          <w:szCs w:val="28"/>
        </w:rPr>
        <w:t>- Муниципальное бюджетное общеобразовательное учреждение «Средняя общеобразовательная школа № 12 с углубленным изучением английского языка» муниципального образования «Мирнинский район» Республики Саха (Якутия) (далее - МБОУ СОШ № 12).</w:t>
      </w:r>
    </w:p>
    <w:p w:rsidR="00D7306F" w:rsidRDefault="00D7306F" w:rsidP="00D7306F">
      <w:pPr>
        <w:ind w:firstLine="710"/>
        <w:jc w:val="both"/>
        <w:rPr>
          <w:sz w:val="28"/>
          <w:szCs w:val="28"/>
        </w:rPr>
      </w:pPr>
      <w:r>
        <w:rPr>
          <w:sz w:val="28"/>
          <w:szCs w:val="28"/>
        </w:rPr>
        <w:t>- Муниципальное бюджетное общеобразовательное учреждение «Средняя общеобразовательная школа № 19 имени Л.А. Попугаевой» муниципального образования «Мирнинский район» Республики Саха (Якутия) (далее – МБОУ СОШ № 19).</w:t>
      </w:r>
    </w:p>
    <w:p w:rsidR="00D7306F" w:rsidRDefault="00D7306F" w:rsidP="00D7306F">
      <w:pPr>
        <w:ind w:firstLine="710"/>
        <w:jc w:val="both"/>
        <w:rPr>
          <w:sz w:val="28"/>
          <w:szCs w:val="28"/>
        </w:rPr>
      </w:pPr>
      <w:r>
        <w:rPr>
          <w:sz w:val="28"/>
          <w:szCs w:val="28"/>
        </w:rPr>
        <w:t>- Муниципальное бюджетное общеобразовательное учреждение «Средняя общеобразовательная школа № 23» муниципального образования «Мирнинский район» Республики Саха (Якутия) (далее – МБОУ СОШ № 23).</w:t>
      </w:r>
    </w:p>
    <w:p w:rsidR="00D7306F" w:rsidRDefault="00D7306F" w:rsidP="00D7306F">
      <w:pPr>
        <w:ind w:firstLine="710"/>
        <w:jc w:val="both"/>
        <w:rPr>
          <w:sz w:val="28"/>
          <w:szCs w:val="28"/>
        </w:rPr>
      </w:pPr>
      <w:r>
        <w:rPr>
          <w:sz w:val="28"/>
          <w:szCs w:val="28"/>
        </w:rPr>
        <w:t>- Муниципальное бюджетное общеобразовательное учреждение «Средняя общеобразовательная школа № 24» муниципального образования «Мирнинский район» Республики Саха (Якутия) (далее – МБОУ СОШ № 24).</w:t>
      </w:r>
    </w:p>
    <w:p w:rsidR="00D7306F" w:rsidRDefault="00D7306F" w:rsidP="00D7306F">
      <w:pPr>
        <w:ind w:firstLine="710"/>
        <w:jc w:val="both"/>
        <w:rPr>
          <w:sz w:val="28"/>
          <w:szCs w:val="28"/>
        </w:rPr>
      </w:pPr>
      <w:r>
        <w:rPr>
          <w:sz w:val="28"/>
          <w:szCs w:val="28"/>
        </w:rPr>
        <w:t>- Муниципальное бюджетное общеобразовательное учреждение «Средняя общеобразовательная школа № 26» муниципального образования «Мирнинский район» Республики Саха (Якутия) (далее – МБОУ СОШ № 26).</w:t>
      </w:r>
    </w:p>
    <w:p w:rsidR="00D7306F" w:rsidRDefault="00D7306F" w:rsidP="00D7306F">
      <w:pPr>
        <w:ind w:firstLine="710"/>
        <w:jc w:val="both"/>
        <w:rPr>
          <w:sz w:val="28"/>
          <w:szCs w:val="28"/>
        </w:rPr>
      </w:pPr>
      <w:r>
        <w:rPr>
          <w:sz w:val="28"/>
          <w:szCs w:val="28"/>
        </w:rPr>
        <w:t>- Муниципальное бюджетное учреждение дополнительного образования «Центр дополнительного образования» г.Мирный муниципального образования «Мирнинский район» Республики Саха (Якутия) (далее – МБУ ДО ЦДО г. Мирный).</w:t>
      </w:r>
    </w:p>
    <w:p w:rsidR="00D7306F" w:rsidRDefault="00D7306F" w:rsidP="00D7306F">
      <w:pPr>
        <w:ind w:firstLine="710"/>
        <w:jc w:val="both"/>
        <w:rPr>
          <w:sz w:val="28"/>
          <w:szCs w:val="28"/>
        </w:rPr>
      </w:pPr>
      <w:r>
        <w:rPr>
          <w:sz w:val="28"/>
          <w:szCs w:val="28"/>
        </w:rPr>
        <w:t>- Муниципальное бюджетное учреждение дополнительного образования «Центр дополнительного образования» г. Удачный муниципального образования «Мирнинский район» Республики Саха (Якутия) (далее – МБУ ЦДО г. Удачный).</w:t>
      </w:r>
    </w:p>
    <w:p w:rsidR="00D7306F" w:rsidRDefault="00D7306F" w:rsidP="00D7306F">
      <w:pPr>
        <w:ind w:firstLine="710"/>
        <w:jc w:val="both"/>
        <w:rPr>
          <w:sz w:val="28"/>
          <w:szCs w:val="28"/>
        </w:rPr>
      </w:pPr>
      <w:r>
        <w:rPr>
          <w:sz w:val="28"/>
          <w:szCs w:val="28"/>
        </w:rPr>
        <w:t>- Муниципальное учреждение дополнительного образования «Центр дополнительного образования «Надежда»» п. Айхал муниципального образования «Мирнинский район» Республики Саха (Якутия) (далее - МУ ДО ЦДО Надежда).</w:t>
      </w:r>
    </w:p>
    <w:p w:rsidR="00D7306F" w:rsidRDefault="00D7306F" w:rsidP="00D7306F">
      <w:pPr>
        <w:ind w:firstLine="710"/>
        <w:jc w:val="both"/>
        <w:rPr>
          <w:sz w:val="28"/>
          <w:szCs w:val="28"/>
        </w:rPr>
      </w:pPr>
      <w:r>
        <w:rPr>
          <w:sz w:val="28"/>
          <w:szCs w:val="28"/>
        </w:rPr>
        <w:t>- Муниципальное бюджетное образовательное учреждение дополнительного образования «Центр дополнительного образования для детей «Творчество»» муниципального образования «Мирнинский район» Республики Саха (Якутия) (далее – МБОУ ДО ЦДО Творчество).</w:t>
      </w:r>
    </w:p>
    <w:p w:rsidR="00D7306F" w:rsidRDefault="00D7306F" w:rsidP="00D7306F">
      <w:pPr>
        <w:ind w:firstLine="710"/>
        <w:jc w:val="both"/>
        <w:rPr>
          <w:sz w:val="28"/>
          <w:szCs w:val="28"/>
        </w:rPr>
      </w:pPr>
      <w:r>
        <w:rPr>
          <w:sz w:val="28"/>
          <w:szCs w:val="28"/>
        </w:rPr>
        <w:t>- Муниципальное образовательное учреждение бюджетное учреждение дополнительного образования «Центр психолого-медико-социального сопровождения «Доверие» муниципального образования «Мирнинский район» Республики Саха (Якутия) (далее – МОУ БУ ДО ЦПМСС Доверие).</w:t>
      </w:r>
    </w:p>
    <w:p w:rsidR="00D7306F" w:rsidRDefault="00D7306F" w:rsidP="00D7306F">
      <w:pPr>
        <w:ind w:firstLine="710"/>
        <w:jc w:val="both"/>
        <w:rPr>
          <w:sz w:val="28"/>
          <w:szCs w:val="28"/>
        </w:rPr>
      </w:pPr>
      <w:r>
        <w:rPr>
          <w:sz w:val="28"/>
          <w:szCs w:val="28"/>
        </w:rPr>
        <w:t>- Муниципальное бюджетное учреждение дополнительного образования «Детская школа искусств» г. Мирный муниципального образования «Мирнинский район» Республики Саха (Якутия) (далее – МБУ ДО ДШИ г. Мирный).</w:t>
      </w:r>
    </w:p>
    <w:p w:rsidR="00D7306F" w:rsidRDefault="00D7306F" w:rsidP="00D7306F">
      <w:pPr>
        <w:ind w:firstLine="710"/>
        <w:jc w:val="both"/>
        <w:rPr>
          <w:sz w:val="28"/>
          <w:szCs w:val="28"/>
        </w:rPr>
      </w:pPr>
      <w:r>
        <w:rPr>
          <w:sz w:val="28"/>
          <w:szCs w:val="28"/>
        </w:rPr>
        <w:t>- Муниципальное бюджетное учреждение дополнительного образования «Детская школа искусств» п. Арылах муниципального образования «Мирнинский район» Республики Саха (Якутия) (далее – МБУ ДО ДШИ п. Арылах).</w:t>
      </w:r>
    </w:p>
    <w:p w:rsidR="00D7306F" w:rsidRDefault="00D7306F" w:rsidP="00D7306F">
      <w:pPr>
        <w:ind w:firstLine="710"/>
        <w:jc w:val="both"/>
        <w:rPr>
          <w:sz w:val="28"/>
          <w:szCs w:val="28"/>
        </w:rPr>
      </w:pPr>
      <w:r>
        <w:rPr>
          <w:sz w:val="28"/>
          <w:szCs w:val="28"/>
        </w:rPr>
        <w:t>- Муниципальное бюджетное учреждение дополнительного образования «Детская музыкальная школа» п.Алмазный муниципального образования «Мирнинский район» Республики Саха (Якутия) (далее – МБУ ДО ДМШ п.Алмазный).</w:t>
      </w:r>
    </w:p>
    <w:p w:rsidR="00D7306F" w:rsidRDefault="00D7306F" w:rsidP="00D7306F">
      <w:pPr>
        <w:ind w:firstLine="710"/>
        <w:jc w:val="both"/>
        <w:rPr>
          <w:sz w:val="28"/>
          <w:szCs w:val="28"/>
        </w:rPr>
      </w:pPr>
      <w:r>
        <w:rPr>
          <w:sz w:val="28"/>
          <w:szCs w:val="28"/>
        </w:rPr>
        <w:t>- Муниципальное бюджетное учреждение дополнительного образования «Детская школа искусств» п. Светлый муниципального образования «Мирнинский район» Республики Саха (Якутия) (далее – МБУ ДО ДШИ п. Светлый).</w:t>
      </w:r>
    </w:p>
    <w:p w:rsidR="00D7306F" w:rsidRDefault="00D7306F" w:rsidP="00D7306F">
      <w:pPr>
        <w:ind w:firstLine="710"/>
        <w:jc w:val="both"/>
        <w:rPr>
          <w:sz w:val="28"/>
          <w:szCs w:val="28"/>
        </w:rPr>
      </w:pPr>
      <w:r>
        <w:rPr>
          <w:sz w:val="28"/>
          <w:szCs w:val="28"/>
        </w:rPr>
        <w:t>- Муниципальное бюджетное учреждение дополнительного образования «Детская школа искусств» г. Удачный муниципального образования «Мирнинский район» Республики Саха (Якутия) (далее – МБУ ДО ДШИ г. Удачный).</w:t>
      </w:r>
    </w:p>
    <w:p w:rsidR="00D7306F" w:rsidRDefault="00D7306F" w:rsidP="00D7306F">
      <w:pPr>
        <w:ind w:firstLine="710"/>
        <w:jc w:val="both"/>
        <w:rPr>
          <w:sz w:val="28"/>
          <w:szCs w:val="28"/>
        </w:rPr>
      </w:pPr>
      <w:r>
        <w:rPr>
          <w:sz w:val="28"/>
          <w:szCs w:val="28"/>
        </w:rPr>
        <w:t>- Муниципальное бюджетное учреждение дополнительного образования «Детская школа искусств» п. Чернышевский муниципального образования «Мирнинский район» Республики Саха (Якутия) (далее – МБУ ДО ДШИ п. Чернышевский).</w:t>
      </w:r>
    </w:p>
    <w:p w:rsidR="00D7306F" w:rsidRDefault="00D7306F" w:rsidP="00D7306F">
      <w:pPr>
        <w:ind w:firstLine="710"/>
        <w:jc w:val="both"/>
        <w:rPr>
          <w:sz w:val="28"/>
          <w:szCs w:val="28"/>
        </w:rPr>
      </w:pPr>
      <w:r>
        <w:rPr>
          <w:sz w:val="28"/>
          <w:szCs w:val="28"/>
        </w:rPr>
        <w:t>- Муниципальное бюджетное учреждение дополнительного образования «Детская школа искусств» п. Айхал муниципального образования «Мирнинский район» Республики Саха (Якутия) (далее – МБУ ДО ДШИ п. Айхал).</w:t>
      </w:r>
    </w:p>
    <w:p w:rsidR="00D7306F" w:rsidRDefault="00D7306F" w:rsidP="00D7306F">
      <w:pPr>
        <w:ind w:firstLine="710"/>
        <w:jc w:val="both"/>
        <w:rPr>
          <w:sz w:val="28"/>
          <w:szCs w:val="28"/>
        </w:rPr>
      </w:pPr>
      <w:r>
        <w:rPr>
          <w:sz w:val="28"/>
          <w:szCs w:val="28"/>
        </w:rPr>
        <w:t>- Муниципальное бюджетное учреждения «Управление по эксплуатации и содержанию административных зданий «Вилюй» (далее – МБУ УЭСАЗ Вилюй).</w:t>
      </w:r>
    </w:p>
    <w:p w:rsidR="00D7306F" w:rsidRDefault="00D7306F" w:rsidP="00D7306F">
      <w:pPr>
        <w:ind w:firstLine="710"/>
        <w:jc w:val="both"/>
        <w:rPr>
          <w:sz w:val="28"/>
          <w:szCs w:val="28"/>
        </w:rPr>
      </w:pPr>
      <w:r>
        <w:rPr>
          <w:sz w:val="28"/>
          <w:szCs w:val="28"/>
        </w:rPr>
        <w:t>- Муниципальное автономное учреждение «Центр развития предпринимательства, занятости и туризма» Муниципального образования «Мирнинский район» Республики Саха (Якутия) (далее – МАУ ЦРП).</w:t>
      </w:r>
    </w:p>
    <w:p w:rsidR="00D7306F" w:rsidRDefault="00D7306F" w:rsidP="00D7306F">
      <w:pPr>
        <w:ind w:firstLine="710"/>
        <w:jc w:val="both"/>
        <w:rPr>
          <w:i/>
          <w:sz w:val="28"/>
          <w:szCs w:val="28"/>
        </w:rPr>
      </w:pPr>
      <w:r>
        <w:rPr>
          <w:i/>
          <w:sz w:val="28"/>
          <w:szCs w:val="28"/>
        </w:rPr>
        <w:t>В нарушение п</w:t>
      </w:r>
      <w:r w:rsidR="008E65DD">
        <w:rPr>
          <w:i/>
          <w:sz w:val="28"/>
          <w:szCs w:val="28"/>
        </w:rPr>
        <w:t>.</w:t>
      </w:r>
      <w:r>
        <w:rPr>
          <w:i/>
          <w:sz w:val="28"/>
          <w:szCs w:val="28"/>
        </w:rPr>
        <w:t xml:space="preserve"> 5 раздела 2 Порядка составления ПФХД бюджетного (автономного) учреждения не заполнена Таблица № 1 </w:t>
      </w:r>
      <w:r w:rsidR="009C4AB2">
        <w:rPr>
          <w:i/>
          <w:sz w:val="28"/>
          <w:szCs w:val="28"/>
        </w:rPr>
        <w:t>«</w:t>
      </w:r>
      <w:r>
        <w:rPr>
          <w:i/>
          <w:sz w:val="28"/>
          <w:szCs w:val="28"/>
        </w:rPr>
        <w:t>Показатели финансового состо</w:t>
      </w:r>
      <w:r w:rsidR="009C4AB2">
        <w:rPr>
          <w:i/>
          <w:sz w:val="28"/>
          <w:szCs w:val="28"/>
        </w:rPr>
        <w:t>яния учреждения (подразделения)»</w:t>
      </w:r>
      <w:r>
        <w:rPr>
          <w:i/>
          <w:sz w:val="28"/>
          <w:szCs w:val="28"/>
        </w:rPr>
        <w:t xml:space="preserve"> (далее - Таблица 1), включающая показатели о нефинансовых и финансовых активах, обязательствах, принятых на последнюю отчетную дату, предшествующую дате составления ПФХД по следующим учреждениям:</w:t>
      </w:r>
      <w:r>
        <w:rPr>
          <w:sz w:val="28"/>
          <w:szCs w:val="28"/>
        </w:rPr>
        <w:t xml:space="preserve"> </w:t>
      </w:r>
      <w:r>
        <w:rPr>
          <w:i/>
          <w:sz w:val="28"/>
          <w:szCs w:val="28"/>
        </w:rPr>
        <w:t>МБОУ СОШ № 1, МБОУ СОШ № 4, МБОУ СОШ № 5, МБОУ СОШ № 7, МАОУ СОШ № 8, МБОУ СОШ № 19, МБОУ СОШ № 23, МУ ДО ЦДО Надежда, МБОУ ДО ЦДО Творчество.</w:t>
      </w:r>
    </w:p>
    <w:p w:rsidR="00D7306F" w:rsidRPr="009C4AB2" w:rsidRDefault="00D7306F" w:rsidP="00D7306F">
      <w:pPr>
        <w:ind w:firstLine="710"/>
        <w:jc w:val="both"/>
        <w:rPr>
          <w:i/>
          <w:sz w:val="28"/>
          <w:szCs w:val="28"/>
        </w:rPr>
      </w:pPr>
      <w:r w:rsidRPr="009C4AB2">
        <w:rPr>
          <w:i/>
          <w:sz w:val="28"/>
          <w:szCs w:val="28"/>
        </w:rPr>
        <w:t>Данное замечание устранено в ходе проведения экспертизы проекта решения о бюджете путем представления исправленных вариантов проектов ПФХД на 2019-2021г</w:t>
      </w:r>
      <w:r w:rsidRPr="005F2105">
        <w:rPr>
          <w:i/>
          <w:sz w:val="28"/>
          <w:szCs w:val="28"/>
        </w:rPr>
        <w:t>.г.</w:t>
      </w:r>
    </w:p>
    <w:p w:rsidR="00D7306F" w:rsidRDefault="00D7306F" w:rsidP="00D7306F">
      <w:pPr>
        <w:ind w:firstLine="710"/>
        <w:jc w:val="both"/>
        <w:rPr>
          <w:i/>
          <w:sz w:val="28"/>
          <w:szCs w:val="28"/>
        </w:rPr>
      </w:pPr>
      <w:r>
        <w:rPr>
          <w:i/>
          <w:sz w:val="28"/>
          <w:szCs w:val="28"/>
        </w:rPr>
        <w:t xml:space="preserve">В нарушение пункта 11 раздела 2 Приказа Минфина России от 28.07.2010г. № 81н, пункта 8 Порядка составления ПФХД МАУ ЦРП не представлены использованные при подготовке проекта ПФХД расчеты (обоснования) плановых показателей по выплатам. </w:t>
      </w:r>
    </w:p>
    <w:p w:rsidR="00D7306F" w:rsidRPr="004A5750" w:rsidRDefault="00D7306F" w:rsidP="00D7306F">
      <w:pPr>
        <w:ind w:firstLine="710"/>
        <w:jc w:val="both"/>
        <w:rPr>
          <w:i/>
          <w:sz w:val="28"/>
          <w:szCs w:val="28"/>
        </w:rPr>
      </w:pPr>
      <w:r>
        <w:rPr>
          <w:i/>
          <w:sz w:val="28"/>
          <w:szCs w:val="28"/>
        </w:rPr>
        <w:t xml:space="preserve">Представленный проект </w:t>
      </w:r>
      <w:r w:rsidRPr="004A5750">
        <w:rPr>
          <w:i/>
          <w:sz w:val="28"/>
          <w:szCs w:val="28"/>
        </w:rPr>
        <w:t>ПФХД на 2019-2021г.г. МБУ УЭСАЗ Вилюй не соответствует требованиям Постановления Главы района от 07.11.2016г. № 1300.</w:t>
      </w:r>
    </w:p>
    <w:p w:rsidR="00D7306F" w:rsidRPr="004A5750" w:rsidRDefault="00D7306F" w:rsidP="00D7306F">
      <w:pPr>
        <w:ind w:firstLine="710"/>
        <w:jc w:val="both"/>
        <w:rPr>
          <w:i/>
          <w:sz w:val="28"/>
          <w:szCs w:val="28"/>
        </w:rPr>
      </w:pPr>
      <w:r w:rsidRPr="004A5750">
        <w:rPr>
          <w:i/>
          <w:sz w:val="28"/>
          <w:szCs w:val="28"/>
        </w:rPr>
        <w:t>Данное замечание устранено в ходе проведения экспертизы проекта решения о бюджете путем представления исправленного варианта проекта ПФХД на 2019-2021г.г. МБУ УЭСАЗ Вилюй.</w:t>
      </w:r>
    </w:p>
    <w:p w:rsidR="00D7306F" w:rsidRDefault="00D7306F" w:rsidP="00D7306F">
      <w:pPr>
        <w:ind w:firstLine="708"/>
        <w:jc w:val="both"/>
        <w:rPr>
          <w:sz w:val="28"/>
          <w:szCs w:val="28"/>
        </w:rPr>
      </w:pPr>
      <w:r w:rsidRPr="004A5750">
        <w:rPr>
          <w:sz w:val="28"/>
          <w:szCs w:val="28"/>
        </w:rPr>
        <w:t>В соответствии с положениями статьи 69.2 Бюджетного Кодекса РФ (в редакции Закона № 178-ФЗ) возможность оказания иных услуг, не включенных в общероссийские перечни, муниципальных учреждений муниципальных образований, находящихся на территории данных субъектов Российской Федерации) обеспечена путем введения региональных перечней (классификаторов) государственных (муниципальных</w:t>
      </w:r>
      <w:r>
        <w:rPr>
          <w:sz w:val="28"/>
          <w:szCs w:val="28"/>
        </w:rPr>
        <w:t>) услуг, не включенных в общероссийские перечни, и работ (далее - региональные перечни). При этом формирование, ведение и утверждение регионального перечня, содержащего услуги и работы, оказываемые и выполняемые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в соответствии с нормативными правовыми актами субъекта Российской Федерации (муниципальными правовыми актами), осуществляется в порядке, установленном высшим исполнительным органом государственной власти субъекта Российской Федерации.</w:t>
      </w:r>
    </w:p>
    <w:p w:rsidR="00D7306F" w:rsidRDefault="00D7306F" w:rsidP="00D7306F">
      <w:pPr>
        <w:ind w:firstLine="708"/>
        <w:jc w:val="both"/>
        <w:rPr>
          <w:sz w:val="28"/>
          <w:szCs w:val="28"/>
        </w:rPr>
      </w:pPr>
      <w:r>
        <w:rPr>
          <w:sz w:val="28"/>
          <w:szCs w:val="28"/>
        </w:rPr>
        <w:t>Приказом Минфина Республики Саха (Якутия) №01-04/1965-Н от 29.12.2017г. утвержден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в соответствии с приложением к приказу.</w:t>
      </w:r>
    </w:p>
    <w:p w:rsidR="00D7306F" w:rsidRPr="004A5750" w:rsidRDefault="00D7306F" w:rsidP="00D7306F">
      <w:pPr>
        <w:ind w:firstLine="708"/>
        <w:jc w:val="both"/>
        <w:rPr>
          <w:sz w:val="28"/>
          <w:szCs w:val="28"/>
        </w:rPr>
      </w:pPr>
      <w:r>
        <w:rPr>
          <w:sz w:val="28"/>
          <w:szCs w:val="28"/>
        </w:rPr>
        <w:t xml:space="preserve">Постановлениями Главы района от 12.05.2017г. № 0644 «Об утверждении Перечня услуг предпринимательской и иной, приносящей доход, деятельности муниципальных учреждений образования и культуры, сверх обязательных услуг, оказываемых бесплатно» и от 31.05.2017г. № 0760 «Об утверждении Перечня услуг предпринимательской и иной, приносящей доход, деятельности муниципальных учреждений, сверх обязательных услуг, оказываемых бесплатно» </w:t>
      </w:r>
      <w:r w:rsidRPr="004A5750">
        <w:rPr>
          <w:sz w:val="28"/>
          <w:szCs w:val="28"/>
        </w:rPr>
        <w:t xml:space="preserve">утверждены платные услуги (работы), предоставляемые муниципальными учреждениями МО «Мирнинский район». </w:t>
      </w:r>
    </w:p>
    <w:p w:rsidR="00D7306F" w:rsidRPr="004A5750" w:rsidRDefault="00D7306F" w:rsidP="00D7306F">
      <w:pPr>
        <w:ind w:firstLine="708"/>
        <w:jc w:val="both"/>
        <w:rPr>
          <w:sz w:val="28"/>
          <w:szCs w:val="28"/>
        </w:rPr>
      </w:pPr>
      <w:r w:rsidRPr="004A5750">
        <w:rPr>
          <w:sz w:val="28"/>
          <w:szCs w:val="28"/>
        </w:rPr>
        <w:t>В соответствии с пунктом 3 статьи 69.2. Бюджетного Кодекса</w:t>
      </w:r>
      <w:r w:rsidR="005F2105" w:rsidRPr="004A5750">
        <w:rPr>
          <w:sz w:val="28"/>
          <w:szCs w:val="28"/>
        </w:rPr>
        <w:t xml:space="preserve"> РФ,</w:t>
      </w:r>
      <w:r w:rsidRPr="004A5750">
        <w:rPr>
          <w:sz w:val="28"/>
          <w:szCs w:val="28"/>
        </w:rPr>
        <w:t xml:space="preserve"> Постановлением Главы района от 24.09.2018г. № 1311 утвержден Порядок формирования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Саха (Якутия) и финансового обеспечения выполнения муниципального задания (далее – Порядок формирования муниципального задания). </w:t>
      </w:r>
    </w:p>
    <w:p w:rsidR="00D7306F" w:rsidRPr="004A5750" w:rsidRDefault="00D7306F" w:rsidP="00D7306F">
      <w:pPr>
        <w:ind w:firstLine="708"/>
        <w:jc w:val="both"/>
        <w:rPr>
          <w:sz w:val="28"/>
          <w:szCs w:val="28"/>
        </w:rPr>
      </w:pPr>
      <w:r w:rsidRPr="004A5750">
        <w:rPr>
          <w:sz w:val="28"/>
          <w:szCs w:val="28"/>
        </w:rPr>
        <w:t>Постановлением Главы района от 17.03.2016г. № 0269 утверждены общие требования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в отношении муниципальных автономных и бюджетных учреждений МО «Мирнинский район» Республики Саха (Якутия) (далее – Общие требования к определению нормативных затрат).</w:t>
      </w:r>
    </w:p>
    <w:p w:rsidR="00D7306F" w:rsidRDefault="00D7306F" w:rsidP="00D7306F">
      <w:pPr>
        <w:ind w:firstLine="708"/>
        <w:jc w:val="both"/>
        <w:rPr>
          <w:bCs/>
          <w:sz w:val="28"/>
          <w:szCs w:val="28"/>
        </w:rPr>
      </w:pPr>
      <w:r w:rsidRPr="004A5750">
        <w:rPr>
          <w:sz w:val="28"/>
          <w:szCs w:val="28"/>
        </w:rPr>
        <w:t>В соответствии с пунктом 5 статьи 69.2 Бюджетного Кодекса</w:t>
      </w:r>
      <w:r w:rsidR="005F2105" w:rsidRPr="004A5750">
        <w:rPr>
          <w:sz w:val="28"/>
          <w:szCs w:val="28"/>
        </w:rPr>
        <w:t xml:space="preserve"> РФ,</w:t>
      </w:r>
      <w:r w:rsidRPr="004A5750">
        <w:rPr>
          <w:sz w:val="28"/>
          <w:szCs w:val="28"/>
        </w:rPr>
        <w:t xml:space="preserve"> Порядок формирования государственного (муниципального) задания и финансового обеспечения выполнения государственного</w:t>
      </w:r>
      <w:r>
        <w:rPr>
          <w:sz w:val="28"/>
          <w:szCs w:val="28"/>
        </w:rPr>
        <w:t xml:space="preserve"> (муниципального) задания, должны определять в том числе </w:t>
      </w:r>
      <w:r>
        <w:rPr>
          <w:bCs/>
          <w:sz w:val="28"/>
          <w:szCs w:val="28"/>
        </w:rP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D7306F" w:rsidRPr="004A5750" w:rsidRDefault="00D7306F" w:rsidP="00D7306F">
      <w:pPr>
        <w:ind w:firstLine="708"/>
        <w:jc w:val="both"/>
        <w:rPr>
          <w:sz w:val="28"/>
          <w:szCs w:val="28"/>
        </w:rPr>
      </w:pPr>
      <w:r>
        <w:rPr>
          <w:sz w:val="28"/>
          <w:szCs w:val="28"/>
        </w:rPr>
        <w:t xml:space="preserve">Базовый норматив на оказание муниципальных услуг для учреждений образования и культуры, с целью установления показателей муниципальных заданий с учетом их реального выполнения, </w:t>
      </w:r>
      <w:r w:rsidRPr="004A5750">
        <w:rPr>
          <w:sz w:val="28"/>
          <w:szCs w:val="28"/>
        </w:rPr>
        <w:t>а также корректирующие коэффициенты к базовому нормативу затрат утверждены Приказом МКУ МУК от 06.11.2018г. № 90 «Об утверждении нормативных затрат» и приказом МКУ МРУО от 31.10.2018г. № 590 «Об утверждении нормативных затрат к проектам муниципальных заданий на 2019-2021 годы».</w:t>
      </w:r>
    </w:p>
    <w:p w:rsidR="00D7306F" w:rsidRPr="004A5750" w:rsidRDefault="00D7306F" w:rsidP="00D7306F">
      <w:pPr>
        <w:ind w:firstLine="708"/>
        <w:jc w:val="both"/>
        <w:rPr>
          <w:sz w:val="28"/>
          <w:szCs w:val="28"/>
        </w:rPr>
      </w:pPr>
      <w:r w:rsidRPr="004A5750">
        <w:rPr>
          <w:sz w:val="28"/>
          <w:szCs w:val="28"/>
        </w:rPr>
        <w:t>В соответствие с пунктом 2 статьи 69.2 Бюджетного Кодекса</w:t>
      </w:r>
      <w:r w:rsidR="005F2105" w:rsidRPr="004A5750">
        <w:rPr>
          <w:sz w:val="28"/>
          <w:szCs w:val="28"/>
        </w:rPr>
        <w:t xml:space="preserve"> РФ</w:t>
      </w:r>
      <w:r w:rsidRPr="004A5750">
        <w:rPr>
          <w:sz w:val="28"/>
          <w:szCs w:val="28"/>
        </w:rPr>
        <w:t xml:space="preserve"> представлены проекты муниципальных заданий по всем бюджетным и автономным учреждениям. </w:t>
      </w:r>
    </w:p>
    <w:p w:rsidR="00D7306F" w:rsidRDefault="00D7306F" w:rsidP="00D7306F">
      <w:pPr>
        <w:ind w:firstLine="708"/>
        <w:jc w:val="both"/>
        <w:rPr>
          <w:sz w:val="28"/>
          <w:szCs w:val="28"/>
        </w:rPr>
      </w:pPr>
      <w:r w:rsidRPr="004A5750">
        <w:rPr>
          <w:sz w:val="28"/>
          <w:szCs w:val="28"/>
        </w:rPr>
        <w:t>Показатели в расчетах объема субсидии на выполнение муниципального задания на оказание муниципальных услуг (работ) на 2019 год и плановый период 2020-2021 г.г. соответствуют базовым нормативам затрат</w:t>
      </w:r>
      <w:r>
        <w:rPr>
          <w:sz w:val="28"/>
          <w:szCs w:val="28"/>
        </w:rPr>
        <w:t xml:space="preserve"> на оказание услуг в сфере образования, применяемых при расчете объема финансового обеспечения выполнения проекта муниципального задания.</w:t>
      </w:r>
    </w:p>
    <w:p w:rsidR="00D7306F" w:rsidRDefault="00D7306F" w:rsidP="00D7306F">
      <w:pPr>
        <w:ind w:firstLine="708"/>
        <w:jc w:val="both"/>
        <w:rPr>
          <w:i/>
          <w:sz w:val="28"/>
          <w:szCs w:val="28"/>
        </w:rPr>
      </w:pPr>
      <w:r>
        <w:rPr>
          <w:i/>
          <w:sz w:val="28"/>
          <w:szCs w:val="28"/>
        </w:rPr>
        <w:t>Вместе с тем, в нарушение п.4 Порядка формирования муниципального задания в муниципальном задании отсутству</w:t>
      </w:r>
      <w:r w:rsidR="0012020C">
        <w:rPr>
          <w:i/>
          <w:sz w:val="28"/>
          <w:szCs w:val="28"/>
        </w:rPr>
        <w:t>е</w:t>
      </w:r>
      <w:r>
        <w:rPr>
          <w:i/>
          <w:sz w:val="28"/>
          <w:szCs w:val="28"/>
        </w:rPr>
        <w:t xml:space="preserve">т </w:t>
      </w:r>
      <w:r w:rsidR="0012020C">
        <w:rPr>
          <w:i/>
          <w:sz w:val="28"/>
          <w:szCs w:val="28"/>
        </w:rPr>
        <w:t xml:space="preserve">информация об планируемых объемах </w:t>
      </w:r>
      <w:r>
        <w:rPr>
          <w:i/>
          <w:sz w:val="28"/>
          <w:szCs w:val="28"/>
        </w:rPr>
        <w:t>средств</w:t>
      </w:r>
      <w:r w:rsidR="0012020C">
        <w:rPr>
          <w:i/>
          <w:sz w:val="28"/>
          <w:szCs w:val="28"/>
        </w:rPr>
        <w:t xml:space="preserve">, выделяемых из </w:t>
      </w:r>
      <w:r>
        <w:rPr>
          <w:i/>
          <w:sz w:val="28"/>
          <w:szCs w:val="28"/>
        </w:rPr>
        <w:t>государственного бю</w:t>
      </w:r>
      <w:r w:rsidR="0012020C">
        <w:rPr>
          <w:i/>
          <w:sz w:val="28"/>
          <w:szCs w:val="28"/>
        </w:rPr>
        <w:t>джета Республики Саха (Якутия)</w:t>
      </w:r>
      <w:r w:rsidR="009C00A8">
        <w:rPr>
          <w:i/>
          <w:sz w:val="28"/>
          <w:szCs w:val="28"/>
        </w:rPr>
        <w:t>,</w:t>
      </w:r>
      <w:r w:rsidR="0012020C">
        <w:rPr>
          <w:i/>
          <w:sz w:val="28"/>
          <w:szCs w:val="28"/>
        </w:rPr>
        <w:t xml:space="preserve"> необходимых для финансирования отдельных государственных полномочий</w:t>
      </w:r>
      <w:r w:rsidR="009C00A8">
        <w:rPr>
          <w:i/>
          <w:sz w:val="28"/>
          <w:szCs w:val="28"/>
        </w:rPr>
        <w:t xml:space="preserve"> (госстандарт)</w:t>
      </w:r>
      <w:r w:rsidR="0012020C">
        <w:rPr>
          <w:i/>
          <w:sz w:val="28"/>
          <w:szCs w:val="28"/>
        </w:rPr>
        <w:t>.</w:t>
      </w:r>
    </w:p>
    <w:p w:rsidR="009C00A8" w:rsidRDefault="009C00A8" w:rsidP="009C00A8">
      <w:pPr>
        <w:pStyle w:val="2"/>
        <w:tabs>
          <w:tab w:val="left" w:pos="9356"/>
          <w:tab w:val="left" w:pos="9637"/>
        </w:tabs>
        <w:ind w:right="-2" w:firstLine="709"/>
        <w:jc w:val="both"/>
      </w:pPr>
      <w:bookmarkStart w:id="12" w:name="_Toc530217885"/>
      <w:r>
        <w:t>Планы закупок</w:t>
      </w:r>
      <w:bookmarkEnd w:id="12"/>
    </w:p>
    <w:p w:rsidR="00D7306F" w:rsidRPr="00F87155" w:rsidRDefault="00D7306F" w:rsidP="00D7306F">
      <w:pPr>
        <w:ind w:firstLine="708"/>
        <w:jc w:val="both"/>
        <w:rPr>
          <w:sz w:val="28"/>
          <w:szCs w:val="28"/>
        </w:rPr>
      </w:pPr>
      <w:r>
        <w:rPr>
          <w:sz w:val="28"/>
          <w:szCs w:val="28"/>
        </w:rPr>
        <w:t xml:space="preserve">В соответствии со статьей 17 Федерального закона от 05.04.2013 года № 44-ФЗ «О контрактной системе в сфере закупок товаров, работ, услуг для обеспечения государственных и муниципальных нужд» планы закупок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w:t>
      </w:r>
      <w:r w:rsidRPr="00F87155">
        <w:rPr>
          <w:sz w:val="28"/>
          <w:szCs w:val="28"/>
        </w:rPr>
        <w:t xml:space="preserve">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r:id="rId22" w:history="1">
        <w:r w:rsidRPr="00F87155">
          <w:rPr>
            <w:rStyle w:val="af2"/>
            <w:rFonts w:eastAsiaTheme="majorEastAsia"/>
            <w:color w:val="auto"/>
            <w:sz w:val="28"/>
            <w:szCs w:val="28"/>
            <w:u w:val="none"/>
          </w:rPr>
          <w:t>части 2</w:t>
        </w:r>
      </w:hyperlink>
      <w:r w:rsidRPr="00F87155">
        <w:rPr>
          <w:sz w:val="28"/>
          <w:szCs w:val="28"/>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r:id="rId23" w:history="1">
        <w:r w:rsidRPr="00F87155">
          <w:rPr>
            <w:rStyle w:val="af2"/>
            <w:rFonts w:eastAsiaTheme="majorEastAsia"/>
            <w:color w:val="auto"/>
            <w:sz w:val="28"/>
            <w:szCs w:val="28"/>
            <w:u w:val="none"/>
          </w:rPr>
          <w:t>частью 5</w:t>
        </w:r>
      </w:hyperlink>
      <w:r w:rsidRPr="00F87155">
        <w:rPr>
          <w:sz w:val="28"/>
          <w:szCs w:val="28"/>
        </w:rPr>
        <w:t xml:space="preserve"> настоящей статьи. </w:t>
      </w:r>
    </w:p>
    <w:p w:rsidR="00D7306F" w:rsidRDefault="00D7306F" w:rsidP="00D7306F">
      <w:pPr>
        <w:ind w:firstLine="708"/>
        <w:jc w:val="both"/>
        <w:rPr>
          <w:sz w:val="28"/>
          <w:szCs w:val="28"/>
        </w:rPr>
      </w:pPr>
      <w:r>
        <w:rPr>
          <w:sz w:val="28"/>
          <w:szCs w:val="28"/>
        </w:rPr>
        <w:t xml:space="preserve">В соответствии с </w:t>
      </w:r>
      <w:r w:rsidR="00F87155">
        <w:rPr>
          <w:sz w:val="28"/>
          <w:szCs w:val="28"/>
        </w:rPr>
        <w:t xml:space="preserve">ч. </w:t>
      </w:r>
      <w:r>
        <w:rPr>
          <w:sz w:val="28"/>
          <w:szCs w:val="28"/>
        </w:rPr>
        <w:t>7 ст</w:t>
      </w:r>
      <w:r w:rsidR="00F87155">
        <w:rPr>
          <w:sz w:val="28"/>
          <w:szCs w:val="28"/>
        </w:rPr>
        <w:t>.</w:t>
      </w:r>
      <w:r>
        <w:rPr>
          <w:sz w:val="28"/>
          <w:szCs w:val="28"/>
        </w:rPr>
        <w:t xml:space="preserve"> 17 Федерального закона № 44-ФЗ план закупок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7306F" w:rsidRDefault="00D7306F" w:rsidP="00D7306F">
      <w:pPr>
        <w:ind w:firstLine="708"/>
        <w:jc w:val="both"/>
        <w:rPr>
          <w:sz w:val="28"/>
          <w:szCs w:val="28"/>
        </w:rPr>
      </w:pPr>
      <w:r>
        <w:rPr>
          <w:sz w:val="28"/>
          <w:szCs w:val="28"/>
        </w:rPr>
        <w:t xml:space="preserve">В соответствии с </w:t>
      </w:r>
      <w:r w:rsidR="00F87155">
        <w:rPr>
          <w:sz w:val="28"/>
          <w:szCs w:val="28"/>
        </w:rPr>
        <w:t>ч.</w:t>
      </w:r>
      <w:r>
        <w:rPr>
          <w:sz w:val="28"/>
          <w:szCs w:val="28"/>
        </w:rPr>
        <w:t xml:space="preserve"> 7 ст</w:t>
      </w:r>
      <w:r w:rsidR="00F87155">
        <w:rPr>
          <w:sz w:val="28"/>
          <w:szCs w:val="28"/>
        </w:rPr>
        <w:t>.</w:t>
      </w:r>
      <w:r>
        <w:rPr>
          <w:sz w:val="28"/>
          <w:szCs w:val="28"/>
        </w:rPr>
        <w:t xml:space="preserve"> 17 Федерального закона № 44-ФЗ, Постановлением Правительства Российской Федерации от 05.06.2015г. № 555 Администрацией района</w:t>
      </w:r>
      <w:r w:rsidR="00F87155">
        <w:rPr>
          <w:sz w:val="28"/>
          <w:szCs w:val="28"/>
        </w:rPr>
        <w:t>,</w:t>
      </w:r>
      <w:r>
        <w:rPr>
          <w:sz w:val="28"/>
          <w:szCs w:val="28"/>
        </w:rPr>
        <w:t xml:space="preserve"> Контрольно-счетной Палатой представлены проекты планов закупок на 2019 финансовый год и плановый период 2020 и 2021 годы с формой обоснования </w:t>
      </w:r>
      <w:r w:rsidR="00F87155">
        <w:rPr>
          <w:sz w:val="28"/>
          <w:szCs w:val="28"/>
        </w:rPr>
        <w:t>закупок товаров, работ и услуг.</w:t>
      </w:r>
    </w:p>
    <w:p w:rsidR="004A5750" w:rsidRDefault="004A5750" w:rsidP="004A5750">
      <w:pPr>
        <w:ind w:firstLine="708"/>
        <w:jc w:val="both"/>
        <w:rPr>
          <w:i/>
          <w:sz w:val="28"/>
          <w:szCs w:val="28"/>
        </w:rPr>
      </w:pPr>
      <w:r>
        <w:rPr>
          <w:i/>
          <w:sz w:val="28"/>
          <w:szCs w:val="28"/>
        </w:rPr>
        <w:t xml:space="preserve">В нарушение ч. 7 ст. 17 Федерального закона № 44-ФЗ не представлены проекты планов закупок </w:t>
      </w:r>
      <w:r w:rsidRPr="004A5750">
        <w:rPr>
          <w:i/>
          <w:sz w:val="28"/>
          <w:szCs w:val="28"/>
        </w:rPr>
        <w:t>остальными казенными учреждениями МО «Мирнинский район».</w:t>
      </w:r>
    </w:p>
    <w:p w:rsidR="00D7306F" w:rsidRDefault="00D7306F" w:rsidP="00D7306F">
      <w:pPr>
        <w:ind w:firstLine="708"/>
        <w:jc w:val="both"/>
        <w:rPr>
          <w:sz w:val="28"/>
          <w:szCs w:val="28"/>
        </w:rPr>
      </w:pPr>
      <w:r>
        <w:rPr>
          <w:sz w:val="28"/>
          <w:szCs w:val="28"/>
        </w:rPr>
        <w:t>Содержание проекта плана закупок на 2019-2021г.г. соответствует требованиям установленным ч</w:t>
      </w:r>
      <w:r w:rsidR="00F87155">
        <w:rPr>
          <w:sz w:val="28"/>
          <w:szCs w:val="28"/>
        </w:rPr>
        <w:t>.</w:t>
      </w:r>
      <w:r>
        <w:rPr>
          <w:sz w:val="28"/>
          <w:szCs w:val="28"/>
        </w:rPr>
        <w:t xml:space="preserve"> 2 ст</w:t>
      </w:r>
      <w:r w:rsidR="00F87155">
        <w:rPr>
          <w:sz w:val="28"/>
          <w:szCs w:val="28"/>
        </w:rPr>
        <w:t>.</w:t>
      </w:r>
      <w:r>
        <w:rPr>
          <w:sz w:val="28"/>
          <w:szCs w:val="28"/>
        </w:rPr>
        <w:t xml:space="preserve"> 17 Федерального закона № 44-ФЗ.</w:t>
      </w:r>
    </w:p>
    <w:p w:rsidR="00D7306F" w:rsidRDefault="00D7306F" w:rsidP="00D7306F">
      <w:pPr>
        <w:ind w:firstLine="708"/>
        <w:jc w:val="both"/>
        <w:rPr>
          <w:sz w:val="28"/>
          <w:szCs w:val="28"/>
        </w:rPr>
      </w:pPr>
      <w:r>
        <w:rPr>
          <w:sz w:val="28"/>
          <w:szCs w:val="28"/>
        </w:rPr>
        <w:t xml:space="preserve">В соответствии с </w:t>
      </w:r>
      <w:r w:rsidR="00F87155">
        <w:rPr>
          <w:sz w:val="28"/>
          <w:szCs w:val="28"/>
        </w:rPr>
        <w:t>ч.</w:t>
      </w:r>
      <w:r>
        <w:rPr>
          <w:sz w:val="28"/>
          <w:szCs w:val="28"/>
        </w:rPr>
        <w:t xml:space="preserve"> 8 ст</w:t>
      </w:r>
      <w:r w:rsidR="00F87155">
        <w:rPr>
          <w:sz w:val="28"/>
          <w:szCs w:val="28"/>
        </w:rPr>
        <w:t>.</w:t>
      </w:r>
      <w:r>
        <w:rPr>
          <w:sz w:val="28"/>
          <w:szCs w:val="28"/>
        </w:rPr>
        <w:t xml:space="preserve"> 17 Федерального закона № 44-ФЗ</w:t>
      </w:r>
      <w:r w:rsidR="00F87155">
        <w:rPr>
          <w:sz w:val="28"/>
          <w:szCs w:val="28"/>
        </w:rPr>
        <w:t>,</w:t>
      </w:r>
      <w:r>
        <w:rPr>
          <w:sz w:val="28"/>
          <w:szCs w:val="28"/>
        </w:rPr>
        <w:t xml:space="preserve"> </w:t>
      </w:r>
      <w:r w:rsidR="00F87155">
        <w:rPr>
          <w:sz w:val="28"/>
          <w:szCs w:val="28"/>
        </w:rPr>
        <w:t>п</w:t>
      </w:r>
      <w:r>
        <w:rPr>
          <w:sz w:val="28"/>
          <w:szCs w:val="28"/>
        </w:rPr>
        <w:t>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муниципального унитарного предприятия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муниципального унитарного предприятия.</w:t>
      </w:r>
    </w:p>
    <w:p w:rsidR="00AC7982" w:rsidRPr="00772594" w:rsidRDefault="00AC7982" w:rsidP="00772594">
      <w:pPr>
        <w:ind w:firstLine="709"/>
        <w:jc w:val="both"/>
        <w:rPr>
          <w:rFonts w:eastAsiaTheme="minorHAnsi"/>
          <w:sz w:val="28"/>
          <w:szCs w:val="28"/>
          <w:lang w:eastAsia="en-US"/>
        </w:rPr>
      </w:pPr>
      <w:r w:rsidRPr="00772594">
        <w:rPr>
          <w:rFonts w:eastAsiaTheme="minorHAnsi"/>
          <w:sz w:val="28"/>
          <w:szCs w:val="28"/>
          <w:lang w:eastAsia="en-US"/>
        </w:rPr>
        <w:t xml:space="preserve">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установлены ст. 15 </w:t>
      </w:r>
      <w:r w:rsidRPr="00772594">
        <w:rPr>
          <w:sz w:val="28"/>
          <w:szCs w:val="28"/>
        </w:rPr>
        <w:t>Федерального закона № 44-ФЗ.</w:t>
      </w:r>
    </w:p>
    <w:p w:rsidR="00AC7982" w:rsidRDefault="00AC7982" w:rsidP="00D7306F">
      <w:pPr>
        <w:ind w:firstLine="708"/>
        <w:jc w:val="both"/>
        <w:rPr>
          <w:sz w:val="28"/>
          <w:szCs w:val="28"/>
        </w:rPr>
      </w:pPr>
      <w:r>
        <w:rPr>
          <w:sz w:val="28"/>
          <w:szCs w:val="28"/>
        </w:rPr>
        <w:t>Согласно проекту решения о бюджете в таблице 14.1 приложения № 14 указано финансирование следующих мероприятий:</w:t>
      </w:r>
    </w:p>
    <w:p w:rsidR="00AC7982" w:rsidRDefault="00AC7982" w:rsidP="00AC7982">
      <w:pPr>
        <w:tabs>
          <w:tab w:val="left" w:pos="1134"/>
        </w:tabs>
        <w:ind w:firstLine="708"/>
        <w:jc w:val="both"/>
        <w:rPr>
          <w:sz w:val="28"/>
          <w:szCs w:val="28"/>
        </w:rPr>
      </w:pPr>
      <w:r>
        <w:rPr>
          <w:sz w:val="28"/>
          <w:szCs w:val="28"/>
        </w:rPr>
        <w:t>-</w:t>
      </w:r>
      <w:r>
        <w:rPr>
          <w:sz w:val="28"/>
          <w:szCs w:val="28"/>
        </w:rPr>
        <w:tab/>
        <w:t>«</w:t>
      </w:r>
      <w:r w:rsidRPr="00AC7982">
        <w:rPr>
          <w:sz w:val="28"/>
          <w:szCs w:val="28"/>
        </w:rPr>
        <w:t>Дооборудование и мо</w:t>
      </w:r>
      <w:r>
        <w:rPr>
          <w:sz w:val="28"/>
          <w:szCs w:val="28"/>
        </w:rPr>
        <w:t>дернизация гаражного бокса МУП «Чароит»;</w:t>
      </w:r>
    </w:p>
    <w:p w:rsidR="00AC7982" w:rsidRDefault="00AC7982" w:rsidP="00AC7982">
      <w:pPr>
        <w:tabs>
          <w:tab w:val="left" w:pos="1134"/>
        </w:tabs>
        <w:ind w:firstLine="708"/>
        <w:jc w:val="both"/>
        <w:rPr>
          <w:sz w:val="28"/>
          <w:szCs w:val="28"/>
        </w:rPr>
      </w:pPr>
      <w:r>
        <w:rPr>
          <w:sz w:val="28"/>
          <w:szCs w:val="28"/>
        </w:rPr>
        <w:t>-</w:t>
      </w:r>
      <w:r>
        <w:rPr>
          <w:sz w:val="28"/>
          <w:szCs w:val="28"/>
        </w:rPr>
        <w:tab/>
        <w:t>«</w:t>
      </w:r>
      <w:r w:rsidRPr="00AC7982">
        <w:rPr>
          <w:sz w:val="28"/>
          <w:szCs w:val="28"/>
        </w:rPr>
        <w:t xml:space="preserve">Строительство складского здания для </w:t>
      </w:r>
      <w:r>
        <w:rPr>
          <w:sz w:val="28"/>
          <w:szCs w:val="28"/>
        </w:rPr>
        <w:t>хранения пищевых продуктов МУП «ММЗ».</w:t>
      </w:r>
    </w:p>
    <w:p w:rsidR="00DE7A82" w:rsidRPr="00AC7982" w:rsidRDefault="00AC7982" w:rsidP="00D7306F">
      <w:pPr>
        <w:ind w:firstLine="708"/>
        <w:jc w:val="both"/>
        <w:rPr>
          <w:i/>
          <w:sz w:val="28"/>
          <w:szCs w:val="28"/>
        </w:rPr>
      </w:pPr>
      <w:r>
        <w:rPr>
          <w:i/>
          <w:sz w:val="28"/>
          <w:szCs w:val="28"/>
        </w:rPr>
        <w:t>Вместе с тем, в</w:t>
      </w:r>
      <w:r w:rsidR="00DE7A82" w:rsidRPr="00DE7A82">
        <w:rPr>
          <w:i/>
          <w:sz w:val="28"/>
          <w:szCs w:val="28"/>
        </w:rPr>
        <w:t xml:space="preserve"> нарушение ч. 8 ст. 17 Федерального закона № 44-ФЗ, не представлены проекты планов </w:t>
      </w:r>
      <w:r w:rsidR="00DE7A82" w:rsidRPr="00AC7982">
        <w:rPr>
          <w:i/>
          <w:sz w:val="28"/>
          <w:szCs w:val="28"/>
        </w:rPr>
        <w:t xml:space="preserve">закупок </w:t>
      </w:r>
      <w:r w:rsidRPr="00AC7982">
        <w:rPr>
          <w:i/>
          <w:sz w:val="28"/>
          <w:szCs w:val="28"/>
        </w:rPr>
        <w:t>МУП «Чароит» и МУП «Мирнинский молокозавод».</w:t>
      </w:r>
    </w:p>
    <w:p w:rsidR="00D7306F" w:rsidRDefault="00D7306F" w:rsidP="00D7306F">
      <w:pPr>
        <w:ind w:firstLine="708"/>
        <w:jc w:val="both"/>
        <w:rPr>
          <w:sz w:val="28"/>
          <w:szCs w:val="28"/>
        </w:rPr>
      </w:pPr>
      <w:r>
        <w:rPr>
          <w:sz w:val="28"/>
          <w:szCs w:val="28"/>
        </w:rPr>
        <w:t>В соответствии с п</w:t>
      </w:r>
      <w:r w:rsidR="00F87155">
        <w:rPr>
          <w:sz w:val="28"/>
          <w:szCs w:val="28"/>
        </w:rPr>
        <w:t>.</w:t>
      </w:r>
      <w:r>
        <w:rPr>
          <w:sz w:val="28"/>
          <w:szCs w:val="28"/>
        </w:rPr>
        <w:t xml:space="preserve"> 9 раздела 2 Порядка формирования ПФХД общая сумма расходов бюджетного учреждения на закупки товаров, работ, услуг отраженная в ПФХД, подлежит детализации в плане закупок товаров, работ, услуг для обеспечения государственных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(далее – план закупок), а также в плане закупок, формируемом в соответствии с Федеральным законом № 223-ФЗ согласно положениям ч</w:t>
      </w:r>
      <w:r w:rsidR="00DE7A82">
        <w:rPr>
          <w:sz w:val="28"/>
          <w:szCs w:val="28"/>
        </w:rPr>
        <w:t>.</w:t>
      </w:r>
      <w:r>
        <w:rPr>
          <w:sz w:val="28"/>
          <w:szCs w:val="28"/>
        </w:rPr>
        <w:t xml:space="preserve"> 2 ст</w:t>
      </w:r>
      <w:r w:rsidR="00DE7A82">
        <w:rPr>
          <w:sz w:val="28"/>
          <w:szCs w:val="28"/>
        </w:rPr>
        <w:t>.</w:t>
      </w:r>
      <w:r>
        <w:rPr>
          <w:sz w:val="28"/>
          <w:szCs w:val="28"/>
        </w:rPr>
        <w:t xml:space="preserve"> 15 Федерального закона № 44-ФЗ. </w:t>
      </w:r>
    </w:p>
    <w:p w:rsidR="00D7306F" w:rsidRDefault="00D7306F" w:rsidP="00D7306F">
      <w:pPr>
        <w:ind w:firstLine="708"/>
        <w:jc w:val="both"/>
        <w:rPr>
          <w:i/>
          <w:sz w:val="28"/>
          <w:szCs w:val="28"/>
        </w:rPr>
      </w:pPr>
      <w:r>
        <w:rPr>
          <w:i/>
          <w:sz w:val="28"/>
          <w:szCs w:val="28"/>
        </w:rPr>
        <w:t>В нарушение раздела 1 Положения о контрактной системе в сфере закупок товаров, работ, услуг, утвержденного Постановлением Главы района от 01.10.2014г. № 1773, МБУ УЭСАЗ Вилюй не представлен проект плана закупок, в связи с чем невозможно проверить соответствие сумм расходов на закупки товаров, работ, услуг, отраженных в ПФХД с детализацией в проекте плана закупок товаров, работ, услуг.</w:t>
      </w:r>
    </w:p>
    <w:p w:rsidR="00D7306F" w:rsidRPr="00F87155" w:rsidRDefault="00D7306F" w:rsidP="00D7306F">
      <w:pPr>
        <w:ind w:firstLine="708"/>
        <w:jc w:val="both"/>
        <w:rPr>
          <w:i/>
          <w:sz w:val="28"/>
          <w:szCs w:val="28"/>
        </w:rPr>
      </w:pPr>
      <w:r w:rsidRPr="00F87155">
        <w:rPr>
          <w:i/>
          <w:sz w:val="28"/>
          <w:szCs w:val="28"/>
        </w:rPr>
        <w:t>Данное замечание устранено в ходе проведения экспертизы проекта решения о бюджете путем представлен проекта плана закупок на 2019-2021г.г. МБУ УЭСАЗ Вилюй.</w:t>
      </w:r>
    </w:p>
    <w:p w:rsidR="00D7306F" w:rsidRPr="00F87155" w:rsidRDefault="00D7306F" w:rsidP="00F87155">
      <w:pPr>
        <w:ind w:firstLine="709"/>
        <w:jc w:val="both"/>
        <w:rPr>
          <w:i/>
          <w:sz w:val="28"/>
          <w:szCs w:val="28"/>
        </w:rPr>
      </w:pPr>
      <w:r w:rsidRPr="00F87155">
        <w:rPr>
          <w:i/>
          <w:sz w:val="28"/>
          <w:szCs w:val="28"/>
        </w:rPr>
        <w:t xml:space="preserve">Содержание </w:t>
      </w:r>
      <w:r w:rsidR="00EA5DAA">
        <w:rPr>
          <w:i/>
          <w:sz w:val="28"/>
          <w:szCs w:val="28"/>
        </w:rPr>
        <w:t xml:space="preserve">проекта </w:t>
      </w:r>
      <w:r w:rsidRPr="00F87155">
        <w:rPr>
          <w:i/>
          <w:sz w:val="28"/>
          <w:szCs w:val="28"/>
        </w:rPr>
        <w:t>плана закупок не соответствует требованиям установленным ч</w:t>
      </w:r>
      <w:r w:rsidR="00F87155">
        <w:rPr>
          <w:i/>
          <w:sz w:val="28"/>
          <w:szCs w:val="28"/>
        </w:rPr>
        <w:t>.</w:t>
      </w:r>
      <w:r w:rsidRPr="00F87155">
        <w:rPr>
          <w:i/>
          <w:sz w:val="28"/>
          <w:szCs w:val="28"/>
        </w:rPr>
        <w:t xml:space="preserve"> 2 ст</w:t>
      </w:r>
      <w:r w:rsidR="00F87155">
        <w:rPr>
          <w:i/>
          <w:sz w:val="28"/>
          <w:szCs w:val="28"/>
        </w:rPr>
        <w:t>.</w:t>
      </w:r>
      <w:r w:rsidRPr="00F87155">
        <w:rPr>
          <w:i/>
          <w:sz w:val="28"/>
          <w:szCs w:val="28"/>
        </w:rPr>
        <w:t xml:space="preserve"> 17 Федерального закона № 44-ФЗ подпунктом з) п</w:t>
      </w:r>
      <w:r w:rsidR="00F87155">
        <w:rPr>
          <w:i/>
          <w:sz w:val="28"/>
          <w:szCs w:val="28"/>
        </w:rPr>
        <w:t>.</w:t>
      </w:r>
      <w:r w:rsidRPr="00F87155">
        <w:rPr>
          <w:i/>
          <w:sz w:val="28"/>
          <w:szCs w:val="28"/>
        </w:rPr>
        <w:t xml:space="preserve"> 10 Порядка формирования плана закупок, а именно не указано наименование муниципальной программы МО «Мирнинский район» РС (Я), </w:t>
      </w:r>
      <w:r w:rsidRPr="00F87155">
        <w:rPr>
          <w:bCs/>
          <w:i/>
          <w:sz w:val="28"/>
          <w:szCs w:val="28"/>
        </w:rPr>
        <w:t xml:space="preserve">соответственно </w:t>
      </w:r>
      <w:r w:rsidRPr="00F87155">
        <w:rPr>
          <w:i/>
          <w:sz w:val="28"/>
          <w:szCs w:val="28"/>
        </w:rPr>
        <w:t>ожидаемый результат реализации такого мероприятия указан не верно по следующим учреждениям: МБОУ СОШ № 1, МБОУ СОШ № 3, МБОУ СОШ № 4, МБОУ СОШ № 5, МБОУ СОШ № 7, МБОУ СОШ № 12, МБОУ СОШ № 19, МБОУ СОШ № 23, МБОУ СОШ № 24, МБОУ СОШ № 26, МБУ ДО ЦДО г. Мирный, МБУ ДО ЦДО г. Удачный, МУ ДО ЦДО Надежда, МБОУ ДО ЦДО Творчество, МОУ БУ ДО ЦПМСС Доверие, МБУ ДО ДШИ г. Мирный, МБУ ДО ДШИ п. Арылах, МБУ ДО ДМШ п. Алмазный, МБУ ДО ДШИ п. Светлый, МБУ ДО ДШИ г. Удачный, МБУ ДО ДШИ п. Чернышевский, МБУ ДО ДШИ п.Айхал.</w:t>
      </w:r>
    </w:p>
    <w:p w:rsidR="00D7306F" w:rsidRDefault="00D7306F" w:rsidP="00F87155">
      <w:pPr>
        <w:ind w:firstLine="709"/>
        <w:jc w:val="both"/>
        <w:rPr>
          <w:i/>
          <w:sz w:val="28"/>
          <w:szCs w:val="28"/>
        </w:rPr>
      </w:pPr>
      <w:r>
        <w:rPr>
          <w:i/>
          <w:sz w:val="28"/>
          <w:szCs w:val="28"/>
        </w:rPr>
        <w:t>В нарушение Постановления Правительства Российской Федерации от 05.06.2015г. № 555 к проектам планов закупок не сформирована и не представлена форма № 1 обоснования закупок товаров, работ и услуг для обеспечения государственных и муниципальных нужд при формировании и утверждении плана закупок.</w:t>
      </w:r>
    </w:p>
    <w:p w:rsidR="00D7306F" w:rsidRPr="004A5750" w:rsidRDefault="00D7306F" w:rsidP="00F87155">
      <w:pPr>
        <w:ind w:firstLine="709"/>
        <w:jc w:val="both"/>
        <w:rPr>
          <w:i/>
          <w:sz w:val="28"/>
          <w:szCs w:val="28"/>
        </w:rPr>
      </w:pPr>
      <w:r w:rsidRPr="00F87155">
        <w:rPr>
          <w:i/>
          <w:sz w:val="28"/>
          <w:szCs w:val="28"/>
        </w:rPr>
        <w:t xml:space="preserve">Данное замечание устранено в ходе проведения экспертизы проекта решения о бюджете </w:t>
      </w:r>
      <w:r w:rsidRPr="004A5750">
        <w:rPr>
          <w:i/>
          <w:sz w:val="28"/>
          <w:szCs w:val="28"/>
        </w:rPr>
        <w:t>путем представления формы № 1 обоснования закупок товаров, работ, и услуг к проектам планов закупок на 2019-2021г.г.</w:t>
      </w:r>
      <w:r w:rsidR="004A5750" w:rsidRPr="004A5750">
        <w:rPr>
          <w:i/>
          <w:sz w:val="28"/>
          <w:szCs w:val="28"/>
        </w:rPr>
        <w:t xml:space="preserve"> </w:t>
      </w:r>
      <w:r w:rsidRPr="004A5750">
        <w:rPr>
          <w:i/>
          <w:sz w:val="28"/>
          <w:szCs w:val="28"/>
        </w:rPr>
        <w:t xml:space="preserve">следующими учреждениями: МБОУ СОШ № 1, МБОУ Политехнический лицей, МБОУ СОШ № 3, МБОУ СОШ № 5, МБОУ СОШ №12, МБОУ СОШ № 19, МБОУ СОШ № 24, МБОУ СОШ № 26, МБОУ ДО ЦДО Творчество. </w:t>
      </w:r>
    </w:p>
    <w:p w:rsidR="00D7306F" w:rsidRPr="004A5750" w:rsidRDefault="00D7306F" w:rsidP="00D7306F">
      <w:pPr>
        <w:ind w:firstLine="708"/>
        <w:jc w:val="both"/>
        <w:rPr>
          <w:sz w:val="28"/>
          <w:szCs w:val="28"/>
        </w:rPr>
      </w:pPr>
      <w:r w:rsidRPr="004A5750">
        <w:rPr>
          <w:i/>
          <w:sz w:val="28"/>
          <w:szCs w:val="28"/>
        </w:rPr>
        <w:t>Вместе с тем, в формах № 1 обоснования закупок товаров, работ, и услуг не верно указано наименование мероприятий муниципальной программы МО «Мирнинский район» РС (Я), наименование объекта и (или) объектов закупки по следующим учреждениям: МБОУ СОШ № 1, МБОУ СОШ № 3, МБОУ СОШ № 5, МБОУ СОШ №12, МБОУ СОШ № 19, МБОУ СОШ № 24, МБОУ СОШ № 26.</w:t>
      </w:r>
    </w:p>
    <w:p w:rsidR="00EC5112" w:rsidRPr="004A5750" w:rsidRDefault="00FF3E5E" w:rsidP="00EC5112">
      <w:pPr>
        <w:pStyle w:val="2"/>
        <w:ind w:firstLine="709"/>
        <w:jc w:val="both"/>
      </w:pPr>
      <w:bookmarkStart w:id="13" w:name="_Toc530217886"/>
      <w:r w:rsidRPr="004A5750">
        <w:t>Соблюдение п</w:t>
      </w:r>
      <w:r w:rsidR="00EC5112" w:rsidRPr="004A5750">
        <w:t>ринцип</w:t>
      </w:r>
      <w:r w:rsidRPr="004A5750">
        <w:t>а</w:t>
      </w:r>
      <w:r w:rsidR="00EC5112" w:rsidRPr="004A5750">
        <w:t xml:space="preserve"> прозрачности</w:t>
      </w:r>
      <w:bookmarkEnd w:id="13"/>
    </w:p>
    <w:p w:rsidR="00FF3E5E" w:rsidRDefault="00FF3E5E" w:rsidP="00FF3E5E">
      <w:pPr>
        <w:autoSpaceDE w:val="0"/>
        <w:autoSpaceDN w:val="0"/>
        <w:adjustRightInd w:val="0"/>
        <w:ind w:firstLine="709"/>
        <w:jc w:val="both"/>
        <w:rPr>
          <w:rFonts w:eastAsiaTheme="minorHAnsi"/>
          <w:sz w:val="28"/>
          <w:szCs w:val="28"/>
          <w:lang w:eastAsia="en-US"/>
        </w:rPr>
      </w:pPr>
      <w:r w:rsidRPr="004A5750">
        <w:rPr>
          <w:sz w:val="28"/>
          <w:szCs w:val="28"/>
        </w:rPr>
        <w:t>В соответствии со ст. 36 Бюджетного Кодекса РФ, Постановлени</w:t>
      </w:r>
      <w:r w:rsidR="00FD4E39" w:rsidRPr="004A5750">
        <w:rPr>
          <w:sz w:val="28"/>
          <w:szCs w:val="28"/>
        </w:rPr>
        <w:t xml:space="preserve">я </w:t>
      </w:r>
      <w:r w:rsidRPr="004A5750">
        <w:rPr>
          <w:sz w:val="28"/>
          <w:szCs w:val="28"/>
        </w:rPr>
        <w:t xml:space="preserve">Главы района </w:t>
      </w:r>
      <w:r w:rsidR="00FD4E39" w:rsidRPr="004A5750">
        <w:rPr>
          <w:sz w:val="28"/>
          <w:szCs w:val="28"/>
        </w:rPr>
        <w:t>от 16.10.2018 г. № 1445 «О назначении публичных слушаний по обсуждению бюджета МО «Мирнинский район» Республики Саха (Якутия) на 2019 год и плановый период 2020 и 2021 годов» 06 ноября</w:t>
      </w:r>
      <w:r w:rsidR="005F2105" w:rsidRPr="004A5750">
        <w:rPr>
          <w:sz w:val="28"/>
          <w:szCs w:val="28"/>
        </w:rPr>
        <w:t xml:space="preserve"> 2018 г.</w:t>
      </w:r>
      <w:r w:rsidR="00FD4E39" w:rsidRPr="004A5750">
        <w:rPr>
          <w:sz w:val="28"/>
          <w:szCs w:val="28"/>
        </w:rPr>
        <w:t xml:space="preserve"> поведены публичные слушания по обсуждению проекта бюджета МО «Мирнинский</w:t>
      </w:r>
      <w:r w:rsidR="00FD4E39">
        <w:rPr>
          <w:sz w:val="28"/>
          <w:szCs w:val="28"/>
        </w:rPr>
        <w:t xml:space="preserve"> район» Республики Саха (Якутия) на 2019 год и плановый период 2020 и 2021 годов.</w:t>
      </w:r>
    </w:p>
    <w:p w:rsidR="00EE4DE4" w:rsidRDefault="00EE4DE4" w:rsidP="00EC5112">
      <w:pPr>
        <w:autoSpaceDE w:val="0"/>
        <w:autoSpaceDN w:val="0"/>
        <w:adjustRightInd w:val="0"/>
        <w:ind w:firstLine="709"/>
        <w:jc w:val="both"/>
        <w:rPr>
          <w:rFonts w:eastAsiaTheme="minorHAnsi"/>
          <w:sz w:val="28"/>
          <w:szCs w:val="28"/>
          <w:lang w:eastAsia="en-US"/>
        </w:rPr>
      </w:pPr>
      <w:r>
        <w:rPr>
          <w:sz w:val="28"/>
          <w:szCs w:val="28"/>
        </w:rPr>
        <w:t>Согласно п</w:t>
      </w:r>
      <w:r w:rsidR="00913436">
        <w:rPr>
          <w:sz w:val="28"/>
          <w:szCs w:val="28"/>
        </w:rPr>
        <w:t>.</w:t>
      </w:r>
      <w:r>
        <w:rPr>
          <w:sz w:val="28"/>
          <w:szCs w:val="28"/>
        </w:rPr>
        <w:t xml:space="preserve"> 4.6 </w:t>
      </w:r>
      <w:r w:rsidRPr="007A30A9">
        <w:rPr>
          <w:sz w:val="28"/>
          <w:szCs w:val="28"/>
        </w:rPr>
        <w:t xml:space="preserve">Методических </w:t>
      </w:r>
      <w:hyperlink r:id="rId24" w:history="1">
        <w:r w:rsidRPr="007A30A9">
          <w:rPr>
            <w:sz w:val="28"/>
            <w:szCs w:val="28"/>
          </w:rPr>
          <w:t>рекомендации</w:t>
        </w:r>
      </w:hyperlink>
      <w:r w:rsidRPr="007A30A9">
        <w:rPr>
          <w:sz w:val="28"/>
          <w:szCs w:val="28"/>
        </w:rPr>
        <w:t xml:space="preserve"> по представлению бюджетов субъектов Российской Федерации и местных бюджетов и отчетов об их исполнении в доступной для граждан форме, утвержденных </w:t>
      </w:r>
      <w:r w:rsidRPr="007A30A9">
        <w:rPr>
          <w:rStyle w:val="FontStyle15"/>
          <w:b w:val="0"/>
          <w:sz w:val="28"/>
          <w:szCs w:val="28"/>
        </w:rPr>
        <w:t>Приказом Министерства финансов Российской Федерации от 22 сентября 2015 года № 145н</w:t>
      </w:r>
      <w:r w:rsidR="00913436">
        <w:rPr>
          <w:rStyle w:val="FontStyle15"/>
          <w:b w:val="0"/>
          <w:sz w:val="28"/>
          <w:szCs w:val="28"/>
        </w:rPr>
        <w:t xml:space="preserve"> (далее - </w:t>
      </w:r>
      <w:r w:rsidR="00913436">
        <w:rPr>
          <w:sz w:val="28"/>
          <w:szCs w:val="28"/>
        </w:rPr>
        <w:t>Методические</w:t>
      </w:r>
      <w:r w:rsidR="00913436" w:rsidRPr="007A30A9">
        <w:rPr>
          <w:sz w:val="28"/>
          <w:szCs w:val="28"/>
        </w:rPr>
        <w:t xml:space="preserve"> </w:t>
      </w:r>
      <w:hyperlink r:id="rId25" w:history="1">
        <w:r w:rsidR="00913436" w:rsidRPr="007A30A9">
          <w:rPr>
            <w:sz w:val="28"/>
            <w:szCs w:val="28"/>
          </w:rPr>
          <w:t>рекомендации</w:t>
        </w:r>
      </w:hyperlink>
      <w:r w:rsidR="00913436">
        <w:rPr>
          <w:sz w:val="28"/>
          <w:szCs w:val="28"/>
        </w:rPr>
        <w:t xml:space="preserve"> к Приказу 145н)</w:t>
      </w:r>
      <w:r w:rsidRPr="007A30A9">
        <w:rPr>
          <w:rStyle w:val="FontStyle15"/>
          <w:b w:val="0"/>
          <w:sz w:val="28"/>
          <w:szCs w:val="28"/>
        </w:rPr>
        <w:t xml:space="preserve">, </w:t>
      </w:r>
      <w:r w:rsidRPr="007A30A9">
        <w:rPr>
          <w:rFonts w:eastAsiaTheme="minorHAnsi"/>
          <w:sz w:val="28"/>
          <w:szCs w:val="28"/>
          <w:lang w:eastAsia="en-US"/>
        </w:rPr>
        <w:t>бюджет для граждан следует публиковать в информаци</w:t>
      </w:r>
      <w:r w:rsidR="007A30A9">
        <w:rPr>
          <w:rFonts w:eastAsiaTheme="minorHAnsi"/>
          <w:sz w:val="28"/>
          <w:szCs w:val="28"/>
          <w:lang w:eastAsia="en-US"/>
        </w:rPr>
        <w:t>онно-телекоммуникационной сети «</w:t>
      </w:r>
      <w:r w:rsidRPr="007A30A9">
        <w:rPr>
          <w:rFonts w:eastAsiaTheme="minorHAnsi"/>
          <w:sz w:val="28"/>
          <w:szCs w:val="28"/>
          <w:lang w:eastAsia="en-US"/>
        </w:rPr>
        <w:t>Ин</w:t>
      </w:r>
      <w:r>
        <w:rPr>
          <w:rFonts w:eastAsiaTheme="minorHAnsi"/>
          <w:sz w:val="28"/>
          <w:szCs w:val="28"/>
          <w:lang w:eastAsia="en-US"/>
        </w:rPr>
        <w:t>тернет</w:t>
      </w:r>
      <w:r w:rsidR="007A30A9">
        <w:rPr>
          <w:rFonts w:eastAsiaTheme="minorHAnsi"/>
          <w:sz w:val="28"/>
          <w:szCs w:val="28"/>
          <w:lang w:eastAsia="en-US"/>
        </w:rPr>
        <w:t>»</w:t>
      </w:r>
      <w:r>
        <w:rPr>
          <w:rFonts w:eastAsiaTheme="minorHAnsi"/>
          <w:sz w:val="28"/>
          <w:szCs w:val="28"/>
          <w:lang w:eastAsia="en-US"/>
        </w:rPr>
        <w:t xml:space="preserve"> </w:t>
      </w:r>
      <w:r w:rsidRPr="00EE4DE4">
        <w:rPr>
          <w:rFonts w:eastAsiaTheme="minorHAnsi"/>
          <w:i/>
          <w:sz w:val="28"/>
          <w:szCs w:val="28"/>
          <w:lang w:eastAsia="en-US"/>
        </w:rPr>
        <w:t>не позднее даты внесения проекта решения о бюджете на рассмотрение представительного органа или опубликования решения о бюджете</w:t>
      </w:r>
      <w:r>
        <w:rPr>
          <w:rFonts w:eastAsiaTheme="minorHAnsi"/>
          <w:sz w:val="28"/>
          <w:szCs w:val="28"/>
          <w:lang w:eastAsia="en-US"/>
        </w:rPr>
        <w:t>.</w:t>
      </w:r>
    </w:p>
    <w:p w:rsidR="00913436" w:rsidRDefault="00913436" w:rsidP="00EC511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соответствии с п. 4.4. </w:t>
      </w:r>
      <w:r w:rsidRPr="007A30A9">
        <w:rPr>
          <w:sz w:val="28"/>
          <w:szCs w:val="28"/>
        </w:rPr>
        <w:t xml:space="preserve">Методических </w:t>
      </w:r>
      <w:hyperlink r:id="rId26" w:history="1">
        <w:r w:rsidRPr="007A30A9">
          <w:rPr>
            <w:sz w:val="28"/>
            <w:szCs w:val="28"/>
          </w:rPr>
          <w:t>рекомендации</w:t>
        </w:r>
      </w:hyperlink>
      <w:r w:rsidRPr="007A30A9">
        <w:rPr>
          <w:sz w:val="28"/>
          <w:szCs w:val="28"/>
        </w:rPr>
        <w:t xml:space="preserve"> </w:t>
      </w:r>
      <w:r>
        <w:rPr>
          <w:sz w:val="28"/>
          <w:szCs w:val="28"/>
        </w:rPr>
        <w:t>к Приказу 145н, а</w:t>
      </w:r>
      <w:r>
        <w:rPr>
          <w:rFonts w:eastAsiaTheme="minorHAnsi"/>
          <w:sz w:val="28"/>
          <w:szCs w:val="28"/>
          <w:lang w:eastAsia="en-US"/>
        </w:rPr>
        <w:t>ктуальность: информацию, представленную в бюджете для граждан, следует актуализировать в соответствии с действующим законодательством Российской Федерации, субъектов Российской Федерации (решений органов местного самоуправления) с учетом вносимых изменений.</w:t>
      </w:r>
    </w:p>
    <w:p w:rsidR="00EE4DE4" w:rsidRPr="00913436" w:rsidRDefault="00913436" w:rsidP="00EC5112">
      <w:pPr>
        <w:autoSpaceDE w:val="0"/>
        <w:autoSpaceDN w:val="0"/>
        <w:adjustRightInd w:val="0"/>
        <w:ind w:firstLine="709"/>
        <w:jc w:val="both"/>
        <w:rPr>
          <w:rFonts w:eastAsiaTheme="minorHAnsi"/>
          <w:i/>
          <w:sz w:val="28"/>
          <w:szCs w:val="28"/>
          <w:lang w:eastAsia="en-US"/>
        </w:rPr>
      </w:pPr>
      <w:r w:rsidRPr="00913436">
        <w:rPr>
          <w:i/>
          <w:sz w:val="28"/>
          <w:szCs w:val="28"/>
        </w:rPr>
        <w:t>Вместе с тем,</w:t>
      </w:r>
      <w:r w:rsidRPr="00913436">
        <w:rPr>
          <w:rFonts w:eastAsiaTheme="minorHAnsi"/>
          <w:i/>
          <w:sz w:val="28"/>
          <w:szCs w:val="28"/>
          <w:lang w:eastAsia="en-US"/>
        </w:rPr>
        <w:t xml:space="preserve"> </w:t>
      </w:r>
      <w:r>
        <w:rPr>
          <w:rFonts w:eastAsiaTheme="minorHAnsi"/>
          <w:i/>
          <w:sz w:val="28"/>
          <w:szCs w:val="28"/>
          <w:lang w:eastAsia="en-US"/>
        </w:rPr>
        <w:t>в нарушение п.4.6. и п. 4.4</w:t>
      </w:r>
      <w:r w:rsidRPr="00913436">
        <w:rPr>
          <w:sz w:val="28"/>
          <w:szCs w:val="28"/>
        </w:rPr>
        <w:t xml:space="preserve"> </w:t>
      </w:r>
      <w:r w:rsidRPr="00913436">
        <w:rPr>
          <w:i/>
          <w:sz w:val="28"/>
          <w:szCs w:val="28"/>
        </w:rPr>
        <w:t xml:space="preserve">Методических </w:t>
      </w:r>
      <w:hyperlink r:id="rId27" w:history="1">
        <w:r w:rsidRPr="00913436">
          <w:rPr>
            <w:i/>
            <w:sz w:val="28"/>
            <w:szCs w:val="28"/>
          </w:rPr>
          <w:t>рекомендации</w:t>
        </w:r>
      </w:hyperlink>
      <w:r w:rsidRPr="00913436">
        <w:rPr>
          <w:i/>
          <w:sz w:val="28"/>
          <w:szCs w:val="28"/>
        </w:rPr>
        <w:t xml:space="preserve"> к Приказу 145н</w:t>
      </w:r>
      <w:r>
        <w:rPr>
          <w:rFonts w:eastAsiaTheme="minorHAnsi"/>
          <w:i/>
          <w:sz w:val="28"/>
          <w:szCs w:val="28"/>
          <w:lang w:eastAsia="en-US"/>
        </w:rPr>
        <w:t>, на официальном сайте МО «Мирнинский район» (</w:t>
      </w:r>
      <w:r>
        <w:rPr>
          <w:rFonts w:eastAsiaTheme="minorHAnsi"/>
          <w:i/>
          <w:sz w:val="28"/>
          <w:szCs w:val="28"/>
          <w:lang w:val="en-US" w:eastAsia="en-US"/>
        </w:rPr>
        <w:t>www</w:t>
      </w:r>
      <w:r w:rsidRPr="00913436">
        <w:rPr>
          <w:rFonts w:eastAsiaTheme="minorHAnsi"/>
          <w:i/>
          <w:sz w:val="28"/>
          <w:szCs w:val="28"/>
          <w:lang w:eastAsia="en-US"/>
        </w:rPr>
        <w:t>.</w:t>
      </w:r>
      <w:r>
        <w:rPr>
          <w:rFonts w:eastAsiaTheme="minorHAnsi"/>
          <w:i/>
          <w:sz w:val="28"/>
          <w:szCs w:val="28"/>
          <w:lang w:eastAsia="en-US"/>
        </w:rPr>
        <w:t>алмазный-край.рф)</w:t>
      </w:r>
      <w:r w:rsidRPr="00913436">
        <w:rPr>
          <w:rFonts w:eastAsiaTheme="minorHAnsi"/>
          <w:i/>
          <w:sz w:val="28"/>
          <w:szCs w:val="28"/>
          <w:lang w:eastAsia="en-US"/>
        </w:rPr>
        <w:t xml:space="preserve"> </w:t>
      </w:r>
      <w:r w:rsidR="007A30A9" w:rsidRPr="00913436">
        <w:rPr>
          <w:i/>
          <w:sz w:val="28"/>
          <w:szCs w:val="28"/>
        </w:rPr>
        <w:t xml:space="preserve">опубликован </w:t>
      </w:r>
      <w:r w:rsidR="00EE4DE4" w:rsidRPr="00913436">
        <w:rPr>
          <w:i/>
          <w:sz w:val="28"/>
          <w:szCs w:val="28"/>
        </w:rPr>
        <w:t>бюджет для граждан</w:t>
      </w:r>
      <w:r w:rsidR="007A30A9" w:rsidRPr="00913436">
        <w:rPr>
          <w:i/>
          <w:sz w:val="28"/>
          <w:szCs w:val="28"/>
        </w:rPr>
        <w:t xml:space="preserve"> на 2018-2020 годы.</w:t>
      </w:r>
    </w:p>
    <w:p w:rsidR="00D600EF" w:rsidRPr="00D600EF" w:rsidRDefault="00D600EF" w:rsidP="00D600EF">
      <w:pPr>
        <w:pStyle w:val="1"/>
        <w:spacing w:before="120"/>
        <w:jc w:val="center"/>
        <w:rPr>
          <w:rFonts w:ascii="Times New Roman" w:hAnsi="Times New Roman" w:cs="Times New Roman"/>
          <w:color w:val="auto"/>
        </w:rPr>
      </w:pPr>
      <w:bookmarkStart w:id="14" w:name="_Toc530217887"/>
      <w:r w:rsidRPr="00D600EF">
        <w:rPr>
          <w:rFonts w:ascii="Times New Roman" w:hAnsi="Times New Roman" w:cs="Times New Roman"/>
          <w:color w:val="auto"/>
        </w:rPr>
        <w:t>Прогноз социально-экономического развития</w:t>
      </w:r>
      <w:bookmarkEnd w:id="14"/>
    </w:p>
    <w:p w:rsidR="00F131DA" w:rsidRDefault="00F131DA" w:rsidP="00F24B48">
      <w:pPr>
        <w:shd w:val="clear" w:color="auto" w:fill="FFFFFF"/>
        <w:ind w:firstLine="709"/>
        <w:jc w:val="both"/>
        <w:rPr>
          <w:color w:val="2A2A2A"/>
          <w:sz w:val="28"/>
          <w:szCs w:val="28"/>
        </w:rPr>
      </w:pPr>
      <w:r w:rsidRPr="00D95536">
        <w:rPr>
          <w:color w:val="2A2A2A"/>
          <w:sz w:val="28"/>
          <w:szCs w:val="28"/>
        </w:rPr>
        <w:t xml:space="preserve">Прогноз социально-экономического развития </w:t>
      </w:r>
      <w:r w:rsidR="005255E4">
        <w:rPr>
          <w:color w:val="2A2A2A"/>
          <w:sz w:val="28"/>
          <w:szCs w:val="28"/>
        </w:rPr>
        <w:t>МО «Мирнинский район»</w:t>
      </w:r>
      <w:r w:rsidRPr="00D95536">
        <w:rPr>
          <w:color w:val="2A2A2A"/>
          <w:sz w:val="28"/>
          <w:szCs w:val="28"/>
        </w:rPr>
        <w:t xml:space="preserve"> на </w:t>
      </w:r>
      <w:r w:rsidR="00FD54F7">
        <w:rPr>
          <w:sz w:val="28"/>
          <w:szCs w:val="28"/>
        </w:rPr>
        <w:t>201</w:t>
      </w:r>
      <w:r w:rsidR="00F707F1">
        <w:rPr>
          <w:sz w:val="28"/>
          <w:szCs w:val="28"/>
        </w:rPr>
        <w:t>9</w:t>
      </w:r>
      <w:r w:rsidR="00FD54F7">
        <w:rPr>
          <w:sz w:val="28"/>
          <w:szCs w:val="28"/>
        </w:rPr>
        <w:t xml:space="preserve"> год и плановый период до</w:t>
      </w:r>
      <w:r w:rsidR="00F707F1">
        <w:rPr>
          <w:sz w:val="28"/>
          <w:szCs w:val="28"/>
        </w:rPr>
        <w:t xml:space="preserve"> 2021</w:t>
      </w:r>
      <w:r w:rsidR="00FD54F7">
        <w:rPr>
          <w:sz w:val="28"/>
          <w:szCs w:val="28"/>
        </w:rPr>
        <w:t xml:space="preserve"> года </w:t>
      </w:r>
      <w:r w:rsidRPr="00D95536">
        <w:rPr>
          <w:color w:val="2A2A2A"/>
          <w:sz w:val="28"/>
          <w:szCs w:val="28"/>
        </w:rPr>
        <w:t xml:space="preserve">является документом стратегического планирования и определяет направления и ожидаемые результаты социально-экономического развития </w:t>
      </w:r>
      <w:r w:rsidR="005255E4">
        <w:rPr>
          <w:color w:val="2A2A2A"/>
          <w:sz w:val="28"/>
          <w:szCs w:val="28"/>
        </w:rPr>
        <w:t>Мирнинского района</w:t>
      </w:r>
      <w:r w:rsidRPr="00D95536">
        <w:rPr>
          <w:color w:val="2A2A2A"/>
          <w:sz w:val="28"/>
          <w:szCs w:val="28"/>
        </w:rPr>
        <w:t>.</w:t>
      </w:r>
    </w:p>
    <w:p w:rsidR="00D602B5" w:rsidRPr="00B93AC6" w:rsidRDefault="00F24B48" w:rsidP="00D602B5">
      <w:pPr>
        <w:ind w:firstLine="720"/>
        <w:jc w:val="both"/>
        <w:rPr>
          <w:sz w:val="28"/>
          <w:szCs w:val="28"/>
        </w:rPr>
      </w:pPr>
      <w:r w:rsidRPr="000E7C98">
        <w:rPr>
          <w:sz w:val="28"/>
          <w:szCs w:val="28"/>
        </w:rPr>
        <w:t>Прогноз социально-экономического развития МО «Мирнинский район» РС (Я) на 201</w:t>
      </w:r>
      <w:r w:rsidR="008B3205" w:rsidRPr="000E7C98">
        <w:rPr>
          <w:sz w:val="28"/>
          <w:szCs w:val="28"/>
        </w:rPr>
        <w:t>9</w:t>
      </w:r>
      <w:r w:rsidRPr="000E7C98">
        <w:rPr>
          <w:sz w:val="28"/>
          <w:szCs w:val="28"/>
        </w:rPr>
        <w:t>-202</w:t>
      </w:r>
      <w:r w:rsidR="000E7C98" w:rsidRPr="000E7C98">
        <w:rPr>
          <w:sz w:val="28"/>
          <w:szCs w:val="28"/>
        </w:rPr>
        <w:t>1</w:t>
      </w:r>
      <w:r w:rsidRPr="000E7C98">
        <w:rPr>
          <w:sz w:val="28"/>
          <w:szCs w:val="28"/>
        </w:rPr>
        <w:t xml:space="preserve"> годы, одобренный  Постановлением Главы района № 1</w:t>
      </w:r>
      <w:r w:rsidR="000E7C98" w:rsidRPr="000E7C98">
        <w:rPr>
          <w:sz w:val="28"/>
          <w:szCs w:val="28"/>
        </w:rPr>
        <w:t>402</w:t>
      </w:r>
      <w:r w:rsidRPr="000E7C98">
        <w:rPr>
          <w:sz w:val="28"/>
          <w:szCs w:val="28"/>
        </w:rPr>
        <w:t xml:space="preserve"> от </w:t>
      </w:r>
      <w:r w:rsidR="000E7C98" w:rsidRPr="000E7C98">
        <w:rPr>
          <w:sz w:val="28"/>
          <w:szCs w:val="28"/>
        </w:rPr>
        <w:t>10.10.2018</w:t>
      </w:r>
      <w:r w:rsidRPr="000E7C98">
        <w:rPr>
          <w:sz w:val="28"/>
          <w:szCs w:val="28"/>
        </w:rPr>
        <w:t xml:space="preserve"> года (далее – Прогноз), разработан на основе </w:t>
      </w:r>
      <w:r w:rsidR="00D602B5" w:rsidRPr="00B93AC6">
        <w:rPr>
          <w:sz w:val="28"/>
          <w:szCs w:val="28"/>
        </w:rPr>
        <w:t>анализа социально-экономического развития муниципального образования за предшествующий период, Порядка разработки прогноза социально-экономического развития муниципального образования «Мирнинский район» Республики Саха (Якутия)</w:t>
      </w:r>
      <w:r w:rsidR="00DF5D74">
        <w:rPr>
          <w:sz w:val="28"/>
          <w:szCs w:val="28"/>
        </w:rPr>
        <w:t xml:space="preserve"> </w:t>
      </w:r>
      <w:r w:rsidR="00DF5D74" w:rsidRPr="00036CA3">
        <w:rPr>
          <w:sz w:val="28"/>
          <w:szCs w:val="28"/>
        </w:rPr>
        <w:t xml:space="preserve">(утвержден Постановление </w:t>
      </w:r>
      <w:r w:rsidR="00036CA3" w:rsidRPr="00036CA3">
        <w:rPr>
          <w:sz w:val="28"/>
          <w:szCs w:val="28"/>
        </w:rPr>
        <w:t>Главы района</w:t>
      </w:r>
      <w:r w:rsidR="00DF5D74" w:rsidRPr="00036CA3">
        <w:rPr>
          <w:sz w:val="28"/>
          <w:szCs w:val="28"/>
        </w:rPr>
        <w:t xml:space="preserve"> от 02.04.2015 года № </w:t>
      </w:r>
      <w:r w:rsidR="00036CA3" w:rsidRPr="00036CA3">
        <w:rPr>
          <w:sz w:val="28"/>
          <w:szCs w:val="28"/>
        </w:rPr>
        <w:t>597</w:t>
      </w:r>
      <w:r w:rsidR="00DF5D74" w:rsidRPr="00036CA3">
        <w:rPr>
          <w:sz w:val="28"/>
          <w:szCs w:val="28"/>
        </w:rPr>
        <w:t>)</w:t>
      </w:r>
      <w:r w:rsidR="00D602B5" w:rsidRPr="00036CA3">
        <w:rPr>
          <w:sz w:val="28"/>
          <w:szCs w:val="28"/>
        </w:rPr>
        <w:t xml:space="preserve">, сценарных </w:t>
      </w:r>
      <w:r w:rsidR="00D602B5" w:rsidRPr="00B93AC6">
        <w:rPr>
          <w:sz w:val="28"/>
          <w:szCs w:val="28"/>
        </w:rPr>
        <w:t>условий развития экономики и социальной сферы Республики Саха (Якутия) и Мирнинского района.</w:t>
      </w:r>
    </w:p>
    <w:p w:rsidR="00D602B5" w:rsidRDefault="00D602B5" w:rsidP="00D602B5">
      <w:pPr>
        <w:ind w:firstLine="720"/>
        <w:jc w:val="both"/>
        <w:rPr>
          <w:sz w:val="28"/>
          <w:szCs w:val="28"/>
        </w:rPr>
      </w:pPr>
      <w:r w:rsidRPr="00B93AC6">
        <w:rPr>
          <w:sz w:val="28"/>
          <w:szCs w:val="28"/>
        </w:rPr>
        <w:t>При разработке прогноза использованы материалы государственной статистики Республики Саха (Якутия), прогноза социально-экономического развития МО «Мирнинский район» Республики Саха (Якутия)</w:t>
      </w:r>
      <w:r>
        <w:rPr>
          <w:sz w:val="28"/>
          <w:szCs w:val="28"/>
        </w:rPr>
        <w:t xml:space="preserve"> на</w:t>
      </w:r>
      <w:r w:rsidRPr="00B93AC6">
        <w:rPr>
          <w:sz w:val="28"/>
          <w:szCs w:val="28"/>
        </w:rPr>
        <w:t xml:space="preserve"> 201</w:t>
      </w:r>
      <w:r>
        <w:rPr>
          <w:sz w:val="28"/>
          <w:szCs w:val="28"/>
        </w:rPr>
        <w:t>9</w:t>
      </w:r>
      <w:r w:rsidRPr="00B93AC6">
        <w:rPr>
          <w:sz w:val="28"/>
          <w:szCs w:val="28"/>
        </w:rPr>
        <w:t xml:space="preserve"> год и на период до 202</w:t>
      </w:r>
      <w:r>
        <w:rPr>
          <w:sz w:val="28"/>
          <w:szCs w:val="28"/>
        </w:rPr>
        <w:t>1</w:t>
      </w:r>
      <w:r w:rsidRPr="00B93AC6">
        <w:rPr>
          <w:sz w:val="28"/>
          <w:szCs w:val="28"/>
        </w:rPr>
        <w:t xml:space="preserve"> года, информации от предприятий, осуществляющих деятельность на территории района.</w:t>
      </w:r>
    </w:p>
    <w:p w:rsidR="0076407E" w:rsidRPr="00B93AC6" w:rsidRDefault="0076407E" w:rsidP="0076407E">
      <w:pPr>
        <w:ind w:firstLine="720"/>
        <w:jc w:val="both"/>
        <w:rPr>
          <w:sz w:val="28"/>
          <w:szCs w:val="28"/>
        </w:rPr>
      </w:pPr>
      <w:r w:rsidRPr="00B93AC6">
        <w:rPr>
          <w:sz w:val="28"/>
          <w:szCs w:val="28"/>
        </w:rPr>
        <w:t>Прогноз разработан в двух вариантах, исходя из приоритетов экономической политики Российской Федерации, Республики Саха (Якутия) и Мирнинского района.</w:t>
      </w:r>
    </w:p>
    <w:p w:rsidR="0076407E" w:rsidRPr="00B93AC6" w:rsidRDefault="0076407E" w:rsidP="0076407E">
      <w:pPr>
        <w:ind w:firstLine="720"/>
        <w:jc w:val="both"/>
        <w:rPr>
          <w:sz w:val="28"/>
          <w:szCs w:val="28"/>
        </w:rPr>
      </w:pPr>
      <w:r w:rsidRPr="00B93AC6">
        <w:rPr>
          <w:sz w:val="28"/>
          <w:szCs w:val="28"/>
        </w:rPr>
        <w:t>Основные варианты прогноза:</w:t>
      </w:r>
    </w:p>
    <w:p w:rsidR="0076407E" w:rsidRPr="00B93AC6" w:rsidRDefault="0076407E" w:rsidP="0076407E">
      <w:pPr>
        <w:tabs>
          <w:tab w:val="left" w:pos="993"/>
        </w:tabs>
        <w:ind w:firstLine="720"/>
        <w:jc w:val="both"/>
        <w:rPr>
          <w:sz w:val="28"/>
          <w:szCs w:val="28"/>
        </w:rPr>
      </w:pPr>
      <w:r w:rsidRPr="00B93AC6">
        <w:rPr>
          <w:sz w:val="28"/>
          <w:szCs w:val="28"/>
        </w:rPr>
        <w:t>-</w:t>
      </w:r>
      <w:r w:rsidRPr="00B93AC6">
        <w:rPr>
          <w:sz w:val="28"/>
          <w:szCs w:val="28"/>
        </w:rPr>
        <w:tab/>
        <w:t>вариант 1 – базовый (основной);</w:t>
      </w:r>
    </w:p>
    <w:p w:rsidR="0076407E" w:rsidRPr="00B93AC6" w:rsidRDefault="0076407E" w:rsidP="0076407E">
      <w:pPr>
        <w:tabs>
          <w:tab w:val="left" w:pos="993"/>
        </w:tabs>
        <w:ind w:firstLine="720"/>
        <w:jc w:val="both"/>
        <w:rPr>
          <w:sz w:val="28"/>
          <w:szCs w:val="28"/>
        </w:rPr>
      </w:pPr>
      <w:r w:rsidRPr="00B93AC6">
        <w:rPr>
          <w:sz w:val="28"/>
          <w:szCs w:val="28"/>
        </w:rPr>
        <w:t>-</w:t>
      </w:r>
      <w:r w:rsidRPr="00B93AC6">
        <w:rPr>
          <w:sz w:val="28"/>
          <w:szCs w:val="28"/>
        </w:rPr>
        <w:tab/>
        <w:t>вариант 2 – целевой.</w:t>
      </w:r>
    </w:p>
    <w:p w:rsidR="005432F3" w:rsidRDefault="00671037" w:rsidP="00671037">
      <w:pPr>
        <w:ind w:right="-6" w:firstLine="709"/>
        <w:jc w:val="both"/>
        <w:rPr>
          <w:b/>
          <w:sz w:val="28"/>
          <w:szCs w:val="28"/>
        </w:rPr>
      </w:pPr>
      <w:r w:rsidRPr="0076407E">
        <w:rPr>
          <w:sz w:val="28"/>
          <w:szCs w:val="28"/>
        </w:rPr>
        <w:t>В соответствии с Прогнозом среднегодовая численность населения Мирнинского района на 201</w:t>
      </w:r>
      <w:r w:rsidR="0076407E">
        <w:rPr>
          <w:sz w:val="28"/>
          <w:szCs w:val="28"/>
        </w:rPr>
        <w:t>9</w:t>
      </w:r>
      <w:r w:rsidRPr="0076407E">
        <w:rPr>
          <w:sz w:val="28"/>
          <w:szCs w:val="28"/>
        </w:rPr>
        <w:t xml:space="preserve"> год прогнозируется </w:t>
      </w:r>
      <w:r w:rsidR="005432F3">
        <w:rPr>
          <w:b/>
          <w:sz w:val="28"/>
          <w:szCs w:val="28"/>
        </w:rPr>
        <w:t>72 220</w:t>
      </w:r>
      <w:r w:rsidRPr="0076407E">
        <w:rPr>
          <w:b/>
          <w:sz w:val="28"/>
          <w:szCs w:val="28"/>
        </w:rPr>
        <w:t xml:space="preserve"> чел.,</w:t>
      </w:r>
      <w:r w:rsidRPr="0076407E">
        <w:rPr>
          <w:sz w:val="28"/>
          <w:szCs w:val="28"/>
        </w:rPr>
        <w:t xml:space="preserve"> на 20</w:t>
      </w:r>
      <w:r w:rsidR="005432F3">
        <w:rPr>
          <w:sz w:val="28"/>
          <w:szCs w:val="28"/>
        </w:rPr>
        <w:t>20</w:t>
      </w:r>
      <w:r w:rsidRPr="0076407E">
        <w:rPr>
          <w:sz w:val="28"/>
          <w:szCs w:val="28"/>
        </w:rPr>
        <w:t xml:space="preserve"> год – </w:t>
      </w:r>
      <w:r w:rsidR="005432F3">
        <w:rPr>
          <w:b/>
          <w:sz w:val="28"/>
          <w:szCs w:val="28"/>
        </w:rPr>
        <w:t xml:space="preserve">72 437 </w:t>
      </w:r>
      <w:r w:rsidRPr="0076407E">
        <w:rPr>
          <w:b/>
          <w:sz w:val="28"/>
          <w:szCs w:val="28"/>
        </w:rPr>
        <w:t>чел.,</w:t>
      </w:r>
      <w:r w:rsidRPr="0076407E">
        <w:rPr>
          <w:sz w:val="28"/>
          <w:szCs w:val="28"/>
        </w:rPr>
        <w:t xml:space="preserve"> на 202</w:t>
      </w:r>
      <w:r w:rsidR="005432F3">
        <w:rPr>
          <w:sz w:val="28"/>
          <w:szCs w:val="28"/>
        </w:rPr>
        <w:t>1</w:t>
      </w:r>
      <w:r w:rsidRPr="0076407E">
        <w:rPr>
          <w:sz w:val="28"/>
          <w:szCs w:val="28"/>
        </w:rPr>
        <w:t xml:space="preserve"> год </w:t>
      </w:r>
      <w:r w:rsidR="005432F3">
        <w:rPr>
          <w:b/>
          <w:sz w:val="28"/>
          <w:szCs w:val="28"/>
        </w:rPr>
        <w:t>72</w:t>
      </w:r>
      <w:r w:rsidRPr="0076407E">
        <w:rPr>
          <w:b/>
          <w:sz w:val="28"/>
          <w:szCs w:val="28"/>
        </w:rPr>
        <w:t> </w:t>
      </w:r>
      <w:r w:rsidR="005432F3">
        <w:rPr>
          <w:b/>
          <w:sz w:val="28"/>
          <w:szCs w:val="28"/>
        </w:rPr>
        <w:t>613 чел.</w:t>
      </w:r>
      <w:r w:rsidR="005432F3" w:rsidRPr="005432F3">
        <w:rPr>
          <w:sz w:val="28"/>
          <w:szCs w:val="28"/>
        </w:rPr>
        <w:t xml:space="preserve"> </w:t>
      </w:r>
      <w:r w:rsidR="005432F3" w:rsidRPr="0076407E">
        <w:rPr>
          <w:sz w:val="28"/>
          <w:szCs w:val="28"/>
        </w:rPr>
        <w:t>(отчет 201</w:t>
      </w:r>
      <w:r w:rsidR="005432F3">
        <w:rPr>
          <w:sz w:val="28"/>
          <w:szCs w:val="28"/>
        </w:rPr>
        <w:t>7</w:t>
      </w:r>
      <w:r w:rsidR="005432F3" w:rsidRPr="0076407E">
        <w:rPr>
          <w:sz w:val="28"/>
          <w:szCs w:val="28"/>
        </w:rPr>
        <w:t xml:space="preserve"> года – 72 5</w:t>
      </w:r>
      <w:r w:rsidR="005432F3">
        <w:rPr>
          <w:sz w:val="28"/>
          <w:szCs w:val="28"/>
        </w:rPr>
        <w:t>43</w:t>
      </w:r>
      <w:r w:rsidR="005432F3" w:rsidRPr="0076407E">
        <w:rPr>
          <w:sz w:val="28"/>
          <w:szCs w:val="28"/>
        </w:rPr>
        <w:t xml:space="preserve"> чел., по оценке 201</w:t>
      </w:r>
      <w:r w:rsidR="005432F3">
        <w:rPr>
          <w:sz w:val="28"/>
          <w:szCs w:val="28"/>
        </w:rPr>
        <w:t>8</w:t>
      </w:r>
      <w:r w:rsidR="005432F3" w:rsidRPr="0076407E">
        <w:rPr>
          <w:sz w:val="28"/>
          <w:szCs w:val="28"/>
        </w:rPr>
        <w:t xml:space="preserve"> года – </w:t>
      </w:r>
      <w:r w:rsidR="005432F3">
        <w:rPr>
          <w:b/>
          <w:sz w:val="28"/>
          <w:szCs w:val="28"/>
        </w:rPr>
        <w:t>72 184</w:t>
      </w:r>
      <w:r w:rsidR="005432F3" w:rsidRPr="0076407E">
        <w:rPr>
          <w:b/>
          <w:sz w:val="28"/>
          <w:szCs w:val="28"/>
        </w:rPr>
        <w:t xml:space="preserve"> чел.</w:t>
      </w:r>
      <w:r w:rsidR="005432F3" w:rsidRPr="0076407E">
        <w:rPr>
          <w:sz w:val="28"/>
          <w:szCs w:val="28"/>
        </w:rPr>
        <w:t>)</w:t>
      </w:r>
      <w:r w:rsidR="005432F3" w:rsidRPr="0076407E">
        <w:rPr>
          <w:b/>
          <w:sz w:val="28"/>
          <w:szCs w:val="28"/>
        </w:rPr>
        <w:t>.</w:t>
      </w:r>
    </w:p>
    <w:p w:rsidR="005432F3" w:rsidRPr="005432F3" w:rsidRDefault="005432F3" w:rsidP="00671037">
      <w:pPr>
        <w:ind w:right="-6" w:firstLine="709"/>
        <w:jc w:val="both"/>
        <w:rPr>
          <w:i/>
          <w:sz w:val="28"/>
          <w:szCs w:val="28"/>
        </w:rPr>
      </w:pPr>
      <w:r w:rsidRPr="005432F3">
        <w:rPr>
          <w:i/>
          <w:sz w:val="28"/>
          <w:szCs w:val="28"/>
        </w:rPr>
        <w:t xml:space="preserve">В связи с непредставлением </w:t>
      </w:r>
      <w:r>
        <w:rPr>
          <w:i/>
          <w:sz w:val="28"/>
          <w:szCs w:val="28"/>
        </w:rPr>
        <w:t xml:space="preserve">Администрацией района </w:t>
      </w:r>
      <w:r w:rsidR="00671037" w:rsidRPr="005432F3">
        <w:rPr>
          <w:i/>
          <w:sz w:val="28"/>
          <w:szCs w:val="28"/>
        </w:rPr>
        <w:t>ак</w:t>
      </w:r>
      <w:r w:rsidRPr="005432F3">
        <w:rPr>
          <w:i/>
          <w:sz w:val="28"/>
          <w:szCs w:val="28"/>
        </w:rPr>
        <w:t>та</w:t>
      </w:r>
      <w:r w:rsidR="00671037" w:rsidRPr="005432F3">
        <w:rPr>
          <w:i/>
          <w:sz w:val="28"/>
          <w:szCs w:val="28"/>
        </w:rPr>
        <w:t xml:space="preserve"> сверки реестров исходных данных </w:t>
      </w:r>
      <w:r w:rsidRPr="005432F3">
        <w:rPr>
          <w:i/>
          <w:sz w:val="28"/>
          <w:szCs w:val="28"/>
        </w:rPr>
        <w:t xml:space="preserve">с Министерством финансов Республики Саха (Якутия)  невозможно провести анализ сопоставимости </w:t>
      </w:r>
      <w:r w:rsidR="006D3038">
        <w:rPr>
          <w:i/>
          <w:sz w:val="28"/>
          <w:szCs w:val="28"/>
        </w:rPr>
        <w:t xml:space="preserve">отдельных </w:t>
      </w:r>
      <w:r w:rsidRPr="005432F3">
        <w:rPr>
          <w:i/>
          <w:sz w:val="28"/>
          <w:szCs w:val="28"/>
        </w:rPr>
        <w:t>данных с Прогнозом.</w:t>
      </w:r>
    </w:p>
    <w:p w:rsidR="00671037" w:rsidRPr="00800C00" w:rsidRDefault="00671037" w:rsidP="00671037">
      <w:pPr>
        <w:ind w:right="-6" w:firstLine="709"/>
        <w:jc w:val="both"/>
        <w:rPr>
          <w:b/>
          <w:sz w:val="28"/>
          <w:szCs w:val="28"/>
        </w:rPr>
      </w:pPr>
      <w:r w:rsidRPr="00800C00">
        <w:rPr>
          <w:sz w:val="28"/>
          <w:szCs w:val="28"/>
        </w:rPr>
        <w:t>Прогноз среднемесячной заработной платы работников предприятий и организаций Мирнинского района на 201</w:t>
      </w:r>
      <w:r w:rsidR="00800C00">
        <w:rPr>
          <w:sz w:val="28"/>
          <w:szCs w:val="28"/>
        </w:rPr>
        <w:t>9</w:t>
      </w:r>
      <w:r w:rsidRPr="00800C00">
        <w:rPr>
          <w:sz w:val="28"/>
          <w:szCs w:val="28"/>
        </w:rPr>
        <w:t xml:space="preserve"> год составляет </w:t>
      </w:r>
      <w:r w:rsidR="00800C00">
        <w:rPr>
          <w:b/>
          <w:sz w:val="28"/>
          <w:szCs w:val="28"/>
        </w:rPr>
        <w:t>109 848,84</w:t>
      </w:r>
      <w:r w:rsidRPr="00800C00">
        <w:rPr>
          <w:b/>
          <w:sz w:val="28"/>
          <w:szCs w:val="28"/>
        </w:rPr>
        <w:t xml:space="preserve"> руб., </w:t>
      </w:r>
      <w:r w:rsidRPr="00800C00">
        <w:rPr>
          <w:sz w:val="28"/>
          <w:szCs w:val="28"/>
        </w:rPr>
        <w:t>на 20</w:t>
      </w:r>
      <w:r w:rsidR="00800C00">
        <w:rPr>
          <w:sz w:val="28"/>
          <w:szCs w:val="28"/>
        </w:rPr>
        <w:t>20</w:t>
      </w:r>
      <w:r w:rsidRPr="00800C00">
        <w:rPr>
          <w:sz w:val="28"/>
          <w:szCs w:val="28"/>
        </w:rPr>
        <w:t xml:space="preserve"> год составляет </w:t>
      </w:r>
      <w:r w:rsidR="00800C00">
        <w:rPr>
          <w:b/>
          <w:sz w:val="28"/>
          <w:szCs w:val="28"/>
        </w:rPr>
        <w:t>115 515,23</w:t>
      </w:r>
      <w:r w:rsidRPr="00800C00">
        <w:rPr>
          <w:b/>
          <w:sz w:val="28"/>
          <w:szCs w:val="28"/>
        </w:rPr>
        <w:t xml:space="preserve"> руб., </w:t>
      </w:r>
      <w:r w:rsidRPr="00800C00">
        <w:rPr>
          <w:sz w:val="28"/>
          <w:szCs w:val="28"/>
        </w:rPr>
        <w:t>на 202</w:t>
      </w:r>
      <w:r w:rsidR="00800C00">
        <w:rPr>
          <w:sz w:val="28"/>
          <w:szCs w:val="28"/>
        </w:rPr>
        <w:t>1</w:t>
      </w:r>
      <w:r w:rsidRPr="00800C00">
        <w:rPr>
          <w:sz w:val="28"/>
          <w:szCs w:val="28"/>
        </w:rPr>
        <w:t xml:space="preserve"> год составляет </w:t>
      </w:r>
      <w:r w:rsidR="00800C00">
        <w:rPr>
          <w:b/>
          <w:sz w:val="28"/>
          <w:szCs w:val="28"/>
        </w:rPr>
        <w:t>121 208,13</w:t>
      </w:r>
      <w:r w:rsidRPr="00800C00">
        <w:rPr>
          <w:b/>
          <w:sz w:val="28"/>
          <w:szCs w:val="28"/>
        </w:rPr>
        <w:t xml:space="preserve"> руб. </w:t>
      </w:r>
      <w:r w:rsidRPr="00800C00">
        <w:rPr>
          <w:sz w:val="28"/>
          <w:szCs w:val="28"/>
        </w:rPr>
        <w:t>(отчет 201</w:t>
      </w:r>
      <w:r w:rsidR="00800C00">
        <w:rPr>
          <w:sz w:val="28"/>
          <w:szCs w:val="28"/>
        </w:rPr>
        <w:t>7</w:t>
      </w:r>
      <w:r w:rsidRPr="00800C00">
        <w:rPr>
          <w:sz w:val="28"/>
          <w:szCs w:val="28"/>
        </w:rPr>
        <w:t xml:space="preserve"> года –</w:t>
      </w:r>
      <w:r w:rsidR="00800C00">
        <w:rPr>
          <w:sz w:val="28"/>
          <w:szCs w:val="28"/>
        </w:rPr>
        <w:t xml:space="preserve"> </w:t>
      </w:r>
      <w:r w:rsidR="00800C00" w:rsidRPr="00800C00">
        <w:rPr>
          <w:b/>
          <w:sz w:val="28"/>
          <w:szCs w:val="28"/>
        </w:rPr>
        <w:t>101 309,07</w:t>
      </w:r>
      <w:r w:rsidRPr="00800C00">
        <w:rPr>
          <w:b/>
          <w:sz w:val="28"/>
          <w:szCs w:val="28"/>
        </w:rPr>
        <w:t xml:space="preserve"> руб., </w:t>
      </w:r>
      <w:r w:rsidR="00800C00">
        <w:rPr>
          <w:sz w:val="28"/>
          <w:szCs w:val="28"/>
        </w:rPr>
        <w:t>оценка 2018</w:t>
      </w:r>
      <w:r w:rsidRPr="00800C00">
        <w:rPr>
          <w:sz w:val="28"/>
          <w:szCs w:val="28"/>
        </w:rPr>
        <w:t xml:space="preserve"> года – </w:t>
      </w:r>
      <w:r w:rsidRPr="00800C00">
        <w:rPr>
          <w:b/>
          <w:sz w:val="28"/>
          <w:szCs w:val="28"/>
        </w:rPr>
        <w:t>10</w:t>
      </w:r>
      <w:r w:rsidR="00800C00">
        <w:rPr>
          <w:b/>
          <w:sz w:val="28"/>
          <w:szCs w:val="28"/>
        </w:rPr>
        <w:t>3 703,05</w:t>
      </w:r>
      <w:r w:rsidRPr="00800C00">
        <w:rPr>
          <w:b/>
          <w:sz w:val="28"/>
          <w:szCs w:val="28"/>
        </w:rPr>
        <w:t xml:space="preserve"> руб.</w:t>
      </w:r>
      <w:r w:rsidRPr="00800C00">
        <w:rPr>
          <w:sz w:val="28"/>
          <w:szCs w:val="28"/>
        </w:rPr>
        <w:t>)</w:t>
      </w:r>
      <w:r w:rsidRPr="00800C00">
        <w:rPr>
          <w:b/>
          <w:sz w:val="28"/>
          <w:szCs w:val="28"/>
        </w:rPr>
        <w:t>.</w:t>
      </w:r>
    </w:p>
    <w:p w:rsidR="00671037" w:rsidRPr="00A45012" w:rsidRDefault="00671037" w:rsidP="00671037">
      <w:pPr>
        <w:ind w:right="-6" w:firstLine="709"/>
        <w:jc w:val="both"/>
        <w:rPr>
          <w:sz w:val="28"/>
          <w:szCs w:val="28"/>
        </w:rPr>
      </w:pPr>
      <w:r w:rsidRPr="00A45012">
        <w:rPr>
          <w:sz w:val="28"/>
          <w:szCs w:val="28"/>
        </w:rPr>
        <w:t xml:space="preserve">Прогнозируется </w:t>
      </w:r>
      <w:r w:rsidR="00A45012" w:rsidRPr="00A45012">
        <w:rPr>
          <w:sz w:val="28"/>
          <w:szCs w:val="28"/>
        </w:rPr>
        <w:t>снижение</w:t>
      </w:r>
      <w:r w:rsidRPr="00A45012">
        <w:rPr>
          <w:sz w:val="28"/>
          <w:szCs w:val="28"/>
        </w:rPr>
        <w:t xml:space="preserve"> уровня общей безработицы, в % к экономически активному населению на 201</w:t>
      </w:r>
      <w:r w:rsidR="00A45012" w:rsidRPr="00A45012">
        <w:rPr>
          <w:sz w:val="28"/>
          <w:szCs w:val="28"/>
        </w:rPr>
        <w:t>9</w:t>
      </w:r>
      <w:r w:rsidRPr="00A45012">
        <w:rPr>
          <w:sz w:val="28"/>
          <w:szCs w:val="28"/>
        </w:rPr>
        <w:t xml:space="preserve"> год – </w:t>
      </w:r>
      <w:r w:rsidR="00A45012">
        <w:rPr>
          <w:b/>
          <w:sz w:val="28"/>
          <w:szCs w:val="28"/>
        </w:rPr>
        <w:t>4,5</w:t>
      </w:r>
      <w:r w:rsidRPr="00A45012">
        <w:rPr>
          <w:b/>
          <w:sz w:val="28"/>
          <w:szCs w:val="28"/>
        </w:rPr>
        <w:t xml:space="preserve">%, </w:t>
      </w:r>
      <w:r w:rsidRPr="00A45012">
        <w:rPr>
          <w:sz w:val="28"/>
          <w:szCs w:val="28"/>
        </w:rPr>
        <w:t>на 20</w:t>
      </w:r>
      <w:r w:rsidR="00A45012">
        <w:rPr>
          <w:sz w:val="28"/>
          <w:szCs w:val="28"/>
        </w:rPr>
        <w:t>20</w:t>
      </w:r>
      <w:r w:rsidRPr="00A45012">
        <w:rPr>
          <w:sz w:val="28"/>
          <w:szCs w:val="28"/>
        </w:rPr>
        <w:t xml:space="preserve"> год – </w:t>
      </w:r>
      <w:r w:rsidR="00A45012" w:rsidRPr="00CA161C">
        <w:rPr>
          <w:b/>
          <w:sz w:val="28"/>
          <w:szCs w:val="28"/>
        </w:rPr>
        <w:t>4,4</w:t>
      </w:r>
      <w:r w:rsidRPr="00A45012">
        <w:rPr>
          <w:b/>
          <w:sz w:val="28"/>
          <w:szCs w:val="28"/>
        </w:rPr>
        <w:t xml:space="preserve">%., </w:t>
      </w:r>
      <w:r w:rsidRPr="00A45012">
        <w:rPr>
          <w:sz w:val="28"/>
          <w:szCs w:val="28"/>
        </w:rPr>
        <w:t>на 202</w:t>
      </w:r>
      <w:r w:rsidR="00CA161C">
        <w:rPr>
          <w:sz w:val="28"/>
          <w:szCs w:val="28"/>
        </w:rPr>
        <w:t>1</w:t>
      </w:r>
      <w:r w:rsidRPr="00A45012">
        <w:rPr>
          <w:sz w:val="28"/>
          <w:szCs w:val="28"/>
        </w:rPr>
        <w:t xml:space="preserve"> год -</w:t>
      </w:r>
      <w:r w:rsidR="006C7E86">
        <w:rPr>
          <w:b/>
          <w:sz w:val="28"/>
          <w:szCs w:val="28"/>
        </w:rPr>
        <w:t>4,21</w:t>
      </w:r>
      <w:r w:rsidRPr="00A45012">
        <w:rPr>
          <w:b/>
          <w:sz w:val="28"/>
          <w:szCs w:val="28"/>
        </w:rPr>
        <w:t xml:space="preserve">% </w:t>
      </w:r>
      <w:r w:rsidRPr="00A45012">
        <w:rPr>
          <w:sz w:val="28"/>
          <w:szCs w:val="28"/>
        </w:rPr>
        <w:t>(отчет 201</w:t>
      </w:r>
      <w:r w:rsidR="006C7E86">
        <w:rPr>
          <w:sz w:val="28"/>
          <w:szCs w:val="28"/>
        </w:rPr>
        <w:t>7</w:t>
      </w:r>
      <w:r w:rsidRPr="00A45012">
        <w:rPr>
          <w:sz w:val="28"/>
          <w:szCs w:val="28"/>
        </w:rPr>
        <w:t xml:space="preserve"> года – </w:t>
      </w:r>
      <w:r w:rsidRPr="00A45012">
        <w:rPr>
          <w:b/>
          <w:sz w:val="28"/>
          <w:szCs w:val="28"/>
        </w:rPr>
        <w:t xml:space="preserve">4,5%, </w:t>
      </w:r>
      <w:r w:rsidRPr="00A45012">
        <w:rPr>
          <w:sz w:val="28"/>
          <w:szCs w:val="28"/>
        </w:rPr>
        <w:t>оценка 201</w:t>
      </w:r>
      <w:r w:rsidR="006C7E86">
        <w:rPr>
          <w:sz w:val="28"/>
          <w:szCs w:val="28"/>
        </w:rPr>
        <w:t>8</w:t>
      </w:r>
      <w:r w:rsidRPr="00A45012">
        <w:rPr>
          <w:sz w:val="28"/>
          <w:szCs w:val="28"/>
        </w:rPr>
        <w:t xml:space="preserve"> года – </w:t>
      </w:r>
      <w:r w:rsidR="006C7E86">
        <w:rPr>
          <w:b/>
          <w:sz w:val="28"/>
          <w:szCs w:val="28"/>
        </w:rPr>
        <w:t>4,5</w:t>
      </w:r>
      <w:r w:rsidRPr="00A45012">
        <w:rPr>
          <w:b/>
          <w:sz w:val="28"/>
          <w:szCs w:val="28"/>
        </w:rPr>
        <w:t>%</w:t>
      </w:r>
      <w:r w:rsidRPr="00A45012">
        <w:rPr>
          <w:sz w:val="28"/>
          <w:szCs w:val="28"/>
        </w:rPr>
        <w:t>)</w:t>
      </w:r>
      <w:r w:rsidRPr="00A45012">
        <w:rPr>
          <w:b/>
          <w:sz w:val="28"/>
          <w:szCs w:val="28"/>
        </w:rPr>
        <w:t>.</w:t>
      </w:r>
    </w:p>
    <w:p w:rsidR="00212CAF" w:rsidRPr="006C7E86" w:rsidRDefault="00212CAF" w:rsidP="00A968E1">
      <w:pPr>
        <w:tabs>
          <w:tab w:val="left" w:pos="1134"/>
        </w:tabs>
        <w:ind w:right="-6" w:firstLine="709"/>
        <w:jc w:val="both"/>
        <w:rPr>
          <w:b/>
          <w:sz w:val="28"/>
          <w:szCs w:val="28"/>
        </w:rPr>
      </w:pPr>
      <w:r w:rsidRPr="006C7E86">
        <w:rPr>
          <w:sz w:val="28"/>
          <w:szCs w:val="28"/>
        </w:rPr>
        <w:t xml:space="preserve">В соответствии с Прогнозом </w:t>
      </w:r>
      <w:r w:rsidR="006C7E86">
        <w:rPr>
          <w:sz w:val="28"/>
          <w:szCs w:val="28"/>
        </w:rPr>
        <w:t xml:space="preserve">планируется </w:t>
      </w:r>
      <w:r w:rsidRPr="006C7E86">
        <w:rPr>
          <w:sz w:val="28"/>
          <w:szCs w:val="28"/>
        </w:rPr>
        <w:t>прирост объема отгруженных товаров собственного производства, выполненных работ и услуг собственными силами в действующих ценах без НДС и акциза от ожидаемого уровня 201</w:t>
      </w:r>
      <w:r w:rsidR="006C7E86">
        <w:rPr>
          <w:sz w:val="28"/>
          <w:szCs w:val="28"/>
        </w:rPr>
        <w:t>8</w:t>
      </w:r>
      <w:r w:rsidRPr="006C7E86">
        <w:rPr>
          <w:sz w:val="28"/>
          <w:szCs w:val="28"/>
        </w:rPr>
        <w:t xml:space="preserve"> года оценивается и составляет в 201</w:t>
      </w:r>
      <w:r w:rsidR="006C7E86">
        <w:rPr>
          <w:sz w:val="28"/>
          <w:szCs w:val="28"/>
        </w:rPr>
        <w:t>9</w:t>
      </w:r>
      <w:r w:rsidRPr="006C7E86">
        <w:rPr>
          <w:sz w:val="28"/>
          <w:szCs w:val="28"/>
        </w:rPr>
        <w:t xml:space="preserve"> году – </w:t>
      </w:r>
      <w:r w:rsidR="00603537">
        <w:rPr>
          <w:b/>
          <w:sz w:val="28"/>
          <w:szCs w:val="28"/>
        </w:rPr>
        <w:t>267 113,8</w:t>
      </w:r>
      <w:r w:rsidRPr="006C7E86">
        <w:rPr>
          <w:b/>
          <w:sz w:val="28"/>
          <w:szCs w:val="28"/>
        </w:rPr>
        <w:t xml:space="preserve"> млн. руб., </w:t>
      </w:r>
      <w:r w:rsidRPr="006C7E86">
        <w:rPr>
          <w:sz w:val="28"/>
          <w:szCs w:val="28"/>
        </w:rPr>
        <w:t xml:space="preserve">т.е. </w:t>
      </w:r>
      <w:r w:rsidR="00603537">
        <w:rPr>
          <w:sz w:val="28"/>
          <w:szCs w:val="28"/>
        </w:rPr>
        <w:t>107,3</w:t>
      </w:r>
      <w:r w:rsidRPr="006C7E86">
        <w:rPr>
          <w:sz w:val="28"/>
          <w:szCs w:val="28"/>
        </w:rPr>
        <w:t>%,  на 20</w:t>
      </w:r>
      <w:r w:rsidR="00603537">
        <w:rPr>
          <w:sz w:val="28"/>
          <w:szCs w:val="28"/>
        </w:rPr>
        <w:t>20</w:t>
      </w:r>
      <w:r w:rsidRPr="006C7E86">
        <w:rPr>
          <w:sz w:val="28"/>
          <w:szCs w:val="28"/>
        </w:rPr>
        <w:t xml:space="preserve"> год – </w:t>
      </w:r>
      <w:r w:rsidR="00603537">
        <w:rPr>
          <w:b/>
          <w:sz w:val="28"/>
          <w:szCs w:val="28"/>
        </w:rPr>
        <w:t>261 888,9</w:t>
      </w:r>
      <w:r w:rsidRPr="006C7E86">
        <w:rPr>
          <w:b/>
          <w:sz w:val="28"/>
          <w:szCs w:val="28"/>
        </w:rPr>
        <w:t xml:space="preserve"> млн. руб., </w:t>
      </w:r>
      <w:r w:rsidR="00A968E1" w:rsidRPr="006C7E86">
        <w:rPr>
          <w:sz w:val="28"/>
          <w:szCs w:val="28"/>
        </w:rPr>
        <w:t xml:space="preserve">т.е. </w:t>
      </w:r>
      <w:r w:rsidR="00603537">
        <w:rPr>
          <w:sz w:val="28"/>
          <w:szCs w:val="28"/>
        </w:rPr>
        <w:t>98,0</w:t>
      </w:r>
      <w:r w:rsidRPr="006C7E86">
        <w:rPr>
          <w:sz w:val="28"/>
          <w:szCs w:val="28"/>
        </w:rPr>
        <w:t>%</w:t>
      </w:r>
      <w:r w:rsidRPr="006C7E86">
        <w:rPr>
          <w:b/>
          <w:sz w:val="28"/>
          <w:szCs w:val="28"/>
        </w:rPr>
        <w:t>,</w:t>
      </w:r>
      <w:r w:rsidRPr="006C7E86">
        <w:rPr>
          <w:sz w:val="28"/>
          <w:szCs w:val="28"/>
        </w:rPr>
        <w:t xml:space="preserve"> на 202</w:t>
      </w:r>
      <w:r w:rsidR="00603537">
        <w:rPr>
          <w:sz w:val="28"/>
          <w:szCs w:val="28"/>
        </w:rPr>
        <w:t>1</w:t>
      </w:r>
      <w:r w:rsidRPr="006C7E86">
        <w:rPr>
          <w:sz w:val="28"/>
          <w:szCs w:val="28"/>
        </w:rPr>
        <w:t xml:space="preserve"> год – </w:t>
      </w:r>
      <w:r w:rsidR="00603537">
        <w:rPr>
          <w:b/>
          <w:sz w:val="28"/>
          <w:szCs w:val="28"/>
        </w:rPr>
        <w:t>297 663,9</w:t>
      </w:r>
      <w:r w:rsidRPr="006C7E86">
        <w:rPr>
          <w:b/>
          <w:sz w:val="28"/>
          <w:szCs w:val="28"/>
        </w:rPr>
        <w:t xml:space="preserve"> млн. руб., </w:t>
      </w:r>
      <w:r w:rsidRPr="006C7E86">
        <w:rPr>
          <w:sz w:val="28"/>
          <w:szCs w:val="28"/>
        </w:rPr>
        <w:t>т.е. 1</w:t>
      </w:r>
      <w:r w:rsidR="00603537">
        <w:rPr>
          <w:sz w:val="28"/>
          <w:szCs w:val="28"/>
        </w:rPr>
        <w:t>13,7</w:t>
      </w:r>
      <w:r w:rsidRPr="006C7E86">
        <w:rPr>
          <w:sz w:val="28"/>
          <w:szCs w:val="28"/>
        </w:rPr>
        <w:t>%</w:t>
      </w:r>
      <w:r w:rsidRPr="006C7E86">
        <w:rPr>
          <w:b/>
          <w:sz w:val="28"/>
          <w:szCs w:val="28"/>
        </w:rPr>
        <w:t>,</w:t>
      </w:r>
      <w:r w:rsidRPr="006C7E86">
        <w:rPr>
          <w:sz w:val="28"/>
          <w:szCs w:val="28"/>
        </w:rPr>
        <w:t xml:space="preserve"> оценка 201</w:t>
      </w:r>
      <w:r w:rsidR="00603537">
        <w:rPr>
          <w:sz w:val="28"/>
          <w:szCs w:val="28"/>
        </w:rPr>
        <w:t>8</w:t>
      </w:r>
      <w:r w:rsidRPr="006C7E86">
        <w:rPr>
          <w:sz w:val="28"/>
          <w:szCs w:val="28"/>
        </w:rPr>
        <w:t xml:space="preserve"> г. – </w:t>
      </w:r>
      <w:r w:rsidR="00603537">
        <w:rPr>
          <w:b/>
          <w:sz w:val="28"/>
          <w:szCs w:val="28"/>
        </w:rPr>
        <w:t>249 016,0</w:t>
      </w:r>
      <w:r w:rsidRPr="006C7E86">
        <w:rPr>
          <w:b/>
          <w:sz w:val="28"/>
          <w:szCs w:val="28"/>
        </w:rPr>
        <w:t xml:space="preserve"> млн. руб., </w:t>
      </w:r>
      <w:r w:rsidRPr="006C7E86">
        <w:rPr>
          <w:sz w:val="28"/>
          <w:szCs w:val="28"/>
        </w:rPr>
        <w:t>отчет 201</w:t>
      </w:r>
      <w:r w:rsidR="00603537">
        <w:rPr>
          <w:sz w:val="28"/>
          <w:szCs w:val="28"/>
        </w:rPr>
        <w:t>7</w:t>
      </w:r>
      <w:r w:rsidRPr="006C7E86">
        <w:rPr>
          <w:sz w:val="28"/>
          <w:szCs w:val="28"/>
        </w:rPr>
        <w:t xml:space="preserve"> г. – </w:t>
      </w:r>
      <w:r w:rsidR="00603537">
        <w:rPr>
          <w:b/>
          <w:sz w:val="28"/>
          <w:szCs w:val="28"/>
        </w:rPr>
        <w:t xml:space="preserve">228 588,8 </w:t>
      </w:r>
      <w:r w:rsidRPr="006C7E86">
        <w:rPr>
          <w:b/>
          <w:sz w:val="28"/>
          <w:szCs w:val="28"/>
        </w:rPr>
        <w:t>млн. руб.</w:t>
      </w:r>
    </w:p>
    <w:p w:rsidR="00F4054B" w:rsidRPr="00D12B7A" w:rsidRDefault="00F4054B" w:rsidP="00F4054B">
      <w:pPr>
        <w:pStyle w:val="af0"/>
        <w:tabs>
          <w:tab w:val="left" w:pos="1134"/>
        </w:tabs>
        <w:spacing w:after="0"/>
        <w:ind w:right="-6" w:firstLine="709"/>
        <w:jc w:val="both"/>
        <w:rPr>
          <w:sz w:val="28"/>
          <w:szCs w:val="28"/>
        </w:rPr>
      </w:pPr>
      <w:r w:rsidRPr="00D12B7A">
        <w:rPr>
          <w:rFonts w:eastAsia="LinePrinter"/>
          <w:sz w:val="28"/>
          <w:szCs w:val="28"/>
        </w:rPr>
        <w:t>Алмазо-бриллиантовый комплекс</w:t>
      </w:r>
      <w:r w:rsidRPr="00D12B7A">
        <w:rPr>
          <w:b/>
          <w:sz w:val="28"/>
          <w:szCs w:val="28"/>
        </w:rPr>
        <w:t xml:space="preserve"> </w:t>
      </w:r>
      <w:r w:rsidRPr="00D12B7A">
        <w:rPr>
          <w:sz w:val="28"/>
          <w:szCs w:val="28"/>
        </w:rPr>
        <w:t>района представлен предприятиями АК «АЛРОСА» (ПАО). Компания является не только градообразующим, но и регионообразующим предприятием. Поэтому обеспечение устойчивого развития АК «АЛРОСА» имеет для района решающее значение.</w:t>
      </w:r>
    </w:p>
    <w:p w:rsidR="00D12B7A" w:rsidRPr="0077454A" w:rsidRDefault="00D12B7A" w:rsidP="00D12B7A">
      <w:pPr>
        <w:ind w:firstLine="709"/>
        <w:jc w:val="both"/>
        <w:rPr>
          <w:sz w:val="28"/>
          <w:szCs w:val="28"/>
          <w:highlight w:val="yellow"/>
        </w:rPr>
      </w:pPr>
      <w:r w:rsidRPr="00916D20">
        <w:rPr>
          <w:sz w:val="28"/>
          <w:szCs w:val="28"/>
        </w:rPr>
        <w:t>Объём добычи алмазов природных несортированных по Мирнинскому району к 20</w:t>
      </w:r>
      <w:r>
        <w:rPr>
          <w:sz w:val="28"/>
          <w:szCs w:val="28"/>
        </w:rPr>
        <w:t>21</w:t>
      </w:r>
      <w:r w:rsidRPr="00916D20">
        <w:rPr>
          <w:sz w:val="28"/>
          <w:szCs w:val="28"/>
        </w:rPr>
        <w:t xml:space="preserve"> году прогнозируется в сумме </w:t>
      </w:r>
      <w:r>
        <w:rPr>
          <w:sz w:val="28"/>
          <w:szCs w:val="28"/>
        </w:rPr>
        <w:t>2 103,6</w:t>
      </w:r>
      <w:r w:rsidRPr="00916D20">
        <w:rPr>
          <w:sz w:val="28"/>
          <w:szCs w:val="28"/>
        </w:rPr>
        <w:t xml:space="preserve"> млн. долл. США, что к 201</w:t>
      </w:r>
      <w:r>
        <w:rPr>
          <w:sz w:val="28"/>
          <w:szCs w:val="28"/>
        </w:rPr>
        <w:t>7</w:t>
      </w:r>
      <w:r w:rsidRPr="00916D20">
        <w:rPr>
          <w:sz w:val="28"/>
          <w:szCs w:val="28"/>
        </w:rPr>
        <w:t xml:space="preserve"> году составит </w:t>
      </w:r>
      <w:r>
        <w:rPr>
          <w:sz w:val="28"/>
          <w:szCs w:val="28"/>
        </w:rPr>
        <w:t>82,50%.</w:t>
      </w:r>
      <w:r w:rsidRPr="00916D20">
        <w:rPr>
          <w:sz w:val="28"/>
          <w:szCs w:val="28"/>
        </w:rPr>
        <w:t xml:space="preserve"> </w:t>
      </w:r>
    </w:p>
    <w:p w:rsidR="00D12B7A" w:rsidRPr="008A4A16" w:rsidRDefault="00D12B7A" w:rsidP="00D12B7A">
      <w:pPr>
        <w:ind w:firstLine="709"/>
        <w:jc w:val="both"/>
        <w:rPr>
          <w:sz w:val="28"/>
          <w:szCs w:val="28"/>
        </w:rPr>
      </w:pPr>
      <w:r>
        <w:rPr>
          <w:sz w:val="28"/>
          <w:szCs w:val="28"/>
        </w:rPr>
        <w:t xml:space="preserve">Сокращение объема добычи алмазов в годовом выражении связаны с остановкой работ на подземном руднике «Мир» после техногенной аварии, произошедшей в августе 2017г., также и снижением объема производства алмазов на трубке «Юбилейная». Горные работы на руднике приостановлены до 2020 года. </w:t>
      </w:r>
      <w:r w:rsidRPr="008A4A16">
        <w:rPr>
          <w:iCs/>
          <w:sz w:val="28"/>
          <w:szCs w:val="28"/>
        </w:rPr>
        <w:t>Мощность рудника составля</w:t>
      </w:r>
      <w:r>
        <w:rPr>
          <w:iCs/>
          <w:sz w:val="28"/>
          <w:szCs w:val="28"/>
        </w:rPr>
        <w:t>ла</w:t>
      </w:r>
      <w:r w:rsidRPr="008A4A16">
        <w:rPr>
          <w:iCs/>
          <w:sz w:val="28"/>
          <w:szCs w:val="28"/>
        </w:rPr>
        <w:t xml:space="preserve"> 1 млн т руды в год, на его долю приходилось примерно 11% годовой добычи </w:t>
      </w:r>
      <w:r>
        <w:rPr>
          <w:iCs/>
          <w:sz w:val="28"/>
          <w:szCs w:val="28"/>
        </w:rPr>
        <w:t xml:space="preserve">АК </w:t>
      </w:r>
      <w:r w:rsidRPr="008A4A16">
        <w:rPr>
          <w:iCs/>
          <w:sz w:val="28"/>
          <w:szCs w:val="28"/>
        </w:rPr>
        <w:t>«А</w:t>
      </w:r>
      <w:r>
        <w:rPr>
          <w:iCs/>
          <w:sz w:val="28"/>
          <w:szCs w:val="28"/>
        </w:rPr>
        <w:t>ЛРОСА</w:t>
      </w:r>
      <w:r w:rsidRPr="008A4A16">
        <w:rPr>
          <w:iCs/>
          <w:sz w:val="28"/>
          <w:szCs w:val="28"/>
        </w:rPr>
        <w:t>»</w:t>
      </w:r>
      <w:r>
        <w:rPr>
          <w:iCs/>
          <w:sz w:val="28"/>
          <w:szCs w:val="28"/>
        </w:rPr>
        <w:t xml:space="preserve"> (ПАО)</w:t>
      </w:r>
      <w:r w:rsidRPr="008A4A16">
        <w:rPr>
          <w:iCs/>
          <w:sz w:val="28"/>
          <w:szCs w:val="28"/>
        </w:rPr>
        <w:t xml:space="preserve">. Компания </w:t>
      </w:r>
      <w:r>
        <w:rPr>
          <w:iCs/>
          <w:sz w:val="28"/>
          <w:szCs w:val="28"/>
        </w:rPr>
        <w:t>отметила</w:t>
      </w:r>
      <w:r w:rsidRPr="008A4A16">
        <w:rPr>
          <w:iCs/>
          <w:sz w:val="28"/>
          <w:szCs w:val="28"/>
        </w:rPr>
        <w:t>, что полностью заместить выпадающие объемы добычи алмазов после аварии на руднике «Мир» не удастся, а восстановление добычи на руднике может занять 7-8 лет.</w:t>
      </w:r>
    </w:p>
    <w:p w:rsidR="00D12B7A" w:rsidRDefault="00D12B7A" w:rsidP="00D12B7A">
      <w:pPr>
        <w:ind w:firstLine="708"/>
        <w:jc w:val="both"/>
        <w:rPr>
          <w:sz w:val="28"/>
          <w:szCs w:val="28"/>
        </w:rPr>
      </w:pPr>
      <w:r>
        <w:rPr>
          <w:sz w:val="28"/>
          <w:szCs w:val="28"/>
        </w:rPr>
        <w:t>Компенсирование части выбывших объемов добычи будет обеспечено за счет ввода в эксплуатацию в 2018г. новых месторождений Верхне-Мунского рудного поля. Выход на проектную мощность в 3 млн. тонн руды, планируется в 2020 году с объемом добычи до 1,8 млн каратов в год.</w:t>
      </w:r>
    </w:p>
    <w:p w:rsidR="00F4054B" w:rsidRDefault="00F4054B" w:rsidP="00B4235E">
      <w:pPr>
        <w:pStyle w:val="ae"/>
        <w:spacing w:after="0"/>
        <w:ind w:left="0" w:right="-6" w:firstLine="709"/>
        <w:jc w:val="both"/>
        <w:rPr>
          <w:sz w:val="28"/>
          <w:szCs w:val="28"/>
        </w:rPr>
      </w:pPr>
      <w:r w:rsidRPr="00B650D5">
        <w:rPr>
          <w:sz w:val="28"/>
          <w:szCs w:val="28"/>
        </w:rPr>
        <w:t>За последние годы отмечается интерес к Мирнинскому району, проявленный предприятиями Сибири и Дальнего Востока: ОАО НК «Роснефть» (ООО «ТЮНГД»), ООО «Иркутская нефтяная компания», АО «РНГ», ООО «Газпром Геологоразведка», ОАО «Сургутнефтегаз», ООО «Мирныйнефтегаз» и другие. Кроме того, в настоящее время, часть предприятий-недропользователей занимаются геологоразведочными работами, включая бурение и испытание разведочных скважин, с целью поиска и добычи  углеводородного сырья.</w:t>
      </w:r>
    </w:p>
    <w:p w:rsidR="00935650" w:rsidRDefault="00935650" w:rsidP="00B4235E">
      <w:pPr>
        <w:pStyle w:val="ae"/>
        <w:spacing w:after="0"/>
        <w:ind w:left="0" w:right="-6" w:firstLine="709"/>
        <w:jc w:val="both"/>
        <w:rPr>
          <w:sz w:val="28"/>
          <w:szCs w:val="28"/>
        </w:rPr>
      </w:pPr>
      <w:r w:rsidRPr="003A11B4">
        <w:rPr>
          <w:sz w:val="28"/>
          <w:szCs w:val="28"/>
        </w:rPr>
        <w:t>Объем добычи нефти по Мирнинскому району к 20</w:t>
      </w:r>
      <w:r>
        <w:rPr>
          <w:sz w:val="28"/>
          <w:szCs w:val="28"/>
        </w:rPr>
        <w:t>21</w:t>
      </w:r>
      <w:r w:rsidRPr="003A11B4">
        <w:rPr>
          <w:sz w:val="28"/>
          <w:szCs w:val="28"/>
        </w:rPr>
        <w:t xml:space="preserve"> году прогнозируется на уровне 2</w:t>
      </w:r>
      <w:r>
        <w:rPr>
          <w:sz w:val="28"/>
          <w:szCs w:val="28"/>
        </w:rPr>
        <w:t> 496,3</w:t>
      </w:r>
      <w:r w:rsidRPr="003A11B4">
        <w:rPr>
          <w:sz w:val="28"/>
          <w:szCs w:val="28"/>
        </w:rPr>
        <w:t>тыс. тонн, что к 201</w:t>
      </w:r>
      <w:r>
        <w:rPr>
          <w:sz w:val="28"/>
          <w:szCs w:val="28"/>
        </w:rPr>
        <w:t>7</w:t>
      </w:r>
      <w:r w:rsidRPr="003A11B4">
        <w:rPr>
          <w:sz w:val="28"/>
          <w:szCs w:val="28"/>
        </w:rPr>
        <w:t xml:space="preserve"> году увеличится в </w:t>
      </w:r>
      <w:r>
        <w:rPr>
          <w:sz w:val="28"/>
          <w:szCs w:val="28"/>
        </w:rPr>
        <w:t>1,98 раз</w:t>
      </w:r>
      <w:r w:rsidRPr="003A11B4">
        <w:rPr>
          <w:sz w:val="28"/>
          <w:szCs w:val="28"/>
        </w:rPr>
        <w:t>.</w:t>
      </w:r>
    </w:p>
    <w:p w:rsidR="00634E56" w:rsidRDefault="00B4235E" w:rsidP="00B4235E">
      <w:pPr>
        <w:pStyle w:val="ae"/>
        <w:spacing w:after="0"/>
        <w:ind w:left="0" w:right="-6" w:firstLine="709"/>
        <w:jc w:val="both"/>
        <w:rPr>
          <w:sz w:val="28"/>
          <w:szCs w:val="28"/>
        </w:rPr>
      </w:pPr>
      <w:r w:rsidRPr="00397B46">
        <w:rPr>
          <w:sz w:val="28"/>
          <w:szCs w:val="28"/>
        </w:rPr>
        <w:t>АО «АЛРОСА – Газ» осуществляет полный производственный цикл по добыче, переработке, транспортировке и реализации газа</w:t>
      </w:r>
      <w:r>
        <w:rPr>
          <w:sz w:val="28"/>
          <w:szCs w:val="28"/>
        </w:rPr>
        <w:t>.</w:t>
      </w:r>
    </w:p>
    <w:p w:rsidR="00B4235E" w:rsidRDefault="00B4235E" w:rsidP="00B4235E">
      <w:pPr>
        <w:pStyle w:val="ae"/>
        <w:spacing w:after="0"/>
        <w:ind w:left="0" w:right="-6" w:firstLine="709"/>
        <w:jc w:val="both"/>
        <w:rPr>
          <w:sz w:val="28"/>
          <w:szCs w:val="28"/>
        </w:rPr>
      </w:pPr>
      <w:r w:rsidRPr="003A11B4">
        <w:rPr>
          <w:sz w:val="28"/>
          <w:szCs w:val="28"/>
        </w:rPr>
        <w:t>В 20</w:t>
      </w:r>
      <w:r>
        <w:rPr>
          <w:sz w:val="28"/>
          <w:szCs w:val="28"/>
        </w:rPr>
        <w:t>21</w:t>
      </w:r>
      <w:r w:rsidRPr="003A11B4">
        <w:rPr>
          <w:sz w:val="28"/>
          <w:szCs w:val="28"/>
        </w:rPr>
        <w:t xml:space="preserve"> году прогнозный уровень добычи газа природного</w:t>
      </w:r>
      <w:r>
        <w:rPr>
          <w:sz w:val="28"/>
          <w:szCs w:val="28"/>
        </w:rPr>
        <w:t xml:space="preserve"> увеличится на</w:t>
      </w:r>
      <w:r w:rsidRPr="003A11B4">
        <w:rPr>
          <w:sz w:val="28"/>
          <w:szCs w:val="28"/>
        </w:rPr>
        <w:t xml:space="preserve"> 10</w:t>
      </w:r>
      <w:r>
        <w:rPr>
          <w:sz w:val="28"/>
          <w:szCs w:val="28"/>
        </w:rPr>
        <w:t xml:space="preserve">8,9 </w:t>
      </w:r>
      <w:r w:rsidRPr="003A11B4">
        <w:rPr>
          <w:sz w:val="28"/>
          <w:szCs w:val="28"/>
        </w:rPr>
        <w:t>% к 201</w:t>
      </w:r>
      <w:r>
        <w:rPr>
          <w:sz w:val="28"/>
          <w:szCs w:val="28"/>
        </w:rPr>
        <w:t>7</w:t>
      </w:r>
      <w:r w:rsidRPr="003A11B4">
        <w:rPr>
          <w:sz w:val="28"/>
          <w:szCs w:val="28"/>
        </w:rPr>
        <w:t xml:space="preserve"> год</w:t>
      </w:r>
      <w:r>
        <w:rPr>
          <w:sz w:val="28"/>
          <w:szCs w:val="28"/>
        </w:rPr>
        <w:t>у</w:t>
      </w:r>
      <w:r w:rsidRPr="003A11B4">
        <w:rPr>
          <w:sz w:val="28"/>
          <w:szCs w:val="28"/>
        </w:rPr>
        <w:t>, что составит 2</w:t>
      </w:r>
      <w:r>
        <w:rPr>
          <w:sz w:val="28"/>
          <w:szCs w:val="28"/>
        </w:rPr>
        <w:t xml:space="preserve">43,6 </w:t>
      </w:r>
      <w:r w:rsidRPr="003A11B4">
        <w:rPr>
          <w:sz w:val="28"/>
          <w:szCs w:val="28"/>
        </w:rPr>
        <w:t>млн. м</w:t>
      </w:r>
      <w:r w:rsidRPr="003A11B4">
        <w:rPr>
          <w:sz w:val="28"/>
          <w:szCs w:val="28"/>
          <w:vertAlign w:val="superscript"/>
        </w:rPr>
        <w:t>3</w:t>
      </w:r>
      <w:r w:rsidRPr="003A11B4">
        <w:rPr>
          <w:sz w:val="28"/>
          <w:szCs w:val="28"/>
        </w:rPr>
        <w:t>. Производство газового конденсата ежегодно прогнозируется на уровне 3,3 тыс. тонн</w:t>
      </w:r>
      <w:r>
        <w:rPr>
          <w:sz w:val="28"/>
          <w:szCs w:val="28"/>
        </w:rPr>
        <w:t>.</w:t>
      </w:r>
    </w:p>
    <w:p w:rsidR="00B4235E" w:rsidRPr="00B650D5" w:rsidRDefault="00B4235E" w:rsidP="00634E56">
      <w:pPr>
        <w:pStyle w:val="ae"/>
        <w:ind w:left="0" w:right="-6" w:firstLine="709"/>
        <w:jc w:val="both"/>
        <w:rPr>
          <w:sz w:val="28"/>
          <w:szCs w:val="28"/>
        </w:rPr>
      </w:pPr>
      <w:r w:rsidRPr="00893D99">
        <w:rPr>
          <w:sz w:val="28"/>
          <w:szCs w:val="28"/>
          <w:lang w:val="x-none" w:eastAsia="x-none"/>
        </w:rPr>
        <w:t xml:space="preserve">Основными потребителями природного являются АК «АЛРОСА» - </w:t>
      </w:r>
      <w:r>
        <w:rPr>
          <w:sz w:val="28"/>
          <w:szCs w:val="28"/>
          <w:lang w:eastAsia="x-none"/>
        </w:rPr>
        <w:t>17</w:t>
      </w:r>
      <w:r w:rsidRPr="00893D99">
        <w:rPr>
          <w:sz w:val="28"/>
          <w:szCs w:val="28"/>
          <w:lang w:val="x-none" w:eastAsia="x-none"/>
        </w:rPr>
        <w:t xml:space="preserve">%, </w:t>
      </w:r>
      <w:r>
        <w:rPr>
          <w:sz w:val="28"/>
          <w:szCs w:val="28"/>
          <w:lang w:eastAsia="x-none"/>
        </w:rPr>
        <w:t xml:space="preserve">ООО «ПТВС» - 75%, </w:t>
      </w:r>
      <w:r w:rsidRPr="00893D99">
        <w:rPr>
          <w:sz w:val="28"/>
          <w:szCs w:val="28"/>
          <w:lang w:val="x-none" w:eastAsia="x-none"/>
        </w:rPr>
        <w:t>АК «Якутскэнерго» - 5,0 %, прочие потребители составляют – 0,4 % от общего объема потребления</w:t>
      </w:r>
    </w:p>
    <w:p w:rsidR="00212CAF" w:rsidRPr="00B4235E" w:rsidRDefault="00212CAF" w:rsidP="00634E56">
      <w:pPr>
        <w:pStyle w:val="ae"/>
        <w:spacing w:after="0"/>
        <w:ind w:left="0" w:right="-6"/>
        <w:jc w:val="center"/>
        <w:rPr>
          <w:sz w:val="28"/>
          <w:szCs w:val="28"/>
        </w:rPr>
      </w:pPr>
      <w:r w:rsidRPr="00B4235E">
        <w:rPr>
          <w:sz w:val="28"/>
          <w:szCs w:val="28"/>
        </w:rPr>
        <w:t xml:space="preserve">В таблице представлены </w:t>
      </w:r>
      <w:r w:rsidR="00854DF8" w:rsidRPr="00B4235E">
        <w:rPr>
          <w:sz w:val="28"/>
          <w:szCs w:val="28"/>
        </w:rPr>
        <w:t xml:space="preserve">основные </w:t>
      </w:r>
      <w:r w:rsidRPr="00B4235E">
        <w:rPr>
          <w:sz w:val="28"/>
          <w:szCs w:val="28"/>
        </w:rPr>
        <w:t>данные по первому варианту прогноза:</w:t>
      </w:r>
    </w:p>
    <w:tbl>
      <w:tblPr>
        <w:tblpPr w:leftFromText="180" w:rightFromText="180" w:vertAnchor="text" w:horzAnchor="margin" w:tblpX="108" w:tblpY="13"/>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1134"/>
        <w:gridCol w:w="1134"/>
        <w:gridCol w:w="1134"/>
        <w:gridCol w:w="1134"/>
        <w:gridCol w:w="1134"/>
      </w:tblGrid>
      <w:tr w:rsidR="00212CAF" w:rsidRPr="00B650D5" w:rsidTr="009F6368">
        <w:trPr>
          <w:cantSplit/>
          <w:trHeight w:val="550"/>
        </w:trPr>
        <w:tc>
          <w:tcPr>
            <w:tcW w:w="2093" w:type="dxa"/>
          </w:tcPr>
          <w:p w:rsidR="00212CAF" w:rsidRPr="00B650D5" w:rsidRDefault="00212CAF" w:rsidP="009F6368">
            <w:pPr>
              <w:pStyle w:val="ae"/>
              <w:spacing w:after="0"/>
              <w:ind w:left="-142" w:right="-108" w:firstLine="142"/>
              <w:jc w:val="center"/>
            </w:pPr>
            <w:r w:rsidRPr="00B650D5">
              <w:t>Наименование продукции</w:t>
            </w:r>
          </w:p>
        </w:tc>
        <w:tc>
          <w:tcPr>
            <w:tcW w:w="1559" w:type="dxa"/>
          </w:tcPr>
          <w:p w:rsidR="00212CAF" w:rsidRPr="00B650D5" w:rsidRDefault="00212CAF" w:rsidP="009F6368">
            <w:pPr>
              <w:pStyle w:val="ae"/>
              <w:spacing w:after="0"/>
              <w:ind w:left="0" w:right="-6"/>
              <w:jc w:val="center"/>
            </w:pPr>
            <w:r w:rsidRPr="00B650D5">
              <w:t>Единица измерения</w:t>
            </w:r>
          </w:p>
        </w:tc>
        <w:tc>
          <w:tcPr>
            <w:tcW w:w="1134" w:type="dxa"/>
          </w:tcPr>
          <w:p w:rsidR="00212CAF" w:rsidRPr="00B650D5" w:rsidRDefault="00212CAF" w:rsidP="009F6368">
            <w:pPr>
              <w:pStyle w:val="ae"/>
              <w:spacing w:after="0"/>
              <w:ind w:left="34" w:right="-6"/>
              <w:jc w:val="center"/>
            </w:pPr>
            <w:r w:rsidRPr="00B650D5">
              <w:t>201</w:t>
            </w:r>
            <w:r w:rsidR="00B650D5" w:rsidRPr="00B650D5">
              <w:t>7</w:t>
            </w:r>
            <w:r w:rsidRPr="00B650D5">
              <w:t xml:space="preserve"> год</w:t>
            </w:r>
          </w:p>
          <w:p w:rsidR="00212CAF" w:rsidRPr="00B650D5" w:rsidRDefault="00212CAF" w:rsidP="009F6368">
            <w:pPr>
              <w:pStyle w:val="ae"/>
              <w:spacing w:after="0"/>
              <w:ind w:left="34" w:right="-6"/>
              <w:jc w:val="center"/>
            </w:pPr>
            <w:r w:rsidRPr="00B650D5">
              <w:t>факт</w:t>
            </w:r>
          </w:p>
        </w:tc>
        <w:tc>
          <w:tcPr>
            <w:tcW w:w="1134" w:type="dxa"/>
          </w:tcPr>
          <w:p w:rsidR="00212CAF" w:rsidRPr="00B650D5" w:rsidRDefault="00212CAF" w:rsidP="009F6368">
            <w:pPr>
              <w:pStyle w:val="ae"/>
              <w:spacing w:after="0"/>
              <w:ind w:left="34" w:right="-6"/>
              <w:jc w:val="center"/>
            </w:pPr>
            <w:r w:rsidRPr="00B650D5">
              <w:t>201</w:t>
            </w:r>
            <w:r w:rsidR="00B650D5" w:rsidRPr="00B650D5">
              <w:t>8</w:t>
            </w:r>
            <w:r w:rsidRPr="00B650D5">
              <w:t xml:space="preserve"> год</w:t>
            </w:r>
          </w:p>
          <w:p w:rsidR="00212CAF" w:rsidRPr="00B650D5" w:rsidRDefault="00212CAF" w:rsidP="009F6368">
            <w:pPr>
              <w:pStyle w:val="ae"/>
              <w:spacing w:after="0"/>
              <w:ind w:left="34" w:right="-6"/>
              <w:jc w:val="center"/>
            </w:pPr>
            <w:r w:rsidRPr="00B650D5">
              <w:t>оценка</w:t>
            </w:r>
          </w:p>
        </w:tc>
        <w:tc>
          <w:tcPr>
            <w:tcW w:w="1134" w:type="dxa"/>
          </w:tcPr>
          <w:p w:rsidR="00212CAF" w:rsidRPr="00B650D5" w:rsidRDefault="00212CAF" w:rsidP="009F6368">
            <w:pPr>
              <w:pStyle w:val="ae"/>
              <w:spacing w:after="0"/>
              <w:ind w:left="34" w:right="-6"/>
              <w:jc w:val="center"/>
            </w:pPr>
            <w:r w:rsidRPr="00B650D5">
              <w:t>201</w:t>
            </w:r>
            <w:r w:rsidR="00B650D5">
              <w:t>9</w:t>
            </w:r>
            <w:r w:rsidRPr="00B650D5">
              <w:t xml:space="preserve"> год</w:t>
            </w:r>
          </w:p>
          <w:p w:rsidR="00212CAF" w:rsidRPr="00B650D5" w:rsidRDefault="00212CAF" w:rsidP="009F6368">
            <w:pPr>
              <w:pStyle w:val="ae"/>
              <w:spacing w:after="0"/>
              <w:ind w:left="34" w:right="-6"/>
              <w:jc w:val="center"/>
            </w:pPr>
            <w:r w:rsidRPr="00B650D5">
              <w:t>прогноз</w:t>
            </w:r>
          </w:p>
        </w:tc>
        <w:tc>
          <w:tcPr>
            <w:tcW w:w="1134" w:type="dxa"/>
          </w:tcPr>
          <w:p w:rsidR="00212CAF" w:rsidRPr="00B650D5" w:rsidRDefault="00B650D5" w:rsidP="009F6368">
            <w:pPr>
              <w:pStyle w:val="ae"/>
              <w:spacing w:after="0"/>
              <w:ind w:left="34" w:right="-6"/>
              <w:jc w:val="center"/>
            </w:pPr>
            <w:r>
              <w:t>2020</w:t>
            </w:r>
            <w:r w:rsidR="00212CAF" w:rsidRPr="00B650D5">
              <w:t xml:space="preserve"> год</w:t>
            </w:r>
          </w:p>
          <w:p w:rsidR="00212CAF" w:rsidRPr="00B650D5" w:rsidRDefault="00212CAF" w:rsidP="009F6368">
            <w:pPr>
              <w:pStyle w:val="ae"/>
              <w:spacing w:after="0"/>
              <w:ind w:left="34" w:right="-6"/>
              <w:jc w:val="center"/>
            </w:pPr>
            <w:r w:rsidRPr="00B650D5">
              <w:t>прогноз</w:t>
            </w:r>
          </w:p>
        </w:tc>
        <w:tc>
          <w:tcPr>
            <w:tcW w:w="1134" w:type="dxa"/>
          </w:tcPr>
          <w:p w:rsidR="00212CAF" w:rsidRPr="00B650D5" w:rsidRDefault="00212CAF" w:rsidP="009F6368">
            <w:pPr>
              <w:pStyle w:val="ae"/>
              <w:spacing w:after="0"/>
              <w:ind w:left="34" w:right="-6"/>
              <w:jc w:val="center"/>
            </w:pPr>
            <w:r w:rsidRPr="00B650D5">
              <w:t>20</w:t>
            </w:r>
            <w:r w:rsidR="00B650D5">
              <w:t>21</w:t>
            </w:r>
            <w:r w:rsidRPr="00B650D5">
              <w:t xml:space="preserve"> год</w:t>
            </w:r>
          </w:p>
          <w:p w:rsidR="00212CAF" w:rsidRPr="00B650D5" w:rsidRDefault="00212CAF" w:rsidP="009F6368">
            <w:pPr>
              <w:pStyle w:val="ae"/>
              <w:spacing w:after="0"/>
              <w:ind w:left="34" w:right="-6"/>
              <w:jc w:val="center"/>
            </w:pPr>
            <w:r w:rsidRPr="00B650D5">
              <w:t>прогноз</w:t>
            </w:r>
          </w:p>
        </w:tc>
      </w:tr>
      <w:tr w:rsidR="00212CAF" w:rsidRPr="00B650D5" w:rsidTr="009F6368">
        <w:tc>
          <w:tcPr>
            <w:tcW w:w="2093" w:type="dxa"/>
          </w:tcPr>
          <w:p w:rsidR="00212CAF" w:rsidRPr="00B650D5" w:rsidRDefault="00212CAF" w:rsidP="009F6368">
            <w:pPr>
              <w:pStyle w:val="ae"/>
              <w:spacing w:after="0"/>
              <w:ind w:left="-142" w:right="-108" w:firstLine="142"/>
            </w:pPr>
            <w:r w:rsidRPr="00B650D5">
              <w:t>Электроэнергия</w:t>
            </w:r>
          </w:p>
        </w:tc>
        <w:tc>
          <w:tcPr>
            <w:tcW w:w="1559" w:type="dxa"/>
          </w:tcPr>
          <w:p w:rsidR="00212CAF" w:rsidRPr="00B650D5" w:rsidRDefault="00212CAF" w:rsidP="009F6368">
            <w:pPr>
              <w:pStyle w:val="ae"/>
              <w:spacing w:after="0"/>
              <w:ind w:left="0" w:right="-6"/>
              <w:jc w:val="center"/>
            </w:pPr>
            <w:r w:rsidRPr="00B650D5">
              <w:t>млн. квт/час</w:t>
            </w:r>
          </w:p>
        </w:tc>
        <w:tc>
          <w:tcPr>
            <w:tcW w:w="1134" w:type="dxa"/>
          </w:tcPr>
          <w:p w:rsidR="00212CAF" w:rsidRPr="00B650D5" w:rsidRDefault="00854DF8" w:rsidP="009F6368">
            <w:pPr>
              <w:ind w:right="-6"/>
              <w:jc w:val="center"/>
            </w:pPr>
            <w:r w:rsidRPr="00B650D5">
              <w:t>3</w:t>
            </w:r>
            <w:r w:rsidR="00B650D5">
              <w:t> 144,2</w:t>
            </w:r>
          </w:p>
        </w:tc>
        <w:tc>
          <w:tcPr>
            <w:tcW w:w="1134" w:type="dxa"/>
          </w:tcPr>
          <w:p w:rsidR="00212CAF" w:rsidRPr="00B650D5" w:rsidRDefault="00854DF8" w:rsidP="009F6368">
            <w:pPr>
              <w:ind w:right="-6"/>
              <w:jc w:val="center"/>
            </w:pPr>
            <w:r w:rsidRPr="00B650D5">
              <w:t>3</w:t>
            </w:r>
            <w:r w:rsidR="00B650D5">
              <w:t> 222,5</w:t>
            </w:r>
          </w:p>
        </w:tc>
        <w:tc>
          <w:tcPr>
            <w:tcW w:w="1134" w:type="dxa"/>
          </w:tcPr>
          <w:p w:rsidR="00212CAF" w:rsidRPr="00B650D5" w:rsidRDefault="00854DF8" w:rsidP="009F6368">
            <w:pPr>
              <w:ind w:right="-6"/>
              <w:jc w:val="center"/>
            </w:pPr>
            <w:r w:rsidRPr="00B650D5">
              <w:t>3</w:t>
            </w:r>
            <w:r w:rsidR="00B650D5">
              <w:t> 228,9</w:t>
            </w:r>
          </w:p>
        </w:tc>
        <w:tc>
          <w:tcPr>
            <w:tcW w:w="1134" w:type="dxa"/>
          </w:tcPr>
          <w:p w:rsidR="00212CAF" w:rsidRPr="00B650D5" w:rsidRDefault="00854DF8" w:rsidP="009F6368">
            <w:pPr>
              <w:ind w:right="-6"/>
              <w:jc w:val="center"/>
            </w:pPr>
            <w:r w:rsidRPr="00B650D5">
              <w:t>3</w:t>
            </w:r>
            <w:r w:rsidR="00B650D5">
              <w:t> 228,3</w:t>
            </w:r>
          </w:p>
        </w:tc>
        <w:tc>
          <w:tcPr>
            <w:tcW w:w="1134" w:type="dxa"/>
          </w:tcPr>
          <w:p w:rsidR="00212CAF" w:rsidRPr="00B650D5" w:rsidRDefault="00212CAF" w:rsidP="009F6368">
            <w:pPr>
              <w:ind w:right="-6"/>
              <w:jc w:val="center"/>
            </w:pPr>
            <w:r w:rsidRPr="00B650D5">
              <w:t>3</w:t>
            </w:r>
            <w:r w:rsidR="00B650D5">
              <w:t> 228,3</w:t>
            </w:r>
          </w:p>
        </w:tc>
      </w:tr>
      <w:tr w:rsidR="00212CAF" w:rsidRPr="00B650D5" w:rsidTr="009F6368">
        <w:trPr>
          <w:trHeight w:val="286"/>
        </w:trPr>
        <w:tc>
          <w:tcPr>
            <w:tcW w:w="2093" w:type="dxa"/>
          </w:tcPr>
          <w:p w:rsidR="00212CAF" w:rsidRPr="00B650D5" w:rsidRDefault="00212CAF" w:rsidP="009F6368">
            <w:pPr>
              <w:pStyle w:val="ae"/>
              <w:spacing w:after="0"/>
              <w:ind w:left="0" w:right="-108"/>
            </w:pPr>
            <w:r w:rsidRPr="00B650D5">
              <w:t>Тепловая энергия</w:t>
            </w:r>
          </w:p>
        </w:tc>
        <w:tc>
          <w:tcPr>
            <w:tcW w:w="1559" w:type="dxa"/>
          </w:tcPr>
          <w:p w:rsidR="00212CAF" w:rsidRPr="00B650D5" w:rsidRDefault="008B021D" w:rsidP="009F6368">
            <w:pPr>
              <w:pStyle w:val="ae"/>
              <w:spacing w:after="0"/>
              <w:ind w:left="0" w:right="-6"/>
              <w:jc w:val="center"/>
            </w:pPr>
            <w:r w:rsidRPr="00B650D5">
              <w:t>млн. квт/час</w:t>
            </w:r>
          </w:p>
        </w:tc>
        <w:tc>
          <w:tcPr>
            <w:tcW w:w="1134" w:type="dxa"/>
          </w:tcPr>
          <w:p w:rsidR="00212CAF" w:rsidRPr="00B650D5" w:rsidRDefault="00212CAF" w:rsidP="009F6368">
            <w:pPr>
              <w:ind w:right="-6"/>
              <w:jc w:val="center"/>
            </w:pPr>
            <w:r w:rsidRPr="00B650D5">
              <w:t>1</w:t>
            </w:r>
            <w:r w:rsidR="00B650D5">
              <w:t> 774,0</w:t>
            </w:r>
          </w:p>
        </w:tc>
        <w:tc>
          <w:tcPr>
            <w:tcW w:w="1134" w:type="dxa"/>
          </w:tcPr>
          <w:p w:rsidR="00212CAF" w:rsidRPr="00B650D5" w:rsidRDefault="00212CAF" w:rsidP="009F6368">
            <w:pPr>
              <w:ind w:right="-6"/>
              <w:jc w:val="center"/>
            </w:pPr>
            <w:r w:rsidRPr="00B650D5">
              <w:t>1</w:t>
            </w:r>
            <w:r w:rsidR="00B650D5">
              <w:t> 865,9</w:t>
            </w:r>
          </w:p>
        </w:tc>
        <w:tc>
          <w:tcPr>
            <w:tcW w:w="1134" w:type="dxa"/>
          </w:tcPr>
          <w:p w:rsidR="00212CAF" w:rsidRPr="00B650D5" w:rsidRDefault="00212CAF" w:rsidP="009F6368">
            <w:pPr>
              <w:ind w:right="-6"/>
              <w:jc w:val="center"/>
            </w:pPr>
            <w:r w:rsidRPr="00B650D5">
              <w:t>1</w:t>
            </w:r>
            <w:r w:rsidR="00B650D5">
              <w:t> 924,8</w:t>
            </w:r>
          </w:p>
        </w:tc>
        <w:tc>
          <w:tcPr>
            <w:tcW w:w="1134" w:type="dxa"/>
          </w:tcPr>
          <w:p w:rsidR="00212CAF" w:rsidRPr="00B650D5" w:rsidRDefault="00212CAF" w:rsidP="009F6368">
            <w:pPr>
              <w:ind w:right="-6"/>
              <w:jc w:val="center"/>
            </w:pPr>
            <w:r w:rsidRPr="00B650D5">
              <w:t>1</w:t>
            </w:r>
            <w:r w:rsidR="00B650D5">
              <w:t> 940,5</w:t>
            </w:r>
          </w:p>
        </w:tc>
        <w:tc>
          <w:tcPr>
            <w:tcW w:w="1134" w:type="dxa"/>
          </w:tcPr>
          <w:p w:rsidR="00212CAF" w:rsidRPr="00B650D5" w:rsidRDefault="00B650D5" w:rsidP="009F6368">
            <w:pPr>
              <w:ind w:right="-6"/>
              <w:jc w:val="center"/>
            </w:pPr>
            <w:r>
              <w:t>2 001,8</w:t>
            </w:r>
          </w:p>
        </w:tc>
      </w:tr>
      <w:tr w:rsidR="00212CAF" w:rsidRPr="00B650D5" w:rsidTr="009F6368">
        <w:trPr>
          <w:trHeight w:val="291"/>
        </w:trPr>
        <w:tc>
          <w:tcPr>
            <w:tcW w:w="2093" w:type="dxa"/>
          </w:tcPr>
          <w:p w:rsidR="00212CAF" w:rsidRPr="00B650D5" w:rsidRDefault="00212CAF" w:rsidP="009F6368">
            <w:pPr>
              <w:pStyle w:val="ae"/>
              <w:spacing w:after="0"/>
              <w:ind w:left="-142" w:right="-108" w:firstLine="142"/>
            </w:pPr>
            <w:r w:rsidRPr="00B650D5">
              <w:t>Нефть</w:t>
            </w:r>
          </w:p>
        </w:tc>
        <w:tc>
          <w:tcPr>
            <w:tcW w:w="1559" w:type="dxa"/>
          </w:tcPr>
          <w:p w:rsidR="00212CAF" w:rsidRPr="00B650D5" w:rsidRDefault="00212CAF" w:rsidP="009F6368">
            <w:pPr>
              <w:pStyle w:val="ae"/>
              <w:spacing w:after="0"/>
              <w:ind w:left="0" w:right="-6"/>
              <w:jc w:val="center"/>
            </w:pPr>
            <w:r w:rsidRPr="00B650D5">
              <w:t>тыс. тонн</w:t>
            </w:r>
          </w:p>
        </w:tc>
        <w:tc>
          <w:tcPr>
            <w:tcW w:w="1134" w:type="dxa"/>
          </w:tcPr>
          <w:p w:rsidR="00212CAF" w:rsidRPr="00B650D5" w:rsidRDefault="00212CAF" w:rsidP="009F6368">
            <w:pPr>
              <w:pStyle w:val="ae"/>
              <w:spacing w:after="0"/>
              <w:ind w:left="0" w:right="-6"/>
              <w:jc w:val="center"/>
            </w:pPr>
            <w:r w:rsidRPr="00B650D5">
              <w:t>1</w:t>
            </w:r>
            <w:r w:rsidR="00B650D5">
              <w:t> 256,6</w:t>
            </w:r>
          </w:p>
        </w:tc>
        <w:tc>
          <w:tcPr>
            <w:tcW w:w="1134" w:type="dxa"/>
          </w:tcPr>
          <w:p w:rsidR="00212CAF" w:rsidRPr="00B650D5" w:rsidRDefault="00B650D5" w:rsidP="009F6368">
            <w:pPr>
              <w:pStyle w:val="ae"/>
              <w:spacing w:after="0"/>
              <w:ind w:left="0" w:right="-6"/>
              <w:jc w:val="center"/>
            </w:pPr>
            <w:r>
              <w:t>2 205,0</w:t>
            </w:r>
          </w:p>
        </w:tc>
        <w:tc>
          <w:tcPr>
            <w:tcW w:w="1134" w:type="dxa"/>
          </w:tcPr>
          <w:p w:rsidR="00212CAF" w:rsidRPr="00B650D5" w:rsidRDefault="00B650D5" w:rsidP="009F6368">
            <w:pPr>
              <w:pStyle w:val="ae"/>
              <w:spacing w:after="0"/>
              <w:ind w:left="0" w:right="-6"/>
              <w:jc w:val="center"/>
            </w:pPr>
            <w:r>
              <w:t>2 324,1</w:t>
            </w:r>
          </w:p>
        </w:tc>
        <w:tc>
          <w:tcPr>
            <w:tcW w:w="1134" w:type="dxa"/>
          </w:tcPr>
          <w:p w:rsidR="00212CAF" w:rsidRPr="00B650D5" w:rsidRDefault="00B650D5" w:rsidP="009F6368">
            <w:pPr>
              <w:pStyle w:val="ae"/>
              <w:spacing w:after="0"/>
              <w:ind w:left="0" w:right="-6"/>
              <w:jc w:val="center"/>
            </w:pPr>
            <w:r>
              <w:t>2 375,2</w:t>
            </w:r>
          </w:p>
        </w:tc>
        <w:tc>
          <w:tcPr>
            <w:tcW w:w="1134" w:type="dxa"/>
          </w:tcPr>
          <w:p w:rsidR="00212CAF" w:rsidRPr="00B650D5" w:rsidRDefault="00854DF8" w:rsidP="009F6368">
            <w:pPr>
              <w:pStyle w:val="ae"/>
              <w:spacing w:after="0"/>
              <w:ind w:left="0" w:right="-6"/>
              <w:jc w:val="center"/>
            </w:pPr>
            <w:r w:rsidRPr="00B650D5">
              <w:t>2</w:t>
            </w:r>
            <w:r w:rsidR="00B650D5">
              <w:t> 496,3</w:t>
            </w:r>
          </w:p>
        </w:tc>
      </w:tr>
      <w:tr w:rsidR="00212CAF" w:rsidRPr="00B650D5" w:rsidTr="009F6368">
        <w:trPr>
          <w:cantSplit/>
          <w:trHeight w:val="270"/>
        </w:trPr>
        <w:tc>
          <w:tcPr>
            <w:tcW w:w="2093" w:type="dxa"/>
          </w:tcPr>
          <w:p w:rsidR="00212CAF" w:rsidRPr="00B650D5" w:rsidRDefault="00212CAF" w:rsidP="009F6368">
            <w:pPr>
              <w:pStyle w:val="ae"/>
              <w:spacing w:after="0"/>
              <w:ind w:left="0" w:right="-108"/>
            </w:pPr>
            <w:r w:rsidRPr="00B650D5">
              <w:t>Газ</w:t>
            </w:r>
            <w:r w:rsidR="00751398" w:rsidRPr="00B650D5">
              <w:t xml:space="preserve"> горючий природный </w:t>
            </w:r>
          </w:p>
        </w:tc>
        <w:tc>
          <w:tcPr>
            <w:tcW w:w="1559" w:type="dxa"/>
          </w:tcPr>
          <w:p w:rsidR="00212CAF" w:rsidRPr="00B650D5" w:rsidRDefault="00212CAF" w:rsidP="009F6368">
            <w:pPr>
              <w:pStyle w:val="ae"/>
              <w:spacing w:after="0"/>
              <w:ind w:left="0" w:right="-6"/>
              <w:jc w:val="center"/>
            </w:pPr>
            <w:r w:rsidRPr="00B650D5">
              <w:t>млн. куб. м.</w:t>
            </w:r>
          </w:p>
        </w:tc>
        <w:tc>
          <w:tcPr>
            <w:tcW w:w="1134" w:type="dxa"/>
          </w:tcPr>
          <w:p w:rsidR="00212CAF" w:rsidRPr="00B650D5" w:rsidRDefault="00212CAF" w:rsidP="009F6368">
            <w:pPr>
              <w:ind w:right="-6" w:hanging="33"/>
              <w:jc w:val="center"/>
            </w:pPr>
            <w:r w:rsidRPr="00B650D5">
              <w:t>22</w:t>
            </w:r>
            <w:r w:rsidR="00B650D5">
              <w:t>3,7</w:t>
            </w:r>
          </w:p>
        </w:tc>
        <w:tc>
          <w:tcPr>
            <w:tcW w:w="1134" w:type="dxa"/>
          </w:tcPr>
          <w:p w:rsidR="00212CAF" w:rsidRPr="00B650D5" w:rsidRDefault="00751398" w:rsidP="009F6368">
            <w:pPr>
              <w:ind w:right="-6"/>
              <w:jc w:val="center"/>
            </w:pPr>
            <w:r w:rsidRPr="00B650D5">
              <w:t>2</w:t>
            </w:r>
            <w:r w:rsidR="00B650D5">
              <w:t>26,1</w:t>
            </w:r>
          </w:p>
        </w:tc>
        <w:tc>
          <w:tcPr>
            <w:tcW w:w="1134" w:type="dxa"/>
          </w:tcPr>
          <w:p w:rsidR="00212CAF" w:rsidRPr="00B650D5" w:rsidRDefault="00212CAF" w:rsidP="009F6368">
            <w:pPr>
              <w:ind w:right="-6"/>
              <w:jc w:val="center"/>
            </w:pPr>
            <w:r w:rsidRPr="00B650D5">
              <w:t>2</w:t>
            </w:r>
            <w:r w:rsidR="00751398" w:rsidRPr="00B650D5">
              <w:t>3</w:t>
            </w:r>
            <w:r w:rsidR="00B650D5">
              <w:t>8,3</w:t>
            </w:r>
          </w:p>
        </w:tc>
        <w:tc>
          <w:tcPr>
            <w:tcW w:w="1134" w:type="dxa"/>
          </w:tcPr>
          <w:p w:rsidR="00212CAF" w:rsidRPr="00B650D5" w:rsidRDefault="00212CAF" w:rsidP="009F6368">
            <w:pPr>
              <w:ind w:right="-6"/>
              <w:jc w:val="center"/>
            </w:pPr>
            <w:r w:rsidRPr="00B650D5">
              <w:t>2</w:t>
            </w:r>
            <w:r w:rsidR="00B650D5">
              <w:t>43</w:t>
            </w:r>
            <w:r w:rsidRPr="00B650D5">
              <w:t>,6</w:t>
            </w:r>
          </w:p>
        </w:tc>
        <w:tc>
          <w:tcPr>
            <w:tcW w:w="1134" w:type="dxa"/>
          </w:tcPr>
          <w:p w:rsidR="00212CAF" w:rsidRPr="00B650D5" w:rsidRDefault="00212CAF" w:rsidP="009F6368">
            <w:pPr>
              <w:ind w:right="-6"/>
              <w:jc w:val="center"/>
            </w:pPr>
            <w:r w:rsidRPr="00B650D5">
              <w:t>2</w:t>
            </w:r>
            <w:r w:rsidR="00B650D5">
              <w:t>43</w:t>
            </w:r>
            <w:r w:rsidRPr="00B650D5">
              <w:t>,6</w:t>
            </w:r>
          </w:p>
        </w:tc>
      </w:tr>
    </w:tbl>
    <w:p w:rsidR="00212CAF" w:rsidRPr="00B4235E" w:rsidRDefault="00BA493B" w:rsidP="00BA493B">
      <w:pPr>
        <w:ind w:right="-6" w:firstLine="709"/>
        <w:jc w:val="both"/>
        <w:rPr>
          <w:sz w:val="28"/>
          <w:szCs w:val="28"/>
        </w:rPr>
      </w:pPr>
      <w:r w:rsidRPr="00B4235E">
        <w:rPr>
          <w:sz w:val="28"/>
          <w:szCs w:val="28"/>
        </w:rPr>
        <w:t>Согласно Прогнозу</w:t>
      </w:r>
      <w:r w:rsidR="00212CAF" w:rsidRPr="00B4235E">
        <w:rPr>
          <w:sz w:val="28"/>
          <w:szCs w:val="28"/>
        </w:rPr>
        <w:t xml:space="preserve"> объем розничной торговли в действующих ценах прогнозируется в 201</w:t>
      </w:r>
      <w:r w:rsidR="00634E56">
        <w:rPr>
          <w:sz w:val="28"/>
          <w:szCs w:val="28"/>
        </w:rPr>
        <w:t>9</w:t>
      </w:r>
      <w:r w:rsidR="00212CAF" w:rsidRPr="00B4235E">
        <w:rPr>
          <w:sz w:val="28"/>
          <w:szCs w:val="28"/>
        </w:rPr>
        <w:t xml:space="preserve"> году – </w:t>
      </w:r>
      <w:r w:rsidR="00634E56">
        <w:rPr>
          <w:b/>
          <w:sz w:val="28"/>
          <w:szCs w:val="28"/>
        </w:rPr>
        <w:t xml:space="preserve">16 507,3 </w:t>
      </w:r>
      <w:r w:rsidR="00212CAF" w:rsidRPr="00634E56">
        <w:rPr>
          <w:b/>
          <w:sz w:val="28"/>
          <w:szCs w:val="28"/>
        </w:rPr>
        <w:t>млн. руб</w:t>
      </w:r>
      <w:r w:rsidR="00212CAF" w:rsidRPr="00B4235E">
        <w:rPr>
          <w:sz w:val="28"/>
          <w:szCs w:val="28"/>
        </w:rPr>
        <w:t>.</w:t>
      </w:r>
      <w:r w:rsidR="00212CAF" w:rsidRPr="00B4235E">
        <w:rPr>
          <w:b/>
          <w:sz w:val="28"/>
          <w:szCs w:val="28"/>
        </w:rPr>
        <w:t>,</w:t>
      </w:r>
      <w:r w:rsidR="00212CAF" w:rsidRPr="00B4235E">
        <w:rPr>
          <w:sz w:val="28"/>
          <w:szCs w:val="28"/>
        </w:rPr>
        <w:t xml:space="preserve"> в 20</w:t>
      </w:r>
      <w:r w:rsidR="00634E56">
        <w:rPr>
          <w:sz w:val="28"/>
          <w:szCs w:val="28"/>
        </w:rPr>
        <w:t>20</w:t>
      </w:r>
      <w:r w:rsidR="00212CAF" w:rsidRPr="00B4235E">
        <w:rPr>
          <w:sz w:val="28"/>
          <w:szCs w:val="28"/>
        </w:rPr>
        <w:t xml:space="preserve"> году – </w:t>
      </w:r>
      <w:r w:rsidR="00634E56">
        <w:rPr>
          <w:b/>
          <w:sz w:val="28"/>
          <w:szCs w:val="28"/>
        </w:rPr>
        <w:t>16 630,0</w:t>
      </w:r>
      <w:r w:rsidR="00212CAF" w:rsidRPr="00B4235E">
        <w:rPr>
          <w:sz w:val="28"/>
          <w:szCs w:val="28"/>
        </w:rPr>
        <w:t xml:space="preserve"> </w:t>
      </w:r>
      <w:r w:rsidR="00212CAF" w:rsidRPr="00634E56">
        <w:rPr>
          <w:b/>
          <w:sz w:val="28"/>
          <w:szCs w:val="28"/>
        </w:rPr>
        <w:t>млн. руб.</w:t>
      </w:r>
      <w:r w:rsidR="00212CAF" w:rsidRPr="00B4235E">
        <w:rPr>
          <w:b/>
          <w:sz w:val="28"/>
          <w:szCs w:val="28"/>
        </w:rPr>
        <w:t xml:space="preserve">, </w:t>
      </w:r>
      <w:r w:rsidR="00212CAF" w:rsidRPr="00B4235E">
        <w:rPr>
          <w:sz w:val="28"/>
          <w:szCs w:val="28"/>
        </w:rPr>
        <w:t>в 20</w:t>
      </w:r>
      <w:r w:rsidR="00634E56">
        <w:rPr>
          <w:sz w:val="28"/>
          <w:szCs w:val="28"/>
        </w:rPr>
        <w:t>21</w:t>
      </w:r>
      <w:r w:rsidR="00212CAF" w:rsidRPr="00B4235E">
        <w:rPr>
          <w:sz w:val="28"/>
          <w:szCs w:val="28"/>
        </w:rPr>
        <w:t xml:space="preserve"> году – </w:t>
      </w:r>
      <w:r w:rsidR="00212CAF" w:rsidRPr="00634E56">
        <w:rPr>
          <w:b/>
          <w:sz w:val="28"/>
          <w:szCs w:val="28"/>
        </w:rPr>
        <w:t>1</w:t>
      </w:r>
      <w:r w:rsidR="006B66E6" w:rsidRPr="00634E56">
        <w:rPr>
          <w:b/>
          <w:sz w:val="28"/>
          <w:szCs w:val="28"/>
        </w:rPr>
        <w:t>7</w:t>
      </w:r>
      <w:r w:rsidR="00634E56">
        <w:rPr>
          <w:b/>
          <w:sz w:val="28"/>
          <w:szCs w:val="28"/>
        </w:rPr>
        <w:t> 345,1</w:t>
      </w:r>
      <w:r w:rsidR="00212CAF" w:rsidRPr="00634E56">
        <w:rPr>
          <w:b/>
          <w:sz w:val="28"/>
          <w:szCs w:val="28"/>
        </w:rPr>
        <w:t xml:space="preserve"> млн. руб</w:t>
      </w:r>
      <w:r w:rsidR="00212CAF" w:rsidRPr="00B4235E">
        <w:rPr>
          <w:sz w:val="28"/>
          <w:szCs w:val="28"/>
        </w:rPr>
        <w:t>.</w:t>
      </w:r>
      <w:r w:rsidR="00212CAF" w:rsidRPr="00B4235E">
        <w:rPr>
          <w:b/>
          <w:sz w:val="28"/>
          <w:szCs w:val="28"/>
        </w:rPr>
        <w:t xml:space="preserve">, </w:t>
      </w:r>
      <w:r w:rsidR="00212CAF" w:rsidRPr="00B4235E">
        <w:rPr>
          <w:sz w:val="28"/>
          <w:szCs w:val="28"/>
        </w:rPr>
        <w:t>отчет</w:t>
      </w:r>
      <w:r w:rsidR="00212CAF" w:rsidRPr="00B4235E">
        <w:rPr>
          <w:b/>
          <w:sz w:val="28"/>
          <w:szCs w:val="28"/>
        </w:rPr>
        <w:t xml:space="preserve"> </w:t>
      </w:r>
      <w:r w:rsidR="00212CAF" w:rsidRPr="00B4235E">
        <w:rPr>
          <w:sz w:val="28"/>
          <w:szCs w:val="28"/>
        </w:rPr>
        <w:t>201</w:t>
      </w:r>
      <w:r w:rsidR="00634E56">
        <w:rPr>
          <w:sz w:val="28"/>
          <w:szCs w:val="28"/>
        </w:rPr>
        <w:t>7</w:t>
      </w:r>
      <w:r w:rsidR="00212CAF" w:rsidRPr="00B4235E">
        <w:rPr>
          <w:sz w:val="28"/>
          <w:szCs w:val="28"/>
        </w:rPr>
        <w:t xml:space="preserve"> год – </w:t>
      </w:r>
      <w:r w:rsidR="00634E56">
        <w:rPr>
          <w:sz w:val="28"/>
          <w:szCs w:val="28"/>
        </w:rPr>
        <w:t>15 465,5</w:t>
      </w:r>
      <w:r w:rsidR="00212CAF" w:rsidRPr="00B4235E">
        <w:rPr>
          <w:sz w:val="28"/>
          <w:szCs w:val="28"/>
        </w:rPr>
        <w:t xml:space="preserve"> млн. руб.</w:t>
      </w:r>
      <w:r w:rsidR="00212CAF" w:rsidRPr="00B4235E">
        <w:rPr>
          <w:b/>
          <w:sz w:val="28"/>
          <w:szCs w:val="28"/>
        </w:rPr>
        <w:t>,</w:t>
      </w:r>
      <w:r w:rsidR="006B66E6" w:rsidRPr="00B4235E">
        <w:rPr>
          <w:sz w:val="28"/>
          <w:szCs w:val="28"/>
        </w:rPr>
        <w:t xml:space="preserve"> оценка 201</w:t>
      </w:r>
      <w:r w:rsidR="00634E56">
        <w:rPr>
          <w:sz w:val="28"/>
          <w:szCs w:val="28"/>
        </w:rPr>
        <w:t>8</w:t>
      </w:r>
      <w:r w:rsidR="00212CAF" w:rsidRPr="00B4235E">
        <w:rPr>
          <w:sz w:val="28"/>
          <w:szCs w:val="28"/>
        </w:rPr>
        <w:t xml:space="preserve"> год</w:t>
      </w:r>
      <w:r w:rsidR="006B66E6" w:rsidRPr="00B4235E">
        <w:rPr>
          <w:sz w:val="28"/>
          <w:szCs w:val="28"/>
        </w:rPr>
        <w:t>а</w:t>
      </w:r>
      <w:r w:rsidR="00212CAF" w:rsidRPr="00B4235E">
        <w:rPr>
          <w:sz w:val="28"/>
          <w:szCs w:val="28"/>
        </w:rPr>
        <w:t xml:space="preserve"> – 15</w:t>
      </w:r>
      <w:r w:rsidR="00634E56">
        <w:rPr>
          <w:sz w:val="28"/>
          <w:szCs w:val="28"/>
        </w:rPr>
        <w:t> 811,6</w:t>
      </w:r>
      <w:r w:rsidR="00212CAF" w:rsidRPr="00B4235E">
        <w:rPr>
          <w:sz w:val="28"/>
          <w:szCs w:val="28"/>
        </w:rPr>
        <w:t xml:space="preserve"> млн. руб.</w:t>
      </w:r>
    </w:p>
    <w:p w:rsidR="00212CAF" w:rsidRPr="00872881" w:rsidRDefault="00212CAF" w:rsidP="00BA493B">
      <w:pPr>
        <w:ind w:right="-6" w:firstLine="709"/>
        <w:jc w:val="both"/>
        <w:rPr>
          <w:sz w:val="28"/>
          <w:szCs w:val="28"/>
        </w:rPr>
      </w:pPr>
      <w:r w:rsidRPr="00872881">
        <w:rPr>
          <w:sz w:val="28"/>
          <w:szCs w:val="28"/>
        </w:rPr>
        <w:t>Темп роста по платным услугам населению прогнозируется в 201</w:t>
      </w:r>
      <w:r w:rsidR="00872881">
        <w:rPr>
          <w:sz w:val="28"/>
          <w:szCs w:val="28"/>
        </w:rPr>
        <w:t>9</w:t>
      </w:r>
      <w:r w:rsidRPr="00872881">
        <w:rPr>
          <w:sz w:val="28"/>
          <w:szCs w:val="28"/>
        </w:rPr>
        <w:t xml:space="preserve"> году – </w:t>
      </w:r>
      <w:r w:rsidR="00872881">
        <w:rPr>
          <w:sz w:val="28"/>
          <w:szCs w:val="28"/>
        </w:rPr>
        <w:t>7 855,5</w:t>
      </w:r>
      <w:r w:rsidRPr="00872881">
        <w:rPr>
          <w:sz w:val="28"/>
          <w:szCs w:val="28"/>
        </w:rPr>
        <w:t xml:space="preserve"> млн. руб.</w:t>
      </w:r>
      <w:r w:rsidRPr="00872881">
        <w:rPr>
          <w:b/>
          <w:sz w:val="28"/>
          <w:szCs w:val="28"/>
        </w:rPr>
        <w:t>,</w:t>
      </w:r>
      <w:r w:rsidR="00E43557" w:rsidRPr="00872881">
        <w:rPr>
          <w:sz w:val="28"/>
          <w:szCs w:val="28"/>
        </w:rPr>
        <w:t xml:space="preserve"> в 20</w:t>
      </w:r>
      <w:r w:rsidR="00872881">
        <w:rPr>
          <w:sz w:val="28"/>
          <w:szCs w:val="28"/>
        </w:rPr>
        <w:t>20</w:t>
      </w:r>
      <w:r w:rsidRPr="00872881">
        <w:rPr>
          <w:sz w:val="28"/>
          <w:szCs w:val="28"/>
        </w:rPr>
        <w:t xml:space="preserve"> году – </w:t>
      </w:r>
      <w:r w:rsidR="00E43557" w:rsidRPr="00872881">
        <w:rPr>
          <w:sz w:val="28"/>
          <w:szCs w:val="28"/>
        </w:rPr>
        <w:t>8</w:t>
      </w:r>
      <w:r w:rsidR="00872881">
        <w:rPr>
          <w:sz w:val="28"/>
          <w:szCs w:val="28"/>
        </w:rPr>
        <w:t> 169,7</w:t>
      </w:r>
      <w:r w:rsidRPr="00872881">
        <w:rPr>
          <w:sz w:val="28"/>
          <w:szCs w:val="28"/>
        </w:rPr>
        <w:t xml:space="preserve"> млн. руб.</w:t>
      </w:r>
      <w:r w:rsidRPr="00872881">
        <w:rPr>
          <w:b/>
          <w:sz w:val="28"/>
          <w:szCs w:val="28"/>
        </w:rPr>
        <w:t xml:space="preserve">, </w:t>
      </w:r>
      <w:r w:rsidRPr="00872881">
        <w:rPr>
          <w:sz w:val="28"/>
          <w:szCs w:val="28"/>
        </w:rPr>
        <w:t>в 20</w:t>
      </w:r>
      <w:r w:rsidR="00872881">
        <w:rPr>
          <w:sz w:val="28"/>
          <w:szCs w:val="28"/>
        </w:rPr>
        <w:t>21</w:t>
      </w:r>
      <w:r w:rsidR="00E43557" w:rsidRPr="00872881">
        <w:rPr>
          <w:sz w:val="28"/>
          <w:szCs w:val="28"/>
        </w:rPr>
        <w:t xml:space="preserve"> году – </w:t>
      </w:r>
      <w:r w:rsidR="00E43557" w:rsidRPr="00872881">
        <w:rPr>
          <w:b/>
          <w:sz w:val="28"/>
          <w:szCs w:val="28"/>
        </w:rPr>
        <w:t>8</w:t>
      </w:r>
      <w:r w:rsidR="00872881" w:rsidRPr="00872881">
        <w:rPr>
          <w:b/>
          <w:sz w:val="28"/>
          <w:szCs w:val="28"/>
        </w:rPr>
        <w:t> </w:t>
      </w:r>
      <w:r w:rsidR="00E43557" w:rsidRPr="00872881">
        <w:rPr>
          <w:b/>
          <w:sz w:val="28"/>
          <w:szCs w:val="28"/>
        </w:rPr>
        <w:t>5</w:t>
      </w:r>
      <w:r w:rsidR="00872881" w:rsidRPr="00872881">
        <w:rPr>
          <w:b/>
          <w:sz w:val="28"/>
          <w:szCs w:val="28"/>
        </w:rPr>
        <w:t>22,3</w:t>
      </w:r>
      <w:r w:rsidRPr="00872881">
        <w:rPr>
          <w:b/>
          <w:sz w:val="28"/>
          <w:szCs w:val="28"/>
        </w:rPr>
        <w:t xml:space="preserve"> млн. руб., </w:t>
      </w:r>
      <w:r w:rsidRPr="00872881">
        <w:rPr>
          <w:sz w:val="28"/>
          <w:szCs w:val="28"/>
        </w:rPr>
        <w:t>отчет</w:t>
      </w:r>
      <w:r w:rsidRPr="00872881">
        <w:rPr>
          <w:b/>
          <w:sz w:val="28"/>
          <w:szCs w:val="28"/>
        </w:rPr>
        <w:t xml:space="preserve"> </w:t>
      </w:r>
      <w:r w:rsidR="00E43557" w:rsidRPr="00872881">
        <w:rPr>
          <w:sz w:val="28"/>
          <w:szCs w:val="28"/>
        </w:rPr>
        <w:t>201</w:t>
      </w:r>
      <w:r w:rsidR="00872881">
        <w:rPr>
          <w:sz w:val="28"/>
          <w:szCs w:val="28"/>
        </w:rPr>
        <w:t>7</w:t>
      </w:r>
      <w:r w:rsidR="00E43557" w:rsidRPr="00872881">
        <w:rPr>
          <w:sz w:val="28"/>
          <w:szCs w:val="28"/>
        </w:rPr>
        <w:t xml:space="preserve"> год – </w:t>
      </w:r>
      <w:r w:rsidR="00872881">
        <w:rPr>
          <w:sz w:val="28"/>
          <w:szCs w:val="28"/>
        </w:rPr>
        <w:t>7 420,2</w:t>
      </w:r>
      <w:r w:rsidRPr="00872881">
        <w:rPr>
          <w:sz w:val="28"/>
          <w:szCs w:val="28"/>
        </w:rPr>
        <w:t xml:space="preserve"> млн. руб.</w:t>
      </w:r>
      <w:r w:rsidRPr="00872881">
        <w:rPr>
          <w:b/>
          <w:sz w:val="28"/>
          <w:szCs w:val="28"/>
        </w:rPr>
        <w:t>,</w:t>
      </w:r>
      <w:r w:rsidRPr="00872881">
        <w:rPr>
          <w:sz w:val="28"/>
          <w:szCs w:val="28"/>
        </w:rPr>
        <w:t xml:space="preserve"> оценка 201</w:t>
      </w:r>
      <w:r w:rsidR="00872881">
        <w:rPr>
          <w:sz w:val="28"/>
          <w:szCs w:val="28"/>
        </w:rPr>
        <w:t>8</w:t>
      </w:r>
      <w:r w:rsidRPr="00872881">
        <w:rPr>
          <w:sz w:val="28"/>
          <w:szCs w:val="28"/>
        </w:rPr>
        <w:t xml:space="preserve"> год</w:t>
      </w:r>
      <w:r w:rsidR="00E43557" w:rsidRPr="00872881">
        <w:rPr>
          <w:sz w:val="28"/>
          <w:szCs w:val="28"/>
        </w:rPr>
        <w:t>а</w:t>
      </w:r>
      <w:r w:rsidRPr="00872881">
        <w:rPr>
          <w:sz w:val="28"/>
          <w:szCs w:val="28"/>
        </w:rPr>
        <w:t xml:space="preserve"> – </w:t>
      </w:r>
      <w:r w:rsidR="00872881">
        <w:rPr>
          <w:sz w:val="28"/>
          <w:szCs w:val="28"/>
        </w:rPr>
        <w:t>7 590,3</w:t>
      </w:r>
      <w:r w:rsidRPr="00872881">
        <w:rPr>
          <w:sz w:val="28"/>
          <w:szCs w:val="28"/>
        </w:rPr>
        <w:t xml:space="preserve"> млн. руб. </w:t>
      </w:r>
    </w:p>
    <w:p w:rsidR="00212CAF" w:rsidRPr="00872881" w:rsidRDefault="00212CAF" w:rsidP="00BA493B">
      <w:pPr>
        <w:ind w:right="-6" w:firstLine="709"/>
        <w:jc w:val="both"/>
        <w:rPr>
          <w:sz w:val="28"/>
          <w:szCs w:val="28"/>
        </w:rPr>
      </w:pPr>
      <w:r w:rsidRPr="00872881">
        <w:rPr>
          <w:sz w:val="28"/>
          <w:szCs w:val="28"/>
        </w:rPr>
        <w:t>Темп роста по производству потребительских товаров прогнозируется в 201</w:t>
      </w:r>
      <w:r w:rsidR="00872881">
        <w:rPr>
          <w:sz w:val="28"/>
          <w:szCs w:val="28"/>
        </w:rPr>
        <w:t>9</w:t>
      </w:r>
      <w:r w:rsidRPr="00872881">
        <w:rPr>
          <w:sz w:val="28"/>
          <w:szCs w:val="28"/>
        </w:rPr>
        <w:t xml:space="preserve"> году – </w:t>
      </w:r>
      <w:r w:rsidR="00872881" w:rsidRPr="00872881">
        <w:rPr>
          <w:b/>
          <w:sz w:val="28"/>
          <w:szCs w:val="28"/>
        </w:rPr>
        <w:t>317,0</w:t>
      </w:r>
      <w:r w:rsidRPr="00872881">
        <w:rPr>
          <w:b/>
          <w:sz w:val="28"/>
          <w:szCs w:val="28"/>
        </w:rPr>
        <w:t xml:space="preserve"> млн. руб</w:t>
      </w:r>
      <w:r w:rsidRPr="00872881">
        <w:rPr>
          <w:sz w:val="28"/>
          <w:szCs w:val="28"/>
        </w:rPr>
        <w:t>.</w:t>
      </w:r>
      <w:r w:rsidRPr="00872881">
        <w:rPr>
          <w:b/>
          <w:sz w:val="28"/>
          <w:szCs w:val="28"/>
        </w:rPr>
        <w:t>,</w:t>
      </w:r>
      <w:r w:rsidRPr="00872881">
        <w:rPr>
          <w:sz w:val="28"/>
          <w:szCs w:val="28"/>
        </w:rPr>
        <w:t xml:space="preserve"> в 20</w:t>
      </w:r>
      <w:r w:rsidR="00872881">
        <w:rPr>
          <w:sz w:val="28"/>
          <w:szCs w:val="28"/>
        </w:rPr>
        <w:t>20</w:t>
      </w:r>
      <w:r w:rsidR="00E43557" w:rsidRPr="00872881">
        <w:rPr>
          <w:sz w:val="28"/>
          <w:szCs w:val="28"/>
        </w:rPr>
        <w:t xml:space="preserve"> году – </w:t>
      </w:r>
      <w:r w:rsidR="00872881" w:rsidRPr="00872881">
        <w:rPr>
          <w:b/>
          <w:sz w:val="28"/>
          <w:szCs w:val="28"/>
        </w:rPr>
        <w:t>341,8</w:t>
      </w:r>
      <w:r w:rsidRPr="00872881">
        <w:rPr>
          <w:b/>
          <w:sz w:val="28"/>
          <w:szCs w:val="28"/>
        </w:rPr>
        <w:t xml:space="preserve"> млн. руб., </w:t>
      </w:r>
      <w:r w:rsidRPr="00872881">
        <w:rPr>
          <w:sz w:val="28"/>
          <w:szCs w:val="28"/>
        </w:rPr>
        <w:t>в 20</w:t>
      </w:r>
      <w:r w:rsidR="00872881">
        <w:rPr>
          <w:sz w:val="28"/>
          <w:szCs w:val="28"/>
        </w:rPr>
        <w:t>21</w:t>
      </w:r>
      <w:r w:rsidRPr="00872881">
        <w:rPr>
          <w:sz w:val="28"/>
          <w:szCs w:val="28"/>
        </w:rPr>
        <w:t xml:space="preserve"> году – </w:t>
      </w:r>
      <w:r w:rsidR="00872881" w:rsidRPr="00872881">
        <w:rPr>
          <w:b/>
          <w:sz w:val="28"/>
          <w:szCs w:val="28"/>
        </w:rPr>
        <w:t>365,1</w:t>
      </w:r>
      <w:r w:rsidRPr="00872881">
        <w:rPr>
          <w:b/>
          <w:sz w:val="28"/>
          <w:szCs w:val="28"/>
        </w:rPr>
        <w:t xml:space="preserve"> млн. руб</w:t>
      </w:r>
      <w:r w:rsidRPr="00872881">
        <w:rPr>
          <w:sz w:val="28"/>
          <w:szCs w:val="28"/>
        </w:rPr>
        <w:t>.</w:t>
      </w:r>
      <w:r w:rsidRPr="00872881">
        <w:rPr>
          <w:b/>
          <w:sz w:val="28"/>
          <w:szCs w:val="28"/>
        </w:rPr>
        <w:t xml:space="preserve">, </w:t>
      </w:r>
      <w:r w:rsidRPr="00872881">
        <w:rPr>
          <w:sz w:val="28"/>
          <w:szCs w:val="28"/>
        </w:rPr>
        <w:t>отчет</w:t>
      </w:r>
      <w:r w:rsidRPr="00872881">
        <w:rPr>
          <w:b/>
          <w:sz w:val="28"/>
          <w:szCs w:val="28"/>
        </w:rPr>
        <w:t xml:space="preserve"> </w:t>
      </w:r>
      <w:r w:rsidRPr="00872881">
        <w:rPr>
          <w:sz w:val="28"/>
          <w:szCs w:val="28"/>
        </w:rPr>
        <w:t>201</w:t>
      </w:r>
      <w:r w:rsidR="00872881">
        <w:rPr>
          <w:sz w:val="28"/>
          <w:szCs w:val="28"/>
        </w:rPr>
        <w:t>7</w:t>
      </w:r>
      <w:r w:rsidRPr="00872881">
        <w:rPr>
          <w:sz w:val="28"/>
          <w:szCs w:val="28"/>
        </w:rPr>
        <w:t xml:space="preserve"> год – </w:t>
      </w:r>
      <w:r w:rsidR="00872881">
        <w:rPr>
          <w:sz w:val="28"/>
          <w:szCs w:val="28"/>
        </w:rPr>
        <w:t>306,9</w:t>
      </w:r>
      <w:r w:rsidRPr="00872881">
        <w:rPr>
          <w:sz w:val="28"/>
          <w:szCs w:val="28"/>
        </w:rPr>
        <w:t xml:space="preserve"> млн. руб.</w:t>
      </w:r>
      <w:r w:rsidRPr="00872881">
        <w:rPr>
          <w:b/>
          <w:sz w:val="28"/>
          <w:szCs w:val="28"/>
        </w:rPr>
        <w:t>,</w:t>
      </w:r>
      <w:r w:rsidR="00E43557" w:rsidRPr="00872881">
        <w:rPr>
          <w:sz w:val="28"/>
          <w:szCs w:val="28"/>
        </w:rPr>
        <w:t xml:space="preserve"> оценка </w:t>
      </w:r>
      <w:r w:rsidRPr="00872881">
        <w:rPr>
          <w:sz w:val="28"/>
          <w:szCs w:val="28"/>
        </w:rPr>
        <w:t>201</w:t>
      </w:r>
      <w:r w:rsidR="00872881">
        <w:rPr>
          <w:sz w:val="28"/>
          <w:szCs w:val="28"/>
        </w:rPr>
        <w:t>8</w:t>
      </w:r>
      <w:r w:rsidRPr="00872881">
        <w:rPr>
          <w:sz w:val="28"/>
          <w:szCs w:val="28"/>
        </w:rPr>
        <w:t xml:space="preserve"> год</w:t>
      </w:r>
      <w:r w:rsidR="00E43557" w:rsidRPr="00872881">
        <w:rPr>
          <w:sz w:val="28"/>
          <w:szCs w:val="28"/>
        </w:rPr>
        <w:t xml:space="preserve">а – </w:t>
      </w:r>
      <w:r w:rsidR="00872881">
        <w:rPr>
          <w:sz w:val="28"/>
          <w:szCs w:val="28"/>
        </w:rPr>
        <w:t>295,7</w:t>
      </w:r>
      <w:r w:rsidRPr="00872881">
        <w:rPr>
          <w:sz w:val="28"/>
          <w:szCs w:val="28"/>
        </w:rPr>
        <w:t xml:space="preserve"> млн. руб. </w:t>
      </w:r>
    </w:p>
    <w:p w:rsidR="00212CAF" w:rsidRDefault="00212CAF" w:rsidP="009805BC">
      <w:pPr>
        <w:tabs>
          <w:tab w:val="left" w:pos="1134"/>
        </w:tabs>
        <w:ind w:right="-6" w:firstLine="709"/>
        <w:jc w:val="both"/>
        <w:rPr>
          <w:b/>
          <w:sz w:val="28"/>
          <w:szCs w:val="28"/>
        </w:rPr>
      </w:pPr>
      <w:r w:rsidRPr="00931FDD">
        <w:rPr>
          <w:sz w:val="28"/>
          <w:szCs w:val="28"/>
        </w:rPr>
        <w:t>Индекс потребительских цен в среднем по Республике Сах</w:t>
      </w:r>
      <w:r w:rsidR="003E6F8C" w:rsidRPr="00931FDD">
        <w:rPr>
          <w:sz w:val="28"/>
          <w:szCs w:val="28"/>
        </w:rPr>
        <w:t>а (Якутия) прогнозируется в 201</w:t>
      </w:r>
      <w:r w:rsidR="00931FDD" w:rsidRPr="00931FDD">
        <w:rPr>
          <w:sz w:val="28"/>
          <w:szCs w:val="28"/>
        </w:rPr>
        <w:t>9</w:t>
      </w:r>
      <w:r w:rsidRPr="00931FDD">
        <w:rPr>
          <w:sz w:val="28"/>
          <w:szCs w:val="28"/>
        </w:rPr>
        <w:t xml:space="preserve"> году – </w:t>
      </w:r>
      <w:r w:rsidRPr="00931FDD">
        <w:rPr>
          <w:b/>
          <w:sz w:val="28"/>
          <w:szCs w:val="28"/>
        </w:rPr>
        <w:t>10</w:t>
      </w:r>
      <w:r w:rsidR="003E6F8C" w:rsidRPr="00931FDD">
        <w:rPr>
          <w:b/>
          <w:sz w:val="28"/>
          <w:szCs w:val="28"/>
        </w:rPr>
        <w:t>4</w:t>
      </w:r>
      <w:r w:rsidRPr="00931FDD">
        <w:rPr>
          <w:b/>
          <w:sz w:val="28"/>
          <w:szCs w:val="28"/>
        </w:rPr>
        <w:t>,</w:t>
      </w:r>
      <w:r w:rsidR="00931FDD" w:rsidRPr="00931FDD">
        <w:rPr>
          <w:b/>
          <w:sz w:val="28"/>
          <w:szCs w:val="28"/>
        </w:rPr>
        <w:t>0</w:t>
      </w:r>
      <w:r w:rsidRPr="00931FDD">
        <w:rPr>
          <w:b/>
          <w:sz w:val="28"/>
          <w:szCs w:val="28"/>
        </w:rPr>
        <w:t xml:space="preserve">%, </w:t>
      </w:r>
      <w:r w:rsidR="00931FDD" w:rsidRPr="00931FDD">
        <w:rPr>
          <w:sz w:val="28"/>
          <w:szCs w:val="28"/>
        </w:rPr>
        <w:t>в 2020</w:t>
      </w:r>
      <w:r w:rsidRPr="00931FDD">
        <w:rPr>
          <w:sz w:val="28"/>
          <w:szCs w:val="28"/>
        </w:rPr>
        <w:t xml:space="preserve"> году – </w:t>
      </w:r>
      <w:r w:rsidRPr="00931FDD">
        <w:rPr>
          <w:b/>
          <w:sz w:val="28"/>
          <w:szCs w:val="28"/>
        </w:rPr>
        <w:t>10</w:t>
      </w:r>
      <w:r w:rsidR="00931FDD" w:rsidRPr="00931FDD">
        <w:rPr>
          <w:b/>
          <w:sz w:val="28"/>
          <w:szCs w:val="28"/>
        </w:rPr>
        <w:t>3,8</w:t>
      </w:r>
      <w:r w:rsidRPr="00931FDD">
        <w:rPr>
          <w:b/>
          <w:sz w:val="28"/>
          <w:szCs w:val="28"/>
        </w:rPr>
        <w:t xml:space="preserve">%, </w:t>
      </w:r>
      <w:r w:rsidRPr="00931FDD">
        <w:rPr>
          <w:sz w:val="28"/>
          <w:szCs w:val="28"/>
        </w:rPr>
        <w:t>в 20</w:t>
      </w:r>
      <w:r w:rsidR="003E6F8C" w:rsidRPr="00931FDD">
        <w:rPr>
          <w:sz w:val="28"/>
          <w:szCs w:val="28"/>
        </w:rPr>
        <w:t>2</w:t>
      </w:r>
      <w:r w:rsidR="00931FDD" w:rsidRPr="00931FDD">
        <w:rPr>
          <w:sz w:val="28"/>
          <w:szCs w:val="28"/>
        </w:rPr>
        <w:t>1</w:t>
      </w:r>
      <w:r w:rsidRPr="00931FDD">
        <w:rPr>
          <w:sz w:val="28"/>
          <w:szCs w:val="28"/>
        </w:rPr>
        <w:t xml:space="preserve"> году </w:t>
      </w:r>
      <w:r w:rsidR="00931FDD" w:rsidRPr="00931FDD">
        <w:rPr>
          <w:sz w:val="28"/>
          <w:szCs w:val="28"/>
        </w:rPr>
        <w:t>–</w:t>
      </w:r>
      <w:r w:rsidRPr="00931FDD">
        <w:rPr>
          <w:sz w:val="28"/>
          <w:szCs w:val="28"/>
        </w:rPr>
        <w:t xml:space="preserve"> </w:t>
      </w:r>
      <w:r w:rsidRPr="00931FDD">
        <w:rPr>
          <w:b/>
          <w:sz w:val="28"/>
          <w:szCs w:val="28"/>
        </w:rPr>
        <w:t>10</w:t>
      </w:r>
      <w:r w:rsidR="00931FDD" w:rsidRPr="00931FDD">
        <w:rPr>
          <w:b/>
          <w:sz w:val="28"/>
          <w:szCs w:val="28"/>
        </w:rPr>
        <w:t>3,6</w:t>
      </w:r>
      <w:r w:rsidRPr="00931FDD">
        <w:rPr>
          <w:b/>
          <w:sz w:val="28"/>
          <w:szCs w:val="28"/>
        </w:rPr>
        <w:t>%.</w:t>
      </w:r>
    </w:p>
    <w:p w:rsidR="0044240A" w:rsidRPr="004A5750" w:rsidRDefault="0044240A" w:rsidP="0044240A">
      <w:pPr>
        <w:pStyle w:val="1"/>
        <w:spacing w:before="120"/>
        <w:jc w:val="center"/>
        <w:rPr>
          <w:rFonts w:ascii="Times New Roman" w:hAnsi="Times New Roman" w:cs="Times New Roman"/>
          <w:color w:val="auto"/>
        </w:rPr>
      </w:pPr>
      <w:bookmarkStart w:id="15" w:name="_Toc530217888"/>
      <w:r w:rsidRPr="004A5750">
        <w:rPr>
          <w:rFonts w:ascii="Times New Roman" w:hAnsi="Times New Roman" w:cs="Times New Roman"/>
          <w:color w:val="auto"/>
        </w:rPr>
        <w:t xml:space="preserve">Анализ проекта </w:t>
      </w:r>
      <w:r w:rsidR="00DE297C" w:rsidRPr="004A5750">
        <w:rPr>
          <w:rFonts w:ascii="Times New Roman" w:hAnsi="Times New Roman" w:cs="Times New Roman"/>
          <w:color w:val="auto"/>
        </w:rPr>
        <w:t xml:space="preserve">решения о </w:t>
      </w:r>
      <w:r w:rsidRPr="004A5750">
        <w:rPr>
          <w:rFonts w:ascii="Times New Roman" w:hAnsi="Times New Roman" w:cs="Times New Roman"/>
          <w:color w:val="auto"/>
        </w:rPr>
        <w:t>бюджет</w:t>
      </w:r>
      <w:r w:rsidR="00DE297C" w:rsidRPr="004A5750">
        <w:rPr>
          <w:rFonts w:ascii="Times New Roman" w:hAnsi="Times New Roman" w:cs="Times New Roman"/>
          <w:color w:val="auto"/>
        </w:rPr>
        <w:t>е</w:t>
      </w:r>
      <w:bookmarkEnd w:id="15"/>
    </w:p>
    <w:p w:rsidR="007F40DF" w:rsidRPr="00E625D1" w:rsidRDefault="007F40DF" w:rsidP="007F40DF">
      <w:pPr>
        <w:ind w:firstLine="709"/>
        <w:jc w:val="both"/>
        <w:rPr>
          <w:sz w:val="28"/>
          <w:szCs w:val="28"/>
        </w:rPr>
      </w:pPr>
      <w:r w:rsidRPr="004A5750">
        <w:rPr>
          <w:sz w:val="28"/>
          <w:szCs w:val="28"/>
        </w:rPr>
        <w:t>В соответствии со ст. 169 Бюджетного Кодекса</w:t>
      </w:r>
      <w:r w:rsidR="009F6368" w:rsidRPr="004A5750">
        <w:rPr>
          <w:sz w:val="28"/>
          <w:szCs w:val="28"/>
        </w:rPr>
        <w:t xml:space="preserve"> РФ</w:t>
      </w:r>
      <w:r w:rsidRPr="004A5750">
        <w:rPr>
          <w:sz w:val="28"/>
          <w:szCs w:val="28"/>
        </w:rPr>
        <w:t xml:space="preserve"> и ст. 52 Положения о бюджетном устройстве и бюджетном процессе МО «Мирнинский район» Республики Саха (Якутия) проект бюджета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w:t>
      </w:r>
      <w:r w:rsidRPr="00E625D1">
        <w:rPr>
          <w:sz w:val="28"/>
          <w:szCs w:val="28"/>
        </w:rPr>
        <w:t xml:space="preserve">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w:t>
      </w:r>
    </w:p>
    <w:p w:rsidR="007F40DF" w:rsidRDefault="007F40DF" w:rsidP="007F40DF">
      <w:pPr>
        <w:tabs>
          <w:tab w:val="left" w:pos="1134"/>
        </w:tabs>
        <w:ind w:firstLine="709"/>
        <w:jc w:val="both"/>
        <w:rPr>
          <w:sz w:val="28"/>
          <w:szCs w:val="28"/>
        </w:rPr>
      </w:pPr>
      <w:r w:rsidRPr="00E625D1">
        <w:rPr>
          <w:sz w:val="28"/>
          <w:szCs w:val="28"/>
        </w:rPr>
        <w:t>Закон</w:t>
      </w:r>
      <w:r>
        <w:rPr>
          <w:sz w:val="28"/>
          <w:szCs w:val="28"/>
        </w:rPr>
        <w:t>ом</w:t>
      </w:r>
      <w:r w:rsidRPr="00E625D1">
        <w:rPr>
          <w:sz w:val="28"/>
          <w:szCs w:val="28"/>
        </w:rPr>
        <w:t xml:space="preserve"> Республики Саха (Якутия) от 26.11.2014 года 1364-З № 283-V «О сроке, на который составляются и утверждаются проекты бюджетов муниципальных районов и городских округов Республики Саха (Якутия)» установл</w:t>
      </w:r>
      <w:r>
        <w:rPr>
          <w:sz w:val="28"/>
          <w:szCs w:val="28"/>
        </w:rPr>
        <w:t>ено</w:t>
      </w:r>
      <w:r w:rsidRPr="00E625D1">
        <w:rPr>
          <w:sz w:val="28"/>
          <w:szCs w:val="28"/>
        </w:rPr>
        <w:t xml:space="preserve">, что </w:t>
      </w:r>
      <w:r w:rsidRPr="004F56FE">
        <w:rPr>
          <w:rFonts w:eastAsiaTheme="minorHAnsi"/>
          <w:sz w:val="28"/>
          <w:szCs w:val="28"/>
          <w:lang w:eastAsia="en-US"/>
        </w:rPr>
        <w:t>проекты бюджетов муниципальных районов и городских округов Республики Саха (Якутия) составляются и утверждаются сроком на три года - очередной финансовый год и плановый период</w:t>
      </w:r>
      <w:r>
        <w:rPr>
          <w:rFonts w:eastAsiaTheme="minorHAnsi"/>
          <w:sz w:val="28"/>
          <w:szCs w:val="28"/>
          <w:lang w:eastAsia="en-US"/>
        </w:rPr>
        <w:t>.</w:t>
      </w:r>
    </w:p>
    <w:p w:rsidR="0044240A" w:rsidRPr="007F40DF" w:rsidRDefault="0044240A" w:rsidP="0044240A">
      <w:pPr>
        <w:tabs>
          <w:tab w:val="left" w:pos="1134"/>
        </w:tabs>
        <w:ind w:firstLine="709"/>
        <w:jc w:val="both"/>
        <w:rPr>
          <w:sz w:val="28"/>
          <w:szCs w:val="28"/>
        </w:rPr>
      </w:pPr>
      <w:r w:rsidRPr="0044240A">
        <w:rPr>
          <w:sz w:val="28"/>
          <w:szCs w:val="28"/>
        </w:rPr>
        <w:t>В соответствии со ст</w:t>
      </w:r>
      <w:r w:rsidR="00FB169F">
        <w:rPr>
          <w:sz w:val="28"/>
          <w:szCs w:val="28"/>
        </w:rPr>
        <w:t>.</w:t>
      </w:r>
      <w:r w:rsidRPr="0044240A">
        <w:rPr>
          <w:sz w:val="28"/>
          <w:szCs w:val="28"/>
        </w:rPr>
        <w:t xml:space="preserve"> 56 Положения о бюджетном устройстве и бюджетном процессе муниципального образования «Мирнинский район» Республики Саха (Якутия) принятие проекта бюджета МО «Мирнинский район» </w:t>
      </w:r>
      <w:r w:rsidRPr="007F40DF">
        <w:rPr>
          <w:sz w:val="28"/>
          <w:szCs w:val="28"/>
        </w:rPr>
        <w:t>возможно в 2 этапа при отсутствии утвержденных Государственным Собранием Республики Саха (Якутия) (Ил Тумэн) объемов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4240A" w:rsidRPr="007F40DF" w:rsidRDefault="0044240A" w:rsidP="0044240A">
      <w:pPr>
        <w:tabs>
          <w:tab w:val="left" w:pos="1134"/>
        </w:tabs>
        <w:ind w:firstLine="709"/>
        <w:jc w:val="both"/>
        <w:rPr>
          <w:sz w:val="28"/>
          <w:szCs w:val="28"/>
        </w:rPr>
      </w:pPr>
      <w:r w:rsidRPr="007F40DF">
        <w:rPr>
          <w:sz w:val="28"/>
          <w:szCs w:val="28"/>
        </w:rPr>
        <w:t>-</w:t>
      </w:r>
      <w:r w:rsidRPr="007F40DF">
        <w:rPr>
          <w:sz w:val="28"/>
          <w:szCs w:val="28"/>
        </w:rPr>
        <w:tab/>
        <w:t>первый этап – утверждение бюджета МО «Мирнинский район» на очередной финансовый год по собственным доходам;</w:t>
      </w:r>
    </w:p>
    <w:p w:rsidR="0044240A" w:rsidRDefault="0044240A" w:rsidP="0044240A">
      <w:pPr>
        <w:tabs>
          <w:tab w:val="left" w:pos="1134"/>
        </w:tabs>
        <w:ind w:firstLine="709"/>
        <w:jc w:val="both"/>
        <w:rPr>
          <w:sz w:val="28"/>
          <w:szCs w:val="28"/>
        </w:rPr>
      </w:pPr>
      <w:r w:rsidRPr="007F40DF">
        <w:rPr>
          <w:sz w:val="28"/>
          <w:szCs w:val="28"/>
        </w:rPr>
        <w:t>-</w:t>
      </w:r>
      <w:r w:rsidRPr="007F40DF">
        <w:rPr>
          <w:sz w:val="28"/>
          <w:szCs w:val="28"/>
        </w:rPr>
        <w:tab/>
        <w:t>второй этап – уточнение бюджета МО «Мирнинский</w:t>
      </w:r>
      <w:r w:rsidRPr="0044240A">
        <w:rPr>
          <w:sz w:val="28"/>
          <w:szCs w:val="28"/>
        </w:rPr>
        <w:t xml:space="preserve"> район» на очередной финансовый год после утверждения Государственным Собранием Республики Саха (Якутия) (Ил Тумэн) объема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2327B" w:rsidRDefault="0012327B" w:rsidP="0012327B">
      <w:pPr>
        <w:pStyle w:val="2"/>
        <w:ind w:right="-2" w:firstLine="709"/>
        <w:jc w:val="both"/>
        <w:rPr>
          <w:rFonts w:eastAsiaTheme="minorHAnsi"/>
          <w:lang w:eastAsia="en-US"/>
        </w:rPr>
      </w:pPr>
      <w:bookmarkStart w:id="16" w:name="_Toc530217889"/>
      <w:r>
        <w:rPr>
          <w:rFonts w:eastAsiaTheme="minorHAnsi"/>
          <w:lang w:eastAsia="en-US"/>
        </w:rPr>
        <w:t xml:space="preserve">Основные направления </w:t>
      </w:r>
      <w:r w:rsidRPr="00BF3811">
        <w:rPr>
          <w:szCs w:val="28"/>
        </w:rPr>
        <w:t xml:space="preserve">бюджетной и налоговой политики </w:t>
      </w:r>
      <w:r w:rsidRPr="003E1311">
        <w:rPr>
          <w:rFonts w:eastAsiaTheme="minorHAnsi"/>
          <w:szCs w:val="28"/>
          <w:lang w:eastAsia="en-US"/>
        </w:rPr>
        <w:t xml:space="preserve">МО </w:t>
      </w:r>
      <w:r w:rsidRPr="003E1311">
        <w:rPr>
          <w:szCs w:val="28"/>
        </w:rPr>
        <w:t>«</w:t>
      </w:r>
      <w:r>
        <w:rPr>
          <w:szCs w:val="28"/>
        </w:rPr>
        <w:t xml:space="preserve">Мирнинский район» </w:t>
      </w:r>
      <w:r w:rsidRPr="00BF3811">
        <w:rPr>
          <w:szCs w:val="28"/>
        </w:rPr>
        <w:t>Республики Саха (Якутия)</w:t>
      </w:r>
      <w:bookmarkEnd w:id="16"/>
    </w:p>
    <w:p w:rsidR="0012327B" w:rsidRDefault="0012327B" w:rsidP="0012327B">
      <w:pPr>
        <w:ind w:firstLine="709"/>
        <w:jc w:val="both"/>
        <w:rPr>
          <w:sz w:val="28"/>
          <w:szCs w:val="28"/>
        </w:rPr>
      </w:pPr>
      <w:r>
        <w:rPr>
          <w:sz w:val="28"/>
          <w:szCs w:val="28"/>
        </w:rPr>
        <w:t>С целью определения условий, принимаемых для формирования проекта бюджета МО «Мирнинский район» Республики Саха (Якутия) на 2019 год и плановый период 2020 и 2021 годов, подходов к его формированию, основных характеристик и прогнозируемых параметров утверждены основные направления бюджетной и налоговой политики МО «Мирнинский район» Республики Саха (Якутия) на 2019 год и плановый период 2020 и 2021 годов (</w:t>
      </w:r>
      <w:r w:rsidRPr="00ED42B6">
        <w:rPr>
          <w:sz w:val="28"/>
          <w:szCs w:val="28"/>
        </w:rPr>
        <w:t>Постановлени</w:t>
      </w:r>
      <w:r>
        <w:rPr>
          <w:sz w:val="28"/>
          <w:szCs w:val="28"/>
        </w:rPr>
        <w:t>е</w:t>
      </w:r>
      <w:r w:rsidRPr="00ED42B6">
        <w:rPr>
          <w:sz w:val="28"/>
          <w:szCs w:val="28"/>
        </w:rPr>
        <w:t xml:space="preserve"> Главы района от </w:t>
      </w:r>
      <w:r>
        <w:rPr>
          <w:sz w:val="28"/>
          <w:szCs w:val="28"/>
        </w:rPr>
        <w:t>16.10.2018</w:t>
      </w:r>
      <w:r w:rsidRPr="00ED42B6">
        <w:rPr>
          <w:sz w:val="28"/>
          <w:szCs w:val="28"/>
        </w:rPr>
        <w:t xml:space="preserve"> года № 1</w:t>
      </w:r>
      <w:r>
        <w:rPr>
          <w:sz w:val="28"/>
          <w:szCs w:val="28"/>
        </w:rPr>
        <w:t>444).</w:t>
      </w:r>
    </w:p>
    <w:p w:rsidR="0012327B" w:rsidRDefault="0012327B" w:rsidP="0012327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основных направлений бюджетной и налоговой политики Администрацией района были учтены </w:t>
      </w:r>
      <w:r w:rsidRPr="00971FCF">
        <w:rPr>
          <w:rFonts w:eastAsiaTheme="minorHAnsi"/>
          <w:sz w:val="28"/>
          <w:szCs w:val="28"/>
          <w:lang w:eastAsia="en-US"/>
        </w:rPr>
        <w:t xml:space="preserve">положения </w:t>
      </w:r>
      <w:hyperlink r:id="rId28" w:history="1">
        <w:r w:rsidRPr="00971FCF">
          <w:rPr>
            <w:rFonts w:eastAsiaTheme="minorHAnsi"/>
            <w:sz w:val="28"/>
            <w:szCs w:val="28"/>
            <w:lang w:eastAsia="en-US"/>
          </w:rPr>
          <w:t>Послания</w:t>
        </w:r>
      </w:hyperlink>
      <w:r w:rsidRPr="00971FCF">
        <w:rPr>
          <w:rFonts w:eastAsiaTheme="minorHAnsi"/>
          <w:sz w:val="28"/>
          <w:szCs w:val="28"/>
          <w:lang w:eastAsia="en-US"/>
        </w:rPr>
        <w:t xml:space="preserve"> Президента Российской Федерации Федеральному Собранию Российской Федерации от 1 марта 2018 года, Основных направлений бюджетной, налоговой и таможенно-тарифной политики Российской Федерации на 201</w:t>
      </w:r>
      <w:r>
        <w:rPr>
          <w:rFonts w:eastAsiaTheme="minorHAnsi"/>
          <w:sz w:val="28"/>
          <w:szCs w:val="28"/>
          <w:lang w:eastAsia="en-US"/>
        </w:rPr>
        <w:t>9 год и плановый период 2020 и 2021 годов</w:t>
      </w:r>
    </w:p>
    <w:p w:rsidR="0012327B" w:rsidRPr="00ED42B6" w:rsidRDefault="0012327B" w:rsidP="0012327B">
      <w:pPr>
        <w:ind w:firstLine="709"/>
        <w:jc w:val="both"/>
        <w:rPr>
          <w:sz w:val="28"/>
          <w:szCs w:val="28"/>
        </w:rPr>
      </w:pPr>
      <w:r>
        <w:rPr>
          <w:sz w:val="28"/>
          <w:szCs w:val="28"/>
        </w:rPr>
        <w:t xml:space="preserve">В соответствии с </w:t>
      </w:r>
      <w:r w:rsidRPr="00ED42B6">
        <w:rPr>
          <w:sz w:val="28"/>
          <w:szCs w:val="28"/>
        </w:rPr>
        <w:t>основны</w:t>
      </w:r>
      <w:r>
        <w:rPr>
          <w:sz w:val="28"/>
          <w:szCs w:val="28"/>
        </w:rPr>
        <w:t>ми направлениями</w:t>
      </w:r>
      <w:r w:rsidRPr="00ED42B6">
        <w:rPr>
          <w:sz w:val="28"/>
          <w:szCs w:val="28"/>
        </w:rPr>
        <w:t xml:space="preserve"> бюджетной и налоговой политики МО «Мирнинский район» РС (Я) на 201</w:t>
      </w:r>
      <w:r>
        <w:rPr>
          <w:sz w:val="28"/>
          <w:szCs w:val="28"/>
        </w:rPr>
        <w:t>9 год и плановый период 2020</w:t>
      </w:r>
      <w:r w:rsidRPr="00ED42B6">
        <w:rPr>
          <w:sz w:val="28"/>
          <w:szCs w:val="28"/>
        </w:rPr>
        <w:t xml:space="preserve"> и 20</w:t>
      </w:r>
      <w:r>
        <w:rPr>
          <w:sz w:val="28"/>
          <w:szCs w:val="28"/>
        </w:rPr>
        <w:t>21</w:t>
      </w:r>
      <w:r w:rsidRPr="00ED42B6">
        <w:rPr>
          <w:sz w:val="28"/>
          <w:szCs w:val="28"/>
        </w:rPr>
        <w:t xml:space="preserve"> годов:</w:t>
      </w:r>
    </w:p>
    <w:p w:rsidR="0012327B" w:rsidRDefault="0012327B" w:rsidP="0012327B">
      <w:pPr>
        <w:pStyle w:val="ae"/>
        <w:tabs>
          <w:tab w:val="left" w:pos="1134"/>
        </w:tabs>
        <w:spacing w:after="0"/>
        <w:ind w:left="0" w:right="-1" w:firstLine="709"/>
        <w:jc w:val="both"/>
        <w:rPr>
          <w:sz w:val="28"/>
          <w:szCs w:val="28"/>
        </w:rPr>
      </w:pPr>
      <w:r>
        <w:rPr>
          <w:sz w:val="28"/>
          <w:szCs w:val="28"/>
        </w:rPr>
        <w:t>1. При реализации бюджетной и налоговой политики по доходам главной задачей является повышение качества администрирования доходов, увеличение поступлений доходов в бюджет района.</w:t>
      </w:r>
    </w:p>
    <w:p w:rsidR="0012327B" w:rsidRPr="006265D9" w:rsidRDefault="0012327B" w:rsidP="0012327B">
      <w:pPr>
        <w:pStyle w:val="ae"/>
        <w:tabs>
          <w:tab w:val="left" w:pos="1134"/>
        </w:tabs>
        <w:spacing w:after="0"/>
        <w:ind w:left="0" w:right="-1" w:firstLine="709"/>
        <w:jc w:val="both"/>
        <w:rPr>
          <w:sz w:val="28"/>
          <w:szCs w:val="28"/>
        </w:rPr>
      </w:pPr>
      <w:r w:rsidRPr="006265D9">
        <w:rPr>
          <w:sz w:val="28"/>
          <w:szCs w:val="28"/>
        </w:rPr>
        <w:t>В трехлетней перспективе приоритеты в области налоговой политики остаются такими же, как и ранее – создание эффективной налоговой системы, обеспечивающей бюджетную устойчивость в среднесрочной и долгосрочной перспективе, сохранение сложившегося к настоящему моменту налогового бремени.</w:t>
      </w:r>
    </w:p>
    <w:p w:rsidR="0012327B" w:rsidRPr="006265D9" w:rsidRDefault="0012327B" w:rsidP="0012327B">
      <w:pPr>
        <w:pStyle w:val="ae"/>
        <w:tabs>
          <w:tab w:val="left" w:pos="1134"/>
        </w:tabs>
        <w:spacing w:after="0"/>
        <w:ind w:left="0" w:right="-1" w:firstLine="709"/>
        <w:jc w:val="both"/>
        <w:rPr>
          <w:rStyle w:val="FontStyle90"/>
          <w:sz w:val="28"/>
          <w:szCs w:val="28"/>
        </w:rPr>
      </w:pPr>
      <w:r w:rsidRPr="006265D9">
        <w:rPr>
          <w:rStyle w:val="FontStyle90"/>
          <w:sz w:val="28"/>
          <w:szCs w:val="28"/>
        </w:rPr>
        <w:t>Нормативы отчислений от федеральных и республиканских налогов в бюджет района на протяжении нескольких лет остаются неизменными.</w:t>
      </w:r>
    </w:p>
    <w:p w:rsidR="0012327B" w:rsidRPr="006265D9" w:rsidRDefault="0012327B" w:rsidP="0012327B">
      <w:pPr>
        <w:pStyle w:val="ae"/>
        <w:tabs>
          <w:tab w:val="left" w:pos="1134"/>
        </w:tabs>
        <w:spacing w:after="0"/>
        <w:ind w:left="0" w:right="-1" w:firstLine="709"/>
        <w:jc w:val="both"/>
        <w:rPr>
          <w:sz w:val="28"/>
          <w:szCs w:val="28"/>
        </w:rPr>
      </w:pPr>
      <w:r w:rsidRPr="006265D9">
        <w:rPr>
          <w:sz w:val="28"/>
          <w:szCs w:val="28"/>
        </w:rPr>
        <w:t xml:space="preserve">Принятые и планируемые на федеральном и региональном уровне изменения являются основой формирования муниципального налогового законодательства. </w:t>
      </w:r>
    </w:p>
    <w:p w:rsidR="0012327B" w:rsidRPr="006265D9" w:rsidRDefault="0012327B" w:rsidP="0012327B">
      <w:pPr>
        <w:pStyle w:val="ae"/>
        <w:tabs>
          <w:tab w:val="left" w:pos="1134"/>
        </w:tabs>
        <w:spacing w:after="0"/>
        <w:ind w:left="0" w:right="-1" w:firstLine="709"/>
        <w:jc w:val="both"/>
        <w:rPr>
          <w:sz w:val="28"/>
          <w:szCs w:val="28"/>
        </w:rPr>
      </w:pPr>
      <w:r w:rsidRPr="006265D9">
        <w:rPr>
          <w:sz w:val="28"/>
          <w:szCs w:val="28"/>
        </w:rPr>
        <w:t>При формировании общих параметров объема доходной части бюджета МО «Мирнинский район» Республики Саха (Якутия) на 2019 год учтены следующие изменения:</w:t>
      </w:r>
    </w:p>
    <w:p w:rsidR="0012327B" w:rsidRDefault="0012327B" w:rsidP="0012327B">
      <w:pPr>
        <w:pStyle w:val="ae"/>
        <w:tabs>
          <w:tab w:val="left" w:pos="1134"/>
        </w:tabs>
        <w:spacing w:after="0"/>
        <w:ind w:left="0" w:right="-1" w:firstLine="709"/>
        <w:jc w:val="both"/>
        <w:rPr>
          <w:sz w:val="28"/>
          <w:szCs w:val="28"/>
        </w:rPr>
      </w:pPr>
      <w:r>
        <w:rPr>
          <w:sz w:val="28"/>
          <w:szCs w:val="28"/>
        </w:rPr>
        <w:t>-</w:t>
      </w:r>
      <w:r>
        <w:rPr>
          <w:sz w:val="28"/>
          <w:szCs w:val="28"/>
        </w:rPr>
        <w:tab/>
      </w:r>
      <w:r w:rsidRPr="006265D9">
        <w:rPr>
          <w:sz w:val="28"/>
          <w:szCs w:val="28"/>
        </w:rPr>
        <w:t xml:space="preserve">Налог на доходы физических лиц </w:t>
      </w:r>
      <w:r>
        <w:rPr>
          <w:b/>
          <w:sz w:val="28"/>
          <w:szCs w:val="28"/>
        </w:rPr>
        <w:t xml:space="preserve">– </w:t>
      </w:r>
      <w:r>
        <w:rPr>
          <w:sz w:val="28"/>
          <w:szCs w:val="28"/>
        </w:rPr>
        <w:t>основной бюджетообразующий налог рассчитан путем определения реальной оценки поступления налога в 2018 году и индексации на темп роста ФОТ на 2019-2021 г.г.</w:t>
      </w:r>
    </w:p>
    <w:p w:rsidR="0012327B" w:rsidRPr="006265D9" w:rsidRDefault="0012327B" w:rsidP="0012327B">
      <w:pPr>
        <w:pStyle w:val="ae"/>
        <w:tabs>
          <w:tab w:val="left" w:pos="1134"/>
        </w:tabs>
        <w:spacing w:after="0"/>
        <w:ind w:left="0" w:right="-1" w:firstLine="709"/>
        <w:jc w:val="both"/>
        <w:rPr>
          <w:color w:val="FF0000"/>
          <w:sz w:val="28"/>
          <w:szCs w:val="28"/>
        </w:rPr>
      </w:pPr>
      <w:r>
        <w:rPr>
          <w:rStyle w:val="FontStyle90"/>
          <w:sz w:val="28"/>
          <w:szCs w:val="28"/>
        </w:rPr>
        <w:t>О</w:t>
      </w:r>
      <w:r w:rsidRPr="006265D9">
        <w:rPr>
          <w:rStyle w:val="FontStyle90"/>
          <w:sz w:val="28"/>
          <w:szCs w:val="28"/>
        </w:rPr>
        <w:t>тмечается снижение в контингенте по налогу на доходы физических лиц в связи с уменьшением фонда оплаты труда по причине снижения численности работников структурных подразделений АК «АЛРОСА» (ПАО)</w:t>
      </w:r>
      <w:r>
        <w:rPr>
          <w:rStyle w:val="FontStyle90"/>
          <w:sz w:val="28"/>
          <w:szCs w:val="28"/>
        </w:rPr>
        <w:t>.</w:t>
      </w:r>
    </w:p>
    <w:p w:rsidR="0012327B" w:rsidRPr="006265D9" w:rsidRDefault="0012327B" w:rsidP="0012327B">
      <w:pPr>
        <w:pStyle w:val="Style6"/>
        <w:widowControl/>
        <w:tabs>
          <w:tab w:val="left" w:pos="1134"/>
        </w:tabs>
        <w:spacing w:line="240" w:lineRule="auto"/>
        <w:ind w:firstLine="709"/>
        <w:rPr>
          <w:rStyle w:val="FontStyle26"/>
          <w:sz w:val="28"/>
          <w:szCs w:val="28"/>
        </w:rPr>
      </w:pPr>
      <w:r>
        <w:rPr>
          <w:sz w:val="28"/>
          <w:szCs w:val="28"/>
        </w:rPr>
        <w:t>-</w:t>
      </w:r>
      <w:r>
        <w:rPr>
          <w:sz w:val="28"/>
          <w:szCs w:val="28"/>
        </w:rPr>
        <w:tab/>
      </w:r>
      <w:r w:rsidRPr="006265D9">
        <w:rPr>
          <w:sz w:val="28"/>
          <w:szCs w:val="28"/>
        </w:rPr>
        <w:t xml:space="preserve">Налог, взимаемый в связи с применением УСН рассчитан в соответствии с главой 26.2 части второй Налогового Кодекса и  статьей 6 </w:t>
      </w:r>
      <w:r w:rsidRPr="006265D9">
        <w:rPr>
          <w:rStyle w:val="FontStyle26"/>
          <w:sz w:val="28"/>
          <w:szCs w:val="28"/>
        </w:rPr>
        <w:t xml:space="preserve">Закона </w:t>
      </w:r>
      <w:r w:rsidRPr="006265D9">
        <w:rPr>
          <w:rStyle w:val="FontStyle26"/>
          <w:sz w:val="28"/>
          <w:szCs w:val="28"/>
          <w:lang w:val="en-US"/>
        </w:rPr>
        <w:t>PC</w:t>
      </w:r>
      <w:r w:rsidRPr="006265D9">
        <w:rPr>
          <w:rStyle w:val="FontStyle26"/>
          <w:sz w:val="28"/>
          <w:szCs w:val="28"/>
        </w:rPr>
        <w:t xml:space="preserve"> (Я) «О налоговой политике Республики Саха (Якутия)» от 07.11.2013 1231-3 N 17-</w:t>
      </w:r>
      <w:r w:rsidRPr="006265D9">
        <w:rPr>
          <w:rStyle w:val="FontStyle26"/>
          <w:sz w:val="28"/>
          <w:szCs w:val="28"/>
          <w:lang w:val="en-US"/>
        </w:rPr>
        <w:t>V</w:t>
      </w:r>
      <w:r w:rsidRPr="006265D9">
        <w:rPr>
          <w:rStyle w:val="FontStyle26"/>
          <w:sz w:val="28"/>
          <w:szCs w:val="28"/>
        </w:rPr>
        <w:t xml:space="preserve"> (в ред. от 22.11.2017).</w:t>
      </w:r>
    </w:p>
    <w:p w:rsidR="0012327B" w:rsidRPr="004A5750" w:rsidRDefault="0012327B" w:rsidP="0012327B">
      <w:pPr>
        <w:pStyle w:val="ae"/>
        <w:tabs>
          <w:tab w:val="left" w:pos="1134"/>
        </w:tabs>
        <w:spacing w:after="0"/>
        <w:ind w:left="0" w:right="-1" w:firstLine="540"/>
        <w:jc w:val="both"/>
      </w:pPr>
      <w:r>
        <w:rPr>
          <w:sz w:val="28"/>
          <w:szCs w:val="28"/>
        </w:rPr>
        <w:t xml:space="preserve">Положения части 4.1 статьи 6 применяются по 31 декабря 2018 года включительно, где установлены размеры налоговых ставок при применении упрощенной системы налогообложения с объектом налогообложения «доходы» в зависимости от группы МО (МО «Город «Мирный» - 6%, остальные МО поселений </w:t>
      </w:r>
      <w:r w:rsidRPr="004A5750">
        <w:rPr>
          <w:sz w:val="28"/>
          <w:szCs w:val="28"/>
        </w:rPr>
        <w:t xml:space="preserve">Мирнинского района – 4%). </w:t>
      </w:r>
    </w:p>
    <w:p w:rsidR="0012327B" w:rsidRPr="004A5750" w:rsidRDefault="0012327B" w:rsidP="0012327B">
      <w:pPr>
        <w:pStyle w:val="ae"/>
        <w:tabs>
          <w:tab w:val="left" w:pos="1134"/>
        </w:tabs>
        <w:spacing w:after="0"/>
        <w:ind w:left="0" w:right="-1" w:firstLine="540"/>
        <w:jc w:val="both"/>
        <w:rPr>
          <w:sz w:val="28"/>
          <w:szCs w:val="28"/>
        </w:rPr>
      </w:pPr>
      <w:r w:rsidRPr="004A5750">
        <w:rPr>
          <w:sz w:val="28"/>
          <w:szCs w:val="28"/>
        </w:rPr>
        <w:t>При расчете проекта на 2019 и 2020 годы налоговая ставка будет установлена в размере 6 процентов для всех МО поселений.</w:t>
      </w:r>
    </w:p>
    <w:p w:rsidR="0012327B" w:rsidRPr="004A5750" w:rsidRDefault="0012327B" w:rsidP="0012327B">
      <w:pPr>
        <w:autoSpaceDE w:val="0"/>
        <w:autoSpaceDN w:val="0"/>
        <w:adjustRightInd w:val="0"/>
        <w:ind w:firstLine="709"/>
        <w:jc w:val="both"/>
        <w:rPr>
          <w:i/>
          <w:sz w:val="28"/>
          <w:szCs w:val="28"/>
        </w:rPr>
      </w:pPr>
      <w:r w:rsidRPr="004A5750">
        <w:rPr>
          <w:i/>
          <w:sz w:val="28"/>
          <w:szCs w:val="28"/>
        </w:rPr>
        <w:t xml:space="preserve">Вместе с тем, следует отметить, </w:t>
      </w:r>
      <w:r w:rsidRPr="004A5750">
        <w:rPr>
          <w:rFonts w:eastAsiaTheme="minorHAnsi"/>
          <w:i/>
          <w:sz w:val="28"/>
          <w:szCs w:val="28"/>
          <w:lang w:eastAsia="en-US"/>
        </w:rPr>
        <w:t xml:space="preserve">Законом Республики Саха (Якутия) от 22.11.2017 1906-З </w:t>
      </w:r>
      <w:r w:rsidR="009F6368" w:rsidRPr="004A5750">
        <w:rPr>
          <w:rFonts w:eastAsiaTheme="minorHAnsi"/>
          <w:i/>
          <w:sz w:val="28"/>
          <w:szCs w:val="28"/>
          <w:lang w:eastAsia="en-US"/>
        </w:rPr>
        <w:t>№</w:t>
      </w:r>
      <w:r w:rsidRPr="004A5750">
        <w:rPr>
          <w:rFonts w:eastAsiaTheme="minorHAnsi"/>
          <w:i/>
          <w:sz w:val="28"/>
          <w:szCs w:val="28"/>
          <w:lang w:eastAsia="en-US"/>
        </w:rPr>
        <w:t xml:space="preserve"> 1371-V «О внесении изменений в Закон Республики Саха (Якутия) «О налоговой политике Республики Саха (Якутия)» установлено, что п</w:t>
      </w:r>
      <w:r w:rsidRPr="004A5750">
        <w:rPr>
          <w:i/>
          <w:sz w:val="28"/>
          <w:szCs w:val="28"/>
        </w:rPr>
        <w:t>оложения части 4.1 статьи 6 применяются по 31 декабря 2019 года включительно.</w:t>
      </w:r>
    </w:p>
    <w:p w:rsidR="0012327B" w:rsidRPr="004A5750" w:rsidRDefault="0012327B" w:rsidP="0012327B">
      <w:pPr>
        <w:autoSpaceDE w:val="0"/>
        <w:autoSpaceDN w:val="0"/>
        <w:adjustRightInd w:val="0"/>
        <w:ind w:firstLine="709"/>
        <w:jc w:val="both"/>
        <w:rPr>
          <w:rFonts w:eastAsiaTheme="minorHAnsi"/>
          <w:i/>
          <w:sz w:val="28"/>
          <w:szCs w:val="28"/>
          <w:lang w:eastAsia="en-US"/>
        </w:rPr>
      </w:pPr>
      <w:r w:rsidRPr="004A5750">
        <w:rPr>
          <w:i/>
          <w:sz w:val="28"/>
          <w:szCs w:val="28"/>
        </w:rPr>
        <w:t>Данное замечание устранено в ходе проведения экспертизы проекта решения о бюджете путем внесения изменения в пункт 2.1. раздела 2 Основных направлений бюджетной и налоговой политики МО «Мирнинский район» Республики Саха (Якутия) на 2019 год и плановый период 2020 и 2021 годов, Постановлением Главы района от 09.11.2018 г. № 1598.</w:t>
      </w:r>
    </w:p>
    <w:p w:rsidR="0012327B" w:rsidRDefault="0012327B" w:rsidP="0012327B">
      <w:pPr>
        <w:pStyle w:val="ae"/>
        <w:tabs>
          <w:tab w:val="left" w:pos="1134"/>
        </w:tabs>
        <w:spacing w:after="0"/>
        <w:ind w:left="0" w:right="-1" w:firstLine="540"/>
        <w:jc w:val="both"/>
        <w:rPr>
          <w:sz w:val="28"/>
          <w:szCs w:val="28"/>
        </w:rPr>
      </w:pPr>
      <w:r w:rsidRPr="004A5750">
        <w:rPr>
          <w:sz w:val="28"/>
          <w:szCs w:val="28"/>
        </w:rPr>
        <w:t>Для организаций и индивидуальных предпринимателей, применяющих упрощенную систему налогообложения</w:t>
      </w:r>
      <w:r>
        <w:rPr>
          <w:sz w:val="28"/>
          <w:szCs w:val="28"/>
        </w:rPr>
        <w:t>, выбравших в качестве налогообложения «доходы, уменьшенные на величину расходов», в соответствии с законом Республики Саха (Якутия) от 01.11.2013 года 1231-З №17-</w:t>
      </w:r>
      <w:r>
        <w:rPr>
          <w:sz w:val="28"/>
          <w:szCs w:val="28"/>
          <w:lang w:val="en-US"/>
        </w:rPr>
        <w:t>V</w:t>
      </w:r>
      <w:r>
        <w:rPr>
          <w:sz w:val="28"/>
          <w:szCs w:val="28"/>
        </w:rPr>
        <w:t xml:space="preserve"> «О налоговой политике Республики Саха (Якутия)», с 01.01.2019 года налоговая ставка устанавливается в размере 15%. До 01.01.2019 года действует налоговая ставка 10%.</w:t>
      </w:r>
    </w:p>
    <w:p w:rsidR="0012327B" w:rsidRDefault="0012327B" w:rsidP="0012327B">
      <w:pPr>
        <w:pStyle w:val="af6"/>
        <w:shd w:val="clear" w:color="auto" w:fill="FFFFFF"/>
        <w:tabs>
          <w:tab w:val="left" w:pos="1134"/>
        </w:tabs>
        <w:spacing w:before="0" w:beforeAutospacing="0" w:after="0" w:afterAutospacing="0"/>
        <w:ind w:firstLine="708"/>
        <w:jc w:val="both"/>
        <w:textAlignment w:val="baseline"/>
        <w:rPr>
          <w:sz w:val="28"/>
          <w:szCs w:val="28"/>
        </w:rPr>
      </w:pPr>
      <w:r>
        <w:rPr>
          <w:rFonts w:ascii="Times New Roman" w:hAnsi="Times New Roman" w:cs="Times New Roman"/>
          <w:color w:val="0A0A0A"/>
          <w:sz w:val="28"/>
          <w:szCs w:val="28"/>
        </w:rPr>
        <w:t>-</w:t>
      </w:r>
      <w:r>
        <w:rPr>
          <w:rFonts w:ascii="Times New Roman" w:hAnsi="Times New Roman" w:cs="Times New Roman"/>
          <w:color w:val="0A0A0A"/>
          <w:sz w:val="28"/>
          <w:szCs w:val="28"/>
        </w:rPr>
        <w:tab/>
      </w:r>
      <w:r w:rsidRPr="00F5305E">
        <w:rPr>
          <w:rFonts w:ascii="Times New Roman" w:hAnsi="Times New Roman" w:cs="Times New Roman"/>
          <w:color w:val="0A0A0A"/>
          <w:sz w:val="28"/>
          <w:szCs w:val="28"/>
        </w:rPr>
        <w:t xml:space="preserve">Единый сельскохозяйственный налог (далее </w:t>
      </w:r>
      <w:r>
        <w:rPr>
          <w:rFonts w:ascii="Times New Roman" w:hAnsi="Times New Roman" w:cs="Times New Roman"/>
          <w:color w:val="0A0A0A"/>
          <w:sz w:val="28"/>
          <w:szCs w:val="28"/>
        </w:rPr>
        <w:t xml:space="preserve">- </w:t>
      </w:r>
      <w:r w:rsidRPr="00F5305E">
        <w:rPr>
          <w:rFonts w:ascii="Times New Roman" w:hAnsi="Times New Roman" w:cs="Times New Roman"/>
          <w:color w:val="0A0A0A"/>
          <w:sz w:val="28"/>
          <w:szCs w:val="28"/>
        </w:rPr>
        <w:t>ЕСХН)</w:t>
      </w:r>
      <w:r>
        <w:rPr>
          <w:rFonts w:ascii="Times New Roman" w:hAnsi="Times New Roman" w:cs="Times New Roman"/>
          <w:color w:val="0A0A0A"/>
          <w:sz w:val="28"/>
          <w:szCs w:val="28"/>
        </w:rPr>
        <w:t xml:space="preserve"> - </w:t>
      </w:r>
      <w:r w:rsidRPr="00F5305E">
        <w:rPr>
          <w:rFonts w:ascii="Times New Roman" w:hAnsi="Times New Roman" w:cs="Times New Roman"/>
          <w:sz w:val="28"/>
          <w:szCs w:val="28"/>
        </w:rPr>
        <w:t>Федеральным законом от 27.11.2017 № 335-ФЗ «О внесении изменений в части первую и вторую Налогового кодекса РФ и отдельные законодательные акты Российской Федерации» внесены изменения в Налоговый кодекс Российской Федерации.</w:t>
      </w:r>
      <w:hyperlink r:id="rId29" w:history="1">
        <w:r w:rsidRPr="00F5305E">
          <w:rPr>
            <w:rStyle w:val="af2"/>
            <w:rFonts w:ascii="Times New Roman" w:hAnsi="Times New Roman" w:cs="Times New Roman"/>
            <w:color w:val="auto"/>
            <w:sz w:val="28"/>
            <w:szCs w:val="28"/>
            <w:u w:val="none"/>
          </w:rPr>
          <w:t> </w:t>
        </w:r>
        <w:r w:rsidRPr="00F5305E">
          <w:rPr>
            <w:rStyle w:val="af2"/>
            <w:rFonts w:ascii="Times New Roman" w:hAnsi="Times New Roman" w:cs="Times New Roman"/>
            <w:color w:val="0A0A0A"/>
            <w:sz w:val="28"/>
            <w:szCs w:val="28"/>
            <w:u w:val="none"/>
          </w:rPr>
          <w:t>С 1 января 2019 года утрачивают силу положения Налогового кодекса РФ об освобождении налогоплательщиков, применяющих ЕСХН, от уплаты налога на добавленную стоимость.</w:t>
        </w:r>
        <w:r>
          <w:rPr>
            <w:rStyle w:val="af2"/>
            <w:color w:val="0A0A0A"/>
          </w:rPr>
          <w:t xml:space="preserve"> </w:t>
        </w:r>
      </w:hyperlink>
    </w:p>
    <w:p w:rsidR="0012327B" w:rsidRPr="00F5305E" w:rsidRDefault="0012327B" w:rsidP="0012327B">
      <w:pPr>
        <w:pStyle w:val="af6"/>
        <w:shd w:val="clear" w:color="auto" w:fill="FFFFFF"/>
        <w:spacing w:before="0" w:beforeAutospacing="0" w:after="0" w:afterAutospacing="0"/>
        <w:ind w:firstLine="708"/>
        <w:jc w:val="both"/>
        <w:textAlignment w:val="baseline"/>
        <w:rPr>
          <w:rStyle w:val="af2"/>
          <w:rFonts w:ascii="Times New Roman" w:hAnsi="Times New Roman" w:cs="Times New Roman"/>
          <w:color w:val="0A0A0A"/>
          <w:u w:val="none"/>
        </w:rPr>
      </w:pPr>
      <w:r w:rsidRPr="00F5305E">
        <w:rPr>
          <w:rFonts w:ascii="Times New Roman" w:hAnsi="Times New Roman" w:cs="Times New Roman"/>
          <w:color w:val="0A0A0A"/>
          <w:sz w:val="28"/>
          <w:szCs w:val="28"/>
        </w:rPr>
        <w:t>Плательщики ЕСХН (при отсутствии фактов реализации подакцизных товаров) могут получить право на освобождение от уплаты НДС на бессрочной основе. Реализовать это право можно в случае, если сумма полученного за предшествующий налоговый период дохода (без учета НДС) от реализации товаров (работ, услуг), в отношении которых применяется ЕСХН, не превысила установленные законом предельные значения: за 2018 год - 100 млн. руб.;  за 2019 год - 90 млн. руб.; за 2020 год - 80 млн. руб.; за 2021 год - 70 млн. руб.; за 2022 год и последующие годы - 60 млн. руб.</w:t>
      </w:r>
    </w:p>
    <w:p w:rsidR="0012327B" w:rsidRPr="00524DB5" w:rsidRDefault="0012327B" w:rsidP="0012327B">
      <w:pPr>
        <w:pStyle w:val="ae"/>
        <w:tabs>
          <w:tab w:val="left" w:pos="1134"/>
        </w:tabs>
        <w:spacing w:after="0"/>
        <w:ind w:left="0" w:firstLine="708"/>
        <w:jc w:val="both"/>
        <w:rPr>
          <w:sz w:val="28"/>
          <w:szCs w:val="28"/>
        </w:rPr>
      </w:pPr>
      <w:r>
        <w:rPr>
          <w:sz w:val="28"/>
          <w:szCs w:val="28"/>
        </w:rPr>
        <w:t>-</w:t>
      </w:r>
      <w:r>
        <w:rPr>
          <w:sz w:val="28"/>
          <w:szCs w:val="28"/>
        </w:rPr>
        <w:tab/>
      </w:r>
      <w:r w:rsidRPr="00524DB5">
        <w:rPr>
          <w:sz w:val="28"/>
          <w:szCs w:val="28"/>
        </w:rPr>
        <w:t>Дивиденды по акциям  от АК «АЛРОСА» (ПАО) учтены на основании письма Министерства имущественных и земельных отношений Республики Саха (Якутия) от 12.09.2018 г. № и-03-9520 и от АО «Республиканское ипотечное агентство» на основании письма от 17.07.2018 г. №А6/485.</w:t>
      </w:r>
    </w:p>
    <w:p w:rsidR="0012327B" w:rsidRPr="00524DB5" w:rsidRDefault="0012327B" w:rsidP="0012327B">
      <w:pPr>
        <w:pStyle w:val="af6"/>
        <w:spacing w:before="0" w:beforeAutospacing="0" w:after="0" w:afterAutospacing="0"/>
        <w:ind w:firstLine="708"/>
        <w:jc w:val="both"/>
        <w:rPr>
          <w:rFonts w:ascii="Times New Roman" w:hAnsi="Times New Roman" w:cs="Times New Roman"/>
          <w:sz w:val="28"/>
          <w:szCs w:val="28"/>
        </w:rPr>
      </w:pPr>
      <w:r w:rsidRPr="00524DB5">
        <w:rPr>
          <w:rFonts w:ascii="Times New Roman" w:hAnsi="Times New Roman" w:cs="Times New Roman"/>
          <w:sz w:val="28"/>
          <w:szCs w:val="28"/>
        </w:rPr>
        <w:t>Наблюдательным советом АК «АЛРОСА» (ПАО) </w:t>
      </w:r>
      <w:hyperlink r:id="rId30" w:history="1">
        <w:r w:rsidRPr="00524DB5">
          <w:rPr>
            <w:rStyle w:val="af2"/>
            <w:rFonts w:ascii="Times New Roman" w:hAnsi="Times New Roman" w:cs="Times New Roman"/>
            <w:color w:val="auto"/>
            <w:sz w:val="28"/>
            <w:szCs w:val="28"/>
            <w:u w:val="none"/>
          </w:rPr>
          <w:t>6 августа 2018 г.</w:t>
        </w:r>
      </w:hyperlink>
      <w:r w:rsidRPr="00524DB5">
        <w:rPr>
          <w:rFonts w:ascii="Times New Roman" w:hAnsi="Times New Roman" w:cs="Times New Roman"/>
          <w:sz w:val="28"/>
          <w:szCs w:val="28"/>
        </w:rPr>
        <w:t xml:space="preserve"> утверждена  новая дивидендная политика компании.</w:t>
      </w:r>
    </w:p>
    <w:p w:rsidR="0012327B" w:rsidRPr="00524DB5" w:rsidRDefault="0012327B" w:rsidP="0012327B">
      <w:pPr>
        <w:pStyle w:val="af6"/>
        <w:spacing w:before="0" w:beforeAutospacing="0" w:after="0" w:afterAutospacing="0"/>
        <w:ind w:firstLine="708"/>
        <w:jc w:val="both"/>
        <w:rPr>
          <w:rFonts w:ascii="Times New Roman" w:hAnsi="Times New Roman" w:cs="Times New Roman"/>
          <w:sz w:val="28"/>
          <w:szCs w:val="28"/>
        </w:rPr>
      </w:pPr>
      <w:r w:rsidRPr="00524DB5">
        <w:rPr>
          <w:rFonts w:ascii="Times New Roman" w:hAnsi="Times New Roman" w:cs="Times New Roman"/>
          <w:sz w:val="28"/>
          <w:szCs w:val="28"/>
        </w:rPr>
        <w:t xml:space="preserve">Новый подход предполагает, что новая дивидендная политика будет подразумевать изменение практики периодичности выплат до 2 раз в год (за первое полугодие и за 12 месяцев года (за вычетом ранее выплаченных дивидендов за первое полугодие). По действующей дивидендной политики дивиденды выплачиваются 1 раз в год по результатам деятельности компании за 12 месяцев. </w:t>
      </w:r>
    </w:p>
    <w:p w:rsidR="0012327B" w:rsidRDefault="0012327B" w:rsidP="0012327B">
      <w:pPr>
        <w:pStyle w:val="ae"/>
        <w:tabs>
          <w:tab w:val="left" w:pos="1134"/>
        </w:tabs>
        <w:spacing w:after="0"/>
        <w:ind w:left="0" w:firstLine="708"/>
        <w:jc w:val="both"/>
        <w:rPr>
          <w:sz w:val="28"/>
          <w:szCs w:val="28"/>
        </w:rPr>
      </w:pPr>
      <w:r w:rsidRPr="00524DB5">
        <w:rPr>
          <w:sz w:val="28"/>
          <w:szCs w:val="28"/>
        </w:rPr>
        <w:t>В качестве новой базы для расчёта дивидендов было принято решение использовать показатель свободный денежный поток (FCF), который учитывает денежный поток от операционной деятельности по международным стандартам финансовой отчетности после вычета суммы инвестиций (капитальных вложений) в основное производство. При расчете размера дивидендов также будет учитываться уровень долговой нагрузки компании</w:t>
      </w:r>
      <w:r>
        <w:rPr>
          <w:sz w:val="28"/>
          <w:szCs w:val="28"/>
        </w:rPr>
        <w:t>.</w:t>
      </w:r>
    </w:p>
    <w:p w:rsidR="0012327B" w:rsidRPr="004A5750" w:rsidRDefault="0012327B" w:rsidP="0012327B">
      <w:pPr>
        <w:pStyle w:val="ae"/>
        <w:tabs>
          <w:tab w:val="left" w:pos="1134"/>
        </w:tabs>
        <w:spacing w:after="0"/>
        <w:ind w:left="0" w:firstLine="708"/>
        <w:jc w:val="both"/>
        <w:rPr>
          <w:sz w:val="28"/>
          <w:szCs w:val="28"/>
        </w:rPr>
      </w:pPr>
      <w:r>
        <w:rPr>
          <w:b/>
          <w:sz w:val="28"/>
          <w:szCs w:val="28"/>
        </w:rPr>
        <w:t>-</w:t>
      </w:r>
      <w:r>
        <w:rPr>
          <w:b/>
          <w:sz w:val="28"/>
          <w:szCs w:val="28"/>
        </w:rPr>
        <w:tab/>
      </w:r>
      <w:r w:rsidRPr="00BD3DBB">
        <w:rPr>
          <w:sz w:val="28"/>
          <w:szCs w:val="28"/>
        </w:rPr>
        <w:t>Плата за негативное воздействие на окружающую среду</w:t>
      </w:r>
      <w:r>
        <w:rPr>
          <w:sz w:val="28"/>
          <w:szCs w:val="28"/>
        </w:rPr>
        <w:t xml:space="preserve"> планируется по действующим нормативам отчислений 55% в бюджет района. В </w:t>
      </w:r>
      <w:r w:rsidRPr="004A5750">
        <w:rPr>
          <w:sz w:val="28"/>
          <w:szCs w:val="28"/>
        </w:rPr>
        <w:t>соответствии с проектом федерального закона «О внесении изменений в Бюджетный кодекс Российской Федерации», принятый в первом чтении Государственной Думой РФ, будут внесены изменения в статью 62 Бюджетного кодекса РФ, где увеличен норматив отчисления в бюджеты муниципальных районов с 55% до 60%.</w:t>
      </w:r>
    </w:p>
    <w:p w:rsidR="0012327B" w:rsidRPr="004A5750" w:rsidRDefault="0012327B" w:rsidP="0012327B">
      <w:pPr>
        <w:pStyle w:val="12"/>
        <w:tabs>
          <w:tab w:val="left" w:pos="720"/>
        </w:tabs>
        <w:spacing w:after="0" w:line="240" w:lineRule="auto"/>
        <w:ind w:left="0" w:firstLine="708"/>
        <w:contextualSpacing/>
        <w:jc w:val="both"/>
        <w:rPr>
          <w:rFonts w:ascii="Times New Roman" w:eastAsia="Calibri" w:hAnsi="Times New Roman"/>
          <w:sz w:val="28"/>
          <w:szCs w:val="28"/>
        </w:rPr>
      </w:pPr>
      <w:r w:rsidRPr="004A5750">
        <w:rPr>
          <w:rFonts w:ascii="Times New Roman" w:hAnsi="Times New Roman"/>
          <w:sz w:val="28"/>
          <w:szCs w:val="28"/>
        </w:rPr>
        <w:t>2.</w:t>
      </w:r>
      <w:r w:rsidRPr="004A5750">
        <w:rPr>
          <w:rFonts w:ascii="Times New Roman" w:eastAsia="Calibri" w:hAnsi="Times New Roman"/>
          <w:sz w:val="28"/>
          <w:szCs w:val="28"/>
        </w:rPr>
        <w:t xml:space="preserve"> </w:t>
      </w:r>
      <w:r w:rsidRPr="004A5750">
        <w:rPr>
          <w:rFonts w:ascii="Times New Roman" w:hAnsi="Times New Roman"/>
          <w:sz w:val="28"/>
          <w:szCs w:val="28"/>
        </w:rPr>
        <w:t>Формирование расходной части проекта бюджета на 2019 и плановый период 2020 и 2021 годов осуществлено с учетом сохранения принципа формирования бюджета по программно-целевому методу</w:t>
      </w:r>
      <w:r w:rsidRPr="004A5750">
        <w:rPr>
          <w:rFonts w:ascii="Times New Roman" w:eastAsia="Calibri" w:hAnsi="Times New Roman"/>
          <w:sz w:val="28"/>
          <w:szCs w:val="28"/>
        </w:rPr>
        <w:t>.</w:t>
      </w:r>
    </w:p>
    <w:p w:rsidR="0012327B" w:rsidRDefault="0012327B" w:rsidP="0012327B">
      <w:pPr>
        <w:pStyle w:val="35"/>
        <w:tabs>
          <w:tab w:val="left" w:pos="720"/>
        </w:tabs>
        <w:spacing w:after="0" w:line="240" w:lineRule="auto"/>
        <w:ind w:left="0" w:firstLine="708"/>
        <w:contextualSpacing/>
        <w:jc w:val="both"/>
        <w:rPr>
          <w:rFonts w:ascii="Times New Roman" w:eastAsia="Calibri" w:hAnsi="Times New Roman"/>
          <w:sz w:val="28"/>
          <w:szCs w:val="28"/>
        </w:rPr>
      </w:pPr>
      <w:r w:rsidRPr="004A5750">
        <w:rPr>
          <w:rFonts w:ascii="Times New Roman" w:eastAsia="Calibri" w:hAnsi="Times New Roman"/>
          <w:sz w:val="28"/>
          <w:szCs w:val="28"/>
        </w:rPr>
        <w:t>2.1. В связи с принятием решения о вступлении МО «Мирнинский район» в состав учредителей АН ДОО «Алмазик» в МО «Мирнинский район» возникают новые расходные обязательства в части финансирования затрат на содержание детских дошкольных образовательных организаций района и осуществление присмотра и ухода за воспитанниками на паритетной основе</w:t>
      </w:r>
      <w:r w:rsidR="009F6368" w:rsidRPr="004A5750">
        <w:rPr>
          <w:rFonts w:ascii="Times New Roman" w:eastAsia="Calibri" w:hAnsi="Times New Roman"/>
          <w:sz w:val="28"/>
          <w:szCs w:val="28"/>
        </w:rPr>
        <w:t xml:space="preserve"> с</w:t>
      </w:r>
      <w:r w:rsidRPr="004A5750">
        <w:rPr>
          <w:rFonts w:ascii="Times New Roman" w:eastAsia="Calibri" w:hAnsi="Times New Roman"/>
          <w:sz w:val="28"/>
          <w:szCs w:val="28"/>
        </w:rPr>
        <w:t xml:space="preserve"> АК «АЛРОСА» (ПАО) в пропорции</w:t>
      </w:r>
      <w:r>
        <w:rPr>
          <w:rFonts w:ascii="Times New Roman" w:eastAsia="Calibri" w:hAnsi="Times New Roman"/>
          <w:sz w:val="28"/>
          <w:szCs w:val="28"/>
        </w:rPr>
        <w:t xml:space="preserve"> 50/50 %. Объем финансирования из бюджета МО «Мирнинский район»  на 2019 год оценочно составляет 664 ,9 млн.руб. Данная сумма, с учетом возможностей доходных источников местного бюджета, является значительной для МО «Мирнинский район» и может быть покрыта только за счет увеличения дефицита бюджета путем использования остатков на счете бюджета МО «Мирнинский район».</w:t>
      </w:r>
    </w:p>
    <w:p w:rsidR="0012327B" w:rsidRDefault="0012327B" w:rsidP="0012327B">
      <w:pPr>
        <w:tabs>
          <w:tab w:val="left" w:pos="0"/>
        </w:tabs>
        <w:ind w:firstLine="708"/>
        <w:jc w:val="both"/>
        <w:rPr>
          <w:sz w:val="28"/>
          <w:szCs w:val="28"/>
        </w:rPr>
      </w:pPr>
      <w:r>
        <w:rPr>
          <w:sz w:val="28"/>
          <w:szCs w:val="28"/>
        </w:rPr>
        <w:t xml:space="preserve">2.2. Повышение фонда оплаты труда прочих категорий (включая руководителей учреждений, их заместителей и главных бухгалтеров)  работников бюджетной сферы осуществить с 1.01.2019 г. на 4%. Одновременно производится совершенствование системы оплаты труда путем изменения структуры заработной платы в соответствии с Постановлением Правительства РС (Я) от 28.08.2017 № 290. </w:t>
      </w:r>
    </w:p>
    <w:p w:rsidR="0012327B" w:rsidRDefault="0012327B" w:rsidP="0012327B">
      <w:pPr>
        <w:tabs>
          <w:tab w:val="left" w:pos="0"/>
        </w:tabs>
        <w:ind w:firstLine="708"/>
        <w:jc w:val="both"/>
        <w:rPr>
          <w:sz w:val="28"/>
          <w:szCs w:val="28"/>
        </w:rPr>
      </w:pPr>
      <w:r>
        <w:rPr>
          <w:sz w:val="28"/>
          <w:szCs w:val="28"/>
        </w:rPr>
        <w:t>2.3. Повышение оплаты труда работникам органов местного самоуправления дотационных поселений на 4% планируется осуществить с 01.10.2018 г. после принятия соответствующего закона Государственным Собранием (Ил Тумэн) РС(Якутия).</w:t>
      </w:r>
    </w:p>
    <w:p w:rsidR="0012327B" w:rsidRDefault="0012327B" w:rsidP="0012327B">
      <w:pPr>
        <w:pStyle w:val="35"/>
        <w:tabs>
          <w:tab w:val="left" w:pos="720"/>
        </w:tabs>
        <w:spacing w:after="0" w:line="240" w:lineRule="auto"/>
        <w:ind w:left="0" w:firstLine="708"/>
        <w:contextualSpacing/>
        <w:jc w:val="both"/>
        <w:rPr>
          <w:rFonts w:ascii="Times New Roman" w:hAnsi="Times New Roman"/>
          <w:bCs/>
          <w:sz w:val="28"/>
          <w:szCs w:val="28"/>
        </w:rPr>
      </w:pPr>
      <w:r>
        <w:rPr>
          <w:rFonts w:ascii="Times New Roman" w:hAnsi="Times New Roman"/>
          <w:sz w:val="28"/>
          <w:szCs w:val="28"/>
        </w:rPr>
        <w:t>2.4.</w:t>
      </w:r>
      <w:r>
        <w:rPr>
          <w:sz w:val="28"/>
          <w:szCs w:val="28"/>
        </w:rPr>
        <w:t xml:space="preserve"> </w:t>
      </w:r>
      <w:r>
        <w:rPr>
          <w:rFonts w:ascii="Times New Roman" w:eastAsia="Calibri" w:hAnsi="Times New Roman"/>
          <w:sz w:val="28"/>
          <w:szCs w:val="28"/>
        </w:rPr>
        <w:t xml:space="preserve">Минимальный размер оплаты труда работникам муниципальных учреждений, финансируемых из бюджета МО «Мирнинский район» Республики Саха (Якутия), установить </w:t>
      </w:r>
      <w:r>
        <w:rPr>
          <w:rFonts w:ascii="Times New Roman" w:hAnsi="Times New Roman"/>
          <w:bCs/>
          <w:sz w:val="28"/>
          <w:szCs w:val="28"/>
        </w:rPr>
        <w:t>не ниже величины прожиточного минимума для трудоспособного населения в целом по РС (Я) полностью отработавшим норму рабочего времени и выполнившим норму труда (трудовые обязанности) в размере, не ниже установленных федеральным законом минимального размера оплаты труда с применением сверх минимального размера оплаты труда компенсационных выплат за работу в районах Крайнего Севера: районного коэффициента и процентных надбавок.  Минимальный размер оплаты труда с 01.01.2019 года составит 28 200,0 руб. (2 зона), 31 584,0 руб. (1 зона).</w:t>
      </w:r>
    </w:p>
    <w:p w:rsidR="0012327B" w:rsidRDefault="0012327B" w:rsidP="0012327B">
      <w:pPr>
        <w:pStyle w:val="35"/>
        <w:tabs>
          <w:tab w:val="left" w:pos="720"/>
        </w:tabs>
        <w:spacing w:after="0" w:line="240" w:lineRule="auto"/>
        <w:ind w:left="0" w:firstLine="708"/>
        <w:contextualSpacing/>
        <w:jc w:val="both"/>
        <w:rPr>
          <w:rFonts w:ascii="Times New Roman" w:eastAsia="Calibri" w:hAnsi="Times New Roman"/>
          <w:sz w:val="28"/>
          <w:szCs w:val="28"/>
        </w:rPr>
      </w:pPr>
      <w:r>
        <w:rPr>
          <w:rFonts w:ascii="Times New Roman" w:hAnsi="Times New Roman"/>
          <w:bCs/>
          <w:sz w:val="28"/>
          <w:szCs w:val="28"/>
        </w:rPr>
        <w:t xml:space="preserve">2.5. </w:t>
      </w:r>
      <w:r>
        <w:rPr>
          <w:rFonts w:ascii="Times New Roman" w:eastAsia="Calibri" w:hAnsi="Times New Roman"/>
          <w:sz w:val="28"/>
          <w:szCs w:val="28"/>
        </w:rPr>
        <w:t>Начисление на оплату труда на 2019-2021 годы предусмотреть по ставке 30,2% от фонда оплаты труда.</w:t>
      </w:r>
    </w:p>
    <w:p w:rsidR="0012327B" w:rsidRDefault="0012327B" w:rsidP="0012327B">
      <w:pPr>
        <w:pStyle w:val="35"/>
        <w:tabs>
          <w:tab w:val="left" w:pos="720"/>
          <w:tab w:val="left" w:pos="1134"/>
        </w:tabs>
        <w:spacing w:after="0" w:line="240" w:lineRule="auto"/>
        <w:ind w:left="0" w:firstLine="709"/>
        <w:contextualSpacing/>
        <w:jc w:val="both"/>
        <w:rPr>
          <w:rFonts w:ascii="Times New Roman" w:eastAsia="Times New Roman" w:hAnsi="Times New Roman"/>
          <w:sz w:val="28"/>
          <w:szCs w:val="28"/>
        </w:rPr>
      </w:pPr>
      <w:r>
        <w:rPr>
          <w:rFonts w:ascii="Times New Roman" w:eastAsia="Calibri" w:hAnsi="Times New Roman"/>
          <w:sz w:val="28"/>
          <w:szCs w:val="28"/>
        </w:rPr>
        <w:t xml:space="preserve">2.6. </w:t>
      </w:r>
      <w:r>
        <w:rPr>
          <w:rFonts w:ascii="Times New Roman" w:hAnsi="Times New Roman"/>
          <w:sz w:val="28"/>
          <w:szCs w:val="28"/>
        </w:rPr>
        <w:t xml:space="preserve">Обеспечение исполнения целевых индикаторов в части повышения оплаты труда отдельных категорий работников бюджетной сферы в соответствии с Указом Президента Республики Саха (Якутия) от 29.08.2012г. №1616 «О Концепции повышения заработной платы работников учреждений бюджетного сектора экономики и минимальной заработной платы в Республике Саха (Якутия) на 2012-2017 годы», достижение целевых показателей Республики Саха (Якутия), определенных Дорожными картами. </w:t>
      </w:r>
    </w:p>
    <w:p w:rsidR="0012327B" w:rsidRDefault="0012327B" w:rsidP="0012327B">
      <w:pPr>
        <w:pStyle w:val="35"/>
        <w:tabs>
          <w:tab w:val="left" w:pos="72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2.7. </w:t>
      </w:r>
      <w:r>
        <w:rPr>
          <w:rFonts w:ascii="Times New Roman" w:eastAsia="Calibri" w:hAnsi="Times New Roman"/>
          <w:sz w:val="28"/>
          <w:szCs w:val="28"/>
        </w:rPr>
        <w:t>При формировании расходов бюджета МО «Мирнинский район» Республики Саха (Якутия) руководствоваться следующими принципами:</w:t>
      </w:r>
    </w:p>
    <w:p w:rsidR="0012327B" w:rsidRDefault="0012327B" w:rsidP="00F637C7">
      <w:pPr>
        <w:numPr>
          <w:ilvl w:val="0"/>
          <w:numId w:val="8"/>
        </w:numPr>
        <w:tabs>
          <w:tab w:val="left" w:pos="1134"/>
        </w:tabs>
        <w:ind w:left="0" w:firstLine="709"/>
        <w:jc w:val="both"/>
        <w:rPr>
          <w:rFonts w:eastAsia="Calibri"/>
          <w:sz w:val="28"/>
          <w:szCs w:val="28"/>
          <w:lang w:eastAsia="en-US"/>
        </w:rPr>
      </w:pPr>
      <w:r>
        <w:rPr>
          <w:rFonts w:eastAsia="Calibri"/>
          <w:sz w:val="28"/>
          <w:szCs w:val="28"/>
          <w:lang w:eastAsia="en-US"/>
        </w:rPr>
        <w:t>100% обеспечение фонда оплаты труда с начислениями;</w:t>
      </w:r>
    </w:p>
    <w:p w:rsidR="0012327B" w:rsidRDefault="0012327B" w:rsidP="00F637C7">
      <w:pPr>
        <w:numPr>
          <w:ilvl w:val="0"/>
          <w:numId w:val="8"/>
        </w:numPr>
        <w:tabs>
          <w:tab w:val="left" w:pos="1134"/>
        </w:tabs>
        <w:ind w:left="0" w:firstLine="709"/>
        <w:jc w:val="both"/>
        <w:rPr>
          <w:rFonts w:eastAsia="Calibri"/>
          <w:sz w:val="28"/>
          <w:szCs w:val="28"/>
          <w:lang w:eastAsia="en-US"/>
        </w:rPr>
      </w:pPr>
      <w:r>
        <w:rPr>
          <w:sz w:val="28"/>
          <w:szCs w:val="28"/>
        </w:rPr>
        <w:t>100% обеспечение расходов на оплату коммунальных услуг;</w:t>
      </w:r>
    </w:p>
    <w:p w:rsidR="0012327B" w:rsidRDefault="0012327B" w:rsidP="00F637C7">
      <w:pPr>
        <w:numPr>
          <w:ilvl w:val="0"/>
          <w:numId w:val="8"/>
        </w:numPr>
        <w:tabs>
          <w:tab w:val="left" w:pos="0"/>
          <w:tab w:val="left" w:pos="1134"/>
        </w:tabs>
        <w:ind w:left="0" w:firstLine="709"/>
        <w:jc w:val="both"/>
        <w:rPr>
          <w:rFonts w:eastAsia="Calibri"/>
          <w:sz w:val="28"/>
          <w:szCs w:val="28"/>
        </w:rPr>
      </w:pPr>
      <w:r>
        <w:rPr>
          <w:sz w:val="28"/>
          <w:szCs w:val="28"/>
        </w:rPr>
        <w:t>100% обеспечение расходов на проезд в отпуск работников муниципальных учреждений;</w:t>
      </w:r>
    </w:p>
    <w:p w:rsidR="0012327B" w:rsidRDefault="0012327B" w:rsidP="00F637C7">
      <w:pPr>
        <w:numPr>
          <w:ilvl w:val="0"/>
          <w:numId w:val="8"/>
        </w:numPr>
        <w:tabs>
          <w:tab w:val="left" w:pos="0"/>
          <w:tab w:val="left" w:pos="1134"/>
        </w:tabs>
        <w:ind w:left="0" w:firstLine="709"/>
        <w:jc w:val="both"/>
        <w:rPr>
          <w:rFonts w:eastAsia="Calibri"/>
          <w:sz w:val="28"/>
          <w:szCs w:val="28"/>
        </w:rPr>
      </w:pPr>
      <w:r>
        <w:rPr>
          <w:sz w:val="28"/>
          <w:szCs w:val="28"/>
        </w:rPr>
        <w:t>100% обеспечение принятых обязательств по социальным выплатам;</w:t>
      </w:r>
    </w:p>
    <w:p w:rsidR="0012327B" w:rsidRDefault="0012327B" w:rsidP="00F637C7">
      <w:pPr>
        <w:numPr>
          <w:ilvl w:val="0"/>
          <w:numId w:val="8"/>
        </w:numPr>
        <w:tabs>
          <w:tab w:val="left" w:pos="0"/>
          <w:tab w:val="left" w:pos="1134"/>
        </w:tabs>
        <w:ind w:left="0" w:firstLine="709"/>
        <w:jc w:val="both"/>
        <w:rPr>
          <w:rFonts w:eastAsia="Calibri"/>
          <w:sz w:val="28"/>
          <w:szCs w:val="28"/>
          <w:lang w:eastAsia="en-US"/>
        </w:rPr>
      </w:pPr>
      <w:r>
        <w:rPr>
          <w:sz w:val="28"/>
          <w:szCs w:val="28"/>
        </w:rPr>
        <w:t>100% обеспечение содержания расходов по вводимым объектам новой сети;</w:t>
      </w:r>
    </w:p>
    <w:p w:rsidR="0012327B" w:rsidRDefault="0012327B" w:rsidP="00F637C7">
      <w:pPr>
        <w:numPr>
          <w:ilvl w:val="0"/>
          <w:numId w:val="8"/>
        </w:numPr>
        <w:tabs>
          <w:tab w:val="left" w:pos="0"/>
          <w:tab w:val="left" w:pos="1134"/>
        </w:tabs>
        <w:ind w:left="0" w:firstLine="709"/>
        <w:jc w:val="both"/>
        <w:rPr>
          <w:rFonts w:eastAsia="Calibri"/>
          <w:sz w:val="28"/>
          <w:szCs w:val="28"/>
        </w:rPr>
      </w:pPr>
      <w:r>
        <w:rPr>
          <w:sz w:val="28"/>
          <w:szCs w:val="28"/>
        </w:rPr>
        <w:t>100% обеспечение расходов по питанию в муниципальных учреждениях образования;</w:t>
      </w:r>
    </w:p>
    <w:p w:rsidR="0012327B" w:rsidRPr="00C8569F" w:rsidRDefault="0012327B" w:rsidP="00F637C7">
      <w:pPr>
        <w:numPr>
          <w:ilvl w:val="0"/>
          <w:numId w:val="8"/>
        </w:numPr>
        <w:tabs>
          <w:tab w:val="left" w:pos="0"/>
          <w:tab w:val="left" w:pos="1134"/>
        </w:tabs>
        <w:ind w:left="0" w:firstLine="709"/>
        <w:jc w:val="both"/>
        <w:rPr>
          <w:rFonts w:eastAsia="Calibri"/>
          <w:sz w:val="28"/>
          <w:szCs w:val="28"/>
          <w:lang w:eastAsia="en-US"/>
        </w:rPr>
      </w:pPr>
      <w:r w:rsidRPr="00C8569F">
        <w:rPr>
          <w:sz w:val="28"/>
          <w:szCs w:val="28"/>
        </w:rPr>
        <w:t>совершенствование основного финансового документа, бюджета МО «Мирнинский район», связывающего цели с затратами и показывающего, каким образом планируемые расходы связаны с достижением целей проводимой бюджетной и налоговой политики;</w:t>
      </w:r>
    </w:p>
    <w:p w:rsidR="0012327B" w:rsidRPr="00C8569F" w:rsidRDefault="0012327B" w:rsidP="00F637C7">
      <w:pPr>
        <w:numPr>
          <w:ilvl w:val="0"/>
          <w:numId w:val="8"/>
        </w:numPr>
        <w:tabs>
          <w:tab w:val="left" w:pos="0"/>
          <w:tab w:val="left" w:pos="1134"/>
        </w:tabs>
        <w:ind w:left="0" w:firstLine="709"/>
        <w:jc w:val="both"/>
        <w:rPr>
          <w:rFonts w:eastAsia="Calibri"/>
          <w:sz w:val="28"/>
          <w:szCs w:val="28"/>
          <w:lang w:eastAsia="en-US"/>
        </w:rPr>
      </w:pPr>
      <w:r w:rsidRPr="00C8569F">
        <w:rPr>
          <w:sz w:val="28"/>
          <w:szCs w:val="28"/>
        </w:rPr>
        <w:t>обеспечение экономного, эффективного и рационального использования бюджетных средств;</w:t>
      </w:r>
    </w:p>
    <w:p w:rsidR="0012327B" w:rsidRPr="00C8569F" w:rsidRDefault="0012327B" w:rsidP="00F637C7">
      <w:pPr>
        <w:numPr>
          <w:ilvl w:val="0"/>
          <w:numId w:val="8"/>
        </w:numPr>
        <w:tabs>
          <w:tab w:val="left" w:pos="0"/>
          <w:tab w:val="left" w:pos="1134"/>
        </w:tabs>
        <w:ind w:left="0" w:firstLine="709"/>
        <w:jc w:val="both"/>
        <w:rPr>
          <w:rFonts w:eastAsia="Calibri"/>
          <w:sz w:val="28"/>
          <w:szCs w:val="28"/>
          <w:lang w:eastAsia="en-US"/>
        </w:rPr>
      </w:pPr>
      <w:r w:rsidRPr="00C8569F">
        <w:rPr>
          <w:sz w:val="28"/>
          <w:szCs w:val="28"/>
        </w:rPr>
        <w:t>обеспечение контроля:</w:t>
      </w:r>
    </w:p>
    <w:p w:rsidR="0012327B" w:rsidRPr="00C8569F" w:rsidRDefault="0012327B" w:rsidP="0012327B">
      <w:pPr>
        <w:tabs>
          <w:tab w:val="left" w:pos="0"/>
          <w:tab w:val="left" w:pos="1134"/>
        </w:tabs>
        <w:ind w:firstLine="709"/>
        <w:jc w:val="both"/>
        <w:rPr>
          <w:rFonts w:eastAsia="Calibri"/>
          <w:sz w:val="28"/>
          <w:szCs w:val="28"/>
          <w:lang w:eastAsia="en-US"/>
        </w:rPr>
      </w:pPr>
      <w:r w:rsidRPr="00C8569F">
        <w:rPr>
          <w:sz w:val="28"/>
          <w:szCs w:val="28"/>
        </w:rPr>
        <w:t>а) за дебиторской и кредиторской задолженностью муниципальных учреждений, характеризующего качество управления бюджетом муниципального образования;</w:t>
      </w:r>
    </w:p>
    <w:p w:rsidR="0012327B" w:rsidRPr="00C8569F" w:rsidRDefault="0012327B" w:rsidP="0012327B">
      <w:pPr>
        <w:tabs>
          <w:tab w:val="left" w:pos="0"/>
          <w:tab w:val="left" w:pos="1134"/>
        </w:tabs>
        <w:ind w:firstLine="709"/>
        <w:jc w:val="both"/>
        <w:rPr>
          <w:rFonts w:eastAsia="Calibri"/>
          <w:sz w:val="28"/>
          <w:szCs w:val="28"/>
          <w:lang w:eastAsia="en-US"/>
        </w:rPr>
      </w:pPr>
      <w:r w:rsidRPr="00C8569F">
        <w:rPr>
          <w:rFonts w:eastAsia="Calibri"/>
          <w:sz w:val="28"/>
          <w:szCs w:val="28"/>
          <w:lang w:eastAsia="en-US"/>
        </w:rPr>
        <w:t xml:space="preserve">б) </w:t>
      </w:r>
      <w:r w:rsidRPr="00C8569F">
        <w:rPr>
          <w:bCs/>
          <w:sz w:val="28"/>
          <w:szCs w:val="28"/>
        </w:rPr>
        <w:t xml:space="preserve">за строгим соблюдением исполнения условий контрактов: цена, сроки, количественные и качественные характеристики. При нарушении условий контракта своевременно принимать претензионно-исковые меры, применять установленные штрафные санкции, проводить работу по включению нарушивших условия контрактов поставщиков в реестр недобросовестных. </w:t>
      </w:r>
    </w:p>
    <w:p w:rsidR="0012327B" w:rsidRPr="00C8569F" w:rsidRDefault="0012327B" w:rsidP="00F637C7">
      <w:pPr>
        <w:numPr>
          <w:ilvl w:val="0"/>
          <w:numId w:val="8"/>
        </w:numPr>
        <w:tabs>
          <w:tab w:val="left" w:pos="0"/>
          <w:tab w:val="left" w:pos="1134"/>
        </w:tabs>
        <w:ind w:left="0" w:firstLine="709"/>
        <w:jc w:val="both"/>
        <w:rPr>
          <w:rFonts w:eastAsia="Calibri"/>
          <w:sz w:val="28"/>
          <w:szCs w:val="28"/>
          <w:lang w:eastAsia="en-US"/>
        </w:rPr>
      </w:pPr>
      <w:r w:rsidRPr="00C8569F">
        <w:rPr>
          <w:bCs/>
          <w:sz w:val="28"/>
          <w:szCs w:val="28"/>
        </w:rPr>
        <w:t>продолжение работы по энергоресурсосбережению,</w:t>
      </w:r>
      <w:r w:rsidRPr="00C8569F">
        <w:rPr>
          <w:sz w:val="28"/>
          <w:szCs w:val="28"/>
        </w:rPr>
        <w:t xml:space="preserve"> оплату за коммунальные услуги производить по фактическим показателям приборов учета по тепло- и </w:t>
      </w:r>
    </w:p>
    <w:p w:rsidR="0012327B" w:rsidRPr="00C8569F" w:rsidRDefault="0012327B" w:rsidP="00F637C7">
      <w:pPr>
        <w:numPr>
          <w:ilvl w:val="0"/>
          <w:numId w:val="8"/>
        </w:numPr>
        <w:tabs>
          <w:tab w:val="left" w:pos="0"/>
          <w:tab w:val="left" w:pos="1134"/>
        </w:tabs>
        <w:ind w:left="0" w:firstLine="709"/>
        <w:jc w:val="both"/>
        <w:rPr>
          <w:rFonts w:eastAsia="Calibri"/>
          <w:sz w:val="28"/>
          <w:szCs w:val="28"/>
          <w:lang w:eastAsia="en-US"/>
        </w:rPr>
      </w:pPr>
      <w:r w:rsidRPr="00C8569F">
        <w:rPr>
          <w:sz w:val="28"/>
          <w:szCs w:val="28"/>
        </w:rPr>
        <w:t>электроэнергии, холодной и горячей воды.</w:t>
      </w:r>
    </w:p>
    <w:p w:rsidR="0012327B" w:rsidRDefault="0012327B" w:rsidP="0012327B">
      <w:pPr>
        <w:tabs>
          <w:tab w:val="left" w:pos="0"/>
          <w:tab w:val="left" w:pos="1134"/>
        </w:tabs>
        <w:ind w:firstLine="709"/>
        <w:jc w:val="both"/>
        <w:rPr>
          <w:sz w:val="28"/>
          <w:szCs w:val="28"/>
        </w:rPr>
      </w:pPr>
      <w:r>
        <w:rPr>
          <w:sz w:val="28"/>
          <w:szCs w:val="28"/>
        </w:rPr>
        <w:t>2.8.  Исключить из базы исходных данных разовые расходы (расходы по переходящим контрактам 2017 года, разовые расходы по реализации решений, срок действия которых ограничен одним годом).</w:t>
      </w:r>
    </w:p>
    <w:p w:rsidR="0012327B" w:rsidRDefault="0012327B" w:rsidP="0012327B">
      <w:pPr>
        <w:tabs>
          <w:tab w:val="left" w:pos="0"/>
          <w:tab w:val="left" w:pos="1134"/>
        </w:tabs>
        <w:ind w:firstLine="709"/>
        <w:jc w:val="both"/>
        <w:rPr>
          <w:sz w:val="28"/>
          <w:szCs w:val="28"/>
        </w:rPr>
      </w:pPr>
      <w:r>
        <w:rPr>
          <w:sz w:val="28"/>
          <w:szCs w:val="28"/>
        </w:rPr>
        <w:t xml:space="preserve">2.9. Необходимо обеспечить направление доходов, поступающих в виде дивидендов от акций АК «АЛРОСА» (ПАО) в бюджет МО «Мирнинский район» не менее 90% на расходы инвестиционного характера, направленные на социально-экономическое развитие района, на улучшение показателей качества жизни и экологической обстановки на территории района  в соответствии с распоряжением Главы Республики Саха (Якутия)  от 20.08.2014 № 790-рг «О дополнительных мерах по реализации Концепции социально-экономического и экологического развития улусов «алмазной провинции». </w:t>
      </w:r>
    </w:p>
    <w:p w:rsidR="0012327B" w:rsidRDefault="0012327B" w:rsidP="0012327B">
      <w:pPr>
        <w:tabs>
          <w:tab w:val="left" w:pos="0"/>
          <w:tab w:val="left" w:pos="1134"/>
        </w:tabs>
        <w:ind w:firstLine="709"/>
        <w:jc w:val="both"/>
        <w:rPr>
          <w:sz w:val="28"/>
          <w:szCs w:val="28"/>
        </w:rPr>
      </w:pPr>
      <w:r>
        <w:rPr>
          <w:sz w:val="28"/>
          <w:szCs w:val="28"/>
        </w:rPr>
        <w:t xml:space="preserve">2.10. В рамках реализации договора с Негосударственным пенсионным фондом «Алмазная осень» о дополнительном пенсионном обеспечении работников муниципальной бюджетной сферы МО «Мирнинский район» и работников здравоохранения (входящих в структуру муниципальной бюджетной сферы района до 2012 г.), в 2019 году предполагается существенное увеличение расходов в связи с наступлением пенсионного возраста у значительного количества работников, ростом оплаты труда работников бюджетной сферы за последние годы  в рамках реализации «майских» Указов Президента РФ, что потребует дополнительных финансовых затрат. </w:t>
      </w:r>
    </w:p>
    <w:p w:rsidR="0012327B" w:rsidRDefault="0012327B" w:rsidP="0012327B">
      <w:pPr>
        <w:tabs>
          <w:tab w:val="left" w:pos="0"/>
          <w:tab w:val="left" w:pos="1134"/>
        </w:tabs>
        <w:ind w:firstLine="709"/>
        <w:jc w:val="both"/>
        <w:rPr>
          <w:sz w:val="28"/>
          <w:szCs w:val="28"/>
        </w:rPr>
      </w:pPr>
      <w:r>
        <w:rPr>
          <w:sz w:val="28"/>
          <w:szCs w:val="28"/>
        </w:rPr>
        <w:t>2.11. В соответствии с Распоряжением Правительства Республики Саха (Якутия) от 28.09.2018 г. № 803-РГ «Об утверждении Плана мероприятий по росту доходного потенциала, оптимизации расходов бюджета и совершенствованию государственной долговой политики РС(Я) на 2019-2021 годы» оптимизировать расходы по материальным затратам по программным и непрограммным расходам бюджета МО «Мирнинский район» на 5% от расчетной базы за исключением защищенных расходов (оплата труда с начислениями, оплата коммунальных услуг, расходы на проезд в отпуск).</w:t>
      </w:r>
    </w:p>
    <w:p w:rsidR="0012327B" w:rsidRDefault="0012327B" w:rsidP="0012327B">
      <w:pPr>
        <w:tabs>
          <w:tab w:val="left" w:pos="0"/>
          <w:tab w:val="left" w:pos="1134"/>
        </w:tabs>
        <w:ind w:firstLine="709"/>
        <w:jc w:val="both"/>
        <w:rPr>
          <w:b/>
          <w:sz w:val="28"/>
          <w:szCs w:val="28"/>
        </w:rPr>
      </w:pPr>
      <w:r>
        <w:rPr>
          <w:color w:val="000000"/>
          <w:sz w:val="28"/>
          <w:szCs w:val="28"/>
        </w:rPr>
        <w:t>3. В целях обеспечения устойчивости и сбалансированности бюджета МО «Мирнинский район» перед МО «Мирнинский район» Республики Саха (Якутия) стоят следующие задачи:</w:t>
      </w:r>
    </w:p>
    <w:p w:rsidR="0012327B" w:rsidRPr="00F47663" w:rsidRDefault="0012327B" w:rsidP="0012327B">
      <w:pPr>
        <w:tabs>
          <w:tab w:val="left" w:pos="1134"/>
        </w:tabs>
        <w:ind w:firstLine="709"/>
        <w:jc w:val="both"/>
        <w:rPr>
          <w:sz w:val="28"/>
          <w:szCs w:val="28"/>
        </w:rPr>
      </w:pPr>
      <w:r>
        <w:rPr>
          <w:sz w:val="28"/>
          <w:szCs w:val="28"/>
        </w:rPr>
        <w:t>-</w:t>
      </w:r>
      <w:r>
        <w:rPr>
          <w:sz w:val="28"/>
          <w:szCs w:val="28"/>
        </w:rPr>
        <w:tab/>
        <w:t>р</w:t>
      </w:r>
      <w:r w:rsidRPr="00F47663">
        <w:rPr>
          <w:sz w:val="28"/>
          <w:szCs w:val="28"/>
        </w:rPr>
        <w:t>еализация  программно-целевого метода б</w:t>
      </w:r>
      <w:r>
        <w:rPr>
          <w:sz w:val="28"/>
          <w:szCs w:val="28"/>
        </w:rPr>
        <w:t>юджетного формирования бюджета;</w:t>
      </w:r>
    </w:p>
    <w:p w:rsidR="0012327B" w:rsidRPr="00F47663" w:rsidRDefault="0012327B" w:rsidP="0012327B">
      <w:pPr>
        <w:tabs>
          <w:tab w:val="left" w:pos="1134"/>
        </w:tabs>
        <w:ind w:firstLine="709"/>
        <w:jc w:val="both"/>
        <w:rPr>
          <w:sz w:val="28"/>
          <w:szCs w:val="28"/>
        </w:rPr>
      </w:pPr>
      <w:r>
        <w:rPr>
          <w:sz w:val="28"/>
          <w:szCs w:val="28"/>
        </w:rPr>
        <w:t>-</w:t>
      </w:r>
      <w:r>
        <w:rPr>
          <w:sz w:val="28"/>
          <w:szCs w:val="28"/>
        </w:rPr>
        <w:tab/>
        <w:t>п</w:t>
      </w:r>
      <w:r w:rsidRPr="00F47663">
        <w:rPr>
          <w:sz w:val="28"/>
          <w:szCs w:val="28"/>
        </w:rPr>
        <w:t>овышение эффективности закупок товаров, работ и услуг для обеспечения муниципал</w:t>
      </w:r>
      <w:r>
        <w:rPr>
          <w:sz w:val="28"/>
          <w:szCs w:val="28"/>
        </w:rPr>
        <w:t>ьных нужд МО «Мирнинский район»;</w:t>
      </w:r>
    </w:p>
    <w:p w:rsidR="0012327B" w:rsidRPr="00F47663" w:rsidRDefault="0012327B" w:rsidP="0012327B">
      <w:pPr>
        <w:widowControl w:val="0"/>
        <w:tabs>
          <w:tab w:val="left" w:pos="0"/>
          <w:tab w:val="left" w:pos="1134"/>
        </w:tabs>
        <w:autoSpaceDE w:val="0"/>
        <w:autoSpaceDN w:val="0"/>
        <w:adjustRightInd w:val="0"/>
        <w:ind w:firstLine="709"/>
        <w:jc w:val="both"/>
        <w:rPr>
          <w:sz w:val="28"/>
          <w:szCs w:val="28"/>
        </w:rPr>
      </w:pPr>
      <w:r>
        <w:rPr>
          <w:sz w:val="28"/>
          <w:szCs w:val="28"/>
        </w:rPr>
        <w:t>-</w:t>
      </w:r>
      <w:r>
        <w:rPr>
          <w:sz w:val="28"/>
          <w:szCs w:val="28"/>
        </w:rPr>
        <w:tab/>
        <w:t>р</w:t>
      </w:r>
      <w:r w:rsidRPr="00F47663">
        <w:rPr>
          <w:sz w:val="28"/>
          <w:szCs w:val="28"/>
        </w:rPr>
        <w:t>азработка подходов к формированию «модельного</w:t>
      </w:r>
      <w:r>
        <w:rPr>
          <w:sz w:val="28"/>
          <w:szCs w:val="28"/>
        </w:rPr>
        <w:t>» бюджета МО «Мирнинский район»;</w:t>
      </w:r>
    </w:p>
    <w:p w:rsidR="0012327B" w:rsidRPr="00F47663" w:rsidRDefault="0012327B" w:rsidP="0012327B">
      <w:pPr>
        <w:widowControl w:val="0"/>
        <w:tabs>
          <w:tab w:val="left" w:pos="0"/>
          <w:tab w:val="left" w:pos="1134"/>
        </w:tabs>
        <w:autoSpaceDE w:val="0"/>
        <w:autoSpaceDN w:val="0"/>
        <w:adjustRightInd w:val="0"/>
        <w:ind w:firstLine="709"/>
        <w:jc w:val="both"/>
        <w:rPr>
          <w:sz w:val="28"/>
          <w:szCs w:val="28"/>
        </w:rPr>
      </w:pPr>
      <w:r>
        <w:rPr>
          <w:sz w:val="28"/>
          <w:szCs w:val="28"/>
        </w:rPr>
        <w:t>-</w:t>
      </w:r>
      <w:r>
        <w:rPr>
          <w:sz w:val="28"/>
          <w:szCs w:val="28"/>
        </w:rPr>
        <w:tab/>
        <w:t>к</w:t>
      </w:r>
      <w:r w:rsidRPr="00F47663">
        <w:rPr>
          <w:sz w:val="28"/>
          <w:szCs w:val="28"/>
        </w:rPr>
        <w:t>ачественное формирование и исполнение бюджета МО «Мирнинский район» по расходам, оптимизация и повышение эффективности бюджетных расходов</w:t>
      </w:r>
      <w:r>
        <w:rPr>
          <w:sz w:val="28"/>
          <w:szCs w:val="28"/>
        </w:rPr>
        <w:t>;</w:t>
      </w:r>
    </w:p>
    <w:p w:rsidR="0012327B" w:rsidRPr="00F47663" w:rsidRDefault="0012327B" w:rsidP="0012327B">
      <w:pPr>
        <w:widowControl w:val="0"/>
        <w:tabs>
          <w:tab w:val="left" w:pos="278"/>
          <w:tab w:val="left" w:pos="1134"/>
        </w:tabs>
        <w:autoSpaceDE w:val="0"/>
        <w:autoSpaceDN w:val="0"/>
        <w:adjustRightInd w:val="0"/>
        <w:ind w:firstLine="709"/>
        <w:jc w:val="both"/>
        <w:rPr>
          <w:sz w:val="28"/>
          <w:szCs w:val="28"/>
        </w:rPr>
      </w:pPr>
      <w:r>
        <w:rPr>
          <w:sz w:val="28"/>
          <w:szCs w:val="28"/>
        </w:rPr>
        <w:t>-</w:t>
      </w:r>
      <w:r>
        <w:rPr>
          <w:sz w:val="28"/>
          <w:szCs w:val="28"/>
        </w:rPr>
        <w:tab/>
        <w:t xml:space="preserve">повышение качества </w:t>
      </w:r>
      <w:r w:rsidRPr="00F47663">
        <w:rPr>
          <w:sz w:val="28"/>
          <w:szCs w:val="28"/>
        </w:rPr>
        <w:t>бухгалтерского учета</w:t>
      </w:r>
      <w:r>
        <w:rPr>
          <w:sz w:val="28"/>
          <w:szCs w:val="28"/>
        </w:rPr>
        <w:t>;</w:t>
      </w:r>
    </w:p>
    <w:p w:rsidR="0012327B" w:rsidRPr="00F47663" w:rsidRDefault="0012327B" w:rsidP="0012327B">
      <w:pPr>
        <w:widowControl w:val="0"/>
        <w:tabs>
          <w:tab w:val="left" w:pos="278"/>
          <w:tab w:val="left" w:pos="1134"/>
        </w:tabs>
        <w:autoSpaceDE w:val="0"/>
        <w:autoSpaceDN w:val="0"/>
        <w:adjustRightInd w:val="0"/>
        <w:ind w:firstLine="709"/>
        <w:jc w:val="both"/>
        <w:rPr>
          <w:sz w:val="28"/>
          <w:szCs w:val="28"/>
        </w:rPr>
      </w:pPr>
      <w:r>
        <w:rPr>
          <w:sz w:val="28"/>
          <w:szCs w:val="28"/>
        </w:rPr>
        <w:t>-</w:t>
      </w:r>
      <w:r>
        <w:rPr>
          <w:sz w:val="28"/>
          <w:szCs w:val="28"/>
        </w:rPr>
        <w:tab/>
        <w:t>р</w:t>
      </w:r>
      <w:r w:rsidRPr="00F47663">
        <w:rPr>
          <w:sz w:val="28"/>
          <w:szCs w:val="28"/>
        </w:rPr>
        <w:t>азвитие сферы муниципального финансового контроля</w:t>
      </w:r>
      <w:r>
        <w:rPr>
          <w:sz w:val="28"/>
          <w:szCs w:val="28"/>
        </w:rPr>
        <w:t>;</w:t>
      </w:r>
    </w:p>
    <w:p w:rsidR="0012327B" w:rsidRDefault="0012327B" w:rsidP="0012327B">
      <w:pPr>
        <w:tabs>
          <w:tab w:val="left" w:pos="1134"/>
        </w:tabs>
        <w:ind w:firstLine="709"/>
        <w:jc w:val="both"/>
        <w:rPr>
          <w:sz w:val="28"/>
          <w:szCs w:val="28"/>
        </w:rPr>
      </w:pPr>
      <w:r>
        <w:rPr>
          <w:sz w:val="28"/>
          <w:szCs w:val="28"/>
        </w:rPr>
        <w:t>-</w:t>
      </w:r>
      <w:r>
        <w:rPr>
          <w:sz w:val="28"/>
          <w:szCs w:val="28"/>
        </w:rPr>
        <w:tab/>
        <w:t>п</w:t>
      </w:r>
      <w:r w:rsidRPr="00F47663">
        <w:rPr>
          <w:sz w:val="28"/>
          <w:szCs w:val="28"/>
        </w:rPr>
        <w:t>овышение открытости и прозрачности управления муниципальными финансами.</w:t>
      </w:r>
    </w:p>
    <w:p w:rsidR="0012327B" w:rsidRDefault="0012327B" w:rsidP="0012327B">
      <w:pPr>
        <w:pStyle w:val="2"/>
        <w:ind w:right="-2" w:firstLine="709"/>
        <w:jc w:val="both"/>
      </w:pPr>
      <w:bookmarkStart w:id="17" w:name="_Toc530217890"/>
      <w:r>
        <w:t>Проект решения о бюджете</w:t>
      </w:r>
      <w:bookmarkEnd w:id="17"/>
    </w:p>
    <w:p w:rsidR="0044240A" w:rsidRDefault="00365E08" w:rsidP="00365E08">
      <w:pPr>
        <w:ind w:firstLine="709"/>
        <w:jc w:val="both"/>
        <w:rPr>
          <w:b/>
          <w:sz w:val="28"/>
          <w:szCs w:val="28"/>
        </w:rPr>
      </w:pPr>
      <w:r>
        <w:rPr>
          <w:sz w:val="28"/>
          <w:szCs w:val="28"/>
        </w:rPr>
        <w:t xml:space="preserve">Представленный проект решения </w:t>
      </w:r>
      <w:r w:rsidR="00DA39E5">
        <w:rPr>
          <w:sz w:val="28"/>
          <w:szCs w:val="28"/>
        </w:rPr>
        <w:t>о</w:t>
      </w:r>
      <w:r>
        <w:rPr>
          <w:sz w:val="28"/>
          <w:szCs w:val="28"/>
        </w:rPr>
        <w:t xml:space="preserve"> бюджете </w:t>
      </w:r>
      <w:r w:rsidR="0044240A" w:rsidRPr="0044240A">
        <w:rPr>
          <w:sz w:val="28"/>
          <w:szCs w:val="28"/>
        </w:rPr>
        <w:t>на 201</w:t>
      </w:r>
      <w:r w:rsidR="00A7285C">
        <w:rPr>
          <w:sz w:val="28"/>
          <w:szCs w:val="28"/>
        </w:rPr>
        <w:t>9</w:t>
      </w:r>
      <w:r w:rsidR="0044240A" w:rsidRPr="0044240A">
        <w:rPr>
          <w:sz w:val="28"/>
          <w:szCs w:val="28"/>
        </w:rPr>
        <w:t xml:space="preserve"> год Администрация </w:t>
      </w:r>
      <w:r w:rsidR="00DA39E5">
        <w:rPr>
          <w:sz w:val="28"/>
          <w:szCs w:val="28"/>
        </w:rPr>
        <w:t>района</w:t>
      </w:r>
      <w:r w:rsidR="0044240A" w:rsidRPr="0044240A">
        <w:rPr>
          <w:sz w:val="28"/>
          <w:szCs w:val="28"/>
        </w:rPr>
        <w:t xml:space="preserve"> предлагает </w:t>
      </w:r>
      <w:r w:rsidR="00DA39E5">
        <w:rPr>
          <w:sz w:val="28"/>
          <w:szCs w:val="28"/>
        </w:rPr>
        <w:t>утвердить</w:t>
      </w:r>
      <w:r w:rsidR="0044240A" w:rsidRPr="0044240A">
        <w:rPr>
          <w:sz w:val="28"/>
          <w:szCs w:val="28"/>
        </w:rPr>
        <w:t xml:space="preserve"> </w:t>
      </w:r>
      <w:r w:rsidR="00A7285C">
        <w:rPr>
          <w:sz w:val="28"/>
          <w:szCs w:val="28"/>
        </w:rPr>
        <w:t>в части собственных</w:t>
      </w:r>
      <w:r w:rsidR="0044240A" w:rsidRPr="0044240A">
        <w:rPr>
          <w:sz w:val="28"/>
          <w:szCs w:val="28"/>
        </w:rPr>
        <w:t xml:space="preserve"> доход</w:t>
      </w:r>
      <w:r w:rsidR="00A7285C">
        <w:rPr>
          <w:sz w:val="28"/>
          <w:szCs w:val="28"/>
        </w:rPr>
        <w:t>ов</w:t>
      </w:r>
      <w:r w:rsidR="0044240A" w:rsidRPr="0044240A">
        <w:rPr>
          <w:sz w:val="28"/>
          <w:szCs w:val="28"/>
        </w:rPr>
        <w:t xml:space="preserve"> в размере </w:t>
      </w:r>
      <w:r w:rsidR="00F46E8D">
        <w:rPr>
          <w:b/>
          <w:sz w:val="28"/>
          <w:szCs w:val="28"/>
        </w:rPr>
        <w:t>2 991 266 861,48</w:t>
      </w:r>
      <w:r w:rsidR="0044240A" w:rsidRPr="0044240A">
        <w:rPr>
          <w:b/>
          <w:sz w:val="28"/>
          <w:szCs w:val="28"/>
        </w:rPr>
        <w:t xml:space="preserve"> руб., </w:t>
      </w:r>
      <w:r w:rsidR="0044240A" w:rsidRPr="0044240A">
        <w:rPr>
          <w:sz w:val="28"/>
          <w:szCs w:val="28"/>
        </w:rPr>
        <w:t>на 20</w:t>
      </w:r>
      <w:r w:rsidR="00F46E8D">
        <w:rPr>
          <w:sz w:val="28"/>
          <w:szCs w:val="28"/>
        </w:rPr>
        <w:t>20</w:t>
      </w:r>
      <w:r w:rsidR="0044240A" w:rsidRPr="0044240A">
        <w:rPr>
          <w:sz w:val="28"/>
          <w:szCs w:val="28"/>
        </w:rPr>
        <w:t xml:space="preserve"> год – </w:t>
      </w:r>
      <w:r w:rsidR="00FE59AC">
        <w:rPr>
          <w:b/>
          <w:sz w:val="28"/>
          <w:szCs w:val="28"/>
        </w:rPr>
        <w:t>3 033 751 472,71</w:t>
      </w:r>
      <w:r w:rsidR="0044240A" w:rsidRPr="0044240A">
        <w:rPr>
          <w:b/>
          <w:sz w:val="28"/>
          <w:szCs w:val="28"/>
        </w:rPr>
        <w:t xml:space="preserve"> руб.,</w:t>
      </w:r>
      <w:r w:rsidR="0044240A" w:rsidRPr="0044240A">
        <w:rPr>
          <w:sz w:val="28"/>
          <w:szCs w:val="28"/>
        </w:rPr>
        <w:t xml:space="preserve"> на 20</w:t>
      </w:r>
      <w:r>
        <w:rPr>
          <w:sz w:val="28"/>
          <w:szCs w:val="28"/>
        </w:rPr>
        <w:t>2</w:t>
      </w:r>
      <w:r w:rsidR="006F3F73">
        <w:rPr>
          <w:sz w:val="28"/>
          <w:szCs w:val="28"/>
        </w:rPr>
        <w:t>1</w:t>
      </w:r>
      <w:r w:rsidR="0044240A" w:rsidRPr="0044240A">
        <w:rPr>
          <w:sz w:val="28"/>
          <w:szCs w:val="28"/>
        </w:rPr>
        <w:t xml:space="preserve"> год – </w:t>
      </w:r>
      <w:r w:rsidR="00FE59AC">
        <w:rPr>
          <w:b/>
          <w:sz w:val="28"/>
          <w:szCs w:val="28"/>
        </w:rPr>
        <w:t>3 019 204 852,28</w:t>
      </w:r>
      <w:r>
        <w:rPr>
          <w:b/>
          <w:sz w:val="28"/>
          <w:szCs w:val="28"/>
        </w:rPr>
        <w:t xml:space="preserve"> </w:t>
      </w:r>
      <w:r w:rsidR="0044240A" w:rsidRPr="0044240A">
        <w:rPr>
          <w:b/>
          <w:sz w:val="28"/>
          <w:szCs w:val="28"/>
        </w:rPr>
        <w:t>руб.</w:t>
      </w:r>
    </w:p>
    <w:p w:rsidR="00F8211E" w:rsidRPr="00A45D0C" w:rsidRDefault="00F8211E" w:rsidP="00F8211E">
      <w:pPr>
        <w:tabs>
          <w:tab w:val="left" w:pos="1134"/>
        </w:tabs>
        <w:ind w:right="-6" w:firstLine="709"/>
        <w:jc w:val="both"/>
        <w:rPr>
          <w:i/>
          <w:sz w:val="28"/>
          <w:szCs w:val="28"/>
        </w:rPr>
      </w:pPr>
      <w:r>
        <w:rPr>
          <w:i/>
          <w:sz w:val="28"/>
          <w:szCs w:val="28"/>
        </w:rPr>
        <w:t xml:space="preserve">Вместе с тем на текущую сессию выноситься рассмотрение вопроса </w:t>
      </w:r>
      <w:r w:rsidRPr="00A45D0C">
        <w:rPr>
          <w:i/>
          <w:sz w:val="28"/>
          <w:szCs w:val="28"/>
        </w:rPr>
        <w:t xml:space="preserve">«О внесении изменений и дополнений в решение сессии районного Совета депутатов от 21 ноября 2017 года </w:t>
      </w:r>
      <w:r w:rsidRPr="00A45D0C">
        <w:rPr>
          <w:i/>
          <w:sz w:val="28"/>
          <w:szCs w:val="28"/>
          <w:lang w:val="en-US"/>
        </w:rPr>
        <w:t>III</w:t>
      </w:r>
      <w:r w:rsidRPr="00A45D0C">
        <w:rPr>
          <w:i/>
          <w:sz w:val="28"/>
          <w:szCs w:val="28"/>
        </w:rPr>
        <w:t xml:space="preserve">-№ 28-15 «О бюджете муниципального образования «Мирнинский район» Республики Саха (Якутия) на 2018 год и на плановый период 2019 и 2020 годов», который в свою очередь содержит прогнозный объем доходов на 2019 и 2020 годы с учетом безвозмездных поступлений из бюджетов разных уровней РФ. Сумма безвозмездных поступлений из бюджетов разных уровней РФ в 2019 году – </w:t>
      </w:r>
      <w:r w:rsidRPr="00A45D0C">
        <w:rPr>
          <w:b/>
          <w:i/>
          <w:sz w:val="28"/>
          <w:szCs w:val="28"/>
        </w:rPr>
        <w:t>813 379 905,0 руб.,</w:t>
      </w:r>
      <w:r w:rsidRPr="00A45D0C">
        <w:rPr>
          <w:i/>
          <w:sz w:val="28"/>
          <w:szCs w:val="28"/>
        </w:rPr>
        <w:t xml:space="preserve"> в 2020 году – </w:t>
      </w:r>
      <w:r w:rsidRPr="00A45D0C">
        <w:rPr>
          <w:b/>
          <w:i/>
          <w:sz w:val="28"/>
          <w:szCs w:val="28"/>
        </w:rPr>
        <w:t>679 960 605,0 руб.</w:t>
      </w:r>
    </w:p>
    <w:p w:rsidR="0044240A" w:rsidRPr="0044240A" w:rsidRDefault="0044240A" w:rsidP="0044240A">
      <w:pPr>
        <w:ind w:firstLine="709"/>
        <w:jc w:val="both"/>
        <w:rPr>
          <w:bCs/>
          <w:sz w:val="28"/>
          <w:szCs w:val="28"/>
        </w:rPr>
      </w:pPr>
      <w:r w:rsidRPr="0044240A">
        <w:rPr>
          <w:sz w:val="28"/>
          <w:szCs w:val="28"/>
        </w:rPr>
        <w:t>Общий объем расходов в проекте бюджета определен в сумме</w:t>
      </w:r>
      <w:r w:rsidRPr="0044240A">
        <w:rPr>
          <w:b/>
          <w:sz w:val="28"/>
          <w:szCs w:val="28"/>
        </w:rPr>
        <w:t xml:space="preserve"> </w:t>
      </w:r>
      <w:r w:rsidR="006F3F73">
        <w:rPr>
          <w:b/>
          <w:sz w:val="28"/>
          <w:szCs w:val="28"/>
        </w:rPr>
        <w:t>3 276 783 237,63</w:t>
      </w:r>
      <w:r w:rsidRPr="0044240A">
        <w:rPr>
          <w:sz w:val="28"/>
          <w:szCs w:val="28"/>
        </w:rPr>
        <w:t xml:space="preserve"> </w:t>
      </w:r>
      <w:r w:rsidRPr="0044240A">
        <w:rPr>
          <w:b/>
          <w:sz w:val="28"/>
          <w:szCs w:val="28"/>
        </w:rPr>
        <w:t xml:space="preserve">руб., </w:t>
      </w:r>
      <w:r w:rsidR="00365E08">
        <w:rPr>
          <w:sz w:val="28"/>
          <w:szCs w:val="28"/>
        </w:rPr>
        <w:t>на 20</w:t>
      </w:r>
      <w:r w:rsidR="006F3F73">
        <w:rPr>
          <w:sz w:val="28"/>
          <w:szCs w:val="28"/>
        </w:rPr>
        <w:t>20</w:t>
      </w:r>
      <w:r w:rsidRPr="0044240A">
        <w:rPr>
          <w:sz w:val="28"/>
          <w:szCs w:val="28"/>
        </w:rPr>
        <w:t xml:space="preserve"> год – </w:t>
      </w:r>
      <w:r w:rsidR="006F3F73">
        <w:rPr>
          <w:b/>
          <w:sz w:val="28"/>
          <w:szCs w:val="28"/>
        </w:rPr>
        <w:t>3 326 833 409,98</w:t>
      </w:r>
      <w:r w:rsidRPr="0044240A">
        <w:rPr>
          <w:b/>
          <w:sz w:val="28"/>
          <w:szCs w:val="28"/>
        </w:rPr>
        <w:t xml:space="preserve"> руб.,</w:t>
      </w:r>
      <w:r w:rsidRPr="0044240A">
        <w:rPr>
          <w:sz w:val="28"/>
          <w:szCs w:val="28"/>
        </w:rPr>
        <w:t xml:space="preserve"> на 20</w:t>
      </w:r>
      <w:r w:rsidR="00365E08">
        <w:rPr>
          <w:sz w:val="28"/>
          <w:szCs w:val="28"/>
        </w:rPr>
        <w:t>2</w:t>
      </w:r>
      <w:r w:rsidR="006F3F73">
        <w:rPr>
          <w:sz w:val="28"/>
          <w:szCs w:val="28"/>
        </w:rPr>
        <w:t>1</w:t>
      </w:r>
      <w:r w:rsidRPr="0044240A">
        <w:rPr>
          <w:sz w:val="28"/>
          <w:szCs w:val="28"/>
        </w:rPr>
        <w:t xml:space="preserve"> год – </w:t>
      </w:r>
      <w:r w:rsidR="006F3F73">
        <w:rPr>
          <w:b/>
          <w:sz w:val="28"/>
          <w:szCs w:val="28"/>
        </w:rPr>
        <w:t>3 314 705 027,51</w:t>
      </w:r>
      <w:r w:rsidRPr="0044240A">
        <w:rPr>
          <w:b/>
          <w:sz w:val="28"/>
          <w:szCs w:val="28"/>
        </w:rPr>
        <w:t xml:space="preserve"> руб.</w:t>
      </w:r>
    </w:p>
    <w:p w:rsidR="0044240A" w:rsidRPr="003C3756" w:rsidRDefault="0044240A" w:rsidP="003C3756">
      <w:pPr>
        <w:ind w:firstLine="709"/>
        <w:jc w:val="both"/>
        <w:rPr>
          <w:sz w:val="28"/>
          <w:szCs w:val="28"/>
        </w:rPr>
      </w:pPr>
      <w:r w:rsidRPr="003C3756">
        <w:rPr>
          <w:sz w:val="28"/>
          <w:szCs w:val="28"/>
        </w:rPr>
        <w:t xml:space="preserve">Дефицит бюджета заложен в размере </w:t>
      </w:r>
      <w:r w:rsidR="00125ADE">
        <w:rPr>
          <w:b/>
          <w:sz w:val="28"/>
          <w:szCs w:val="28"/>
        </w:rPr>
        <w:t>285 516 376,15</w:t>
      </w:r>
      <w:r w:rsidRPr="00125ADE">
        <w:rPr>
          <w:b/>
          <w:sz w:val="28"/>
          <w:szCs w:val="28"/>
        </w:rPr>
        <w:t xml:space="preserve"> руб</w:t>
      </w:r>
      <w:r w:rsidRPr="003C3756">
        <w:rPr>
          <w:sz w:val="28"/>
          <w:szCs w:val="28"/>
        </w:rPr>
        <w:t xml:space="preserve">., </w:t>
      </w:r>
      <w:r w:rsidR="003C3756">
        <w:rPr>
          <w:sz w:val="28"/>
          <w:szCs w:val="28"/>
        </w:rPr>
        <w:t>на 20</w:t>
      </w:r>
      <w:r w:rsidR="00125ADE">
        <w:rPr>
          <w:sz w:val="28"/>
          <w:szCs w:val="28"/>
        </w:rPr>
        <w:t>20</w:t>
      </w:r>
      <w:r w:rsidRPr="003C3756">
        <w:rPr>
          <w:sz w:val="28"/>
          <w:szCs w:val="28"/>
        </w:rPr>
        <w:t xml:space="preserve"> год – </w:t>
      </w:r>
      <w:r w:rsidR="00125ADE" w:rsidRPr="00125ADE">
        <w:rPr>
          <w:b/>
          <w:sz w:val="28"/>
          <w:szCs w:val="28"/>
        </w:rPr>
        <w:t>293 081 937,27</w:t>
      </w:r>
      <w:r w:rsidRPr="00125ADE">
        <w:rPr>
          <w:b/>
          <w:sz w:val="28"/>
          <w:szCs w:val="28"/>
        </w:rPr>
        <w:t xml:space="preserve"> руб</w:t>
      </w:r>
      <w:r w:rsidRPr="003C3756">
        <w:rPr>
          <w:sz w:val="28"/>
          <w:szCs w:val="28"/>
        </w:rPr>
        <w:t xml:space="preserve">., </w:t>
      </w:r>
      <w:r w:rsidR="00125ADE">
        <w:rPr>
          <w:sz w:val="28"/>
          <w:szCs w:val="28"/>
        </w:rPr>
        <w:t>на 2021</w:t>
      </w:r>
      <w:r w:rsidRPr="003C3756">
        <w:rPr>
          <w:sz w:val="28"/>
          <w:szCs w:val="28"/>
        </w:rPr>
        <w:t xml:space="preserve"> год – </w:t>
      </w:r>
      <w:r w:rsidR="00125ADE" w:rsidRPr="00125ADE">
        <w:rPr>
          <w:b/>
          <w:sz w:val="28"/>
          <w:szCs w:val="28"/>
        </w:rPr>
        <w:t>295 500 175,23</w:t>
      </w:r>
      <w:r w:rsidRPr="00125ADE">
        <w:rPr>
          <w:b/>
          <w:sz w:val="28"/>
          <w:szCs w:val="28"/>
        </w:rPr>
        <w:t xml:space="preserve"> руб.</w:t>
      </w:r>
      <w:r w:rsidRPr="003C3756">
        <w:rPr>
          <w:sz w:val="28"/>
          <w:szCs w:val="28"/>
        </w:rPr>
        <w:t xml:space="preserve"> или соответственно 9,</w:t>
      </w:r>
      <w:r w:rsidR="00125ADE">
        <w:rPr>
          <w:sz w:val="28"/>
          <w:szCs w:val="28"/>
        </w:rPr>
        <w:t>5</w:t>
      </w:r>
      <w:r w:rsidRPr="003C3756">
        <w:rPr>
          <w:sz w:val="28"/>
          <w:szCs w:val="28"/>
        </w:rPr>
        <w:t>%, 9,</w:t>
      </w:r>
      <w:r w:rsidR="00125ADE">
        <w:rPr>
          <w:sz w:val="28"/>
          <w:szCs w:val="28"/>
        </w:rPr>
        <w:t>7</w:t>
      </w:r>
      <w:r w:rsidRPr="003C3756">
        <w:rPr>
          <w:sz w:val="28"/>
          <w:szCs w:val="28"/>
        </w:rPr>
        <w:t xml:space="preserve">%, </w:t>
      </w:r>
      <w:r w:rsidR="00125ADE">
        <w:rPr>
          <w:sz w:val="28"/>
          <w:szCs w:val="28"/>
        </w:rPr>
        <w:t>9,8</w:t>
      </w:r>
      <w:r w:rsidRPr="003C3756">
        <w:rPr>
          <w:sz w:val="28"/>
          <w:szCs w:val="28"/>
        </w:rPr>
        <w:t>% объема доходов бюджета без учета утвержденного объема безвозмездных поступлений, что не превышает предельный размер дефицита 10% в соответствии со ст. 92.1 Бюджетного Кодекса РФ.</w:t>
      </w:r>
    </w:p>
    <w:p w:rsidR="0044240A" w:rsidRPr="003C3756" w:rsidRDefault="0044240A" w:rsidP="003C3756">
      <w:pPr>
        <w:ind w:firstLine="709"/>
        <w:jc w:val="both"/>
        <w:rPr>
          <w:sz w:val="28"/>
          <w:szCs w:val="28"/>
        </w:rPr>
      </w:pPr>
      <w:r w:rsidRPr="003C3756">
        <w:rPr>
          <w:sz w:val="28"/>
          <w:szCs w:val="28"/>
        </w:rPr>
        <w:t>Согласно табл. 1</w:t>
      </w:r>
      <w:r w:rsidR="006774CE">
        <w:rPr>
          <w:sz w:val="28"/>
          <w:szCs w:val="28"/>
        </w:rPr>
        <w:t>9.1 Приложения № 19</w:t>
      </w:r>
      <w:r w:rsidRPr="003C3756">
        <w:rPr>
          <w:sz w:val="28"/>
          <w:szCs w:val="28"/>
        </w:rPr>
        <w:t xml:space="preserve"> источником финансирования дефицита бюджета МО «Мирнинский район» РС (Я) на 201</w:t>
      </w:r>
      <w:r w:rsidR="006774CE">
        <w:rPr>
          <w:sz w:val="28"/>
          <w:szCs w:val="28"/>
        </w:rPr>
        <w:t>9</w:t>
      </w:r>
      <w:r w:rsidRPr="003C3756">
        <w:rPr>
          <w:sz w:val="28"/>
          <w:szCs w:val="28"/>
        </w:rPr>
        <w:t xml:space="preserve"> год Администрация района определила изменение остатков средств местного бюджета в размере </w:t>
      </w:r>
      <w:r w:rsidR="006774CE">
        <w:rPr>
          <w:bCs/>
          <w:sz w:val="28"/>
          <w:szCs w:val="28"/>
        </w:rPr>
        <w:t>271 422 447,27</w:t>
      </w:r>
      <w:r w:rsidRPr="003C3756">
        <w:rPr>
          <w:bCs/>
          <w:sz w:val="28"/>
          <w:szCs w:val="28"/>
        </w:rPr>
        <w:t xml:space="preserve"> руб., </w:t>
      </w:r>
      <w:r w:rsidRPr="003C3756">
        <w:rPr>
          <w:sz w:val="28"/>
          <w:szCs w:val="28"/>
        </w:rPr>
        <w:t xml:space="preserve">возврат бюджетного кредита, предоставленные из местного бюджета другим бюджетам бюджетной системы Российской Федерации в сумме </w:t>
      </w:r>
      <w:r w:rsidR="006774CE">
        <w:rPr>
          <w:sz w:val="28"/>
          <w:szCs w:val="28"/>
        </w:rPr>
        <w:t>14 093 928,88</w:t>
      </w:r>
      <w:r w:rsidRPr="003C3756">
        <w:rPr>
          <w:sz w:val="28"/>
          <w:szCs w:val="28"/>
        </w:rPr>
        <w:t xml:space="preserve"> руб., итого – </w:t>
      </w:r>
      <w:r w:rsidR="006774CE">
        <w:rPr>
          <w:sz w:val="28"/>
          <w:szCs w:val="28"/>
        </w:rPr>
        <w:t>285 516 376,15</w:t>
      </w:r>
      <w:r w:rsidRPr="003C3756">
        <w:rPr>
          <w:sz w:val="28"/>
          <w:szCs w:val="28"/>
        </w:rPr>
        <w:t xml:space="preserve"> руб. </w:t>
      </w:r>
    </w:p>
    <w:p w:rsidR="0044240A" w:rsidRPr="009F413B" w:rsidRDefault="0044240A" w:rsidP="009F413B">
      <w:pPr>
        <w:tabs>
          <w:tab w:val="left" w:pos="1134"/>
        </w:tabs>
        <w:ind w:firstLine="709"/>
        <w:jc w:val="both"/>
        <w:rPr>
          <w:sz w:val="28"/>
          <w:szCs w:val="28"/>
        </w:rPr>
      </w:pPr>
      <w:r w:rsidRPr="003C3756">
        <w:rPr>
          <w:sz w:val="28"/>
          <w:szCs w:val="28"/>
        </w:rPr>
        <w:t>Согласно табл. 1</w:t>
      </w:r>
      <w:r w:rsidR="006774CE">
        <w:rPr>
          <w:sz w:val="28"/>
          <w:szCs w:val="28"/>
        </w:rPr>
        <w:t>9.2 Приложения № 19</w:t>
      </w:r>
      <w:r w:rsidRPr="003C3756">
        <w:rPr>
          <w:sz w:val="28"/>
          <w:szCs w:val="28"/>
        </w:rPr>
        <w:t xml:space="preserve"> источником финансирования дефицита бюджета МО «Мирнинский район» РС (Я) Администрация района определила изменение остатков средств местного бюджета на 20</w:t>
      </w:r>
      <w:r w:rsidR="006774CE">
        <w:rPr>
          <w:sz w:val="28"/>
          <w:szCs w:val="28"/>
        </w:rPr>
        <w:t>20</w:t>
      </w:r>
      <w:r w:rsidRPr="003C3756">
        <w:rPr>
          <w:sz w:val="28"/>
          <w:szCs w:val="28"/>
        </w:rPr>
        <w:t xml:space="preserve"> год в размере </w:t>
      </w:r>
      <w:r w:rsidR="006774CE">
        <w:rPr>
          <w:bCs/>
          <w:sz w:val="28"/>
          <w:szCs w:val="28"/>
        </w:rPr>
        <w:t>286 903 266,15</w:t>
      </w:r>
      <w:r w:rsidRPr="003C3756">
        <w:rPr>
          <w:bCs/>
          <w:sz w:val="28"/>
          <w:szCs w:val="28"/>
        </w:rPr>
        <w:t xml:space="preserve"> руб., </w:t>
      </w:r>
      <w:r w:rsidR="00CC403F">
        <w:rPr>
          <w:sz w:val="28"/>
          <w:szCs w:val="28"/>
        </w:rPr>
        <w:t>на 202</w:t>
      </w:r>
      <w:r w:rsidR="006774CE">
        <w:rPr>
          <w:sz w:val="28"/>
          <w:szCs w:val="28"/>
        </w:rPr>
        <w:t>1</w:t>
      </w:r>
      <w:r w:rsidRPr="003C3756">
        <w:rPr>
          <w:sz w:val="28"/>
          <w:szCs w:val="28"/>
        </w:rPr>
        <w:t xml:space="preserve"> год </w:t>
      </w:r>
      <w:r w:rsidR="00CC403F">
        <w:rPr>
          <w:sz w:val="28"/>
          <w:szCs w:val="28"/>
        </w:rPr>
        <w:t>–</w:t>
      </w:r>
      <w:r w:rsidRPr="003C3756">
        <w:rPr>
          <w:sz w:val="28"/>
          <w:szCs w:val="28"/>
        </w:rPr>
        <w:t xml:space="preserve"> </w:t>
      </w:r>
      <w:r w:rsidR="006774CE">
        <w:rPr>
          <w:bCs/>
          <w:sz w:val="28"/>
          <w:szCs w:val="28"/>
        </w:rPr>
        <w:t>295 500 175,23</w:t>
      </w:r>
      <w:r w:rsidRPr="003C3756">
        <w:rPr>
          <w:bCs/>
          <w:sz w:val="28"/>
          <w:szCs w:val="28"/>
        </w:rPr>
        <w:t xml:space="preserve"> руб., </w:t>
      </w:r>
      <w:r w:rsidRPr="003C3756">
        <w:rPr>
          <w:sz w:val="28"/>
          <w:szCs w:val="28"/>
        </w:rPr>
        <w:t xml:space="preserve">возврат бюджетного кредита, предоставленные из местного бюджета другим бюджетам </w:t>
      </w:r>
      <w:r w:rsidRPr="009F413B">
        <w:rPr>
          <w:sz w:val="28"/>
          <w:szCs w:val="28"/>
        </w:rPr>
        <w:t>бюджетной сис</w:t>
      </w:r>
      <w:r w:rsidR="006774CE">
        <w:rPr>
          <w:sz w:val="28"/>
          <w:szCs w:val="28"/>
        </w:rPr>
        <w:t>темы Российской Федерации на 2020</w:t>
      </w:r>
      <w:r w:rsidRPr="009F413B">
        <w:rPr>
          <w:sz w:val="28"/>
          <w:szCs w:val="28"/>
        </w:rPr>
        <w:t xml:space="preserve"> год в сумме </w:t>
      </w:r>
      <w:r w:rsidR="006774CE">
        <w:rPr>
          <w:sz w:val="28"/>
          <w:szCs w:val="28"/>
        </w:rPr>
        <w:t>6 178 671,12</w:t>
      </w:r>
      <w:r w:rsidRPr="009F413B">
        <w:rPr>
          <w:sz w:val="28"/>
          <w:szCs w:val="28"/>
        </w:rPr>
        <w:t xml:space="preserve"> руб., </w:t>
      </w:r>
      <w:r w:rsidR="00CC403F" w:rsidRPr="009F413B">
        <w:rPr>
          <w:sz w:val="28"/>
          <w:szCs w:val="28"/>
        </w:rPr>
        <w:t>на 202</w:t>
      </w:r>
      <w:r w:rsidR="006774CE">
        <w:rPr>
          <w:sz w:val="28"/>
          <w:szCs w:val="28"/>
        </w:rPr>
        <w:t>1</w:t>
      </w:r>
      <w:r w:rsidRPr="009F413B">
        <w:rPr>
          <w:sz w:val="28"/>
          <w:szCs w:val="28"/>
        </w:rPr>
        <w:t xml:space="preserve"> год – </w:t>
      </w:r>
      <w:r w:rsidR="006774CE">
        <w:rPr>
          <w:bCs/>
          <w:sz w:val="28"/>
          <w:szCs w:val="28"/>
        </w:rPr>
        <w:t>0</w:t>
      </w:r>
      <w:r w:rsidRPr="009F413B">
        <w:rPr>
          <w:bCs/>
          <w:sz w:val="28"/>
          <w:szCs w:val="28"/>
        </w:rPr>
        <w:t xml:space="preserve"> руб., </w:t>
      </w:r>
      <w:r w:rsidR="006774CE">
        <w:rPr>
          <w:sz w:val="28"/>
          <w:szCs w:val="28"/>
        </w:rPr>
        <w:t>итого на 2020</w:t>
      </w:r>
      <w:r w:rsidRPr="009F413B">
        <w:rPr>
          <w:sz w:val="28"/>
          <w:szCs w:val="28"/>
        </w:rPr>
        <w:t xml:space="preserve"> год – </w:t>
      </w:r>
      <w:r w:rsidR="006774CE">
        <w:rPr>
          <w:sz w:val="28"/>
          <w:szCs w:val="28"/>
        </w:rPr>
        <w:t>293 081 937,27</w:t>
      </w:r>
      <w:r w:rsidRPr="009F413B">
        <w:rPr>
          <w:sz w:val="28"/>
          <w:szCs w:val="28"/>
        </w:rPr>
        <w:t xml:space="preserve"> руб., на 20</w:t>
      </w:r>
      <w:r w:rsidR="006774CE">
        <w:rPr>
          <w:sz w:val="28"/>
          <w:szCs w:val="28"/>
        </w:rPr>
        <w:t>21</w:t>
      </w:r>
      <w:r w:rsidRPr="009F413B">
        <w:rPr>
          <w:sz w:val="28"/>
          <w:szCs w:val="28"/>
        </w:rPr>
        <w:t xml:space="preserve"> год – </w:t>
      </w:r>
      <w:r w:rsidR="006774CE">
        <w:rPr>
          <w:bCs/>
          <w:sz w:val="28"/>
          <w:szCs w:val="28"/>
        </w:rPr>
        <w:t>295 500 175,23</w:t>
      </w:r>
      <w:r w:rsidRPr="009F413B">
        <w:rPr>
          <w:bCs/>
          <w:sz w:val="28"/>
          <w:szCs w:val="28"/>
        </w:rPr>
        <w:t xml:space="preserve"> руб.</w:t>
      </w:r>
      <w:r w:rsidRPr="009F413B">
        <w:rPr>
          <w:sz w:val="28"/>
          <w:szCs w:val="28"/>
        </w:rPr>
        <w:t xml:space="preserve"> </w:t>
      </w:r>
    </w:p>
    <w:p w:rsidR="00DE297C" w:rsidRPr="009F413B" w:rsidRDefault="0044240A" w:rsidP="00414C28">
      <w:pPr>
        <w:tabs>
          <w:tab w:val="left" w:pos="1134"/>
        </w:tabs>
        <w:ind w:firstLine="709"/>
        <w:jc w:val="both"/>
        <w:rPr>
          <w:sz w:val="28"/>
          <w:szCs w:val="28"/>
        </w:rPr>
      </w:pPr>
      <w:r w:rsidRPr="009F413B">
        <w:rPr>
          <w:sz w:val="28"/>
          <w:szCs w:val="28"/>
        </w:rPr>
        <w:t xml:space="preserve">На основании договоров о предоставлении на возвратной основе бюджетного кредита из средств бюджета МО «Мирнинский район» РС (Я) </w:t>
      </w:r>
      <w:r w:rsidR="00DE297C" w:rsidRPr="009F413B">
        <w:rPr>
          <w:sz w:val="28"/>
          <w:szCs w:val="28"/>
        </w:rPr>
        <w:t>бюджетам поселений выделены средства</w:t>
      </w:r>
      <w:r w:rsidR="00530310" w:rsidRPr="00530310">
        <w:rPr>
          <w:sz w:val="28"/>
          <w:szCs w:val="28"/>
        </w:rPr>
        <w:t xml:space="preserve"> </w:t>
      </w:r>
      <w:r w:rsidR="00530310" w:rsidRPr="009F413B">
        <w:rPr>
          <w:sz w:val="28"/>
          <w:szCs w:val="28"/>
        </w:rPr>
        <w:t>в размере</w:t>
      </w:r>
      <w:r w:rsidR="00DE297C" w:rsidRPr="009F413B">
        <w:rPr>
          <w:sz w:val="28"/>
          <w:szCs w:val="28"/>
        </w:rPr>
        <w:t>:</w:t>
      </w:r>
    </w:p>
    <w:p w:rsidR="00DE297C" w:rsidRPr="00530310" w:rsidRDefault="00DE297C" w:rsidP="00414C28">
      <w:pPr>
        <w:tabs>
          <w:tab w:val="left" w:pos="1134"/>
        </w:tabs>
        <w:ind w:firstLine="709"/>
        <w:jc w:val="both"/>
        <w:rPr>
          <w:sz w:val="28"/>
          <w:szCs w:val="28"/>
        </w:rPr>
      </w:pPr>
      <w:r w:rsidRPr="009F413B">
        <w:rPr>
          <w:sz w:val="28"/>
          <w:szCs w:val="28"/>
        </w:rPr>
        <w:t>-</w:t>
      </w:r>
      <w:r w:rsidRPr="009F413B">
        <w:rPr>
          <w:sz w:val="28"/>
          <w:szCs w:val="28"/>
        </w:rPr>
        <w:tab/>
      </w:r>
      <w:r w:rsidR="00530310" w:rsidRPr="009F413B">
        <w:rPr>
          <w:sz w:val="28"/>
          <w:szCs w:val="28"/>
        </w:rPr>
        <w:t>12 </w:t>
      </w:r>
      <w:r w:rsidR="00530310" w:rsidRPr="00530310">
        <w:rPr>
          <w:sz w:val="28"/>
          <w:szCs w:val="28"/>
        </w:rPr>
        <w:t xml:space="preserve">500 000,0 руб. – </w:t>
      </w:r>
      <w:r w:rsidRPr="00530310">
        <w:rPr>
          <w:sz w:val="28"/>
          <w:szCs w:val="28"/>
        </w:rPr>
        <w:t>МО «Поселок Айхал» (договор от 26.05.2015 г. № 406/15, доп. Соглашение о реструктуризации от 19.01.2017 г. № 16/17);</w:t>
      </w:r>
    </w:p>
    <w:p w:rsidR="00DE297C" w:rsidRPr="00530310" w:rsidRDefault="00DE297C" w:rsidP="00414C28">
      <w:pPr>
        <w:tabs>
          <w:tab w:val="left" w:pos="1134"/>
        </w:tabs>
        <w:ind w:firstLine="709"/>
        <w:jc w:val="both"/>
        <w:rPr>
          <w:sz w:val="28"/>
          <w:szCs w:val="28"/>
        </w:rPr>
      </w:pPr>
      <w:r w:rsidRPr="00530310">
        <w:rPr>
          <w:sz w:val="28"/>
          <w:szCs w:val="28"/>
        </w:rPr>
        <w:t>-</w:t>
      </w:r>
      <w:r w:rsidRPr="00530310">
        <w:rPr>
          <w:sz w:val="28"/>
          <w:szCs w:val="28"/>
        </w:rPr>
        <w:tab/>
      </w:r>
      <w:r w:rsidR="00530310" w:rsidRPr="00530310">
        <w:rPr>
          <w:sz w:val="28"/>
          <w:szCs w:val="28"/>
        </w:rPr>
        <w:t>7 800 000,00 руб.</w:t>
      </w:r>
      <w:r w:rsidR="00530310" w:rsidRPr="00530310">
        <w:rPr>
          <w:b/>
          <w:sz w:val="28"/>
          <w:szCs w:val="28"/>
        </w:rPr>
        <w:t xml:space="preserve"> – </w:t>
      </w:r>
      <w:r w:rsidR="0044240A" w:rsidRPr="00530310">
        <w:rPr>
          <w:sz w:val="28"/>
          <w:szCs w:val="28"/>
        </w:rPr>
        <w:t xml:space="preserve">МО «Поселок Чернышевский» </w:t>
      </w:r>
      <w:r w:rsidR="009F413B" w:rsidRPr="00530310">
        <w:rPr>
          <w:sz w:val="28"/>
          <w:szCs w:val="28"/>
        </w:rPr>
        <w:t>(договор от 23.07.2015 г. № 555/15 доп. Соглашение о реструктури</w:t>
      </w:r>
      <w:r w:rsidR="00530310" w:rsidRPr="00530310">
        <w:rPr>
          <w:sz w:val="28"/>
          <w:szCs w:val="28"/>
        </w:rPr>
        <w:t>зации от 30.06.2017 г № 426/17);</w:t>
      </w:r>
    </w:p>
    <w:p w:rsidR="0044240A" w:rsidRPr="00530310" w:rsidRDefault="00DE297C" w:rsidP="00414C28">
      <w:pPr>
        <w:tabs>
          <w:tab w:val="left" w:pos="1134"/>
        </w:tabs>
        <w:ind w:firstLine="709"/>
        <w:jc w:val="both"/>
        <w:rPr>
          <w:sz w:val="28"/>
          <w:szCs w:val="28"/>
        </w:rPr>
      </w:pPr>
      <w:r w:rsidRPr="00530310">
        <w:rPr>
          <w:sz w:val="28"/>
          <w:szCs w:val="28"/>
        </w:rPr>
        <w:t>-</w:t>
      </w:r>
      <w:r w:rsidRPr="00530310">
        <w:rPr>
          <w:sz w:val="28"/>
          <w:szCs w:val="28"/>
        </w:rPr>
        <w:tab/>
      </w:r>
      <w:r w:rsidR="00530310" w:rsidRPr="00530310">
        <w:rPr>
          <w:sz w:val="28"/>
          <w:szCs w:val="28"/>
        </w:rPr>
        <w:t xml:space="preserve">5 000 000,00 руб. –  </w:t>
      </w:r>
      <w:r w:rsidR="0044240A" w:rsidRPr="00530310">
        <w:rPr>
          <w:sz w:val="28"/>
          <w:szCs w:val="28"/>
        </w:rPr>
        <w:t xml:space="preserve">МО «Поселок Светлый» </w:t>
      </w:r>
      <w:r w:rsidR="009F413B" w:rsidRPr="00530310">
        <w:rPr>
          <w:sz w:val="28"/>
          <w:szCs w:val="28"/>
        </w:rPr>
        <w:t xml:space="preserve">(договор </w:t>
      </w:r>
      <w:r w:rsidR="0044240A" w:rsidRPr="00530310">
        <w:rPr>
          <w:sz w:val="28"/>
          <w:szCs w:val="28"/>
        </w:rPr>
        <w:t>от 04.07.2015 г</w:t>
      </w:r>
      <w:r w:rsidR="009F413B" w:rsidRPr="00530310">
        <w:rPr>
          <w:sz w:val="28"/>
          <w:szCs w:val="28"/>
        </w:rPr>
        <w:t>. № 412/16);</w:t>
      </w:r>
    </w:p>
    <w:p w:rsidR="009F413B" w:rsidRDefault="009F413B" w:rsidP="00414C28">
      <w:pPr>
        <w:tabs>
          <w:tab w:val="left" w:pos="1134"/>
        </w:tabs>
        <w:ind w:firstLine="709"/>
        <w:jc w:val="both"/>
        <w:rPr>
          <w:sz w:val="28"/>
          <w:szCs w:val="28"/>
        </w:rPr>
      </w:pPr>
      <w:r w:rsidRPr="00530310">
        <w:rPr>
          <w:sz w:val="28"/>
          <w:szCs w:val="28"/>
        </w:rPr>
        <w:t>-</w:t>
      </w:r>
      <w:r w:rsidRPr="00530310">
        <w:rPr>
          <w:sz w:val="28"/>
          <w:szCs w:val="28"/>
        </w:rPr>
        <w:tab/>
      </w:r>
      <w:r w:rsidR="005618F1">
        <w:rPr>
          <w:sz w:val="28"/>
          <w:szCs w:val="28"/>
        </w:rPr>
        <w:t>8 288 857,75 руб.</w:t>
      </w:r>
      <w:r w:rsidR="005618F1" w:rsidRPr="00530310">
        <w:rPr>
          <w:b/>
          <w:sz w:val="28"/>
          <w:szCs w:val="28"/>
        </w:rPr>
        <w:t xml:space="preserve">– </w:t>
      </w:r>
      <w:r w:rsidR="005618F1" w:rsidRPr="00530310">
        <w:rPr>
          <w:sz w:val="28"/>
          <w:szCs w:val="28"/>
        </w:rPr>
        <w:t>МО «Поселок Чернышевский» (договор от</w:t>
      </w:r>
      <w:r w:rsidR="005618F1">
        <w:rPr>
          <w:sz w:val="28"/>
          <w:szCs w:val="28"/>
        </w:rPr>
        <w:t xml:space="preserve"> 21.05.2018 г. №380/18);</w:t>
      </w:r>
    </w:p>
    <w:p w:rsidR="005618F1" w:rsidRPr="00530310" w:rsidRDefault="005618F1" w:rsidP="00414C28">
      <w:pPr>
        <w:tabs>
          <w:tab w:val="left" w:pos="1134"/>
        </w:tabs>
        <w:ind w:firstLine="709"/>
        <w:jc w:val="both"/>
        <w:rPr>
          <w:sz w:val="28"/>
          <w:szCs w:val="28"/>
        </w:rPr>
      </w:pPr>
      <w:r>
        <w:rPr>
          <w:sz w:val="28"/>
          <w:szCs w:val="28"/>
        </w:rPr>
        <w:t>-</w:t>
      </w:r>
      <w:r>
        <w:rPr>
          <w:sz w:val="28"/>
          <w:szCs w:val="28"/>
        </w:rPr>
        <w:tab/>
        <w:t xml:space="preserve">3 434 242,25 руб. - </w:t>
      </w:r>
      <w:r w:rsidRPr="00530310">
        <w:rPr>
          <w:sz w:val="28"/>
          <w:szCs w:val="28"/>
        </w:rPr>
        <w:t>МО «Поселок Чернышевский» (договор от</w:t>
      </w:r>
      <w:r>
        <w:rPr>
          <w:sz w:val="28"/>
          <w:szCs w:val="28"/>
        </w:rPr>
        <w:t xml:space="preserve"> 24.07.2018 г. №545/18)</w:t>
      </w:r>
    </w:p>
    <w:p w:rsidR="0044240A" w:rsidRPr="009F413B" w:rsidRDefault="00414C28" w:rsidP="00414C28">
      <w:pPr>
        <w:tabs>
          <w:tab w:val="left" w:pos="1134"/>
        </w:tabs>
        <w:ind w:firstLine="709"/>
        <w:jc w:val="both"/>
        <w:rPr>
          <w:bCs/>
          <w:sz w:val="28"/>
          <w:szCs w:val="28"/>
        </w:rPr>
      </w:pPr>
      <w:r>
        <w:rPr>
          <w:bCs/>
          <w:sz w:val="28"/>
          <w:szCs w:val="28"/>
        </w:rPr>
        <w:t xml:space="preserve">Согласно </w:t>
      </w:r>
      <w:r w:rsidR="004F43F8">
        <w:rPr>
          <w:bCs/>
          <w:sz w:val="28"/>
          <w:szCs w:val="28"/>
        </w:rPr>
        <w:t>приложениям №</w:t>
      </w:r>
      <w:r>
        <w:rPr>
          <w:bCs/>
          <w:sz w:val="28"/>
          <w:szCs w:val="28"/>
        </w:rPr>
        <w:t xml:space="preserve"> 16</w:t>
      </w:r>
      <w:r w:rsidR="004F43F8">
        <w:rPr>
          <w:bCs/>
          <w:sz w:val="28"/>
          <w:szCs w:val="28"/>
        </w:rPr>
        <w:t xml:space="preserve"> и № 18</w:t>
      </w:r>
      <w:r>
        <w:rPr>
          <w:bCs/>
          <w:sz w:val="28"/>
          <w:szCs w:val="28"/>
        </w:rPr>
        <w:t xml:space="preserve"> к проекту решения о бюджете н</w:t>
      </w:r>
      <w:r w:rsidR="004412EC" w:rsidRPr="00530310">
        <w:rPr>
          <w:bCs/>
          <w:sz w:val="28"/>
          <w:szCs w:val="28"/>
        </w:rPr>
        <w:t>е планиру</w:t>
      </w:r>
      <w:r w:rsidR="004412EC" w:rsidRPr="009F413B">
        <w:rPr>
          <w:bCs/>
          <w:sz w:val="28"/>
          <w:szCs w:val="28"/>
        </w:rPr>
        <w:t xml:space="preserve">ется привлекать средства </w:t>
      </w:r>
      <w:r w:rsidR="004412EC">
        <w:rPr>
          <w:bCs/>
          <w:sz w:val="28"/>
          <w:szCs w:val="28"/>
        </w:rPr>
        <w:t>п</w:t>
      </w:r>
      <w:r w:rsidR="0044240A" w:rsidRPr="009F413B">
        <w:rPr>
          <w:bCs/>
          <w:sz w:val="28"/>
          <w:szCs w:val="28"/>
        </w:rPr>
        <w:t>о программе заимствований МО «Мирнинский район»</w:t>
      </w:r>
      <w:r w:rsidR="0044240A" w:rsidRPr="009F413B">
        <w:rPr>
          <w:sz w:val="28"/>
          <w:szCs w:val="28"/>
        </w:rPr>
        <w:t xml:space="preserve"> РС (Я)</w:t>
      </w:r>
      <w:r w:rsidR="0044240A" w:rsidRPr="009F413B">
        <w:rPr>
          <w:bCs/>
          <w:sz w:val="28"/>
          <w:szCs w:val="28"/>
        </w:rPr>
        <w:t xml:space="preserve"> на 201</w:t>
      </w:r>
      <w:r>
        <w:rPr>
          <w:bCs/>
          <w:sz w:val="28"/>
          <w:szCs w:val="28"/>
        </w:rPr>
        <w:t>9, 2020</w:t>
      </w:r>
      <w:r w:rsidR="0044240A" w:rsidRPr="009F413B">
        <w:rPr>
          <w:bCs/>
          <w:sz w:val="28"/>
          <w:szCs w:val="28"/>
        </w:rPr>
        <w:t>, 20</w:t>
      </w:r>
      <w:r>
        <w:rPr>
          <w:bCs/>
          <w:sz w:val="28"/>
          <w:szCs w:val="28"/>
        </w:rPr>
        <w:t>21</w:t>
      </w:r>
      <w:r w:rsidR="0044240A" w:rsidRPr="009F413B">
        <w:rPr>
          <w:bCs/>
          <w:sz w:val="28"/>
          <w:szCs w:val="28"/>
        </w:rPr>
        <w:t xml:space="preserve"> года и по программе муниципальных гарантий МО «Мирнинский район» РС (Я) на 20</w:t>
      </w:r>
      <w:r w:rsidR="004F43F8">
        <w:rPr>
          <w:bCs/>
          <w:sz w:val="28"/>
          <w:szCs w:val="28"/>
        </w:rPr>
        <w:t>19</w:t>
      </w:r>
      <w:r w:rsidR="0044240A" w:rsidRPr="009F413B">
        <w:rPr>
          <w:bCs/>
          <w:sz w:val="28"/>
          <w:szCs w:val="28"/>
        </w:rPr>
        <w:t>, 20</w:t>
      </w:r>
      <w:r w:rsidR="004F43F8">
        <w:rPr>
          <w:bCs/>
          <w:sz w:val="28"/>
          <w:szCs w:val="28"/>
        </w:rPr>
        <w:t>20</w:t>
      </w:r>
      <w:r w:rsidR="0044240A" w:rsidRPr="009F413B">
        <w:rPr>
          <w:bCs/>
          <w:sz w:val="28"/>
          <w:szCs w:val="28"/>
        </w:rPr>
        <w:t>, 20</w:t>
      </w:r>
      <w:r w:rsidR="004412EC">
        <w:rPr>
          <w:bCs/>
          <w:sz w:val="28"/>
          <w:szCs w:val="28"/>
        </w:rPr>
        <w:t>2</w:t>
      </w:r>
      <w:r w:rsidR="004F43F8">
        <w:rPr>
          <w:bCs/>
          <w:sz w:val="28"/>
          <w:szCs w:val="28"/>
        </w:rPr>
        <w:t>1</w:t>
      </w:r>
      <w:r w:rsidR="0044240A" w:rsidRPr="009F413B">
        <w:rPr>
          <w:bCs/>
          <w:sz w:val="28"/>
          <w:szCs w:val="28"/>
        </w:rPr>
        <w:t xml:space="preserve"> года не планируется предоставление муниципальных гарантий. </w:t>
      </w:r>
    </w:p>
    <w:p w:rsidR="0044240A" w:rsidRPr="009F413B" w:rsidRDefault="0044240A" w:rsidP="009F413B">
      <w:pPr>
        <w:tabs>
          <w:tab w:val="left" w:pos="1134"/>
        </w:tabs>
        <w:ind w:firstLine="709"/>
        <w:jc w:val="both"/>
        <w:rPr>
          <w:sz w:val="28"/>
          <w:szCs w:val="28"/>
        </w:rPr>
      </w:pPr>
      <w:r w:rsidRPr="009F413B">
        <w:rPr>
          <w:sz w:val="28"/>
          <w:szCs w:val="28"/>
        </w:rPr>
        <w:t>Верхний предел муниципального внутреннего долга МО «Мирнинский район» РС (Я) на 01.01.20</w:t>
      </w:r>
      <w:r w:rsidR="004F43F8">
        <w:rPr>
          <w:sz w:val="28"/>
          <w:szCs w:val="28"/>
        </w:rPr>
        <w:t>20</w:t>
      </w:r>
      <w:r w:rsidRPr="009F413B">
        <w:rPr>
          <w:sz w:val="28"/>
          <w:szCs w:val="28"/>
        </w:rPr>
        <w:t xml:space="preserve"> года</w:t>
      </w:r>
      <w:r w:rsidR="004412EC">
        <w:rPr>
          <w:sz w:val="28"/>
          <w:szCs w:val="28"/>
        </w:rPr>
        <w:t>,</w:t>
      </w:r>
      <w:r w:rsidRPr="009F413B">
        <w:rPr>
          <w:sz w:val="28"/>
          <w:szCs w:val="28"/>
        </w:rPr>
        <w:t xml:space="preserve"> </w:t>
      </w:r>
      <w:r w:rsidR="004412EC" w:rsidRPr="009F413B">
        <w:rPr>
          <w:sz w:val="28"/>
          <w:szCs w:val="28"/>
        </w:rPr>
        <w:t>на 01.01.20</w:t>
      </w:r>
      <w:r w:rsidR="004412EC">
        <w:rPr>
          <w:sz w:val="28"/>
          <w:szCs w:val="28"/>
        </w:rPr>
        <w:t>2</w:t>
      </w:r>
      <w:r w:rsidR="004F43F8">
        <w:rPr>
          <w:sz w:val="28"/>
          <w:szCs w:val="28"/>
        </w:rPr>
        <w:t>1</w:t>
      </w:r>
      <w:r w:rsidR="004412EC" w:rsidRPr="009F413B">
        <w:rPr>
          <w:sz w:val="28"/>
          <w:szCs w:val="28"/>
        </w:rPr>
        <w:t xml:space="preserve"> года </w:t>
      </w:r>
      <w:r w:rsidR="004412EC">
        <w:rPr>
          <w:sz w:val="28"/>
          <w:szCs w:val="28"/>
        </w:rPr>
        <w:t xml:space="preserve">и </w:t>
      </w:r>
      <w:r w:rsidR="004412EC" w:rsidRPr="009F413B">
        <w:rPr>
          <w:sz w:val="28"/>
          <w:szCs w:val="28"/>
        </w:rPr>
        <w:t>на 01.01.202</w:t>
      </w:r>
      <w:r w:rsidR="004F43F8">
        <w:rPr>
          <w:sz w:val="28"/>
          <w:szCs w:val="28"/>
        </w:rPr>
        <w:t>2</w:t>
      </w:r>
      <w:r w:rsidR="004412EC" w:rsidRPr="009F413B">
        <w:rPr>
          <w:sz w:val="28"/>
          <w:szCs w:val="28"/>
        </w:rPr>
        <w:t xml:space="preserve"> года </w:t>
      </w:r>
      <w:r w:rsidRPr="009F413B">
        <w:rPr>
          <w:sz w:val="28"/>
          <w:szCs w:val="28"/>
        </w:rPr>
        <w:t xml:space="preserve">предлагается установить в размере 0,00 руб., что не превышает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согласно ст.107 Бюджетного Кодекса РФ. </w:t>
      </w:r>
    </w:p>
    <w:p w:rsidR="004412EC" w:rsidRDefault="0044240A" w:rsidP="009F413B">
      <w:pPr>
        <w:tabs>
          <w:tab w:val="left" w:pos="1134"/>
        </w:tabs>
        <w:ind w:firstLine="709"/>
        <w:jc w:val="both"/>
        <w:rPr>
          <w:sz w:val="28"/>
          <w:szCs w:val="28"/>
        </w:rPr>
      </w:pPr>
      <w:r w:rsidRPr="009F413B">
        <w:rPr>
          <w:sz w:val="28"/>
          <w:szCs w:val="28"/>
        </w:rPr>
        <w:t xml:space="preserve">Предельный объем муниципального внутреннего долга МО «Мирнинский район» РС (Я) </w:t>
      </w:r>
      <w:r w:rsidR="00E3260E">
        <w:rPr>
          <w:sz w:val="28"/>
          <w:szCs w:val="28"/>
        </w:rPr>
        <w:t xml:space="preserve">предлагается </w:t>
      </w:r>
      <w:r w:rsidR="004412EC" w:rsidRPr="009F413B">
        <w:rPr>
          <w:sz w:val="28"/>
          <w:szCs w:val="28"/>
        </w:rPr>
        <w:t>установить в размере</w:t>
      </w:r>
      <w:r w:rsidR="00E3260E">
        <w:rPr>
          <w:sz w:val="28"/>
          <w:szCs w:val="28"/>
        </w:rPr>
        <w:t xml:space="preserve"> 0 руб. на 2019 – 2021 годы.</w:t>
      </w:r>
    </w:p>
    <w:p w:rsidR="0044240A" w:rsidRPr="00642E5D" w:rsidRDefault="0044240A" w:rsidP="009F413B">
      <w:pPr>
        <w:tabs>
          <w:tab w:val="left" w:pos="1134"/>
        </w:tabs>
        <w:ind w:firstLine="709"/>
        <w:jc w:val="both"/>
        <w:rPr>
          <w:b/>
          <w:sz w:val="28"/>
          <w:szCs w:val="28"/>
        </w:rPr>
      </w:pPr>
      <w:r w:rsidRPr="00642E5D">
        <w:rPr>
          <w:sz w:val="28"/>
          <w:szCs w:val="28"/>
        </w:rPr>
        <w:t>Лими</w:t>
      </w:r>
      <w:r w:rsidR="00642E5D" w:rsidRPr="00642E5D">
        <w:rPr>
          <w:sz w:val="28"/>
          <w:szCs w:val="28"/>
        </w:rPr>
        <w:t>т оборотной кассовой наличности</w:t>
      </w:r>
      <w:r w:rsidR="00956727" w:rsidRPr="00642E5D">
        <w:rPr>
          <w:sz w:val="28"/>
          <w:szCs w:val="28"/>
        </w:rPr>
        <w:t xml:space="preserve"> </w:t>
      </w:r>
      <w:r w:rsidR="00642E5D" w:rsidRPr="00642E5D">
        <w:rPr>
          <w:sz w:val="28"/>
          <w:szCs w:val="28"/>
        </w:rPr>
        <w:t xml:space="preserve">предлагается установить в размере авансовых платежей по заработной плате работников бюджетной сферы в сумме </w:t>
      </w:r>
      <w:r w:rsidR="00642E5D" w:rsidRPr="00642E5D">
        <w:rPr>
          <w:b/>
          <w:sz w:val="28"/>
          <w:szCs w:val="28"/>
        </w:rPr>
        <w:t>67 700 460,80 руб</w:t>
      </w:r>
      <w:r w:rsidR="00E157C2">
        <w:rPr>
          <w:b/>
          <w:sz w:val="28"/>
          <w:szCs w:val="28"/>
        </w:rPr>
        <w:t>.</w:t>
      </w:r>
    </w:p>
    <w:p w:rsidR="0044240A" w:rsidRPr="009F413B" w:rsidRDefault="00FB6246" w:rsidP="009F413B">
      <w:pPr>
        <w:tabs>
          <w:tab w:val="left" w:pos="1134"/>
        </w:tabs>
        <w:ind w:firstLine="709"/>
        <w:jc w:val="both"/>
        <w:rPr>
          <w:rFonts w:eastAsia="Calibri"/>
          <w:sz w:val="28"/>
          <w:szCs w:val="28"/>
          <w:lang w:eastAsia="en-US"/>
        </w:rPr>
      </w:pPr>
      <w:r>
        <w:rPr>
          <w:sz w:val="28"/>
          <w:szCs w:val="28"/>
        </w:rPr>
        <w:t>В соответствии с Постановлением</w:t>
      </w:r>
      <w:r w:rsidR="0044240A" w:rsidRPr="009F413B">
        <w:rPr>
          <w:sz w:val="28"/>
          <w:szCs w:val="28"/>
        </w:rPr>
        <w:t xml:space="preserve"> Главы р</w:t>
      </w:r>
      <w:r w:rsidR="00C57A5B">
        <w:rPr>
          <w:sz w:val="28"/>
          <w:szCs w:val="28"/>
        </w:rPr>
        <w:t xml:space="preserve">айона от </w:t>
      </w:r>
      <w:r>
        <w:rPr>
          <w:sz w:val="28"/>
          <w:szCs w:val="28"/>
        </w:rPr>
        <w:t>25</w:t>
      </w:r>
      <w:r w:rsidR="0044240A" w:rsidRPr="009F413B">
        <w:rPr>
          <w:sz w:val="28"/>
          <w:szCs w:val="28"/>
        </w:rPr>
        <w:t>.10.201</w:t>
      </w:r>
      <w:r>
        <w:rPr>
          <w:sz w:val="28"/>
          <w:szCs w:val="28"/>
        </w:rPr>
        <w:t>8</w:t>
      </w:r>
      <w:r w:rsidR="00C57A5B">
        <w:rPr>
          <w:sz w:val="28"/>
          <w:szCs w:val="28"/>
        </w:rPr>
        <w:t xml:space="preserve"> г. № 1</w:t>
      </w:r>
      <w:r>
        <w:rPr>
          <w:sz w:val="28"/>
          <w:szCs w:val="28"/>
        </w:rPr>
        <w:t>489</w:t>
      </w:r>
      <w:r w:rsidR="0044240A" w:rsidRPr="009F413B">
        <w:rPr>
          <w:sz w:val="28"/>
          <w:szCs w:val="28"/>
        </w:rPr>
        <w:t xml:space="preserve"> «Об итогах проведения инвентаризации кредиторской и дебиторской задолженности муниципальных казенных учреждений, бюджетных и автономных учреждений, получающих субсидии на обеспечение выполнения муниципального задания и субсидии на иные цели из бюджета МО «Мирнинский район» по состоянию на 01.10.201</w:t>
      </w:r>
      <w:r>
        <w:rPr>
          <w:sz w:val="28"/>
          <w:szCs w:val="28"/>
        </w:rPr>
        <w:t>8</w:t>
      </w:r>
      <w:r w:rsidR="0044240A" w:rsidRPr="009F413B">
        <w:rPr>
          <w:sz w:val="28"/>
          <w:szCs w:val="28"/>
        </w:rPr>
        <w:t xml:space="preserve"> года» дебиторская задолженность казенных учреждений составляет </w:t>
      </w:r>
      <w:r>
        <w:rPr>
          <w:rFonts w:eastAsia="Calibri"/>
          <w:b/>
          <w:sz w:val="28"/>
          <w:szCs w:val="28"/>
          <w:lang w:eastAsia="en-US"/>
        </w:rPr>
        <w:t>34 792,6</w:t>
      </w:r>
      <w:r w:rsidR="0044240A" w:rsidRPr="009F413B">
        <w:rPr>
          <w:rFonts w:eastAsia="Calibri"/>
          <w:b/>
          <w:sz w:val="28"/>
          <w:szCs w:val="28"/>
          <w:lang w:eastAsia="en-US"/>
        </w:rPr>
        <w:t xml:space="preserve"> тыс. руб., </w:t>
      </w:r>
      <w:r w:rsidR="0044240A" w:rsidRPr="009F413B">
        <w:rPr>
          <w:rFonts w:eastAsia="Calibri"/>
          <w:sz w:val="28"/>
          <w:szCs w:val="28"/>
          <w:lang w:eastAsia="en-US"/>
        </w:rPr>
        <w:t xml:space="preserve">в том числе просроченная – </w:t>
      </w:r>
      <w:r>
        <w:rPr>
          <w:rFonts w:eastAsia="Calibri"/>
          <w:b/>
          <w:sz w:val="28"/>
          <w:szCs w:val="28"/>
          <w:lang w:eastAsia="en-US"/>
        </w:rPr>
        <w:t>332,4</w:t>
      </w:r>
      <w:r w:rsidR="0044240A" w:rsidRPr="009F413B">
        <w:rPr>
          <w:rFonts w:eastAsia="Calibri"/>
          <w:b/>
          <w:sz w:val="28"/>
          <w:szCs w:val="28"/>
          <w:lang w:eastAsia="en-US"/>
        </w:rPr>
        <w:t xml:space="preserve"> тыс. руб</w:t>
      </w:r>
      <w:r w:rsidR="0044240A" w:rsidRPr="009F413B">
        <w:rPr>
          <w:rFonts w:eastAsia="Calibri"/>
          <w:sz w:val="28"/>
          <w:szCs w:val="28"/>
          <w:lang w:eastAsia="en-US"/>
        </w:rPr>
        <w:t>., бюджетных и</w:t>
      </w:r>
      <w:r w:rsidR="0044240A" w:rsidRPr="009F413B">
        <w:rPr>
          <w:rFonts w:eastAsia="Calibri"/>
          <w:b/>
          <w:sz w:val="28"/>
          <w:szCs w:val="28"/>
          <w:lang w:eastAsia="en-US"/>
        </w:rPr>
        <w:t xml:space="preserve"> </w:t>
      </w:r>
      <w:r w:rsidR="0044240A" w:rsidRPr="009F413B">
        <w:rPr>
          <w:rFonts w:eastAsia="Calibri"/>
          <w:sz w:val="28"/>
          <w:szCs w:val="28"/>
          <w:lang w:eastAsia="en-US"/>
        </w:rPr>
        <w:t xml:space="preserve">автономных учреждений – </w:t>
      </w:r>
      <w:r>
        <w:rPr>
          <w:rFonts w:eastAsia="Calibri"/>
          <w:b/>
          <w:sz w:val="28"/>
          <w:szCs w:val="28"/>
          <w:lang w:eastAsia="en-US"/>
        </w:rPr>
        <w:t>29 573,1</w:t>
      </w:r>
      <w:r w:rsidR="0044240A" w:rsidRPr="009F413B">
        <w:rPr>
          <w:rFonts w:eastAsia="Calibri"/>
          <w:b/>
          <w:sz w:val="28"/>
          <w:szCs w:val="28"/>
          <w:lang w:eastAsia="en-US"/>
        </w:rPr>
        <w:t xml:space="preserve"> тыс. руб.,</w:t>
      </w:r>
      <w:r w:rsidR="0044240A" w:rsidRPr="009F413B">
        <w:rPr>
          <w:rFonts w:eastAsia="Calibri"/>
          <w:sz w:val="28"/>
          <w:szCs w:val="28"/>
          <w:lang w:eastAsia="en-US"/>
        </w:rPr>
        <w:t xml:space="preserve"> в том числе просроченная – </w:t>
      </w:r>
      <w:r>
        <w:rPr>
          <w:rFonts w:eastAsia="Calibri"/>
          <w:b/>
          <w:sz w:val="28"/>
          <w:szCs w:val="28"/>
          <w:lang w:eastAsia="en-US"/>
        </w:rPr>
        <w:t>1 523,3</w:t>
      </w:r>
      <w:r w:rsidR="0044240A" w:rsidRPr="009F413B">
        <w:rPr>
          <w:rFonts w:eastAsia="Calibri"/>
          <w:b/>
          <w:sz w:val="28"/>
          <w:szCs w:val="28"/>
          <w:lang w:eastAsia="en-US"/>
        </w:rPr>
        <w:t xml:space="preserve"> тыс. руб</w:t>
      </w:r>
      <w:r w:rsidR="0044240A" w:rsidRPr="009F413B">
        <w:rPr>
          <w:rFonts w:eastAsia="Calibri"/>
          <w:sz w:val="28"/>
          <w:szCs w:val="28"/>
          <w:lang w:eastAsia="en-US"/>
        </w:rPr>
        <w:t>.</w:t>
      </w:r>
      <w:r w:rsidR="0044240A" w:rsidRPr="009F413B">
        <w:rPr>
          <w:sz w:val="28"/>
          <w:szCs w:val="28"/>
        </w:rPr>
        <w:t xml:space="preserve"> (итого на 01.10.201</w:t>
      </w:r>
      <w:r>
        <w:rPr>
          <w:sz w:val="28"/>
          <w:szCs w:val="28"/>
        </w:rPr>
        <w:t>8</w:t>
      </w:r>
      <w:r w:rsidR="0044240A" w:rsidRPr="009F413B">
        <w:rPr>
          <w:sz w:val="28"/>
          <w:szCs w:val="28"/>
        </w:rPr>
        <w:t xml:space="preserve"> г. – </w:t>
      </w:r>
      <w:r>
        <w:rPr>
          <w:b/>
          <w:sz w:val="28"/>
          <w:szCs w:val="28"/>
        </w:rPr>
        <w:t>64 365,7</w:t>
      </w:r>
      <w:r w:rsidR="0044240A" w:rsidRPr="009F413B">
        <w:rPr>
          <w:b/>
          <w:sz w:val="28"/>
          <w:szCs w:val="28"/>
        </w:rPr>
        <w:t xml:space="preserve"> тыс. руб</w:t>
      </w:r>
      <w:r w:rsidR="0044240A" w:rsidRPr="009F413B">
        <w:rPr>
          <w:sz w:val="28"/>
          <w:szCs w:val="28"/>
        </w:rPr>
        <w:t>.)</w:t>
      </w:r>
      <w:r w:rsidR="0044240A" w:rsidRPr="009F413B">
        <w:rPr>
          <w:b/>
          <w:sz w:val="28"/>
          <w:szCs w:val="28"/>
        </w:rPr>
        <w:t>,</w:t>
      </w:r>
      <w:r w:rsidR="0044240A" w:rsidRPr="009F413B">
        <w:rPr>
          <w:sz w:val="28"/>
          <w:szCs w:val="28"/>
        </w:rPr>
        <w:t xml:space="preserve"> и кредиторская задолженность казенных учреждений составляет </w:t>
      </w:r>
      <w:r>
        <w:rPr>
          <w:b/>
          <w:sz w:val="28"/>
          <w:szCs w:val="28"/>
        </w:rPr>
        <w:t>6 669,4</w:t>
      </w:r>
      <w:r w:rsidR="0044240A" w:rsidRPr="009F413B">
        <w:rPr>
          <w:b/>
          <w:sz w:val="28"/>
          <w:szCs w:val="28"/>
        </w:rPr>
        <w:t xml:space="preserve"> тыс. руб</w:t>
      </w:r>
      <w:r w:rsidR="0044240A" w:rsidRPr="009F413B">
        <w:rPr>
          <w:sz w:val="28"/>
          <w:szCs w:val="28"/>
        </w:rPr>
        <w:t xml:space="preserve">., в том числе просроченная – </w:t>
      </w:r>
      <w:r w:rsidR="0044240A" w:rsidRPr="009F413B">
        <w:rPr>
          <w:b/>
          <w:sz w:val="28"/>
          <w:szCs w:val="28"/>
        </w:rPr>
        <w:t xml:space="preserve">0,0 тыс. руб., </w:t>
      </w:r>
      <w:r w:rsidR="0044240A" w:rsidRPr="009F413B">
        <w:rPr>
          <w:sz w:val="28"/>
          <w:szCs w:val="28"/>
        </w:rPr>
        <w:t>бюджетных и</w:t>
      </w:r>
      <w:r w:rsidR="0044240A" w:rsidRPr="009F413B">
        <w:rPr>
          <w:b/>
          <w:sz w:val="28"/>
          <w:szCs w:val="28"/>
        </w:rPr>
        <w:t xml:space="preserve"> </w:t>
      </w:r>
      <w:r w:rsidR="0044240A" w:rsidRPr="009F413B">
        <w:rPr>
          <w:sz w:val="28"/>
          <w:szCs w:val="28"/>
        </w:rPr>
        <w:t xml:space="preserve">автономных учреждений – </w:t>
      </w:r>
      <w:r>
        <w:rPr>
          <w:b/>
          <w:sz w:val="28"/>
          <w:szCs w:val="28"/>
        </w:rPr>
        <w:t>18 852,4</w:t>
      </w:r>
      <w:r w:rsidR="0044240A" w:rsidRPr="009F413B">
        <w:rPr>
          <w:b/>
          <w:sz w:val="28"/>
          <w:szCs w:val="28"/>
        </w:rPr>
        <w:t xml:space="preserve"> тыс. руб.,</w:t>
      </w:r>
      <w:r w:rsidR="0044240A" w:rsidRPr="009F413B">
        <w:rPr>
          <w:sz w:val="28"/>
          <w:szCs w:val="28"/>
        </w:rPr>
        <w:t xml:space="preserve"> в том числе просроченная – </w:t>
      </w:r>
      <w:r w:rsidR="0044240A" w:rsidRPr="009F413B">
        <w:rPr>
          <w:b/>
          <w:sz w:val="28"/>
          <w:szCs w:val="28"/>
        </w:rPr>
        <w:t>0,0 тыс. руб</w:t>
      </w:r>
      <w:r w:rsidR="0044240A" w:rsidRPr="009F413B">
        <w:rPr>
          <w:sz w:val="28"/>
          <w:szCs w:val="28"/>
        </w:rPr>
        <w:t>. (итого на 01.10.201</w:t>
      </w:r>
      <w:r>
        <w:rPr>
          <w:sz w:val="28"/>
          <w:szCs w:val="28"/>
        </w:rPr>
        <w:t>8</w:t>
      </w:r>
      <w:r w:rsidR="0044240A" w:rsidRPr="009F413B">
        <w:rPr>
          <w:sz w:val="28"/>
          <w:szCs w:val="28"/>
        </w:rPr>
        <w:t xml:space="preserve"> г. – </w:t>
      </w:r>
      <w:r>
        <w:rPr>
          <w:b/>
          <w:sz w:val="28"/>
          <w:szCs w:val="28"/>
        </w:rPr>
        <w:t>25 521,8</w:t>
      </w:r>
      <w:r w:rsidR="0044240A" w:rsidRPr="009F413B">
        <w:rPr>
          <w:b/>
          <w:sz w:val="28"/>
          <w:szCs w:val="28"/>
        </w:rPr>
        <w:t xml:space="preserve"> тыс. руб</w:t>
      </w:r>
      <w:r w:rsidR="0044240A" w:rsidRPr="009F413B">
        <w:rPr>
          <w:sz w:val="28"/>
          <w:szCs w:val="28"/>
        </w:rPr>
        <w:t>.).</w:t>
      </w:r>
    </w:p>
    <w:p w:rsidR="0044240A" w:rsidRPr="00956727" w:rsidRDefault="0044240A" w:rsidP="009F413B">
      <w:pPr>
        <w:tabs>
          <w:tab w:val="left" w:pos="1134"/>
        </w:tabs>
        <w:ind w:right="-6" w:firstLine="709"/>
        <w:jc w:val="both"/>
        <w:rPr>
          <w:sz w:val="28"/>
          <w:szCs w:val="28"/>
        </w:rPr>
      </w:pPr>
      <w:r w:rsidRPr="00956727">
        <w:rPr>
          <w:sz w:val="28"/>
          <w:szCs w:val="28"/>
        </w:rPr>
        <w:t xml:space="preserve">Таким образом, произошло </w:t>
      </w:r>
      <w:r w:rsidR="00FB6246">
        <w:rPr>
          <w:sz w:val="28"/>
          <w:szCs w:val="28"/>
        </w:rPr>
        <w:t>уменьшение</w:t>
      </w:r>
      <w:r w:rsidRPr="00956727">
        <w:rPr>
          <w:sz w:val="28"/>
          <w:szCs w:val="28"/>
        </w:rPr>
        <w:t xml:space="preserve"> итогов по состоянию на 01.10.201</w:t>
      </w:r>
      <w:r w:rsidR="00FB6246">
        <w:rPr>
          <w:sz w:val="28"/>
          <w:szCs w:val="28"/>
        </w:rPr>
        <w:t>8</w:t>
      </w:r>
      <w:r w:rsidRPr="00956727">
        <w:rPr>
          <w:sz w:val="28"/>
          <w:szCs w:val="28"/>
        </w:rPr>
        <w:t xml:space="preserve"> г. </w:t>
      </w:r>
      <w:r w:rsidR="00451988" w:rsidRPr="00956727">
        <w:rPr>
          <w:sz w:val="28"/>
          <w:szCs w:val="28"/>
        </w:rPr>
        <w:t>по срав</w:t>
      </w:r>
      <w:r w:rsidR="00FB6246">
        <w:rPr>
          <w:sz w:val="28"/>
          <w:szCs w:val="28"/>
        </w:rPr>
        <w:t>нению с состоянием на 01.10.2017</w:t>
      </w:r>
      <w:r w:rsidR="00451988" w:rsidRPr="00956727">
        <w:rPr>
          <w:sz w:val="28"/>
          <w:szCs w:val="28"/>
        </w:rPr>
        <w:t xml:space="preserve"> г.</w:t>
      </w:r>
      <w:r w:rsidR="00451988">
        <w:rPr>
          <w:sz w:val="28"/>
          <w:szCs w:val="28"/>
        </w:rPr>
        <w:t xml:space="preserve"> </w:t>
      </w:r>
      <w:r w:rsidRPr="00956727">
        <w:rPr>
          <w:sz w:val="28"/>
          <w:szCs w:val="28"/>
        </w:rPr>
        <w:t xml:space="preserve">по дебиторской задолженности на </w:t>
      </w:r>
      <w:r w:rsidR="00EF7F62">
        <w:rPr>
          <w:b/>
          <w:sz w:val="28"/>
          <w:szCs w:val="28"/>
        </w:rPr>
        <w:t>58,7</w:t>
      </w:r>
      <w:r w:rsidRPr="00956727">
        <w:rPr>
          <w:b/>
          <w:sz w:val="28"/>
          <w:szCs w:val="28"/>
        </w:rPr>
        <w:t>%</w:t>
      </w:r>
      <w:r w:rsidR="00451988">
        <w:rPr>
          <w:sz w:val="28"/>
          <w:szCs w:val="28"/>
        </w:rPr>
        <w:t>,</w:t>
      </w:r>
      <w:r w:rsidRPr="00956727">
        <w:rPr>
          <w:sz w:val="28"/>
          <w:szCs w:val="28"/>
        </w:rPr>
        <w:t xml:space="preserve"> </w:t>
      </w:r>
      <w:r w:rsidR="00956727" w:rsidRPr="00956727">
        <w:rPr>
          <w:sz w:val="28"/>
          <w:szCs w:val="28"/>
        </w:rPr>
        <w:t>увеличение</w:t>
      </w:r>
      <w:r w:rsidRPr="00956727">
        <w:rPr>
          <w:sz w:val="28"/>
          <w:szCs w:val="28"/>
        </w:rPr>
        <w:t xml:space="preserve"> кредиторской задолженности на </w:t>
      </w:r>
      <w:r w:rsidR="00956727" w:rsidRPr="00956727">
        <w:rPr>
          <w:b/>
          <w:sz w:val="28"/>
          <w:szCs w:val="28"/>
        </w:rPr>
        <w:t>1</w:t>
      </w:r>
      <w:r w:rsidR="00EF7F62">
        <w:rPr>
          <w:b/>
          <w:sz w:val="28"/>
          <w:szCs w:val="28"/>
        </w:rPr>
        <w:t>0</w:t>
      </w:r>
      <w:r w:rsidR="00956727" w:rsidRPr="00956727">
        <w:rPr>
          <w:b/>
          <w:sz w:val="28"/>
          <w:szCs w:val="28"/>
        </w:rPr>
        <w:t>6</w:t>
      </w:r>
      <w:r w:rsidR="00EF7F62">
        <w:rPr>
          <w:b/>
          <w:sz w:val="28"/>
          <w:szCs w:val="28"/>
        </w:rPr>
        <w:t>,2</w:t>
      </w:r>
      <w:r w:rsidRPr="00956727">
        <w:rPr>
          <w:b/>
          <w:sz w:val="28"/>
          <w:szCs w:val="28"/>
        </w:rPr>
        <w:t>%.</w:t>
      </w:r>
    </w:p>
    <w:p w:rsidR="0044240A" w:rsidRPr="00956727" w:rsidRDefault="0044240A" w:rsidP="009F413B">
      <w:pPr>
        <w:tabs>
          <w:tab w:val="left" w:pos="1134"/>
        </w:tabs>
        <w:ind w:right="-6" w:firstLine="709"/>
        <w:jc w:val="both"/>
        <w:rPr>
          <w:sz w:val="28"/>
          <w:szCs w:val="28"/>
        </w:rPr>
      </w:pPr>
      <w:r w:rsidRPr="00956727">
        <w:rPr>
          <w:sz w:val="28"/>
          <w:szCs w:val="28"/>
        </w:rPr>
        <w:t>Постановлениями Главы района № 354 от 07.03.2014 года и № 2086 от 14.11.2014 года утверждены предельно допустимые значения просроченной кредиторской задолженности только для муниципальных казенных, бюджетных и автономных учреждений  МО «Мирнинский район» РС (Я).</w:t>
      </w:r>
    </w:p>
    <w:p w:rsidR="0044240A" w:rsidRDefault="0044240A" w:rsidP="009F413B">
      <w:pPr>
        <w:tabs>
          <w:tab w:val="left" w:pos="1134"/>
        </w:tabs>
        <w:ind w:right="-6" w:firstLine="709"/>
        <w:jc w:val="both"/>
        <w:rPr>
          <w:sz w:val="28"/>
          <w:szCs w:val="28"/>
        </w:rPr>
      </w:pPr>
      <w:r w:rsidRPr="009F413B">
        <w:rPr>
          <w:sz w:val="28"/>
          <w:szCs w:val="28"/>
        </w:rPr>
        <w:t>Динамика основных параметров бюджета МО «Мирнинский район» РС (Я) представлена в виде таблицы и на диаграмме:</w:t>
      </w:r>
    </w:p>
    <w:p w:rsidR="00CD01F8" w:rsidRPr="00CD01F8" w:rsidRDefault="00CD01F8" w:rsidP="00CD01F8">
      <w:pPr>
        <w:tabs>
          <w:tab w:val="left" w:pos="1134"/>
        </w:tabs>
        <w:ind w:right="-6" w:firstLine="709"/>
        <w:jc w:val="right"/>
        <w:rPr>
          <w:i/>
          <w:sz w:val="28"/>
          <w:szCs w:val="28"/>
        </w:rPr>
      </w:pPr>
      <w:r w:rsidRPr="00CD01F8">
        <w:rPr>
          <w:i/>
          <w:sz w:val="28"/>
          <w:szCs w:val="28"/>
        </w:rPr>
        <w:t>в млн. руб.</w:t>
      </w:r>
    </w:p>
    <w:tbl>
      <w:tblPr>
        <w:tblW w:w="9639" w:type="dxa"/>
        <w:tblInd w:w="108" w:type="dxa"/>
        <w:tblLook w:val="04A0" w:firstRow="1" w:lastRow="0" w:firstColumn="1" w:lastColumn="0" w:noHBand="0" w:noVBand="1"/>
      </w:tblPr>
      <w:tblGrid>
        <w:gridCol w:w="1956"/>
        <w:gridCol w:w="981"/>
        <w:gridCol w:w="981"/>
        <w:gridCol w:w="1044"/>
        <w:gridCol w:w="1505"/>
        <w:gridCol w:w="1134"/>
        <w:gridCol w:w="1134"/>
        <w:gridCol w:w="904"/>
      </w:tblGrid>
      <w:tr w:rsidR="00EA7550" w:rsidRPr="00292261" w:rsidTr="009F6368">
        <w:trPr>
          <w:trHeight w:val="600"/>
        </w:trPr>
        <w:tc>
          <w:tcPr>
            <w:tcW w:w="1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550" w:rsidRPr="00292261" w:rsidRDefault="00EA7550" w:rsidP="00414DF0">
            <w:pPr>
              <w:jc w:val="center"/>
              <w:rPr>
                <w:b/>
                <w:bCs/>
              </w:rPr>
            </w:pPr>
            <w:r w:rsidRPr="00292261">
              <w:rPr>
                <w:b/>
                <w:bCs/>
              </w:rPr>
              <w:t>Наименование</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EA7550" w:rsidRPr="00292261" w:rsidRDefault="00EA7550" w:rsidP="00414DF0">
            <w:pPr>
              <w:jc w:val="center"/>
              <w:rPr>
                <w:b/>
                <w:bCs/>
                <w:color w:val="000000"/>
              </w:rPr>
            </w:pPr>
            <w:r w:rsidRPr="00292261">
              <w:rPr>
                <w:b/>
                <w:bCs/>
                <w:color w:val="000000"/>
              </w:rPr>
              <w:t>Отчет 2015 год</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EA7550" w:rsidRPr="00292261" w:rsidRDefault="00EA7550" w:rsidP="00414DF0">
            <w:pPr>
              <w:jc w:val="center"/>
              <w:rPr>
                <w:b/>
                <w:bCs/>
                <w:color w:val="000000"/>
              </w:rPr>
            </w:pPr>
            <w:r w:rsidRPr="00292261">
              <w:rPr>
                <w:b/>
                <w:bCs/>
                <w:color w:val="000000"/>
              </w:rPr>
              <w:t>Отчет 2016 год</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EA7550" w:rsidRPr="00292261" w:rsidRDefault="00EA7550" w:rsidP="00414DF0">
            <w:pPr>
              <w:jc w:val="center"/>
              <w:rPr>
                <w:b/>
                <w:bCs/>
                <w:color w:val="000000"/>
              </w:rPr>
            </w:pPr>
            <w:r w:rsidRPr="00292261">
              <w:rPr>
                <w:b/>
                <w:bCs/>
                <w:color w:val="000000"/>
              </w:rPr>
              <w:t>Отчет 2017 год</w:t>
            </w:r>
          </w:p>
        </w:tc>
        <w:tc>
          <w:tcPr>
            <w:tcW w:w="1505" w:type="dxa"/>
            <w:tcBorders>
              <w:top w:val="single" w:sz="4" w:space="0" w:color="auto"/>
              <w:left w:val="nil"/>
              <w:bottom w:val="single" w:sz="4" w:space="0" w:color="auto"/>
              <w:right w:val="single" w:sz="4" w:space="0" w:color="auto"/>
            </w:tcBorders>
          </w:tcPr>
          <w:p w:rsidR="00EA7550" w:rsidRPr="00292261" w:rsidRDefault="00EA7550" w:rsidP="00414DF0">
            <w:pPr>
              <w:jc w:val="center"/>
              <w:rPr>
                <w:b/>
                <w:bCs/>
                <w:color w:val="000000"/>
              </w:rPr>
            </w:pPr>
            <w:r w:rsidRPr="00292261">
              <w:rPr>
                <w:b/>
                <w:bCs/>
                <w:color w:val="000000"/>
              </w:rPr>
              <w:t>Оценка исполнения за 2018 год</w:t>
            </w:r>
          </w:p>
        </w:tc>
        <w:tc>
          <w:tcPr>
            <w:tcW w:w="31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7550" w:rsidRPr="00292261" w:rsidRDefault="00292261" w:rsidP="00414DF0">
            <w:pPr>
              <w:jc w:val="center"/>
              <w:rPr>
                <w:b/>
                <w:bCs/>
                <w:color w:val="000000"/>
              </w:rPr>
            </w:pPr>
            <w:r w:rsidRPr="00292261">
              <w:rPr>
                <w:b/>
                <w:bCs/>
                <w:color w:val="000000"/>
              </w:rPr>
              <w:t>План</w:t>
            </w:r>
          </w:p>
        </w:tc>
      </w:tr>
      <w:tr w:rsidR="00EA7550" w:rsidRPr="00292261" w:rsidTr="009F6368">
        <w:trPr>
          <w:trHeight w:val="315"/>
        </w:trPr>
        <w:tc>
          <w:tcPr>
            <w:tcW w:w="1956" w:type="dxa"/>
            <w:tcBorders>
              <w:top w:val="nil"/>
              <w:left w:val="single" w:sz="4" w:space="0" w:color="auto"/>
              <w:bottom w:val="single" w:sz="4" w:space="0" w:color="auto"/>
              <w:right w:val="single" w:sz="4" w:space="0" w:color="auto"/>
            </w:tcBorders>
            <w:shd w:val="clear" w:color="auto" w:fill="auto"/>
            <w:noWrap/>
            <w:vAlign w:val="center"/>
            <w:hideMark/>
          </w:tcPr>
          <w:p w:rsidR="00EA7550" w:rsidRPr="00292261" w:rsidRDefault="00EA7550" w:rsidP="00414DF0">
            <w:pPr>
              <w:jc w:val="center"/>
              <w:rPr>
                <w:b/>
                <w:bCs/>
              </w:rPr>
            </w:pPr>
            <w:r w:rsidRPr="00292261">
              <w:rPr>
                <w:b/>
                <w:bCs/>
              </w:rPr>
              <w:t> </w:t>
            </w:r>
          </w:p>
        </w:tc>
        <w:tc>
          <w:tcPr>
            <w:tcW w:w="981" w:type="dxa"/>
            <w:tcBorders>
              <w:top w:val="nil"/>
              <w:left w:val="nil"/>
              <w:bottom w:val="single" w:sz="4" w:space="0" w:color="auto"/>
              <w:right w:val="single" w:sz="4" w:space="0" w:color="auto"/>
            </w:tcBorders>
            <w:shd w:val="clear" w:color="auto" w:fill="auto"/>
            <w:vAlign w:val="center"/>
            <w:hideMark/>
          </w:tcPr>
          <w:p w:rsidR="00EA7550" w:rsidRPr="00292261" w:rsidRDefault="00EA7550" w:rsidP="00414DF0">
            <w:pPr>
              <w:jc w:val="center"/>
              <w:rPr>
                <w:b/>
                <w:bCs/>
                <w:color w:val="000000"/>
              </w:rPr>
            </w:pPr>
            <w:r w:rsidRPr="00292261">
              <w:rPr>
                <w:b/>
                <w:bCs/>
                <w:color w:val="000000"/>
              </w:rPr>
              <w:t> </w:t>
            </w:r>
          </w:p>
        </w:tc>
        <w:tc>
          <w:tcPr>
            <w:tcW w:w="981" w:type="dxa"/>
            <w:tcBorders>
              <w:top w:val="nil"/>
              <w:left w:val="nil"/>
              <w:bottom w:val="single" w:sz="4" w:space="0" w:color="auto"/>
              <w:right w:val="single" w:sz="4" w:space="0" w:color="auto"/>
            </w:tcBorders>
            <w:shd w:val="clear" w:color="auto" w:fill="auto"/>
            <w:vAlign w:val="center"/>
            <w:hideMark/>
          </w:tcPr>
          <w:p w:rsidR="00EA7550" w:rsidRPr="00292261" w:rsidRDefault="00EA7550" w:rsidP="00414DF0">
            <w:pPr>
              <w:jc w:val="center"/>
              <w:rPr>
                <w:b/>
                <w:bCs/>
                <w:color w:val="000000"/>
              </w:rPr>
            </w:pPr>
            <w:r w:rsidRPr="00292261">
              <w:rPr>
                <w:b/>
                <w:bCs/>
                <w:color w:val="000000"/>
              </w:rPr>
              <w:t> </w:t>
            </w:r>
          </w:p>
        </w:tc>
        <w:tc>
          <w:tcPr>
            <w:tcW w:w="1044" w:type="dxa"/>
            <w:tcBorders>
              <w:top w:val="nil"/>
              <w:left w:val="nil"/>
              <w:bottom w:val="single" w:sz="4" w:space="0" w:color="auto"/>
              <w:right w:val="single" w:sz="4" w:space="0" w:color="auto"/>
            </w:tcBorders>
            <w:shd w:val="clear" w:color="auto" w:fill="auto"/>
            <w:vAlign w:val="center"/>
            <w:hideMark/>
          </w:tcPr>
          <w:p w:rsidR="00EA7550" w:rsidRPr="00292261" w:rsidRDefault="00EA7550" w:rsidP="00414DF0">
            <w:pPr>
              <w:jc w:val="center"/>
              <w:rPr>
                <w:b/>
                <w:bCs/>
                <w:color w:val="000000"/>
              </w:rPr>
            </w:pPr>
            <w:r w:rsidRPr="00292261">
              <w:rPr>
                <w:b/>
                <w:bCs/>
                <w:color w:val="000000"/>
              </w:rPr>
              <w:t> </w:t>
            </w:r>
          </w:p>
        </w:tc>
        <w:tc>
          <w:tcPr>
            <w:tcW w:w="1505" w:type="dxa"/>
            <w:tcBorders>
              <w:top w:val="single" w:sz="4" w:space="0" w:color="auto"/>
              <w:left w:val="nil"/>
              <w:bottom w:val="single" w:sz="4" w:space="0" w:color="auto"/>
              <w:right w:val="single" w:sz="4" w:space="0" w:color="auto"/>
            </w:tcBorders>
          </w:tcPr>
          <w:p w:rsidR="00EA7550" w:rsidRPr="00292261" w:rsidRDefault="00EA7550" w:rsidP="00414DF0">
            <w:pPr>
              <w:rPr>
                <w:b/>
                <w:bCs/>
                <w:color w:val="00000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A7550" w:rsidRPr="00292261" w:rsidRDefault="00EA7550" w:rsidP="00292261">
            <w:pPr>
              <w:rPr>
                <w:b/>
                <w:bCs/>
                <w:color w:val="000000"/>
              </w:rPr>
            </w:pPr>
            <w:r w:rsidRPr="00292261">
              <w:rPr>
                <w:b/>
                <w:bCs/>
                <w:color w:val="000000"/>
              </w:rPr>
              <w:t>201</w:t>
            </w:r>
            <w:r w:rsidR="00292261" w:rsidRPr="00292261">
              <w:rPr>
                <w:b/>
                <w:bCs/>
                <w:color w:val="000000"/>
              </w:rPr>
              <w:t>9</w:t>
            </w:r>
            <w:r w:rsidRPr="00292261">
              <w:rPr>
                <w:b/>
                <w:bCs/>
                <w:color w:val="000000"/>
              </w:rPr>
              <w:t xml:space="preserve"> год</w:t>
            </w:r>
          </w:p>
        </w:tc>
        <w:tc>
          <w:tcPr>
            <w:tcW w:w="1134" w:type="dxa"/>
            <w:tcBorders>
              <w:top w:val="nil"/>
              <w:left w:val="nil"/>
              <w:bottom w:val="single" w:sz="4" w:space="0" w:color="auto"/>
              <w:right w:val="single" w:sz="4" w:space="0" w:color="auto"/>
            </w:tcBorders>
            <w:shd w:val="clear" w:color="auto" w:fill="auto"/>
            <w:noWrap/>
            <w:vAlign w:val="center"/>
            <w:hideMark/>
          </w:tcPr>
          <w:p w:rsidR="00EA7550" w:rsidRPr="00292261" w:rsidRDefault="00EA7550" w:rsidP="00292261">
            <w:pPr>
              <w:rPr>
                <w:b/>
                <w:bCs/>
                <w:color w:val="000000"/>
              </w:rPr>
            </w:pPr>
            <w:r w:rsidRPr="00292261">
              <w:rPr>
                <w:b/>
                <w:bCs/>
                <w:color w:val="000000"/>
              </w:rPr>
              <w:t>20</w:t>
            </w:r>
            <w:r w:rsidR="00292261" w:rsidRPr="00292261">
              <w:rPr>
                <w:b/>
                <w:bCs/>
                <w:color w:val="000000"/>
              </w:rPr>
              <w:t>20</w:t>
            </w:r>
            <w:r w:rsidRPr="00292261">
              <w:rPr>
                <w:b/>
                <w:bCs/>
                <w:color w:val="000000"/>
              </w:rPr>
              <w:t xml:space="preserve"> год</w:t>
            </w:r>
          </w:p>
        </w:tc>
        <w:tc>
          <w:tcPr>
            <w:tcW w:w="904" w:type="dxa"/>
            <w:tcBorders>
              <w:top w:val="nil"/>
              <w:left w:val="nil"/>
              <w:bottom w:val="single" w:sz="4" w:space="0" w:color="auto"/>
              <w:right w:val="single" w:sz="4" w:space="0" w:color="auto"/>
            </w:tcBorders>
            <w:shd w:val="clear" w:color="auto" w:fill="auto"/>
            <w:noWrap/>
            <w:vAlign w:val="center"/>
            <w:hideMark/>
          </w:tcPr>
          <w:p w:rsidR="00EA7550" w:rsidRPr="00292261" w:rsidRDefault="00EA7550" w:rsidP="00292261">
            <w:pPr>
              <w:rPr>
                <w:b/>
                <w:bCs/>
                <w:color w:val="000000"/>
              </w:rPr>
            </w:pPr>
            <w:r w:rsidRPr="00292261">
              <w:rPr>
                <w:b/>
                <w:bCs/>
                <w:color w:val="000000"/>
              </w:rPr>
              <w:t>202</w:t>
            </w:r>
            <w:r w:rsidR="00292261" w:rsidRPr="00292261">
              <w:rPr>
                <w:b/>
                <w:bCs/>
                <w:color w:val="000000"/>
              </w:rPr>
              <w:t>1</w:t>
            </w:r>
            <w:r w:rsidRPr="00292261">
              <w:rPr>
                <w:b/>
                <w:bCs/>
                <w:color w:val="000000"/>
              </w:rPr>
              <w:t xml:space="preserve"> год</w:t>
            </w:r>
          </w:p>
        </w:tc>
      </w:tr>
      <w:tr w:rsidR="00EA7550" w:rsidRPr="00292261" w:rsidTr="009F6368">
        <w:trPr>
          <w:trHeight w:val="315"/>
        </w:trPr>
        <w:tc>
          <w:tcPr>
            <w:tcW w:w="1956" w:type="dxa"/>
            <w:tcBorders>
              <w:top w:val="nil"/>
              <w:left w:val="single" w:sz="4" w:space="0" w:color="auto"/>
              <w:bottom w:val="single" w:sz="4" w:space="0" w:color="auto"/>
              <w:right w:val="single" w:sz="4" w:space="0" w:color="auto"/>
            </w:tcBorders>
            <w:shd w:val="clear" w:color="auto" w:fill="auto"/>
            <w:noWrap/>
            <w:vAlign w:val="center"/>
            <w:hideMark/>
          </w:tcPr>
          <w:p w:rsidR="00EA7550" w:rsidRPr="00292261" w:rsidRDefault="00EA7550" w:rsidP="00414DF0">
            <w:pPr>
              <w:rPr>
                <w:b/>
                <w:bCs/>
              </w:rPr>
            </w:pPr>
            <w:r w:rsidRPr="00292261">
              <w:rPr>
                <w:b/>
                <w:bCs/>
              </w:rPr>
              <w:t>Налоговые и неналоговые доходы</w:t>
            </w:r>
          </w:p>
        </w:tc>
        <w:tc>
          <w:tcPr>
            <w:tcW w:w="981"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414DF0">
            <w:pPr>
              <w:jc w:val="right"/>
              <w:rPr>
                <w:color w:val="000000"/>
              </w:rPr>
            </w:pPr>
            <w:r w:rsidRPr="00292261">
              <w:rPr>
                <w:color w:val="000000"/>
              </w:rPr>
              <w:t>2064</w:t>
            </w:r>
          </w:p>
        </w:tc>
        <w:tc>
          <w:tcPr>
            <w:tcW w:w="981"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414DF0">
            <w:pPr>
              <w:jc w:val="right"/>
              <w:rPr>
                <w:color w:val="000000"/>
              </w:rPr>
            </w:pPr>
            <w:r w:rsidRPr="00292261">
              <w:rPr>
                <w:color w:val="000000"/>
              </w:rPr>
              <w:t>2 266</w:t>
            </w:r>
          </w:p>
        </w:tc>
        <w:tc>
          <w:tcPr>
            <w:tcW w:w="1044"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EA39EC">
            <w:pPr>
              <w:jc w:val="right"/>
              <w:rPr>
                <w:color w:val="000000"/>
              </w:rPr>
            </w:pPr>
            <w:r w:rsidRPr="00292261">
              <w:rPr>
                <w:color w:val="000000"/>
              </w:rPr>
              <w:t xml:space="preserve">2 </w:t>
            </w:r>
            <w:r w:rsidR="00EA39EC">
              <w:rPr>
                <w:color w:val="000000"/>
              </w:rPr>
              <w:t>944</w:t>
            </w:r>
          </w:p>
        </w:tc>
        <w:tc>
          <w:tcPr>
            <w:tcW w:w="1505" w:type="dxa"/>
            <w:tcBorders>
              <w:top w:val="single" w:sz="4" w:space="0" w:color="auto"/>
              <w:left w:val="nil"/>
              <w:bottom w:val="single" w:sz="4" w:space="0" w:color="auto"/>
              <w:right w:val="single" w:sz="4" w:space="0" w:color="auto"/>
            </w:tcBorders>
            <w:vAlign w:val="bottom"/>
          </w:tcPr>
          <w:p w:rsidR="00EA7550" w:rsidRPr="00292261" w:rsidRDefault="00084EBF" w:rsidP="00084EBF">
            <w:pPr>
              <w:jc w:val="right"/>
              <w:rPr>
                <w:color w:val="000000"/>
              </w:rPr>
            </w:pPr>
            <w:r>
              <w:rPr>
                <w:color w:val="000000"/>
              </w:rPr>
              <w:t>3 067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A7550" w:rsidRPr="00292261" w:rsidRDefault="00EA7550" w:rsidP="00292261">
            <w:pPr>
              <w:jc w:val="right"/>
              <w:rPr>
                <w:color w:val="000000"/>
              </w:rPr>
            </w:pPr>
            <w:r w:rsidRPr="00292261">
              <w:rPr>
                <w:color w:val="000000"/>
              </w:rPr>
              <w:t>2</w:t>
            </w:r>
            <w:r w:rsidR="00292261" w:rsidRPr="00292261">
              <w:rPr>
                <w:color w:val="000000"/>
              </w:rPr>
              <w:t> 855</w:t>
            </w:r>
          </w:p>
        </w:tc>
        <w:tc>
          <w:tcPr>
            <w:tcW w:w="1134"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292261">
            <w:pPr>
              <w:jc w:val="right"/>
              <w:rPr>
                <w:color w:val="000000"/>
              </w:rPr>
            </w:pPr>
            <w:r w:rsidRPr="00292261">
              <w:rPr>
                <w:color w:val="000000"/>
              </w:rPr>
              <w:t>2</w:t>
            </w:r>
            <w:r w:rsidR="00292261" w:rsidRPr="00292261">
              <w:rPr>
                <w:color w:val="000000"/>
              </w:rPr>
              <w:t> 930</w:t>
            </w:r>
          </w:p>
        </w:tc>
        <w:tc>
          <w:tcPr>
            <w:tcW w:w="904"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292261">
            <w:pPr>
              <w:jc w:val="right"/>
              <w:rPr>
                <w:color w:val="000000"/>
              </w:rPr>
            </w:pPr>
            <w:r w:rsidRPr="00292261">
              <w:rPr>
                <w:color w:val="000000"/>
              </w:rPr>
              <w:t xml:space="preserve">2 </w:t>
            </w:r>
            <w:r w:rsidR="00292261" w:rsidRPr="00292261">
              <w:rPr>
                <w:color w:val="000000"/>
              </w:rPr>
              <w:t>955</w:t>
            </w:r>
          </w:p>
        </w:tc>
      </w:tr>
      <w:tr w:rsidR="00EA7550" w:rsidRPr="00292261" w:rsidTr="009F6368">
        <w:trPr>
          <w:trHeight w:val="315"/>
        </w:trPr>
        <w:tc>
          <w:tcPr>
            <w:tcW w:w="1956" w:type="dxa"/>
            <w:tcBorders>
              <w:top w:val="nil"/>
              <w:left w:val="single" w:sz="4" w:space="0" w:color="auto"/>
              <w:bottom w:val="single" w:sz="4" w:space="0" w:color="auto"/>
              <w:right w:val="single" w:sz="4" w:space="0" w:color="auto"/>
            </w:tcBorders>
            <w:shd w:val="clear" w:color="auto" w:fill="auto"/>
            <w:noWrap/>
            <w:vAlign w:val="center"/>
            <w:hideMark/>
          </w:tcPr>
          <w:p w:rsidR="00EA7550" w:rsidRPr="00292261" w:rsidRDefault="00EA7550" w:rsidP="00414DF0">
            <w:pPr>
              <w:rPr>
                <w:b/>
                <w:bCs/>
              </w:rPr>
            </w:pPr>
            <w:r w:rsidRPr="00292261">
              <w:rPr>
                <w:b/>
                <w:bCs/>
              </w:rPr>
              <w:t>Безвозмездные поступления</w:t>
            </w:r>
          </w:p>
        </w:tc>
        <w:tc>
          <w:tcPr>
            <w:tcW w:w="981"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414DF0">
            <w:pPr>
              <w:jc w:val="right"/>
              <w:rPr>
                <w:color w:val="000000"/>
              </w:rPr>
            </w:pPr>
            <w:r w:rsidRPr="00292261">
              <w:rPr>
                <w:color w:val="000000"/>
              </w:rPr>
              <w:t>1754</w:t>
            </w:r>
          </w:p>
        </w:tc>
        <w:tc>
          <w:tcPr>
            <w:tcW w:w="981"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414DF0">
            <w:pPr>
              <w:jc w:val="right"/>
              <w:rPr>
                <w:color w:val="000000"/>
              </w:rPr>
            </w:pPr>
            <w:r w:rsidRPr="00292261">
              <w:rPr>
                <w:color w:val="000000"/>
              </w:rPr>
              <w:t>1 914</w:t>
            </w:r>
          </w:p>
        </w:tc>
        <w:tc>
          <w:tcPr>
            <w:tcW w:w="1044"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EA39EC">
            <w:pPr>
              <w:jc w:val="right"/>
              <w:rPr>
                <w:color w:val="000000"/>
              </w:rPr>
            </w:pPr>
            <w:r w:rsidRPr="00292261">
              <w:rPr>
                <w:color w:val="000000"/>
              </w:rPr>
              <w:t xml:space="preserve">1 </w:t>
            </w:r>
            <w:r w:rsidR="00EA39EC">
              <w:rPr>
                <w:color w:val="000000"/>
              </w:rPr>
              <w:t>868</w:t>
            </w:r>
            <w:r w:rsidRPr="00292261">
              <w:rPr>
                <w:color w:val="000000"/>
              </w:rPr>
              <w:t xml:space="preserve"> </w:t>
            </w:r>
          </w:p>
        </w:tc>
        <w:tc>
          <w:tcPr>
            <w:tcW w:w="1505" w:type="dxa"/>
            <w:tcBorders>
              <w:top w:val="single" w:sz="4" w:space="0" w:color="auto"/>
              <w:left w:val="nil"/>
              <w:bottom w:val="single" w:sz="4" w:space="0" w:color="auto"/>
              <w:right w:val="single" w:sz="4" w:space="0" w:color="auto"/>
            </w:tcBorders>
            <w:vAlign w:val="bottom"/>
          </w:tcPr>
          <w:p w:rsidR="00EA7550" w:rsidRPr="00292261" w:rsidRDefault="00084EBF" w:rsidP="00084EBF">
            <w:pPr>
              <w:jc w:val="right"/>
              <w:rPr>
                <w:color w:val="000000"/>
              </w:rPr>
            </w:pPr>
            <w:r>
              <w:rPr>
                <w:color w:val="000000"/>
              </w:rPr>
              <w:t>2 004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A7550" w:rsidRPr="00292261" w:rsidRDefault="00292261" w:rsidP="00414DF0">
            <w:pPr>
              <w:jc w:val="right"/>
              <w:rPr>
                <w:color w:val="000000"/>
              </w:rPr>
            </w:pPr>
            <w:r w:rsidRPr="00292261">
              <w:rPr>
                <w:color w:val="000000"/>
              </w:rPr>
              <w:t>136</w:t>
            </w:r>
          </w:p>
        </w:tc>
        <w:tc>
          <w:tcPr>
            <w:tcW w:w="1134" w:type="dxa"/>
            <w:tcBorders>
              <w:top w:val="nil"/>
              <w:left w:val="nil"/>
              <w:bottom w:val="single" w:sz="4" w:space="0" w:color="auto"/>
              <w:right w:val="single" w:sz="4" w:space="0" w:color="auto"/>
            </w:tcBorders>
            <w:shd w:val="clear" w:color="auto" w:fill="auto"/>
            <w:noWrap/>
            <w:vAlign w:val="bottom"/>
            <w:hideMark/>
          </w:tcPr>
          <w:p w:rsidR="00EA7550" w:rsidRPr="00292261" w:rsidRDefault="00292261" w:rsidP="00414DF0">
            <w:pPr>
              <w:jc w:val="right"/>
              <w:rPr>
                <w:color w:val="000000"/>
              </w:rPr>
            </w:pPr>
            <w:r w:rsidRPr="00292261">
              <w:rPr>
                <w:color w:val="000000"/>
              </w:rPr>
              <w:t>102</w:t>
            </w:r>
          </w:p>
        </w:tc>
        <w:tc>
          <w:tcPr>
            <w:tcW w:w="904" w:type="dxa"/>
            <w:tcBorders>
              <w:top w:val="nil"/>
              <w:left w:val="nil"/>
              <w:bottom w:val="single" w:sz="4" w:space="0" w:color="auto"/>
              <w:right w:val="single" w:sz="4" w:space="0" w:color="auto"/>
            </w:tcBorders>
            <w:shd w:val="clear" w:color="auto" w:fill="auto"/>
            <w:noWrap/>
            <w:vAlign w:val="bottom"/>
            <w:hideMark/>
          </w:tcPr>
          <w:p w:rsidR="00EA7550" w:rsidRPr="00292261" w:rsidRDefault="00292261" w:rsidP="00414DF0">
            <w:pPr>
              <w:jc w:val="right"/>
              <w:rPr>
                <w:color w:val="000000"/>
              </w:rPr>
            </w:pPr>
            <w:r w:rsidRPr="00292261">
              <w:rPr>
                <w:color w:val="000000"/>
              </w:rPr>
              <w:t>64</w:t>
            </w:r>
          </w:p>
        </w:tc>
      </w:tr>
      <w:tr w:rsidR="00EA7550" w:rsidRPr="00292261" w:rsidTr="009F6368">
        <w:trPr>
          <w:trHeight w:val="315"/>
        </w:trPr>
        <w:tc>
          <w:tcPr>
            <w:tcW w:w="1956" w:type="dxa"/>
            <w:tcBorders>
              <w:top w:val="nil"/>
              <w:left w:val="single" w:sz="4" w:space="0" w:color="auto"/>
              <w:bottom w:val="single" w:sz="4" w:space="0" w:color="auto"/>
              <w:right w:val="single" w:sz="4" w:space="0" w:color="auto"/>
            </w:tcBorders>
            <w:shd w:val="clear" w:color="auto" w:fill="auto"/>
            <w:noWrap/>
            <w:vAlign w:val="center"/>
            <w:hideMark/>
          </w:tcPr>
          <w:p w:rsidR="00EA7550" w:rsidRPr="00292261" w:rsidRDefault="00EA7550" w:rsidP="00414DF0">
            <w:pPr>
              <w:rPr>
                <w:b/>
                <w:bCs/>
              </w:rPr>
            </w:pPr>
            <w:r w:rsidRPr="00292261">
              <w:rPr>
                <w:b/>
                <w:bCs/>
              </w:rPr>
              <w:t>Доходы всего</w:t>
            </w:r>
          </w:p>
        </w:tc>
        <w:tc>
          <w:tcPr>
            <w:tcW w:w="981"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414DF0">
            <w:pPr>
              <w:jc w:val="right"/>
              <w:rPr>
                <w:color w:val="000000"/>
              </w:rPr>
            </w:pPr>
            <w:r w:rsidRPr="00292261">
              <w:rPr>
                <w:color w:val="000000"/>
              </w:rPr>
              <w:t>3818</w:t>
            </w:r>
          </w:p>
        </w:tc>
        <w:tc>
          <w:tcPr>
            <w:tcW w:w="981"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414DF0">
            <w:pPr>
              <w:jc w:val="right"/>
              <w:rPr>
                <w:color w:val="000000"/>
              </w:rPr>
            </w:pPr>
            <w:r w:rsidRPr="00292261">
              <w:rPr>
                <w:color w:val="000000"/>
              </w:rPr>
              <w:t>4 180</w:t>
            </w:r>
          </w:p>
        </w:tc>
        <w:tc>
          <w:tcPr>
            <w:tcW w:w="1044"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EA39EC">
            <w:pPr>
              <w:jc w:val="right"/>
              <w:rPr>
                <w:color w:val="000000"/>
              </w:rPr>
            </w:pPr>
            <w:r w:rsidRPr="00292261">
              <w:rPr>
                <w:color w:val="000000"/>
              </w:rPr>
              <w:t xml:space="preserve">4 </w:t>
            </w:r>
            <w:r w:rsidR="00EA39EC">
              <w:rPr>
                <w:color w:val="000000"/>
              </w:rPr>
              <w:t>812</w:t>
            </w:r>
          </w:p>
        </w:tc>
        <w:tc>
          <w:tcPr>
            <w:tcW w:w="1505" w:type="dxa"/>
            <w:tcBorders>
              <w:top w:val="single" w:sz="4" w:space="0" w:color="auto"/>
              <w:left w:val="nil"/>
              <w:bottom w:val="single" w:sz="4" w:space="0" w:color="auto"/>
              <w:right w:val="single" w:sz="4" w:space="0" w:color="auto"/>
            </w:tcBorders>
          </w:tcPr>
          <w:p w:rsidR="00EA7550" w:rsidRPr="00292261" w:rsidRDefault="00084EBF" w:rsidP="00414DF0">
            <w:pPr>
              <w:jc w:val="right"/>
              <w:rPr>
                <w:color w:val="000000"/>
              </w:rPr>
            </w:pPr>
            <w:r>
              <w:rPr>
                <w:color w:val="000000"/>
              </w:rPr>
              <w:t>5 072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A7550" w:rsidRPr="00292261" w:rsidRDefault="00292261" w:rsidP="00414DF0">
            <w:pPr>
              <w:jc w:val="right"/>
              <w:rPr>
                <w:color w:val="000000"/>
              </w:rPr>
            </w:pPr>
            <w:r w:rsidRPr="00292261">
              <w:rPr>
                <w:color w:val="000000"/>
              </w:rPr>
              <w:t>2 991</w:t>
            </w:r>
          </w:p>
        </w:tc>
        <w:tc>
          <w:tcPr>
            <w:tcW w:w="1134" w:type="dxa"/>
            <w:tcBorders>
              <w:top w:val="nil"/>
              <w:left w:val="nil"/>
              <w:bottom w:val="single" w:sz="4" w:space="0" w:color="auto"/>
              <w:right w:val="single" w:sz="4" w:space="0" w:color="auto"/>
            </w:tcBorders>
            <w:shd w:val="clear" w:color="auto" w:fill="auto"/>
            <w:noWrap/>
            <w:vAlign w:val="bottom"/>
            <w:hideMark/>
          </w:tcPr>
          <w:p w:rsidR="00EA7550" w:rsidRPr="00292261" w:rsidRDefault="00292261" w:rsidP="00414DF0">
            <w:pPr>
              <w:jc w:val="right"/>
              <w:rPr>
                <w:color w:val="000000"/>
              </w:rPr>
            </w:pPr>
            <w:r w:rsidRPr="00292261">
              <w:rPr>
                <w:color w:val="000000"/>
              </w:rPr>
              <w:t>3 033</w:t>
            </w:r>
          </w:p>
        </w:tc>
        <w:tc>
          <w:tcPr>
            <w:tcW w:w="904" w:type="dxa"/>
            <w:tcBorders>
              <w:top w:val="nil"/>
              <w:left w:val="nil"/>
              <w:bottom w:val="single" w:sz="4" w:space="0" w:color="auto"/>
              <w:right w:val="single" w:sz="4" w:space="0" w:color="auto"/>
            </w:tcBorders>
            <w:shd w:val="clear" w:color="auto" w:fill="auto"/>
            <w:noWrap/>
            <w:vAlign w:val="bottom"/>
            <w:hideMark/>
          </w:tcPr>
          <w:p w:rsidR="00EA7550" w:rsidRPr="00292261" w:rsidRDefault="00292261" w:rsidP="00414DF0">
            <w:pPr>
              <w:jc w:val="right"/>
              <w:rPr>
                <w:color w:val="000000"/>
              </w:rPr>
            </w:pPr>
            <w:r>
              <w:rPr>
                <w:color w:val="000000"/>
              </w:rPr>
              <w:t>3 019</w:t>
            </w:r>
          </w:p>
        </w:tc>
      </w:tr>
      <w:tr w:rsidR="00EA7550" w:rsidRPr="00292261" w:rsidTr="009F6368">
        <w:trPr>
          <w:trHeight w:val="315"/>
        </w:trPr>
        <w:tc>
          <w:tcPr>
            <w:tcW w:w="1956" w:type="dxa"/>
            <w:tcBorders>
              <w:top w:val="nil"/>
              <w:left w:val="single" w:sz="4" w:space="0" w:color="auto"/>
              <w:bottom w:val="single" w:sz="4" w:space="0" w:color="auto"/>
              <w:right w:val="single" w:sz="4" w:space="0" w:color="auto"/>
            </w:tcBorders>
            <w:shd w:val="clear" w:color="auto" w:fill="auto"/>
            <w:noWrap/>
            <w:vAlign w:val="center"/>
            <w:hideMark/>
          </w:tcPr>
          <w:p w:rsidR="00EA7550" w:rsidRPr="00292261" w:rsidRDefault="00EA7550" w:rsidP="00414DF0">
            <w:pPr>
              <w:rPr>
                <w:b/>
                <w:bCs/>
              </w:rPr>
            </w:pPr>
            <w:r w:rsidRPr="00292261">
              <w:rPr>
                <w:b/>
                <w:bCs/>
              </w:rPr>
              <w:t>Расходы всего</w:t>
            </w:r>
          </w:p>
        </w:tc>
        <w:tc>
          <w:tcPr>
            <w:tcW w:w="981"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414DF0">
            <w:pPr>
              <w:jc w:val="right"/>
              <w:rPr>
                <w:color w:val="000000"/>
              </w:rPr>
            </w:pPr>
            <w:r w:rsidRPr="00292261">
              <w:rPr>
                <w:color w:val="000000"/>
              </w:rPr>
              <w:t>3928</w:t>
            </w:r>
          </w:p>
        </w:tc>
        <w:tc>
          <w:tcPr>
            <w:tcW w:w="981"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414DF0">
            <w:pPr>
              <w:jc w:val="right"/>
              <w:rPr>
                <w:color w:val="000000"/>
              </w:rPr>
            </w:pPr>
            <w:r w:rsidRPr="00292261">
              <w:rPr>
                <w:color w:val="000000"/>
              </w:rPr>
              <w:t>4 071</w:t>
            </w:r>
          </w:p>
        </w:tc>
        <w:tc>
          <w:tcPr>
            <w:tcW w:w="1044" w:type="dxa"/>
            <w:tcBorders>
              <w:top w:val="nil"/>
              <w:left w:val="nil"/>
              <w:bottom w:val="single" w:sz="4" w:space="0" w:color="auto"/>
              <w:right w:val="single" w:sz="4" w:space="0" w:color="auto"/>
            </w:tcBorders>
            <w:shd w:val="clear" w:color="auto" w:fill="auto"/>
            <w:noWrap/>
            <w:vAlign w:val="bottom"/>
            <w:hideMark/>
          </w:tcPr>
          <w:p w:rsidR="00EA7550" w:rsidRPr="00292261" w:rsidRDefault="00EA39EC" w:rsidP="00EA39EC">
            <w:pPr>
              <w:jc w:val="right"/>
              <w:rPr>
                <w:color w:val="000000"/>
              </w:rPr>
            </w:pPr>
            <w:r>
              <w:rPr>
                <w:color w:val="000000"/>
              </w:rPr>
              <w:t>4 622</w:t>
            </w:r>
          </w:p>
        </w:tc>
        <w:tc>
          <w:tcPr>
            <w:tcW w:w="1505" w:type="dxa"/>
            <w:tcBorders>
              <w:top w:val="single" w:sz="4" w:space="0" w:color="auto"/>
              <w:left w:val="nil"/>
              <w:bottom w:val="single" w:sz="4" w:space="0" w:color="auto"/>
              <w:right w:val="single" w:sz="4" w:space="0" w:color="auto"/>
            </w:tcBorders>
          </w:tcPr>
          <w:p w:rsidR="00EA7550" w:rsidRPr="00292261" w:rsidRDefault="00084EBF" w:rsidP="00414DF0">
            <w:pPr>
              <w:jc w:val="right"/>
              <w:rPr>
                <w:color w:val="000000"/>
              </w:rPr>
            </w:pPr>
            <w:r>
              <w:rPr>
                <w:color w:val="000000"/>
              </w:rPr>
              <w:t>5 076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A7550" w:rsidRPr="00292261" w:rsidRDefault="00292261" w:rsidP="00414DF0">
            <w:pPr>
              <w:jc w:val="right"/>
              <w:rPr>
                <w:color w:val="000000"/>
              </w:rPr>
            </w:pPr>
            <w:r>
              <w:rPr>
                <w:color w:val="000000"/>
              </w:rPr>
              <w:t>3 276</w:t>
            </w:r>
          </w:p>
        </w:tc>
        <w:tc>
          <w:tcPr>
            <w:tcW w:w="1134" w:type="dxa"/>
            <w:tcBorders>
              <w:top w:val="nil"/>
              <w:left w:val="nil"/>
              <w:bottom w:val="single" w:sz="4" w:space="0" w:color="auto"/>
              <w:right w:val="single" w:sz="4" w:space="0" w:color="auto"/>
            </w:tcBorders>
            <w:shd w:val="clear" w:color="auto" w:fill="auto"/>
            <w:noWrap/>
            <w:vAlign w:val="bottom"/>
            <w:hideMark/>
          </w:tcPr>
          <w:p w:rsidR="00EA7550" w:rsidRPr="00292261" w:rsidRDefault="00292261" w:rsidP="00414DF0">
            <w:pPr>
              <w:jc w:val="right"/>
              <w:rPr>
                <w:color w:val="000000"/>
              </w:rPr>
            </w:pPr>
            <w:r>
              <w:rPr>
                <w:color w:val="000000"/>
              </w:rPr>
              <w:t>3 326</w:t>
            </w:r>
          </w:p>
        </w:tc>
        <w:tc>
          <w:tcPr>
            <w:tcW w:w="904" w:type="dxa"/>
            <w:tcBorders>
              <w:top w:val="nil"/>
              <w:left w:val="nil"/>
              <w:bottom w:val="single" w:sz="4" w:space="0" w:color="auto"/>
              <w:right w:val="single" w:sz="4" w:space="0" w:color="auto"/>
            </w:tcBorders>
            <w:shd w:val="clear" w:color="auto" w:fill="auto"/>
            <w:noWrap/>
            <w:vAlign w:val="bottom"/>
            <w:hideMark/>
          </w:tcPr>
          <w:p w:rsidR="00EA7550" w:rsidRPr="00292261" w:rsidRDefault="00292261" w:rsidP="00414DF0">
            <w:pPr>
              <w:jc w:val="right"/>
              <w:rPr>
                <w:color w:val="000000"/>
              </w:rPr>
            </w:pPr>
            <w:r>
              <w:rPr>
                <w:color w:val="000000"/>
              </w:rPr>
              <w:t>3 314</w:t>
            </w:r>
          </w:p>
        </w:tc>
      </w:tr>
      <w:tr w:rsidR="00EA7550" w:rsidRPr="00292261" w:rsidTr="009F6368">
        <w:trPr>
          <w:trHeight w:val="315"/>
        </w:trPr>
        <w:tc>
          <w:tcPr>
            <w:tcW w:w="1956" w:type="dxa"/>
            <w:tcBorders>
              <w:top w:val="nil"/>
              <w:left w:val="single" w:sz="4" w:space="0" w:color="auto"/>
              <w:bottom w:val="single" w:sz="4" w:space="0" w:color="auto"/>
              <w:right w:val="single" w:sz="4" w:space="0" w:color="auto"/>
            </w:tcBorders>
            <w:shd w:val="clear" w:color="auto" w:fill="auto"/>
            <w:noWrap/>
            <w:vAlign w:val="center"/>
            <w:hideMark/>
          </w:tcPr>
          <w:p w:rsidR="00EA7550" w:rsidRPr="00292261" w:rsidRDefault="00EA7550" w:rsidP="00414DF0">
            <w:pPr>
              <w:rPr>
                <w:b/>
                <w:bCs/>
              </w:rPr>
            </w:pPr>
            <w:r w:rsidRPr="00292261">
              <w:rPr>
                <w:b/>
                <w:bCs/>
              </w:rPr>
              <w:t>Дефицит (-) профицит (+)</w:t>
            </w:r>
          </w:p>
        </w:tc>
        <w:tc>
          <w:tcPr>
            <w:tcW w:w="981"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414DF0">
            <w:pPr>
              <w:jc w:val="right"/>
              <w:rPr>
                <w:color w:val="000000"/>
              </w:rPr>
            </w:pPr>
            <w:r w:rsidRPr="00292261">
              <w:rPr>
                <w:color w:val="000000"/>
              </w:rPr>
              <w:t>-110</w:t>
            </w:r>
          </w:p>
        </w:tc>
        <w:tc>
          <w:tcPr>
            <w:tcW w:w="981"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414DF0">
            <w:pPr>
              <w:jc w:val="right"/>
              <w:rPr>
                <w:color w:val="000000"/>
              </w:rPr>
            </w:pPr>
            <w:r w:rsidRPr="00292261">
              <w:rPr>
                <w:color w:val="000000"/>
              </w:rPr>
              <w:t>110</w:t>
            </w:r>
          </w:p>
        </w:tc>
        <w:tc>
          <w:tcPr>
            <w:tcW w:w="1044" w:type="dxa"/>
            <w:tcBorders>
              <w:top w:val="nil"/>
              <w:left w:val="nil"/>
              <w:bottom w:val="single" w:sz="4" w:space="0" w:color="auto"/>
              <w:right w:val="single" w:sz="4" w:space="0" w:color="auto"/>
            </w:tcBorders>
            <w:shd w:val="clear" w:color="auto" w:fill="auto"/>
            <w:noWrap/>
            <w:vAlign w:val="bottom"/>
            <w:hideMark/>
          </w:tcPr>
          <w:p w:rsidR="00EA7550" w:rsidRPr="00292261" w:rsidRDefault="00EA39EC" w:rsidP="00414DF0">
            <w:pPr>
              <w:jc w:val="right"/>
              <w:rPr>
                <w:color w:val="000000"/>
              </w:rPr>
            </w:pPr>
            <w:r>
              <w:rPr>
                <w:color w:val="000000"/>
              </w:rPr>
              <w:t>190</w:t>
            </w:r>
          </w:p>
        </w:tc>
        <w:tc>
          <w:tcPr>
            <w:tcW w:w="1505" w:type="dxa"/>
            <w:tcBorders>
              <w:top w:val="single" w:sz="4" w:space="0" w:color="auto"/>
              <w:left w:val="nil"/>
              <w:bottom w:val="single" w:sz="4" w:space="0" w:color="auto"/>
              <w:right w:val="single" w:sz="4" w:space="0" w:color="auto"/>
            </w:tcBorders>
            <w:vAlign w:val="bottom"/>
          </w:tcPr>
          <w:p w:rsidR="00EA7550" w:rsidRPr="00292261" w:rsidRDefault="00084EBF" w:rsidP="00084EBF">
            <w:pPr>
              <w:jc w:val="right"/>
              <w:rPr>
                <w:color w:val="000000"/>
              </w:rPr>
            </w:pPr>
            <w:r>
              <w:rPr>
                <w:color w:val="000000"/>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A7550" w:rsidRPr="00292261" w:rsidRDefault="00EA7550" w:rsidP="00292261">
            <w:pPr>
              <w:jc w:val="right"/>
              <w:rPr>
                <w:color w:val="000000"/>
              </w:rPr>
            </w:pPr>
            <w:r w:rsidRPr="00292261">
              <w:rPr>
                <w:color w:val="000000"/>
              </w:rPr>
              <w:t xml:space="preserve">- </w:t>
            </w:r>
            <w:r w:rsidR="00292261">
              <w:rPr>
                <w:color w:val="000000"/>
              </w:rPr>
              <w:t>285</w:t>
            </w:r>
          </w:p>
        </w:tc>
        <w:tc>
          <w:tcPr>
            <w:tcW w:w="1134" w:type="dxa"/>
            <w:tcBorders>
              <w:top w:val="nil"/>
              <w:left w:val="nil"/>
              <w:bottom w:val="single" w:sz="4" w:space="0" w:color="auto"/>
              <w:right w:val="single" w:sz="4" w:space="0" w:color="auto"/>
            </w:tcBorders>
            <w:shd w:val="clear" w:color="auto" w:fill="auto"/>
            <w:noWrap/>
            <w:vAlign w:val="bottom"/>
            <w:hideMark/>
          </w:tcPr>
          <w:p w:rsidR="00EA7550" w:rsidRPr="00292261" w:rsidRDefault="00EA7550" w:rsidP="00292261">
            <w:pPr>
              <w:jc w:val="right"/>
              <w:rPr>
                <w:color w:val="000000"/>
              </w:rPr>
            </w:pPr>
            <w:r w:rsidRPr="00292261">
              <w:rPr>
                <w:color w:val="000000"/>
              </w:rPr>
              <w:t xml:space="preserve">- </w:t>
            </w:r>
            <w:r w:rsidR="00292261">
              <w:rPr>
                <w:color w:val="000000"/>
              </w:rPr>
              <w:t>293</w:t>
            </w:r>
          </w:p>
        </w:tc>
        <w:tc>
          <w:tcPr>
            <w:tcW w:w="904" w:type="dxa"/>
            <w:tcBorders>
              <w:top w:val="nil"/>
              <w:left w:val="nil"/>
              <w:bottom w:val="single" w:sz="4" w:space="0" w:color="auto"/>
              <w:right w:val="single" w:sz="4" w:space="0" w:color="auto"/>
            </w:tcBorders>
            <w:shd w:val="clear" w:color="auto" w:fill="auto"/>
            <w:noWrap/>
            <w:vAlign w:val="bottom"/>
            <w:hideMark/>
          </w:tcPr>
          <w:p w:rsidR="00EA7550" w:rsidRPr="00292261" w:rsidRDefault="00292261" w:rsidP="00292261">
            <w:pPr>
              <w:jc w:val="right"/>
              <w:rPr>
                <w:color w:val="000000"/>
              </w:rPr>
            </w:pPr>
            <w:r>
              <w:rPr>
                <w:color w:val="000000"/>
              </w:rPr>
              <w:t>- 295</w:t>
            </w:r>
          </w:p>
        </w:tc>
      </w:tr>
    </w:tbl>
    <w:p w:rsidR="000726BA" w:rsidRDefault="000726BA" w:rsidP="00CD01F8">
      <w:pPr>
        <w:tabs>
          <w:tab w:val="left" w:pos="1134"/>
        </w:tabs>
        <w:ind w:right="-6"/>
        <w:jc w:val="center"/>
        <w:rPr>
          <w:b/>
          <w:sz w:val="28"/>
          <w:szCs w:val="28"/>
        </w:rPr>
      </w:pPr>
    </w:p>
    <w:p w:rsidR="00CD01F8" w:rsidRPr="00CD01F8" w:rsidRDefault="00CD01F8" w:rsidP="00CD01F8">
      <w:pPr>
        <w:tabs>
          <w:tab w:val="left" w:pos="1134"/>
        </w:tabs>
        <w:ind w:right="-6"/>
        <w:jc w:val="center"/>
        <w:rPr>
          <w:b/>
          <w:sz w:val="28"/>
          <w:szCs w:val="28"/>
        </w:rPr>
      </w:pPr>
      <w:r w:rsidRPr="00CD01F8">
        <w:rPr>
          <w:b/>
          <w:sz w:val="28"/>
          <w:szCs w:val="28"/>
        </w:rPr>
        <w:t>Динамика соотношений доходов и расходов</w:t>
      </w:r>
    </w:p>
    <w:p w:rsidR="00CE22D0" w:rsidRPr="009F413B" w:rsidRDefault="00CD01F8" w:rsidP="00CD01F8">
      <w:pPr>
        <w:pStyle w:val="Style6"/>
        <w:widowControl/>
        <w:tabs>
          <w:tab w:val="left" w:pos="1134"/>
        </w:tabs>
        <w:spacing w:before="240" w:line="240" w:lineRule="auto"/>
        <w:rPr>
          <w:rStyle w:val="FontStyle52"/>
          <w:b/>
          <w:sz w:val="28"/>
          <w:szCs w:val="28"/>
        </w:rPr>
      </w:pPr>
      <w:r>
        <w:rPr>
          <w:noProof/>
        </w:rPr>
        <w:drawing>
          <wp:inline distT="0" distB="0" distL="0" distR="0" wp14:anchorId="3483CA69" wp14:editId="3EF8DC69">
            <wp:extent cx="5553075" cy="2524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837A9" w:rsidRPr="002837A9" w:rsidRDefault="002837A9" w:rsidP="002837A9">
      <w:pPr>
        <w:pStyle w:val="1"/>
        <w:spacing w:before="120"/>
        <w:jc w:val="center"/>
        <w:rPr>
          <w:rFonts w:ascii="Times New Roman" w:hAnsi="Times New Roman" w:cs="Times New Roman"/>
          <w:color w:val="auto"/>
        </w:rPr>
      </w:pPr>
      <w:bookmarkStart w:id="18" w:name="_Toc530217891"/>
      <w:r w:rsidRPr="002837A9">
        <w:rPr>
          <w:rFonts w:ascii="Times New Roman" w:hAnsi="Times New Roman" w:cs="Times New Roman"/>
          <w:color w:val="auto"/>
        </w:rPr>
        <w:t>Анализ доходной части районного бюджета</w:t>
      </w:r>
      <w:bookmarkEnd w:id="18"/>
    </w:p>
    <w:p w:rsidR="00767DA8" w:rsidRPr="00767DA8" w:rsidRDefault="00767DA8" w:rsidP="00767DA8">
      <w:pPr>
        <w:pStyle w:val="af0"/>
        <w:tabs>
          <w:tab w:val="left" w:pos="0"/>
          <w:tab w:val="left" w:pos="851"/>
          <w:tab w:val="left" w:pos="1276"/>
        </w:tabs>
        <w:spacing w:after="0"/>
        <w:ind w:firstLine="709"/>
        <w:jc w:val="both"/>
        <w:rPr>
          <w:sz w:val="28"/>
          <w:szCs w:val="28"/>
        </w:rPr>
      </w:pPr>
      <w:r w:rsidRPr="00767DA8">
        <w:rPr>
          <w:sz w:val="28"/>
          <w:szCs w:val="28"/>
        </w:rPr>
        <w:t xml:space="preserve">За 9 месяцев 2018 года в доходную часть бюджета МО «Мирнинский район» поступило доходов </w:t>
      </w:r>
      <w:r w:rsidRPr="00767DA8">
        <w:rPr>
          <w:b/>
          <w:sz w:val="28"/>
          <w:szCs w:val="28"/>
        </w:rPr>
        <w:t>3 772 086 842,55</w:t>
      </w:r>
      <w:r w:rsidRPr="00767DA8">
        <w:rPr>
          <w:sz w:val="28"/>
          <w:szCs w:val="28"/>
        </w:rPr>
        <w:t xml:space="preserve"> руб., что составило 82% от уточненного годового плана, в том числе: </w:t>
      </w:r>
    </w:p>
    <w:p w:rsidR="00767DA8" w:rsidRPr="00767DA8" w:rsidRDefault="00767DA8" w:rsidP="00F637C7">
      <w:pPr>
        <w:numPr>
          <w:ilvl w:val="0"/>
          <w:numId w:val="9"/>
        </w:numPr>
        <w:tabs>
          <w:tab w:val="left" w:pos="0"/>
          <w:tab w:val="left" w:pos="851"/>
          <w:tab w:val="left" w:pos="1134"/>
          <w:tab w:val="left" w:pos="10348"/>
        </w:tabs>
        <w:overflowPunct w:val="0"/>
        <w:autoSpaceDE w:val="0"/>
        <w:autoSpaceDN w:val="0"/>
        <w:adjustRightInd w:val="0"/>
        <w:ind w:left="0" w:firstLine="709"/>
        <w:jc w:val="both"/>
        <w:rPr>
          <w:sz w:val="28"/>
          <w:szCs w:val="28"/>
        </w:rPr>
      </w:pPr>
      <w:r w:rsidRPr="00767DA8">
        <w:rPr>
          <w:sz w:val="28"/>
          <w:szCs w:val="28"/>
        </w:rPr>
        <w:t xml:space="preserve">собственные доходы составили </w:t>
      </w:r>
      <w:r w:rsidRPr="00767DA8">
        <w:rPr>
          <w:b/>
          <w:sz w:val="28"/>
          <w:szCs w:val="28"/>
        </w:rPr>
        <w:t>2 101 209 098,28</w:t>
      </w:r>
      <w:r w:rsidRPr="00767DA8">
        <w:rPr>
          <w:sz w:val="28"/>
          <w:szCs w:val="28"/>
        </w:rPr>
        <w:t xml:space="preserve"> руб., что составило 82% от уточненного плана;</w:t>
      </w:r>
    </w:p>
    <w:p w:rsidR="00767DA8" w:rsidRPr="00767DA8" w:rsidRDefault="00767DA8" w:rsidP="00F637C7">
      <w:pPr>
        <w:numPr>
          <w:ilvl w:val="0"/>
          <w:numId w:val="9"/>
        </w:numPr>
        <w:tabs>
          <w:tab w:val="left" w:pos="0"/>
          <w:tab w:val="left" w:pos="851"/>
          <w:tab w:val="left" w:pos="1134"/>
          <w:tab w:val="left" w:pos="10348"/>
        </w:tabs>
        <w:overflowPunct w:val="0"/>
        <w:autoSpaceDE w:val="0"/>
        <w:autoSpaceDN w:val="0"/>
        <w:adjustRightInd w:val="0"/>
        <w:ind w:left="0" w:firstLine="709"/>
        <w:jc w:val="both"/>
        <w:rPr>
          <w:sz w:val="28"/>
          <w:szCs w:val="28"/>
        </w:rPr>
      </w:pPr>
      <w:r w:rsidRPr="00767DA8">
        <w:rPr>
          <w:sz w:val="28"/>
          <w:szCs w:val="28"/>
        </w:rPr>
        <w:t xml:space="preserve">безвозмездные поступления составили </w:t>
      </w:r>
      <w:r w:rsidRPr="00767DA8">
        <w:rPr>
          <w:b/>
          <w:sz w:val="28"/>
          <w:szCs w:val="28"/>
        </w:rPr>
        <w:t>1 670 877 744,27</w:t>
      </w:r>
      <w:r w:rsidRPr="00767DA8">
        <w:rPr>
          <w:sz w:val="28"/>
          <w:szCs w:val="28"/>
        </w:rPr>
        <w:t xml:space="preserve"> руб., составило 83%, в том числе: из федерального и республиканского бюджета </w:t>
      </w:r>
      <w:r w:rsidRPr="00767DA8">
        <w:rPr>
          <w:b/>
          <w:sz w:val="28"/>
          <w:szCs w:val="28"/>
        </w:rPr>
        <w:t xml:space="preserve">1 355 184 544,9 </w:t>
      </w:r>
      <w:r w:rsidRPr="00767DA8">
        <w:rPr>
          <w:sz w:val="28"/>
          <w:szCs w:val="28"/>
        </w:rPr>
        <w:t xml:space="preserve">руб. или 76%, из бюджетов МО поселений </w:t>
      </w:r>
      <w:r w:rsidRPr="00767DA8">
        <w:rPr>
          <w:b/>
          <w:sz w:val="28"/>
          <w:szCs w:val="28"/>
        </w:rPr>
        <w:t>12 003 241,99</w:t>
      </w:r>
      <w:r w:rsidRPr="00767DA8">
        <w:rPr>
          <w:sz w:val="28"/>
          <w:szCs w:val="28"/>
        </w:rPr>
        <w:t xml:space="preserve"> руб. или 70%;</w:t>
      </w:r>
    </w:p>
    <w:p w:rsidR="00767DA8" w:rsidRPr="00767DA8" w:rsidRDefault="00767DA8" w:rsidP="00F637C7">
      <w:pPr>
        <w:numPr>
          <w:ilvl w:val="0"/>
          <w:numId w:val="9"/>
        </w:numPr>
        <w:tabs>
          <w:tab w:val="left" w:pos="0"/>
          <w:tab w:val="left" w:pos="851"/>
          <w:tab w:val="left" w:pos="1134"/>
          <w:tab w:val="left" w:pos="10348"/>
        </w:tabs>
        <w:overflowPunct w:val="0"/>
        <w:autoSpaceDE w:val="0"/>
        <w:autoSpaceDN w:val="0"/>
        <w:adjustRightInd w:val="0"/>
        <w:ind w:left="0" w:firstLine="709"/>
        <w:jc w:val="both"/>
        <w:rPr>
          <w:sz w:val="28"/>
          <w:szCs w:val="28"/>
        </w:rPr>
      </w:pPr>
      <w:r w:rsidRPr="00767DA8">
        <w:rPr>
          <w:sz w:val="28"/>
          <w:szCs w:val="28"/>
        </w:rPr>
        <w:t xml:space="preserve">прочие безвозмездные поступления </w:t>
      </w:r>
      <w:r w:rsidRPr="00767DA8">
        <w:rPr>
          <w:b/>
          <w:sz w:val="28"/>
          <w:szCs w:val="28"/>
        </w:rPr>
        <w:t>140 580 436,64</w:t>
      </w:r>
      <w:r w:rsidRPr="00767DA8">
        <w:rPr>
          <w:sz w:val="28"/>
          <w:szCs w:val="28"/>
        </w:rPr>
        <w:t xml:space="preserve"> руб. или 78%; </w:t>
      </w:r>
    </w:p>
    <w:p w:rsidR="00767DA8" w:rsidRPr="00767DA8" w:rsidRDefault="00767DA8" w:rsidP="00F637C7">
      <w:pPr>
        <w:numPr>
          <w:ilvl w:val="0"/>
          <w:numId w:val="9"/>
        </w:numPr>
        <w:tabs>
          <w:tab w:val="left" w:pos="0"/>
          <w:tab w:val="left" w:pos="851"/>
          <w:tab w:val="left" w:pos="1134"/>
          <w:tab w:val="left" w:pos="10348"/>
        </w:tabs>
        <w:overflowPunct w:val="0"/>
        <w:autoSpaceDE w:val="0"/>
        <w:autoSpaceDN w:val="0"/>
        <w:adjustRightInd w:val="0"/>
        <w:ind w:left="0" w:firstLine="709"/>
        <w:jc w:val="both"/>
        <w:rPr>
          <w:sz w:val="28"/>
          <w:szCs w:val="28"/>
        </w:rPr>
      </w:pPr>
      <w:r w:rsidRPr="00767DA8">
        <w:rPr>
          <w:sz w:val="28"/>
          <w:szCs w:val="28"/>
        </w:rPr>
        <w:t xml:space="preserve">доходы от возврата остатков субсидий, субвенций и иных межбюджетных трансфертов  </w:t>
      </w:r>
      <w:r w:rsidRPr="00767DA8">
        <w:rPr>
          <w:b/>
          <w:sz w:val="28"/>
          <w:szCs w:val="28"/>
        </w:rPr>
        <w:t>189 636 232,25</w:t>
      </w:r>
      <w:r w:rsidRPr="00767DA8">
        <w:rPr>
          <w:sz w:val="28"/>
          <w:szCs w:val="28"/>
        </w:rPr>
        <w:t xml:space="preserve"> руб.;</w:t>
      </w:r>
    </w:p>
    <w:p w:rsidR="00767DA8" w:rsidRDefault="00767DA8" w:rsidP="00F637C7">
      <w:pPr>
        <w:numPr>
          <w:ilvl w:val="0"/>
          <w:numId w:val="9"/>
        </w:numPr>
        <w:tabs>
          <w:tab w:val="left" w:pos="0"/>
          <w:tab w:val="left" w:pos="851"/>
          <w:tab w:val="left" w:pos="1134"/>
          <w:tab w:val="left" w:pos="10348"/>
        </w:tabs>
        <w:overflowPunct w:val="0"/>
        <w:autoSpaceDE w:val="0"/>
        <w:autoSpaceDN w:val="0"/>
        <w:adjustRightInd w:val="0"/>
        <w:ind w:left="0" w:firstLine="709"/>
        <w:jc w:val="both"/>
        <w:rPr>
          <w:sz w:val="28"/>
          <w:szCs w:val="28"/>
        </w:rPr>
      </w:pPr>
      <w:r w:rsidRPr="00767DA8">
        <w:rPr>
          <w:sz w:val="28"/>
          <w:szCs w:val="28"/>
        </w:rPr>
        <w:t>возврат остатков субсидий, субвенций и иных межбюджетных трансфертов прошлых лет в государственный бюджет РС (Я) (</w:t>
      </w:r>
      <w:r w:rsidRPr="00767DA8">
        <w:rPr>
          <w:b/>
          <w:sz w:val="28"/>
          <w:szCs w:val="28"/>
        </w:rPr>
        <w:t>-26 526 711,51</w:t>
      </w:r>
      <w:r w:rsidRPr="00767DA8">
        <w:rPr>
          <w:sz w:val="28"/>
          <w:szCs w:val="28"/>
        </w:rPr>
        <w:t>) руб.</w:t>
      </w:r>
    </w:p>
    <w:p w:rsidR="00767DA8" w:rsidRPr="00767DA8" w:rsidRDefault="00767DA8" w:rsidP="00767DA8">
      <w:pPr>
        <w:tabs>
          <w:tab w:val="left" w:pos="0"/>
          <w:tab w:val="left" w:pos="851"/>
          <w:tab w:val="left" w:pos="1134"/>
          <w:tab w:val="left" w:pos="10348"/>
        </w:tabs>
        <w:overflowPunct w:val="0"/>
        <w:autoSpaceDE w:val="0"/>
        <w:autoSpaceDN w:val="0"/>
        <w:adjustRightInd w:val="0"/>
        <w:ind w:firstLine="709"/>
        <w:jc w:val="both"/>
        <w:rPr>
          <w:b/>
          <w:sz w:val="28"/>
          <w:szCs w:val="28"/>
        </w:rPr>
      </w:pPr>
      <w:r w:rsidRPr="00767DA8">
        <w:rPr>
          <w:b/>
          <w:sz w:val="28"/>
          <w:szCs w:val="28"/>
        </w:rPr>
        <w:t xml:space="preserve">Анализ исполнения доходной части районного бюджета за 9 месяцев был направлен в Мирнинский районный Совет депутатов </w:t>
      </w:r>
      <w:r>
        <w:rPr>
          <w:b/>
          <w:sz w:val="28"/>
          <w:szCs w:val="28"/>
        </w:rPr>
        <w:t xml:space="preserve">06.11.2018 г. </w:t>
      </w:r>
      <w:r w:rsidRPr="00767DA8">
        <w:rPr>
          <w:b/>
          <w:sz w:val="28"/>
          <w:szCs w:val="28"/>
        </w:rPr>
        <w:t xml:space="preserve">в составе аналитической записки о ходе исполнения бюджета муниципального образования «Мирнинский район» Республики Саха (Якутия) за 9 месяцев 2018 год, утвержденного решением районного Совета депутатов от 21 ноября 2017 года </w:t>
      </w:r>
      <w:r w:rsidRPr="00767DA8">
        <w:rPr>
          <w:b/>
          <w:sz w:val="28"/>
          <w:szCs w:val="28"/>
          <w:lang w:val="en-US"/>
        </w:rPr>
        <w:t>III</w:t>
      </w:r>
      <w:r w:rsidRPr="00767DA8">
        <w:rPr>
          <w:b/>
          <w:sz w:val="28"/>
          <w:szCs w:val="28"/>
        </w:rPr>
        <w:t xml:space="preserve">-№ 28-15 «О бюджете муниципального образования «Мирнинский район» Республики Саха (Якутия) на 2018 год и на плановый период 2019 и 2020 годов </w:t>
      </w:r>
      <w:r>
        <w:rPr>
          <w:b/>
          <w:sz w:val="28"/>
          <w:szCs w:val="28"/>
        </w:rPr>
        <w:t>(</w:t>
      </w:r>
      <w:r w:rsidRPr="00767DA8">
        <w:rPr>
          <w:b/>
          <w:sz w:val="28"/>
          <w:szCs w:val="28"/>
        </w:rPr>
        <w:t>исх. № 382</w:t>
      </w:r>
      <w:r>
        <w:rPr>
          <w:b/>
          <w:sz w:val="28"/>
          <w:szCs w:val="28"/>
        </w:rPr>
        <w:t xml:space="preserve"> от </w:t>
      </w:r>
      <w:r w:rsidRPr="00767DA8">
        <w:rPr>
          <w:b/>
          <w:sz w:val="28"/>
          <w:szCs w:val="28"/>
        </w:rPr>
        <w:t>06.11.2018 г.</w:t>
      </w:r>
      <w:r>
        <w:rPr>
          <w:b/>
          <w:sz w:val="28"/>
          <w:szCs w:val="28"/>
        </w:rPr>
        <w:t>)</w:t>
      </w:r>
      <w:r w:rsidRPr="00767DA8">
        <w:rPr>
          <w:b/>
          <w:sz w:val="28"/>
          <w:szCs w:val="28"/>
        </w:rPr>
        <w:t>.</w:t>
      </w:r>
    </w:p>
    <w:p w:rsidR="002837A9" w:rsidRPr="00A86DEB" w:rsidRDefault="002837A9" w:rsidP="00A86DEB">
      <w:pPr>
        <w:ind w:right="-6" w:firstLine="709"/>
        <w:jc w:val="both"/>
        <w:rPr>
          <w:sz w:val="28"/>
          <w:szCs w:val="28"/>
        </w:rPr>
      </w:pPr>
      <w:r w:rsidRPr="00A86DEB">
        <w:rPr>
          <w:sz w:val="28"/>
          <w:szCs w:val="28"/>
        </w:rPr>
        <w:t>Общий объем налоговых и неналоговых доходов бюджета МО «Мирнинский район» РС (Я) на 201</w:t>
      </w:r>
      <w:r w:rsidR="00224B76">
        <w:rPr>
          <w:sz w:val="28"/>
          <w:szCs w:val="28"/>
        </w:rPr>
        <w:t>9</w:t>
      </w:r>
      <w:r w:rsidRPr="00A86DEB">
        <w:rPr>
          <w:sz w:val="28"/>
          <w:szCs w:val="28"/>
        </w:rPr>
        <w:t xml:space="preserve"> год составляет </w:t>
      </w:r>
      <w:r w:rsidRPr="00A86DEB">
        <w:rPr>
          <w:b/>
          <w:sz w:val="28"/>
          <w:szCs w:val="28"/>
        </w:rPr>
        <w:t>2</w:t>
      </w:r>
      <w:r w:rsidR="00224B76">
        <w:rPr>
          <w:b/>
          <w:sz w:val="28"/>
          <w:szCs w:val="28"/>
        </w:rPr>
        <w:t> 855 163 761,48</w:t>
      </w:r>
      <w:r w:rsidRPr="00A86DEB">
        <w:rPr>
          <w:b/>
          <w:sz w:val="28"/>
          <w:szCs w:val="28"/>
        </w:rPr>
        <w:t xml:space="preserve"> руб.,</w:t>
      </w:r>
      <w:r w:rsidRPr="00A86DEB">
        <w:rPr>
          <w:sz w:val="28"/>
          <w:szCs w:val="28"/>
        </w:rPr>
        <w:t xml:space="preserve"> что </w:t>
      </w:r>
      <w:r w:rsidR="00224B76">
        <w:rPr>
          <w:sz w:val="28"/>
          <w:szCs w:val="28"/>
        </w:rPr>
        <w:t>больше</w:t>
      </w:r>
      <w:r w:rsidRPr="00A86DEB">
        <w:rPr>
          <w:sz w:val="28"/>
          <w:szCs w:val="28"/>
        </w:rPr>
        <w:t xml:space="preserve"> уточненного плана 201</w:t>
      </w:r>
      <w:r w:rsidR="00224B76">
        <w:rPr>
          <w:sz w:val="28"/>
          <w:szCs w:val="28"/>
        </w:rPr>
        <w:t>8</w:t>
      </w:r>
      <w:r w:rsidRPr="00A86DEB">
        <w:rPr>
          <w:sz w:val="28"/>
          <w:szCs w:val="28"/>
        </w:rPr>
        <w:t xml:space="preserve"> года на </w:t>
      </w:r>
      <w:r w:rsidR="00224B76">
        <w:rPr>
          <w:b/>
          <w:sz w:val="28"/>
          <w:szCs w:val="28"/>
        </w:rPr>
        <w:t>286 749 063,25</w:t>
      </w:r>
      <w:r w:rsidRPr="00A86DEB">
        <w:rPr>
          <w:b/>
          <w:sz w:val="28"/>
          <w:szCs w:val="28"/>
        </w:rPr>
        <w:t xml:space="preserve"> руб.</w:t>
      </w:r>
      <w:r w:rsidRPr="00A86DEB">
        <w:rPr>
          <w:sz w:val="28"/>
          <w:szCs w:val="28"/>
        </w:rPr>
        <w:t xml:space="preserve"> </w:t>
      </w:r>
      <w:r w:rsidR="00224B76">
        <w:rPr>
          <w:sz w:val="28"/>
          <w:szCs w:val="28"/>
        </w:rPr>
        <w:t xml:space="preserve">(111,2%) </w:t>
      </w:r>
      <w:r w:rsidRPr="00A86DEB">
        <w:rPr>
          <w:sz w:val="28"/>
          <w:szCs w:val="28"/>
        </w:rPr>
        <w:t>(уточненный план 20</w:t>
      </w:r>
      <w:r w:rsidR="002F115C">
        <w:rPr>
          <w:sz w:val="28"/>
          <w:szCs w:val="28"/>
        </w:rPr>
        <w:t>1</w:t>
      </w:r>
      <w:r w:rsidR="00224B76">
        <w:rPr>
          <w:sz w:val="28"/>
          <w:szCs w:val="28"/>
        </w:rPr>
        <w:t>8</w:t>
      </w:r>
      <w:r w:rsidRPr="00A86DEB">
        <w:rPr>
          <w:sz w:val="28"/>
          <w:szCs w:val="28"/>
        </w:rPr>
        <w:t xml:space="preserve"> года – </w:t>
      </w:r>
      <w:r w:rsidR="00224B76">
        <w:rPr>
          <w:b/>
          <w:sz w:val="28"/>
          <w:szCs w:val="28"/>
        </w:rPr>
        <w:t>2 568 414 698,23</w:t>
      </w:r>
      <w:r w:rsidRPr="00A86DEB">
        <w:rPr>
          <w:b/>
          <w:sz w:val="28"/>
          <w:szCs w:val="28"/>
        </w:rPr>
        <w:t xml:space="preserve"> руб.</w:t>
      </w:r>
      <w:r w:rsidR="00224B76">
        <w:rPr>
          <w:sz w:val="28"/>
          <w:szCs w:val="28"/>
        </w:rPr>
        <w:t>), прогноз на 2020</w:t>
      </w:r>
      <w:r w:rsidRPr="00A86DEB">
        <w:rPr>
          <w:sz w:val="28"/>
          <w:szCs w:val="28"/>
        </w:rPr>
        <w:t xml:space="preserve"> год </w:t>
      </w:r>
      <w:r w:rsidR="00224B76">
        <w:rPr>
          <w:sz w:val="28"/>
          <w:szCs w:val="28"/>
        </w:rPr>
        <w:t>–</w:t>
      </w:r>
      <w:r w:rsidRPr="00A86DEB">
        <w:rPr>
          <w:sz w:val="28"/>
          <w:szCs w:val="28"/>
        </w:rPr>
        <w:t xml:space="preserve"> </w:t>
      </w:r>
      <w:r w:rsidR="00224B76">
        <w:rPr>
          <w:b/>
          <w:sz w:val="28"/>
          <w:szCs w:val="28"/>
        </w:rPr>
        <w:t>2 930 819 372,71</w:t>
      </w:r>
      <w:r w:rsidRPr="00A86DEB">
        <w:rPr>
          <w:b/>
          <w:sz w:val="28"/>
          <w:szCs w:val="28"/>
        </w:rPr>
        <w:t xml:space="preserve"> руб. </w:t>
      </w:r>
      <w:r w:rsidRPr="00A86DEB">
        <w:rPr>
          <w:sz w:val="28"/>
          <w:szCs w:val="28"/>
        </w:rPr>
        <w:t xml:space="preserve">или </w:t>
      </w:r>
      <w:r w:rsidRPr="00A86DEB">
        <w:rPr>
          <w:b/>
          <w:sz w:val="28"/>
          <w:szCs w:val="28"/>
        </w:rPr>
        <w:t>10</w:t>
      </w:r>
      <w:r w:rsidR="00224B76">
        <w:rPr>
          <w:b/>
          <w:sz w:val="28"/>
          <w:szCs w:val="28"/>
        </w:rPr>
        <w:t>2</w:t>
      </w:r>
      <w:r w:rsidRPr="00A86DEB">
        <w:rPr>
          <w:b/>
          <w:sz w:val="28"/>
          <w:szCs w:val="28"/>
        </w:rPr>
        <w:t>,</w:t>
      </w:r>
      <w:r w:rsidR="00224B76">
        <w:rPr>
          <w:b/>
          <w:sz w:val="28"/>
          <w:szCs w:val="28"/>
        </w:rPr>
        <w:t>6</w:t>
      </w:r>
      <w:r w:rsidRPr="00A86DEB">
        <w:rPr>
          <w:b/>
          <w:sz w:val="28"/>
          <w:szCs w:val="28"/>
        </w:rPr>
        <w:t>%</w:t>
      </w:r>
      <w:r w:rsidR="00224B76">
        <w:rPr>
          <w:b/>
          <w:sz w:val="28"/>
          <w:szCs w:val="28"/>
        </w:rPr>
        <w:t xml:space="preserve"> </w:t>
      </w:r>
      <w:r w:rsidR="00224B76" w:rsidRPr="00224B76">
        <w:rPr>
          <w:sz w:val="28"/>
          <w:szCs w:val="28"/>
        </w:rPr>
        <w:t>к плану 2019 года</w:t>
      </w:r>
      <w:r w:rsidRPr="00A86DEB">
        <w:rPr>
          <w:b/>
          <w:sz w:val="28"/>
          <w:szCs w:val="28"/>
        </w:rPr>
        <w:t>,</w:t>
      </w:r>
      <w:r w:rsidR="002F115C">
        <w:rPr>
          <w:sz w:val="28"/>
          <w:szCs w:val="28"/>
        </w:rPr>
        <w:t xml:space="preserve"> прогноз на 202</w:t>
      </w:r>
      <w:r w:rsidR="00224B76">
        <w:rPr>
          <w:sz w:val="28"/>
          <w:szCs w:val="28"/>
        </w:rPr>
        <w:t>1</w:t>
      </w:r>
      <w:r w:rsidRPr="00A86DEB">
        <w:rPr>
          <w:sz w:val="28"/>
          <w:szCs w:val="28"/>
        </w:rPr>
        <w:t xml:space="preserve"> год - </w:t>
      </w:r>
      <w:r w:rsidRPr="00A86DEB">
        <w:rPr>
          <w:b/>
          <w:sz w:val="28"/>
          <w:szCs w:val="28"/>
        </w:rPr>
        <w:t>2</w:t>
      </w:r>
      <w:r w:rsidR="00224B76">
        <w:rPr>
          <w:b/>
          <w:sz w:val="28"/>
          <w:szCs w:val="28"/>
        </w:rPr>
        <w:t> 955 001 752,28</w:t>
      </w:r>
      <w:r w:rsidRPr="00A86DEB">
        <w:rPr>
          <w:b/>
          <w:sz w:val="28"/>
          <w:szCs w:val="28"/>
        </w:rPr>
        <w:t xml:space="preserve"> руб.</w:t>
      </w:r>
      <w:r w:rsidRPr="00A86DEB">
        <w:rPr>
          <w:sz w:val="28"/>
          <w:szCs w:val="28"/>
        </w:rPr>
        <w:t xml:space="preserve"> или </w:t>
      </w:r>
      <w:r w:rsidRPr="00A86DEB">
        <w:rPr>
          <w:b/>
          <w:sz w:val="28"/>
          <w:szCs w:val="28"/>
        </w:rPr>
        <w:t>10</w:t>
      </w:r>
      <w:r w:rsidR="00224B76">
        <w:rPr>
          <w:b/>
          <w:sz w:val="28"/>
          <w:szCs w:val="28"/>
        </w:rPr>
        <w:t>0</w:t>
      </w:r>
      <w:r w:rsidRPr="00A86DEB">
        <w:rPr>
          <w:b/>
          <w:sz w:val="28"/>
          <w:szCs w:val="28"/>
        </w:rPr>
        <w:t>,</w:t>
      </w:r>
      <w:r w:rsidR="00224B76">
        <w:rPr>
          <w:b/>
          <w:sz w:val="28"/>
          <w:szCs w:val="28"/>
        </w:rPr>
        <w:t>8</w:t>
      </w:r>
      <w:r w:rsidRPr="00A86DEB">
        <w:rPr>
          <w:b/>
          <w:sz w:val="28"/>
          <w:szCs w:val="28"/>
        </w:rPr>
        <w:t>%</w:t>
      </w:r>
      <w:r w:rsidR="00224B76" w:rsidRPr="00224B76">
        <w:rPr>
          <w:sz w:val="28"/>
          <w:szCs w:val="28"/>
        </w:rPr>
        <w:t xml:space="preserve"> к плану 20</w:t>
      </w:r>
      <w:r w:rsidR="00224B76">
        <w:rPr>
          <w:sz w:val="28"/>
          <w:szCs w:val="28"/>
        </w:rPr>
        <w:t>20</w:t>
      </w:r>
      <w:r w:rsidR="00224B76" w:rsidRPr="00224B76">
        <w:rPr>
          <w:sz w:val="28"/>
          <w:szCs w:val="28"/>
        </w:rPr>
        <w:t xml:space="preserve"> года</w:t>
      </w:r>
      <w:r w:rsidRPr="00A86DEB">
        <w:rPr>
          <w:b/>
          <w:sz w:val="28"/>
          <w:szCs w:val="28"/>
        </w:rPr>
        <w:t>.</w:t>
      </w:r>
      <w:r w:rsidRPr="00A86DEB">
        <w:rPr>
          <w:sz w:val="28"/>
          <w:szCs w:val="28"/>
        </w:rPr>
        <w:t xml:space="preserve">   </w:t>
      </w:r>
    </w:p>
    <w:p w:rsidR="002837A9" w:rsidRPr="00A86DEB" w:rsidRDefault="002837A9" w:rsidP="00A86DEB">
      <w:pPr>
        <w:ind w:right="-6" w:firstLine="709"/>
        <w:jc w:val="both"/>
        <w:rPr>
          <w:b/>
          <w:sz w:val="28"/>
          <w:szCs w:val="28"/>
        </w:rPr>
      </w:pPr>
      <w:r w:rsidRPr="00A86DEB">
        <w:rPr>
          <w:b/>
          <w:sz w:val="28"/>
          <w:szCs w:val="28"/>
        </w:rPr>
        <w:t xml:space="preserve">Налоговые доходы </w:t>
      </w:r>
      <w:r w:rsidR="00A7245E">
        <w:rPr>
          <w:b/>
          <w:sz w:val="28"/>
          <w:szCs w:val="28"/>
        </w:rPr>
        <w:t>2 011 844 573,37</w:t>
      </w:r>
      <w:r w:rsidRPr="00A86DEB">
        <w:rPr>
          <w:b/>
          <w:sz w:val="28"/>
          <w:szCs w:val="28"/>
        </w:rPr>
        <w:t xml:space="preserve"> руб.</w:t>
      </w:r>
      <w:r w:rsidR="005B39E6">
        <w:rPr>
          <w:sz w:val="28"/>
          <w:szCs w:val="28"/>
        </w:rPr>
        <w:t xml:space="preserve"> (</w:t>
      </w:r>
      <w:r w:rsidR="00A7245E">
        <w:rPr>
          <w:sz w:val="28"/>
          <w:szCs w:val="28"/>
        </w:rPr>
        <w:t xml:space="preserve">уточненный </w:t>
      </w:r>
      <w:r w:rsidR="005B39E6">
        <w:rPr>
          <w:sz w:val="28"/>
          <w:szCs w:val="28"/>
        </w:rPr>
        <w:t>план 201</w:t>
      </w:r>
      <w:r w:rsidR="00A7245E">
        <w:rPr>
          <w:sz w:val="28"/>
          <w:szCs w:val="28"/>
        </w:rPr>
        <w:t>8</w:t>
      </w:r>
      <w:r w:rsidRPr="00A86DEB">
        <w:rPr>
          <w:sz w:val="28"/>
          <w:szCs w:val="28"/>
        </w:rPr>
        <w:t xml:space="preserve"> года – </w:t>
      </w:r>
      <w:r w:rsidR="00A7245E">
        <w:rPr>
          <w:b/>
          <w:bCs/>
          <w:sz w:val="28"/>
          <w:szCs w:val="28"/>
        </w:rPr>
        <w:t>1 974 405 972,0</w:t>
      </w:r>
      <w:r w:rsidRPr="00A86DEB">
        <w:rPr>
          <w:b/>
          <w:bCs/>
          <w:sz w:val="28"/>
          <w:szCs w:val="28"/>
        </w:rPr>
        <w:t xml:space="preserve"> </w:t>
      </w:r>
      <w:r w:rsidRPr="00A86DEB">
        <w:rPr>
          <w:b/>
          <w:sz w:val="28"/>
          <w:szCs w:val="28"/>
        </w:rPr>
        <w:t xml:space="preserve">руб., </w:t>
      </w:r>
      <w:r w:rsidRPr="00A86DEB">
        <w:rPr>
          <w:sz w:val="28"/>
          <w:szCs w:val="28"/>
        </w:rPr>
        <w:t>отчет 201</w:t>
      </w:r>
      <w:r w:rsidR="00A7245E">
        <w:rPr>
          <w:sz w:val="28"/>
          <w:szCs w:val="28"/>
        </w:rPr>
        <w:t>7</w:t>
      </w:r>
      <w:r w:rsidRPr="00A86DEB">
        <w:rPr>
          <w:sz w:val="28"/>
          <w:szCs w:val="28"/>
        </w:rPr>
        <w:t xml:space="preserve"> года – </w:t>
      </w:r>
      <w:r w:rsidR="00A7245E">
        <w:rPr>
          <w:b/>
          <w:sz w:val="28"/>
          <w:szCs w:val="28"/>
        </w:rPr>
        <w:t>2 023 068 615,93</w:t>
      </w:r>
      <w:r w:rsidRPr="00A86DEB">
        <w:rPr>
          <w:b/>
          <w:sz w:val="28"/>
          <w:szCs w:val="28"/>
        </w:rPr>
        <w:t xml:space="preserve"> руб.), </w:t>
      </w:r>
      <w:r w:rsidRPr="00A86DEB">
        <w:rPr>
          <w:sz w:val="28"/>
          <w:szCs w:val="28"/>
        </w:rPr>
        <w:t>прогноз на 20</w:t>
      </w:r>
      <w:r w:rsidR="00A7245E">
        <w:rPr>
          <w:sz w:val="28"/>
          <w:szCs w:val="28"/>
        </w:rPr>
        <w:t>20</w:t>
      </w:r>
      <w:r w:rsidRPr="00A86DEB">
        <w:rPr>
          <w:sz w:val="28"/>
          <w:szCs w:val="28"/>
        </w:rPr>
        <w:t xml:space="preserve"> год </w:t>
      </w:r>
      <w:r w:rsidR="005B39E6">
        <w:rPr>
          <w:sz w:val="28"/>
          <w:szCs w:val="28"/>
        </w:rPr>
        <w:t>–</w:t>
      </w:r>
      <w:r w:rsidRPr="00A86DEB">
        <w:rPr>
          <w:sz w:val="28"/>
          <w:szCs w:val="28"/>
        </w:rPr>
        <w:t xml:space="preserve"> </w:t>
      </w:r>
      <w:r w:rsidR="00A7245E">
        <w:rPr>
          <w:b/>
          <w:sz w:val="28"/>
          <w:szCs w:val="28"/>
        </w:rPr>
        <w:t>2 117 158 765,52</w:t>
      </w:r>
      <w:r w:rsidRPr="00A86DEB">
        <w:rPr>
          <w:b/>
          <w:sz w:val="28"/>
          <w:szCs w:val="28"/>
        </w:rPr>
        <w:t xml:space="preserve"> руб.,</w:t>
      </w:r>
      <w:r w:rsidRPr="00A86DEB">
        <w:rPr>
          <w:sz w:val="28"/>
          <w:szCs w:val="28"/>
        </w:rPr>
        <w:t xml:space="preserve"> прогноз на 20</w:t>
      </w:r>
      <w:r w:rsidR="005B39E6">
        <w:rPr>
          <w:sz w:val="28"/>
          <w:szCs w:val="28"/>
        </w:rPr>
        <w:t>2</w:t>
      </w:r>
      <w:r w:rsidR="00A7245E">
        <w:rPr>
          <w:sz w:val="28"/>
          <w:szCs w:val="28"/>
        </w:rPr>
        <w:t>1</w:t>
      </w:r>
      <w:r w:rsidRPr="00A86DEB">
        <w:rPr>
          <w:sz w:val="28"/>
          <w:szCs w:val="28"/>
        </w:rPr>
        <w:t xml:space="preserve"> год </w:t>
      </w:r>
      <w:r w:rsidR="00A7245E">
        <w:rPr>
          <w:sz w:val="28"/>
          <w:szCs w:val="28"/>
        </w:rPr>
        <w:t>–</w:t>
      </w:r>
      <w:r w:rsidRPr="00A86DEB">
        <w:rPr>
          <w:sz w:val="28"/>
          <w:szCs w:val="28"/>
        </w:rPr>
        <w:t xml:space="preserve"> </w:t>
      </w:r>
      <w:r w:rsidR="00A7245E">
        <w:rPr>
          <w:b/>
          <w:sz w:val="28"/>
          <w:szCs w:val="28"/>
        </w:rPr>
        <w:t>2 159 350 965,52</w:t>
      </w:r>
      <w:r w:rsidRPr="00A86DEB">
        <w:rPr>
          <w:b/>
          <w:sz w:val="28"/>
          <w:szCs w:val="28"/>
        </w:rPr>
        <w:t xml:space="preserve"> руб.:</w:t>
      </w:r>
    </w:p>
    <w:p w:rsidR="002837A9" w:rsidRPr="00A86DEB" w:rsidRDefault="002837A9" w:rsidP="00A86DEB">
      <w:pPr>
        <w:ind w:right="-6" w:firstLine="709"/>
        <w:jc w:val="both"/>
        <w:rPr>
          <w:b/>
          <w:sz w:val="28"/>
          <w:szCs w:val="28"/>
        </w:rPr>
      </w:pPr>
      <w:r w:rsidRPr="00A86DEB">
        <w:rPr>
          <w:b/>
          <w:sz w:val="28"/>
          <w:szCs w:val="28"/>
        </w:rPr>
        <w:t>По налоговым доходам</w:t>
      </w:r>
      <w:r w:rsidRPr="00A86DEB">
        <w:rPr>
          <w:sz w:val="28"/>
          <w:szCs w:val="28"/>
        </w:rPr>
        <w:t xml:space="preserve"> бюджета МО «Мирнинский район» РС (Я) предлагаются следующие параметры:</w:t>
      </w:r>
    </w:p>
    <w:p w:rsidR="002837A9" w:rsidRPr="00A86DEB" w:rsidRDefault="002837A9" w:rsidP="00A7245E">
      <w:pPr>
        <w:tabs>
          <w:tab w:val="left" w:pos="1134"/>
        </w:tabs>
        <w:ind w:right="-6" w:firstLine="709"/>
        <w:jc w:val="both"/>
        <w:rPr>
          <w:b/>
          <w:sz w:val="28"/>
          <w:szCs w:val="28"/>
        </w:rPr>
      </w:pPr>
      <w:r w:rsidRPr="00A86DEB">
        <w:rPr>
          <w:b/>
          <w:sz w:val="28"/>
          <w:szCs w:val="28"/>
        </w:rPr>
        <w:t>-</w:t>
      </w:r>
      <w:r w:rsidR="005B39E6">
        <w:rPr>
          <w:b/>
          <w:sz w:val="28"/>
          <w:szCs w:val="28"/>
        </w:rPr>
        <w:tab/>
      </w:r>
      <w:r w:rsidRPr="00A86DEB">
        <w:rPr>
          <w:b/>
          <w:sz w:val="28"/>
          <w:szCs w:val="28"/>
        </w:rPr>
        <w:t xml:space="preserve">Налог на доходы физических лиц </w:t>
      </w:r>
      <w:r w:rsidRPr="00A86DEB">
        <w:rPr>
          <w:sz w:val="28"/>
          <w:szCs w:val="28"/>
        </w:rPr>
        <w:t xml:space="preserve">предлагается в размере </w:t>
      </w:r>
      <w:r w:rsidR="00A7245E">
        <w:rPr>
          <w:b/>
          <w:sz w:val="28"/>
          <w:szCs w:val="28"/>
        </w:rPr>
        <w:t>1 647 488 000,0</w:t>
      </w:r>
      <w:r w:rsidRPr="00A86DEB">
        <w:rPr>
          <w:b/>
          <w:sz w:val="28"/>
          <w:szCs w:val="28"/>
        </w:rPr>
        <w:t xml:space="preserve"> руб., </w:t>
      </w:r>
      <w:r w:rsidRPr="00A86DEB">
        <w:rPr>
          <w:sz w:val="28"/>
          <w:szCs w:val="28"/>
        </w:rPr>
        <w:t xml:space="preserve">что </w:t>
      </w:r>
      <w:r w:rsidR="005B39E6">
        <w:rPr>
          <w:sz w:val="28"/>
          <w:szCs w:val="28"/>
        </w:rPr>
        <w:t>выше</w:t>
      </w:r>
      <w:r w:rsidRPr="00A86DEB">
        <w:rPr>
          <w:sz w:val="28"/>
          <w:szCs w:val="28"/>
        </w:rPr>
        <w:t xml:space="preserve"> уточненного плана 201</w:t>
      </w:r>
      <w:r w:rsidR="00A7245E">
        <w:rPr>
          <w:sz w:val="28"/>
          <w:szCs w:val="28"/>
        </w:rPr>
        <w:t>8</w:t>
      </w:r>
      <w:r w:rsidRPr="00A86DEB">
        <w:rPr>
          <w:sz w:val="28"/>
          <w:szCs w:val="28"/>
        </w:rPr>
        <w:t xml:space="preserve"> года на сумму </w:t>
      </w:r>
      <w:r w:rsidR="00A7245E">
        <w:rPr>
          <w:b/>
          <w:sz w:val="28"/>
          <w:szCs w:val="28"/>
        </w:rPr>
        <w:t xml:space="preserve">4 590 000,0 </w:t>
      </w:r>
      <w:r w:rsidRPr="00A86DEB">
        <w:rPr>
          <w:b/>
          <w:sz w:val="28"/>
          <w:szCs w:val="28"/>
        </w:rPr>
        <w:t>руб.,</w:t>
      </w:r>
      <w:r w:rsidR="00496DB5">
        <w:rPr>
          <w:sz w:val="28"/>
          <w:szCs w:val="28"/>
        </w:rPr>
        <w:t xml:space="preserve"> план 201</w:t>
      </w:r>
      <w:r w:rsidR="00A7245E">
        <w:rPr>
          <w:sz w:val="28"/>
          <w:szCs w:val="28"/>
        </w:rPr>
        <w:t>8</w:t>
      </w:r>
      <w:r w:rsidRPr="00A86DEB">
        <w:rPr>
          <w:sz w:val="28"/>
          <w:szCs w:val="28"/>
        </w:rPr>
        <w:t xml:space="preserve"> года – </w:t>
      </w:r>
      <w:r w:rsidR="00A7245E">
        <w:rPr>
          <w:b/>
          <w:sz w:val="28"/>
          <w:szCs w:val="28"/>
        </w:rPr>
        <w:t>1 642 898 000,0</w:t>
      </w:r>
      <w:r w:rsidRPr="00A86DEB">
        <w:rPr>
          <w:b/>
          <w:sz w:val="28"/>
          <w:szCs w:val="28"/>
        </w:rPr>
        <w:t xml:space="preserve"> руб., </w:t>
      </w:r>
      <w:r w:rsidR="00A7245E">
        <w:rPr>
          <w:sz w:val="28"/>
          <w:szCs w:val="28"/>
        </w:rPr>
        <w:t>факт 2017</w:t>
      </w:r>
      <w:r w:rsidRPr="00A86DEB">
        <w:rPr>
          <w:sz w:val="28"/>
          <w:szCs w:val="28"/>
        </w:rPr>
        <w:t xml:space="preserve"> года составлял </w:t>
      </w:r>
      <w:r w:rsidR="00A7245E">
        <w:rPr>
          <w:b/>
          <w:sz w:val="28"/>
          <w:szCs w:val="28"/>
        </w:rPr>
        <w:t>1 682 084 075,46</w:t>
      </w:r>
      <w:r w:rsidRPr="00A86DEB">
        <w:rPr>
          <w:b/>
          <w:sz w:val="28"/>
          <w:szCs w:val="28"/>
        </w:rPr>
        <w:t xml:space="preserve"> руб., </w:t>
      </w:r>
      <w:r w:rsidR="00496DB5">
        <w:rPr>
          <w:sz w:val="28"/>
          <w:szCs w:val="28"/>
        </w:rPr>
        <w:t>прогноз на 20</w:t>
      </w:r>
      <w:r w:rsidR="00A7245E">
        <w:rPr>
          <w:sz w:val="28"/>
          <w:szCs w:val="28"/>
        </w:rPr>
        <w:t>20</w:t>
      </w:r>
      <w:r w:rsidRPr="00A86DEB">
        <w:rPr>
          <w:sz w:val="28"/>
          <w:szCs w:val="28"/>
        </w:rPr>
        <w:t xml:space="preserve"> год </w:t>
      </w:r>
      <w:r w:rsidR="00A7245E">
        <w:rPr>
          <w:sz w:val="28"/>
          <w:szCs w:val="28"/>
        </w:rPr>
        <w:t>–</w:t>
      </w:r>
      <w:r w:rsidRPr="00A86DEB">
        <w:rPr>
          <w:sz w:val="28"/>
          <w:szCs w:val="28"/>
        </w:rPr>
        <w:t xml:space="preserve"> </w:t>
      </w:r>
      <w:r w:rsidR="00A7245E">
        <w:rPr>
          <w:b/>
          <w:sz w:val="28"/>
          <w:szCs w:val="28"/>
        </w:rPr>
        <w:t>1 733 759 500,0</w:t>
      </w:r>
      <w:r w:rsidRPr="00A86DEB">
        <w:rPr>
          <w:b/>
          <w:sz w:val="28"/>
          <w:szCs w:val="28"/>
        </w:rPr>
        <w:t xml:space="preserve"> руб.,</w:t>
      </w:r>
      <w:r w:rsidR="00496DB5">
        <w:rPr>
          <w:sz w:val="28"/>
          <w:szCs w:val="28"/>
        </w:rPr>
        <w:t xml:space="preserve"> прогноз на 202</w:t>
      </w:r>
      <w:r w:rsidR="00A7245E">
        <w:rPr>
          <w:sz w:val="28"/>
          <w:szCs w:val="28"/>
        </w:rPr>
        <w:t>1</w:t>
      </w:r>
      <w:r w:rsidRPr="00A86DEB">
        <w:rPr>
          <w:sz w:val="28"/>
          <w:szCs w:val="28"/>
        </w:rPr>
        <w:t xml:space="preserve"> год </w:t>
      </w:r>
      <w:r w:rsidR="00A7245E">
        <w:rPr>
          <w:sz w:val="28"/>
          <w:szCs w:val="28"/>
        </w:rPr>
        <w:t>–</w:t>
      </w:r>
      <w:r w:rsidRPr="00A86DEB">
        <w:rPr>
          <w:sz w:val="28"/>
          <w:szCs w:val="28"/>
        </w:rPr>
        <w:t xml:space="preserve"> </w:t>
      </w:r>
      <w:r w:rsidR="00A7245E">
        <w:rPr>
          <w:b/>
          <w:sz w:val="28"/>
          <w:szCs w:val="28"/>
        </w:rPr>
        <w:t>1 819 402 000,0</w:t>
      </w:r>
      <w:r w:rsidRPr="00A86DEB">
        <w:rPr>
          <w:b/>
          <w:sz w:val="28"/>
          <w:szCs w:val="28"/>
        </w:rPr>
        <w:t xml:space="preserve"> руб. </w:t>
      </w:r>
    </w:p>
    <w:p w:rsidR="002837A9" w:rsidRPr="00496DB5" w:rsidRDefault="002837A9" w:rsidP="002837A9">
      <w:pPr>
        <w:ind w:right="-6" w:firstLine="720"/>
        <w:jc w:val="right"/>
        <w:rPr>
          <w:i/>
          <w:sz w:val="28"/>
          <w:szCs w:val="28"/>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276"/>
        <w:gridCol w:w="1276"/>
        <w:gridCol w:w="1276"/>
        <w:gridCol w:w="1276"/>
        <w:gridCol w:w="1276"/>
      </w:tblGrid>
      <w:tr w:rsidR="00841681" w:rsidRPr="00A52420" w:rsidTr="00414DF0">
        <w:trPr>
          <w:trHeight w:val="556"/>
        </w:trPr>
        <w:tc>
          <w:tcPr>
            <w:tcW w:w="3119" w:type="dxa"/>
          </w:tcPr>
          <w:p w:rsidR="002837A9" w:rsidRPr="00A52420" w:rsidRDefault="002837A9" w:rsidP="00496DB5">
            <w:pPr>
              <w:ind w:right="-6"/>
              <w:jc w:val="center"/>
              <w:rPr>
                <w:b/>
              </w:rPr>
            </w:pPr>
            <w:r w:rsidRPr="00A52420">
              <w:rPr>
                <w:b/>
              </w:rPr>
              <w:t>Наименование</w:t>
            </w:r>
          </w:p>
        </w:tc>
        <w:tc>
          <w:tcPr>
            <w:tcW w:w="1276" w:type="dxa"/>
          </w:tcPr>
          <w:p w:rsidR="002837A9" w:rsidRPr="00A52420" w:rsidRDefault="002837A9" w:rsidP="00496DB5">
            <w:pPr>
              <w:ind w:left="-108"/>
              <w:jc w:val="center"/>
              <w:rPr>
                <w:b/>
              </w:rPr>
            </w:pPr>
            <w:r w:rsidRPr="00A52420">
              <w:rPr>
                <w:b/>
              </w:rPr>
              <w:t>Отчет</w:t>
            </w:r>
          </w:p>
          <w:p w:rsidR="002837A9" w:rsidRPr="00A52420" w:rsidRDefault="002837A9" w:rsidP="00841681">
            <w:pPr>
              <w:ind w:left="-108"/>
              <w:jc w:val="center"/>
              <w:rPr>
                <w:b/>
              </w:rPr>
            </w:pPr>
            <w:r w:rsidRPr="00A52420">
              <w:rPr>
                <w:b/>
              </w:rPr>
              <w:t>201</w:t>
            </w:r>
            <w:r w:rsidR="00841681" w:rsidRPr="00A52420">
              <w:rPr>
                <w:b/>
              </w:rPr>
              <w:t>7</w:t>
            </w:r>
            <w:r w:rsidRPr="00A52420">
              <w:rPr>
                <w:b/>
              </w:rPr>
              <w:t xml:space="preserve"> года</w:t>
            </w:r>
          </w:p>
        </w:tc>
        <w:tc>
          <w:tcPr>
            <w:tcW w:w="1276" w:type="dxa"/>
          </w:tcPr>
          <w:p w:rsidR="002837A9" w:rsidRPr="00A52420" w:rsidRDefault="002837A9" w:rsidP="00496DB5">
            <w:pPr>
              <w:ind w:left="-108"/>
              <w:jc w:val="center"/>
              <w:rPr>
                <w:b/>
              </w:rPr>
            </w:pPr>
            <w:r w:rsidRPr="00A52420">
              <w:rPr>
                <w:b/>
              </w:rPr>
              <w:t>Оценка</w:t>
            </w:r>
          </w:p>
          <w:p w:rsidR="002837A9" w:rsidRPr="00A52420" w:rsidRDefault="002837A9" w:rsidP="00841681">
            <w:pPr>
              <w:ind w:left="-108"/>
              <w:jc w:val="center"/>
              <w:rPr>
                <w:b/>
              </w:rPr>
            </w:pPr>
            <w:r w:rsidRPr="00A52420">
              <w:rPr>
                <w:b/>
              </w:rPr>
              <w:t>201</w:t>
            </w:r>
            <w:r w:rsidR="00841681" w:rsidRPr="00A52420">
              <w:rPr>
                <w:b/>
              </w:rPr>
              <w:t>8</w:t>
            </w:r>
            <w:r w:rsidRPr="00A52420">
              <w:rPr>
                <w:b/>
              </w:rPr>
              <w:t xml:space="preserve"> года</w:t>
            </w:r>
          </w:p>
        </w:tc>
        <w:tc>
          <w:tcPr>
            <w:tcW w:w="1276" w:type="dxa"/>
          </w:tcPr>
          <w:p w:rsidR="002837A9" w:rsidRPr="00A52420" w:rsidRDefault="002837A9" w:rsidP="00496DB5">
            <w:pPr>
              <w:ind w:left="-108"/>
              <w:jc w:val="center"/>
              <w:rPr>
                <w:b/>
              </w:rPr>
            </w:pPr>
            <w:r w:rsidRPr="00A52420">
              <w:rPr>
                <w:b/>
              </w:rPr>
              <w:t>Прогноз</w:t>
            </w:r>
          </w:p>
          <w:p w:rsidR="002837A9" w:rsidRPr="00A52420" w:rsidRDefault="002837A9" w:rsidP="00841681">
            <w:pPr>
              <w:ind w:left="-108"/>
              <w:jc w:val="center"/>
              <w:rPr>
                <w:b/>
              </w:rPr>
            </w:pPr>
            <w:r w:rsidRPr="00A52420">
              <w:rPr>
                <w:b/>
              </w:rPr>
              <w:t>201</w:t>
            </w:r>
            <w:r w:rsidR="00841681" w:rsidRPr="00A52420">
              <w:rPr>
                <w:b/>
              </w:rPr>
              <w:t>9</w:t>
            </w:r>
            <w:r w:rsidRPr="00A52420">
              <w:rPr>
                <w:b/>
              </w:rPr>
              <w:t xml:space="preserve"> года</w:t>
            </w:r>
          </w:p>
        </w:tc>
        <w:tc>
          <w:tcPr>
            <w:tcW w:w="1276" w:type="dxa"/>
          </w:tcPr>
          <w:p w:rsidR="002837A9" w:rsidRPr="00A52420" w:rsidRDefault="002837A9" w:rsidP="00496DB5">
            <w:pPr>
              <w:ind w:left="-108"/>
              <w:jc w:val="center"/>
              <w:rPr>
                <w:b/>
              </w:rPr>
            </w:pPr>
            <w:r w:rsidRPr="00A52420">
              <w:rPr>
                <w:b/>
              </w:rPr>
              <w:t>Прогноз</w:t>
            </w:r>
          </w:p>
          <w:p w:rsidR="002837A9" w:rsidRPr="00A52420" w:rsidRDefault="002837A9" w:rsidP="00841681">
            <w:pPr>
              <w:ind w:left="-108"/>
              <w:jc w:val="center"/>
              <w:rPr>
                <w:b/>
              </w:rPr>
            </w:pPr>
            <w:r w:rsidRPr="00A52420">
              <w:rPr>
                <w:b/>
              </w:rPr>
              <w:t>20</w:t>
            </w:r>
            <w:r w:rsidR="00841681" w:rsidRPr="00A52420">
              <w:rPr>
                <w:b/>
              </w:rPr>
              <w:t>20</w:t>
            </w:r>
            <w:r w:rsidRPr="00A52420">
              <w:rPr>
                <w:b/>
              </w:rPr>
              <w:t xml:space="preserve"> года</w:t>
            </w:r>
          </w:p>
        </w:tc>
        <w:tc>
          <w:tcPr>
            <w:tcW w:w="1276" w:type="dxa"/>
          </w:tcPr>
          <w:p w:rsidR="002837A9" w:rsidRPr="00A52420" w:rsidRDefault="002837A9" w:rsidP="00496DB5">
            <w:pPr>
              <w:ind w:left="-108"/>
              <w:jc w:val="center"/>
              <w:rPr>
                <w:b/>
              </w:rPr>
            </w:pPr>
            <w:r w:rsidRPr="00A52420">
              <w:rPr>
                <w:b/>
              </w:rPr>
              <w:t>Прогноз</w:t>
            </w:r>
          </w:p>
          <w:p w:rsidR="002837A9" w:rsidRPr="00A52420" w:rsidRDefault="002837A9" w:rsidP="00E859B9">
            <w:pPr>
              <w:ind w:left="-108"/>
              <w:jc w:val="center"/>
              <w:rPr>
                <w:b/>
              </w:rPr>
            </w:pPr>
            <w:r w:rsidRPr="00A52420">
              <w:rPr>
                <w:b/>
              </w:rPr>
              <w:t>20</w:t>
            </w:r>
            <w:r w:rsidR="00841681" w:rsidRPr="00A52420">
              <w:rPr>
                <w:b/>
              </w:rPr>
              <w:t>21</w:t>
            </w:r>
            <w:r w:rsidRPr="00A52420">
              <w:rPr>
                <w:b/>
              </w:rPr>
              <w:t xml:space="preserve"> года</w:t>
            </w:r>
          </w:p>
        </w:tc>
      </w:tr>
      <w:tr w:rsidR="00841681" w:rsidRPr="00A52420" w:rsidTr="00414DF0">
        <w:tc>
          <w:tcPr>
            <w:tcW w:w="3119" w:type="dxa"/>
          </w:tcPr>
          <w:p w:rsidR="002837A9" w:rsidRPr="00A52420" w:rsidRDefault="002837A9" w:rsidP="00E859B9">
            <w:pPr>
              <w:ind w:right="-6"/>
            </w:pPr>
            <w:r w:rsidRPr="00A52420">
              <w:t xml:space="preserve">Численность </w:t>
            </w:r>
            <w:r w:rsidR="00E859B9" w:rsidRPr="00A52420">
              <w:t>занятых на предприятиях и</w:t>
            </w:r>
            <w:r w:rsidRPr="00A52420">
              <w:t xml:space="preserve"> организаци</w:t>
            </w:r>
            <w:r w:rsidR="00E859B9" w:rsidRPr="00A52420">
              <w:t>ях</w:t>
            </w:r>
            <w:r w:rsidRPr="00A52420">
              <w:t xml:space="preserve"> (чел.)</w:t>
            </w:r>
          </w:p>
        </w:tc>
        <w:tc>
          <w:tcPr>
            <w:tcW w:w="1276" w:type="dxa"/>
          </w:tcPr>
          <w:p w:rsidR="002837A9" w:rsidRPr="00A52420" w:rsidRDefault="007569D6" w:rsidP="00414DF0">
            <w:pPr>
              <w:ind w:left="-108"/>
              <w:jc w:val="right"/>
            </w:pPr>
            <w:r w:rsidRPr="00A52420">
              <w:t>38 556</w:t>
            </w:r>
          </w:p>
        </w:tc>
        <w:tc>
          <w:tcPr>
            <w:tcW w:w="1276" w:type="dxa"/>
          </w:tcPr>
          <w:p w:rsidR="002837A9" w:rsidRPr="00A52420" w:rsidRDefault="007569D6" w:rsidP="00E859B9">
            <w:pPr>
              <w:ind w:left="-108"/>
              <w:jc w:val="right"/>
            </w:pPr>
            <w:r w:rsidRPr="00A52420">
              <w:t>40 953</w:t>
            </w:r>
          </w:p>
        </w:tc>
        <w:tc>
          <w:tcPr>
            <w:tcW w:w="1276" w:type="dxa"/>
          </w:tcPr>
          <w:p w:rsidR="002837A9" w:rsidRPr="00A52420" w:rsidRDefault="007569D6" w:rsidP="00E859B9">
            <w:pPr>
              <w:ind w:left="-108"/>
              <w:jc w:val="right"/>
            </w:pPr>
            <w:r w:rsidRPr="00A52420">
              <w:t>41 896</w:t>
            </w:r>
          </w:p>
        </w:tc>
        <w:tc>
          <w:tcPr>
            <w:tcW w:w="1276" w:type="dxa"/>
          </w:tcPr>
          <w:p w:rsidR="002837A9" w:rsidRPr="00A52420" w:rsidRDefault="007569D6" w:rsidP="00414DF0">
            <w:pPr>
              <w:ind w:left="-108"/>
              <w:jc w:val="right"/>
            </w:pPr>
            <w:r w:rsidRPr="00A52420">
              <w:t>41997</w:t>
            </w:r>
          </w:p>
        </w:tc>
        <w:tc>
          <w:tcPr>
            <w:tcW w:w="1276" w:type="dxa"/>
          </w:tcPr>
          <w:p w:rsidR="002837A9" w:rsidRPr="00A52420" w:rsidRDefault="007569D6" w:rsidP="00414DF0">
            <w:pPr>
              <w:ind w:left="-108"/>
              <w:jc w:val="right"/>
            </w:pPr>
            <w:r w:rsidRPr="00A52420">
              <w:t>41963</w:t>
            </w:r>
          </w:p>
        </w:tc>
      </w:tr>
      <w:tr w:rsidR="00841681" w:rsidRPr="00A52420" w:rsidTr="00414DF0">
        <w:tc>
          <w:tcPr>
            <w:tcW w:w="3119" w:type="dxa"/>
          </w:tcPr>
          <w:p w:rsidR="002837A9" w:rsidRPr="00A52420" w:rsidRDefault="002837A9" w:rsidP="00414DF0">
            <w:pPr>
              <w:ind w:right="-6"/>
            </w:pPr>
            <w:r w:rsidRPr="00A52420">
              <w:t>Фонд оплаты труда работников организаций</w:t>
            </w:r>
            <w:r w:rsidR="000726BA" w:rsidRPr="00A52420">
              <w:t xml:space="preserve"> (млн. руб.)</w:t>
            </w:r>
          </w:p>
        </w:tc>
        <w:tc>
          <w:tcPr>
            <w:tcW w:w="1276" w:type="dxa"/>
          </w:tcPr>
          <w:p w:rsidR="002837A9" w:rsidRPr="007275AE" w:rsidRDefault="00841681" w:rsidP="00832E58">
            <w:pPr>
              <w:ind w:left="-108"/>
              <w:jc w:val="right"/>
            </w:pPr>
            <w:r w:rsidRPr="007275AE">
              <w:t>46 872,26</w:t>
            </w:r>
          </w:p>
        </w:tc>
        <w:tc>
          <w:tcPr>
            <w:tcW w:w="1276" w:type="dxa"/>
          </w:tcPr>
          <w:p w:rsidR="002837A9" w:rsidRPr="00A52420" w:rsidRDefault="00841681" w:rsidP="00414DF0">
            <w:pPr>
              <w:ind w:left="-108"/>
              <w:jc w:val="right"/>
            </w:pPr>
            <w:r w:rsidRPr="00A52420">
              <w:t>47 608,42</w:t>
            </w:r>
          </w:p>
        </w:tc>
        <w:tc>
          <w:tcPr>
            <w:tcW w:w="1276" w:type="dxa"/>
          </w:tcPr>
          <w:p w:rsidR="002837A9" w:rsidRPr="00A52420" w:rsidRDefault="00841681" w:rsidP="000726BA">
            <w:pPr>
              <w:ind w:left="-108"/>
              <w:jc w:val="right"/>
            </w:pPr>
            <w:r w:rsidRPr="00A52420">
              <w:t>50842,72</w:t>
            </w:r>
          </w:p>
        </w:tc>
        <w:tc>
          <w:tcPr>
            <w:tcW w:w="1276" w:type="dxa"/>
          </w:tcPr>
          <w:p w:rsidR="002837A9" w:rsidRPr="00A52420" w:rsidRDefault="00841681" w:rsidP="00414DF0">
            <w:pPr>
              <w:ind w:left="-108"/>
              <w:jc w:val="right"/>
            </w:pPr>
            <w:r w:rsidRPr="00A52420">
              <w:t>53 497,24</w:t>
            </w:r>
          </w:p>
        </w:tc>
        <w:tc>
          <w:tcPr>
            <w:tcW w:w="1276" w:type="dxa"/>
          </w:tcPr>
          <w:p w:rsidR="002837A9" w:rsidRPr="00A52420" w:rsidRDefault="00841681" w:rsidP="00414DF0">
            <w:pPr>
              <w:ind w:left="-108"/>
              <w:jc w:val="right"/>
            </w:pPr>
            <w:r w:rsidRPr="00A52420">
              <w:t>56 133,73</w:t>
            </w:r>
          </w:p>
        </w:tc>
      </w:tr>
      <w:tr w:rsidR="00841681" w:rsidRPr="00A52420" w:rsidTr="00414DF0">
        <w:tc>
          <w:tcPr>
            <w:tcW w:w="3119" w:type="dxa"/>
          </w:tcPr>
          <w:p w:rsidR="004D1A19" w:rsidRPr="00A52420" w:rsidRDefault="004D1A19" w:rsidP="00414DF0">
            <w:pPr>
              <w:ind w:right="-6"/>
              <w:jc w:val="both"/>
            </w:pPr>
            <w:r w:rsidRPr="00A52420">
              <w:t>Налоговые вычеты</w:t>
            </w:r>
            <w:r w:rsidR="00A52420" w:rsidRPr="00A52420">
              <w:t xml:space="preserve"> (тыс. руб.)</w:t>
            </w:r>
          </w:p>
        </w:tc>
        <w:tc>
          <w:tcPr>
            <w:tcW w:w="1276" w:type="dxa"/>
          </w:tcPr>
          <w:p w:rsidR="004D1A19" w:rsidRPr="007275AE" w:rsidRDefault="007569D6" w:rsidP="004D1A19">
            <w:pPr>
              <w:ind w:left="-108"/>
              <w:jc w:val="right"/>
            </w:pPr>
            <w:r w:rsidRPr="007275AE">
              <w:t>303 120</w:t>
            </w:r>
          </w:p>
        </w:tc>
        <w:tc>
          <w:tcPr>
            <w:tcW w:w="1276" w:type="dxa"/>
          </w:tcPr>
          <w:p w:rsidR="004D1A19" w:rsidRPr="00A52420" w:rsidRDefault="007569D6" w:rsidP="009638D7">
            <w:pPr>
              <w:ind w:left="-108"/>
              <w:jc w:val="right"/>
            </w:pPr>
            <w:r w:rsidRPr="00A52420">
              <w:t>123 064</w:t>
            </w:r>
          </w:p>
        </w:tc>
        <w:tc>
          <w:tcPr>
            <w:tcW w:w="1276" w:type="dxa"/>
          </w:tcPr>
          <w:p w:rsidR="004D1A19" w:rsidRPr="00A52420" w:rsidRDefault="007569D6" w:rsidP="004D1A19">
            <w:pPr>
              <w:ind w:left="-108"/>
              <w:jc w:val="right"/>
            </w:pPr>
            <w:r w:rsidRPr="00A52420">
              <w:t>237 508</w:t>
            </w:r>
          </w:p>
        </w:tc>
        <w:tc>
          <w:tcPr>
            <w:tcW w:w="1276" w:type="dxa"/>
          </w:tcPr>
          <w:p w:rsidR="004D1A19" w:rsidRPr="00A52420" w:rsidRDefault="007569D6">
            <w:r w:rsidRPr="00A52420">
              <w:t>237 508</w:t>
            </w:r>
          </w:p>
        </w:tc>
        <w:tc>
          <w:tcPr>
            <w:tcW w:w="1276" w:type="dxa"/>
          </w:tcPr>
          <w:p w:rsidR="004D1A19" w:rsidRPr="00A52420" w:rsidRDefault="007569D6">
            <w:r w:rsidRPr="00A52420">
              <w:t>238 828</w:t>
            </w:r>
          </w:p>
        </w:tc>
      </w:tr>
      <w:tr w:rsidR="00841681" w:rsidRPr="00A52420" w:rsidTr="00414DF0">
        <w:tc>
          <w:tcPr>
            <w:tcW w:w="3119" w:type="dxa"/>
          </w:tcPr>
          <w:p w:rsidR="002837A9" w:rsidRPr="00A52420" w:rsidRDefault="002837A9" w:rsidP="00414DF0">
            <w:pPr>
              <w:ind w:right="-6"/>
              <w:jc w:val="both"/>
            </w:pPr>
            <w:r w:rsidRPr="00A52420">
              <w:t>Расчетная сумма налога (13%)</w:t>
            </w:r>
          </w:p>
        </w:tc>
        <w:tc>
          <w:tcPr>
            <w:tcW w:w="1276" w:type="dxa"/>
          </w:tcPr>
          <w:p w:rsidR="002837A9" w:rsidRPr="007275AE" w:rsidRDefault="00A52420" w:rsidP="00DC0018">
            <w:pPr>
              <w:ind w:left="-108"/>
              <w:jc w:val="right"/>
            </w:pPr>
            <w:r w:rsidRPr="007275AE">
              <w:t>6</w:t>
            </w:r>
            <w:r w:rsidR="00DC0018" w:rsidRPr="007275AE">
              <w:t> 053 989</w:t>
            </w:r>
          </w:p>
        </w:tc>
        <w:tc>
          <w:tcPr>
            <w:tcW w:w="1276" w:type="dxa"/>
          </w:tcPr>
          <w:p w:rsidR="002837A9" w:rsidRPr="00A52420" w:rsidRDefault="009638D7" w:rsidP="00A52420">
            <w:pPr>
              <w:ind w:left="-108"/>
              <w:jc w:val="right"/>
            </w:pPr>
            <w:r w:rsidRPr="00A52420">
              <w:t>6</w:t>
            </w:r>
            <w:r w:rsidR="00A52420" w:rsidRPr="00A52420">
              <w:t> 173 097</w:t>
            </w:r>
          </w:p>
        </w:tc>
        <w:tc>
          <w:tcPr>
            <w:tcW w:w="1276" w:type="dxa"/>
          </w:tcPr>
          <w:p w:rsidR="002837A9" w:rsidRPr="00A52420" w:rsidRDefault="002837A9" w:rsidP="00A52420">
            <w:pPr>
              <w:ind w:left="-108"/>
              <w:jc w:val="right"/>
            </w:pPr>
            <w:r w:rsidRPr="00A52420">
              <w:t>6</w:t>
            </w:r>
            <w:r w:rsidR="00A52420" w:rsidRPr="00A52420">
              <w:t> 578</w:t>
            </w:r>
            <w:r w:rsidR="00A558AE" w:rsidRPr="00A52420">
              <w:t> </w:t>
            </w:r>
            <w:r w:rsidR="00A52420" w:rsidRPr="00A52420">
              <w:t>677</w:t>
            </w:r>
          </w:p>
        </w:tc>
        <w:tc>
          <w:tcPr>
            <w:tcW w:w="1276" w:type="dxa"/>
          </w:tcPr>
          <w:p w:rsidR="002837A9" w:rsidRPr="00A52420" w:rsidRDefault="00A558AE" w:rsidP="00A52420">
            <w:pPr>
              <w:ind w:left="-108"/>
              <w:jc w:val="right"/>
            </w:pPr>
            <w:r w:rsidRPr="00A52420">
              <w:t>6</w:t>
            </w:r>
            <w:r w:rsidR="00A52420" w:rsidRPr="00A52420">
              <w:t> 923 766</w:t>
            </w:r>
          </w:p>
        </w:tc>
        <w:tc>
          <w:tcPr>
            <w:tcW w:w="1276" w:type="dxa"/>
          </w:tcPr>
          <w:p w:rsidR="002837A9" w:rsidRPr="00A52420" w:rsidRDefault="002837A9" w:rsidP="00A52420">
            <w:pPr>
              <w:ind w:left="-108"/>
              <w:jc w:val="right"/>
            </w:pPr>
            <w:r w:rsidRPr="00A52420">
              <w:t>7</w:t>
            </w:r>
            <w:r w:rsidR="00A52420" w:rsidRPr="00A52420">
              <w:t> </w:t>
            </w:r>
            <w:r w:rsidR="00A558AE" w:rsidRPr="00A52420">
              <w:t>2</w:t>
            </w:r>
            <w:r w:rsidR="00A52420" w:rsidRPr="00A52420">
              <w:t>66 337</w:t>
            </w:r>
          </w:p>
        </w:tc>
      </w:tr>
      <w:tr w:rsidR="00841681" w:rsidRPr="00A52420" w:rsidTr="00414DF0">
        <w:tc>
          <w:tcPr>
            <w:tcW w:w="3119" w:type="dxa"/>
          </w:tcPr>
          <w:p w:rsidR="002837A9" w:rsidRPr="00A52420" w:rsidRDefault="002837A9" w:rsidP="00414DF0">
            <w:pPr>
              <w:ind w:right="-6"/>
              <w:jc w:val="both"/>
            </w:pPr>
            <w:r w:rsidRPr="00A52420">
              <w:t>НДФЛ, облагаемых по ст.227 НК РФ (ИП, нотариусы и т.д.)</w:t>
            </w:r>
          </w:p>
        </w:tc>
        <w:tc>
          <w:tcPr>
            <w:tcW w:w="1276" w:type="dxa"/>
          </w:tcPr>
          <w:p w:rsidR="002837A9" w:rsidRPr="007275AE" w:rsidRDefault="00A52420" w:rsidP="00414DF0">
            <w:pPr>
              <w:ind w:left="-108"/>
              <w:jc w:val="right"/>
            </w:pPr>
            <w:r w:rsidRPr="007275AE">
              <w:t>8 346</w:t>
            </w:r>
          </w:p>
        </w:tc>
        <w:tc>
          <w:tcPr>
            <w:tcW w:w="1276" w:type="dxa"/>
          </w:tcPr>
          <w:p w:rsidR="002837A9" w:rsidRPr="00A52420" w:rsidRDefault="00A52420" w:rsidP="00414DF0">
            <w:pPr>
              <w:ind w:left="-108"/>
              <w:jc w:val="right"/>
            </w:pPr>
            <w:r w:rsidRPr="00A52420">
              <w:t>6 308</w:t>
            </w:r>
          </w:p>
        </w:tc>
        <w:tc>
          <w:tcPr>
            <w:tcW w:w="1276" w:type="dxa"/>
          </w:tcPr>
          <w:p w:rsidR="002837A9" w:rsidRPr="00A52420" w:rsidRDefault="00A52420" w:rsidP="00A52420">
            <w:pPr>
              <w:ind w:left="-108"/>
              <w:jc w:val="right"/>
            </w:pPr>
            <w:r w:rsidRPr="00A52420">
              <w:t>6 308</w:t>
            </w:r>
          </w:p>
        </w:tc>
        <w:tc>
          <w:tcPr>
            <w:tcW w:w="1276" w:type="dxa"/>
          </w:tcPr>
          <w:p w:rsidR="002837A9" w:rsidRPr="00A52420" w:rsidRDefault="00A52420" w:rsidP="00A52420">
            <w:pPr>
              <w:ind w:left="-108"/>
              <w:jc w:val="right"/>
            </w:pPr>
            <w:r w:rsidRPr="00A52420">
              <w:t>6 308</w:t>
            </w:r>
          </w:p>
        </w:tc>
        <w:tc>
          <w:tcPr>
            <w:tcW w:w="1276" w:type="dxa"/>
          </w:tcPr>
          <w:p w:rsidR="002837A9" w:rsidRPr="00A52420" w:rsidRDefault="00A52420" w:rsidP="00A52420">
            <w:pPr>
              <w:ind w:left="-108"/>
              <w:jc w:val="right"/>
            </w:pPr>
            <w:r w:rsidRPr="00A52420">
              <w:t>6 308</w:t>
            </w:r>
          </w:p>
        </w:tc>
      </w:tr>
      <w:tr w:rsidR="00841681" w:rsidRPr="00A52420" w:rsidTr="00414DF0">
        <w:tc>
          <w:tcPr>
            <w:tcW w:w="3119" w:type="dxa"/>
          </w:tcPr>
          <w:p w:rsidR="002837A9" w:rsidRPr="00A52420" w:rsidRDefault="002837A9" w:rsidP="00414DF0">
            <w:pPr>
              <w:ind w:right="-6"/>
              <w:jc w:val="both"/>
            </w:pPr>
            <w:r w:rsidRPr="00A52420">
              <w:t xml:space="preserve">НДФЛ с доходов, полученных в физ. лицами, в соответствии со ст. 228 НК РФ </w:t>
            </w:r>
          </w:p>
        </w:tc>
        <w:tc>
          <w:tcPr>
            <w:tcW w:w="1276" w:type="dxa"/>
          </w:tcPr>
          <w:p w:rsidR="002837A9" w:rsidRPr="007275AE" w:rsidRDefault="00A52420" w:rsidP="00414DF0">
            <w:pPr>
              <w:ind w:left="-108"/>
              <w:jc w:val="right"/>
            </w:pPr>
            <w:r w:rsidRPr="007275AE">
              <w:t>7 292</w:t>
            </w:r>
          </w:p>
        </w:tc>
        <w:tc>
          <w:tcPr>
            <w:tcW w:w="1276" w:type="dxa"/>
          </w:tcPr>
          <w:p w:rsidR="002837A9" w:rsidRPr="00A52420" w:rsidRDefault="00A52420" w:rsidP="00414DF0">
            <w:pPr>
              <w:ind w:left="-108"/>
              <w:jc w:val="right"/>
            </w:pPr>
            <w:r w:rsidRPr="00A52420">
              <w:t>4 965</w:t>
            </w:r>
          </w:p>
        </w:tc>
        <w:tc>
          <w:tcPr>
            <w:tcW w:w="1276" w:type="dxa"/>
          </w:tcPr>
          <w:p w:rsidR="002837A9" w:rsidRPr="00A52420" w:rsidRDefault="00A52420" w:rsidP="00A52420">
            <w:pPr>
              <w:ind w:left="-108"/>
              <w:jc w:val="right"/>
            </w:pPr>
            <w:r w:rsidRPr="00A52420">
              <w:t>4 965</w:t>
            </w:r>
          </w:p>
        </w:tc>
        <w:tc>
          <w:tcPr>
            <w:tcW w:w="1276" w:type="dxa"/>
          </w:tcPr>
          <w:p w:rsidR="002837A9" w:rsidRPr="00A52420" w:rsidRDefault="00A52420" w:rsidP="00A52420">
            <w:pPr>
              <w:ind w:left="-108"/>
              <w:jc w:val="right"/>
            </w:pPr>
            <w:r w:rsidRPr="00A52420">
              <w:t>4 965</w:t>
            </w:r>
          </w:p>
        </w:tc>
        <w:tc>
          <w:tcPr>
            <w:tcW w:w="1276" w:type="dxa"/>
          </w:tcPr>
          <w:p w:rsidR="002837A9" w:rsidRPr="00A52420" w:rsidRDefault="00A52420" w:rsidP="00A52420">
            <w:pPr>
              <w:ind w:left="-108"/>
              <w:jc w:val="right"/>
            </w:pPr>
            <w:r w:rsidRPr="00A52420">
              <w:t>4 965</w:t>
            </w:r>
          </w:p>
        </w:tc>
      </w:tr>
      <w:tr w:rsidR="00841681" w:rsidRPr="00A52420" w:rsidTr="00414DF0">
        <w:tc>
          <w:tcPr>
            <w:tcW w:w="3119" w:type="dxa"/>
          </w:tcPr>
          <w:p w:rsidR="002837A9" w:rsidRPr="00A52420" w:rsidRDefault="002837A9" w:rsidP="00414DF0">
            <w:pPr>
              <w:ind w:right="-6"/>
              <w:jc w:val="both"/>
            </w:pPr>
            <w:r w:rsidRPr="00A52420">
              <w:t>НДФЛ, не являющихся резидентами РФ, в соответствии со ст. 227.1 НК РФ</w:t>
            </w:r>
          </w:p>
        </w:tc>
        <w:tc>
          <w:tcPr>
            <w:tcW w:w="1276" w:type="dxa"/>
          </w:tcPr>
          <w:p w:rsidR="002837A9" w:rsidRPr="007275AE" w:rsidRDefault="002837A9" w:rsidP="00414DF0">
            <w:pPr>
              <w:ind w:left="-108"/>
              <w:jc w:val="right"/>
            </w:pPr>
            <w:r w:rsidRPr="007275AE">
              <w:t>0</w:t>
            </w:r>
          </w:p>
        </w:tc>
        <w:tc>
          <w:tcPr>
            <w:tcW w:w="1276" w:type="dxa"/>
          </w:tcPr>
          <w:p w:rsidR="002837A9" w:rsidRPr="00A52420" w:rsidRDefault="002837A9" w:rsidP="00414DF0">
            <w:pPr>
              <w:ind w:left="-108"/>
              <w:jc w:val="right"/>
            </w:pPr>
            <w:r w:rsidRPr="00A52420">
              <w:t>0</w:t>
            </w:r>
          </w:p>
        </w:tc>
        <w:tc>
          <w:tcPr>
            <w:tcW w:w="1276" w:type="dxa"/>
          </w:tcPr>
          <w:p w:rsidR="002837A9" w:rsidRPr="00A52420" w:rsidRDefault="002837A9" w:rsidP="00414DF0">
            <w:pPr>
              <w:ind w:left="-108"/>
              <w:jc w:val="right"/>
            </w:pPr>
            <w:r w:rsidRPr="00A52420">
              <w:t>0</w:t>
            </w:r>
          </w:p>
        </w:tc>
        <w:tc>
          <w:tcPr>
            <w:tcW w:w="1276" w:type="dxa"/>
          </w:tcPr>
          <w:p w:rsidR="002837A9" w:rsidRPr="00A52420" w:rsidRDefault="002837A9" w:rsidP="00414DF0">
            <w:pPr>
              <w:ind w:left="-108"/>
              <w:jc w:val="right"/>
            </w:pPr>
            <w:r w:rsidRPr="00A52420">
              <w:t>0</w:t>
            </w:r>
          </w:p>
        </w:tc>
        <w:tc>
          <w:tcPr>
            <w:tcW w:w="1276" w:type="dxa"/>
          </w:tcPr>
          <w:p w:rsidR="002837A9" w:rsidRPr="00A52420" w:rsidRDefault="002837A9" w:rsidP="00414DF0">
            <w:pPr>
              <w:ind w:left="-108"/>
              <w:jc w:val="right"/>
            </w:pPr>
            <w:r w:rsidRPr="00A52420">
              <w:t>0</w:t>
            </w:r>
          </w:p>
        </w:tc>
      </w:tr>
      <w:tr w:rsidR="00841681" w:rsidRPr="00A52420" w:rsidTr="00414DF0">
        <w:tc>
          <w:tcPr>
            <w:tcW w:w="3119" w:type="dxa"/>
          </w:tcPr>
          <w:p w:rsidR="002837A9" w:rsidRPr="00A52420" w:rsidRDefault="002837A9" w:rsidP="00414DF0">
            <w:pPr>
              <w:ind w:right="-6"/>
              <w:jc w:val="both"/>
              <w:rPr>
                <w:b/>
              </w:rPr>
            </w:pPr>
            <w:r w:rsidRPr="00A52420">
              <w:rPr>
                <w:b/>
              </w:rPr>
              <w:t>Всего налог на доходы физических лиц</w:t>
            </w:r>
          </w:p>
        </w:tc>
        <w:tc>
          <w:tcPr>
            <w:tcW w:w="1276" w:type="dxa"/>
          </w:tcPr>
          <w:p w:rsidR="002837A9" w:rsidRPr="007275AE" w:rsidRDefault="00A52420" w:rsidP="00DC0018">
            <w:pPr>
              <w:ind w:left="-108"/>
              <w:jc w:val="right"/>
              <w:rPr>
                <w:b/>
              </w:rPr>
            </w:pPr>
            <w:r w:rsidRPr="007275AE">
              <w:rPr>
                <w:b/>
              </w:rPr>
              <w:t>6</w:t>
            </w:r>
            <w:r w:rsidR="00DE5F4A">
              <w:rPr>
                <w:b/>
              </w:rPr>
              <w:t> 069 627</w:t>
            </w:r>
          </w:p>
        </w:tc>
        <w:tc>
          <w:tcPr>
            <w:tcW w:w="1276" w:type="dxa"/>
          </w:tcPr>
          <w:p w:rsidR="002837A9" w:rsidRPr="00A52420" w:rsidRDefault="009638D7" w:rsidP="00875190">
            <w:pPr>
              <w:ind w:left="-108"/>
              <w:jc w:val="right"/>
              <w:rPr>
                <w:b/>
              </w:rPr>
            </w:pPr>
            <w:r w:rsidRPr="00A52420">
              <w:rPr>
                <w:b/>
              </w:rPr>
              <w:t>6</w:t>
            </w:r>
            <w:r w:rsidR="00875190">
              <w:rPr>
                <w:b/>
              </w:rPr>
              <w:t> 184 370</w:t>
            </w:r>
          </w:p>
        </w:tc>
        <w:tc>
          <w:tcPr>
            <w:tcW w:w="1276" w:type="dxa"/>
          </w:tcPr>
          <w:p w:rsidR="002837A9" w:rsidRPr="00A52420" w:rsidRDefault="002837A9" w:rsidP="00875190">
            <w:pPr>
              <w:ind w:left="-108"/>
              <w:jc w:val="right"/>
              <w:rPr>
                <w:b/>
              </w:rPr>
            </w:pPr>
            <w:r w:rsidRPr="00A52420">
              <w:rPr>
                <w:b/>
              </w:rPr>
              <w:t>6</w:t>
            </w:r>
            <w:r w:rsidR="00875190">
              <w:rPr>
                <w:b/>
              </w:rPr>
              <w:t> 589 950</w:t>
            </w:r>
          </w:p>
        </w:tc>
        <w:tc>
          <w:tcPr>
            <w:tcW w:w="1276" w:type="dxa"/>
          </w:tcPr>
          <w:p w:rsidR="002837A9" w:rsidRPr="00A52420" w:rsidRDefault="002837A9" w:rsidP="00875190">
            <w:pPr>
              <w:ind w:left="-108"/>
              <w:jc w:val="right"/>
              <w:rPr>
                <w:b/>
              </w:rPr>
            </w:pPr>
            <w:r w:rsidRPr="00A52420">
              <w:rPr>
                <w:b/>
              </w:rPr>
              <w:t>6</w:t>
            </w:r>
            <w:r w:rsidR="00875190">
              <w:rPr>
                <w:b/>
              </w:rPr>
              <w:t> 935 039</w:t>
            </w:r>
          </w:p>
        </w:tc>
        <w:tc>
          <w:tcPr>
            <w:tcW w:w="1276" w:type="dxa"/>
          </w:tcPr>
          <w:p w:rsidR="002837A9" w:rsidRPr="00A52420" w:rsidRDefault="002837A9" w:rsidP="00875190">
            <w:pPr>
              <w:ind w:left="-108"/>
              <w:jc w:val="right"/>
              <w:rPr>
                <w:b/>
              </w:rPr>
            </w:pPr>
            <w:r w:rsidRPr="00A52420">
              <w:rPr>
                <w:b/>
              </w:rPr>
              <w:t>7</w:t>
            </w:r>
            <w:r w:rsidR="00875190">
              <w:rPr>
                <w:b/>
              </w:rPr>
              <w:t> 277 610</w:t>
            </w:r>
          </w:p>
        </w:tc>
      </w:tr>
      <w:tr w:rsidR="00841681" w:rsidRPr="00A52420" w:rsidTr="00414DF0">
        <w:tc>
          <w:tcPr>
            <w:tcW w:w="3119" w:type="dxa"/>
          </w:tcPr>
          <w:p w:rsidR="002837A9" w:rsidRPr="00A52420" w:rsidRDefault="002837A9" w:rsidP="00414DF0">
            <w:pPr>
              <w:ind w:right="-6"/>
              <w:jc w:val="both"/>
              <w:rPr>
                <w:b/>
              </w:rPr>
            </w:pPr>
            <w:r w:rsidRPr="00A52420">
              <w:rPr>
                <w:b/>
              </w:rPr>
              <w:t>НДФЛ бюджета МО «Мирнинский район»</w:t>
            </w:r>
          </w:p>
        </w:tc>
        <w:tc>
          <w:tcPr>
            <w:tcW w:w="1276" w:type="dxa"/>
          </w:tcPr>
          <w:p w:rsidR="002837A9" w:rsidRPr="007275AE" w:rsidRDefault="00A52420" w:rsidP="00DC0018">
            <w:pPr>
              <w:ind w:left="-108"/>
              <w:jc w:val="right"/>
              <w:rPr>
                <w:b/>
              </w:rPr>
            </w:pPr>
            <w:r w:rsidRPr="007275AE">
              <w:rPr>
                <w:b/>
              </w:rPr>
              <w:t>1</w:t>
            </w:r>
            <w:r w:rsidR="00DE5F4A">
              <w:rPr>
                <w:b/>
              </w:rPr>
              <w:t> 517 406,7</w:t>
            </w:r>
          </w:p>
        </w:tc>
        <w:tc>
          <w:tcPr>
            <w:tcW w:w="1276" w:type="dxa"/>
          </w:tcPr>
          <w:p w:rsidR="002837A9" w:rsidRPr="00A52420" w:rsidRDefault="00875190" w:rsidP="00414DF0">
            <w:pPr>
              <w:ind w:left="-108"/>
              <w:jc w:val="right"/>
              <w:rPr>
                <w:b/>
              </w:rPr>
            </w:pPr>
            <w:r>
              <w:rPr>
                <w:b/>
              </w:rPr>
              <w:t>1 546 092,5</w:t>
            </w:r>
          </w:p>
        </w:tc>
        <w:tc>
          <w:tcPr>
            <w:tcW w:w="1276" w:type="dxa"/>
          </w:tcPr>
          <w:p w:rsidR="002837A9" w:rsidRPr="00A52420" w:rsidRDefault="002837A9" w:rsidP="00875190">
            <w:pPr>
              <w:ind w:left="-108"/>
              <w:jc w:val="right"/>
              <w:rPr>
                <w:b/>
              </w:rPr>
            </w:pPr>
            <w:r w:rsidRPr="00A52420">
              <w:rPr>
                <w:b/>
              </w:rPr>
              <w:t>1</w:t>
            </w:r>
            <w:r w:rsidR="00A558AE" w:rsidRPr="00A52420">
              <w:rPr>
                <w:b/>
              </w:rPr>
              <w:t> 64</w:t>
            </w:r>
            <w:r w:rsidR="00875190">
              <w:rPr>
                <w:b/>
              </w:rPr>
              <w:t>7 487,5</w:t>
            </w:r>
          </w:p>
        </w:tc>
        <w:tc>
          <w:tcPr>
            <w:tcW w:w="1276" w:type="dxa"/>
          </w:tcPr>
          <w:p w:rsidR="002837A9" w:rsidRPr="00A52420" w:rsidRDefault="002837A9" w:rsidP="00875190">
            <w:pPr>
              <w:ind w:left="-108"/>
              <w:jc w:val="right"/>
              <w:rPr>
                <w:b/>
              </w:rPr>
            </w:pPr>
            <w:r w:rsidRPr="00A52420">
              <w:rPr>
                <w:b/>
              </w:rPr>
              <w:t>1</w:t>
            </w:r>
            <w:r w:rsidR="00875190">
              <w:rPr>
                <w:b/>
              </w:rPr>
              <w:t> 733 759,5</w:t>
            </w:r>
          </w:p>
        </w:tc>
        <w:tc>
          <w:tcPr>
            <w:tcW w:w="1276" w:type="dxa"/>
          </w:tcPr>
          <w:p w:rsidR="002837A9" w:rsidRPr="00A52420" w:rsidRDefault="00A558AE" w:rsidP="00875190">
            <w:pPr>
              <w:ind w:left="-108"/>
              <w:jc w:val="right"/>
              <w:rPr>
                <w:b/>
              </w:rPr>
            </w:pPr>
            <w:r w:rsidRPr="00A52420">
              <w:rPr>
                <w:b/>
              </w:rPr>
              <w:t>1</w:t>
            </w:r>
            <w:r w:rsidR="00875190">
              <w:rPr>
                <w:b/>
              </w:rPr>
              <w:t> </w:t>
            </w:r>
            <w:r w:rsidRPr="00A52420">
              <w:rPr>
                <w:b/>
              </w:rPr>
              <w:t>8</w:t>
            </w:r>
            <w:r w:rsidR="00875190">
              <w:rPr>
                <w:b/>
              </w:rPr>
              <w:t>19 402,5</w:t>
            </w:r>
          </w:p>
        </w:tc>
      </w:tr>
    </w:tbl>
    <w:p w:rsidR="002837A9" w:rsidRPr="00A8450C" w:rsidRDefault="002837A9" w:rsidP="002837A9">
      <w:pPr>
        <w:ind w:right="-6" w:firstLine="720"/>
        <w:jc w:val="both"/>
      </w:pPr>
    </w:p>
    <w:p w:rsidR="00841681" w:rsidRPr="00841681" w:rsidRDefault="00841681" w:rsidP="00B71C95">
      <w:pPr>
        <w:pStyle w:val="12"/>
        <w:tabs>
          <w:tab w:val="left" w:pos="851"/>
          <w:tab w:val="left" w:pos="993"/>
        </w:tabs>
        <w:spacing w:after="0" w:line="240" w:lineRule="auto"/>
        <w:ind w:left="0" w:firstLine="709"/>
        <w:jc w:val="both"/>
        <w:rPr>
          <w:rFonts w:ascii="Times New Roman" w:hAnsi="Times New Roman"/>
          <w:sz w:val="28"/>
          <w:szCs w:val="28"/>
        </w:rPr>
      </w:pPr>
      <w:r w:rsidRPr="00841681">
        <w:rPr>
          <w:rFonts w:ascii="Times New Roman" w:hAnsi="Times New Roman"/>
          <w:sz w:val="28"/>
          <w:szCs w:val="28"/>
        </w:rPr>
        <w:t>Фонд оплаты труда работников предприятий и организаций рассчитывается на основании фактических показателей отдела государственной статистики в г.</w:t>
      </w:r>
      <w:r w:rsidR="00267F7E">
        <w:rPr>
          <w:rFonts w:ascii="Times New Roman" w:hAnsi="Times New Roman"/>
          <w:sz w:val="28"/>
          <w:szCs w:val="28"/>
        </w:rPr>
        <w:t xml:space="preserve"> </w:t>
      </w:r>
      <w:r w:rsidRPr="00841681">
        <w:rPr>
          <w:rFonts w:ascii="Times New Roman" w:hAnsi="Times New Roman"/>
          <w:sz w:val="28"/>
          <w:szCs w:val="28"/>
        </w:rPr>
        <w:t>Мирный за 2017 год и 1 полугодие 2018 года с применением индекса-дефлятора на оплату труда – 106,8% на 2019 год, 105,2 на 2020 год, 104,9% на 2021 год, а также прогнозных показателей (численность работающих для расчета ФОТ) крупнейших бюджетообразующих предприятий, осуществляющих деятельность на территории Мирнинского района и согласовывается с Министерством экономики Республики Саха (Якутия).</w:t>
      </w:r>
    </w:p>
    <w:p w:rsidR="002837A9" w:rsidRPr="0010652E" w:rsidRDefault="002837A9" w:rsidP="004D1A19">
      <w:pPr>
        <w:ind w:right="-6" w:firstLine="709"/>
        <w:jc w:val="both"/>
        <w:rPr>
          <w:b/>
          <w:sz w:val="28"/>
          <w:szCs w:val="28"/>
        </w:rPr>
      </w:pPr>
      <w:r w:rsidRPr="0010652E">
        <w:rPr>
          <w:sz w:val="28"/>
          <w:szCs w:val="28"/>
        </w:rPr>
        <w:t xml:space="preserve">Администрация </w:t>
      </w:r>
      <w:r w:rsidR="00267F7E" w:rsidRPr="0010652E">
        <w:rPr>
          <w:sz w:val="28"/>
          <w:szCs w:val="28"/>
        </w:rPr>
        <w:t>района</w:t>
      </w:r>
      <w:r w:rsidRPr="0010652E">
        <w:rPr>
          <w:sz w:val="28"/>
          <w:szCs w:val="28"/>
        </w:rPr>
        <w:t xml:space="preserve"> предусмотрела сумму поступления НДФЛ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бюджете района на 201</w:t>
      </w:r>
      <w:r w:rsidR="00267F7E" w:rsidRPr="0010652E">
        <w:rPr>
          <w:sz w:val="28"/>
          <w:szCs w:val="28"/>
        </w:rPr>
        <w:t>9</w:t>
      </w:r>
      <w:r w:rsidRPr="0010652E">
        <w:rPr>
          <w:sz w:val="28"/>
          <w:szCs w:val="28"/>
        </w:rPr>
        <w:t>, 20</w:t>
      </w:r>
      <w:r w:rsidR="00267F7E" w:rsidRPr="0010652E">
        <w:rPr>
          <w:sz w:val="28"/>
          <w:szCs w:val="28"/>
        </w:rPr>
        <w:t>20</w:t>
      </w:r>
      <w:r w:rsidR="004D1A19" w:rsidRPr="0010652E">
        <w:rPr>
          <w:sz w:val="28"/>
          <w:szCs w:val="28"/>
        </w:rPr>
        <w:t>, 202</w:t>
      </w:r>
      <w:r w:rsidR="00267F7E" w:rsidRPr="0010652E">
        <w:rPr>
          <w:sz w:val="28"/>
          <w:szCs w:val="28"/>
        </w:rPr>
        <w:t>1</w:t>
      </w:r>
      <w:r w:rsidRPr="0010652E">
        <w:rPr>
          <w:sz w:val="28"/>
          <w:szCs w:val="28"/>
        </w:rPr>
        <w:t xml:space="preserve"> года ежегодно по </w:t>
      </w:r>
      <w:r w:rsidR="00267F7E" w:rsidRPr="0010652E">
        <w:rPr>
          <w:b/>
          <w:sz w:val="28"/>
          <w:szCs w:val="28"/>
        </w:rPr>
        <w:t>16 000 000,0</w:t>
      </w:r>
      <w:r w:rsidRPr="0010652E">
        <w:rPr>
          <w:b/>
          <w:sz w:val="28"/>
          <w:szCs w:val="28"/>
        </w:rPr>
        <w:t xml:space="preserve"> руб.</w:t>
      </w:r>
      <w:r w:rsidR="00267F7E" w:rsidRPr="0010652E">
        <w:rPr>
          <w:b/>
          <w:sz w:val="28"/>
          <w:szCs w:val="28"/>
        </w:rPr>
        <w:t xml:space="preserve">, </w:t>
      </w:r>
      <w:r w:rsidR="00267F7E" w:rsidRPr="0010652E">
        <w:rPr>
          <w:sz w:val="28"/>
          <w:szCs w:val="28"/>
        </w:rPr>
        <w:t>что выше плана 2018 года на</w:t>
      </w:r>
      <w:r w:rsidR="00267F7E" w:rsidRPr="0010652E">
        <w:rPr>
          <w:b/>
          <w:sz w:val="28"/>
          <w:szCs w:val="28"/>
        </w:rPr>
        <w:t xml:space="preserve"> 213,3%. </w:t>
      </w:r>
      <w:r w:rsidR="00393FD2" w:rsidRPr="0010652E">
        <w:rPr>
          <w:sz w:val="28"/>
          <w:szCs w:val="28"/>
        </w:rPr>
        <w:t>З</w:t>
      </w:r>
      <w:r w:rsidR="00267F7E" w:rsidRPr="0010652E">
        <w:rPr>
          <w:sz w:val="28"/>
          <w:szCs w:val="28"/>
        </w:rPr>
        <w:t xml:space="preserve">а 9 месяцев </w:t>
      </w:r>
      <w:r w:rsidR="00393FD2" w:rsidRPr="0010652E">
        <w:rPr>
          <w:sz w:val="28"/>
          <w:szCs w:val="28"/>
        </w:rPr>
        <w:t xml:space="preserve">2018 года </w:t>
      </w:r>
      <w:r w:rsidR="00267F7E" w:rsidRPr="0010652E">
        <w:rPr>
          <w:sz w:val="28"/>
          <w:szCs w:val="28"/>
        </w:rPr>
        <w:t xml:space="preserve">поступление составило </w:t>
      </w:r>
      <w:r w:rsidR="00393FD2" w:rsidRPr="0010652E">
        <w:rPr>
          <w:sz w:val="28"/>
          <w:szCs w:val="28"/>
        </w:rPr>
        <w:t>16</w:t>
      </w:r>
      <w:r w:rsidR="0010652E" w:rsidRPr="0010652E">
        <w:rPr>
          <w:sz w:val="28"/>
          <w:szCs w:val="28"/>
        </w:rPr>
        <w:t> 151 601,0</w:t>
      </w:r>
      <w:r w:rsidR="00393FD2" w:rsidRPr="0010652E">
        <w:rPr>
          <w:sz w:val="28"/>
          <w:szCs w:val="28"/>
        </w:rPr>
        <w:t xml:space="preserve"> руб</w:t>
      </w:r>
      <w:r w:rsidR="00393FD2" w:rsidRPr="0010652E">
        <w:rPr>
          <w:b/>
          <w:sz w:val="28"/>
          <w:szCs w:val="28"/>
        </w:rPr>
        <w:t>.</w:t>
      </w:r>
    </w:p>
    <w:p w:rsidR="009248AD" w:rsidRDefault="0010652E" w:rsidP="00031521">
      <w:pPr>
        <w:ind w:right="-6" w:firstLine="709"/>
        <w:jc w:val="both"/>
        <w:rPr>
          <w:sz w:val="28"/>
          <w:szCs w:val="28"/>
        </w:rPr>
      </w:pPr>
      <w:r w:rsidRPr="0010652E">
        <w:rPr>
          <w:sz w:val="28"/>
          <w:szCs w:val="28"/>
        </w:rPr>
        <w:t xml:space="preserve">- </w:t>
      </w:r>
      <w:r w:rsidRPr="0010652E">
        <w:rPr>
          <w:b/>
          <w:sz w:val="28"/>
          <w:szCs w:val="28"/>
        </w:rPr>
        <w:t xml:space="preserve">Акцизы на нефтепродукты, производимые на территории </w:t>
      </w:r>
      <w:r w:rsidRPr="0010652E">
        <w:rPr>
          <w:sz w:val="28"/>
          <w:szCs w:val="28"/>
        </w:rPr>
        <w:t xml:space="preserve">РФ – на 2019 год планируется на сумму </w:t>
      </w:r>
      <w:r>
        <w:rPr>
          <w:b/>
          <w:sz w:val="28"/>
          <w:szCs w:val="28"/>
        </w:rPr>
        <w:t>4 906 </w:t>
      </w:r>
      <w:r w:rsidR="00C316D8">
        <w:rPr>
          <w:b/>
          <w:sz w:val="28"/>
          <w:szCs w:val="28"/>
        </w:rPr>
        <w:t>977,37 руб.</w:t>
      </w:r>
      <w:r w:rsidRPr="0010652E">
        <w:rPr>
          <w:b/>
          <w:sz w:val="28"/>
          <w:szCs w:val="28"/>
        </w:rPr>
        <w:t xml:space="preserve"> </w:t>
      </w:r>
      <w:r w:rsidRPr="0010652E">
        <w:rPr>
          <w:sz w:val="28"/>
          <w:szCs w:val="28"/>
        </w:rPr>
        <w:t xml:space="preserve">Прогноз на 2020 год – </w:t>
      </w:r>
      <w:r w:rsidRPr="0010652E">
        <w:rPr>
          <w:b/>
          <w:sz w:val="28"/>
          <w:szCs w:val="28"/>
        </w:rPr>
        <w:t>5 186 765,52 руб.,</w:t>
      </w:r>
      <w:r w:rsidRPr="0010652E">
        <w:rPr>
          <w:sz w:val="28"/>
          <w:szCs w:val="28"/>
        </w:rPr>
        <w:t xml:space="preserve"> прогноз на 2020 год – </w:t>
      </w:r>
      <w:r w:rsidRPr="0010652E">
        <w:rPr>
          <w:b/>
          <w:sz w:val="28"/>
          <w:szCs w:val="28"/>
        </w:rPr>
        <w:t>5 186 765,52 руб.</w:t>
      </w:r>
    </w:p>
    <w:p w:rsidR="0010652E" w:rsidRPr="009248AD" w:rsidRDefault="009248AD" w:rsidP="00031521">
      <w:pPr>
        <w:ind w:right="-6" w:firstLine="709"/>
        <w:jc w:val="both"/>
        <w:rPr>
          <w:i/>
          <w:sz w:val="28"/>
          <w:szCs w:val="28"/>
        </w:rPr>
      </w:pPr>
      <w:r w:rsidRPr="009248AD">
        <w:rPr>
          <w:i/>
          <w:sz w:val="28"/>
          <w:szCs w:val="28"/>
        </w:rPr>
        <w:t>Вместе с тем, данный показатель ниже плана 2018 года (71,9%) и фактического исполнения</w:t>
      </w:r>
      <w:r w:rsidRPr="009248AD">
        <w:rPr>
          <w:b/>
          <w:i/>
          <w:sz w:val="28"/>
          <w:szCs w:val="28"/>
        </w:rPr>
        <w:t xml:space="preserve"> </w:t>
      </w:r>
      <w:r w:rsidRPr="009248AD">
        <w:rPr>
          <w:i/>
          <w:sz w:val="28"/>
          <w:szCs w:val="28"/>
        </w:rPr>
        <w:t xml:space="preserve">за 9 месяцев 2018 года, которое составило </w:t>
      </w:r>
      <w:r w:rsidRPr="009248AD">
        <w:rPr>
          <w:b/>
          <w:i/>
          <w:sz w:val="28"/>
          <w:szCs w:val="28"/>
        </w:rPr>
        <w:t>5 396 061,0</w:t>
      </w:r>
      <w:r w:rsidRPr="009248AD">
        <w:rPr>
          <w:i/>
          <w:sz w:val="28"/>
          <w:szCs w:val="28"/>
        </w:rPr>
        <w:t xml:space="preserve"> руб.</w:t>
      </w:r>
    </w:p>
    <w:p w:rsidR="00B92646" w:rsidRDefault="00C22172" w:rsidP="00031521">
      <w:pPr>
        <w:ind w:right="-6" w:firstLine="709"/>
        <w:jc w:val="both"/>
        <w:rPr>
          <w:sz w:val="28"/>
          <w:szCs w:val="28"/>
        </w:rPr>
      </w:pPr>
      <w:r w:rsidRPr="0010652E">
        <w:rPr>
          <w:sz w:val="28"/>
          <w:szCs w:val="28"/>
        </w:rPr>
        <w:t>-</w:t>
      </w:r>
      <w:r w:rsidRPr="0010652E">
        <w:rPr>
          <w:b/>
          <w:sz w:val="28"/>
          <w:szCs w:val="28"/>
        </w:rPr>
        <w:t xml:space="preserve"> Налог на добычу </w:t>
      </w:r>
      <w:r w:rsidRPr="004E6905">
        <w:rPr>
          <w:b/>
          <w:sz w:val="28"/>
          <w:szCs w:val="28"/>
        </w:rPr>
        <w:t xml:space="preserve">общераспространенных полезных ископаемых </w:t>
      </w:r>
      <w:r w:rsidRPr="004E6905">
        <w:rPr>
          <w:sz w:val="28"/>
          <w:szCs w:val="28"/>
        </w:rPr>
        <w:t>на 201</w:t>
      </w:r>
      <w:r w:rsidR="0010652E" w:rsidRPr="004E6905">
        <w:rPr>
          <w:sz w:val="28"/>
          <w:szCs w:val="28"/>
        </w:rPr>
        <w:t>9</w:t>
      </w:r>
      <w:r w:rsidRPr="004E6905">
        <w:rPr>
          <w:sz w:val="28"/>
          <w:szCs w:val="28"/>
        </w:rPr>
        <w:t xml:space="preserve"> год </w:t>
      </w:r>
      <w:r w:rsidR="0010652E" w:rsidRPr="004E6905">
        <w:rPr>
          <w:sz w:val="28"/>
          <w:szCs w:val="28"/>
        </w:rPr>
        <w:t>планируется</w:t>
      </w:r>
      <w:r w:rsidRPr="004E6905">
        <w:rPr>
          <w:sz w:val="28"/>
          <w:szCs w:val="28"/>
        </w:rPr>
        <w:t xml:space="preserve"> в сумме</w:t>
      </w:r>
      <w:r w:rsidRPr="004E6905">
        <w:rPr>
          <w:b/>
          <w:sz w:val="28"/>
          <w:szCs w:val="28"/>
        </w:rPr>
        <w:t xml:space="preserve"> </w:t>
      </w:r>
      <w:r w:rsidR="0010652E" w:rsidRPr="004E6905">
        <w:rPr>
          <w:b/>
          <w:sz w:val="28"/>
          <w:szCs w:val="28"/>
        </w:rPr>
        <w:t>44</w:t>
      </w:r>
      <w:r w:rsidR="004E6905" w:rsidRPr="004E6905">
        <w:rPr>
          <w:b/>
          <w:sz w:val="28"/>
          <w:szCs w:val="28"/>
        </w:rPr>
        <w:t> </w:t>
      </w:r>
      <w:r w:rsidR="0010652E" w:rsidRPr="004E6905">
        <w:rPr>
          <w:b/>
          <w:sz w:val="28"/>
          <w:szCs w:val="28"/>
        </w:rPr>
        <w:t>5</w:t>
      </w:r>
      <w:r w:rsidR="004E6905" w:rsidRPr="004E6905">
        <w:rPr>
          <w:b/>
          <w:sz w:val="28"/>
          <w:szCs w:val="28"/>
        </w:rPr>
        <w:t>48 700,0</w:t>
      </w:r>
      <w:r w:rsidRPr="004E6905">
        <w:rPr>
          <w:b/>
          <w:sz w:val="28"/>
          <w:szCs w:val="28"/>
        </w:rPr>
        <w:t xml:space="preserve"> руб., </w:t>
      </w:r>
      <w:r w:rsidRPr="004E6905">
        <w:rPr>
          <w:sz w:val="28"/>
          <w:szCs w:val="28"/>
        </w:rPr>
        <w:t xml:space="preserve">в том числе: </w:t>
      </w:r>
      <w:r w:rsidR="004E6905" w:rsidRPr="004E6905">
        <w:rPr>
          <w:sz w:val="28"/>
          <w:szCs w:val="28"/>
        </w:rPr>
        <w:t>ПАО «ГАЗПРОМ» – 30 000</w:t>
      </w:r>
      <w:r w:rsidR="004E6905">
        <w:rPr>
          <w:sz w:val="28"/>
          <w:szCs w:val="28"/>
        </w:rPr>
        <w:t> </w:t>
      </w:r>
      <w:r w:rsidR="004E6905" w:rsidRPr="004E6905">
        <w:rPr>
          <w:sz w:val="28"/>
          <w:szCs w:val="28"/>
        </w:rPr>
        <w:t>020</w:t>
      </w:r>
      <w:r w:rsidR="004E6905">
        <w:rPr>
          <w:sz w:val="28"/>
          <w:szCs w:val="28"/>
        </w:rPr>
        <w:t>,0</w:t>
      </w:r>
      <w:r w:rsidR="004E6905" w:rsidRPr="004E6905">
        <w:rPr>
          <w:sz w:val="28"/>
          <w:szCs w:val="28"/>
        </w:rPr>
        <w:t xml:space="preserve"> руб., АК «АЛРОСА» (ПАО) – 14 468 000,0 руб., АО «РНГ» - 47</w:t>
      </w:r>
      <w:r w:rsidR="004E6905">
        <w:rPr>
          <w:sz w:val="28"/>
          <w:szCs w:val="28"/>
        </w:rPr>
        <w:t> </w:t>
      </w:r>
      <w:r w:rsidR="004E6905" w:rsidRPr="004E6905">
        <w:rPr>
          <w:sz w:val="28"/>
          <w:szCs w:val="28"/>
        </w:rPr>
        <w:t>910</w:t>
      </w:r>
      <w:r w:rsidR="004E6905">
        <w:rPr>
          <w:sz w:val="28"/>
          <w:szCs w:val="28"/>
        </w:rPr>
        <w:t>,0</w:t>
      </w:r>
      <w:r w:rsidR="004E6905" w:rsidRPr="004E6905">
        <w:rPr>
          <w:sz w:val="28"/>
          <w:szCs w:val="28"/>
        </w:rPr>
        <w:t xml:space="preserve"> руб., ООО «ГарантСтройИнвест» - 32</w:t>
      </w:r>
      <w:r w:rsidR="004E6905">
        <w:rPr>
          <w:sz w:val="28"/>
          <w:szCs w:val="28"/>
        </w:rPr>
        <w:t> </w:t>
      </w:r>
      <w:r w:rsidR="004E6905" w:rsidRPr="004E6905">
        <w:rPr>
          <w:sz w:val="28"/>
          <w:szCs w:val="28"/>
        </w:rPr>
        <w:t>770</w:t>
      </w:r>
      <w:r w:rsidR="004E6905">
        <w:rPr>
          <w:sz w:val="28"/>
          <w:szCs w:val="28"/>
        </w:rPr>
        <w:t>,0</w:t>
      </w:r>
      <w:r w:rsidR="004E6905" w:rsidRPr="004E6905">
        <w:rPr>
          <w:sz w:val="28"/>
          <w:szCs w:val="28"/>
        </w:rPr>
        <w:t xml:space="preserve"> руб.</w:t>
      </w:r>
      <w:r w:rsidRPr="004E6905">
        <w:rPr>
          <w:sz w:val="28"/>
          <w:szCs w:val="28"/>
        </w:rPr>
        <w:t xml:space="preserve"> </w:t>
      </w:r>
      <w:r w:rsidR="00AB679F" w:rsidRPr="004E6905">
        <w:rPr>
          <w:sz w:val="28"/>
          <w:szCs w:val="28"/>
        </w:rPr>
        <w:t>Прогноз на 20</w:t>
      </w:r>
      <w:r w:rsidR="004E6905">
        <w:rPr>
          <w:sz w:val="28"/>
          <w:szCs w:val="28"/>
        </w:rPr>
        <w:t>20</w:t>
      </w:r>
      <w:r w:rsidR="00AB679F" w:rsidRPr="0010652E">
        <w:rPr>
          <w:sz w:val="28"/>
          <w:szCs w:val="28"/>
        </w:rPr>
        <w:t xml:space="preserve"> </w:t>
      </w:r>
      <w:r w:rsidR="004E6905">
        <w:rPr>
          <w:sz w:val="28"/>
          <w:szCs w:val="28"/>
        </w:rPr>
        <w:t>г.</w:t>
      </w:r>
      <w:r w:rsidRPr="0010652E">
        <w:rPr>
          <w:sz w:val="28"/>
          <w:szCs w:val="28"/>
        </w:rPr>
        <w:t xml:space="preserve"> </w:t>
      </w:r>
      <w:r w:rsidR="004E6905">
        <w:rPr>
          <w:sz w:val="28"/>
          <w:szCs w:val="28"/>
        </w:rPr>
        <w:t>–</w:t>
      </w:r>
      <w:r w:rsidRPr="0010652E">
        <w:rPr>
          <w:sz w:val="28"/>
          <w:szCs w:val="28"/>
        </w:rPr>
        <w:t xml:space="preserve"> </w:t>
      </w:r>
      <w:r w:rsidR="004E6905">
        <w:rPr>
          <w:b/>
          <w:sz w:val="28"/>
          <w:szCs w:val="28"/>
        </w:rPr>
        <w:t>44 731 000,0</w:t>
      </w:r>
      <w:r w:rsidR="00AB679F" w:rsidRPr="0010652E">
        <w:rPr>
          <w:b/>
          <w:sz w:val="28"/>
          <w:szCs w:val="28"/>
        </w:rPr>
        <w:t xml:space="preserve"> </w:t>
      </w:r>
      <w:r w:rsidRPr="0010652E">
        <w:rPr>
          <w:b/>
          <w:sz w:val="28"/>
          <w:szCs w:val="28"/>
        </w:rPr>
        <w:t>руб.</w:t>
      </w:r>
      <w:r w:rsidR="004E6905">
        <w:rPr>
          <w:b/>
          <w:sz w:val="28"/>
          <w:szCs w:val="28"/>
        </w:rPr>
        <w:t xml:space="preserve">, </w:t>
      </w:r>
      <w:r w:rsidR="004E6905" w:rsidRPr="004E6905">
        <w:rPr>
          <w:sz w:val="28"/>
          <w:szCs w:val="28"/>
        </w:rPr>
        <w:t>на 2</w:t>
      </w:r>
      <w:r w:rsidR="004E6905" w:rsidRPr="0010652E">
        <w:rPr>
          <w:sz w:val="28"/>
          <w:szCs w:val="28"/>
        </w:rPr>
        <w:t>02</w:t>
      </w:r>
      <w:r w:rsidR="004E6905">
        <w:rPr>
          <w:sz w:val="28"/>
          <w:szCs w:val="28"/>
        </w:rPr>
        <w:t>1</w:t>
      </w:r>
      <w:r w:rsidR="004E6905" w:rsidRPr="0010652E">
        <w:rPr>
          <w:sz w:val="28"/>
          <w:szCs w:val="28"/>
        </w:rPr>
        <w:t xml:space="preserve"> г</w:t>
      </w:r>
      <w:r w:rsidR="004E6905">
        <w:rPr>
          <w:sz w:val="28"/>
          <w:szCs w:val="28"/>
        </w:rPr>
        <w:t xml:space="preserve">. – </w:t>
      </w:r>
      <w:r w:rsidR="004E6905" w:rsidRPr="004E6905">
        <w:rPr>
          <w:b/>
          <w:sz w:val="28"/>
          <w:szCs w:val="28"/>
        </w:rPr>
        <w:t>44 732 700,0 руб.</w:t>
      </w:r>
    </w:p>
    <w:p w:rsidR="00C22172" w:rsidRPr="00B92646" w:rsidRDefault="004E6905" w:rsidP="00031521">
      <w:pPr>
        <w:ind w:right="-6" w:firstLine="709"/>
        <w:jc w:val="both"/>
        <w:rPr>
          <w:i/>
          <w:sz w:val="28"/>
          <w:szCs w:val="28"/>
        </w:rPr>
      </w:pPr>
      <w:r w:rsidRPr="00B92646">
        <w:rPr>
          <w:i/>
          <w:sz w:val="28"/>
          <w:szCs w:val="28"/>
        </w:rPr>
        <w:t>По сравнению с фактом 2017</w:t>
      </w:r>
      <w:r w:rsidR="00AB679F" w:rsidRPr="00B92646">
        <w:rPr>
          <w:i/>
          <w:sz w:val="28"/>
          <w:szCs w:val="28"/>
        </w:rPr>
        <w:t xml:space="preserve"> года наблюдается </w:t>
      </w:r>
      <w:r w:rsidRPr="00B92646">
        <w:rPr>
          <w:i/>
          <w:sz w:val="28"/>
          <w:szCs w:val="28"/>
        </w:rPr>
        <w:t>снижение</w:t>
      </w:r>
      <w:r w:rsidR="00AB679F" w:rsidRPr="00B92646">
        <w:rPr>
          <w:i/>
          <w:sz w:val="28"/>
          <w:szCs w:val="28"/>
        </w:rPr>
        <w:t xml:space="preserve"> </w:t>
      </w:r>
      <w:r w:rsidR="00031521" w:rsidRPr="00B92646">
        <w:rPr>
          <w:i/>
          <w:sz w:val="28"/>
          <w:szCs w:val="28"/>
        </w:rPr>
        <w:t xml:space="preserve">на </w:t>
      </w:r>
      <w:r w:rsidRPr="00B92646">
        <w:rPr>
          <w:i/>
          <w:sz w:val="28"/>
          <w:szCs w:val="28"/>
        </w:rPr>
        <w:t>78,1</w:t>
      </w:r>
      <w:r w:rsidR="00031521" w:rsidRPr="00B92646">
        <w:rPr>
          <w:i/>
          <w:sz w:val="28"/>
          <w:szCs w:val="28"/>
        </w:rPr>
        <w:t>%</w:t>
      </w:r>
      <w:r w:rsidRPr="00B92646">
        <w:rPr>
          <w:i/>
          <w:sz w:val="28"/>
          <w:szCs w:val="28"/>
        </w:rPr>
        <w:t xml:space="preserve">, </w:t>
      </w:r>
      <w:r w:rsidR="00B92646" w:rsidRPr="00B92646">
        <w:rPr>
          <w:i/>
          <w:sz w:val="28"/>
          <w:szCs w:val="28"/>
        </w:rPr>
        <w:t>что не учитывает тот факт, что</w:t>
      </w:r>
      <w:r w:rsidRPr="00B92646">
        <w:rPr>
          <w:i/>
          <w:sz w:val="28"/>
          <w:szCs w:val="28"/>
        </w:rPr>
        <w:t xml:space="preserve"> </w:t>
      </w:r>
      <w:r w:rsidR="00B92646" w:rsidRPr="00B92646">
        <w:rPr>
          <w:i/>
          <w:sz w:val="28"/>
          <w:szCs w:val="28"/>
        </w:rPr>
        <w:t xml:space="preserve">с марта 2018 года в связи с постановкой на налоговый учет в Межрайонной ИФНС России № 1 по РС (Я) в г. Мирный </w:t>
      </w:r>
      <w:r w:rsidRPr="00B92646">
        <w:rPr>
          <w:i/>
          <w:sz w:val="28"/>
          <w:szCs w:val="28"/>
        </w:rPr>
        <w:t>АК «АЛРОСА» ПАО стало</w:t>
      </w:r>
      <w:r w:rsidR="00B92646">
        <w:rPr>
          <w:i/>
          <w:sz w:val="28"/>
          <w:szCs w:val="28"/>
        </w:rPr>
        <w:t xml:space="preserve"> уплачивать налог на добычу ОПИ и</w:t>
      </w:r>
      <w:r w:rsidR="00B92646" w:rsidRPr="00B92646">
        <w:rPr>
          <w:i/>
          <w:sz w:val="28"/>
          <w:szCs w:val="28"/>
        </w:rPr>
        <w:t xml:space="preserve"> </w:t>
      </w:r>
      <w:r w:rsidR="00B92646">
        <w:rPr>
          <w:i/>
          <w:sz w:val="28"/>
          <w:szCs w:val="28"/>
        </w:rPr>
        <w:t>и</w:t>
      </w:r>
      <w:r w:rsidR="00B92646" w:rsidRPr="00B92646">
        <w:rPr>
          <w:i/>
          <w:sz w:val="28"/>
          <w:szCs w:val="28"/>
        </w:rPr>
        <w:t xml:space="preserve">сполнение за 9 месяцев 2018 года составило </w:t>
      </w:r>
      <w:r w:rsidR="00B92646" w:rsidRPr="00B92646">
        <w:rPr>
          <w:b/>
          <w:i/>
          <w:sz w:val="28"/>
          <w:szCs w:val="28"/>
        </w:rPr>
        <w:t>64 517 319,81 руб.</w:t>
      </w:r>
    </w:p>
    <w:p w:rsidR="00031521" w:rsidRPr="009248AD" w:rsidRDefault="00031521" w:rsidP="00031521">
      <w:pPr>
        <w:ind w:right="-6" w:firstLine="709"/>
        <w:jc w:val="both"/>
        <w:rPr>
          <w:sz w:val="28"/>
          <w:szCs w:val="28"/>
        </w:rPr>
      </w:pPr>
      <w:r w:rsidRPr="0010652E">
        <w:rPr>
          <w:sz w:val="28"/>
          <w:szCs w:val="28"/>
        </w:rPr>
        <w:t xml:space="preserve">- </w:t>
      </w:r>
      <w:r w:rsidRPr="0010652E">
        <w:rPr>
          <w:b/>
          <w:sz w:val="28"/>
          <w:szCs w:val="28"/>
        </w:rPr>
        <w:t xml:space="preserve">Государственная пошлина и сборы </w:t>
      </w:r>
      <w:r w:rsidRPr="0010652E">
        <w:rPr>
          <w:sz w:val="28"/>
          <w:szCs w:val="28"/>
        </w:rPr>
        <w:t>в 201</w:t>
      </w:r>
      <w:r w:rsidR="009248AD">
        <w:rPr>
          <w:sz w:val="28"/>
          <w:szCs w:val="28"/>
        </w:rPr>
        <w:t>9</w:t>
      </w:r>
      <w:r w:rsidRPr="0010652E">
        <w:rPr>
          <w:sz w:val="28"/>
          <w:szCs w:val="28"/>
        </w:rPr>
        <w:t xml:space="preserve"> году планируется на сумму </w:t>
      </w:r>
      <w:r w:rsidR="009248AD">
        <w:rPr>
          <w:b/>
          <w:sz w:val="28"/>
          <w:szCs w:val="28"/>
        </w:rPr>
        <w:t>11 500 000,0</w:t>
      </w:r>
      <w:r w:rsidRPr="0010652E">
        <w:rPr>
          <w:b/>
          <w:sz w:val="28"/>
          <w:szCs w:val="28"/>
        </w:rPr>
        <w:t xml:space="preserve"> руб.,</w:t>
      </w:r>
      <w:r w:rsidRPr="0010652E">
        <w:rPr>
          <w:sz w:val="28"/>
          <w:szCs w:val="28"/>
        </w:rPr>
        <w:t xml:space="preserve"> что </w:t>
      </w:r>
      <w:r w:rsidR="009248AD">
        <w:rPr>
          <w:sz w:val="28"/>
          <w:szCs w:val="28"/>
        </w:rPr>
        <w:t>выше плана 2018</w:t>
      </w:r>
      <w:r w:rsidRPr="0010652E">
        <w:rPr>
          <w:sz w:val="28"/>
          <w:szCs w:val="28"/>
        </w:rPr>
        <w:t xml:space="preserve"> года</w:t>
      </w:r>
      <w:r w:rsidR="009248AD">
        <w:rPr>
          <w:sz w:val="28"/>
          <w:szCs w:val="28"/>
        </w:rPr>
        <w:t xml:space="preserve"> (107,7%)</w:t>
      </w:r>
      <w:r w:rsidRPr="0010652E">
        <w:rPr>
          <w:sz w:val="28"/>
          <w:szCs w:val="28"/>
        </w:rPr>
        <w:t>.</w:t>
      </w:r>
      <w:r w:rsidRPr="0010652E">
        <w:rPr>
          <w:b/>
          <w:sz w:val="28"/>
          <w:szCs w:val="28"/>
        </w:rPr>
        <w:t xml:space="preserve"> </w:t>
      </w:r>
      <w:r w:rsidRPr="0010652E">
        <w:rPr>
          <w:sz w:val="28"/>
          <w:szCs w:val="28"/>
        </w:rPr>
        <w:t>Прогноз на 20</w:t>
      </w:r>
      <w:r w:rsidR="009248AD">
        <w:rPr>
          <w:sz w:val="28"/>
          <w:szCs w:val="28"/>
        </w:rPr>
        <w:t>20 и 2021</w:t>
      </w:r>
      <w:r w:rsidRPr="0010652E">
        <w:rPr>
          <w:sz w:val="28"/>
          <w:szCs w:val="28"/>
        </w:rPr>
        <w:t xml:space="preserve"> год</w:t>
      </w:r>
      <w:r w:rsidR="009248AD">
        <w:rPr>
          <w:sz w:val="28"/>
          <w:szCs w:val="28"/>
        </w:rPr>
        <w:t>ы</w:t>
      </w:r>
      <w:r w:rsidRPr="0010652E">
        <w:rPr>
          <w:sz w:val="28"/>
          <w:szCs w:val="28"/>
        </w:rPr>
        <w:t xml:space="preserve"> – </w:t>
      </w:r>
      <w:r w:rsidRPr="0010652E">
        <w:rPr>
          <w:b/>
          <w:sz w:val="28"/>
          <w:szCs w:val="28"/>
        </w:rPr>
        <w:t>1</w:t>
      </w:r>
      <w:r w:rsidR="009248AD">
        <w:rPr>
          <w:b/>
          <w:sz w:val="28"/>
          <w:szCs w:val="28"/>
        </w:rPr>
        <w:t>1</w:t>
      </w:r>
      <w:r w:rsidRPr="0010652E">
        <w:rPr>
          <w:b/>
          <w:sz w:val="28"/>
          <w:szCs w:val="28"/>
        </w:rPr>
        <w:t> 5</w:t>
      </w:r>
      <w:r w:rsidR="009248AD">
        <w:rPr>
          <w:b/>
          <w:sz w:val="28"/>
          <w:szCs w:val="28"/>
        </w:rPr>
        <w:t xml:space="preserve">00 000,0 руб. </w:t>
      </w:r>
      <w:r w:rsidR="009248AD" w:rsidRPr="009248AD">
        <w:rPr>
          <w:sz w:val="28"/>
          <w:szCs w:val="28"/>
        </w:rPr>
        <w:t>ежегодно.</w:t>
      </w:r>
      <w:r w:rsidRPr="009248AD">
        <w:rPr>
          <w:sz w:val="28"/>
          <w:szCs w:val="28"/>
        </w:rPr>
        <w:t xml:space="preserve"> </w:t>
      </w:r>
    </w:p>
    <w:p w:rsidR="00ED596F" w:rsidRPr="006C62CE" w:rsidRDefault="00031521" w:rsidP="00ED596F">
      <w:pPr>
        <w:pStyle w:val="af0"/>
        <w:spacing w:after="0"/>
        <w:ind w:right="-6" w:firstLine="709"/>
        <w:jc w:val="both"/>
        <w:rPr>
          <w:b/>
          <w:sz w:val="28"/>
          <w:szCs w:val="28"/>
        </w:rPr>
      </w:pPr>
      <w:r w:rsidRPr="0010652E">
        <w:rPr>
          <w:b/>
          <w:sz w:val="28"/>
          <w:szCs w:val="28"/>
        </w:rPr>
        <w:t>Налоги на совокупный доход</w:t>
      </w:r>
      <w:r w:rsidR="00ED596F" w:rsidRPr="0010652E">
        <w:rPr>
          <w:sz w:val="28"/>
          <w:szCs w:val="28"/>
        </w:rPr>
        <w:t xml:space="preserve"> в 201</w:t>
      </w:r>
      <w:r w:rsidR="002A68D2">
        <w:rPr>
          <w:sz w:val="28"/>
          <w:szCs w:val="28"/>
        </w:rPr>
        <w:t>9 году планирую</w:t>
      </w:r>
      <w:r w:rsidR="00ED596F" w:rsidRPr="0010652E">
        <w:rPr>
          <w:sz w:val="28"/>
          <w:szCs w:val="28"/>
        </w:rPr>
        <w:t xml:space="preserve">тся </w:t>
      </w:r>
      <w:r w:rsidR="002A68D2">
        <w:rPr>
          <w:sz w:val="28"/>
          <w:szCs w:val="28"/>
        </w:rPr>
        <w:t xml:space="preserve">в сумме </w:t>
      </w:r>
      <w:r w:rsidR="00ED596F" w:rsidRPr="0010652E">
        <w:rPr>
          <w:b/>
          <w:sz w:val="28"/>
          <w:szCs w:val="28"/>
        </w:rPr>
        <w:t>2</w:t>
      </w:r>
      <w:r w:rsidR="002A68D2">
        <w:rPr>
          <w:b/>
          <w:sz w:val="28"/>
          <w:szCs w:val="28"/>
        </w:rPr>
        <w:t>8</w:t>
      </w:r>
      <w:r w:rsidR="00ED596F" w:rsidRPr="0010652E">
        <w:rPr>
          <w:b/>
          <w:sz w:val="28"/>
          <w:szCs w:val="28"/>
        </w:rPr>
        <w:t>7</w:t>
      </w:r>
      <w:r w:rsidR="002A68D2">
        <w:rPr>
          <w:b/>
          <w:sz w:val="28"/>
          <w:szCs w:val="28"/>
        </w:rPr>
        <w:t> </w:t>
      </w:r>
      <w:r w:rsidR="00ED596F" w:rsidRPr="0010652E">
        <w:rPr>
          <w:b/>
          <w:sz w:val="28"/>
          <w:szCs w:val="28"/>
        </w:rPr>
        <w:t>400</w:t>
      </w:r>
      <w:r w:rsidR="002A68D2">
        <w:rPr>
          <w:b/>
          <w:sz w:val="28"/>
          <w:szCs w:val="28"/>
        </w:rPr>
        <w:t> 896,</w:t>
      </w:r>
      <w:r w:rsidR="00ED596F" w:rsidRPr="0010652E">
        <w:rPr>
          <w:b/>
          <w:sz w:val="28"/>
          <w:szCs w:val="28"/>
        </w:rPr>
        <w:t xml:space="preserve">0 руб., </w:t>
      </w:r>
      <w:r w:rsidR="00ED596F" w:rsidRPr="0010652E">
        <w:rPr>
          <w:sz w:val="28"/>
          <w:szCs w:val="28"/>
        </w:rPr>
        <w:t xml:space="preserve">что выше </w:t>
      </w:r>
      <w:r w:rsidR="002A68D2">
        <w:rPr>
          <w:sz w:val="28"/>
          <w:szCs w:val="28"/>
        </w:rPr>
        <w:t>уточненного плана 2018</w:t>
      </w:r>
      <w:r w:rsidR="00ED596F" w:rsidRPr="0010652E">
        <w:rPr>
          <w:sz w:val="28"/>
          <w:szCs w:val="28"/>
        </w:rPr>
        <w:t xml:space="preserve"> года на сумму</w:t>
      </w:r>
      <w:r w:rsidR="00ED596F" w:rsidRPr="0010652E">
        <w:rPr>
          <w:b/>
          <w:sz w:val="28"/>
          <w:szCs w:val="28"/>
        </w:rPr>
        <w:t xml:space="preserve"> </w:t>
      </w:r>
      <w:r w:rsidR="00ED596F" w:rsidRPr="0010652E">
        <w:rPr>
          <w:sz w:val="28"/>
          <w:szCs w:val="28"/>
        </w:rPr>
        <w:t xml:space="preserve">на </w:t>
      </w:r>
      <w:r w:rsidR="00ED596F" w:rsidRPr="0010652E">
        <w:rPr>
          <w:b/>
          <w:sz w:val="28"/>
          <w:szCs w:val="28"/>
        </w:rPr>
        <w:t>10</w:t>
      </w:r>
      <w:r w:rsidR="002A68D2">
        <w:rPr>
          <w:b/>
          <w:sz w:val="28"/>
          <w:szCs w:val="28"/>
        </w:rPr>
        <w:t>7</w:t>
      </w:r>
      <w:r w:rsidR="00ED596F" w:rsidRPr="0010652E">
        <w:rPr>
          <w:b/>
          <w:sz w:val="28"/>
          <w:szCs w:val="28"/>
        </w:rPr>
        <w:t xml:space="preserve">,5%. </w:t>
      </w:r>
      <w:r w:rsidR="00ED596F" w:rsidRPr="0010652E">
        <w:rPr>
          <w:sz w:val="28"/>
          <w:szCs w:val="28"/>
        </w:rPr>
        <w:t>Налоги на совокупный</w:t>
      </w:r>
      <w:r w:rsidR="00ED596F" w:rsidRPr="006C62CE">
        <w:rPr>
          <w:sz w:val="28"/>
          <w:szCs w:val="28"/>
        </w:rPr>
        <w:t xml:space="preserve"> доход </w:t>
      </w:r>
      <w:r w:rsidR="002A68D2">
        <w:rPr>
          <w:sz w:val="28"/>
          <w:szCs w:val="28"/>
        </w:rPr>
        <w:t>по итогам 2017</w:t>
      </w:r>
      <w:r w:rsidR="00ED596F" w:rsidRPr="006C62CE">
        <w:rPr>
          <w:sz w:val="28"/>
          <w:szCs w:val="28"/>
        </w:rPr>
        <w:t xml:space="preserve"> года составили </w:t>
      </w:r>
      <w:r w:rsidR="002A68D2">
        <w:rPr>
          <w:b/>
          <w:sz w:val="28"/>
          <w:szCs w:val="28"/>
        </w:rPr>
        <w:t>266 722 507,18</w:t>
      </w:r>
      <w:r w:rsidR="00ED596F" w:rsidRPr="006C62CE">
        <w:rPr>
          <w:b/>
          <w:sz w:val="28"/>
          <w:szCs w:val="28"/>
        </w:rPr>
        <w:t xml:space="preserve"> руб.</w:t>
      </w:r>
      <w:r w:rsidR="00ED596F" w:rsidRPr="006C62CE">
        <w:rPr>
          <w:sz w:val="28"/>
          <w:szCs w:val="28"/>
        </w:rPr>
        <w:t xml:space="preserve"> Прогноз на 20</w:t>
      </w:r>
      <w:r w:rsidR="002A68D2">
        <w:rPr>
          <w:sz w:val="28"/>
          <w:szCs w:val="28"/>
        </w:rPr>
        <w:t>20</w:t>
      </w:r>
      <w:r w:rsidR="00ED596F" w:rsidRPr="006C62CE">
        <w:rPr>
          <w:sz w:val="28"/>
          <w:szCs w:val="28"/>
        </w:rPr>
        <w:t xml:space="preserve"> год – </w:t>
      </w:r>
      <w:r w:rsidR="002A68D2">
        <w:rPr>
          <w:b/>
          <w:sz w:val="28"/>
          <w:szCs w:val="28"/>
        </w:rPr>
        <w:t>305 981 500,0</w:t>
      </w:r>
      <w:r w:rsidR="00ED596F" w:rsidRPr="006C62CE">
        <w:rPr>
          <w:b/>
          <w:sz w:val="28"/>
          <w:szCs w:val="28"/>
        </w:rPr>
        <w:t xml:space="preserve"> руб.,</w:t>
      </w:r>
      <w:r w:rsidR="00ED596F" w:rsidRPr="006C62CE">
        <w:rPr>
          <w:sz w:val="28"/>
          <w:szCs w:val="28"/>
        </w:rPr>
        <w:t xml:space="preserve"> </w:t>
      </w:r>
      <w:r w:rsidR="002A68D2">
        <w:rPr>
          <w:sz w:val="28"/>
          <w:szCs w:val="28"/>
        </w:rPr>
        <w:t xml:space="preserve">на 2021 </w:t>
      </w:r>
      <w:r w:rsidR="00ED596F" w:rsidRPr="006C62CE">
        <w:rPr>
          <w:sz w:val="28"/>
          <w:szCs w:val="28"/>
        </w:rPr>
        <w:t xml:space="preserve">год – </w:t>
      </w:r>
      <w:r w:rsidR="002A68D2">
        <w:rPr>
          <w:b/>
          <w:sz w:val="28"/>
          <w:szCs w:val="28"/>
        </w:rPr>
        <w:t>262 529 500,0</w:t>
      </w:r>
      <w:r w:rsidR="00ED596F" w:rsidRPr="006C62CE">
        <w:rPr>
          <w:b/>
          <w:sz w:val="28"/>
          <w:szCs w:val="28"/>
        </w:rPr>
        <w:t xml:space="preserve"> руб.</w:t>
      </w:r>
      <w:r w:rsidR="00ED596F">
        <w:rPr>
          <w:sz w:val="28"/>
          <w:szCs w:val="28"/>
        </w:rPr>
        <w:t>:</w:t>
      </w:r>
    </w:p>
    <w:p w:rsidR="00031521" w:rsidRPr="00031521" w:rsidRDefault="00ED596F" w:rsidP="00031521">
      <w:pPr>
        <w:pStyle w:val="23"/>
        <w:tabs>
          <w:tab w:val="left" w:pos="709"/>
        </w:tabs>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 </w:t>
      </w:r>
      <w:r w:rsidR="00F252BE">
        <w:rPr>
          <w:rFonts w:ascii="Times New Roman" w:hAnsi="Times New Roman"/>
          <w:b/>
          <w:sz w:val="28"/>
          <w:szCs w:val="28"/>
        </w:rPr>
        <w:t>н</w:t>
      </w:r>
      <w:r w:rsidR="00031521" w:rsidRPr="00031521">
        <w:rPr>
          <w:rFonts w:ascii="Times New Roman" w:hAnsi="Times New Roman"/>
          <w:b/>
          <w:sz w:val="28"/>
          <w:szCs w:val="28"/>
        </w:rPr>
        <w:t>алог, взимаемый в связи с применением упрощенной системы налогообложения</w:t>
      </w:r>
      <w:r w:rsidR="00031521" w:rsidRPr="00031521">
        <w:rPr>
          <w:rFonts w:ascii="Times New Roman" w:hAnsi="Times New Roman"/>
          <w:sz w:val="28"/>
          <w:szCs w:val="28"/>
        </w:rPr>
        <w:t xml:space="preserve"> </w:t>
      </w:r>
      <w:r w:rsidR="00031521">
        <w:rPr>
          <w:rFonts w:ascii="Times New Roman" w:hAnsi="Times New Roman"/>
          <w:sz w:val="28"/>
          <w:szCs w:val="28"/>
        </w:rPr>
        <w:t xml:space="preserve">на </w:t>
      </w:r>
      <w:r w:rsidR="00031521" w:rsidRPr="00031521">
        <w:rPr>
          <w:rFonts w:ascii="Times New Roman" w:hAnsi="Times New Roman"/>
          <w:sz w:val="28"/>
          <w:szCs w:val="28"/>
        </w:rPr>
        <w:t>201</w:t>
      </w:r>
      <w:r w:rsidR="002A68D2">
        <w:rPr>
          <w:rFonts w:ascii="Times New Roman" w:hAnsi="Times New Roman"/>
          <w:sz w:val="28"/>
          <w:szCs w:val="28"/>
        </w:rPr>
        <w:t>9</w:t>
      </w:r>
      <w:r w:rsidR="00031521" w:rsidRPr="00031521">
        <w:rPr>
          <w:rFonts w:ascii="Times New Roman" w:hAnsi="Times New Roman"/>
          <w:sz w:val="28"/>
          <w:szCs w:val="28"/>
        </w:rPr>
        <w:t xml:space="preserve"> год планируется на сумму </w:t>
      </w:r>
      <w:r w:rsidR="002A68D2">
        <w:rPr>
          <w:rFonts w:ascii="Times New Roman" w:hAnsi="Times New Roman"/>
          <w:b/>
          <w:sz w:val="28"/>
          <w:szCs w:val="28"/>
        </w:rPr>
        <w:t>185 496 000,0</w:t>
      </w:r>
      <w:r w:rsidR="00031521">
        <w:rPr>
          <w:rFonts w:ascii="Times New Roman" w:hAnsi="Times New Roman"/>
          <w:b/>
          <w:sz w:val="28"/>
          <w:szCs w:val="28"/>
        </w:rPr>
        <w:t xml:space="preserve"> </w:t>
      </w:r>
      <w:r w:rsidR="00031521" w:rsidRPr="00031521">
        <w:rPr>
          <w:rFonts w:ascii="Times New Roman" w:hAnsi="Times New Roman"/>
          <w:b/>
          <w:sz w:val="28"/>
          <w:szCs w:val="28"/>
        </w:rPr>
        <w:t>руб.,</w:t>
      </w:r>
      <w:r w:rsidR="002A68D2">
        <w:rPr>
          <w:rFonts w:ascii="Times New Roman" w:hAnsi="Times New Roman"/>
          <w:sz w:val="28"/>
          <w:szCs w:val="28"/>
        </w:rPr>
        <w:t xml:space="preserve"> прогноз на 2020</w:t>
      </w:r>
      <w:r w:rsidR="00031521" w:rsidRPr="00031521">
        <w:rPr>
          <w:rFonts w:ascii="Times New Roman" w:hAnsi="Times New Roman"/>
          <w:sz w:val="28"/>
          <w:szCs w:val="28"/>
        </w:rPr>
        <w:t xml:space="preserve"> год </w:t>
      </w:r>
      <w:r w:rsidR="002D1CB1">
        <w:rPr>
          <w:rFonts w:ascii="Times New Roman" w:hAnsi="Times New Roman"/>
          <w:sz w:val="28"/>
          <w:szCs w:val="28"/>
        </w:rPr>
        <w:t>–</w:t>
      </w:r>
      <w:r w:rsidR="00031521" w:rsidRPr="00031521">
        <w:rPr>
          <w:rFonts w:ascii="Times New Roman" w:hAnsi="Times New Roman"/>
          <w:sz w:val="28"/>
          <w:szCs w:val="28"/>
        </w:rPr>
        <w:t xml:space="preserve"> </w:t>
      </w:r>
      <w:r w:rsidR="002A68D2">
        <w:rPr>
          <w:rFonts w:ascii="Times New Roman" w:hAnsi="Times New Roman"/>
          <w:b/>
          <w:sz w:val="28"/>
          <w:szCs w:val="28"/>
        </w:rPr>
        <w:t>199 637 500,0</w:t>
      </w:r>
      <w:r w:rsidR="00031521" w:rsidRPr="00031521">
        <w:rPr>
          <w:rFonts w:ascii="Times New Roman" w:hAnsi="Times New Roman"/>
          <w:b/>
          <w:sz w:val="28"/>
          <w:szCs w:val="28"/>
        </w:rPr>
        <w:t xml:space="preserve"> руб.,</w:t>
      </w:r>
      <w:r w:rsidR="00031521" w:rsidRPr="00031521">
        <w:rPr>
          <w:rFonts w:ascii="Times New Roman" w:hAnsi="Times New Roman"/>
          <w:sz w:val="28"/>
          <w:szCs w:val="28"/>
        </w:rPr>
        <w:t xml:space="preserve"> на 20</w:t>
      </w:r>
      <w:r w:rsidR="002D1CB1">
        <w:rPr>
          <w:rFonts w:ascii="Times New Roman" w:hAnsi="Times New Roman"/>
          <w:sz w:val="28"/>
          <w:szCs w:val="28"/>
        </w:rPr>
        <w:t>2</w:t>
      </w:r>
      <w:r w:rsidR="002A68D2">
        <w:rPr>
          <w:rFonts w:ascii="Times New Roman" w:hAnsi="Times New Roman"/>
          <w:sz w:val="28"/>
          <w:szCs w:val="28"/>
        </w:rPr>
        <w:t>1</w:t>
      </w:r>
      <w:r w:rsidR="00031521" w:rsidRPr="00031521">
        <w:rPr>
          <w:rFonts w:ascii="Times New Roman" w:hAnsi="Times New Roman"/>
          <w:sz w:val="28"/>
          <w:szCs w:val="28"/>
        </w:rPr>
        <w:t xml:space="preserve"> год </w:t>
      </w:r>
      <w:r w:rsidR="002D1CB1">
        <w:rPr>
          <w:rFonts w:ascii="Times New Roman" w:hAnsi="Times New Roman"/>
          <w:sz w:val="28"/>
          <w:szCs w:val="28"/>
        </w:rPr>
        <w:t>–</w:t>
      </w:r>
      <w:r w:rsidR="00031521" w:rsidRPr="00031521">
        <w:rPr>
          <w:rFonts w:ascii="Times New Roman" w:hAnsi="Times New Roman"/>
          <w:sz w:val="28"/>
          <w:szCs w:val="28"/>
        </w:rPr>
        <w:t xml:space="preserve"> </w:t>
      </w:r>
      <w:r w:rsidR="002A68D2">
        <w:rPr>
          <w:rFonts w:ascii="Times New Roman" w:hAnsi="Times New Roman"/>
          <w:b/>
          <w:sz w:val="28"/>
          <w:szCs w:val="28"/>
        </w:rPr>
        <w:t>257 624 500,0</w:t>
      </w:r>
      <w:r w:rsidR="00031521" w:rsidRPr="00031521">
        <w:rPr>
          <w:rFonts w:ascii="Times New Roman" w:hAnsi="Times New Roman"/>
          <w:b/>
          <w:sz w:val="28"/>
          <w:szCs w:val="28"/>
        </w:rPr>
        <w:t xml:space="preserve"> руб.</w:t>
      </w:r>
      <w:r w:rsidR="002D1CB1">
        <w:rPr>
          <w:rFonts w:ascii="Times New Roman" w:hAnsi="Times New Roman"/>
          <w:sz w:val="28"/>
          <w:szCs w:val="28"/>
        </w:rPr>
        <w:t xml:space="preserve"> Исполнение за 9 месяцев 201</w:t>
      </w:r>
      <w:r w:rsidR="002A68D2">
        <w:rPr>
          <w:rFonts w:ascii="Times New Roman" w:hAnsi="Times New Roman"/>
          <w:sz w:val="28"/>
          <w:szCs w:val="28"/>
        </w:rPr>
        <w:t>8</w:t>
      </w:r>
      <w:r w:rsidR="00031521" w:rsidRPr="00031521">
        <w:rPr>
          <w:rFonts w:ascii="Times New Roman" w:hAnsi="Times New Roman"/>
          <w:sz w:val="28"/>
          <w:szCs w:val="28"/>
        </w:rPr>
        <w:t xml:space="preserve"> года составило </w:t>
      </w:r>
      <w:r w:rsidR="002D1CB1">
        <w:rPr>
          <w:rFonts w:ascii="Times New Roman" w:hAnsi="Times New Roman"/>
          <w:b/>
          <w:sz w:val="28"/>
          <w:szCs w:val="28"/>
        </w:rPr>
        <w:t>11</w:t>
      </w:r>
      <w:r w:rsidR="002A68D2">
        <w:rPr>
          <w:rFonts w:ascii="Times New Roman" w:hAnsi="Times New Roman"/>
          <w:b/>
          <w:sz w:val="28"/>
          <w:szCs w:val="28"/>
        </w:rPr>
        <w:t>4 879 754,13</w:t>
      </w:r>
      <w:r w:rsidR="00031521" w:rsidRPr="00031521">
        <w:rPr>
          <w:rFonts w:ascii="Times New Roman" w:hAnsi="Times New Roman"/>
          <w:b/>
          <w:sz w:val="28"/>
          <w:szCs w:val="28"/>
        </w:rPr>
        <w:t xml:space="preserve"> руб. </w:t>
      </w:r>
      <w:r w:rsidR="00031521" w:rsidRPr="00031521">
        <w:rPr>
          <w:rFonts w:ascii="Times New Roman" w:hAnsi="Times New Roman"/>
          <w:sz w:val="28"/>
          <w:szCs w:val="28"/>
        </w:rPr>
        <w:t xml:space="preserve">или </w:t>
      </w:r>
      <w:r w:rsidR="002A68D2">
        <w:rPr>
          <w:rFonts w:ascii="Times New Roman" w:hAnsi="Times New Roman"/>
          <w:b/>
          <w:sz w:val="28"/>
          <w:szCs w:val="28"/>
        </w:rPr>
        <w:t>69,0</w:t>
      </w:r>
      <w:r w:rsidR="00031521" w:rsidRPr="00031521">
        <w:rPr>
          <w:rFonts w:ascii="Times New Roman" w:hAnsi="Times New Roman"/>
          <w:b/>
          <w:sz w:val="28"/>
          <w:szCs w:val="28"/>
        </w:rPr>
        <w:t xml:space="preserve">% </w:t>
      </w:r>
      <w:r w:rsidR="00031521" w:rsidRPr="00031521">
        <w:rPr>
          <w:rFonts w:ascii="Times New Roman" w:hAnsi="Times New Roman"/>
          <w:sz w:val="28"/>
          <w:szCs w:val="28"/>
        </w:rPr>
        <w:t>от годового плана.</w:t>
      </w:r>
    </w:p>
    <w:p w:rsidR="00031521" w:rsidRPr="00031521" w:rsidRDefault="00031521" w:rsidP="00F637C7">
      <w:pPr>
        <w:numPr>
          <w:ilvl w:val="0"/>
          <w:numId w:val="3"/>
        </w:numPr>
        <w:tabs>
          <w:tab w:val="left" w:pos="284"/>
          <w:tab w:val="left" w:pos="851"/>
        </w:tabs>
        <w:ind w:left="0" w:firstLine="709"/>
        <w:jc w:val="both"/>
        <w:rPr>
          <w:sz w:val="28"/>
          <w:szCs w:val="28"/>
        </w:rPr>
      </w:pPr>
      <w:r w:rsidRPr="00031521">
        <w:rPr>
          <w:sz w:val="28"/>
          <w:szCs w:val="28"/>
        </w:rPr>
        <w:t xml:space="preserve">единый налог, взимаемый с налогоплательщиков, выбравших в качестве объекта налогообложения доходы – </w:t>
      </w:r>
      <w:r w:rsidR="00662683">
        <w:rPr>
          <w:sz w:val="28"/>
          <w:szCs w:val="28"/>
        </w:rPr>
        <w:t>139 676 000,0</w:t>
      </w:r>
      <w:r w:rsidRPr="00031521">
        <w:rPr>
          <w:sz w:val="28"/>
          <w:szCs w:val="28"/>
        </w:rPr>
        <w:t xml:space="preserve"> руб.;</w:t>
      </w:r>
    </w:p>
    <w:p w:rsidR="00031521" w:rsidRPr="008D68F4" w:rsidRDefault="00031521" w:rsidP="00F637C7">
      <w:pPr>
        <w:numPr>
          <w:ilvl w:val="0"/>
          <w:numId w:val="3"/>
        </w:numPr>
        <w:tabs>
          <w:tab w:val="left" w:pos="284"/>
          <w:tab w:val="left" w:pos="851"/>
        </w:tabs>
        <w:ind w:left="0" w:firstLine="709"/>
        <w:jc w:val="both"/>
        <w:rPr>
          <w:sz w:val="28"/>
          <w:szCs w:val="28"/>
        </w:rPr>
      </w:pPr>
      <w:r w:rsidRPr="00031521">
        <w:rPr>
          <w:sz w:val="28"/>
          <w:szCs w:val="28"/>
        </w:rPr>
        <w:t xml:space="preserve">единый налог, взимаемый с налогоплательщиков, выбравших в качестве объекта налогообложения </w:t>
      </w:r>
      <w:r w:rsidRPr="008D68F4">
        <w:rPr>
          <w:sz w:val="28"/>
          <w:szCs w:val="28"/>
        </w:rPr>
        <w:t>доходы, уменьшенные на величину расходов –</w:t>
      </w:r>
      <w:r w:rsidR="002D1CB1" w:rsidRPr="008D68F4">
        <w:rPr>
          <w:sz w:val="28"/>
          <w:szCs w:val="28"/>
        </w:rPr>
        <w:t xml:space="preserve"> </w:t>
      </w:r>
      <w:r w:rsidR="00662683">
        <w:rPr>
          <w:sz w:val="28"/>
          <w:szCs w:val="28"/>
        </w:rPr>
        <w:t>45 820 000,0</w:t>
      </w:r>
      <w:r w:rsidRPr="008D68F4">
        <w:rPr>
          <w:sz w:val="28"/>
          <w:szCs w:val="28"/>
        </w:rPr>
        <w:t xml:space="preserve"> руб.;</w:t>
      </w:r>
    </w:p>
    <w:p w:rsidR="008D68F4" w:rsidRDefault="00342DE7" w:rsidP="00ED596F">
      <w:pPr>
        <w:pStyle w:val="af0"/>
        <w:spacing w:after="0"/>
        <w:ind w:right="-6" w:firstLine="709"/>
        <w:jc w:val="both"/>
        <w:rPr>
          <w:sz w:val="28"/>
          <w:szCs w:val="28"/>
        </w:rPr>
      </w:pPr>
      <w:r>
        <w:rPr>
          <w:b/>
          <w:sz w:val="28"/>
          <w:szCs w:val="28"/>
        </w:rPr>
        <w:t xml:space="preserve">- </w:t>
      </w:r>
      <w:r w:rsidR="00F252BE">
        <w:rPr>
          <w:b/>
          <w:sz w:val="28"/>
          <w:szCs w:val="28"/>
        </w:rPr>
        <w:t>е</w:t>
      </w:r>
      <w:r w:rsidR="00031521" w:rsidRPr="007407DF">
        <w:rPr>
          <w:b/>
          <w:sz w:val="28"/>
          <w:szCs w:val="28"/>
        </w:rPr>
        <w:t xml:space="preserve">диный налог на вмененный доход </w:t>
      </w:r>
      <w:r w:rsidR="00662683" w:rsidRPr="00662683">
        <w:rPr>
          <w:sz w:val="28"/>
          <w:szCs w:val="28"/>
        </w:rPr>
        <w:t xml:space="preserve">(далее – ЕНВД) </w:t>
      </w:r>
      <w:r w:rsidR="002D1CB1" w:rsidRPr="00662683">
        <w:rPr>
          <w:sz w:val="28"/>
          <w:szCs w:val="28"/>
        </w:rPr>
        <w:t>в</w:t>
      </w:r>
      <w:r w:rsidR="002D1CB1" w:rsidRPr="007407DF">
        <w:rPr>
          <w:sz w:val="28"/>
          <w:szCs w:val="28"/>
        </w:rPr>
        <w:t xml:space="preserve"> 201</w:t>
      </w:r>
      <w:r w:rsidR="00662683">
        <w:rPr>
          <w:sz w:val="28"/>
          <w:szCs w:val="28"/>
        </w:rPr>
        <w:t>9</w:t>
      </w:r>
      <w:r w:rsidR="002D1CB1" w:rsidRPr="007407DF">
        <w:rPr>
          <w:sz w:val="28"/>
          <w:szCs w:val="28"/>
        </w:rPr>
        <w:t xml:space="preserve"> году </w:t>
      </w:r>
      <w:r w:rsidR="00662683">
        <w:rPr>
          <w:sz w:val="28"/>
          <w:szCs w:val="28"/>
        </w:rPr>
        <w:t>планируется</w:t>
      </w:r>
      <w:r w:rsidR="002D1CB1" w:rsidRPr="007407DF">
        <w:rPr>
          <w:sz w:val="28"/>
          <w:szCs w:val="28"/>
        </w:rPr>
        <w:t xml:space="preserve"> в сумме </w:t>
      </w:r>
      <w:r w:rsidR="00662683">
        <w:rPr>
          <w:b/>
          <w:sz w:val="28"/>
          <w:szCs w:val="28"/>
        </w:rPr>
        <w:t>97 321 000,0</w:t>
      </w:r>
      <w:r w:rsidR="002D1CB1" w:rsidRPr="007407DF">
        <w:rPr>
          <w:b/>
          <w:sz w:val="28"/>
          <w:szCs w:val="28"/>
        </w:rPr>
        <w:t xml:space="preserve"> руб</w:t>
      </w:r>
      <w:r w:rsidR="00ED596F">
        <w:rPr>
          <w:b/>
          <w:sz w:val="28"/>
          <w:szCs w:val="28"/>
        </w:rPr>
        <w:t>.</w:t>
      </w:r>
      <w:r w:rsidR="008D68F4" w:rsidRPr="007407DF">
        <w:rPr>
          <w:sz w:val="28"/>
          <w:szCs w:val="28"/>
        </w:rPr>
        <w:t xml:space="preserve"> В 20</w:t>
      </w:r>
      <w:r w:rsidR="00662683">
        <w:rPr>
          <w:sz w:val="28"/>
          <w:szCs w:val="28"/>
        </w:rPr>
        <w:t>20</w:t>
      </w:r>
      <w:r w:rsidR="008D68F4" w:rsidRPr="007407DF">
        <w:rPr>
          <w:sz w:val="28"/>
          <w:szCs w:val="28"/>
        </w:rPr>
        <w:t xml:space="preserve"> год</w:t>
      </w:r>
      <w:r w:rsidR="00662683">
        <w:rPr>
          <w:sz w:val="28"/>
          <w:szCs w:val="28"/>
        </w:rPr>
        <w:t>у</w:t>
      </w:r>
      <w:r w:rsidR="008D68F4" w:rsidRPr="007407DF">
        <w:rPr>
          <w:sz w:val="28"/>
          <w:szCs w:val="28"/>
        </w:rPr>
        <w:t xml:space="preserve"> поступление ЕНВД</w:t>
      </w:r>
      <w:r w:rsidR="008D68F4" w:rsidRPr="007407DF">
        <w:rPr>
          <w:b/>
          <w:sz w:val="28"/>
          <w:szCs w:val="28"/>
        </w:rPr>
        <w:t xml:space="preserve"> </w:t>
      </w:r>
      <w:r w:rsidR="008D68F4" w:rsidRPr="007407DF">
        <w:rPr>
          <w:sz w:val="28"/>
          <w:szCs w:val="28"/>
        </w:rPr>
        <w:t>прогнозируется 101</w:t>
      </w:r>
      <w:r w:rsidR="00662683">
        <w:rPr>
          <w:sz w:val="28"/>
          <w:szCs w:val="28"/>
        </w:rPr>
        <w:t> 603 000,0</w:t>
      </w:r>
      <w:r w:rsidR="008D68F4" w:rsidRPr="007407DF">
        <w:rPr>
          <w:sz w:val="28"/>
          <w:szCs w:val="28"/>
        </w:rPr>
        <w:t xml:space="preserve"> руб.</w:t>
      </w:r>
      <w:r w:rsidR="00662683">
        <w:rPr>
          <w:sz w:val="28"/>
          <w:szCs w:val="28"/>
        </w:rPr>
        <w:t>, что составляет 100,5% к уточненному плану 2018 года.</w:t>
      </w:r>
    </w:p>
    <w:p w:rsidR="00662683" w:rsidRPr="00662683" w:rsidRDefault="00662683" w:rsidP="00ED596F">
      <w:pPr>
        <w:pStyle w:val="af0"/>
        <w:spacing w:after="0"/>
        <w:ind w:right="-6" w:firstLine="709"/>
        <w:jc w:val="both"/>
        <w:rPr>
          <w:sz w:val="28"/>
          <w:szCs w:val="28"/>
        </w:rPr>
      </w:pPr>
      <w:r w:rsidRPr="00662683">
        <w:rPr>
          <w:sz w:val="28"/>
          <w:szCs w:val="28"/>
        </w:rPr>
        <w:t>На 2021 год поступление ЕНВД не планируется на основании Федерального закона от 02.06.2016 года № 178-ФЗ «О внесении изменений в статью 346.32 части второй Налогового кодекса Российской Федерации и статью 5 Федерального закона «О внесении изменений в часть первую и вторую Налогового кодекса Российской Федерации и статью 26 Федерального закона «О банках и банковской деятельности»», где продлен срок действия единого налога на вмененный доход для отдельных видов деятельности с 1 января 2018 года до 1 января 2021 года.</w:t>
      </w:r>
    </w:p>
    <w:p w:rsidR="00031521" w:rsidRPr="00487722" w:rsidRDefault="00342DE7" w:rsidP="00662683">
      <w:pPr>
        <w:ind w:firstLine="709"/>
        <w:jc w:val="both"/>
        <w:rPr>
          <w:sz w:val="28"/>
          <w:szCs w:val="28"/>
        </w:rPr>
      </w:pPr>
      <w:r w:rsidRPr="006C62CE">
        <w:rPr>
          <w:b/>
          <w:bCs/>
          <w:iCs/>
          <w:sz w:val="28"/>
          <w:szCs w:val="28"/>
        </w:rPr>
        <w:t xml:space="preserve">- </w:t>
      </w:r>
      <w:r w:rsidR="00F252BE">
        <w:rPr>
          <w:b/>
          <w:bCs/>
          <w:iCs/>
          <w:sz w:val="28"/>
          <w:szCs w:val="28"/>
        </w:rPr>
        <w:t>е</w:t>
      </w:r>
      <w:r w:rsidR="00031521" w:rsidRPr="006C62CE">
        <w:rPr>
          <w:b/>
          <w:bCs/>
          <w:iCs/>
          <w:sz w:val="28"/>
          <w:szCs w:val="28"/>
        </w:rPr>
        <w:t>диный сельскохозяйственный налог</w:t>
      </w:r>
      <w:r w:rsidR="00CD1CD8" w:rsidRPr="006C62CE">
        <w:rPr>
          <w:b/>
          <w:bCs/>
          <w:iCs/>
          <w:sz w:val="28"/>
          <w:szCs w:val="28"/>
        </w:rPr>
        <w:t xml:space="preserve"> </w:t>
      </w:r>
      <w:r w:rsidR="00662683" w:rsidRPr="006C62CE">
        <w:rPr>
          <w:sz w:val="28"/>
          <w:szCs w:val="28"/>
        </w:rPr>
        <w:t>в 201</w:t>
      </w:r>
      <w:r w:rsidR="00662683">
        <w:rPr>
          <w:sz w:val="28"/>
          <w:szCs w:val="28"/>
        </w:rPr>
        <w:t>9</w:t>
      </w:r>
      <w:r w:rsidR="00662683" w:rsidRPr="006C62CE">
        <w:rPr>
          <w:sz w:val="28"/>
          <w:szCs w:val="28"/>
        </w:rPr>
        <w:t xml:space="preserve"> году </w:t>
      </w:r>
      <w:r w:rsidR="00662683">
        <w:rPr>
          <w:sz w:val="28"/>
          <w:szCs w:val="28"/>
        </w:rPr>
        <w:t>планируется</w:t>
      </w:r>
      <w:r w:rsidR="00662683" w:rsidRPr="006C62CE">
        <w:rPr>
          <w:sz w:val="28"/>
          <w:szCs w:val="28"/>
        </w:rPr>
        <w:t xml:space="preserve"> в сумме</w:t>
      </w:r>
      <w:r w:rsidR="00662683" w:rsidRPr="006C62CE">
        <w:rPr>
          <w:b/>
          <w:sz w:val="28"/>
          <w:szCs w:val="28"/>
        </w:rPr>
        <w:t xml:space="preserve"> </w:t>
      </w:r>
      <w:r w:rsidR="00662683">
        <w:rPr>
          <w:b/>
          <w:sz w:val="28"/>
          <w:szCs w:val="28"/>
        </w:rPr>
        <w:t>741 000,</w:t>
      </w:r>
      <w:r w:rsidR="00662683" w:rsidRPr="006C62CE">
        <w:rPr>
          <w:b/>
          <w:sz w:val="28"/>
          <w:szCs w:val="28"/>
        </w:rPr>
        <w:t>0 руб.</w:t>
      </w:r>
      <w:r w:rsidR="00662683" w:rsidRPr="006C62CE">
        <w:rPr>
          <w:sz w:val="28"/>
          <w:szCs w:val="28"/>
        </w:rPr>
        <w:t xml:space="preserve"> по нормативу отчислений 50%</w:t>
      </w:r>
      <w:r w:rsidR="00662683" w:rsidRPr="006C62CE">
        <w:rPr>
          <w:b/>
          <w:sz w:val="28"/>
          <w:szCs w:val="28"/>
        </w:rPr>
        <w:t xml:space="preserve">. </w:t>
      </w:r>
      <w:r w:rsidR="00662683" w:rsidRPr="006C62CE">
        <w:rPr>
          <w:sz w:val="28"/>
          <w:szCs w:val="28"/>
        </w:rPr>
        <w:t>В 20</w:t>
      </w:r>
      <w:r w:rsidR="00487722">
        <w:rPr>
          <w:sz w:val="28"/>
          <w:szCs w:val="28"/>
        </w:rPr>
        <w:t>20</w:t>
      </w:r>
      <w:r w:rsidR="00662683" w:rsidRPr="006C62CE">
        <w:rPr>
          <w:sz w:val="28"/>
          <w:szCs w:val="28"/>
        </w:rPr>
        <w:t xml:space="preserve"> и 202</w:t>
      </w:r>
      <w:r w:rsidR="00487722">
        <w:rPr>
          <w:sz w:val="28"/>
          <w:szCs w:val="28"/>
        </w:rPr>
        <w:t>1</w:t>
      </w:r>
      <w:r w:rsidR="00662683" w:rsidRPr="006C62CE">
        <w:rPr>
          <w:sz w:val="28"/>
          <w:szCs w:val="28"/>
        </w:rPr>
        <w:t xml:space="preserve"> годах поступление</w:t>
      </w:r>
      <w:r w:rsidR="00662683" w:rsidRPr="006C62CE">
        <w:rPr>
          <w:b/>
          <w:sz w:val="28"/>
          <w:szCs w:val="28"/>
        </w:rPr>
        <w:t xml:space="preserve"> </w:t>
      </w:r>
      <w:r w:rsidR="00662683" w:rsidRPr="006C62CE">
        <w:rPr>
          <w:sz w:val="28"/>
          <w:szCs w:val="28"/>
        </w:rPr>
        <w:t>прогнозируется на уровне 201</w:t>
      </w:r>
      <w:r w:rsidR="00487722">
        <w:rPr>
          <w:sz w:val="28"/>
          <w:szCs w:val="28"/>
        </w:rPr>
        <w:t>9</w:t>
      </w:r>
      <w:r w:rsidR="00662683" w:rsidRPr="006C62CE">
        <w:rPr>
          <w:sz w:val="28"/>
          <w:szCs w:val="28"/>
        </w:rPr>
        <w:t xml:space="preserve"> года, что </w:t>
      </w:r>
      <w:r w:rsidR="00487722">
        <w:rPr>
          <w:sz w:val="28"/>
          <w:szCs w:val="28"/>
        </w:rPr>
        <w:t>выше</w:t>
      </w:r>
      <w:r w:rsidR="00662683" w:rsidRPr="006C62CE">
        <w:rPr>
          <w:sz w:val="28"/>
          <w:szCs w:val="28"/>
        </w:rPr>
        <w:t xml:space="preserve"> </w:t>
      </w:r>
      <w:r w:rsidR="00487722">
        <w:rPr>
          <w:sz w:val="28"/>
          <w:szCs w:val="28"/>
        </w:rPr>
        <w:t xml:space="preserve">уточненного плана на 2018 год на 193,3% и </w:t>
      </w:r>
      <w:r w:rsidR="00662683" w:rsidRPr="006C62CE">
        <w:rPr>
          <w:sz w:val="28"/>
          <w:szCs w:val="28"/>
        </w:rPr>
        <w:t>испо</w:t>
      </w:r>
      <w:r w:rsidR="00487722">
        <w:rPr>
          <w:sz w:val="28"/>
          <w:szCs w:val="28"/>
        </w:rPr>
        <w:t>лнения бюджета за 9 месяцев 2018</w:t>
      </w:r>
      <w:r w:rsidR="00662683" w:rsidRPr="006C62CE">
        <w:rPr>
          <w:sz w:val="28"/>
          <w:szCs w:val="28"/>
        </w:rPr>
        <w:t xml:space="preserve"> года на </w:t>
      </w:r>
      <w:r w:rsidR="00487722">
        <w:rPr>
          <w:b/>
          <w:sz w:val="28"/>
          <w:szCs w:val="28"/>
        </w:rPr>
        <w:t>137</w:t>
      </w:r>
      <w:r w:rsidR="00662683" w:rsidRPr="006C62CE">
        <w:rPr>
          <w:b/>
          <w:sz w:val="28"/>
          <w:szCs w:val="28"/>
        </w:rPr>
        <w:t>,</w:t>
      </w:r>
      <w:r w:rsidR="00487722">
        <w:rPr>
          <w:b/>
          <w:sz w:val="28"/>
          <w:szCs w:val="28"/>
        </w:rPr>
        <w:t>3</w:t>
      </w:r>
      <w:r w:rsidR="00662683" w:rsidRPr="006C62CE">
        <w:rPr>
          <w:b/>
          <w:sz w:val="28"/>
          <w:szCs w:val="28"/>
        </w:rPr>
        <w:t xml:space="preserve"> руб.</w:t>
      </w:r>
      <w:r w:rsidR="00662683" w:rsidRPr="006C62CE">
        <w:rPr>
          <w:sz w:val="28"/>
          <w:szCs w:val="28"/>
        </w:rPr>
        <w:t xml:space="preserve"> (исполнение 201</w:t>
      </w:r>
      <w:r w:rsidR="00487722">
        <w:rPr>
          <w:sz w:val="28"/>
          <w:szCs w:val="28"/>
        </w:rPr>
        <w:t>8</w:t>
      </w:r>
      <w:r w:rsidR="00662683" w:rsidRPr="006C62CE">
        <w:rPr>
          <w:sz w:val="28"/>
          <w:szCs w:val="28"/>
        </w:rPr>
        <w:t xml:space="preserve"> года – </w:t>
      </w:r>
      <w:r w:rsidR="00487722" w:rsidRPr="00487722">
        <w:rPr>
          <w:sz w:val="28"/>
          <w:szCs w:val="28"/>
        </w:rPr>
        <w:t>740 862,7</w:t>
      </w:r>
      <w:r w:rsidR="00662683" w:rsidRPr="00487722">
        <w:rPr>
          <w:sz w:val="28"/>
          <w:szCs w:val="28"/>
        </w:rPr>
        <w:t xml:space="preserve"> руб.);</w:t>
      </w:r>
    </w:p>
    <w:p w:rsidR="00342DE7" w:rsidRPr="006C62CE" w:rsidRDefault="00342DE7" w:rsidP="00F818DE">
      <w:pPr>
        <w:pStyle w:val="21"/>
        <w:ind w:left="0" w:firstLine="709"/>
        <w:rPr>
          <w:rFonts w:ascii="Times New Roman" w:hAnsi="Times New Roman"/>
          <w:sz w:val="28"/>
          <w:szCs w:val="28"/>
        </w:rPr>
      </w:pPr>
      <w:r w:rsidRPr="006C62CE">
        <w:rPr>
          <w:rFonts w:ascii="Times New Roman" w:hAnsi="Times New Roman"/>
          <w:b/>
          <w:sz w:val="28"/>
          <w:szCs w:val="28"/>
        </w:rPr>
        <w:t xml:space="preserve">- </w:t>
      </w:r>
      <w:r w:rsidR="00F252BE">
        <w:rPr>
          <w:rFonts w:ascii="Times New Roman" w:hAnsi="Times New Roman"/>
          <w:b/>
          <w:sz w:val="28"/>
          <w:szCs w:val="28"/>
        </w:rPr>
        <w:t>н</w:t>
      </w:r>
      <w:r w:rsidR="00031521" w:rsidRPr="006C62CE">
        <w:rPr>
          <w:rFonts w:ascii="Times New Roman" w:hAnsi="Times New Roman"/>
          <w:b/>
          <w:sz w:val="28"/>
          <w:szCs w:val="28"/>
        </w:rPr>
        <w:t xml:space="preserve">алог, взимаемый в связи с применением патентной системы налогообложения </w:t>
      </w:r>
      <w:r w:rsidRPr="006C62CE">
        <w:rPr>
          <w:rFonts w:ascii="Times New Roman" w:hAnsi="Times New Roman"/>
          <w:sz w:val="28"/>
          <w:szCs w:val="28"/>
        </w:rPr>
        <w:t>на 201</w:t>
      </w:r>
      <w:r w:rsidR="00264391">
        <w:rPr>
          <w:rFonts w:ascii="Times New Roman" w:hAnsi="Times New Roman"/>
          <w:sz w:val="28"/>
          <w:szCs w:val="28"/>
        </w:rPr>
        <w:t>9</w:t>
      </w:r>
      <w:r w:rsidRPr="006C62CE">
        <w:rPr>
          <w:rFonts w:ascii="Times New Roman" w:hAnsi="Times New Roman"/>
          <w:sz w:val="28"/>
          <w:szCs w:val="28"/>
        </w:rPr>
        <w:t xml:space="preserve"> год прогнозируется в сумме</w:t>
      </w:r>
      <w:r w:rsidRPr="006C62CE">
        <w:rPr>
          <w:rFonts w:ascii="Times New Roman" w:hAnsi="Times New Roman"/>
          <w:b/>
          <w:sz w:val="28"/>
          <w:szCs w:val="28"/>
        </w:rPr>
        <w:t xml:space="preserve"> 3 688 000 руб</w:t>
      </w:r>
      <w:r w:rsidR="00FD4F3B">
        <w:rPr>
          <w:rFonts w:ascii="Times New Roman" w:hAnsi="Times New Roman"/>
          <w:b/>
          <w:sz w:val="28"/>
          <w:szCs w:val="28"/>
        </w:rPr>
        <w:t>.</w:t>
      </w:r>
      <w:r w:rsidR="00FD4F3B">
        <w:rPr>
          <w:rFonts w:ascii="Times New Roman" w:hAnsi="Times New Roman"/>
          <w:sz w:val="28"/>
          <w:szCs w:val="28"/>
        </w:rPr>
        <w:t>,</w:t>
      </w:r>
      <w:r w:rsidR="00FD4F3B" w:rsidRPr="006C62CE">
        <w:rPr>
          <w:rFonts w:ascii="Times New Roman" w:hAnsi="Times New Roman"/>
          <w:sz w:val="28"/>
          <w:szCs w:val="28"/>
        </w:rPr>
        <w:t xml:space="preserve"> что </w:t>
      </w:r>
      <w:r w:rsidR="00FD4F3B">
        <w:rPr>
          <w:rFonts w:ascii="Times New Roman" w:hAnsi="Times New Roman"/>
          <w:sz w:val="28"/>
          <w:szCs w:val="28"/>
        </w:rPr>
        <w:t xml:space="preserve">выше </w:t>
      </w:r>
      <w:r w:rsidR="00FD4F3B" w:rsidRPr="006C62CE">
        <w:rPr>
          <w:rFonts w:ascii="Times New Roman" w:hAnsi="Times New Roman"/>
          <w:sz w:val="28"/>
          <w:szCs w:val="28"/>
        </w:rPr>
        <w:t>уровня плана 201</w:t>
      </w:r>
      <w:r w:rsidR="00FD4F3B">
        <w:rPr>
          <w:rFonts w:ascii="Times New Roman" w:hAnsi="Times New Roman"/>
          <w:sz w:val="28"/>
          <w:szCs w:val="28"/>
        </w:rPr>
        <w:t>8</w:t>
      </w:r>
      <w:r w:rsidR="00FD4F3B" w:rsidRPr="006C62CE">
        <w:rPr>
          <w:rFonts w:ascii="Times New Roman" w:hAnsi="Times New Roman"/>
          <w:sz w:val="28"/>
          <w:szCs w:val="28"/>
        </w:rPr>
        <w:t xml:space="preserve"> года на </w:t>
      </w:r>
      <w:r w:rsidR="00FD4F3B">
        <w:rPr>
          <w:rFonts w:ascii="Times New Roman" w:hAnsi="Times New Roman"/>
          <w:sz w:val="28"/>
          <w:szCs w:val="28"/>
        </w:rPr>
        <w:t>104,2%</w:t>
      </w:r>
      <w:r w:rsidRPr="006C62CE">
        <w:rPr>
          <w:rFonts w:ascii="Times New Roman" w:hAnsi="Times New Roman"/>
          <w:b/>
          <w:sz w:val="28"/>
          <w:szCs w:val="28"/>
        </w:rPr>
        <w:t>.</w:t>
      </w:r>
      <w:r w:rsidRPr="006C62CE">
        <w:rPr>
          <w:rFonts w:ascii="Times New Roman" w:hAnsi="Times New Roman"/>
          <w:sz w:val="28"/>
          <w:szCs w:val="28"/>
        </w:rPr>
        <w:t xml:space="preserve"> В 20</w:t>
      </w:r>
      <w:r w:rsidR="00264391">
        <w:rPr>
          <w:rFonts w:ascii="Times New Roman" w:hAnsi="Times New Roman"/>
          <w:sz w:val="28"/>
          <w:szCs w:val="28"/>
        </w:rPr>
        <w:t>20</w:t>
      </w:r>
      <w:r w:rsidRPr="006C62CE">
        <w:rPr>
          <w:rFonts w:ascii="Times New Roman" w:hAnsi="Times New Roman"/>
          <w:sz w:val="28"/>
          <w:szCs w:val="28"/>
        </w:rPr>
        <w:t xml:space="preserve"> и 202</w:t>
      </w:r>
      <w:r w:rsidR="00264391">
        <w:rPr>
          <w:rFonts w:ascii="Times New Roman" w:hAnsi="Times New Roman"/>
          <w:sz w:val="28"/>
          <w:szCs w:val="28"/>
        </w:rPr>
        <w:t>1</w:t>
      </w:r>
      <w:r w:rsidRPr="006C62CE">
        <w:rPr>
          <w:rFonts w:ascii="Times New Roman" w:hAnsi="Times New Roman"/>
          <w:sz w:val="28"/>
          <w:szCs w:val="28"/>
        </w:rPr>
        <w:t xml:space="preserve"> годах поступление налога, взимаемого в связи с применением патентной системы налогообложения</w:t>
      </w:r>
      <w:r w:rsidRPr="006C62CE">
        <w:rPr>
          <w:rFonts w:ascii="Times New Roman" w:hAnsi="Times New Roman"/>
          <w:b/>
          <w:sz w:val="28"/>
          <w:szCs w:val="28"/>
        </w:rPr>
        <w:t xml:space="preserve"> </w:t>
      </w:r>
      <w:r w:rsidRPr="006C62CE">
        <w:rPr>
          <w:rFonts w:ascii="Times New Roman" w:hAnsi="Times New Roman"/>
          <w:sz w:val="28"/>
          <w:szCs w:val="28"/>
        </w:rPr>
        <w:t xml:space="preserve">прогнозируется </w:t>
      </w:r>
      <w:r w:rsidR="00264391">
        <w:rPr>
          <w:rFonts w:ascii="Times New Roman" w:hAnsi="Times New Roman"/>
          <w:sz w:val="28"/>
          <w:szCs w:val="28"/>
        </w:rPr>
        <w:t>в сумме 4 000 000,0 руб. и 4 164 000,0 руб. соответственно</w:t>
      </w:r>
      <w:r w:rsidR="00FD4F3B">
        <w:rPr>
          <w:rFonts w:ascii="Times New Roman" w:hAnsi="Times New Roman"/>
          <w:sz w:val="28"/>
          <w:szCs w:val="28"/>
        </w:rPr>
        <w:t xml:space="preserve">. </w:t>
      </w:r>
      <w:r w:rsidRPr="006C62CE">
        <w:rPr>
          <w:rFonts w:ascii="Times New Roman" w:hAnsi="Times New Roman"/>
          <w:sz w:val="28"/>
          <w:szCs w:val="28"/>
        </w:rPr>
        <w:t>Исполнение за 9 месяцев 201</w:t>
      </w:r>
      <w:r w:rsidR="00FD4F3B">
        <w:rPr>
          <w:rFonts w:ascii="Times New Roman" w:hAnsi="Times New Roman"/>
          <w:sz w:val="28"/>
          <w:szCs w:val="28"/>
        </w:rPr>
        <w:t>8</w:t>
      </w:r>
      <w:r w:rsidRPr="006C62CE">
        <w:rPr>
          <w:rFonts w:ascii="Times New Roman" w:hAnsi="Times New Roman"/>
          <w:sz w:val="28"/>
          <w:szCs w:val="28"/>
        </w:rPr>
        <w:t xml:space="preserve"> года составило </w:t>
      </w:r>
      <w:r w:rsidR="00FD4F3B" w:rsidRPr="00FD4F3B">
        <w:rPr>
          <w:rFonts w:ascii="Times New Roman" w:hAnsi="Times New Roman"/>
          <w:b/>
          <w:sz w:val="28"/>
          <w:szCs w:val="28"/>
        </w:rPr>
        <w:t>2 090 769,12</w:t>
      </w:r>
      <w:r w:rsidRPr="00FD4F3B">
        <w:rPr>
          <w:rFonts w:ascii="Times New Roman" w:hAnsi="Times New Roman"/>
          <w:b/>
          <w:sz w:val="28"/>
          <w:szCs w:val="28"/>
        </w:rPr>
        <w:t xml:space="preserve"> </w:t>
      </w:r>
      <w:r w:rsidRPr="006C62CE">
        <w:rPr>
          <w:rFonts w:ascii="Times New Roman" w:hAnsi="Times New Roman"/>
          <w:b/>
          <w:sz w:val="28"/>
          <w:szCs w:val="28"/>
        </w:rPr>
        <w:t xml:space="preserve">руб. </w:t>
      </w:r>
      <w:r w:rsidRPr="006C62CE">
        <w:rPr>
          <w:rFonts w:ascii="Times New Roman" w:hAnsi="Times New Roman"/>
          <w:sz w:val="28"/>
          <w:szCs w:val="28"/>
        </w:rPr>
        <w:t xml:space="preserve">или </w:t>
      </w:r>
      <w:r w:rsidR="00FD4F3B">
        <w:rPr>
          <w:rFonts w:ascii="Times New Roman" w:hAnsi="Times New Roman"/>
          <w:b/>
          <w:sz w:val="28"/>
          <w:szCs w:val="28"/>
        </w:rPr>
        <w:t xml:space="preserve">56,7 </w:t>
      </w:r>
      <w:r w:rsidRPr="006C62CE">
        <w:rPr>
          <w:rFonts w:ascii="Times New Roman" w:hAnsi="Times New Roman"/>
          <w:b/>
          <w:sz w:val="28"/>
          <w:szCs w:val="28"/>
        </w:rPr>
        <w:t xml:space="preserve">% </w:t>
      </w:r>
      <w:r w:rsidRPr="006C62CE">
        <w:rPr>
          <w:rFonts w:ascii="Times New Roman" w:hAnsi="Times New Roman"/>
          <w:sz w:val="28"/>
          <w:szCs w:val="28"/>
        </w:rPr>
        <w:t>от годового плана</w:t>
      </w:r>
      <w:r w:rsidRPr="006C62CE">
        <w:rPr>
          <w:rFonts w:ascii="Times New Roman" w:hAnsi="Times New Roman"/>
          <w:b/>
          <w:sz w:val="28"/>
          <w:szCs w:val="28"/>
        </w:rPr>
        <w:t>.</w:t>
      </w:r>
    </w:p>
    <w:p w:rsidR="00031521" w:rsidRPr="00ED596F" w:rsidRDefault="00031521" w:rsidP="00ED596F">
      <w:pPr>
        <w:ind w:right="-6" w:firstLine="709"/>
        <w:jc w:val="both"/>
        <w:rPr>
          <w:b/>
          <w:sz w:val="28"/>
          <w:szCs w:val="28"/>
        </w:rPr>
      </w:pPr>
      <w:r w:rsidRPr="00ED596F">
        <w:rPr>
          <w:b/>
          <w:sz w:val="28"/>
          <w:szCs w:val="28"/>
        </w:rPr>
        <w:t xml:space="preserve">Неналоговые доходы </w:t>
      </w:r>
      <w:r w:rsidR="00ED596F" w:rsidRPr="00ED596F">
        <w:rPr>
          <w:sz w:val="28"/>
          <w:szCs w:val="28"/>
        </w:rPr>
        <w:t>на 201</w:t>
      </w:r>
      <w:r w:rsidR="00BC6929">
        <w:rPr>
          <w:sz w:val="28"/>
          <w:szCs w:val="28"/>
        </w:rPr>
        <w:t>9</w:t>
      </w:r>
      <w:r w:rsidR="00ED596F" w:rsidRPr="00ED596F">
        <w:rPr>
          <w:sz w:val="28"/>
          <w:szCs w:val="28"/>
        </w:rPr>
        <w:t xml:space="preserve"> год</w:t>
      </w:r>
      <w:r w:rsidR="00ED596F">
        <w:rPr>
          <w:b/>
          <w:sz w:val="28"/>
          <w:szCs w:val="28"/>
        </w:rPr>
        <w:t xml:space="preserve"> </w:t>
      </w:r>
      <w:r w:rsidR="00ED596F" w:rsidRPr="00ED596F">
        <w:rPr>
          <w:sz w:val="28"/>
          <w:szCs w:val="28"/>
        </w:rPr>
        <w:t>предусмотрены</w:t>
      </w:r>
      <w:r w:rsidR="00ED596F">
        <w:rPr>
          <w:sz w:val="28"/>
          <w:szCs w:val="28"/>
        </w:rPr>
        <w:t xml:space="preserve"> в сумме </w:t>
      </w:r>
      <w:r w:rsidR="00BC6929">
        <w:rPr>
          <w:b/>
          <w:sz w:val="28"/>
          <w:szCs w:val="28"/>
        </w:rPr>
        <w:t>843 319 188,11</w:t>
      </w:r>
      <w:r w:rsidRPr="00ED596F">
        <w:rPr>
          <w:b/>
          <w:sz w:val="28"/>
          <w:szCs w:val="28"/>
        </w:rPr>
        <w:t xml:space="preserve"> руб.</w:t>
      </w:r>
      <w:r w:rsidR="00ED596F">
        <w:rPr>
          <w:sz w:val="28"/>
          <w:szCs w:val="28"/>
        </w:rPr>
        <w:t xml:space="preserve"> (план 201</w:t>
      </w:r>
      <w:r w:rsidR="00BC6929">
        <w:rPr>
          <w:sz w:val="28"/>
          <w:szCs w:val="28"/>
        </w:rPr>
        <w:t>8</w:t>
      </w:r>
      <w:r w:rsidRPr="00ED596F">
        <w:rPr>
          <w:sz w:val="28"/>
          <w:szCs w:val="28"/>
        </w:rPr>
        <w:t xml:space="preserve"> года – </w:t>
      </w:r>
      <w:r w:rsidR="00BC6929">
        <w:rPr>
          <w:b/>
          <w:sz w:val="28"/>
          <w:szCs w:val="28"/>
        </w:rPr>
        <w:t>594 008 726,23</w:t>
      </w:r>
      <w:r w:rsidRPr="00ED596F">
        <w:rPr>
          <w:b/>
          <w:sz w:val="28"/>
          <w:szCs w:val="28"/>
        </w:rPr>
        <w:t xml:space="preserve"> руб., </w:t>
      </w:r>
      <w:r w:rsidR="00ED596F">
        <w:rPr>
          <w:sz w:val="28"/>
          <w:szCs w:val="28"/>
        </w:rPr>
        <w:t>факт 201</w:t>
      </w:r>
      <w:r w:rsidR="00BC6929">
        <w:rPr>
          <w:sz w:val="28"/>
          <w:szCs w:val="28"/>
        </w:rPr>
        <w:t>7</w:t>
      </w:r>
      <w:r w:rsidRPr="00ED596F">
        <w:rPr>
          <w:sz w:val="28"/>
          <w:szCs w:val="28"/>
        </w:rPr>
        <w:t xml:space="preserve"> года – </w:t>
      </w:r>
      <w:r w:rsidR="00BC6929">
        <w:rPr>
          <w:b/>
          <w:bCs/>
          <w:sz w:val="28"/>
          <w:szCs w:val="28"/>
        </w:rPr>
        <w:t>921 022 493,68</w:t>
      </w:r>
      <w:r w:rsidRPr="00ED596F">
        <w:rPr>
          <w:b/>
          <w:bCs/>
          <w:sz w:val="28"/>
          <w:szCs w:val="28"/>
        </w:rPr>
        <w:t xml:space="preserve"> руб.</w:t>
      </w:r>
      <w:r w:rsidRPr="00ED596F">
        <w:rPr>
          <w:bCs/>
          <w:sz w:val="28"/>
          <w:szCs w:val="28"/>
        </w:rPr>
        <w:t>)</w:t>
      </w:r>
      <w:r w:rsidRPr="00ED596F">
        <w:rPr>
          <w:b/>
          <w:sz w:val="28"/>
          <w:szCs w:val="28"/>
        </w:rPr>
        <w:t xml:space="preserve">, </w:t>
      </w:r>
      <w:r w:rsidRPr="00ED596F">
        <w:rPr>
          <w:sz w:val="28"/>
          <w:szCs w:val="28"/>
        </w:rPr>
        <w:t>прогноз на 20</w:t>
      </w:r>
      <w:r w:rsidR="006165AC">
        <w:rPr>
          <w:sz w:val="28"/>
          <w:szCs w:val="28"/>
        </w:rPr>
        <w:t>20</w:t>
      </w:r>
      <w:r w:rsidRPr="00ED596F">
        <w:rPr>
          <w:sz w:val="28"/>
          <w:szCs w:val="28"/>
        </w:rPr>
        <w:t xml:space="preserve"> год </w:t>
      </w:r>
      <w:r w:rsidR="00ED596F">
        <w:rPr>
          <w:sz w:val="28"/>
          <w:szCs w:val="28"/>
        </w:rPr>
        <w:t>–</w:t>
      </w:r>
      <w:r w:rsidRPr="00ED596F">
        <w:rPr>
          <w:sz w:val="28"/>
          <w:szCs w:val="28"/>
        </w:rPr>
        <w:t xml:space="preserve"> </w:t>
      </w:r>
      <w:r w:rsidR="006165AC">
        <w:rPr>
          <w:b/>
          <w:sz w:val="28"/>
          <w:szCs w:val="28"/>
        </w:rPr>
        <w:t>905 681 203,86</w:t>
      </w:r>
      <w:r w:rsidRPr="00ED596F">
        <w:rPr>
          <w:b/>
          <w:sz w:val="28"/>
          <w:szCs w:val="28"/>
        </w:rPr>
        <w:t xml:space="preserve"> руб.,</w:t>
      </w:r>
      <w:r w:rsidRPr="00ED596F">
        <w:rPr>
          <w:sz w:val="28"/>
          <w:szCs w:val="28"/>
        </w:rPr>
        <w:t xml:space="preserve"> прогноз на 20</w:t>
      </w:r>
      <w:r w:rsidR="006165AC">
        <w:rPr>
          <w:sz w:val="28"/>
          <w:szCs w:val="28"/>
        </w:rPr>
        <w:t>21</w:t>
      </w:r>
      <w:r w:rsidRPr="00ED596F">
        <w:rPr>
          <w:sz w:val="28"/>
          <w:szCs w:val="28"/>
        </w:rPr>
        <w:t xml:space="preserve"> год </w:t>
      </w:r>
      <w:r w:rsidR="00ED596F">
        <w:rPr>
          <w:sz w:val="28"/>
          <w:szCs w:val="28"/>
        </w:rPr>
        <w:t>–</w:t>
      </w:r>
      <w:r w:rsidRPr="00ED596F">
        <w:rPr>
          <w:sz w:val="28"/>
          <w:szCs w:val="28"/>
        </w:rPr>
        <w:t xml:space="preserve"> </w:t>
      </w:r>
      <w:r w:rsidR="006165AC">
        <w:rPr>
          <w:b/>
          <w:sz w:val="28"/>
          <w:szCs w:val="28"/>
        </w:rPr>
        <w:t>921 022 493,68</w:t>
      </w:r>
      <w:r w:rsidRPr="00ED596F">
        <w:rPr>
          <w:b/>
          <w:sz w:val="28"/>
          <w:szCs w:val="28"/>
        </w:rPr>
        <w:t xml:space="preserve"> руб.:</w:t>
      </w:r>
    </w:p>
    <w:p w:rsidR="002837A9" w:rsidRPr="00170223" w:rsidRDefault="00F252BE" w:rsidP="00E552EF">
      <w:pPr>
        <w:pStyle w:val="ae"/>
        <w:spacing w:after="0"/>
        <w:ind w:left="0" w:right="-6" w:firstLine="709"/>
        <w:jc w:val="both"/>
        <w:rPr>
          <w:b/>
          <w:sz w:val="28"/>
          <w:szCs w:val="28"/>
        </w:rPr>
      </w:pPr>
      <w:r>
        <w:rPr>
          <w:sz w:val="28"/>
          <w:szCs w:val="28"/>
        </w:rPr>
        <w:t xml:space="preserve">- </w:t>
      </w:r>
      <w:r w:rsidRPr="00F252BE">
        <w:rPr>
          <w:b/>
          <w:sz w:val="28"/>
          <w:szCs w:val="28"/>
        </w:rPr>
        <w:t>д</w:t>
      </w:r>
      <w:r w:rsidR="002837A9" w:rsidRPr="00F252BE">
        <w:rPr>
          <w:b/>
          <w:sz w:val="28"/>
          <w:szCs w:val="28"/>
        </w:rPr>
        <w:t>ивиденды по акциям</w:t>
      </w:r>
      <w:r w:rsidR="002837A9" w:rsidRPr="00ED596F">
        <w:rPr>
          <w:sz w:val="28"/>
          <w:szCs w:val="28"/>
        </w:rPr>
        <w:t xml:space="preserve"> и доходы от прочих форм участия в капитале, находящихся в собственности муниципальных районов предусмотрены в плане 201</w:t>
      </w:r>
      <w:r w:rsidR="006165AC">
        <w:rPr>
          <w:sz w:val="28"/>
          <w:szCs w:val="28"/>
        </w:rPr>
        <w:t>9</w:t>
      </w:r>
      <w:r w:rsidR="002837A9" w:rsidRPr="00ED596F">
        <w:rPr>
          <w:sz w:val="28"/>
          <w:szCs w:val="28"/>
        </w:rPr>
        <w:t xml:space="preserve"> года на сумму </w:t>
      </w:r>
      <w:r w:rsidR="006165AC">
        <w:rPr>
          <w:b/>
          <w:sz w:val="28"/>
          <w:szCs w:val="28"/>
        </w:rPr>
        <w:t>649 410 000,0</w:t>
      </w:r>
      <w:r w:rsidR="002837A9" w:rsidRPr="00ED596F">
        <w:rPr>
          <w:b/>
          <w:sz w:val="28"/>
          <w:szCs w:val="28"/>
        </w:rPr>
        <w:t xml:space="preserve"> руб.</w:t>
      </w:r>
      <w:r w:rsidR="006165AC">
        <w:rPr>
          <w:sz w:val="28"/>
          <w:szCs w:val="28"/>
        </w:rPr>
        <w:t xml:space="preserve"> (план 2018</w:t>
      </w:r>
      <w:r w:rsidR="002837A9" w:rsidRPr="00ED596F">
        <w:rPr>
          <w:sz w:val="28"/>
          <w:szCs w:val="28"/>
        </w:rPr>
        <w:t xml:space="preserve"> года </w:t>
      </w:r>
      <w:r w:rsidR="00E552EF">
        <w:rPr>
          <w:sz w:val="28"/>
          <w:szCs w:val="28"/>
        </w:rPr>
        <w:t>–</w:t>
      </w:r>
      <w:r w:rsidR="002837A9" w:rsidRPr="00ED596F">
        <w:rPr>
          <w:sz w:val="28"/>
          <w:szCs w:val="28"/>
        </w:rPr>
        <w:t xml:space="preserve"> </w:t>
      </w:r>
      <w:r w:rsidR="006165AC">
        <w:rPr>
          <w:b/>
          <w:sz w:val="28"/>
          <w:szCs w:val="28"/>
        </w:rPr>
        <w:t>326 407 500,0</w:t>
      </w:r>
      <w:r w:rsidR="002837A9" w:rsidRPr="00ED596F">
        <w:rPr>
          <w:b/>
          <w:sz w:val="28"/>
          <w:szCs w:val="28"/>
        </w:rPr>
        <w:t xml:space="preserve"> руб.,</w:t>
      </w:r>
      <w:r w:rsidR="00E552EF">
        <w:rPr>
          <w:sz w:val="28"/>
          <w:szCs w:val="28"/>
        </w:rPr>
        <w:t xml:space="preserve"> отчет 201</w:t>
      </w:r>
      <w:r w:rsidR="006165AC">
        <w:rPr>
          <w:sz w:val="28"/>
          <w:szCs w:val="28"/>
        </w:rPr>
        <w:t>7</w:t>
      </w:r>
      <w:r w:rsidR="002837A9" w:rsidRPr="00ED596F">
        <w:rPr>
          <w:sz w:val="28"/>
          <w:szCs w:val="28"/>
        </w:rPr>
        <w:t xml:space="preserve"> года – </w:t>
      </w:r>
      <w:r w:rsidR="006165AC">
        <w:rPr>
          <w:b/>
          <w:sz w:val="28"/>
          <w:szCs w:val="28"/>
        </w:rPr>
        <w:t>657 895 365,20</w:t>
      </w:r>
      <w:r w:rsidR="002837A9" w:rsidRPr="00ED596F">
        <w:rPr>
          <w:b/>
          <w:sz w:val="28"/>
          <w:szCs w:val="28"/>
        </w:rPr>
        <w:t xml:space="preserve"> руб.</w:t>
      </w:r>
      <w:r w:rsidR="002837A9" w:rsidRPr="00ED596F">
        <w:rPr>
          <w:sz w:val="28"/>
          <w:szCs w:val="28"/>
        </w:rPr>
        <w:t>)</w:t>
      </w:r>
      <w:r w:rsidR="002837A9" w:rsidRPr="00ED596F">
        <w:rPr>
          <w:b/>
          <w:sz w:val="28"/>
          <w:szCs w:val="28"/>
        </w:rPr>
        <w:t xml:space="preserve">, </w:t>
      </w:r>
      <w:r w:rsidR="002837A9" w:rsidRPr="00E552EF">
        <w:rPr>
          <w:sz w:val="28"/>
          <w:szCs w:val="28"/>
        </w:rPr>
        <w:t>прогноз на 20</w:t>
      </w:r>
      <w:r w:rsidR="006165AC">
        <w:rPr>
          <w:sz w:val="28"/>
          <w:szCs w:val="28"/>
        </w:rPr>
        <w:t>20</w:t>
      </w:r>
      <w:r w:rsidR="002837A9" w:rsidRPr="00E552EF">
        <w:rPr>
          <w:sz w:val="28"/>
          <w:szCs w:val="28"/>
        </w:rPr>
        <w:t xml:space="preserve"> год </w:t>
      </w:r>
      <w:r w:rsidR="00E552EF" w:rsidRPr="00E552EF">
        <w:rPr>
          <w:sz w:val="28"/>
          <w:szCs w:val="28"/>
        </w:rPr>
        <w:t>–</w:t>
      </w:r>
      <w:r w:rsidR="002837A9" w:rsidRPr="00E552EF">
        <w:rPr>
          <w:sz w:val="28"/>
          <w:szCs w:val="28"/>
        </w:rPr>
        <w:t xml:space="preserve"> </w:t>
      </w:r>
      <w:r w:rsidR="006165AC">
        <w:rPr>
          <w:b/>
          <w:sz w:val="28"/>
          <w:szCs w:val="28"/>
        </w:rPr>
        <w:t>621 639 000,0</w:t>
      </w:r>
      <w:r w:rsidR="002837A9" w:rsidRPr="00E552EF">
        <w:rPr>
          <w:b/>
          <w:sz w:val="28"/>
          <w:szCs w:val="28"/>
        </w:rPr>
        <w:t xml:space="preserve"> руб.,</w:t>
      </w:r>
      <w:r w:rsidR="00E552EF" w:rsidRPr="00E552EF">
        <w:rPr>
          <w:sz w:val="28"/>
          <w:szCs w:val="28"/>
        </w:rPr>
        <w:t xml:space="preserve"> прогноз на 202</w:t>
      </w:r>
      <w:r w:rsidR="006165AC">
        <w:rPr>
          <w:sz w:val="28"/>
          <w:szCs w:val="28"/>
        </w:rPr>
        <w:t>1</w:t>
      </w:r>
      <w:r w:rsidR="002837A9" w:rsidRPr="00E552EF">
        <w:rPr>
          <w:sz w:val="28"/>
          <w:szCs w:val="28"/>
        </w:rPr>
        <w:t xml:space="preserve"> год </w:t>
      </w:r>
      <w:r w:rsidR="00E552EF" w:rsidRPr="00E552EF">
        <w:rPr>
          <w:sz w:val="28"/>
          <w:szCs w:val="28"/>
        </w:rPr>
        <w:t>–</w:t>
      </w:r>
      <w:r w:rsidR="002837A9" w:rsidRPr="00E552EF">
        <w:rPr>
          <w:sz w:val="28"/>
          <w:szCs w:val="28"/>
        </w:rPr>
        <w:t xml:space="preserve"> </w:t>
      </w:r>
      <w:r w:rsidR="006165AC">
        <w:rPr>
          <w:b/>
          <w:sz w:val="28"/>
          <w:szCs w:val="28"/>
        </w:rPr>
        <w:t>605 363 000,0</w:t>
      </w:r>
      <w:r w:rsidR="002837A9" w:rsidRPr="00E552EF">
        <w:rPr>
          <w:b/>
          <w:sz w:val="28"/>
          <w:szCs w:val="28"/>
        </w:rPr>
        <w:t xml:space="preserve"> руб.</w:t>
      </w:r>
      <w:r w:rsidR="00E552EF" w:rsidRPr="00E552EF">
        <w:rPr>
          <w:b/>
          <w:sz w:val="28"/>
          <w:szCs w:val="28"/>
        </w:rPr>
        <w:t xml:space="preserve"> </w:t>
      </w:r>
      <w:r w:rsidR="00D716B8">
        <w:rPr>
          <w:sz w:val="28"/>
          <w:szCs w:val="28"/>
        </w:rPr>
        <w:t>План на 2019</w:t>
      </w:r>
      <w:r w:rsidR="00E552EF">
        <w:rPr>
          <w:sz w:val="28"/>
          <w:szCs w:val="28"/>
        </w:rPr>
        <w:t xml:space="preserve"> год составлен </w:t>
      </w:r>
      <w:r w:rsidR="00E552EF" w:rsidRPr="00E552EF">
        <w:rPr>
          <w:sz w:val="28"/>
          <w:szCs w:val="28"/>
        </w:rPr>
        <w:t xml:space="preserve"> на </w:t>
      </w:r>
      <w:r w:rsidR="00E552EF" w:rsidRPr="006165AC">
        <w:rPr>
          <w:sz w:val="28"/>
          <w:szCs w:val="28"/>
        </w:rPr>
        <w:t xml:space="preserve">основании </w:t>
      </w:r>
      <w:r w:rsidR="00E552EF" w:rsidRPr="00170223">
        <w:rPr>
          <w:sz w:val="28"/>
          <w:szCs w:val="28"/>
        </w:rPr>
        <w:t xml:space="preserve">письма </w:t>
      </w:r>
      <w:r w:rsidR="006165AC" w:rsidRPr="00170223">
        <w:rPr>
          <w:sz w:val="28"/>
          <w:szCs w:val="28"/>
        </w:rPr>
        <w:t xml:space="preserve">Министерства имущественных отношений РС (Я) от 12.09.2018г. </w:t>
      </w:r>
      <w:r w:rsidR="00170223">
        <w:rPr>
          <w:sz w:val="28"/>
          <w:szCs w:val="28"/>
        </w:rPr>
        <w:t xml:space="preserve">исх. </w:t>
      </w:r>
      <w:r w:rsidR="006165AC" w:rsidRPr="00170223">
        <w:rPr>
          <w:sz w:val="28"/>
          <w:szCs w:val="28"/>
        </w:rPr>
        <w:t>№ и-03-9520</w:t>
      </w:r>
      <w:r w:rsidR="00170223">
        <w:rPr>
          <w:sz w:val="28"/>
          <w:szCs w:val="28"/>
        </w:rPr>
        <w:t xml:space="preserve"> по </w:t>
      </w:r>
      <w:r w:rsidR="00E552EF" w:rsidRPr="00170223">
        <w:rPr>
          <w:sz w:val="28"/>
          <w:szCs w:val="28"/>
        </w:rPr>
        <w:t>доход</w:t>
      </w:r>
      <w:r w:rsidR="00170223">
        <w:rPr>
          <w:sz w:val="28"/>
          <w:szCs w:val="28"/>
        </w:rPr>
        <w:t xml:space="preserve">ам от </w:t>
      </w:r>
      <w:r w:rsidR="00E552EF" w:rsidRPr="00170223">
        <w:rPr>
          <w:sz w:val="28"/>
          <w:szCs w:val="28"/>
        </w:rPr>
        <w:t>акци</w:t>
      </w:r>
      <w:r w:rsidR="00170223">
        <w:rPr>
          <w:sz w:val="28"/>
          <w:szCs w:val="28"/>
        </w:rPr>
        <w:t>й</w:t>
      </w:r>
      <w:r w:rsidR="00E552EF" w:rsidRPr="00170223">
        <w:rPr>
          <w:sz w:val="28"/>
          <w:szCs w:val="28"/>
        </w:rPr>
        <w:t xml:space="preserve"> АК «АЛРОСА», по акциям АО «РИА»</w:t>
      </w:r>
      <w:r w:rsidR="00170223" w:rsidRPr="00170223">
        <w:rPr>
          <w:sz w:val="28"/>
          <w:szCs w:val="28"/>
        </w:rPr>
        <w:t xml:space="preserve"> </w:t>
      </w:r>
      <w:r w:rsidR="00170223">
        <w:rPr>
          <w:sz w:val="28"/>
          <w:szCs w:val="28"/>
        </w:rPr>
        <w:t xml:space="preserve">согласно письма АО «РИА» от 17.072018 г. исх. № А6/485 </w:t>
      </w:r>
      <w:r w:rsidR="00170223" w:rsidRPr="00170223">
        <w:rPr>
          <w:sz w:val="28"/>
          <w:szCs w:val="28"/>
        </w:rPr>
        <w:t>на 2019 и 2020 годы 0 руб., на 2021 год</w:t>
      </w:r>
      <w:r w:rsidR="00E552EF" w:rsidRPr="00170223">
        <w:rPr>
          <w:sz w:val="28"/>
          <w:szCs w:val="28"/>
        </w:rPr>
        <w:t xml:space="preserve"> - 5</w:t>
      </w:r>
      <w:r w:rsidR="006165AC" w:rsidRPr="00170223">
        <w:rPr>
          <w:sz w:val="28"/>
          <w:szCs w:val="28"/>
        </w:rPr>
        <w:t> </w:t>
      </w:r>
      <w:r w:rsidR="00E552EF" w:rsidRPr="00170223">
        <w:rPr>
          <w:sz w:val="28"/>
          <w:szCs w:val="28"/>
        </w:rPr>
        <w:t>00</w:t>
      </w:r>
      <w:r w:rsidR="006165AC" w:rsidRPr="00170223">
        <w:rPr>
          <w:sz w:val="28"/>
          <w:szCs w:val="28"/>
        </w:rPr>
        <w:t>0 000</w:t>
      </w:r>
      <w:r w:rsidR="00E552EF" w:rsidRPr="00170223">
        <w:rPr>
          <w:sz w:val="28"/>
          <w:szCs w:val="28"/>
        </w:rPr>
        <w:t>,0 руб.</w:t>
      </w:r>
      <w:r w:rsidR="002837A9" w:rsidRPr="00170223">
        <w:rPr>
          <w:sz w:val="28"/>
          <w:szCs w:val="28"/>
        </w:rPr>
        <w:t>;</w:t>
      </w:r>
    </w:p>
    <w:p w:rsidR="002837A9" w:rsidRDefault="00F252BE" w:rsidP="00ED596F">
      <w:pPr>
        <w:ind w:firstLine="709"/>
        <w:jc w:val="both"/>
        <w:rPr>
          <w:sz w:val="28"/>
          <w:szCs w:val="28"/>
        </w:rPr>
      </w:pPr>
      <w:r>
        <w:rPr>
          <w:sz w:val="28"/>
          <w:szCs w:val="28"/>
        </w:rPr>
        <w:t xml:space="preserve">- </w:t>
      </w:r>
      <w:r w:rsidRPr="00F252BE">
        <w:rPr>
          <w:b/>
          <w:sz w:val="28"/>
          <w:szCs w:val="28"/>
        </w:rPr>
        <w:t>п</w:t>
      </w:r>
      <w:r w:rsidR="002837A9" w:rsidRPr="00F252BE">
        <w:rPr>
          <w:b/>
          <w:sz w:val="28"/>
          <w:szCs w:val="28"/>
        </w:rPr>
        <w:t>роценты, полученные от предоставления бюджетных кредитов</w:t>
      </w:r>
      <w:r w:rsidR="002837A9" w:rsidRPr="00ED596F">
        <w:rPr>
          <w:sz w:val="28"/>
          <w:szCs w:val="28"/>
        </w:rPr>
        <w:t xml:space="preserve"> внутри страны за счет средств бюджетов муниципальных ра</w:t>
      </w:r>
      <w:r w:rsidR="002A183E">
        <w:rPr>
          <w:sz w:val="28"/>
          <w:szCs w:val="28"/>
        </w:rPr>
        <w:t>йонов предусмотрены в плане 2019</w:t>
      </w:r>
      <w:r w:rsidR="002837A9" w:rsidRPr="00ED596F">
        <w:rPr>
          <w:sz w:val="28"/>
          <w:szCs w:val="28"/>
        </w:rPr>
        <w:t xml:space="preserve"> года на сумму </w:t>
      </w:r>
      <w:r w:rsidR="002A183E">
        <w:rPr>
          <w:b/>
          <w:sz w:val="28"/>
          <w:szCs w:val="28"/>
        </w:rPr>
        <w:t>53 864,47</w:t>
      </w:r>
      <w:r w:rsidR="002837A9" w:rsidRPr="00ED596F">
        <w:rPr>
          <w:b/>
          <w:sz w:val="28"/>
          <w:szCs w:val="28"/>
        </w:rPr>
        <w:t xml:space="preserve"> руб.</w:t>
      </w:r>
      <w:r>
        <w:rPr>
          <w:sz w:val="28"/>
          <w:szCs w:val="28"/>
        </w:rPr>
        <w:t xml:space="preserve"> (план 201</w:t>
      </w:r>
      <w:r w:rsidR="002A183E">
        <w:rPr>
          <w:sz w:val="28"/>
          <w:szCs w:val="28"/>
        </w:rPr>
        <w:t>8</w:t>
      </w:r>
      <w:r w:rsidR="002837A9" w:rsidRPr="00ED596F">
        <w:rPr>
          <w:sz w:val="28"/>
          <w:szCs w:val="28"/>
        </w:rPr>
        <w:t xml:space="preserve"> года </w:t>
      </w:r>
      <w:r>
        <w:rPr>
          <w:sz w:val="28"/>
          <w:szCs w:val="28"/>
        </w:rPr>
        <w:t>–</w:t>
      </w:r>
      <w:r w:rsidR="002837A9" w:rsidRPr="00ED596F">
        <w:rPr>
          <w:sz w:val="28"/>
          <w:szCs w:val="28"/>
        </w:rPr>
        <w:t xml:space="preserve"> </w:t>
      </w:r>
      <w:r w:rsidR="002A183E">
        <w:rPr>
          <w:b/>
          <w:sz w:val="28"/>
          <w:szCs w:val="28"/>
        </w:rPr>
        <w:t>282 812,69</w:t>
      </w:r>
      <w:r>
        <w:rPr>
          <w:b/>
          <w:sz w:val="28"/>
          <w:szCs w:val="28"/>
        </w:rPr>
        <w:t xml:space="preserve"> </w:t>
      </w:r>
      <w:r w:rsidR="002837A9" w:rsidRPr="00ED596F">
        <w:rPr>
          <w:b/>
          <w:sz w:val="28"/>
          <w:szCs w:val="28"/>
        </w:rPr>
        <w:t>руб.,</w:t>
      </w:r>
      <w:r w:rsidR="002837A9" w:rsidRPr="00ED596F">
        <w:rPr>
          <w:sz w:val="28"/>
          <w:szCs w:val="28"/>
        </w:rPr>
        <w:t xml:space="preserve"> отчет 201</w:t>
      </w:r>
      <w:r w:rsidR="002A183E">
        <w:rPr>
          <w:sz w:val="28"/>
          <w:szCs w:val="28"/>
        </w:rPr>
        <w:t>7</w:t>
      </w:r>
      <w:r w:rsidR="002837A9" w:rsidRPr="00ED596F">
        <w:rPr>
          <w:sz w:val="28"/>
          <w:szCs w:val="28"/>
        </w:rPr>
        <w:t xml:space="preserve"> года – </w:t>
      </w:r>
      <w:r w:rsidR="002A183E">
        <w:rPr>
          <w:b/>
          <w:sz w:val="28"/>
          <w:szCs w:val="28"/>
        </w:rPr>
        <w:t>416 839,84</w:t>
      </w:r>
      <w:r w:rsidR="002837A9" w:rsidRPr="00ED596F">
        <w:rPr>
          <w:b/>
          <w:sz w:val="28"/>
          <w:szCs w:val="28"/>
        </w:rPr>
        <w:t xml:space="preserve"> руб.</w:t>
      </w:r>
      <w:r w:rsidR="002837A9" w:rsidRPr="00ED596F">
        <w:rPr>
          <w:sz w:val="28"/>
          <w:szCs w:val="28"/>
        </w:rPr>
        <w:t>)</w:t>
      </w:r>
      <w:r w:rsidR="002837A9" w:rsidRPr="00ED596F">
        <w:rPr>
          <w:b/>
          <w:sz w:val="28"/>
          <w:szCs w:val="28"/>
        </w:rPr>
        <w:t xml:space="preserve">, </w:t>
      </w:r>
      <w:r w:rsidR="002A183E">
        <w:rPr>
          <w:sz w:val="28"/>
          <w:szCs w:val="28"/>
        </w:rPr>
        <w:t>план</w:t>
      </w:r>
      <w:r w:rsidR="002837A9" w:rsidRPr="00ED596F">
        <w:rPr>
          <w:sz w:val="28"/>
          <w:szCs w:val="28"/>
        </w:rPr>
        <w:t xml:space="preserve"> на 20</w:t>
      </w:r>
      <w:r w:rsidR="002A183E">
        <w:rPr>
          <w:sz w:val="28"/>
          <w:szCs w:val="28"/>
        </w:rPr>
        <w:t>20</w:t>
      </w:r>
      <w:r w:rsidR="002837A9" w:rsidRPr="00ED596F">
        <w:rPr>
          <w:sz w:val="28"/>
          <w:szCs w:val="28"/>
        </w:rPr>
        <w:t xml:space="preserve"> год </w:t>
      </w:r>
      <w:r w:rsidR="002A183E">
        <w:rPr>
          <w:sz w:val="28"/>
          <w:szCs w:val="28"/>
        </w:rPr>
        <w:t>и 2021 год не установлен</w:t>
      </w:r>
      <w:r w:rsidR="00AD35EF">
        <w:rPr>
          <w:sz w:val="28"/>
          <w:szCs w:val="28"/>
        </w:rPr>
        <w:t>.</w:t>
      </w:r>
    </w:p>
    <w:p w:rsidR="002837A9" w:rsidRPr="00ED596F" w:rsidRDefault="002837A9" w:rsidP="00ED596F">
      <w:pPr>
        <w:ind w:firstLine="709"/>
        <w:jc w:val="both"/>
        <w:rPr>
          <w:sz w:val="28"/>
          <w:szCs w:val="28"/>
        </w:rPr>
      </w:pPr>
      <w:r w:rsidRPr="00ED596F">
        <w:rPr>
          <w:sz w:val="28"/>
          <w:szCs w:val="28"/>
        </w:rPr>
        <w:t xml:space="preserve">- </w:t>
      </w:r>
      <w:r w:rsidR="00F252BE" w:rsidRPr="00F252BE">
        <w:rPr>
          <w:b/>
          <w:sz w:val="28"/>
          <w:szCs w:val="28"/>
        </w:rPr>
        <w:t>д</w:t>
      </w:r>
      <w:r w:rsidRPr="00F252BE">
        <w:rPr>
          <w:b/>
          <w:sz w:val="28"/>
          <w:szCs w:val="28"/>
        </w:rPr>
        <w:t>оходы, получаемые в виде арендной платы за земельные участки, государственная собственность которых не разграничена</w:t>
      </w:r>
      <w:r w:rsidRPr="00ED596F">
        <w:rPr>
          <w:sz w:val="28"/>
          <w:szCs w:val="28"/>
        </w:rPr>
        <w:t xml:space="preserve"> и которые </w:t>
      </w:r>
      <w:r w:rsidRPr="00F252BE">
        <w:rPr>
          <w:b/>
          <w:sz w:val="28"/>
          <w:szCs w:val="28"/>
        </w:rPr>
        <w:t xml:space="preserve">расположены в границах </w:t>
      </w:r>
      <w:r w:rsidR="003837BB">
        <w:rPr>
          <w:b/>
          <w:sz w:val="28"/>
          <w:szCs w:val="28"/>
        </w:rPr>
        <w:t xml:space="preserve">сельских </w:t>
      </w:r>
      <w:r w:rsidR="003837BB" w:rsidRPr="00F252BE">
        <w:rPr>
          <w:b/>
          <w:sz w:val="28"/>
          <w:szCs w:val="28"/>
        </w:rPr>
        <w:t xml:space="preserve">поселений </w:t>
      </w:r>
      <w:r w:rsidR="003837BB">
        <w:rPr>
          <w:b/>
          <w:sz w:val="28"/>
          <w:szCs w:val="28"/>
        </w:rPr>
        <w:t xml:space="preserve">и </w:t>
      </w:r>
      <w:r w:rsidRPr="00F252BE">
        <w:rPr>
          <w:b/>
          <w:sz w:val="28"/>
          <w:szCs w:val="28"/>
        </w:rPr>
        <w:t>межселенных территорий муниципальных районов</w:t>
      </w:r>
      <w:r w:rsidRPr="00ED596F">
        <w:rPr>
          <w:sz w:val="28"/>
          <w:szCs w:val="28"/>
        </w:rPr>
        <w:t>, а также средства от продажи  права на заключение договоров предусмотрены в плане 201</w:t>
      </w:r>
      <w:r w:rsidR="003837BB">
        <w:rPr>
          <w:sz w:val="28"/>
          <w:szCs w:val="28"/>
        </w:rPr>
        <w:t>9</w:t>
      </w:r>
      <w:r w:rsidRPr="00ED596F">
        <w:rPr>
          <w:sz w:val="28"/>
          <w:szCs w:val="28"/>
        </w:rPr>
        <w:t xml:space="preserve"> года на сумму </w:t>
      </w:r>
      <w:r w:rsidR="003837BB">
        <w:rPr>
          <w:b/>
          <w:sz w:val="28"/>
          <w:szCs w:val="28"/>
        </w:rPr>
        <w:t>1 498 390,0</w:t>
      </w:r>
      <w:r w:rsidRPr="00ED596F">
        <w:rPr>
          <w:b/>
          <w:sz w:val="28"/>
          <w:szCs w:val="28"/>
        </w:rPr>
        <w:t xml:space="preserve"> руб.</w:t>
      </w:r>
      <w:r w:rsidRPr="00ED596F">
        <w:rPr>
          <w:sz w:val="28"/>
          <w:szCs w:val="28"/>
        </w:rPr>
        <w:t xml:space="preserve"> (план 201</w:t>
      </w:r>
      <w:r w:rsidR="003837BB">
        <w:rPr>
          <w:sz w:val="28"/>
          <w:szCs w:val="28"/>
        </w:rPr>
        <w:t>8</w:t>
      </w:r>
      <w:r w:rsidRPr="00ED596F">
        <w:rPr>
          <w:sz w:val="28"/>
          <w:szCs w:val="28"/>
        </w:rPr>
        <w:t xml:space="preserve"> года – </w:t>
      </w:r>
      <w:r w:rsidR="003837BB">
        <w:rPr>
          <w:b/>
          <w:sz w:val="28"/>
          <w:szCs w:val="28"/>
        </w:rPr>
        <w:t>1 934 939,16</w:t>
      </w:r>
      <w:r w:rsidRPr="00ED596F">
        <w:rPr>
          <w:b/>
          <w:sz w:val="28"/>
          <w:szCs w:val="28"/>
        </w:rPr>
        <w:t xml:space="preserve"> руб.,</w:t>
      </w:r>
      <w:r w:rsidR="00F252BE">
        <w:rPr>
          <w:sz w:val="28"/>
          <w:szCs w:val="28"/>
        </w:rPr>
        <w:t xml:space="preserve"> исполнение за 9 месяцев 201</w:t>
      </w:r>
      <w:r w:rsidR="003837BB">
        <w:rPr>
          <w:sz w:val="28"/>
          <w:szCs w:val="28"/>
        </w:rPr>
        <w:t>8</w:t>
      </w:r>
      <w:r w:rsidRPr="00ED596F">
        <w:rPr>
          <w:sz w:val="28"/>
          <w:szCs w:val="28"/>
        </w:rPr>
        <w:t xml:space="preserve"> года – </w:t>
      </w:r>
      <w:r w:rsidR="003837BB">
        <w:rPr>
          <w:b/>
          <w:sz w:val="28"/>
          <w:szCs w:val="28"/>
        </w:rPr>
        <w:t>1 397 693,13</w:t>
      </w:r>
      <w:r w:rsidR="00FC30B8">
        <w:rPr>
          <w:b/>
          <w:sz w:val="28"/>
          <w:szCs w:val="28"/>
        </w:rPr>
        <w:t xml:space="preserve"> руб.</w:t>
      </w:r>
      <w:r w:rsidRPr="00ED596F">
        <w:rPr>
          <w:sz w:val="28"/>
          <w:szCs w:val="28"/>
        </w:rPr>
        <w:t>)</w:t>
      </w:r>
      <w:r w:rsidRPr="00ED596F">
        <w:rPr>
          <w:b/>
          <w:sz w:val="28"/>
          <w:szCs w:val="28"/>
        </w:rPr>
        <w:t xml:space="preserve">, </w:t>
      </w:r>
      <w:r w:rsidRPr="00ED596F">
        <w:rPr>
          <w:sz w:val="28"/>
          <w:szCs w:val="28"/>
        </w:rPr>
        <w:t>прогноз на 20</w:t>
      </w:r>
      <w:r w:rsidR="003837BB">
        <w:rPr>
          <w:sz w:val="28"/>
          <w:szCs w:val="28"/>
        </w:rPr>
        <w:t>20</w:t>
      </w:r>
      <w:r w:rsidRPr="00ED596F">
        <w:rPr>
          <w:sz w:val="28"/>
          <w:szCs w:val="28"/>
        </w:rPr>
        <w:t xml:space="preserve"> </w:t>
      </w:r>
      <w:r w:rsidR="00F252BE">
        <w:rPr>
          <w:sz w:val="28"/>
          <w:szCs w:val="28"/>
        </w:rPr>
        <w:t>и 202</w:t>
      </w:r>
      <w:r w:rsidR="003837BB">
        <w:rPr>
          <w:sz w:val="28"/>
          <w:szCs w:val="28"/>
        </w:rPr>
        <w:t>1</w:t>
      </w:r>
      <w:r w:rsidR="00F252BE">
        <w:rPr>
          <w:sz w:val="28"/>
          <w:szCs w:val="28"/>
        </w:rPr>
        <w:t xml:space="preserve"> </w:t>
      </w:r>
      <w:r w:rsidRPr="00ED596F">
        <w:rPr>
          <w:sz w:val="28"/>
          <w:szCs w:val="28"/>
        </w:rPr>
        <w:t>год</w:t>
      </w:r>
      <w:r w:rsidR="00F252BE">
        <w:rPr>
          <w:sz w:val="28"/>
          <w:szCs w:val="28"/>
        </w:rPr>
        <w:t>ы</w:t>
      </w:r>
      <w:r w:rsidRPr="00ED596F">
        <w:rPr>
          <w:sz w:val="28"/>
          <w:szCs w:val="28"/>
        </w:rPr>
        <w:t xml:space="preserve"> </w:t>
      </w:r>
      <w:r w:rsidR="003837BB">
        <w:rPr>
          <w:b/>
          <w:sz w:val="28"/>
          <w:szCs w:val="28"/>
        </w:rPr>
        <w:t>1 507 580,0</w:t>
      </w:r>
      <w:r w:rsidR="00F252BE">
        <w:rPr>
          <w:b/>
          <w:sz w:val="28"/>
          <w:szCs w:val="28"/>
        </w:rPr>
        <w:t xml:space="preserve"> руб.</w:t>
      </w:r>
      <w:r w:rsidR="003837BB">
        <w:rPr>
          <w:b/>
          <w:sz w:val="28"/>
          <w:szCs w:val="28"/>
        </w:rPr>
        <w:t xml:space="preserve"> и 1 514 760,0 руб</w:t>
      </w:r>
      <w:r w:rsidR="003837BB" w:rsidRPr="003837BB">
        <w:rPr>
          <w:sz w:val="28"/>
          <w:szCs w:val="28"/>
        </w:rPr>
        <w:t>. соответственно</w:t>
      </w:r>
      <w:r w:rsidRPr="00ED596F">
        <w:rPr>
          <w:sz w:val="28"/>
          <w:szCs w:val="28"/>
        </w:rPr>
        <w:t>;</w:t>
      </w:r>
    </w:p>
    <w:p w:rsidR="002837A9" w:rsidRPr="00ED596F" w:rsidRDefault="002837A9" w:rsidP="00ED596F">
      <w:pPr>
        <w:ind w:firstLine="709"/>
        <w:jc w:val="both"/>
        <w:rPr>
          <w:sz w:val="28"/>
          <w:szCs w:val="28"/>
        </w:rPr>
      </w:pPr>
      <w:r w:rsidRPr="00ED596F">
        <w:rPr>
          <w:sz w:val="28"/>
          <w:szCs w:val="28"/>
        </w:rPr>
        <w:t xml:space="preserve">- </w:t>
      </w:r>
      <w:r w:rsidR="00F252BE" w:rsidRPr="00F252BE">
        <w:rPr>
          <w:b/>
          <w:sz w:val="28"/>
          <w:szCs w:val="28"/>
        </w:rPr>
        <w:t>д</w:t>
      </w:r>
      <w:r w:rsidRPr="00F252BE">
        <w:rPr>
          <w:b/>
          <w:sz w:val="28"/>
          <w:szCs w:val="28"/>
        </w:rPr>
        <w:t xml:space="preserve">оходы, получаемые в виде арендной платы за земельные участки, государственная собственность которых не разграничена и которые расположены в границах </w:t>
      </w:r>
      <w:r w:rsidR="003837BB">
        <w:rPr>
          <w:b/>
          <w:sz w:val="28"/>
          <w:szCs w:val="28"/>
        </w:rPr>
        <w:t xml:space="preserve">городских </w:t>
      </w:r>
      <w:r w:rsidRPr="00F252BE">
        <w:rPr>
          <w:b/>
          <w:sz w:val="28"/>
          <w:szCs w:val="28"/>
        </w:rPr>
        <w:t>поселений</w:t>
      </w:r>
      <w:r w:rsidRPr="00ED596F">
        <w:rPr>
          <w:sz w:val="28"/>
          <w:szCs w:val="28"/>
        </w:rPr>
        <w:t>, а также средства от продажи  права на заключение договоров аренды указанных земельных уча</w:t>
      </w:r>
      <w:r w:rsidR="00F252BE">
        <w:rPr>
          <w:sz w:val="28"/>
          <w:szCs w:val="28"/>
        </w:rPr>
        <w:t>стков предусмотрены в плане 201</w:t>
      </w:r>
      <w:r w:rsidR="003837BB">
        <w:rPr>
          <w:sz w:val="28"/>
          <w:szCs w:val="28"/>
        </w:rPr>
        <w:t>9</w:t>
      </w:r>
      <w:r w:rsidRPr="00ED596F">
        <w:rPr>
          <w:sz w:val="28"/>
          <w:szCs w:val="28"/>
        </w:rPr>
        <w:t xml:space="preserve"> года на сумму </w:t>
      </w:r>
      <w:r w:rsidR="003837BB">
        <w:rPr>
          <w:b/>
          <w:sz w:val="28"/>
          <w:szCs w:val="28"/>
        </w:rPr>
        <w:t>97 409 310,0</w:t>
      </w:r>
      <w:r w:rsidRPr="00ED596F">
        <w:rPr>
          <w:b/>
          <w:sz w:val="28"/>
          <w:szCs w:val="28"/>
        </w:rPr>
        <w:t xml:space="preserve"> руб.</w:t>
      </w:r>
      <w:r w:rsidRPr="00ED596F">
        <w:rPr>
          <w:sz w:val="28"/>
          <w:szCs w:val="28"/>
        </w:rPr>
        <w:t xml:space="preserve"> (план 201</w:t>
      </w:r>
      <w:r w:rsidR="003837BB">
        <w:rPr>
          <w:sz w:val="28"/>
          <w:szCs w:val="28"/>
        </w:rPr>
        <w:t>8</w:t>
      </w:r>
      <w:r w:rsidRPr="00ED596F">
        <w:rPr>
          <w:sz w:val="28"/>
          <w:szCs w:val="28"/>
        </w:rPr>
        <w:t xml:space="preserve"> года – </w:t>
      </w:r>
      <w:r w:rsidR="003837BB">
        <w:rPr>
          <w:b/>
          <w:sz w:val="28"/>
          <w:szCs w:val="28"/>
        </w:rPr>
        <w:t>97 397 832,36</w:t>
      </w:r>
      <w:r w:rsidRPr="00ED596F">
        <w:rPr>
          <w:b/>
          <w:sz w:val="28"/>
          <w:szCs w:val="28"/>
        </w:rPr>
        <w:t xml:space="preserve"> руб.,</w:t>
      </w:r>
      <w:r w:rsidRPr="00ED596F">
        <w:rPr>
          <w:sz w:val="28"/>
          <w:szCs w:val="28"/>
        </w:rPr>
        <w:t xml:space="preserve"> исполнение за 9 месяцев 201</w:t>
      </w:r>
      <w:r w:rsidR="003837BB">
        <w:rPr>
          <w:sz w:val="28"/>
          <w:szCs w:val="28"/>
        </w:rPr>
        <w:t>8</w:t>
      </w:r>
      <w:r w:rsidRPr="00ED596F">
        <w:rPr>
          <w:sz w:val="28"/>
          <w:szCs w:val="28"/>
        </w:rPr>
        <w:t xml:space="preserve"> года – </w:t>
      </w:r>
      <w:r w:rsidR="003837BB">
        <w:rPr>
          <w:b/>
          <w:sz w:val="28"/>
          <w:szCs w:val="28"/>
        </w:rPr>
        <w:t>56 313 386,92</w:t>
      </w:r>
      <w:r w:rsidR="00FC30B8">
        <w:rPr>
          <w:b/>
          <w:sz w:val="28"/>
          <w:szCs w:val="28"/>
        </w:rPr>
        <w:t xml:space="preserve"> руб.</w:t>
      </w:r>
      <w:r w:rsidRPr="00ED596F">
        <w:rPr>
          <w:sz w:val="28"/>
          <w:szCs w:val="28"/>
        </w:rPr>
        <w:t>)</w:t>
      </w:r>
      <w:r w:rsidRPr="00ED596F">
        <w:rPr>
          <w:b/>
          <w:sz w:val="28"/>
          <w:szCs w:val="28"/>
        </w:rPr>
        <w:t xml:space="preserve">, </w:t>
      </w:r>
      <w:r w:rsidRPr="00ED596F">
        <w:rPr>
          <w:sz w:val="28"/>
          <w:szCs w:val="28"/>
        </w:rPr>
        <w:t>прогноз на</w:t>
      </w:r>
      <w:r w:rsidR="00FC30B8">
        <w:rPr>
          <w:sz w:val="28"/>
          <w:szCs w:val="28"/>
        </w:rPr>
        <w:t xml:space="preserve"> 2020</w:t>
      </w:r>
      <w:r w:rsidRPr="00ED596F">
        <w:rPr>
          <w:sz w:val="28"/>
          <w:szCs w:val="28"/>
        </w:rPr>
        <w:t xml:space="preserve"> год </w:t>
      </w:r>
      <w:r w:rsidR="008F736B">
        <w:rPr>
          <w:sz w:val="28"/>
          <w:szCs w:val="28"/>
        </w:rPr>
        <w:t>–</w:t>
      </w:r>
      <w:r w:rsidRPr="00ED596F">
        <w:rPr>
          <w:sz w:val="28"/>
          <w:szCs w:val="28"/>
        </w:rPr>
        <w:t xml:space="preserve"> </w:t>
      </w:r>
      <w:r w:rsidR="00FC30B8">
        <w:rPr>
          <w:b/>
          <w:sz w:val="28"/>
          <w:szCs w:val="28"/>
        </w:rPr>
        <w:t>97 642 000,0</w:t>
      </w:r>
      <w:r w:rsidRPr="00ED596F">
        <w:rPr>
          <w:b/>
          <w:sz w:val="28"/>
          <w:szCs w:val="28"/>
        </w:rPr>
        <w:t xml:space="preserve"> руб.,</w:t>
      </w:r>
      <w:r w:rsidRPr="00ED596F">
        <w:rPr>
          <w:sz w:val="28"/>
          <w:szCs w:val="28"/>
        </w:rPr>
        <w:t xml:space="preserve"> прогноз на 20</w:t>
      </w:r>
      <w:r w:rsidR="008F736B">
        <w:rPr>
          <w:sz w:val="28"/>
          <w:szCs w:val="28"/>
        </w:rPr>
        <w:t>2</w:t>
      </w:r>
      <w:r w:rsidR="00FC30B8">
        <w:rPr>
          <w:sz w:val="28"/>
          <w:szCs w:val="28"/>
        </w:rPr>
        <w:t>1</w:t>
      </w:r>
      <w:r w:rsidRPr="00ED596F">
        <w:rPr>
          <w:sz w:val="28"/>
          <w:szCs w:val="28"/>
        </w:rPr>
        <w:t xml:space="preserve"> год </w:t>
      </w:r>
      <w:r w:rsidR="008F736B">
        <w:rPr>
          <w:sz w:val="28"/>
          <w:szCs w:val="28"/>
        </w:rPr>
        <w:t>–</w:t>
      </w:r>
      <w:r w:rsidRPr="00ED596F">
        <w:rPr>
          <w:sz w:val="28"/>
          <w:szCs w:val="28"/>
        </w:rPr>
        <w:t xml:space="preserve"> </w:t>
      </w:r>
      <w:r w:rsidR="00FC30B8">
        <w:rPr>
          <w:b/>
          <w:sz w:val="28"/>
          <w:szCs w:val="28"/>
        </w:rPr>
        <w:t>97 858 720,0</w:t>
      </w:r>
      <w:r w:rsidRPr="00ED596F">
        <w:rPr>
          <w:b/>
          <w:sz w:val="28"/>
          <w:szCs w:val="28"/>
        </w:rPr>
        <w:t xml:space="preserve"> руб.</w:t>
      </w:r>
      <w:r w:rsidRPr="00ED596F">
        <w:rPr>
          <w:sz w:val="28"/>
          <w:szCs w:val="28"/>
        </w:rPr>
        <w:t>;</w:t>
      </w:r>
    </w:p>
    <w:p w:rsidR="002837A9" w:rsidRPr="00834690" w:rsidRDefault="002837A9" w:rsidP="003850C2">
      <w:pPr>
        <w:ind w:firstLine="709"/>
        <w:jc w:val="both"/>
        <w:rPr>
          <w:sz w:val="28"/>
          <w:szCs w:val="28"/>
        </w:rPr>
      </w:pPr>
      <w:r w:rsidRPr="003850C2">
        <w:rPr>
          <w:sz w:val="28"/>
          <w:szCs w:val="28"/>
        </w:rPr>
        <w:t xml:space="preserve">- </w:t>
      </w:r>
      <w:r w:rsidR="003850C2" w:rsidRPr="003850C2">
        <w:rPr>
          <w:b/>
          <w:sz w:val="28"/>
          <w:szCs w:val="28"/>
        </w:rPr>
        <w:t>д</w:t>
      </w:r>
      <w:r w:rsidRPr="003850C2">
        <w:rPr>
          <w:b/>
          <w:sz w:val="28"/>
          <w:szCs w:val="28"/>
        </w:rPr>
        <w:t>оходы, получаемые в виде арендной платы за земельные участки, а также средства от продажи права на заключение договоров аренды за земли, находящейся в собственности муниципальных районов</w:t>
      </w:r>
      <w:r w:rsidRPr="003850C2">
        <w:rPr>
          <w:sz w:val="28"/>
          <w:szCs w:val="28"/>
        </w:rPr>
        <w:t xml:space="preserve"> (за исключением земельных участков муниципальных автономных учреждений) предусмотрены в плане 201</w:t>
      </w:r>
      <w:r w:rsidR="00870631">
        <w:rPr>
          <w:sz w:val="28"/>
          <w:szCs w:val="28"/>
        </w:rPr>
        <w:t>9</w:t>
      </w:r>
      <w:r w:rsidRPr="003850C2">
        <w:rPr>
          <w:sz w:val="28"/>
          <w:szCs w:val="28"/>
        </w:rPr>
        <w:t xml:space="preserve"> года на сумму </w:t>
      </w:r>
      <w:r w:rsidR="00870631">
        <w:rPr>
          <w:b/>
          <w:sz w:val="28"/>
          <w:szCs w:val="28"/>
        </w:rPr>
        <w:t>5 774 000,0</w:t>
      </w:r>
      <w:r w:rsidRPr="003850C2">
        <w:rPr>
          <w:b/>
          <w:sz w:val="28"/>
          <w:szCs w:val="28"/>
        </w:rPr>
        <w:t xml:space="preserve"> руб.</w:t>
      </w:r>
      <w:r w:rsidR="003850C2">
        <w:rPr>
          <w:sz w:val="28"/>
          <w:szCs w:val="28"/>
        </w:rPr>
        <w:t xml:space="preserve"> (план 201</w:t>
      </w:r>
      <w:r w:rsidR="00870631">
        <w:rPr>
          <w:sz w:val="28"/>
          <w:szCs w:val="28"/>
        </w:rPr>
        <w:t>8</w:t>
      </w:r>
      <w:r w:rsidRPr="003850C2">
        <w:rPr>
          <w:sz w:val="28"/>
          <w:szCs w:val="28"/>
        </w:rPr>
        <w:t xml:space="preserve"> года – </w:t>
      </w:r>
      <w:r w:rsidR="00870631">
        <w:rPr>
          <w:b/>
          <w:sz w:val="28"/>
          <w:szCs w:val="28"/>
        </w:rPr>
        <w:t>5 300 060,84</w:t>
      </w:r>
      <w:r w:rsidRPr="003850C2">
        <w:rPr>
          <w:b/>
          <w:sz w:val="28"/>
          <w:szCs w:val="28"/>
        </w:rPr>
        <w:t xml:space="preserve"> руб.,</w:t>
      </w:r>
      <w:r w:rsidRPr="003850C2">
        <w:rPr>
          <w:sz w:val="28"/>
          <w:szCs w:val="28"/>
        </w:rPr>
        <w:t xml:space="preserve"> исполнение за 9 месяцев 201</w:t>
      </w:r>
      <w:r w:rsidR="00870631">
        <w:rPr>
          <w:sz w:val="28"/>
          <w:szCs w:val="28"/>
        </w:rPr>
        <w:t>8</w:t>
      </w:r>
      <w:r w:rsidRPr="003850C2">
        <w:rPr>
          <w:sz w:val="28"/>
          <w:szCs w:val="28"/>
        </w:rPr>
        <w:t xml:space="preserve"> года – </w:t>
      </w:r>
      <w:r w:rsidR="00870631">
        <w:rPr>
          <w:b/>
          <w:sz w:val="28"/>
          <w:szCs w:val="28"/>
        </w:rPr>
        <w:t>3 776 890,98</w:t>
      </w:r>
      <w:r w:rsidRPr="003850C2">
        <w:rPr>
          <w:b/>
          <w:sz w:val="28"/>
          <w:szCs w:val="28"/>
        </w:rPr>
        <w:t xml:space="preserve"> руб., </w:t>
      </w:r>
      <w:r w:rsidR="00870631">
        <w:rPr>
          <w:sz w:val="28"/>
          <w:szCs w:val="28"/>
        </w:rPr>
        <w:t>прогноз на 2020</w:t>
      </w:r>
      <w:r w:rsidR="003850C2">
        <w:rPr>
          <w:sz w:val="28"/>
          <w:szCs w:val="28"/>
        </w:rPr>
        <w:t xml:space="preserve"> и 202</w:t>
      </w:r>
      <w:r w:rsidR="00870631">
        <w:rPr>
          <w:sz w:val="28"/>
          <w:szCs w:val="28"/>
        </w:rPr>
        <w:t>1</w:t>
      </w:r>
      <w:r w:rsidR="003850C2">
        <w:rPr>
          <w:sz w:val="28"/>
          <w:szCs w:val="28"/>
        </w:rPr>
        <w:t xml:space="preserve"> </w:t>
      </w:r>
      <w:r w:rsidRPr="003850C2">
        <w:rPr>
          <w:sz w:val="28"/>
          <w:szCs w:val="28"/>
        </w:rPr>
        <w:t xml:space="preserve"> год</w:t>
      </w:r>
      <w:r w:rsidR="003850C2">
        <w:rPr>
          <w:sz w:val="28"/>
          <w:szCs w:val="28"/>
        </w:rPr>
        <w:t>ы</w:t>
      </w:r>
      <w:r w:rsidRPr="003850C2">
        <w:rPr>
          <w:sz w:val="28"/>
          <w:szCs w:val="28"/>
        </w:rPr>
        <w:t xml:space="preserve"> </w:t>
      </w:r>
      <w:r w:rsidR="003850C2">
        <w:rPr>
          <w:sz w:val="28"/>
          <w:szCs w:val="28"/>
        </w:rPr>
        <w:t>–</w:t>
      </w:r>
      <w:r w:rsidRPr="003850C2">
        <w:rPr>
          <w:sz w:val="28"/>
          <w:szCs w:val="28"/>
        </w:rPr>
        <w:t xml:space="preserve"> </w:t>
      </w:r>
      <w:r w:rsidR="003850C2">
        <w:rPr>
          <w:b/>
          <w:sz w:val="28"/>
          <w:szCs w:val="28"/>
        </w:rPr>
        <w:t>4</w:t>
      </w:r>
      <w:r w:rsidR="00870631">
        <w:rPr>
          <w:b/>
          <w:sz w:val="28"/>
          <w:szCs w:val="28"/>
        </w:rPr>
        <w:t> 926 000,0</w:t>
      </w:r>
      <w:r w:rsidR="003850C2">
        <w:rPr>
          <w:b/>
          <w:sz w:val="28"/>
          <w:szCs w:val="28"/>
        </w:rPr>
        <w:t xml:space="preserve"> руб.</w:t>
      </w:r>
      <w:r w:rsidR="00870631">
        <w:rPr>
          <w:b/>
          <w:sz w:val="28"/>
          <w:szCs w:val="28"/>
        </w:rPr>
        <w:t xml:space="preserve"> </w:t>
      </w:r>
      <w:r w:rsidR="00870631" w:rsidRPr="00870631">
        <w:rPr>
          <w:sz w:val="28"/>
          <w:szCs w:val="28"/>
        </w:rPr>
        <w:t>и</w:t>
      </w:r>
      <w:r w:rsidR="00870631">
        <w:rPr>
          <w:b/>
          <w:sz w:val="28"/>
          <w:szCs w:val="28"/>
        </w:rPr>
        <w:t xml:space="preserve"> 3 488 000,0 руб. </w:t>
      </w:r>
      <w:r w:rsidR="00870631" w:rsidRPr="00834690">
        <w:rPr>
          <w:sz w:val="28"/>
          <w:szCs w:val="28"/>
        </w:rPr>
        <w:t>соответственно</w:t>
      </w:r>
      <w:r w:rsidR="003850C2" w:rsidRPr="00834690">
        <w:rPr>
          <w:b/>
          <w:sz w:val="28"/>
          <w:szCs w:val="28"/>
        </w:rPr>
        <w:t xml:space="preserve">, </w:t>
      </w:r>
      <w:r w:rsidR="003850C2" w:rsidRPr="00834690">
        <w:rPr>
          <w:sz w:val="28"/>
          <w:szCs w:val="28"/>
        </w:rPr>
        <w:t xml:space="preserve">т.е. </w:t>
      </w:r>
      <w:r w:rsidR="00870631" w:rsidRPr="00834690">
        <w:rPr>
          <w:sz w:val="28"/>
          <w:szCs w:val="28"/>
        </w:rPr>
        <w:t>запланировано снижение в связи</w:t>
      </w:r>
      <w:r w:rsidR="00834690" w:rsidRPr="00834690">
        <w:rPr>
          <w:sz w:val="28"/>
          <w:szCs w:val="28"/>
        </w:rPr>
        <w:t xml:space="preserve"> </w:t>
      </w:r>
      <w:r w:rsidR="00A4614E" w:rsidRPr="00834690">
        <w:rPr>
          <w:sz w:val="28"/>
          <w:szCs w:val="28"/>
        </w:rPr>
        <w:t>окончанием сроков заключенных договоров по результатам аукционов</w:t>
      </w:r>
      <w:r w:rsidR="00870631" w:rsidRPr="00834690">
        <w:rPr>
          <w:sz w:val="28"/>
          <w:szCs w:val="28"/>
        </w:rPr>
        <w:t>;</w:t>
      </w:r>
    </w:p>
    <w:p w:rsidR="002837A9" w:rsidRPr="003850C2" w:rsidRDefault="002837A9" w:rsidP="00F94AE6">
      <w:pPr>
        <w:ind w:firstLine="709"/>
        <w:jc w:val="both"/>
        <w:rPr>
          <w:sz w:val="28"/>
          <w:szCs w:val="28"/>
        </w:rPr>
      </w:pPr>
      <w:r w:rsidRPr="003850C2">
        <w:rPr>
          <w:sz w:val="28"/>
          <w:szCs w:val="28"/>
        </w:rPr>
        <w:t xml:space="preserve">- </w:t>
      </w:r>
      <w:r w:rsidR="003850C2" w:rsidRPr="003850C2">
        <w:rPr>
          <w:b/>
          <w:sz w:val="28"/>
          <w:szCs w:val="28"/>
        </w:rPr>
        <w:t>д</w:t>
      </w:r>
      <w:r w:rsidRPr="003850C2">
        <w:rPr>
          <w:b/>
          <w:sz w:val="28"/>
          <w:szCs w:val="28"/>
        </w:rPr>
        <w:t>оходы от сдачи в аренду имущества, находящегося в оперативном управлении органов управления муниципальных районов</w:t>
      </w:r>
      <w:r w:rsidRPr="003850C2">
        <w:rPr>
          <w:sz w:val="28"/>
          <w:szCs w:val="28"/>
        </w:rPr>
        <w:t xml:space="preserve"> и созданных ими учреждений (за исключением имущества муниципальных автономных учреждений) предусмотрены в плане 201</w:t>
      </w:r>
      <w:r w:rsidR="00B932DA">
        <w:rPr>
          <w:sz w:val="28"/>
          <w:szCs w:val="28"/>
        </w:rPr>
        <w:t>9</w:t>
      </w:r>
      <w:r w:rsidRPr="003850C2">
        <w:rPr>
          <w:sz w:val="28"/>
          <w:szCs w:val="28"/>
        </w:rPr>
        <w:t xml:space="preserve"> года на сумму </w:t>
      </w:r>
      <w:r w:rsidR="00B932DA">
        <w:rPr>
          <w:b/>
          <w:sz w:val="28"/>
          <w:szCs w:val="28"/>
        </w:rPr>
        <w:t>19 349 000,0</w:t>
      </w:r>
      <w:r w:rsidRPr="003850C2">
        <w:rPr>
          <w:b/>
          <w:sz w:val="28"/>
          <w:szCs w:val="28"/>
        </w:rPr>
        <w:t xml:space="preserve"> руб.</w:t>
      </w:r>
      <w:r w:rsidR="00B932DA">
        <w:rPr>
          <w:sz w:val="28"/>
          <w:szCs w:val="28"/>
        </w:rPr>
        <w:t xml:space="preserve"> (план 2018</w:t>
      </w:r>
      <w:r w:rsidRPr="003850C2">
        <w:rPr>
          <w:sz w:val="28"/>
          <w:szCs w:val="28"/>
        </w:rPr>
        <w:t xml:space="preserve"> года – </w:t>
      </w:r>
      <w:r w:rsidR="00B932DA">
        <w:rPr>
          <w:b/>
          <w:sz w:val="28"/>
          <w:szCs w:val="28"/>
        </w:rPr>
        <w:t>18 547 797,78</w:t>
      </w:r>
      <w:r w:rsidRPr="003850C2">
        <w:rPr>
          <w:b/>
          <w:sz w:val="28"/>
          <w:szCs w:val="28"/>
        </w:rPr>
        <w:t xml:space="preserve"> руб.,</w:t>
      </w:r>
      <w:r w:rsidRPr="003850C2">
        <w:rPr>
          <w:sz w:val="28"/>
          <w:szCs w:val="28"/>
        </w:rPr>
        <w:t xml:space="preserve"> исполнение за 9 месяцев 201</w:t>
      </w:r>
      <w:r w:rsidR="00B932DA">
        <w:rPr>
          <w:sz w:val="28"/>
          <w:szCs w:val="28"/>
        </w:rPr>
        <w:t>8</w:t>
      </w:r>
      <w:r w:rsidRPr="003850C2">
        <w:rPr>
          <w:sz w:val="28"/>
          <w:szCs w:val="28"/>
        </w:rPr>
        <w:t xml:space="preserve"> года – </w:t>
      </w:r>
      <w:r w:rsidR="00B932DA">
        <w:rPr>
          <w:b/>
          <w:sz w:val="28"/>
          <w:szCs w:val="28"/>
        </w:rPr>
        <w:t>15 731 942,36</w:t>
      </w:r>
      <w:r w:rsidRPr="003850C2">
        <w:rPr>
          <w:b/>
          <w:sz w:val="28"/>
          <w:szCs w:val="28"/>
        </w:rPr>
        <w:t xml:space="preserve"> руб.,</w:t>
      </w:r>
      <w:r w:rsidRPr="003850C2">
        <w:rPr>
          <w:sz w:val="28"/>
          <w:szCs w:val="28"/>
        </w:rPr>
        <w:t xml:space="preserve"> отчет 201</w:t>
      </w:r>
      <w:r w:rsidR="00B932DA">
        <w:rPr>
          <w:sz w:val="28"/>
          <w:szCs w:val="28"/>
        </w:rPr>
        <w:t>7</w:t>
      </w:r>
      <w:r w:rsidRPr="003850C2">
        <w:rPr>
          <w:sz w:val="28"/>
          <w:szCs w:val="28"/>
        </w:rPr>
        <w:t xml:space="preserve"> года – </w:t>
      </w:r>
      <w:r w:rsidR="00B932DA">
        <w:rPr>
          <w:b/>
          <w:sz w:val="28"/>
          <w:szCs w:val="28"/>
        </w:rPr>
        <w:t>18 173 720,77</w:t>
      </w:r>
      <w:r w:rsidRPr="003850C2">
        <w:rPr>
          <w:b/>
          <w:sz w:val="28"/>
          <w:szCs w:val="28"/>
        </w:rPr>
        <w:t xml:space="preserve"> руб.</w:t>
      </w:r>
      <w:r w:rsidRPr="003850C2">
        <w:rPr>
          <w:sz w:val="28"/>
          <w:szCs w:val="28"/>
        </w:rPr>
        <w:t>)</w:t>
      </w:r>
      <w:r w:rsidRPr="003850C2">
        <w:rPr>
          <w:b/>
          <w:sz w:val="28"/>
          <w:szCs w:val="28"/>
        </w:rPr>
        <w:t xml:space="preserve">, </w:t>
      </w:r>
      <w:r w:rsidR="00743465">
        <w:rPr>
          <w:sz w:val="28"/>
          <w:szCs w:val="28"/>
        </w:rPr>
        <w:t>прогноз на 20</w:t>
      </w:r>
      <w:r w:rsidR="00B932DA">
        <w:rPr>
          <w:sz w:val="28"/>
          <w:szCs w:val="28"/>
        </w:rPr>
        <w:t>20</w:t>
      </w:r>
      <w:r w:rsidR="00743465">
        <w:rPr>
          <w:sz w:val="28"/>
          <w:szCs w:val="28"/>
        </w:rPr>
        <w:t xml:space="preserve"> и 202</w:t>
      </w:r>
      <w:r w:rsidR="00B932DA">
        <w:rPr>
          <w:sz w:val="28"/>
          <w:szCs w:val="28"/>
        </w:rPr>
        <w:t>1</w:t>
      </w:r>
      <w:r w:rsidRPr="003850C2">
        <w:rPr>
          <w:sz w:val="28"/>
          <w:szCs w:val="28"/>
        </w:rPr>
        <w:t xml:space="preserve"> год</w:t>
      </w:r>
      <w:r w:rsidR="00743465">
        <w:rPr>
          <w:sz w:val="28"/>
          <w:szCs w:val="28"/>
        </w:rPr>
        <w:t>ы</w:t>
      </w:r>
      <w:r w:rsidRPr="003850C2">
        <w:rPr>
          <w:sz w:val="28"/>
          <w:szCs w:val="28"/>
        </w:rPr>
        <w:t xml:space="preserve"> </w:t>
      </w:r>
      <w:r w:rsidR="00743465">
        <w:rPr>
          <w:sz w:val="28"/>
          <w:szCs w:val="28"/>
        </w:rPr>
        <w:t>по</w:t>
      </w:r>
      <w:r w:rsidRPr="003850C2">
        <w:rPr>
          <w:sz w:val="28"/>
          <w:szCs w:val="28"/>
        </w:rPr>
        <w:t xml:space="preserve"> </w:t>
      </w:r>
      <w:r w:rsidR="00B932DA">
        <w:rPr>
          <w:b/>
          <w:sz w:val="28"/>
          <w:szCs w:val="28"/>
        </w:rPr>
        <w:t>19 349 000,0</w:t>
      </w:r>
      <w:r w:rsidR="00743465">
        <w:rPr>
          <w:b/>
          <w:sz w:val="28"/>
          <w:szCs w:val="28"/>
        </w:rPr>
        <w:t xml:space="preserve"> руб.</w:t>
      </w:r>
      <w:r w:rsidRPr="003850C2">
        <w:rPr>
          <w:sz w:val="28"/>
          <w:szCs w:val="28"/>
        </w:rPr>
        <w:t>;</w:t>
      </w:r>
    </w:p>
    <w:p w:rsidR="00C40903" w:rsidRPr="00BC1765" w:rsidRDefault="002837A9" w:rsidP="00F94AE6">
      <w:pPr>
        <w:ind w:firstLine="709"/>
        <w:jc w:val="both"/>
        <w:rPr>
          <w:color w:val="FF0000"/>
          <w:sz w:val="28"/>
          <w:szCs w:val="28"/>
        </w:rPr>
      </w:pPr>
      <w:r w:rsidRPr="003850C2">
        <w:rPr>
          <w:sz w:val="28"/>
          <w:szCs w:val="28"/>
        </w:rPr>
        <w:t xml:space="preserve">- </w:t>
      </w:r>
      <w:r w:rsidR="003B64E4" w:rsidRPr="003B64E4">
        <w:rPr>
          <w:b/>
          <w:sz w:val="28"/>
          <w:szCs w:val="28"/>
        </w:rPr>
        <w:t>д</w:t>
      </w:r>
      <w:r w:rsidRPr="003B64E4">
        <w:rPr>
          <w:b/>
          <w:sz w:val="28"/>
          <w:szCs w:val="28"/>
        </w:rPr>
        <w:t xml:space="preserve">оходы от </w:t>
      </w:r>
      <w:r w:rsidRPr="007A2536">
        <w:rPr>
          <w:b/>
          <w:sz w:val="28"/>
          <w:szCs w:val="28"/>
        </w:rPr>
        <w:t>перечисления части прибыли</w:t>
      </w:r>
      <w:r w:rsidRPr="007A2536">
        <w:rPr>
          <w:sz w:val="28"/>
          <w:szCs w:val="28"/>
        </w:rPr>
        <w:t xml:space="preserve"> </w:t>
      </w:r>
      <w:r w:rsidRPr="007A2536">
        <w:rPr>
          <w:b/>
          <w:sz w:val="28"/>
          <w:szCs w:val="28"/>
        </w:rPr>
        <w:t>остающейся после уплаты налогов и иных обязательных платежей  МУП</w:t>
      </w:r>
      <w:r w:rsidRPr="007A2536">
        <w:rPr>
          <w:sz w:val="28"/>
          <w:szCs w:val="28"/>
        </w:rPr>
        <w:t>, созданных муниципальным районам предусмотрены в плане 201</w:t>
      </w:r>
      <w:r w:rsidR="00BC1765">
        <w:rPr>
          <w:sz w:val="28"/>
          <w:szCs w:val="28"/>
        </w:rPr>
        <w:t>9</w:t>
      </w:r>
      <w:r w:rsidRPr="007A2536">
        <w:rPr>
          <w:sz w:val="28"/>
          <w:szCs w:val="28"/>
        </w:rPr>
        <w:t xml:space="preserve"> года на сумму </w:t>
      </w:r>
      <w:r w:rsidR="00BC1765">
        <w:rPr>
          <w:b/>
          <w:sz w:val="28"/>
          <w:szCs w:val="28"/>
        </w:rPr>
        <w:t>3 103 320,0</w:t>
      </w:r>
      <w:r w:rsidRPr="007A2536">
        <w:rPr>
          <w:b/>
          <w:sz w:val="28"/>
          <w:szCs w:val="28"/>
        </w:rPr>
        <w:t xml:space="preserve"> руб.</w:t>
      </w:r>
      <w:r w:rsidRPr="007A2536">
        <w:rPr>
          <w:sz w:val="28"/>
          <w:szCs w:val="28"/>
        </w:rPr>
        <w:t xml:space="preserve"> (план 201</w:t>
      </w:r>
      <w:r w:rsidR="00BC1765">
        <w:rPr>
          <w:sz w:val="28"/>
          <w:szCs w:val="28"/>
        </w:rPr>
        <w:t>8</w:t>
      </w:r>
      <w:r w:rsidRPr="007A2536">
        <w:rPr>
          <w:sz w:val="28"/>
          <w:szCs w:val="28"/>
        </w:rPr>
        <w:t xml:space="preserve"> года – </w:t>
      </w:r>
      <w:r w:rsidR="00BC1765">
        <w:rPr>
          <w:b/>
          <w:sz w:val="28"/>
          <w:szCs w:val="28"/>
        </w:rPr>
        <w:t>1 335 820,0</w:t>
      </w:r>
      <w:r w:rsidRPr="007A2536">
        <w:rPr>
          <w:b/>
          <w:sz w:val="28"/>
          <w:szCs w:val="28"/>
        </w:rPr>
        <w:t xml:space="preserve"> руб.,</w:t>
      </w:r>
      <w:r w:rsidR="003B64E4" w:rsidRPr="007A2536">
        <w:rPr>
          <w:sz w:val="28"/>
          <w:szCs w:val="28"/>
        </w:rPr>
        <w:t xml:space="preserve"> исполнение за 9 месяцев 2017</w:t>
      </w:r>
      <w:r w:rsidRPr="007A2536">
        <w:rPr>
          <w:sz w:val="28"/>
          <w:szCs w:val="28"/>
        </w:rPr>
        <w:t xml:space="preserve"> года – </w:t>
      </w:r>
      <w:r w:rsidR="00BC1765">
        <w:rPr>
          <w:b/>
          <w:sz w:val="28"/>
          <w:szCs w:val="28"/>
        </w:rPr>
        <w:t>1 141 820,0</w:t>
      </w:r>
      <w:r w:rsidRPr="007A2536">
        <w:rPr>
          <w:b/>
          <w:sz w:val="28"/>
          <w:szCs w:val="28"/>
        </w:rPr>
        <w:t xml:space="preserve"> руб.,</w:t>
      </w:r>
      <w:r w:rsidRPr="007A2536">
        <w:rPr>
          <w:sz w:val="28"/>
          <w:szCs w:val="28"/>
        </w:rPr>
        <w:t xml:space="preserve"> отчет 201</w:t>
      </w:r>
      <w:r w:rsidR="00BC1765">
        <w:rPr>
          <w:sz w:val="28"/>
          <w:szCs w:val="28"/>
        </w:rPr>
        <w:t>7</w:t>
      </w:r>
      <w:r w:rsidRPr="007A2536">
        <w:rPr>
          <w:sz w:val="28"/>
          <w:szCs w:val="28"/>
        </w:rPr>
        <w:t xml:space="preserve"> года – </w:t>
      </w:r>
      <w:r w:rsidR="00BC1765">
        <w:rPr>
          <w:b/>
          <w:sz w:val="28"/>
          <w:szCs w:val="28"/>
        </w:rPr>
        <w:t>2 388 040,0</w:t>
      </w:r>
      <w:r w:rsidRPr="007A2536">
        <w:rPr>
          <w:b/>
          <w:sz w:val="28"/>
          <w:szCs w:val="28"/>
        </w:rPr>
        <w:t xml:space="preserve"> руб.</w:t>
      </w:r>
      <w:r w:rsidRPr="007A2536">
        <w:rPr>
          <w:sz w:val="28"/>
          <w:szCs w:val="28"/>
        </w:rPr>
        <w:t>)</w:t>
      </w:r>
      <w:r w:rsidRPr="007A2536">
        <w:rPr>
          <w:b/>
          <w:sz w:val="28"/>
          <w:szCs w:val="28"/>
        </w:rPr>
        <w:t xml:space="preserve">, </w:t>
      </w:r>
      <w:r w:rsidR="003B64E4" w:rsidRPr="007A2536">
        <w:rPr>
          <w:sz w:val="28"/>
          <w:szCs w:val="28"/>
        </w:rPr>
        <w:t>прогноз на 20</w:t>
      </w:r>
      <w:r w:rsidR="00BC1765">
        <w:rPr>
          <w:sz w:val="28"/>
          <w:szCs w:val="28"/>
        </w:rPr>
        <w:t>20</w:t>
      </w:r>
      <w:r w:rsidR="003B64E4" w:rsidRPr="007A2536">
        <w:rPr>
          <w:sz w:val="28"/>
          <w:szCs w:val="28"/>
        </w:rPr>
        <w:t xml:space="preserve"> и 202</w:t>
      </w:r>
      <w:r w:rsidR="00BC1765">
        <w:rPr>
          <w:sz w:val="28"/>
          <w:szCs w:val="28"/>
        </w:rPr>
        <w:t>1</w:t>
      </w:r>
      <w:r w:rsidRPr="007A2536">
        <w:rPr>
          <w:sz w:val="28"/>
          <w:szCs w:val="28"/>
        </w:rPr>
        <w:t xml:space="preserve"> год</w:t>
      </w:r>
      <w:r w:rsidR="007A2536" w:rsidRPr="007A2536">
        <w:rPr>
          <w:sz w:val="28"/>
          <w:szCs w:val="28"/>
        </w:rPr>
        <w:t xml:space="preserve"> </w:t>
      </w:r>
      <w:r w:rsidR="00B22280">
        <w:rPr>
          <w:sz w:val="28"/>
          <w:szCs w:val="28"/>
        </w:rPr>
        <w:t>аналогично 201</w:t>
      </w:r>
      <w:r w:rsidR="00BC1765">
        <w:rPr>
          <w:sz w:val="28"/>
          <w:szCs w:val="28"/>
        </w:rPr>
        <w:t>9</w:t>
      </w:r>
      <w:r w:rsidR="00B22280">
        <w:rPr>
          <w:sz w:val="28"/>
          <w:szCs w:val="28"/>
        </w:rPr>
        <w:t xml:space="preserve"> года </w:t>
      </w:r>
      <w:r w:rsidR="007A2536" w:rsidRPr="007A2536">
        <w:rPr>
          <w:sz w:val="28"/>
          <w:szCs w:val="28"/>
        </w:rPr>
        <w:t>по</w:t>
      </w:r>
      <w:r w:rsidRPr="007A2536">
        <w:rPr>
          <w:sz w:val="28"/>
          <w:szCs w:val="28"/>
        </w:rPr>
        <w:t xml:space="preserve"> </w:t>
      </w:r>
      <w:r w:rsidRPr="00B22280">
        <w:rPr>
          <w:b/>
          <w:sz w:val="28"/>
          <w:szCs w:val="28"/>
        </w:rPr>
        <w:t>3</w:t>
      </w:r>
      <w:r w:rsidR="00BC1765">
        <w:rPr>
          <w:b/>
          <w:sz w:val="28"/>
          <w:szCs w:val="28"/>
        </w:rPr>
        <w:t> 103 320,0</w:t>
      </w:r>
      <w:r w:rsidR="003B64E4" w:rsidRPr="00B22280">
        <w:rPr>
          <w:b/>
          <w:sz w:val="28"/>
          <w:szCs w:val="28"/>
        </w:rPr>
        <w:t xml:space="preserve"> руб.</w:t>
      </w:r>
    </w:p>
    <w:p w:rsidR="002837A9" w:rsidRPr="007157E1" w:rsidRDefault="00BC1765" w:rsidP="00F94AE6">
      <w:pPr>
        <w:ind w:firstLine="709"/>
        <w:jc w:val="both"/>
        <w:rPr>
          <w:i/>
          <w:sz w:val="28"/>
          <w:szCs w:val="28"/>
        </w:rPr>
      </w:pPr>
      <w:r w:rsidRPr="005F625F">
        <w:rPr>
          <w:i/>
          <w:sz w:val="28"/>
          <w:szCs w:val="28"/>
        </w:rPr>
        <w:t>Следует отметить, что в нарушение Постановления Главы района</w:t>
      </w:r>
      <w:r w:rsidR="00440FB3" w:rsidRPr="005F625F">
        <w:rPr>
          <w:i/>
          <w:sz w:val="28"/>
          <w:szCs w:val="28"/>
        </w:rPr>
        <w:t xml:space="preserve"> </w:t>
      </w:r>
      <w:r w:rsidRPr="005F625F">
        <w:rPr>
          <w:i/>
          <w:sz w:val="28"/>
          <w:szCs w:val="28"/>
        </w:rPr>
        <w:t>от</w:t>
      </w:r>
      <w:r w:rsidR="00440FB3" w:rsidRPr="005F625F">
        <w:rPr>
          <w:i/>
          <w:sz w:val="28"/>
          <w:szCs w:val="28"/>
        </w:rPr>
        <w:t xml:space="preserve"> 18.05.2018 г. № 0684 «О перечислении части чистой прибыли за 2017 год муниципальными унитарными предприятиями МО «Мирнинский район» в доход бюджета </w:t>
      </w:r>
      <w:r w:rsidR="005F625F" w:rsidRPr="005F625F">
        <w:rPr>
          <w:i/>
          <w:sz w:val="28"/>
          <w:szCs w:val="28"/>
        </w:rPr>
        <w:t>МО «Мирнинский район» Республики Саха (Якутия)»</w:t>
      </w:r>
      <w:r w:rsidRPr="005F625F">
        <w:rPr>
          <w:i/>
          <w:sz w:val="28"/>
          <w:szCs w:val="28"/>
        </w:rPr>
        <w:t xml:space="preserve"> перечислен</w:t>
      </w:r>
      <w:r w:rsidR="001F3771" w:rsidRPr="005F625F">
        <w:rPr>
          <w:i/>
          <w:sz w:val="28"/>
          <w:szCs w:val="28"/>
        </w:rPr>
        <w:t>а сумма</w:t>
      </w:r>
      <w:r w:rsidRPr="005F625F">
        <w:rPr>
          <w:i/>
          <w:sz w:val="28"/>
          <w:szCs w:val="28"/>
        </w:rPr>
        <w:t xml:space="preserve"> д</w:t>
      </w:r>
      <w:r w:rsidR="001F3771" w:rsidRPr="005F625F">
        <w:rPr>
          <w:i/>
          <w:sz w:val="28"/>
          <w:szCs w:val="28"/>
        </w:rPr>
        <w:t>охода</w:t>
      </w:r>
      <w:r w:rsidRPr="005F625F">
        <w:rPr>
          <w:i/>
          <w:sz w:val="28"/>
          <w:szCs w:val="28"/>
        </w:rPr>
        <w:t xml:space="preserve"> </w:t>
      </w:r>
      <w:r w:rsidRPr="001F3771">
        <w:rPr>
          <w:i/>
          <w:sz w:val="28"/>
          <w:szCs w:val="28"/>
        </w:rPr>
        <w:t>от перечисления части прибыли остающейся после уплаты налогов и иных обязательных платежей  МУП</w:t>
      </w:r>
      <w:r w:rsidR="00215A4B">
        <w:rPr>
          <w:i/>
          <w:sz w:val="28"/>
          <w:szCs w:val="28"/>
        </w:rPr>
        <w:t xml:space="preserve"> </w:t>
      </w:r>
      <w:r w:rsidR="001F3771" w:rsidRPr="007157E1">
        <w:rPr>
          <w:i/>
          <w:sz w:val="28"/>
          <w:szCs w:val="28"/>
        </w:rPr>
        <w:t>«Центральная аптека» в размере 194 000,0 руб.</w:t>
      </w:r>
      <w:r w:rsidR="005F625F" w:rsidRPr="007157E1">
        <w:rPr>
          <w:i/>
          <w:sz w:val="28"/>
          <w:szCs w:val="28"/>
        </w:rPr>
        <w:t xml:space="preserve"> после 01 июля 2018 года</w:t>
      </w:r>
      <w:r w:rsidR="007157E1" w:rsidRPr="007157E1">
        <w:rPr>
          <w:i/>
          <w:sz w:val="28"/>
          <w:szCs w:val="28"/>
        </w:rPr>
        <w:t xml:space="preserve"> (12.10.2018 г.)</w:t>
      </w:r>
    </w:p>
    <w:p w:rsidR="0095399E" w:rsidRPr="00B22280" w:rsidRDefault="00B22280" w:rsidP="00F94AE6">
      <w:pPr>
        <w:ind w:firstLine="709"/>
        <w:jc w:val="both"/>
        <w:rPr>
          <w:sz w:val="28"/>
          <w:szCs w:val="28"/>
        </w:rPr>
      </w:pPr>
      <w:r w:rsidRPr="00B22280">
        <w:rPr>
          <w:sz w:val="28"/>
          <w:szCs w:val="28"/>
        </w:rPr>
        <w:t xml:space="preserve">- </w:t>
      </w:r>
      <w:r w:rsidRPr="00B22280">
        <w:rPr>
          <w:b/>
          <w:sz w:val="28"/>
          <w:szCs w:val="28"/>
        </w:rPr>
        <w:t>прочие поступления от использования имущества</w:t>
      </w:r>
      <w:r w:rsidRPr="00B22280">
        <w:rPr>
          <w:sz w:val="28"/>
          <w:szCs w:val="28"/>
        </w:rPr>
        <w:t>, находящегося в собственности муниципального района на 201</w:t>
      </w:r>
      <w:r w:rsidR="000572BB">
        <w:rPr>
          <w:sz w:val="28"/>
          <w:szCs w:val="28"/>
        </w:rPr>
        <w:t>9</w:t>
      </w:r>
      <w:r w:rsidRPr="00B22280">
        <w:rPr>
          <w:sz w:val="28"/>
          <w:szCs w:val="28"/>
        </w:rPr>
        <w:t xml:space="preserve"> год прогнозируются в сумме</w:t>
      </w:r>
      <w:r w:rsidRPr="00B22280">
        <w:rPr>
          <w:b/>
          <w:sz w:val="28"/>
          <w:szCs w:val="28"/>
        </w:rPr>
        <w:t xml:space="preserve"> </w:t>
      </w:r>
      <w:r w:rsidR="000572BB">
        <w:rPr>
          <w:b/>
          <w:sz w:val="28"/>
          <w:szCs w:val="28"/>
        </w:rPr>
        <w:t>408 000,0</w:t>
      </w:r>
      <w:r w:rsidRPr="00B22280">
        <w:rPr>
          <w:b/>
          <w:sz w:val="28"/>
          <w:szCs w:val="28"/>
        </w:rPr>
        <w:t xml:space="preserve"> руб. </w:t>
      </w:r>
      <w:r w:rsidRPr="00B22280">
        <w:rPr>
          <w:sz w:val="28"/>
          <w:szCs w:val="28"/>
        </w:rPr>
        <w:t>в рамках взимания платы за пользование жилым по</w:t>
      </w:r>
      <w:r w:rsidR="004D35D7">
        <w:rPr>
          <w:sz w:val="28"/>
          <w:szCs w:val="28"/>
        </w:rPr>
        <w:t xml:space="preserve">мещением (платы за найм) </w:t>
      </w:r>
      <w:r w:rsidR="000572BB">
        <w:rPr>
          <w:sz w:val="28"/>
          <w:szCs w:val="28"/>
        </w:rPr>
        <w:t>(план 2018</w:t>
      </w:r>
      <w:r w:rsidR="004D35D7" w:rsidRPr="007A2536">
        <w:rPr>
          <w:sz w:val="28"/>
          <w:szCs w:val="28"/>
        </w:rPr>
        <w:t xml:space="preserve"> года – </w:t>
      </w:r>
      <w:r w:rsidR="000572BB">
        <w:rPr>
          <w:b/>
          <w:sz w:val="28"/>
          <w:szCs w:val="28"/>
        </w:rPr>
        <w:t>318</w:t>
      </w:r>
      <w:r w:rsidR="00941503">
        <w:rPr>
          <w:b/>
          <w:sz w:val="28"/>
          <w:szCs w:val="28"/>
        </w:rPr>
        <w:t> 959,41</w:t>
      </w:r>
      <w:r w:rsidR="004D35D7" w:rsidRPr="007A2536">
        <w:rPr>
          <w:b/>
          <w:sz w:val="28"/>
          <w:szCs w:val="28"/>
        </w:rPr>
        <w:t xml:space="preserve"> руб.,</w:t>
      </w:r>
      <w:r w:rsidR="004D35D7" w:rsidRPr="007A2536">
        <w:rPr>
          <w:sz w:val="28"/>
          <w:szCs w:val="28"/>
        </w:rPr>
        <w:t xml:space="preserve"> исполнение за 9 месяцев 201</w:t>
      </w:r>
      <w:r w:rsidR="00941503">
        <w:rPr>
          <w:sz w:val="28"/>
          <w:szCs w:val="28"/>
        </w:rPr>
        <w:t>8</w:t>
      </w:r>
      <w:r w:rsidR="004D35D7" w:rsidRPr="007A2536">
        <w:rPr>
          <w:sz w:val="28"/>
          <w:szCs w:val="28"/>
        </w:rPr>
        <w:t xml:space="preserve"> года – </w:t>
      </w:r>
      <w:r w:rsidR="00941503">
        <w:rPr>
          <w:b/>
          <w:sz w:val="28"/>
          <w:szCs w:val="28"/>
        </w:rPr>
        <w:t>249 684,75</w:t>
      </w:r>
      <w:r w:rsidR="004D35D7" w:rsidRPr="007A2536">
        <w:rPr>
          <w:b/>
          <w:sz w:val="28"/>
          <w:szCs w:val="28"/>
        </w:rPr>
        <w:t xml:space="preserve"> руб.,</w:t>
      </w:r>
      <w:r w:rsidR="004D35D7" w:rsidRPr="007A2536">
        <w:rPr>
          <w:sz w:val="28"/>
          <w:szCs w:val="28"/>
        </w:rPr>
        <w:t xml:space="preserve"> отчет 201</w:t>
      </w:r>
      <w:r w:rsidR="00941503">
        <w:rPr>
          <w:sz w:val="28"/>
          <w:szCs w:val="28"/>
        </w:rPr>
        <w:t>8</w:t>
      </w:r>
      <w:r w:rsidR="004D35D7" w:rsidRPr="007A2536">
        <w:rPr>
          <w:sz w:val="28"/>
          <w:szCs w:val="28"/>
        </w:rPr>
        <w:t xml:space="preserve"> года – </w:t>
      </w:r>
      <w:r w:rsidR="00941503">
        <w:rPr>
          <w:b/>
          <w:sz w:val="28"/>
          <w:szCs w:val="28"/>
        </w:rPr>
        <w:t>158 463,36</w:t>
      </w:r>
      <w:r w:rsidR="004D35D7" w:rsidRPr="007A2536">
        <w:rPr>
          <w:b/>
          <w:sz w:val="28"/>
          <w:szCs w:val="28"/>
        </w:rPr>
        <w:t xml:space="preserve"> руб.</w:t>
      </w:r>
      <w:r w:rsidR="004D35D7" w:rsidRPr="007A2536">
        <w:rPr>
          <w:sz w:val="28"/>
          <w:szCs w:val="28"/>
        </w:rPr>
        <w:t>)</w:t>
      </w:r>
      <w:r w:rsidR="004D35D7">
        <w:rPr>
          <w:sz w:val="28"/>
          <w:szCs w:val="28"/>
        </w:rPr>
        <w:t>. В 20</w:t>
      </w:r>
      <w:r w:rsidR="00941503">
        <w:rPr>
          <w:sz w:val="28"/>
          <w:szCs w:val="28"/>
        </w:rPr>
        <w:t>20</w:t>
      </w:r>
      <w:r w:rsidR="004D35D7">
        <w:rPr>
          <w:sz w:val="28"/>
          <w:szCs w:val="28"/>
        </w:rPr>
        <w:t xml:space="preserve"> и 202</w:t>
      </w:r>
      <w:r w:rsidR="00941503">
        <w:rPr>
          <w:sz w:val="28"/>
          <w:szCs w:val="28"/>
        </w:rPr>
        <w:t>1</w:t>
      </w:r>
      <w:r w:rsidRPr="00B22280">
        <w:rPr>
          <w:sz w:val="28"/>
          <w:szCs w:val="28"/>
        </w:rPr>
        <w:t xml:space="preserve"> </w:t>
      </w:r>
      <w:r w:rsidR="00941503">
        <w:rPr>
          <w:sz w:val="28"/>
          <w:szCs w:val="28"/>
        </w:rPr>
        <w:t>в сумме по 408 000,0 руб.</w:t>
      </w:r>
    </w:p>
    <w:p w:rsidR="002837A9" w:rsidRPr="00FF5BB8" w:rsidRDefault="0095399E" w:rsidP="00161132">
      <w:pPr>
        <w:ind w:firstLine="709"/>
        <w:jc w:val="both"/>
        <w:rPr>
          <w:sz w:val="28"/>
          <w:szCs w:val="28"/>
        </w:rPr>
      </w:pPr>
      <w:r w:rsidRPr="00B22280">
        <w:rPr>
          <w:sz w:val="28"/>
          <w:szCs w:val="28"/>
        </w:rPr>
        <w:t xml:space="preserve">- </w:t>
      </w:r>
      <w:r w:rsidRPr="004D35D7">
        <w:rPr>
          <w:b/>
          <w:sz w:val="28"/>
          <w:szCs w:val="28"/>
        </w:rPr>
        <w:t>п</w:t>
      </w:r>
      <w:r w:rsidR="002837A9" w:rsidRPr="004D35D7">
        <w:rPr>
          <w:b/>
          <w:sz w:val="28"/>
          <w:szCs w:val="28"/>
        </w:rPr>
        <w:t>лата за негативное воздействие на окружающую среду</w:t>
      </w:r>
      <w:r w:rsidR="004D35D7">
        <w:rPr>
          <w:sz w:val="28"/>
          <w:szCs w:val="28"/>
        </w:rPr>
        <w:t xml:space="preserve"> предусмотрены в плане 201</w:t>
      </w:r>
      <w:r w:rsidR="00292BF2">
        <w:rPr>
          <w:sz w:val="28"/>
          <w:szCs w:val="28"/>
        </w:rPr>
        <w:t>9</w:t>
      </w:r>
      <w:r w:rsidR="002837A9" w:rsidRPr="00B22280">
        <w:rPr>
          <w:sz w:val="28"/>
          <w:szCs w:val="28"/>
        </w:rPr>
        <w:t xml:space="preserve"> года на сумму </w:t>
      </w:r>
      <w:r w:rsidR="00292BF2">
        <w:rPr>
          <w:b/>
          <w:sz w:val="28"/>
          <w:szCs w:val="28"/>
        </w:rPr>
        <w:t>36 139 970,0</w:t>
      </w:r>
      <w:r w:rsidR="002837A9" w:rsidRPr="00B22280">
        <w:rPr>
          <w:b/>
          <w:sz w:val="28"/>
          <w:szCs w:val="28"/>
        </w:rPr>
        <w:t xml:space="preserve"> руб.</w:t>
      </w:r>
      <w:r w:rsidR="002837A9" w:rsidRPr="00B22280">
        <w:rPr>
          <w:sz w:val="28"/>
          <w:szCs w:val="28"/>
        </w:rPr>
        <w:t xml:space="preserve"> (план 201</w:t>
      </w:r>
      <w:r w:rsidR="00292BF2">
        <w:rPr>
          <w:sz w:val="28"/>
          <w:szCs w:val="28"/>
        </w:rPr>
        <w:t>8</w:t>
      </w:r>
      <w:r w:rsidR="002837A9" w:rsidRPr="00B22280">
        <w:rPr>
          <w:sz w:val="28"/>
          <w:szCs w:val="28"/>
        </w:rPr>
        <w:t xml:space="preserve"> года – </w:t>
      </w:r>
      <w:r w:rsidR="00292BF2">
        <w:rPr>
          <w:b/>
          <w:sz w:val="28"/>
          <w:szCs w:val="28"/>
        </w:rPr>
        <w:t>29 988 050,0</w:t>
      </w:r>
      <w:r w:rsidR="002837A9" w:rsidRPr="00B22280">
        <w:rPr>
          <w:b/>
          <w:sz w:val="28"/>
          <w:szCs w:val="28"/>
        </w:rPr>
        <w:t xml:space="preserve"> руб.,</w:t>
      </w:r>
      <w:r w:rsidR="002837A9" w:rsidRPr="00B22280">
        <w:rPr>
          <w:sz w:val="28"/>
          <w:szCs w:val="28"/>
        </w:rPr>
        <w:t xml:space="preserve"> исполнение за 9 </w:t>
      </w:r>
      <w:r w:rsidR="002837A9" w:rsidRPr="00601534">
        <w:rPr>
          <w:sz w:val="28"/>
          <w:szCs w:val="28"/>
        </w:rPr>
        <w:t>месяцев 201</w:t>
      </w:r>
      <w:r w:rsidR="00292BF2">
        <w:rPr>
          <w:sz w:val="28"/>
          <w:szCs w:val="28"/>
        </w:rPr>
        <w:t>8</w:t>
      </w:r>
      <w:r w:rsidR="002837A9" w:rsidRPr="00601534">
        <w:rPr>
          <w:sz w:val="28"/>
          <w:szCs w:val="28"/>
        </w:rPr>
        <w:t xml:space="preserve"> года – </w:t>
      </w:r>
      <w:r w:rsidR="00292BF2">
        <w:rPr>
          <w:b/>
          <w:sz w:val="28"/>
          <w:szCs w:val="28"/>
        </w:rPr>
        <w:t>31 765 952,70 руб.</w:t>
      </w:r>
      <w:r w:rsidR="002837A9" w:rsidRPr="00601534">
        <w:rPr>
          <w:sz w:val="28"/>
          <w:szCs w:val="28"/>
        </w:rPr>
        <w:t>)</w:t>
      </w:r>
      <w:r w:rsidR="002837A9" w:rsidRPr="00601534">
        <w:rPr>
          <w:b/>
          <w:sz w:val="28"/>
          <w:szCs w:val="28"/>
        </w:rPr>
        <w:t xml:space="preserve">, </w:t>
      </w:r>
      <w:r w:rsidR="002837A9" w:rsidRPr="00601534">
        <w:rPr>
          <w:sz w:val="28"/>
          <w:szCs w:val="28"/>
        </w:rPr>
        <w:t>прогноз на 20</w:t>
      </w:r>
      <w:r w:rsidR="00292BF2">
        <w:rPr>
          <w:sz w:val="28"/>
          <w:szCs w:val="28"/>
        </w:rPr>
        <w:t>20</w:t>
      </w:r>
      <w:r w:rsidR="002837A9" w:rsidRPr="00601534">
        <w:rPr>
          <w:sz w:val="28"/>
          <w:szCs w:val="28"/>
        </w:rPr>
        <w:t xml:space="preserve"> год </w:t>
      </w:r>
      <w:r w:rsidR="00601534" w:rsidRPr="00601534">
        <w:rPr>
          <w:sz w:val="28"/>
          <w:szCs w:val="28"/>
        </w:rPr>
        <w:t>–</w:t>
      </w:r>
      <w:r w:rsidR="002837A9" w:rsidRPr="00601534">
        <w:rPr>
          <w:sz w:val="28"/>
          <w:szCs w:val="28"/>
        </w:rPr>
        <w:t xml:space="preserve"> </w:t>
      </w:r>
      <w:r w:rsidR="00292BF2">
        <w:rPr>
          <w:b/>
          <w:sz w:val="28"/>
          <w:szCs w:val="28"/>
        </w:rPr>
        <w:t>37 585 570,0</w:t>
      </w:r>
      <w:r w:rsidR="002837A9" w:rsidRPr="00601534">
        <w:rPr>
          <w:b/>
          <w:sz w:val="28"/>
          <w:szCs w:val="28"/>
        </w:rPr>
        <w:t xml:space="preserve"> руб.,</w:t>
      </w:r>
      <w:r w:rsidR="002837A9" w:rsidRPr="00601534">
        <w:rPr>
          <w:sz w:val="28"/>
          <w:szCs w:val="28"/>
        </w:rPr>
        <w:t xml:space="preserve"> на 20</w:t>
      </w:r>
      <w:r w:rsidR="00292BF2">
        <w:rPr>
          <w:sz w:val="28"/>
          <w:szCs w:val="28"/>
        </w:rPr>
        <w:t>21</w:t>
      </w:r>
      <w:r w:rsidR="002837A9" w:rsidRPr="00601534">
        <w:rPr>
          <w:sz w:val="28"/>
          <w:szCs w:val="28"/>
        </w:rPr>
        <w:t xml:space="preserve"> год </w:t>
      </w:r>
      <w:r w:rsidR="00601534" w:rsidRPr="00601534">
        <w:rPr>
          <w:sz w:val="28"/>
          <w:szCs w:val="28"/>
        </w:rPr>
        <w:t>–</w:t>
      </w:r>
      <w:r w:rsidR="002837A9" w:rsidRPr="00601534">
        <w:rPr>
          <w:sz w:val="28"/>
          <w:szCs w:val="28"/>
        </w:rPr>
        <w:t xml:space="preserve"> </w:t>
      </w:r>
      <w:r w:rsidR="00292BF2">
        <w:rPr>
          <w:b/>
          <w:sz w:val="28"/>
          <w:szCs w:val="28"/>
        </w:rPr>
        <w:t>39 089 000,0</w:t>
      </w:r>
      <w:r w:rsidR="002837A9" w:rsidRPr="00601534">
        <w:rPr>
          <w:b/>
          <w:sz w:val="28"/>
          <w:szCs w:val="28"/>
        </w:rPr>
        <w:t xml:space="preserve"> руб.</w:t>
      </w:r>
      <w:r w:rsidR="00FF5BB8">
        <w:rPr>
          <w:sz w:val="28"/>
          <w:szCs w:val="28"/>
        </w:rPr>
        <w:t xml:space="preserve"> Прогноз на </w:t>
      </w:r>
      <w:r w:rsidR="00FF5BB8" w:rsidRPr="00FF5BB8">
        <w:rPr>
          <w:sz w:val="28"/>
          <w:szCs w:val="28"/>
        </w:rPr>
        <w:t>2019</w:t>
      </w:r>
      <w:r w:rsidR="00601534" w:rsidRPr="00FF5BB8">
        <w:rPr>
          <w:sz w:val="28"/>
          <w:szCs w:val="28"/>
        </w:rPr>
        <w:t xml:space="preserve"> год составлен на основании официальных данных главного администратора доходов – Управления Росприроднадзора по РС (Я) от </w:t>
      </w:r>
      <w:r w:rsidR="00FF5BB8" w:rsidRPr="00FF5BB8">
        <w:rPr>
          <w:sz w:val="28"/>
          <w:szCs w:val="28"/>
        </w:rPr>
        <w:t>16.08.2018г. № 04-1-33/167</w:t>
      </w:r>
      <w:r w:rsidR="002837A9" w:rsidRPr="00FF5BB8">
        <w:rPr>
          <w:sz w:val="28"/>
          <w:szCs w:val="28"/>
        </w:rPr>
        <w:t>;</w:t>
      </w:r>
    </w:p>
    <w:p w:rsidR="00205EF5" w:rsidRDefault="00205EF5" w:rsidP="00161132">
      <w:pPr>
        <w:ind w:firstLine="709"/>
        <w:jc w:val="both"/>
        <w:rPr>
          <w:b/>
          <w:sz w:val="28"/>
          <w:szCs w:val="28"/>
        </w:rPr>
      </w:pPr>
      <w:r w:rsidRPr="00205EF5">
        <w:rPr>
          <w:b/>
          <w:sz w:val="28"/>
          <w:szCs w:val="28"/>
        </w:rPr>
        <w:t xml:space="preserve">- доходы от оказания платных услуг (работ) и компенсации затрат </w:t>
      </w:r>
      <w:r w:rsidRPr="00205EF5">
        <w:rPr>
          <w:sz w:val="28"/>
          <w:szCs w:val="28"/>
        </w:rPr>
        <w:t>предусмотрены на 2019</w:t>
      </w:r>
      <w:r>
        <w:rPr>
          <w:sz w:val="28"/>
          <w:szCs w:val="28"/>
        </w:rPr>
        <w:t xml:space="preserve"> </w:t>
      </w:r>
      <w:r w:rsidRPr="00205EF5">
        <w:rPr>
          <w:sz w:val="28"/>
          <w:szCs w:val="28"/>
        </w:rPr>
        <w:t>год</w:t>
      </w:r>
      <w:r>
        <w:rPr>
          <w:sz w:val="28"/>
          <w:szCs w:val="28"/>
        </w:rPr>
        <w:t xml:space="preserve"> в сумме </w:t>
      </w:r>
      <w:r w:rsidRPr="00205EF5">
        <w:rPr>
          <w:b/>
          <w:sz w:val="28"/>
          <w:szCs w:val="28"/>
        </w:rPr>
        <w:t>12 414 073,64 руб</w:t>
      </w:r>
      <w:r>
        <w:rPr>
          <w:sz w:val="28"/>
          <w:szCs w:val="28"/>
        </w:rPr>
        <w:t>., что составляет 13,3% от плана 2018 года</w:t>
      </w:r>
      <w:r w:rsidR="00C1353C">
        <w:rPr>
          <w:sz w:val="28"/>
          <w:szCs w:val="28"/>
        </w:rPr>
        <w:t xml:space="preserve"> (</w:t>
      </w:r>
      <w:r w:rsidR="00C1353C" w:rsidRPr="00205EF5">
        <w:rPr>
          <w:i/>
          <w:sz w:val="28"/>
          <w:szCs w:val="28"/>
        </w:rPr>
        <w:t xml:space="preserve">план 2018 года составляет </w:t>
      </w:r>
      <w:r w:rsidR="00C1353C" w:rsidRPr="00C1353C">
        <w:rPr>
          <w:b/>
          <w:i/>
          <w:sz w:val="28"/>
          <w:szCs w:val="28"/>
        </w:rPr>
        <w:t>93 084 530,81 руб</w:t>
      </w:r>
      <w:r w:rsidR="00C1353C">
        <w:rPr>
          <w:b/>
          <w:i/>
          <w:sz w:val="28"/>
          <w:szCs w:val="28"/>
        </w:rPr>
        <w:t>.)</w:t>
      </w:r>
      <w:r>
        <w:rPr>
          <w:b/>
          <w:sz w:val="28"/>
          <w:szCs w:val="28"/>
        </w:rPr>
        <w:t>,</w:t>
      </w:r>
      <w:r w:rsidRPr="00205EF5">
        <w:rPr>
          <w:sz w:val="28"/>
          <w:szCs w:val="28"/>
        </w:rPr>
        <w:t xml:space="preserve"> </w:t>
      </w:r>
      <w:r w:rsidRPr="00161132">
        <w:rPr>
          <w:sz w:val="28"/>
          <w:szCs w:val="28"/>
        </w:rPr>
        <w:t>прогноз на 20</w:t>
      </w:r>
      <w:r>
        <w:rPr>
          <w:sz w:val="28"/>
          <w:szCs w:val="28"/>
        </w:rPr>
        <w:t>20</w:t>
      </w:r>
      <w:r w:rsidRPr="00161132">
        <w:rPr>
          <w:sz w:val="28"/>
          <w:szCs w:val="28"/>
        </w:rPr>
        <w:t xml:space="preserve"> год </w:t>
      </w:r>
      <w:r>
        <w:rPr>
          <w:sz w:val="28"/>
          <w:szCs w:val="28"/>
        </w:rPr>
        <w:t>–</w:t>
      </w:r>
      <w:r w:rsidRPr="00161132">
        <w:rPr>
          <w:sz w:val="28"/>
          <w:szCs w:val="28"/>
        </w:rPr>
        <w:t xml:space="preserve"> </w:t>
      </w:r>
      <w:r>
        <w:rPr>
          <w:b/>
          <w:sz w:val="28"/>
          <w:szCs w:val="28"/>
        </w:rPr>
        <w:t>10 315 337,19</w:t>
      </w:r>
      <w:r w:rsidRPr="00161132">
        <w:rPr>
          <w:b/>
          <w:sz w:val="28"/>
          <w:szCs w:val="28"/>
        </w:rPr>
        <w:t xml:space="preserve"> руб.,</w:t>
      </w:r>
      <w:r w:rsidRPr="00161132">
        <w:rPr>
          <w:sz w:val="28"/>
          <w:szCs w:val="28"/>
        </w:rPr>
        <w:t xml:space="preserve"> прогноз на 20</w:t>
      </w:r>
      <w:r>
        <w:rPr>
          <w:sz w:val="28"/>
          <w:szCs w:val="28"/>
        </w:rPr>
        <w:t>21</w:t>
      </w:r>
      <w:r w:rsidRPr="00161132">
        <w:rPr>
          <w:sz w:val="28"/>
          <w:szCs w:val="28"/>
        </w:rPr>
        <w:t xml:space="preserve"> год – </w:t>
      </w:r>
      <w:r>
        <w:rPr>
          <w:b/>
          <w:sz w:val="28"/>
          <w:szCs w:val="28"/>
        </w:rPr>
        <w:t>10 104 826,76</w:t>
      </w:r>
      <w:r w:rsidRPr="00161132">
        <w:rPr>
          <w:b/>
          <w:sz w:val="28"/>
          <w:szCs w:val="28"/>
        </w:rPr>
        <w:t xml:space="preserve"> руб</w:t>
      </w:r>
      <w:r>
        <w:rPr>
          <w:b/>
          <w:sz w:val="28"/>
          <w:szCs w:val="28"/>
        </w:rPr>
        <w:t>.</w:t>
      </w:r>
    </w:p>
    <w:p w:rsidR="00205EF5" w:rsidRPr="00062D28" w:rsidRDefault="00205EF5" w:rsidP="00161132">
      <w:pPr>
        <w:ind w:firstLine="709"/>
        <w:jc w:val="both"/>
        <w:rPr>
          <w:i/>
          <w:sz w:val="28"/>
          <w:szCs w:val="28"/>
        </w:rPr>
      </w:pPr>
      <w:r w:rsidRPr="00062D28">
        <w:rPr>
          <w:i/>
          <w:sz w:val="28"/>
          <w:szCs w:val="28"/>
        </w:rPr>
        <w:t xml:space="preserve">Вместе с тем, </w:t>
      </w:r>
      <w:r w:rsidR="00C1353C" w:rsidRPr="00062D28">
        <w:rPr>
          <w:i/>
          <w:sz w:val="28"/>
          <w:szCs w:val="28"/>
        </w:rPr>
        <w:t>считаем план на 2019-2021 годы заниженным, так как</w:t>
      </w:r>
      <w:r w:rsidR="00C1353C" w:rsidRPr="00062D28">
        <w:rPr>
          <w:b/>
          <w:i/>
          <w:sz w:val="28"/>
          <w:szCs w:val="28"/>
        </w:rPr>
        <w:t xml:space="preserve"> </w:t>
      </w:r>
      <w:r w:rsidR="00C1353C" w:rsidRPr="00062D28">
        <w:rPr>
          <w:i/>
          <w:sz w:val="28"/>
          <w:szCs w:val="28"/>
        </w:rPr>
        <w:t xml:space="preserve">фактическое </w:t>
      </w:r>
      <w:r w:rsidRPr="00062D28">
        <w:rPr>
          <w:i/>
          <w:sz w:val="28"/>
          <w:szCs w:val="28"/>
        </w:rPr>
        <w:t xml:space="preserve">исполнение за 9 месяцев 2018 года </w:t>
      </w:r>
      <w:r w:rsidR="00C1353C" w:rsidRPr="00062D28">
        <w:rPr>
          <w:i/>
          <w:sz w:val="28"/>
          <w:szCs w:val="28"/>
        </w:rPr>
        <w:t xml:space="preserve">составило – </w:t>
      </w:r>
      <w:r w:rsidRPr="00062D28">
        <w:rPr>
          <w:b/>
          <w:i/>
          <w:sz w:val="28"/>
          <w:szCs w:val="28"/>
        </w:rPr>
        <w:t>85 008</w:t>
      </w:r>
      <w:r w:rsidR="004E6B5F">
        <w:rPr>
          <w:b/>
          <w:i/>
          <w:sz w:val="28"/>
          <w:szCs w:val="28"/>
        </w:rPr>
        <w:t> </w:t>
      </w:r>
      <w:r w:rsidRPr="00062D28">
        <w:rPr>
          <w:b/>
          <w:i/>
          <w:sz w:val="28"/>
          <w:szCs w:val="28"/>
        </w:rPr>
        <w:t>31</w:t>
      </w:r>
      <w:r w:rsidR="004E6B5F">
        <w:rPr>
          <w:b/>
          <w:i/>
          <w:sz w:val="28"/>
          <w:szCs w:val="28"/>
        </w:rPr>
        <w:t>0,</w:t>
      </w:r>
      <w:r w:rsidRPr="00062D28">
        <w:rPr>
          <w:b/>
          <w:i/>
          <w:sz w:val="28"/>
          <w:szCs w:val="28"/>
        </w:rPr>
        <w:t>89 руб.,</w:t>
      </w:r>
      <w:r w:rsidRPr="00062D28">
        <w:rPr>
          <w:i/>
          <w:sz w:val="28"/>
          <w:szCs w:val="28"/>
        </w:rPr>
        <w:t xml:space="preserve"> отчет 2017 года – </w:t>
      </w:r>
      <w:r w:rsidRPr="00062D28">
        <w:rPr>
          <w:b/>
          <w:i/>
          <w:sz w:val="28"/>
          <w:szCs w:val="28"/>
        </w:rPr>
        <w:t>79 781 900,19 руб.</w:t>
      </w:r>
      <w:r w:rsidR="00062D28">
        <w:rPr>
          <w:b/>
          <w:i/>
          <w:sz w:val="28"/>
          <w:szCs w:val="28"/>
        </w:rPr>
        <w:t xml:space="preserve"> </w:t>
      </w:r>
    </w:p>
    <w:p w:rsidR="00F94AE6" w:rsidRDefault="002837A9" w:rsidP="00161132">
      <w:pPr>
        <w:ind w:firstLine="709"/>
        <w:jc w:val="both"/>
        <w:rPr>
          <w:b/>
          <w:sz w:val="28"/>
          <w:szCs w:val="28"/>
        </w:rPr>
      </w:pPr>
      <w:r w:rsidRPr="00205EF5">
        <w:rPr>
          <w:sz w:val="28"/>
          <w:szCs w:val="28"/>
        </w:rPr>
        <w:t xml:space="preserve">- </w:t>
      </w:r>
      <w:r w:rsidR="00EE2CF4" w:rsidRPr="00205EF5">
        <w:rPr>
          <w:b/>
          <w:sz w:val="28"/>
          <w:szCs w:val="28"/>
        </w:rPr>
        <w:t>д</w:t>
      </w:r>
      <w:r w:rsidRPr="00205EF5">
        <w:rPr>
          <w:b/>
          <w:sz w:val="28"/>
          <w:szCs w:val="28"/>
        </w:rPr>
        <w:t xml:space="preserve">оходы от реализации имущества, находящегося в собственности муниципального района </w:t>
      </w:r>
      <w:r w:rsidR="00EE2CF4" w:rsidRPr="00205EF5">
        <w:rPr>
          <w:sz w:val="28"/>
          <w:szCs w:val="28"/>
        </w:rPr>
        <w:t>предусмотрены в плане 201</w:t>
      </w:r>
      <w:r w:rsidR="00D15090">
        <w:rPr>
          <w:sz w:val="28"/>
          <w:szCs w:val="28"/>
        </w:rPr>
        <w:t>9</w:t>
      </w:r>
      <w:r w:rsidRPr="00205EF5">
        <w:rPr>
          <w:sz w:val="28"/>
          <w:szCs w:val="28"/>
        </w:rPr>
        <w:t xml:space="preserve"> года на</w:t>
      </w:r>
      <w:r w:rsidRPr="00161132">
        <w:rPr>
          <w:sz w:val="28"/>
          <w:szCs w:val="28"/>
        </w:rPr>
        <w:t xml:space="preserve"> сумму </w:t>
      </w:r>
      <w:r w:rsidR="00D15090">
        <w:rPr>
          <w:b/>
          <w:sz w:val="28"/>
          <w:szCs w:val="28"/>
        </w:rPr>
        <w:t>2 549 260,0</w:t>
      </w:r>
      <w:r w:rsidRPr="00161132">
        <w:rPr>
          <w:b/>
          <w:sz w:val="28"/>
          <w:szCs w:val="28"/>
        </w:rPr>
        <w:t xml:space="preserve"> руб.</w:t>
      </w:r>
      <w:r w:rsidR="00EE2CF4">
        <w:rPr>
          <w:sz w:val="28"/>
          <w:szCs w:val="28"/>
        </w:rPr>
        <w:t xml:space="preserve"> (план 201</w:t>
      </w:r>
      <w:r w:rsidR="00D15090">
        <w:rPr>
          <w:sz w:val="28"/>
          <w:szCs w:val="28"/>
        </w:rPr>
        <w:t>8</w:t>
      </w:r>
      <w:r w:rsidRPr="00161132">
        <w:rPr>
          <w:sz w:val="28"/>
          <w:szCs w:val="28"/>
        </w:rPr>
        <w:t xml:space="preserve"> года – </w:t>
      </w:r>
      <w:r w:rsidR="00D15090">
        <w:rPr>
          <w:b/>
          <w:sz w:val="28"/>
          <w:szCs w:val="28"/>
        </w:rPr>
        <w:t>2 812 700,0</w:t>
      </w:r>
      <w:r w:rsidRPr="00161132">
        <w:rPr>
          <w:b/>
          <w:sz w:val="28"/>
          <w:szCs w:val="28"/>
        </w:rPr>
        <w:t xml:space="preserve"> руб.,</w:t>
      </w:r>
      <w:r w:rsidRPr="00161132">
        <w:rPr>
          <w:sz w:val="28"/>
          <w:szCs w:val="28"/>
        </w:rPr>
        <w:t xml:space="preserve"> исполнение за 9 месяцев 201</w:t>
      </w:r>
      <w:r w:rsidR="00D15090">
        <w:rPr>
          <w:sz w:val="28"/>
          <w:szCs w:val="28"/>
        </w:rPr>
        <w:t>8</w:t>
      </w:r>
      <w:r w:rsidRPr="00161132">
        <w:rPr>
          <w:sz w:val="28"/>
          <w:szCs w:val="28"/>
        </w:rPr>
        <w:t xml:space="preserve"> года – </w:t>
      </w:r>
      <w:r w:rsidR="00D15090">
        <w:rPr>
          <w:b/>
          <w:sz w:val="28"/>
          <w:szCs w:val="28"/>
        </w:rPr>
        <w:t>2 164 803,31</w:t>
      </w:r>
      <w:r w:rsidRPr="00161132">
        <w:rPr>
          <w:b/>
          <w:sz w:val="28"/>
          <w:szCs w:val="28"/>
        </w:rPr>
        <w:t xml:space="preserve"> руб.,</w:t>
      </w:r>
      <w:r w:rsidRPr="00161132">
        <w:rPr>
          <w:sz w:val="28"/>
          <w:szCs w:val="28"/>
        </w:rPr>
        <w:t xml:space="preserve"> отчет 201</w:t>
      </w:r>
      <w:r w:rsidR="00D15090">
        <w:rPr>
          <w:sz w:val="28"/>
          <w:szCs w:val="28"/>
        </w:rPr>
        <w:t>7</w:t>
      </w:r>
      <w:r w:rsidRPr="00161132">
        <w:rPr>
          <w:sz w:val="28"/>
          <w:szCs w:val="28"/>
        </w:rPr>
        <w:t xml:space="preserve"> года – </w:t>
      </w:r>
      <w:r w:rsidR="00D15090">
        <w:rPr>
          <w:b/>
          <w:sz w:val="28"/>
          <w:szCs w:val="28"/>
        </w:rPr>
        <w:t>13 783 800,18</w:t>
      </w:r>
      <w:r w:rsidRPr="00161132">
        <w:rPr>
          <w:b/>
          <w:sz w:val="28"/>
          <w:szCs w:val="28"/>
        </w:rPr>
        <w:t xml:space="preserve"> руб.</w:t>
      </w:r>
      <w:r w:rsidRPr="00161132">
        <w:rPr>
          <w:sz w:val="28"/>
          <w:szCs w:val="28"/>
        </w:rPr>
        <w:t>)</w:t>
      </w:r>
      <w:r w:rsidRPr="00161132">
        <w:rPr>
          <w:b/>
          <w:sz w:val="28"/>
          <w:szCs w:val="28"/>
        </w:rPr>
        <w:t xml:space="preserve">, </w:t>
      </w:r>
      <w:r w:rsidRPr="00161132">
        <w:rPr>
          <w:sz w:val="28"/>
          <w:szCs w:val="28"/>
        </w:rPr>
        <w:t>прогноз на 20</w:t>
      </w:r>
      <w:r w:rsidR="00D15090">
        <w:rPr>
          <w:sz w:val="28"/>
          <w:szCs w:val="28"/>
        </w:rPr>
        <w:t>20</w:t>
      </w:r>
      <w:r w:rsidRPr="00161132">
        <w:rPr>
          <w:sz w:val="28"/>
          <w:szCs w:val="28"/>
        </w:rPr>
        <w:t xml:space="preserve"> год </w:t>
      </w:r>
      <w:r w:rsidR="00D15090">
        <w:rPr>
          <w:sz w:val="28"/>
          <w:szCs w:val="28"/>
        </w:rPr>
        <w:t>–</w:t>
      </w:r>
      <w:r w:rsidRPr="00161132">
        <w:rPr>
          <w:sz w:val="28"/>
          <w:szCs w:val="28"/>
        </w:rPr>
        <w:t xml:space="preserve"> </w:t>
      </w:r>
      <w:r w:rsidR="00D15090">
        <w:rPr>
          <w:b/>
          <w:sz w:val="28"/>
          <w:szCs w:val="28"/>
        </w:rPr>
        <w:t>1 974 800,0</w:t>
      </w:r>
      <w:r w:rsidRPr="00161132">
        <w:rPr>
          <w:b/>
          <w:sz w:val="28"/>
          <w:szCs w:val="28"/>
        </w:rPr>
        <w:t xml:space="preserve"> руб.,</w:t>
      </w:r>
      <w:r w:rsidRPr="00161132">
        <w:rPr>
          <w:sz w:val="28"/>
          <w:szCs w:val="28"/>
        </w:rPr>
        <w:t xml:space="preserve"> на 20</w:t>
      </w:r>
      <w:r w:rsidR="00EE2CF4">
        <w:rPr>
          <w:sz w:val="28"/>
          <w:szCs w:val="28"/>
        </w:rPr>
        <w:t>2</w:t>
      </w:r>
      <w:r w:rsidR="00D15090">
        <w:rPr>
          <w:sz w:val="28"/>
          <w:szCs w:val="28"/>
        </w:rPr>
        <w:t>1</w:t>
      </w:r>
      <w:r w:rsidRPr="00161132">
        <w:rPr>
          <w:sz w:val="28"/>
          <w:szCs w:val="28"/>
        </w:rPr>
        <w:t xml:space="preserve"> год – </w:t>
      </w:r>
      <w:r w:rsidR="00D15090">
        <w:rPr>
          <w:b/>
          <w:sz w:val="28"/>
          <w:szCs w:val="28"/>
        </w:rPr>
        <w:t>162 160,0</w:t>
      </w:r>
      <w:r w:rsidRPr="00161132">
        <w:rPr>
          <w:b/>
          <w:sz w:val="28"/>
          <w:szCs w:val="28"/>
        </w:rPr>
        <w:t xml:space="preserve"> руб.</w:t>
      </w:r>
    </w:p>
    <w:p w:rsidR="002837A9" w:rsidRPr="00F108F4" w:rsidRDefault="00445705" w:rsidP="00161132">
      <w:pPr>
        <w:ind w:firstLine="709"/>
        <w:jc w:val="both"/>
        <w:rPr>
          <w:i/>
          <w:sz w:val="28"/>
          <w:szCs w:val="28"/>
        </w:rPr>
      </w:pPr>
      <w:r>
        <w:rPr>
          <w:i/>
          <w:sz w:val="28"/>
          <w:szCs w:val="28"/>
        </w:rPr>
        <w:t>Вместе с тем,</w:t>
      </w:r>
      <w:r w:rsidR="00F94AE6" w:rsidRPr="00F108F4">
        <w:rPr>
          <w:i/>
          <w:sz w:val="28"/>
          <w:szCs w:val="28"/>
        </w:rPr>
        <w:t xml:space="preserve"> согласно прогно</w:t>
      </w:r>
      <w:r>
        <w:rPr>
          <w:i/>
          <w:sz w:val="28"/>
          <w:szCs w:val="28"/>
        </w:rPr>
        <w:t>зного плана приватизации на 2019</w:t>
      </w:r>
      <w:r w:rsidR="00F94AE6" w:rsidRPr="00F108F4">
        <w:rPr>
          <w:i/>
          <w:sz w:val="28"/>
          <w:szCs w:val="28"/>
        </w:rPr>
        <w:t xml:space="preserve"> год </w:t>
      </w:r>
      <w:r w:rsidR="00F108F4" w:rsidRPr="00F108F4">
        <w:rPr>
          <w:i/>
          <w:sz w:val="28"/>
          <w:szCs w:val="28"/>
        </w:rPr>
        <w:t>планируется реализация имущества на сумму</w:t>
      </w:r>
      <w:r w:rsidR="00F94AE6" w:rsidRPr="00F108F4">
        <w:rPr>
          <w:i/>
          <w:sz w:val="28"/>
          <w:szCs w:val="28"/>
        </w:rPr>
        <w:t xml:space="preserve"> на </w:t>
      </w:r>
      <w:r w:rsidR="00E60430">
        <w:rPr>
          <w:b/>
          <w:i/>
          <w:sz w:val="28"/>
          <w:szCs w:val="28"/>
        </w:rPr>
        <w:t>3 857 340,0</w:t>
      </w:r>
      <w:r w:rsidR="00F94AE6" w:rsidRPr="00F108F4">
        <w:rPr>
          <w:b/>
          <w:i/>
          <w:sz w:val="28"/>
          <w:szCs w:val="28"/>
        </w:rPr>
        <w:t xml:space="preserve"> руб</w:t>
      </w:r>
      <w:r w:rsidR="006B5528">
        <w:rPr>
          <w:b/>
          <w:i/>
          <w:sz w:val="28"/>
          <w:szCs w:val="28"/>
        </w:rPr>
        <w:t>.</w:t>
      </w:r>
      <w:r w:rsidR="00F108F4">
        <w:rPr>
          <w:b/>
          <w:i/>
          <w:sz w:val="28"/>
          <w:szCs w:val="28"/>
        </w:rPr>
        <w:t xml:space="preserve">, </w:t>
      </w:r>
      <w:r w:rsidRPr="00445705">
        <w:rPr>
          <w:i/>
          <w:sz w:val="28"/>
          <w:szCs w:val="28"/>
        </w:rPr>
        <w:t xml:space="preserve">на 2020 и 2021 годы – </w:t>
      </w:r>
      <w:r w:rsidRPr="00445705">
        <w:rPr>
          <w:b/>
          <w:i/>
          <w:sz w:val="28"/>
          <w:szCs w:val="28"/>
        </w:rPr>
        <w:t xml:space="preserve">2 725 821,00 руб. </w:t>
      </w:r>
      <w:r w:rsidRPr="00445705">
        <w:rPr>
          <w:i/>
          <w:sz w:val="28"/>
          <w:szCs w:val="28"/>
        </w:rPr>
        <w:t>и</w:t>
      </w:r>
      <w:r>
        <w:rPr>
          <w:rFonts w:ascii="Arial" w:hAnsi="Arial" w:cs="Arial"/>
          <w:sz w:val="22"/>
          <w:szCs w:val="22"/>
        </w:rPr>
        <w:t xml:space="preserve"> </w:t>
      </w:r>
      <w:r>
        <w:rPr>
          <w:b/>
          <w:i/>
          <w:sz w:val="28"/>
          <w:szCs w:val="28"/>
        </w:rPr>
        <w:t>18 200 000,0 руб.</w:t>
      </w:r>
      <w:r w:rsidR="002837A9" w:rsidRPr="00F108F4">
        <w:rPr>
          <w:i/>
          <w:sz w:val="28"/>
          <w:szCs w:val="28"/>
        </w:rPr>
        <w:t>;</w:t>
      </w:r>
    </w:p>
    <w:p w:rsidR="002837A9" w:rsidRDefault="002837A9" w:rsidP="00161132">
      <w:pPr>
        <w:ind w:firstLine="709"/>
        <w:jc w:val="both"/>
        <w:rPr>
          <w:b/>
          <w:sz w:val="28"/>
          <w:szCs w:val="28"/>
        </w:rPr>
      </w:pPr>
      <w:r w:rsidRPr="00161132">
        <w:rPr>
          <w:sz w:val="28"/>
          <w:szCs w:val="28"/>
        </w:rPr>
        <w:t xml:space="preserve">- </w:t>
      </w:r>
      <w:r w:rsidR="00C07EEF" w:rsidRPr="00C07EEF">
        <w:rPr>
          <w:b/>
          <w:sz w:val="28"/>
          <w:szCs w:val="28"/>
        </w:rPr>
        <w:t>д</w:t>
      </w:r>
      <w:r w:rsidRPr="00C07EEF">
        <w:rPr>
          <w:b/>
          <w:sz w:val="28"/>
          <w:szCs w:val="28"/>
        </w:rPr>
        <w:t>оходы от продажи земельных участков</w:t>
      </w:r>
      <w:r w:rsidRPr="00161132">
        <w:rPr>
          <w:sz w:val="28"/>
          <w:szCs w:val="28"/>
        </w:rPr>
        <w:t>, предусмотрены в плане 201</w:t>
      </w:r>
      <w:r w:rsidR="003F6038">
        <w:rPr>
          <w:sz w:val="28"/>
          <w:szCs w:val="28"/>
        </w:rPr>
        <w:t>9</w:t>
      </w:r>
      <w:r w:rsidRPr="00161132">
        <w:rPr>
          <w:sz w:val="28"/>
          <w:szCs w:val="28"/>
        </w:rPr>
        <w:t xml:space="preserve"> года на сумму </w:t>
      </w:r>
      <w:r w:rsidR="003F6038">
        <w:rPr>
          <w:b/>
          <w:sz w:val="28"/>
          <w:szCs w:val="28"/>
        </w:rPr>
        <w:t>1 210 000,0</w:t>
      </w:r>
      <w:r w:rsidRPr="00161132">
        <w:rPr>
          <w:b/>
          <w:sz w:val="28"/>
          <w:szCs w:val="28"/>
        </w:rPr>
        <w:t xml:space="preserve"> руб.</w:t>
      </w:r>
      <w:r w:rsidRPr="00161132">
        <w:rPr>
          <w:sz w:val="28"/>
          <w:szCs w:val="28"/>
        </w:rPr>
        <w:t xml:space="preserve"> (план 201</w:t>
      </w:r>
      <w:r w:rsidR="003F6038">
        <w:rPr>
          <w:sz w:val="28"/>
          <w:szCs w:val="28"/>
        </w:rPr>
        <w:t>8</w:t>
      </w:r>
      <w:r w:rsidRPr="00161132">
        <w:rPr>
          <w:sz w:val="28"/>
          <w:szCs w:val="28"/>
        </w:rPr>
        <w:t xml:space="preserve"> года – </w:t>
      </w:r>
      <w:r w:rsidR="003F6038">
        <w:rPr>
          <w:b/>
          <w:sz w:val="28"/>
          <w:szCs w:val="28"/>
        </w:rPr>
        <w:t>1 857 211,84</w:t>
      </w:r>
      <w:r w:rsidRPr="00161132">
        <w:rPr>
          <w:b/>
          <w:sz w:val="28"/>
          <w:szCs w:val="28"/>
        </w:rPr>
        <w:t xml:space="preserve"> руб.,</w:t>
      </w:r>
      <w:r w:rsidRPr="00161132">
        <w:rPr>
          <w:sz w:val="28"/>
          <w:szCs w:val="28"/>
        </w:rPr>
        <w:t xml:space="preserve"> исполнение </w:t>
      </w:r>
      <w:r w:rsidR="003F6038">
        <w:rPr>
          <w:sz w:val="28"/>
          <w:szCs w:val="28"/>
        </w:rPr>
        <w:t>за 9 месяцев 2018</w:t>
      </w:r>
      <w:r w:rsidRPr="00161132">
        <w:rPr>
          <w:sz w:val="28"/>
          <w:szCs w:val="28"/>
        </w:rPr>
        <w:t xml:space="preserve"> года – </w:t>
      </w:r>
      <w:r w:rsidR="003F6038">
        <w:rPr>
          <w:b/>
          <w:sz w:val="28"/>
          <w:szCs w:val="28"/>
        </w:rPr>
        <w:t>1 071 414,59</w:t>
      </w:r>
      <w:r w:rsidRPr="00161132">
        <w:rPr>
          <w:b/>
          <w:sz w:val="28"/>
          <w:szCs w:val="28"/>
        </w:rPr>
        <w:t xml:space="preserve"> руб.,</w:t>
      </w:r>
      <w:r w:rsidR="003F6038">
        <w:rPr>
          <w:sz w:val="28"/>
          <w:szCs w:val="28"/>
        </w:rPr>
        <w:t xml:space="preserve"> отчет 2017</w:t>
      </w:r>
      <w:r w:rsidRPr="00161132">
        <w:rPr>
          <w:sz w:val="28"/>
          <w:szCs w:val="28"/>
        </w:rPr>
        <w:t xml:space="preserve"> года – </w:t>
      </w:r>
      <w:r w:rsidR="003F6038">
        <w:rPr>
          <w:b/>
          <w:sz w:val="28"/>
          <w:szCs w:val="28"/>
        </w:rPr>
        <w:t>3 623 648,09</w:t>
      </w:r>
      <w:r w:rsidRPr="00161132">
        <w:rPr>
          <w:b/>
          <w:sz w:val="28"/>
          <w:szCs w:val="28"/>
        </w:rPr>
        <w:t xml:space="preserve"> руб.</w:t>
      </w:r>
      <w:r w:rsidRPr="00161132">
        <w:rPr>
          <w:sz w:val="28"/>
          <w:szCs w:val="28"/>
        </w:rPr>
        <w:t>)</w:t>
      </w:r>
      <w:r w:rsidRPr="00161132">
        <w:rPr>
          <w:b/>
          <w:sz w:val="28"/>
          <w:szCs w:val="28"/>
        </w:rPr>
        <w:t xml:space="preserve">, </w:t>
      </w:r>
      <w:r w:rsidRPr="00161132">
        <w:rPr>
          <w:sz w:val="28"/>
          <w:szCs w:val="28"/>
        </w:rPr>
        <w:t>прогноз на 20</w:t>
      </w:r>
      <w:r w:rsidR="003F6038">
        <w:rPr>
          <w:sz w:val="28"/>
          <w:szCs w:val="28"/>
        </w:rPr>
        <w:t>20</w:t>
      </w:r>
      <w:r w:rsidR="007D0E92">
        <w:rPr>
          <w:sz w:val="28"/>
          <w:szCs w:val="28"/>
        </w:rPr>
        <w:t xml:space="preserve"> и 202</w:t>
      </w:r>
      <w:r w:rsidR="003F6038">
        <w:rPr>
          <w:sz w:val="28"/>
          <w:szCs w:val="28"/>
        </w:rPr>
        <w:t>1</w:t>
      </w:r>
      <w:r w:rsidRPr="00161132">
        <w:rPr>
          <w:sz w:val="28"/>
          <w:szCs w:val="28"/>
        </w:rPr>
        <w:t xml:space="preserve"> год</w:t>
      </w:r>
      <w:r w:rsidR="007D0E92">
        <w:rPr>
          <w:sz w:val="28"/>
          <w:szCs w:val="28"/>
        </w:rPr>
        <w:t>ы аналогичен плану на 201</w:t>
      </w:r>
      <w:r w:rsidR="003F6038">
        <w:rPr>
          <w:sz w:val="28"/>
          <w:szCs w:val="28"/>
        </w:rPr>
        <w:t>9</w:t>
      </w:r>
      <w:r w:rsidR="007D0E92">
        <w:rPr>
          <w:sz w:val="28"/>
          <w:szCs w:val="28"/>
        </w:rPr>
        <w:t xml:space="preserve"> год</w:t>
      </w:r>
      <w:r w:rsidRPr="00161132">
        <w:rPr>
          <w:sz w:val="28"/>
          <w:szCs w:val="28"/>
        </w:rPr>
        <w:t xml:space="preserve"> </w:t>
      </w:r>
      <w:r w:rsidR="007D0E92">
        <w:rPr>
          <w:sz w:val="28"/>
          <w:szCs w:val="28"/>
        </w:rPr>
        <w:t>–</w:t>
      </w:r>
      <w:r w:rsidRPr="00161132">
        <w:rPr>
          <w:sz w:val="28"/>
          <w:szCs w:val="28"/>
        </w:rPr>
        <w:t xml:space="preserve"> </w:t>
      </w:r>
      <w:r w:rsidR="007D0E92">
        <w:rPr>
          <w:b/>
          <w:sz w:val="28"/>
          <w:szCs w:val="28"/>
        </w:rPr>
        <w:t>1 </w:t>
      </w:r>
      <w:r w:rsidR="003F6038">
        <w:rPr>
          <w:b/>
          <w:sz w:val="28"/>
          <w:szCs w:val="28"/>
        </w:rPr>
        <w:t>210</w:t>
      </w:r>
      <w:r w:rsidR="007D0E92">
        <w:rPr>
          <w:b/>
          <w:sz w:val="28"/>
          <w:szCs w:val="28"/>
        </w:rPr>
        <w:t> 000,0</w:t>
      </w:r>
      <w:r w:rsidRPr="00161132">
        <w:rPr>
          <w:b/>
          <w:sz w:val="28"/>
          <w:szCs w:val="28"/>
        </w:rPr>
        <w:t xml:space="preserve"> руб.;</w:t>
      </w:r>
    </w:p>
    <w:p w:rsidR="002837A9" w:rsidRPr="00161132" w:rsidRDefault="003E666E" w:rsidP="00161132">
      <w:pPr>
        <w:ind w:firstLine="709"/>
        <w:jc w:val="both"/>
        <w:rPr>
          <w:sz w:val="28"/>
          <w:szCs w:val="28"/>
        </w:rPr>
      </w:pPr>
      <w:r>
        <w:rPr>
          <w:sz w:val="28"/>
          <w:szCs w:val="28"/>
        </w:rPr>
        <w:t>- ш</w:t>
      </w:r>
      <w:r w:rsidR="002837A9" w:rsidRPr="00161132">
        <w:rPr>
          <w:sz w:val="28"/>
          <w:szCs w:val="28"/>
        </w:rPr>
        <w:t>трафы, санкции, возмещение у</w:t>
      </w:r>
      <w:r w:rsidR="007D0E92">
        <w:rPr>
          <w:sz w:val="28"/>
          <w:szCs w:val="28"/>
        </w:rPr>
        <w:t>щерба предусмотрены в плане 201</w:t>
      </w:r>
      <w:r w:rsidR="003960BA">
        <w:rPr>
          <w:sz w:val="28"/>
          <w:szCs w:val="28"/>
        </w:rPr>
        <w:t>9</w:t>
      </w:r>
      <w:r w:rsidR="002837A9" w:rsidRPr="00161132">
        <w:rPr>
          <w:sz w:val="28"/>
          <w:szCs w:val="28"/>
        </w:rPr>
        <w:t xml:space="preserve"> года на сумму </w:t>
      </w:r>
      <w:r w:rsidR="002837A9" w:rsidRPr="00161132">
        <w:rPr>
          <w:b/>
          <w:sz w:val="28"/>
          <w:szCs w:val="28"/>
        </w:rPr>
        <w:t>14 000 000,00 руб.</w:t>
      </w:r>
      <w:r w:rsidR="002837A9" w:rsidRPr="00161132">
        <w:rPr>
          <w:sz w:val="28"/>
          <w:szCs w:val="28"/>
        </w:rPr>
        <w:t xml:space="preserve"> (план 201</w:t>
      </w:r>
      <w:r w:rsidR="003960BA">
        <w:rPr>
          <w:sz w:val="28"/>
          <w:szCs w:val="28"/>
        </w:rPr>
        <w:t>8</w:t>
      </w:r>
      <w:r w:rsidR="002837A9" w:rsidRPr="00161132">
        <w:rPr>
          <w:sz w:val="28"/>
          <w:szCs w:val="28"/>
        </w:rPr>
        <w:t xml:space="preserve"> года – </w:t>
      </w:r>
      <w:r w:rsidR="005A10B0">
        <w:rPr>
          <w:b/>
          <w:sz w:val="28"/>
          <w:szCs w:val="28"/>
        </w:rPr>
        <w:t>14</w:t>
      </w:r>
      <w:r w:rsidR="003960BA">
        <w:rPr>
          <w:b/>
          <w:sz w:val="28"/>
          <w:szCs w:val="28"/>
        </w:rPr>
        <w:t> 430 583,60</w:t>
      </w:r>
      <w:r w:rsidR="002837A9" w:rsidRPr="00161132">
        <w:rPr>
          <w:b/>
          <w:sz w:val="28"/>
          <w:szCs w:val="28"/>
        </w:rPr>
        <w:t xml:space="preserve"> руб.,</w:t>
      </w:r>
      <w:r w:rsidR="005A10B0">
        <w:rPr>
          <w:sz w:val="28"/>
          <w:szCs w:val="28"/>
        </w:rPr>
        <w:t xml:space="preserve"> исполнение за 9 месяцев 201</w:t>
      </w:r>
      <w:r w:rsidR="003960BA">
        <w:rPr>
          <w:sz w:val="28"/>
          <w:szCs w:val="28"/>
        </w:rPr>
        <w:t>8</w:t>
      </w:r>
      <w:r w:rsidR="002837A9" w:rsidRPr="00161132">
        <w:rPr>
          <w:sz w:val="28"/>
          <w:szCs w:val="28"/>
        </w:rPr>
        <w:t xml:space="preserve"> года – </w:t>
      </w:r>
      <w:r w:rsidR="003960BA">
        <w:rPr>
          <w:b/>
          <w:sz w:val="28"/>
          <w:szCs w:val="28"/>
        </w:rPr>
        <w:t>39 393 427,93</w:t>
      </w:r>
      <w:r w:rsidR="002837A9" w:rsidRPr="00161132">
        <w:rPr>
          <w:b/>
          <w:sz w:val="28"/>
          <w:szCs w:val="28"/>
        </w:rPr>
        <w:t xml:space="preserve"> руб.,</w:t>
      </w:r>
      <w:r w:rsidR="005A10B0">
        <w:rPr>
          <w:sz w:val="28"/>
          <w:szCs w:val="28"/>
        </w:rPr>
        <w:t xml:space="preserve"> отчет 201</w:t>
      </w:r>
      <w:r w:rsidR="003960BA">
        <w:rPr>
          <w:sz w:val="28"/>
          <w:szCs w:val="28"/>
        </w:rPr>
        <w:t>7</w:t>
      </w:r>
      <w:r w:rsidR="002837A9" w:rsidRPr="00161132">
        <w:rPr>
          <w:sz w:val="28"/>
          <w:szCs w:val="28"/>
        </w:rPr>
        <w:t xml:space="preserve"> года – </w:t>
      </w:r>
      <w:r w:rsidR="003960BA">
        <w:rPr>
          <w:b/>
          <w:sz w:val="28"/>
          <w:szCs w:val="28"/>
        </w:rPr>
        <w:t>21 647 266,11</w:t>
      </w:r>
      <w:r w:rsidR="002837A9" w:rsidRPr="00161132">
        <w:rPr>
          <w:b/>
          <w:sz w:val="28"/>
          <w:szCs w:val="28"/>
        </w:rPr>
        <w:t xml:space="preserve"> руб.</w:t>
      </w:r>
      <w:r w:rsidR="002837A9" w:rsidRPr="00161132">
        <w:rPr>
          <w:sz w:val="28"/>
          <w:szCs w:val="28"/>
        </w:rPr>
        <w:t>)</w:t>
      </w:r>
      <w:r w:rsidR="002837A9" w:rsidRPr="00161132">
        <w:rPr>
          <w:b/>
          <w:sz w:val="28"/>
          <w:szCs w:val="28"/>
        </w:rPr>
        <w:t xml:space="preserve">, </w:t>
      </w:r>
      <w:r w:rsidR="005A10B0">
        <w:rPr>
          <w:sz w:val="28"/>
          <w:szCs w:val="28"/>
        </w:rPr>
        <w:t>прогноз на 2019</w:t>
      </w:r>
      <w:r w:rsidR="002837A9" w:rsidRPr="00161132">
        <w:rPr>
          <w:sz w:val="28"/>
          <w:szCs w:val="28"/>
        </w:rPr>
        <w:t xml:space="preserve"> </w:t>
      </w:r>
      <w:r w:rsidR="005A10B0">
        <w:rPr>
          <w:sz w:val="28"/>
          <w:szCs w:val="28"/>
        </w:rPr>
        <w:t>и 2020</w:t>
      </w:r>
      <w:r w:rsidR="005A10B0" w:rsidRPr="00161132">
        <w:rPr>
          <w:sz w:val="28"/>
          <w:szCs w:val="28"/>
        </w:rPr>
        <w:t xml:space="preserve"> год</w:t>
      </w:r>
      <w:r w:rsidR="005A10B0">
        <w:rPr>
          <w:sz w:val="28"/>
          <w:szCs w:val="28"/>
        </w:rPr>
        <w:t>ы аналогичен плану на 201</w:t>
      </w:r>
      <w:r w:rsidR="003960BA">
        <w:rPr>
          <w:sz w:val="28"/>
          <w:szCs w:val="28"/>
        </w:rPr>
        <w:t>9 год.</w:t>
      </w:r>
    </w:p>
    <w:p w:rsidR="003E666E" w:rsidRPr="007F40DF" w:rsidRDefault="002837A9" w:rsidP="007F40DF">
      <w:pPr>
        <w:ind w:firstLine="709"/>
        <w:jc w:val="both"/>
        <w:rPr>
          <w:sz w:val="28"/>
          <w:szCs w:val="28"/>
        </w:rPr>
      </w:pPr>
      <w:r w:rsidRPr="007F40DF">
        <w:rPr>
          <w:sz w:val="28"/>
          <w:szCs w:val="28"/>
        </w:rPr>
        <w:t>Безвозмездные поступления планируются</w:t>
      </w:r>
      <w:r w:rsidR="00EE6208" w:rsidRPr="007F40DF">
        <w:rPr>
          <w:sz w:val="28"/>
          <w:szCs w:val="28"/>
        </w:rPr>
        <w:t xml:space="preserve"> без учета средств</w:t>
      </w:r>
      <w:r w:rsidRPr="007F40DF">
        <w:rPr>
          <w:sz w:val="28"/>
          <w:szCs w:val="28"/>
        </w:rPr>
        <w:t xml:space="preserve"> </w:t>
      </w:r>
      <w:r w:rsidR="00EE6208" w:rsidRPr="007F40DF">
        <w:rPr>
          <w:sz w:val="28"/>
          <w:szCs w:val="28"/>
        </w:rPr>
        <w:t>субсидий, субвенций и дотаций из федерального и республиканского бюджет</w:t>
      </w:r>
      <w:r w:rsidR="003E666E" w:rsidRPr="007F40DF">
        <w:rPr>
          <w:sz w:val="28"/>
          <w:szCs w:val="28"/>
        </w:rPr>
        <w:t>ов</w:t>
      </w:r>
      <w:r w:rsidR="00EE6208" w:rsidRPr="007F40DF">
        <w:rPr>
          <w:sz w:val="28"/>
          <w:szCs w:val="28"/>
        </w:rPr>
        <w:t xml:space="preserve"> </w:t>
      </w:r>
      <w:r w:rsidRPr="007F40DF">
        <w:rPr>
          <w:sz w:val="28"/>
          <w:szCs w:val="28"/>
        </w:rPr>
        <w:t>в размере</w:t>
      </w:r>
      <w:r w:rsidRPr="007F40DF">
        <w:rPr>
          <w:b/>
          <w:sz w:val="28"/>
          <w:szCs w:val="28"/>
        </w:rPr>
        <w:t xml:space="preserve"> </w:t>
      </w:r>
      <w:r w:rsidR="003E666E" w:rsidRPr="007F40DF">
        <w:rPr>
          <w:b/>
          <w:sz w:val="28"/>
          <w:szCs w:val="28"/>
        </w:rPr>
        <w:t>136 103 100,0</w:t>
      </w:r>
      <w:r w:rsidR="00EE6208" w:rsidRPr="007F40DF">
        <w:rPr>
          <w:b/>
          <w:sz w:val="28"/>
          <w:szCs w:val="28"/>
        </w:rPr>
        <w:t xml:space="preserve"> руб. </w:t>
      </w:r>
      <w:r w:rsidR="00EE6208" w:rsidRPr="007F40DF">
        <w:rPr>
          <w:sz w:val="28"/>
          <w:szCs w:val="28"/>
        </w:rPr>
        <w:t>по разделу</w:t>
      </w:r>
      <w:r w:rsidR="00EE6208" w:rsidRPr="007F40DF">
        <w:rPr>
          <w:b/>
          <w:sz w:val="28"/>
          <w:szCs w:val="28"/>
        </w:rPr>
        <w:t xml:space="preserve"> </w:t>
      </w:r>
      <w:r w:rsidR="00C954AF" w:rsidRPr="007F40DF">
        <w:rPr>
          <w:sz w:val="28"/>
          <w:szCs w:val="28"/>
        </w:rPr>
        <w:t>«Прочие безвозмездные поступления в бюджеты муниципальных районов»</w:t>
      </w:r>
      <w:r w:rsidR="00C954AF" w:rsidRPr="007F40DF">
        <w:rPr>
          <w:b/>
          <w:sz w:val="28"/>
          <w:szCs w:val="28"/>
        </w:rPr>
        <w:t xml:space="preserve"> </w:t>
      </w:r>
      <w:r w:rsidR="00EE6208" w:rsidRPr="007F40DF">
        <w:rPr>
          <w:sz w:val="28"/>
          <w:szCs w:val="28"/>
        </w:rPr>
        <w:t>за счет средств</w:t>
      </w:r>
      <w:r w:rsidR="00EE6208" w:rsidRPr="007F40DF">
        <w:rPr>
          <w:b/>
          <w:sz w:val="28"/>
          <w:szCs w:val="28"/>
        </w:rPr>
        <w:t xml:space="preserve"> </w:t>
      </w:r>
      <w:r w:rsidR="00EE6208" w:rsidRPr="007F40DF">
        <w:rPr>
          <w:sz w:val="28"/>
          <w:szCs w:val="28"/>
        </w:rPr>
        <w:t>от АК «АЛРОСА» (ПАО),</w:t>
      </w:r>
      <w:r w:rsidR="00EE6208" w:rsidRPr="007F40DF">
        <w:rPr>
          <w:b/>
          <w:sz w:val="28"/>
          <w:szCs w:val="28"/>
        </w:rPr>
        <w:t xml:space="preserve"> </w:t>
      </w:r>
      <w:r w:rsidR="003E666E" w:rsidRPr="007F40DF">
        <w:rPr>
          <w:sz w:val="28"/>
          <w:szCs w:val="28"/>
        </w:rPr>
        <w:t xml:space="preserve"> в том числе на:</w:t>
      </w:r>
    </w:p>
    <w:p w:rsidR="003E666E" w:rsidRPr="003E666E" w:rsidRDefault="003E666E" w:rsidP="00F637C7">
      <w:pPr>
        <w:pStyle w:val="ae"/>
        <w:numPr>
          <w:ilvl w:val="0"/>
          <w:numId w:val="4"/>
        </w:numPr>
        <w:tabs>
          <w:tab w:val="left" w:pos="567"/>
          <w:tab w:val="left" w:pos="993"/>
        </w:tabs>
        <w:spacing w:after="0"/>
        <w:ind w:left="0" w:firstLine="720"/>
        <w:jc w:val="both"/>
        <w:rPr>
          <w:sz w:val="28"/>
          <w:szCs w:val="28"/>
        </w:rPr>
      </w:pPr>
      <w:r w:rsidRPr="003E666E">
        <w:rPr>
          <w:sz w:val="28"/>
          <w:szCs w:val="28"/>
        </w:rPr>
        <w:t>текущий и капитальный ремонт учреждений образования в сумме</w:t>
      </w:r>
      <w:r w:rsidRPr="003E666E">
        <w:rPr>
          <w:b/>
          <w:sz w:val="28"/>
          <w:szCs w:val="28"/>
        </w:rPr>
        <w:t xml:space="preserve"> 56 400 000,0 руб.;</w:t>
      </w:r>
    </w:p>
    <w:p w:rsidR="003E666E" w:rsidRPr="003E666E" w:rsidRDefault="003E666E" w:rsidP="00F637C7">
      <w:pPr>
        <w:pStyle w:val="ae"/>
        <w:numPr>
          <w:ilvl w:val="0"/>
          <w:numId w:val="4"/>
        </w:numPr>
        <w:tabs>
          <w:tab w:val="left" w:pos="567"/>
          <w:tab w:val="left" w:pos="993"/>
        </w:tabs>
        <w:spacing w:after="0"/>
        <w:ind w:left="0" w:firstLine="720"/>
        <w:jc w:val="both"/>
        <w:rPr>
          <w:sz w:val="28"/>
          <w:szCs w:val="28"/>
        </w:rPr>
      </w:pPr>
      <w:r w:rsidRPr="003E666E">
        <w:rPr>
          <w:sz w:val="28"/>
          <w:szCs w:val="28"/>
        </w:rPr>
        <w:t xml:space="preserve">финансирование в рамках Соглашения о взаимном сотрудничестве в сумме </w:t>
      </w:r>
      <w:r w:rsidRPr="003E666E">
        <w:rPr>
          <w:b/>
          <w:sz w:val="28"/>
          <w:szCs w:val="28"/>
        </w:rPr>
        <w:t>7 803 100,0 руб.;</w:t>
      </w:r>
    </w:p>
    <w:p w:rsidR="003E666E" w:rsidRPr="003E666E" w:rsidRDefault="003E666E" w:rsidP="00F637C7">
      <w:pPr>
        <w:pStyle w:val="ae"/>
        <w:numPr>
          <w:ilvl w:val="0"/>
          <w:numId w:val="4"/>
        </w:numPr>
        <w:tabs>
          <w:tab w:val="left" w:pos="567"/>
          <w:tab w:val="left" w:pos="993"/>
        </w:tabs>
        <w:spacing w:after="0"/>
        <w:ind w:left="0" w:firstLine="720"/>
        <w:jc w:val="both"/>
        <w:rPr>
          <w:sz w:val="28"/>
          <w:szCs w:val="28"/>
        </w:rPr>
      </w:pPr>
      <w:r w:rsidRPr="003E666E">
        <w:rPr>
          <w:sz w:val="28"/>
          <w:szCs w:val="28"/>
        </w:rPr>
        <w:t xml:space="preserve">на субсидии жилищным организациям для улучшения состояния и содержания жилого фонда в сумме </w:t>
      </w:r>
      <w:r w:rsidRPr="003E666E">
        <w:rPr>
          <w:b/>
          <w:sz w:val="28"/>
          <w:szCs w:val="28"/>
        </w:rPr>
        <w:t>71 900 000,0 руб.</w:t>
      </w:r>
    </w:p>
    <w:p w:rsidR="002837A9" w:rsidRDefault="003C3577" w:rsidP="003E666E">
      <w:pPr>
        <w:ind w:firstLine="709"/>
        <w:jc w:val="both"/>
        <w:rPr>
          <w:sz w:val="28"/>
          <w:szCs w:val="28"/>
        </w:rPr>
      </w:pPr>
      <w:r w:rsidRPr="007275AE">
        <w:rPr>
          <w:sz w:val="28"/>
          <w:szCs w:val="28"/>
        </w:rPr>
        <w:t>Прогноз на 20</w:t>
      </w:r>
      <w:r w:rsidR="003E666E" w:rsidRPr="007275AE">
        <w:rPr>
          <w:sz w:val="28"/>
          <w:szCs w:val="28"/>
        </w:rPr>
        <w:t>20</w:t>
      </w:r>
      <w:r w:rsidRPr="007275AE">
        <w:rPr>
          <w:sz w:val="28"/>
          <w:szCs w:val="28"/>
        </w:rPr>
        <w:t xml:space="preserve"> год – </w:t>
      </w:r>
      <w:r w:rsidR="003E666E" w:rsidRPr="007275AE">
        <w:rPr>
          <w:b/>
          <w:sz w:val="28"/>
          <w:szCs w:val="28"/>
        </w:rPr>
        <w:t>102 932 100,0</w:t>
      </w:r>
      <w:r w:rsidRPr="007275AE">
        <w:rPr>
          <w:b/>
          <w:sz w:val="28"/>
          <w:szCs w:val="28"/>
        </w:rPr>
        <w:t xml:space="preserve"> руб.,</w:t>
      </w:r>
      <w:r w:rsidRPr="007275AE">
        <w:rPr>
          <w:sz w:val="28"/>
          <w:szCs w:val="28"/>
        </w:rPr>
        <w:t xml:space="preserve"> </w:t>
      </w:r>
      <w:r w:rsidR="003E666E" w:rsidRPr="007275AE">
        <w:rPr>
          <w:sz w:val="28"/>
          <w:szCs w:val="28"/>
        </w:rPr>
        <w:t>на 2021</w:t>
      </w:r>
      <w:r w:rsidRPr="007275AE">
        <w:rPr>
          <w:sz w:val="28"/>
          <w:szCs w:val="28"/>
        </w:rPr>
        <w:t xml:space="preserve"> год – </w:t>
      </w:r>
      <w:r w:rsidR="003E666E" w:rsidRPr="007275AE">
        <w:rPr>
          <w:b/>
          <w:sz w:val="28"/>
          <w:szCs w:val="28"/>
        </w:rPr>
        <w:t>64 203 100,0</w:t>
      </w:r>
      <w:r w:rsidRPr="007275AE">
        <w:rPr>
          <w:b/>
          <w:sz w:val="28"/>
          <w:szCs w:val="28"/>
        </w:rPr>
        <w:t xml:space="preserve"> руб. </w:t>
      </w:r>
      <w:r w:rsidR="00C954AF" w:rsidRPr="007275AE">
        <w:rPr>
          <w:sz w:val="28"/>
          <w:szCs w:val="28"/>
        </w:rPr>
        <w:t xml:space="preserve">План 2018 года – 179 456 718,0 руб., исполнение за 9 месяцев 2018 года – 140 580 436,64 руб. </w:t>
      </w:r>
      <w:r w:rsidRPr="007275AE">
        <w:rPr>
          <w:sz w:val="28"/>
          <w:szCs w:val="28"/>
        </w:rPr>
        <w:t>Снижение плановых показателей на 201</w:t>
      </w:r>
      <w:r w:rsidR="00C954AF" w:rsidRPr="007275AE">
        <w:rPr>
          <w:sz w:val="28"/>
          <w:szCs w:val="28"/>
        </w:rPr>
        <w:t>9 год</w:t>
      </w:r>
      <w:r w:rsidRPr="007275AE">
        <w:rPr>
          <w:sz w:val="28"/>
          <w:szCs w:val="28"/>
        </w:rPr>
        <w:t xml:space="preserve"> и плановый период до 202</w:t>
      </w:r>
      <w:r w:rsidR="00C954AF" w:rsidRPr="007275AE">
        <w:rPr>
          <w:sz w:val="28"/>
          <w:szCs w:val="28"/>
        </w:rPr>
        <w:t>1</w:t>
      </w:r>
      <w:r w:rsidRPr="007275AE">
        <w:rPr>
          <w:sz w:val="28"/>
          <w:szCs w:val="28"/>
        </w:rPr>
        <w:t xml:space="preserve"> года связан со снижением</w:t>
      </w:r>
      <w:r w:rsidRPr="007275AE">
        <w:rPr>
          <w:b/>
          <w:sz w:val="28"/>
          <w:szCs w:val="28"/>
        </w:rPr>
        <w:t xml:space="preserve"> </w:t>
      </w:r>
      <w:r w:rsidRPr="007275AE">
        <w:rPr>
          <w:sz w:val="28"/>
          <w:szCs w:val="28"/>
        </w:rPr>
        <w:t xml:space="preserve">целевого финансирования </w:t>
      </w:r>
      <w:r w:rsidR="00C954AF" w:rsidRPr="007275AE">
        <w:rPr>
          <w:sz w:val="28"/>
          <w:szCs w:val="28"/>
        </w:rPr>
        <w:t>жилищным организациям для улучшения состояния и содержания жилого фонда</w:t>
      </w:r>
      <w:r w:rsidRPr="007275AE">
        <w:rPr>
          <w:sz w:val="28"/>
          <w:szCs w:val="28"/>
        </w:rPr>
        <w:t xml:space="preserve"> </w:t>
      </w:r>
      <w:r w:rsidR="00203E90" w:rsidRPr="007275AE">
        <w:rPr>
          <w:sz w:val="28"/>
          <w:szCs w:val="28"/>
        </w:rPr>
        <w:t>к 2020 году до 0 руб.</w:t>
      </w:r>
    </w:p>
    <w:p w:rsidR="006A70D8" w:rsidRPr="006A70D8" w:rsidRDefault="007275AE" w:rsidP="006A70D8">
      <w:pPr>
        <w:ind w:firstLine="709"/>
        <w:jc w:val="both"/>
        <w:rPr>
          <w:i/>
          <w:sz w:val="28"/>
          <w:szCs w:val="28"/>
        </w:rPr>
      </w:pPr>
      <w:r w:rsidRPr="006A70D8">
        <w:rPr>
          <w:i/>
          <w:sz w:val="28"/>
          <w:szCs w:val="28"/>
        </w:rPr>
        <w:t>Вместе с тем,</w:t>
      </w:r>
      <w:r w:rsidR="00062D28" w:rsidRPr="006A70D8">
        <w:rPr>
          <w:i/>
          <w:sz w:val="28"/>
          <w:szCs w:val="28"/>
        </w:rPr>
        <w:t xml:space="preserve"> </w:t>
      </w:r>
      <w:r w:rsidR="006A70D8">
        <w:rPr>
          <w:i/>
          <w:sz w:val="28"/>
          <w:szCs w:val="28"/>
        </w:rPr>
        <w:t xml:space="preserve">в плане на 2019 – 2021 годы </w:t>
      </w:r>
      <w:r w:rsidR="00062D28" w:rsidRPr="006A70D8">
        <w:rPr>
          <w:i/>
          <w:sz w:val="28"/>
          <w:szCs w:val="28"/>
        </w:rPr>
        <w:t>не отражены суммы</w:t>
      </w:r>
      <w:r w:rsidR="006A70D8">
        <w:rPr>
          <w:i/>
          <w:sz w:val="28"/>
          <w:szCs w:val="28"/>
        </w:rPr>
        <w:t xml:space="preserve"> безвозмездных поступлений</w:t>
      </w:r>
      <w:r w:rsidR="00062D28" w:rsidRPr="006A70D8">
        <w:rPr>
          <w:i/>
          <w:sz w:val="28"/>
          <w:szCs w:val="28"/>
        </w:rPr>
        <w:t xml:space="preserve"> от </w:t>
      </w:r>
      <w:r w:rsidR="006A70D8">
        <w:rPr>
          <w:i/>
          <w:sz w:val="28"/>
          <w:szCs w:val="28"/>
        </w:rPr>
        <w:t xml:space="preserve">иных </w:t>
      </w:r>
      <w:r w:rsidR="00062D28" w:rsidRPr="006A70D8">
        <w:rPr>
          <w:i/>
          <w:sz w:val="28"/>
          <w:szCs w:val="28"/>
        </w:rPr>
        <w:t>недропользователей</w:t>
      </w:r>
      <w:r w:rsidR="006A70D8" w:rsidRPr="006A70D8">
        <w:rPr>
          <w:i/>
          <w:sz w:val="28"/>
          <w:szCs w:val="28"/>
        </w:rPr>
        <w:t xml:space="preserve"> (АО «РНГ», ОАО «Сургутнефтегаз», </w:t>
      </w:r>
      <w:r w:rsidR="006A70D8">
        <w:rPr>
          <w:i/>
          <w:sz w:val="28"/>
          <w:szCs w:val="28"/>
        </w:rPr>
        <w:t>прочие).</w:t>
      </w:r>
    </w:p>
    <w:p w:rsidR="002837A9" w:rsidRDefault="00215CAE" w:rsidP="00203E90">
      <w:pPr>
        <w:pStyle w:val="ae"/>
        <w:spacing w:after="0"/>
        <w:ind w:left="0" w:right="-6" w:firstLine="709"/>
        <w:jc w:val="both"/>
        <w:rPr>
          <w:b/>
          <w:sz w:val="28"/>
          <w:szCs w:val="28"/>
        </w:rPr>
      </w:pPr>
      <w:r>
        <w:rPr>
          <w:sz w:val="28"/>
          <w:szCs w:val="28"/>
        </w:rPr>
        <w:t>В 2018</w:t>
      </w:r>
      <w:r w:rsidR="002837A9" w:rsidRPr="00C954AF">
        <w:rPr>
          <w:sz w:val="28"/>
          <w:szCs w:val="28"/>
        </w:rPr>
        <w:t xml:space="preserve"> году ожидается получить субсидий, субвенций и дотаций из федерального и республиканского бюджета средства на общую сумму </w:t>
      </w:r>
      <w:r>
        <w:rPr>
          <w:b/>
          <w:sz w:val="28"/>
          <w:szCs w:val="28"/>
        </w:rPr>
        <w:t>1 645 032 438,02</w:t>
      </w:r>
      <w:r w:rsidR="002837A9" w:rsidRPr="00C954AF">
        <w:rPr>
          <w:b/>
          <w:sz w:val="28"/>
          <w:szCs w:val="28"/>
        </w:rPr>
        <w:t xml:space="preserve"> руб., </w:t>
      </w:r>
      <w:r w:rsidR="002837A9" w:rsidRPr="00C954AF">
        <w:rPr>
          <w:sz w:val="28"/>
          <w:szCs w:val="28"/>
        </w:rPr>
        <w:t xml:space="preserve">безвозмездные поступления из бюджетов муниципальных поселений на сумму </w:t>
      </w:r>
      <w:r>
        <w:rPr>
          <w:b/>
          <w:sz w:val="28"/>
          <w:szCs w:val="28"/>
        </w:rPr>
        <w:t>30 430 482,62</w:t>
      </w:r>
      <w:r w:rsidR="002837A9" w:rsidRPr="00C954AF">
        <w:rPr>
          <w:b/>
          <w:sz w:val="28"/>
          <w:szCs w:val="28"/>
        </w:rPr>
        <w:t xml:space="preserve"> руб.</w:t>
      </w:r>
      <w:r w:rsidR="002837A9" w:rsidRPr="00C954AF">
        <w:rPr>
          <w:sz w:val="28"/>
          <w:szCs w:val="28"/>
        </w:rPr>
        <w:t xml:space="preserve"> и прочие безвозмездные поступления</w:t>
      </w:r>
      <w:r w:rsidR="002837A9" w:rsidRPr="00C954AF">
        <w:rPr>
          <w:b/>
          <w:sz w:val="28"/>
          <w:szCs w:val="28"/>
        </w:rPr>
        <w:t xml:space="preserve"> </w:t>
      </w:r>
      <w:r w:rsidR="00203E90" w:rsidRPr="00C954AF">
        <w:rPr>
          <w:b/>
          <w:sz w:val="28"/>
          <w:szCs w:val="28"/>
        </w:rPr>
        <w:t>–</w:t>
      </w:r>
      <w:r w:rsidR="002837A9" w:rsidRPr="00C954AF">
        <w:rPr>
          <w:b/>
          <w:sz w:val="28"/>
          <w:szCs w:val="28"/>
        </w:rPr>
        <w:t xml:space="preserve"> </w:t>
      </w:r>
      <w:r>
        <w:rPr>
          <w:b/>
          <w:sz w:val="28"/>
          <w:szCs w:val="28"/>
        </w:rPr>
        <w:t>179 095 118,56</w:t>
      </w:r>
      <w:r w:rsidR="002837A9" w:rsidRPr="00C954AF">
        <w:rPr>
          <w:b/>
          <w:sz w:val="28"/>
          <w:szCs w:val="28"/>
        </w:rPr>
        <w:t xml:space="preserve"> руб.</w:t>
      </w:r>
    </w:p>
    <w:p w:rsidR="00215CAE" w:rsidRDefault="00215CAE" w:rsidP="00203E90">
      <w:pPr>
        <w:pStyle w:val="ae"/>
        <w:spacing w:after="0"/>
        <w:ind w:left="0" w:right="-6" w:firstLine="709"/>
        <w:jc w:val="both"/>
        <w:rPr>
          <w:rFonts w:eastAsiaTheme="minorHAnsi"/>
          <w:i/>
          <w:sz w:val="28"/>
          <w:szCs w:val="28"/>
          <w:lang w:eastAsia="en-US"/>
        </w:rPr>
      </w:pPr>
      <w:r w:rsidRPr="00215CAE">
        <w:rPr>
          <w:i/>
          <w:sz w:val="28"/>
          <w:szCs w:val="28"/>
        </w:rPr>
        <w:t>Как отмечалось выше</w:t>
      </w:r>
      <w:r>
        <w:rPr>
          <w:b/>
          <w:sz w:val="28"/>
          <w:szCs w:val="28"/>
        </w:rPr>
        <w:t xml:space="preserve"> </w:t>
      </w:r>
      <w:r>
        <w:rPr>
          <w:rFonts w:eastAsiaTheme="minorHAnsi"/>
          <w:i/>
          <w:sz w:val="28"/>
          <w:szCs w:val="28"/>
          <w:lang w:eastAsia="en-US"/>
        </w:rPr>
        <w:t>в бюджетном прогнозе</w:t>
      </w:r>
      <w:r w:rsidR="0047431D">
        <w:rPr>
          <w:rFonts w:eastAsiaTheme="minorHAnsi"/>
          <w:i/>
          <w:sz w:val="28"/>
          <w:szCs w:val="28"/>
          <w:lang w:eastAsia="en-US"/>
        </w:rPr>
        <w:t xml:space="preserve"> и в проекте бюджета отсутствует информация </w:t>
      </w:r>
      <w:r w:rsidRPr="00070A60">
        <w:rPr>
          <w:rFonts w:eastAsiaTheme="minorHAnsi"/>
          <w:i/>
          <w:sz w:val="28"/>
          <w:szCs w:val="28"/>
          <w:lang w:eastAsia="en-US"/>
        </w:rPr>
        <w:t xml:space="preserve"> о средствах</w:t>
      </w:r>
      <w:r w:rsidR="00CB6727">
        <w:rPr>
          <w:rFonts w:eastAsiaTheme="minorHAnsi"/>
          <w:i/>
          <w:sz w:val="28"/>
          <w:szCs w:val="28"/>
          <w:lang w:eastAsia="en-US"/>
        </w:rPr>
        <w:t>,</w:t>
      </w:r>
      <w:r w:rsidRPr="00070A60">
        <w:rPr>
          <w:rFonts w:eastAsiaTheme="minorHAnsi"/>
          <w:i/>
          <w:sz w:val="28"/>
          <w:szCs w:val="28"/>
          <w:lang w:eastAsia="en-US"/>
        </w:rPr>
        <w:t xml:space="preserve"> поступающих в бюджет за счет субсидий, субвенций </w:t>
      </w:r>
      <w:r>
        <w:rPr>
          <w:rFonts w:eastAsiaTheme="minorHAnsi"/>
          <w:i/>
          <w:sz w:val="28"/>
          <w:szCs w:val="28"/>
          <w:lang w:eastAsia="en-US"/>
        </w:rPr>
        <w:t>и иных межбюджетных трансфертов,</w:t>
      </w:r>
      <w:r w:rsidRPr="00070A60">
        <w:rPr>
          <w:rFonts w:eastAsiaTheme="minorHAnsi"/>
          <w:i/>
          <w:sz w:val="28"/>
          <w:szCs w:val="28"/>
          <w:lang w:eastAsia="en-US"/>
        </w:rPr>
        <w:t xml:space="preserve"> имеющих целевое значение</w:t>
      </w:r>
      <w:r>
        <w:rPr>
          <w:rFonts w:eastAsiaTheme="minorHAnsi"/>
          <w:i/>
          <w:sz w:val="28"/>
          <w:szCs w:val="28"/>
          <w:lang w:eastAsia="en-US"/>
        </w:rPr>
        <w:t>.</w:t>
      </w:r>
    </w:p>
    <w:p w:rsidR="0047431D" w:rsidRPr="00A45D0C" w:rsidRDefault="0047431D" w:rsidP="0047431D">
      <w:pPr>
        <w:tabs>
          <w:tab w:val="left" w:pos="1134"/>
        </w:tabs>
        <w:ind w:right="-6" w:firstLine="709"/>
        <w:jc w:val="both"/>
        <w:rPr>
          <w:i/>
          <w:sz w:val="28"/>
          <w:szCs w:val="28"/>
        </w:rPr>
      </w:pPr>
      <w:r>
        <w:rPr>
          <w:i/>
          <w:sz w:val="28"/>
          <w:szCs w:val="28"/>
        </w:rPr>
        <w:t xml:space="preserve">Вместе с тем на текущую сессию выноситься рассмотрение вопроса </w:t>
      </w:r>
      <w:r w:rsidRPr="00A45D0C">
        <w:rPr>
          <w:i/>
          <w:sz w:val="28"/>
          <w:szCs w:val="28"/>
        </w:rPr>
        <w:t xml:space="preserve">«О внесении изменений и дополнений в решение сессии районного Совета депутатов от 21 ноября 2017 года </w:t>
      </w:r>
      <w:r w:rsidRPr="00A45D0C">
        <w:rPr>
          <w:i/>
          <w:sz w:val="28"/>
          <w:szCs w:val="28"/>
          <w:lang w:val="en-US"/>
        </w:rPr>
        <w:t>III</w:t>
      </w:r>
      <w:r w:rsidRPr="00A45D0C">
        <w:rPr>
          <w:i/>
          <w:sz w:val="28"/>
          <w:szCs w:val="28"/>
        </w:rPr>
        <w:t xml:space="preserve">-№ 28-15 «О бюджете муниципального образования «Мирнинский район» Республики Саха (Якутия) на 2018 год и на плановый период 2019 и 2020 годов», который в свою очередь содержит прогнозный объем доходов на 2019 и 2020 годы с учетом безвозмездных поступлений из бюджетов разных уровней РФ. Сумма безвозмездных поступлений из бюджетов разных уровней РФ в 2019 году – </w:t>
      </w:r>
      <w:r w:rsidRPr="00A45D0C">
        <w:rPr>
          <w:b/>
          <w:i/>
          <w:sz w:val="28"/>
          <w:szCs w:val="28"/>
        </w:rPr>
        <w:t>813 379 905,0 руб.,</w:t>
      </w:r>
      <w:r w:rsidRPr="00A45D0C">
        <w:rPr>
          <w:i/>
          <w:sz w:val="28"/>
          <w:szCs w:val="28"/>
        </w:rPr>
        <w:t xml:space="preserve"> в 2020 году – </w:t>
      </w:r>
      <w:r w:rsidRPr="00A45D0C">
        <w:rPr>
          <w:b/>
          <w:i/>
          <w:sz w:val="28"/>
          <w:szCs w:val="28"/>
        </w:rPr>
        <w:t>679 960 605,0 руб.</w:t>
      </w:r>
    </w:p>
    <w:p w:rsidR="004D19BE" w:rsidRPr="004D19BE" w:rsidRDefault="004D19BE" w:rsidP="004D19BE">
      <w:pPr>
        <w:pStyle w:val="2"/>
        <w:ind w:firstLine="709"/>
        <w:jc w:val="both"/>
      </w:pPr>
      <w:bookmarkStart w:id="19" w:name="_Toc530217892"/>
      <w:r w:rsidRPr="004D19BE">
        <w:t>Муниципальн</w:t>
      </w:r>
      <w:r w:rsidR="000A12EC">
        <w:t>ые</w:t>
      </w:r>
      <w:r w:rsidRPr="004D19BE">
        <w:t xml:space="preserve"> преференци</w:t>
      </w:r>
      <w:r w:rsidR="000A12EC">
        <w:t>и</w:t>
      </w:r>
      <w:bookmarkEnd w:id="19"/>
    </w:p>
    <w:p w:rsidR="00CB6727" w:rsidRDefault="007F40DF" w:rsidP="00203E90">
      <w:pPr>
        <w:pStyle w:val="ae"/>
        <w:spacing w:after="0"/>
        <w:ind w:left="0" w:right="-6" w:firstLine="709"/>
        <w:jc w:val="both"/>
        <w:rPr>
          <w:sz w:val="28"/>
          <w:szCs w:val="28"/>
        </w:rPr>
      </w:pPr>
      <w:r w:rsidRPr="00580443">
        <w:rPr>
          <w:sz w:val="28"/>
          <w:szCs w:val="28"/>
        </w:rPr>
        <w:t>Пунктом 4. ст. 2</w:t>
      </w:r>
      <w:r w:rsidR="00FE0C6D" w:rsidRPr="00580443">
        <w:rPr>
          <w:sz w:val="28"/>
          <w:szCs w:val="28"/>
        </w:rPr>
        <w:t xml:space="preserve"> проекта решения о бюджете </w:t>
      </w:r>
      <w:r w:rsidR="00580443" w:rsidRPr="00580443">
        <w:rPr>
          <w:sz w:val="28"/>
          <w:szCs w:val="28"/>
        </w:rPr>
        <w:t xml:space="preserve">предлагается предоставить </w:t>
      </w:r>
      <w:r w:rsidR="00F63FF4" w:rsidRPr="00580443">
        <w:rPr>
          <w:sz w:val="28"/>
          <w:szCs w:val="28"/>
        </w:rPr>
        <w:t>муниципальную</w:t>
      </w:r>
      <w:r w:rsidR="00580443" w:rsidRPr="00580443">
        <w:rPr>
          <w:sz w:val="28"/>
          <w:szCs w:val="28"/>
        </w:rPr>
        <w:t xml:space="preserve"> преференцию в виде передачи в аренду муниципального имущества МО «Мирнинский район», без проведения торгов и в виде уменьшения годовой арендной платы на 2019 год</w:t>
      </w:r>
      <w:r w:rsidR="009357F6">
        <w:rPr>
          <w:sz w:val="28"/>
          <w:szCs w:val="28"/>
        </w:rPr>
        <w:t xml:space="preserve"> на общую сумму </w:t>
      </w:r>
      <w:r w:rsidR="009357F6" w:rsidRPr="009357F6">
        <w:rPr>
          <w:b/>
          <w:sz w:val="28"/>
          <w:szCs w:val="28"/>
        </w:rPr>
        <w:t>6 928 155,04 руб.</w:t>
      </w:r>
    </w:p>
    <w:p w:rsidR="00EF50D9" w:rsidRDefault="00EF50D9" w:rsidP="00EF50D9">
      <w:pPr>
        <w:autoSpaceDE w:val="0"/>
        <w:autoSpaceDN w:val="0"/>
        <w:adjustRightInd w:val="0"/>
        <w:ind w:firstLine="709"/>
        <w:jc w:val="both"/>
        <w:rPr>
          <w:rFonts w:eastAsiaTheme="minorHAnsi"/>
          <w:sz w:val="28"/>
          <w:szCs w:val="28"/>
          <w:lang w:eastAsia="en-US"/>
        </w:rPr>
      </w:pPr>
      <w:r>
        <w:rPr>
          <w:sz w:val="28"/>
          <w:szCs w:val="28"/>
        </w:rPr>
        <w:t xml:space="preserve">В соответствии с п. 20 ст. 4. </w:t>
      </w:r>
      <w:r>
        <w:rPr>
          <w:rFonts w:eastAsiaTheme="minorHAnsi"/>
          <w:sz w:val="28"/>
          <w:szCs w:val="28"/>
          <w:lang w:eastAsia="en-US"/>
        </w:rPr>
        <w:t>Федерального закона от 26.07.2006 г. № 135-ФЗ «О защите конкуренции» (далее - Федеральный закон № 135-ФЗ), муниципальные преференции – это предоставление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муниципальных гарантий.</w:t>
      </w:r>
    </w:p>
    <w:p w:rsidR="00EF50D9" w:rsidRDefault="00EF50D9" w:rsidP="00EF50D9">
      <w:pPr>
        <w:pStyle w:val="ae"/>
        <w:spacing w:after="0"/>
        <w:ind w:left="0" w:right="-6" w:firstLine="709"/>
        <w:jc w:val="both"/>
        <w:rPr>
          <w:sz w:val="28"/>
          <w:szCs w:val="28"/>
        </w:rPr>
      </w:pPr>
      <w:r>
        <w:rPr>
          <w:sz w:val="28"/>
          <w:szCs w:val="28"/>
        </w:rPr>
        <w:t>В соответствии с п.7 ч.1 ст. 15</w:t>
      </w:r>
      <w:r>
        <w:t xml:space="preserve"> </w:t>
      </w:r>
      <w:r>
        <w:rPr>
          <w:sz w:val="28"/>
          <w:szCs w:val="28"/>
        </w:rPr>
        <w:t>Федерального закона № 135-ФЗ,</w:t>
      </w:r>
      <w:r>
        <w:t xml:space="preserve"> </w:t>
      </w:r>
      <w:r>
        <w:rPr>
          <w:sz w:val="28"/>
          <w:szCs w:val="28"/>
        </w:rPr>
        <w:t>органам местного самоуправления, иным осуществляющим функции указанных органов органам или организациям, организациям, участвующим в предоставлении муниципальных услуг,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при этом, запрещается, в частности: предоставление муниципальной преференции в нарушение требований, установленных главой 5 настоящего Федерального закона.</w:t>
      </w:r>
    </w:p>
    <w:p w:rsidR="00EF50D9" w:rsidRDefault="00EF50D9" w:rsidP="00EF50D9">
      <w:pPr>
        <w:pStyle w:val="ae"/>
        <w:spacing w:after="0"/>
        <w:ind w:left="0" w:right="-6" w:firstLine="709"/>
        <w:jc w:val="both"/>
        <w:rPr>
          <w:sz w:val="28"/>
          <w:szCs w:val="28"/>
        </w:rPr>
      </w:pPr>
      <w:r>
        <w:rPr>
          <w:sz w:val="28"/>
          <w:szCs w:val="28"/>
        </w:rPr>
        <w:t>Положения главы 5</w:t>
      </w:r>
      <w:r>
        <w:t xml:space="preserve"> </w:t>
      </w:r>
      <w:r>
        <w:rPr>
          <w:sz w:val="28"/>
          <w:szCs w:val="28"/>
        </w:rPr>
        <w:t>Федерального закона № 135-ФЗ (статьи 19-21) определяют общий порядок предоставления государственных и муниципальных преференций.</w:t>
      </w:r>
    </w:p>
    <w:p w:rsidR="00EF50D9" w:rsidRDefault="00EF50D9" w:rsidP="00EF50D9">
      <w:pPr>
        <w:pStyle w:val="ae"/>
        <w:spacing w:after="0"/>
        <w:ind w:left="0" w:right="-6" w:firstLine="709"/>
        <w:jc w:val="both"/>
        <w:rPr>
          <w:sz w:val="28"/>
          <w:szCs w:val="28"/>
        </w:rPr>
      </w:pPr>
      <w:r>
        <w:rPr>
          <w:sz w:val="28"/>
          <w:szCs w:val="28"/>
        </w:rPr>
        <w:t xml:space="preserve">В соответствии со ст. 19 Федерального закона № 135-ФЗ,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w:t>
      </w:r>
      <w:r>
        <w:rPr>
          <w:b/>
          <w:sz w:val="28"/>
          <w:szCs w:val="28"/>
        </w:rPr>
        <w:t>исключительно в целях</w:t>
      </w:r>
      <w:r>
        <w:rPr>
          <w:sz w:val="28"/>
          <w:szCs w:val="28"/>
        </w:rPr>
        <w:t>:</w:t>
      </w:r>
    </w:p>
    <w:p w:rsidR="00EF50D9" w:rsidRDefault="00EF50D9" w:rsidP="00EF50D9">
      <w:pPr>
        <w:pStyle w:val="ae"/>
        <w:spacing w:after="0"/>
        <w:ind w:left="0" w:right="-6" w:firstLine="709"/>
        <w:jc w:val="both"/>
        <w:rPr>
          <w:sz w:val="28"/>
          <w:szCs w:val="28"/>
        </w:rPr>
      </w:pPr>
      <w:r>
        <w:rPr>
          <w:sz w:val="28"/>
          <w:szCs w:val="28"/>
        </w:rPr>
        <w:t>1) обеспечения жизнедеятельности населения в районах Крайнего Севера и приравненных к ним местностях;</w:t>
      </w:r>
    </w:p>
    <w:p w:rsidR="00EF50D9" w:rsidRDefault="00EF50D9" w:rsidP="00EF50D9">
      <w:pPr>
        <w:pStyle w:val="ae"/>
        <w:spacing w:after="0"/>
        <w:ind w:left="0" w:right="-6" w:firstLine="709"/>
        <w:jc w:val="both"/>
        <w:rPr>
          <w:sz w:val="28"/>
          <w:szCs w:val="28"/>
        </w:rPr>
      </w:pPr>
      <w:r>
        <w:rPr>
          <w:sz w:val="28"/>
          <w:szCs w:val="28"/>
        </w:rPr>
        <w:t>2) развития образования и науки;</w:t>
      </w:r>
    </w:p>
    <w:p w:rsidR="00EF50D9" w:rsidRDefault="00EF50D9" w:rsidP="00EF50D9">
      <w:pPr>
        <w:pStyle w:val="ae"/>
        <w:spacing w:after="0"/>
        <w:ind w:left="0" w:right="-6" w:firstLine="709"/>
        <w:jc w:val="both"/>
        <w:rPr>
          <w:sz w:val="28"/>
          <w:szCs w:val="28"/>
        </w:rPr>
      </w:pPr>
      <w:r>
        <w:rPr>
          <w:sz w:val="28"/>
          <w:szCs w:val="28"/>
        </w:rPr>
        <w:t>3) проведения научных исследований;</w:t>
      </w:r>
    </w:p>
    <w:p w:rsidR="00EF50D9" w:rsidRDefault="00EF50D9" w:rsidP="00EF50D9">
      <w:pPr>
        <w:pStyle w:val="ae"/>
        <w:spacing w:after="0"/>
        <w:ind w:left="0" w:right="-6" w:firstLine="709"/>
        <w:jc w:val="both"/>
        <w:rPr>
          <w:sz w:val="28"/>
          <w:szCs w:val="28"/>
        </w:rPr>
      </w:pPr>
      <w:r>
        <w:rPr>
          <w:sz w:val="28"/>
          <w:szCs w:val="28"/>
        </w:rPr>
        <w:t>4) защиты окружающей среды;</w:t>
      </w:r>
    </w:p>
    <w:p w:rsidR="00EF50D9" w:rsidRDefault="00EF50D9" w:rsidP="00EF50D9">
      <w:pPr>
        <w:pStyle w:val="ae"/>
        <w:spacing w:after="0"/>
        <w:ind w:left="0" w:right="-6" w:firstLine="709"/>
        <w:jc w:val="both"/>
        <w:rPr>
          <w:sz w:val="28"/>
          <w:szCs w:val="28"/>
        </w:rPr>
      </w:pPr>
      <w:r>
        <w:rPr>
          <w:sz w:val="28"/>
          <w:szCs w:val="28"/>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F50D9" w:rsidRDefault="00EF50D9" w:rsidP="00EF50D9">
      <w:pPr>
        <w:pStyle w:val="ae"/>
        <w:spacing w:after="0"/>
        <w:ind w:left="0" w:right="-6" w:firstLine="709"/>
        <w:jc w:val="both"/>
        <w:rPr>
          <w:sz w:val="28"/>
          <w:szCs w:val="28"/>
        </w:rPr>
      </w:pPr>
      <w:r>
        <w:rPr>
          <w:sz w:val="28"/>
          <w:szCs w:val="28"/>
        </w:rPr>
        <w:t>6) развития культуры, искусства и сохранения культурных ценностей;</w:t>
      </w:r>
    </w:p>
    <w:p w:rsidR="00EF50D9" w:rsidRDefault="00EF50D9" w:rsidP="00EF50D9">
      <w:pPr>
        <w:pStyle w:val="ae"/>
        <w:spacing w:after="0"/>
        <w:ind w:left="0" w:right="-6" w:firstLine="709"/>
        <w:jc w:val="both"/>
        <w:rPr>
          <w:sz w:val="28"/>
          <w:szCs w:val="28"/>
        </w:rPr>
      </w:pPr>
      <w:r>
        <w:rPr>
          <w:sz w:val="28"/>
          <w:szCs w:val="28"/>
        </w:rPr>
        <w:t>7) развития физической культуры и спорта;</w:t>
      </w:r>
    </w:p>
    <w:p w:rsidR="00EF50D9" w:rsidRDefault="00EF50D9" w:rsidP="00EF50D9">
      <w:pPr>
        <w:pStyle w:val="ae"/>
        <w:spacing w:after="0"/>
        <w:ind w:left="0" w:right="-6" w:firstLine="709"/>
        <w:jc w:val="both"/>
        <w:rPr>
          <w:sz w:val="28"/>
          <w:szCs w:val="28"/>
        </w:rPr>
      </w:pPr>
      <w:r>
        <w:rPr>
          <w:sz w:val="28"/>
          <w:szCs w:val="28"/>
        </w:rPr>
        <w:t>8) обеспечения обороноспособности страны и безопасности государства;</w:t>
      </w:r>
    </w:p>
    <w:p w:rsidR="00EF50D9" w:rsidRDefault="00EF50D9" w:rsidP="00EF50D9">
      <w:pPr>
        <w:pStyle w:val="ae"/>
        <w:spacing w:after="0"/>
        <w:ind w:left="0" w:right="-6" w:firstLine="709"/>
        <w:jc w:val="both"/>
        <w:rPr>
          <w:sz w:val="28"/>
          <w:szCs w:val="28"/>
        </w:rPr>
      </w:pPr>
      <w:r>
        <w:rPr>
          <w:sz w:val="28"/>
          <w:szCs w:val="28"/>
        </w:rPr>
        <w:t>9) производства сельскохозяйственной продукции;</w:t>
      </w:r>
    </w:p>
    <w:p w:rsidR="00EF50D9" w:rsidRDefault="00EF50D9" w:rsidP="00EF50D9">
      <w:pPr>
        <w:pStyle w:val="ae"/>
        <w:spacing w:after="0"/>
        <w:ind w:left="0" w:right="-6" w:firstLine="709"/>
        <w:jc w:val="both"/>
        <w:rPr>
          <w:sz w:val="28"/>
          <w:szCs w:val="28"/>
        </w:rPr>
      </w:pPr>
      <w:r>
        <w:rPr>
          <w:sz w:val="28"/>
          <w:szCs w:val="28"/>
        </w:rPr>
        <w:t>10) социального обеспечения населения;</w:t>
      </w:r>
    </w:p>
    <w:p w:rsidR="00EF50D9" w:rsidRDefault="00EF50D9" w:rsidP="00EF50D9">
      <w:pPr>
        <w:pStyle w:val="ae"/>
        <w:spacing w:after="0"/>
        <w:ind w:left="0" w:right="-6" w:firstLine="709"/>
        <w:jc w:val="both"/>
        <w:rPr>
          <w:sz w:val="28"/>
          <w:szCs w:val="28"/>
        </w:rPr>
      </w:pPr>
      <w:r>
        <w:rPr>
          <w:sz w:val="28"/>
          <w:szCs w:val="28"/>
        </w:rPr>
        <w:t>11) охраны труда;</w:t>
      </w:r>
    </w:p>
    <w:p w:rsidR="00EF50D9" w:rsidRDefault="00EF50D9" w:rsidP="00EF50D9">
      <w:pPr>
        <w:pStyle w:val="ae"/>
        <w:spacing w:after="0"/>
        <w:ind w:left="0" w:right="-6" w:firstLine="709"/>
        <w:jc w:val="both"/>
        <w:rPr>
          <w:sz w:val="28"/>
          <w:szCs w:val="28"/>
        </w:rPr>
      </w:pPr>
      <w:r>
        <w:rPr>
          <w:sz w:val="28"/>
          <w:szCs w:val="28"/>
        </w:rPr>
        <w:t>12) охраны здоровья граждан;</w:t>
      </w:r>
    </w:p>
    <w:p w:rsidR="00EF50D9" w:rsidRDefault="00EF50D9" w:rsidP="00EF50D9">
      <w:pPr>
        <w:pStyle w:val="ae"/>
        <w:spacing w:after="0"/>
        <w:ind w:left="0" w:right="-6" w:firstLine="709"/>
        <w:jc w:val="both"/>
        <w:rPr>
          <w:sz w:val="28"/>
          <w:szCs w:val="28"/>
        </w:rPr>
      </w:pPr>
      <w:r>
        <w:rPr>
          <w:sz w:val="28"/>
          <w:szCs w:val="28"/>
        </w:rPr>
        <w:t>13) поддержки субъектов малого и среднего предпринимательства;</w:t>
      </w:r>
    </w:p>
    <w:p w:rsidR="00EF50D9" w:rsidRDefault="00EF50D9" w:rsidP="00EF50D9">
      <w:pPr>
        <w:pStyle w:val="ae"/>
        <w:spacing w:after="0"/>
        <w:ind w:left="0" w:right="-6" w:firstLine="709"/>
        <w:jc w:val="both"/>
        <w:rPr>
          <w:sz w:val="28"/>
          <w:szCs w:val="28"/>
        </w:rPr>
      </w:pPr>
      <w:r>
        <w:rPr>
          <w:sz w:val="28"/>
          <w:szCs w:val="28"/>
        </w:rPr>
        <w:t>13.1) поддержки социально ориентированных некоммерческих организаций в соответствии с Федеральным законом от 12 января 1996 года № 7-ФЗ «О некоммерческих организациях»;</w:t>
      </w:r>
    </w:p>
    <w:p w:rsidR="00EF50D9" w:rsidRDefault="00EF50D9" w:rsidP="00EF50D9">
      <w:pPr>
        <w:pStyle w:val="ae"/>
        <w:spacing w:after="0"/>
        <w:ind w:left="0" w:right="-6" w:firstLine="709"/>
        <w:jc w:val="both"/>
        <w:rPr>
          <w:sz w:val="28"/>
          <w:szCs w:val="28"/>
        </w:rPr>
      </w:pPr>
      <w:r>
        <w:rPr>
          <w:sz w:val="28"/>
          <w:szCs w:val="28"/>
        </w:rP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F50D9" w:rsidRDefault="00EF50D9" w:rsidP="00EF50D9">
      <w:pPr>
        <w:pStyle w:val="ae"/>
        <w:spacing w:after="0"/>
        <w:ind w:left="0" w:right="-6" w:firstLine="709"/>
        <w:jc w:val="both"/>
        <w:rPr>
          <w:sz w:val="28"/>
          <w:szCs w:val="28"/>
        </w:rPr>
      </w:pPr>
      <w:r>
        <w:rPr>
          <w:sz w:val="28"/>
          <w:szCs w:val="28"/>
        </w:rPr>
        <w:t>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EF50D9" w:rsidRDefault="00EF50D9" w:rsidP="00EF50D9">
      <w:pPr>
        <w:pStyle w:val="ae"/>
        <w:spacing w:after="0"/>
        <w:ind w:left="0" w:right="-6" w:firstLine="709"/>
        <w:jc w:val="both"/>
        <w:rPr>
          <w:sz w:val="28"/>
          <w:szCs w:val="28"/>
        </w:rPr>
      </w:pPr>
      <w:r>
        <w:rPr>
          <w:sz w:val="28"/>
          <w:szCs w:val="28"/>
        </w:rPr>
        <w:t xml:space="preserve">Государственная или муниципальная преференция в целях, предусмотренных частью 1 настоящей статьи, </w:t>
      </w:r>
      <w:r>
        <w:rPr>
          <w:b/>
          <w:sz w:val="28"/>
          <w:szCs w:val="28"/>
        </w:rPr>
        <w:t>предоставляется с предварительного согласия в письменной форме антимонопольного органа, за исключением</w:t>
      </w:r>
      <w:r>
        <w:rPr>
          <w:sz w:val="28"/>
          <w:szCs w:val="28"/>
        </w:rPr>
        <w:t xml:space="preserve"> случаев, если такая преференция предоставляется:</w:t>
      </w:r>
    </w:p>
    <w:p w:rsidR="00EF50D9" w:rsidRDefault="00EF50D9" w:rsidP="00EF50D9">
      <w:pPr>
        <w:pStyle w:val="ae"/>
        <w:spacing w:after="0"/>
        <w:ind w:left="0" w:right="-6" w:firstLine="709"/>
        <w:jc w:val="both"/>
        <w:rPr>
          <w:sz w:val="28"/>
          <w:szCs w:val="28"/>
        </w:rPr>
      </w:pPr>
      <w:r>
        <w:rPr>
          <w:sz w:val="28"/>
          <w:szCs w:val="28"/>
        </w:rP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EF50D9" w:rsidRDefault="00EF50D9" w:rsidP="00EF50D9">
      <w:pPr>
        <w:pStyle w:val="ae"/>
        <w:spacing w:after="0"/>
        <w:ind w:left="0" w:right="-6" w:firstLine="709"/>
        <w:jc w:val="both"/>
        <w:rPr>
          <w:sz w:val="28"/>
          <w:szCs w:val="28"/>
        </w:rPr>
      </w:pPr>
      <w:r>
        <w:rPr>
          <w:sz w:val="28"/>
          <w:szCs w:val="28"/>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EF50D9" w:rsidRDefault="00EF50D9" w:rsidP="00EF50D9">
      <w:pPr>
        <w:pStyle w:val="ae"/>
        <w:spacing w:after="0"/>
        <w:ind w:left="0" w:right="-6" w:firstLine="709"/>
        <w:jc w:val="both"/>
        <w:rPr>
          <w:sz w:val="28"/>
          <w:szCs w:val="28"/>
        </w:rPr>
      </w:pPr>
      <w:r>
        <w:rPr>
          <w:sz w:val="28"/>
          <w:szCs w:val="28"/>
        </w:rPr>
        <w:t>3) в размере,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EF50D9" w:rsidRDefault="00EF50D9" w:rsidP="00EF50D9">
      <w:pPr>
        <w:pStyle w:val="ae"/>
        <w:spacing w:after="0"/>
        <w:ind w:left="0" w:right="-6" w:firstLine="709"/>
        <w:jc w:val="both"/>
        <w:rPr>
          <w:sz w:val="28"/>
          <w:szCs w:val="28"/>
        </w:rPr>
      </w:pPr>
      <w:r>
        <w:rPr>
          <w:sz w:val="28"/>
          <w:szCs w:val="28"/>
        </w:rP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EF50D9" w:rsidRDefault="00EF50D9" w:rsidP="00EF50D9">
      <w:pPr>
        <w:pStyle w:val="ae"/>
        <w:spacing w:after="0"/>
        <w:ind w:left="0" w:right="-6" w:firstLine="709"/>
        <w:jc w:val="both"/>
        <w:rPr>
          <w:sz w:val="28"/>
          <w:szCs w:val="28"/>
        </w:rPr>
      </w:pPr>
      <w:r>
        <w:rPr>
          <w:sz w:val="28"/>
          <w:szCs w:val="28"/>
        </w:rPr>
        <w:t>Статья 20 Федерального закона № 135-ФЗ, определяет общий порядок предоставления государственной или муниципальной преференции с согласия антимонопольного органа.</w:t>
      </w:r>
    </w:p>
    <w:p w:rsidR="00EF50D9" w:rsidRDefault="00EF50D9" w:rsidP="00F637C7">
      <w:pPr>
        <w:pStyle w:val="ae"/>
        <w:numPr>
          <w:ilvl w:val="0"/>
          <w:numId w:val="12"/>
        </w:numPr>
        <w:tabs>
          <w:tab w:val="left" w:pos="1134"/>
        </w:tabs>
        <w:spacing w:after="0"/>
        <w:ind w:left="0" w:right="-6" w:firstLine="709"/>
        <w:jc w:val="both"/>
        <w:rPr>
          <w:sz w:val="28"/>
          <w:szCs w:val="28"/>
        </w:rPr>
      </w:pPr>
      <w:r>
        <w:rPr>
          <w:sz w:val="28"/>
          <w:szCs w:val="28"/>
        </w:rPr>
        <w:t xml:space="preserve">В части проекта решения о бюджете (Приложение № 4 к решению) предусматривающего предоставление преференции в виде передачи в аренду муниципального имущества МО «Мирнинский район», без проведения торгов и уменьшения годовой арендной платы на 2019 год на общую сумму </w:t>
      </w:r>
      <w:r>
        <w:rPr>
          <w:b/>
          <w:sz w:val="28"/>
          <w:szCs w:val="28"/>
        </w:rPr>
        <w:t>5</w:t>
      </w:r>
      <w:r w:rsidR="00851863">
        <w:rPr>
          <w:b/>
          <w:sz w:val="28"/>
          <w:szCs w:val="28"/>
        </w:rPr>
        <w:t> </w:t>
      </w:r>
      <w:r>
        <w:rPr>
          <w:b/>
          <w:sz w:val="28"/>
          <w:szCs w:val="28"/>
        </w:rPr>
        <w:t>488</w:t>
      </w:r>
      <w:r w:rsidR="00851863">
        <w:rPr>
          <w:b/>
          <w:sz w:val="28"/>
          <w:szCs w:val="28"/>
        </w:rPr>
        <w:t> </w:t>
      </w:r>
      <w:r>
        <w:rPr>
          <w:b/>
          <w:sz w:val="28"/>
          <w:szCs w:val="28"/>
        </w:rPr>
        <w:t>220</w:t>
      </w:r>
      <w:r w:rsidR="00851863">
        <w:rPr>
          <w:b/>
          <w:sz w:val="28"/>
          <w:szCs w:val="28"/>
        </w:rPr>
        <w:t>,</w:t>
      </w:r>
      <w:r>
        <w:rPr>
          <w:b/>
          <w:sz w:val="28"/>
          <w:szCs w:val="28"/>
        </w:rPr>
        <w:t>70</w:t>
      </w:r>
      <w:r>
        <w:rPr>
          <w:sz w:val="28"/>
          <w:szCs w:val="28"/>
        </w:rPr>
        <w:t xml:space="preserve"> руб. </w:t>
      </w:r>
      <w:bookmarkStart w:id="20" w:name="_Hlk530052342"/>
      <w:r>
        <w:rPr>
          <w:sz w:val="28"/>
          <w:szCs w:val="28"/>
        </w:rPr>
        <w:t>следующим арендаторам муниципального имущества (далее - Арендаторы):</w:t>
      </w:r>
    </w:p>
    <w:p w:rsidR="00EF50D9" w:rsidRDefault="00EF50D9" w:rsidP="00EF50D9">
      <w:pPr>
        <w:pStyle w:val="ae"/>
        <w:spacing w:after="0"/>
        <w:ind w:left="0" w:right="-6" w:firstLine="709"/>
        <w:jc w:val="both"/>
        <w:rPr>
          <w:sz w:val="28"/>
          <w:szCs w:val="28"/>
        </w:rPr>
      </w:pPr>
      <w:r>
        <w:rPr>
          <w:sz w:val="28"/>
          <w:szCs w:val="28"/>
        </w:rPr>
        <w:t xml:space="preserve">1) ООО «Медиакомпания «Алмазный край», сумма преференции на 2019 год – </w:t>
      </w:r>
      <w:r>
        <w:rPr>
          <w:b/>
          <w:sz w:val="28"/>
          <w:szCs w:val="28"/>
        </w:rPr>
        <w:t>806 491,9</w:t>
      </w:r>
      <w:r>
        <w:rPr>
          <w:sz w:val="28"/>
          <w:szCs w:val="28"/>
        </w:rPr>
        <w:t xml:space="preserve"> руб.;</w:t>
      </w:r>
    </w:p>
    <w:p w:rsidR="00EF50D9" w:rsidRDefault="00EF50D9" w:rsidP="00EF50D9">
      <w:pPr>
        <w:pStyle w:val="ae"/>
        <w:spacing w:after="0"/>
        <w:ind w:left="0" w:right="-6" w:firstLine="709"/>
        <w:jc w:val="both"/>
        <w:rPr>
          <w:sz w:val="28"/>
          <w:szCs w:val="28"/>
        </w:rPr>
      </w:pPr>
      <w:r>
        <w:rPr>
          <w:sz w:val="28"/>
          <w:szCs w:val="28"/>
        </w:rPr>
        <w:t>2) АК «АЛРОСА» (ПАО) СТ «Алмазтехмонтаж»,</w:t>
      </w:r>
      <w:r>
        <w:t xml:space="preserve"> </w:t>
      </w:r>
      <w:r>
        <w:rPr>
          <w:sz w:val="28"/>
          <w:szCs w:val="28"/>
        </w:rPr>
        <w:t xml:space="preserve">сумма преференции на 2019 год – </w:t>
      </w:r>
      <w:r>
        <w:rPr>
          <w:b/>
          <w:sz w:val="28"/>
          <w:szCs w:val="28"/>
        </w:rPr>
        <w:t>1 155 254</w:t>
      </w:r>
      <w:r>
        <w:rPr>
          <w:sz w:val="28"/>
          <w:szCs w:val="28"/>
        </w:rPr>
        <w:t xml:space="preserve"> руб.;</w:t>
      </w:r>
    </w:p>
    <w:p w:rsidR="00EF50D9" w:rsidRDefault="00EF50D9" w:rsidP="00EF50D9">
      <w:pPr>
        <w:pStyle w:val="ae"/>
        <w:spacing w:after="0"/>
        <w:ind w:left="0" w:right="-6" w:firstLine="709"/>
        <w:jc w:val="both"/>
        <w:rPr>
          <w:sz w:val="28"/>
          <w:szCs w:val="28"/>
        </w:rPr>
      </w:pPr>
      <w:r>
        <w:rPr>
          <w:sz w:val="28"/>
          <w:szCs w:val="28"/>
        </w:rPr>
        <w:t xml:space="preserve">3) АК «АЛРОСА» (ПАО) ЦПК, сумма преференции на 2019 год – </w:t>
      </w:r>
      <w:r>
        <w:rPr>
          <w:b/>
          <w:sz w:val="28"/>
          <w:szCs w:val="28"/>
        </w:rPr>
        <w:t>3 228</w:t>
      </w:r>
      <w:r w:rsidR="00851863">
        <w:rPr>
          <w:b/>
          <w:sz w:val="28"/>
          <w:szCs w:val="28"/>
        </w:rPr>
        <w:t> </w:t>
      </w:r>
      <w:r>
        <w:rPr>
          <w:b/>
          <w:sz w:val="28"/>
          <w:szCs w:val="28"/>
        </w:rPr>
        <w:t>102</w:t>
      </w:r>
      <w:r>
        <w:rPr>
          <w:sz w:val="28"/>
          <w:szCs w:val="28"/>
        </w:rPr>
        <w:t xml:space="preserve"> руб.;</w:t>
      </w:r>
    </w:p>
    <w:p w:rsidR="00EF50D9" w:rsidRDefault="00EF50D9" w:rsidP="00EF50D9">
      <w:pPr>
        <w:pStyle w:val="ae"/>
        <w:spacing w:after="0"/>
        <w:ind w:left="0" w:right="-6" w:firstLine="709"/>
        <w:jc w:val="both"/>
        <w:rPr>
          <w:sz w:val="28"/>
          <w:szCs w:val="28"/>
        </w:rPr>
      </w:pPr>
      <w:r>
        <w:rPr>
          <w:sz w:val="28"/>
          <w:szCs w:val="28"/>
        </w:rPr>
        <w:t>4) Индивидуальный предприниматель Попко Е.В.,</w:t>
      </w:r>
      <w:r>
        <w:t xml:space="preserve"> </w:t>
      </w:r>
      <w:r>
        <w:rPr>
          <w:sz w:val="28"/>
          <w:szCs w:val="28"/>
        </w:rPr>
        <w:t xml:space="preserve">сумма преференции на 2019 год – </w:t>
      </w:r>
      <w:r>
        <w:rPr>
          <w:b/>
          <w:sz w:val="28"/>
          <w:szCs w:val="28"/>
        </w:rPr>
        <w:t>298 372,8</w:t>
      </w:r>
      <w:r>
        <w:rPr>
          <w:sz w:val="28"/>
          <w:szCs w:val="28"/>
        </w:rPr>
        <w:t xml:space="preserve"> руб.</w:t>
      </w:r>
    </w:p>
    <w:bookmarkEnd w:id="20"/>
    <w:p w:rsidR="00EF50D9" w:rsidRDefault="00EF50D9" w:rsidP="00EF50D9">
      <w:pPr>
        <w:pStyle w:val="ae"/>
        <w:spacing w:after="0"/>
        <w:ind w:left="0" w:right="-6" w:firstLine="709"/>
        <w:jc w:val="both"/>
        <w:rPr>
          <w:sz w:val="28"/>
          <w:szCs w:val="28"/>
        </w:rPr>
      </w:pPr>
      <w:r>
        <w:rPr>
          <w:sz w:val="28"/>
          <w:szCs w:val="28"/>
        </w:rPr>
        <w:t>Общие требования к предоставлению муниципальной преференции в отношении использования муниципального имущества (за исключением земельных участков) на уровне муниципального образования регламентируются «Положением о представлении муниципальной преференции в виде льготы по арендной плате за муниципальное имущество муниципального образования «Мирнинский район» Республики Саха (Якутия), утвержденным решением сессии районного Совета депутатов от 16.03.2017 г. III - № 22-40 (далее - Положение о представлении муниципальной преференции), разработанным в соответствии с требованиями главы 5 Федерального закона № 135-ФЗ.</w:t>
      </w:r>
    </w:p>
    <w:p w:rsidR="00EF50D9" w:rsidRDefault="00EF50D9" w:rsidP="00EF50D9">
      <w:pPr>
        <w:pStyle w:val="ae"/>
        <w:spacing w:after="0"/>
        <w:ind w:left="0" w:right="-6" w:firstLine="709"/>
        <w:jc w:val="both"/>
        <w:rPr>
          <w:sz w:val="28"/>
          <w:szCs w:val="28"/>
        </w:rPr>
      </w:pPr>
      <w:r>
        <w:rPr>
          <w:sz w:val="28"/>
          <w:szCs w:val="28"/>
        </w:rPr>
        <w:t xml:space="preserve">В соответствии с п. 9 ч. 1 ст. 17.1. Федерального закона № 135-ФЗ, все указанные арендаторы имеют право на заключение договора аренды без проведения торгов, в случае предоставления соответствующей муниципальной преференции.   </w:t>
      </w:r>
    </w:p>
    <w:p w:rsidR="00EF50D9" w:rsidRDefault="00EF50D9" w:rsidP="00EF50D9">
      <w:pPr>
        <w:pStyle w:val="ae"/>
        <w:spacing w:after="0"/>
        <w:ind w:left="0" w:right="-6" w:firstLine="709"/>
        <w:jc w:val="both"/>
        <w:rPr>
          <w:b/>
          <w:sz w:val="28"/>
          <w:szCs w:val="28"/>
        </w:rPr>
      </w:pPr>
      <w:r>
        <w:rPr>
          <w:sz w:val="28"/>
          <w:szCs w:val="28"/>
        </w:rPr>
        <w:t xml:space="preserve">Во исполнение требований </w:t>
      </w:r>
      <w:bookmarkStart w:id="21" w:name="_Hlk530037614"/>
      <w:r>
        <w:rPr>
          <w:sz w:val="28"/>
          <w:szCs w:val="28"/>
        </w:rPr>
        <w:t xml:space="preserve">п. 3.2. ч. 3 Положения о представлении муниципальной преференции </w:t>
      </w:r>
      <w:bookmarkEnd w:id="21"/>
      <w:r>
        <w:rPr>
          <w:sz w:val="28"/>
          <w:szCs w:val="28"/>
        </w:rPr>
        <w:t xml:space="preserve">всеми арендаторами муниципального имущества были своевременно представлены заявления о предоставлении преференции, с необходимым пакетом документов, </w:t>
      </w:r>
      <w:r>
        <w:rPr>
          <w:b/>
          <w:sz w:val="28"/>
          <w:szCs w:val="28"/>
        </w:rPr>
        <w:t>не позднее 1 сентября текущего года.</w:t>
      </w:r>
    </w:p>
    <w:p w:rsidR="00EF50D9" w:rsidRDefault="00EF50D9" w:rsidP="00EF50D9">
      <w:pPr>
        <w:pStyle w:val="ae"/>
        <w:spacing w:after="0"/>
        <w:ind w:left="0" w:right="-6" w:firstLine="709"/>
        <w:jc w:val="both"/>
        <w:rPr>
          <w:sz w:val="28"/>
          <w:szCs w:val="28"/>
        </w:rPr>
      </w:pPr>
      <w:r>
        <w:rPr>
          <w:sz w:val="28"/>
          <w:szCs w:val="28"/>
        </w:rPr>
        <w:t>Во исполнение требований п. 3.5., 3.10. ч. 3 Положения о представлении муниципальной преференции, уполномоченный орган (МКУ «КИО») представил указанные заявления арендаторов с соответствующими</w:t>
      </w:r>
      <w:r>
        <w:t xml:space="preserve"> </w:t>
      </w:r>
      <w:r>
        <w:rPr>
          <w:sz w:val="28"/>
          <w:szCs w:val="28"/>
        </w:rPr>
        <w:t xml:space="preserve">предложениями по установлению размера льготы хозяйствующему субъекту на рассмотрение Комиссии по администрированию доходов бюджета МО «Мирнинский район» Республики Саха (Якутия) (далее – Комиссия) которая, приняла решение: </w:t>
      </w:r>
      <w:r>
        <w:rPr>
          <w:b/>
          <w:sz w:val="28"/>
          <w:szCs w:val="28"/>
        </w:rPr>
        <w:t>рекомендовать вынести вопрос о предоставлении муниципальной преференции на 2019 год, всем заявителям, в виде предоставлении муниципального имущества (без торгов) и льготы без согласия антимонопольного органа, на рассмотрение</w:t>
      </w:r>
      <w:r>
        <w:rPr>
          <w:b/>
        </w:rPr>
        <w:t xml:space="preserve"> </w:t>
      </w:r>
      <w:r>
        <w:rPr>
          <w:b/>
          <w:sz w:val="28"/>
          <w:szCs w:val="28"/>
        </w:rPr>
        <w:t>Мирнинского районного Совета депутатов отдельным приложением к проекту решения о бюджете</w:t>
      </w:r>
      <w:r>
        <w:rPr>
          <w:sz w:val="28"/>
          <w:szCs w:val="28"/>
        </w:rPr>
        <w:t xml:space="preserve"> (Протокол Комиссии № 5 от 29.10.18 г.).</w:t>
      </w:r>
    </w:p>
    <w:p w:rsidR="00EF50D9" w:rsidRDefault="00EF50D9" w:rsidP="00EF50D9">
      <w:pPr>
        <w:pStyle w:val="ae"/>
        <w:spacing w:after="0"/>
        <w:ind w:left="0" w:right="-6" w:firstLine="709"/>
        <w:jc w:val="both"/>
        <w:rPr>
          <w:sz w:val="28"/>
          <w:szCs w:val="28"/>
        </w:rPr>
      </w:pPr>
      <w:r>
        <w:rPr>
          <w:sz w:val="28"/>
          <w:szCs w:val="28"/>
        </w:rPr>
        <w:t>Размер льготы по арендной плате рассчитан в соответствии с требованиями п. 3.4. ч. 3 Положения о представлении муниципальной преференции</w:t>
      </w:r>
      <w:r>
        <w:t xml:space="preserve"> </w:t>
      </w:r>
      <w:r>
        <w:rPr>
          <w:sz w:val="28"/>
          <w:szCs w:val="28"/>
        </w:rPr>
        <w:t>как арендная плата за использование муниципального имущества, определенная по результатам оценки рыночной стоимости арендной платы за год, умноженная на корректирующий коэффициент, установленный отдельным нормативным правовым актом МО «Мирнинский район» Республики Саха (Якутия).</w:t>
      </w:r>
    </w:p>
    <w:p w:rsidR="00EF50D9" w:rsidRDefault="00EF50D9" w:rsidP="00EF50D9">
      <w:pPr>
        <w:pStyle w:val="ae"/>
        <w:spacing w:after="0"/>
        <w:ind w:left="0" w:right="-6" w:firstLine="709"/>
        <w:jc w:val="both"/>
        <w:rPr>
          <w:sz w:val="28"/>
          <w:szCs w:val="28"/>
        </w:rPr>
      </w:pPr>
      <w:r>
        <w:rPr>
          <w:sz w:val="28"/>
          <w:szCs w:val="28"/>
        </w:rPr>
        <w:t xml:space="preserve">Корректирующие коэффициенты установлены Постановлением Главы района № 1441 от 15.10.18 г. «Об утверждении корректирующих коэффициентов к рыночной стоимости арендной платы за имущество при предоставлении муниципальной преференции на 2019 год».  </w:t>
      </w:r>
    </w:p>
    <w:p w:rsidR="00EF50D9" w:rsidRDefault="00EF50D9" w:rsidP="00F637C7">
      <w:pPr>
        <w:pStyle w:val="ae"/>
        <w:numPr>
          <w:ilvl w:val="0"/>
          <w:numId w:val="13"/>
        </w:numPr>
        <w:tabs>
          <w:tab w:val="left" w:pos="993"/>
        </w:tabs>
        <w:spacing w:after="0"/>
        <w:ind w:left="0" w:right="-6" w:firstLine="709"/>
        <w:jc w:val="both"/>
        <w:rPr>
          <w:sz w:val="28"/>
          <w:szCs w:val="28"/>
        </w:rPr>
      </w:pPr>
      <w:r>
        <w:rPr>
          <w:sz w:val="28"/>
          <w:szCs w:val="28"/>
        </w:rPr>
        <w:t>ООО «Медиакомпания «Алмазный край», предоставлено по договору аренды (№5/18 от 02.02.18 г.) нежилое помещение для размещения офиса, площадью 108,5 кв.м.</w:t>
      </w:r>
    </w:p>
    <w:p w:rsidR="00EF50D9" w:rsidRDefault="00EF50D9" w:rsidP="00EF50D9">
      <w:pPr>
        <w:pStyle w:val="ae"/>
        <w:spacing w:after="0"/>
        <w:ind w:left="0" w:right="-6" w:firstLine="709"/>
        <w:jc w:val="both"/>
        <w:rPr>
          <w:sz w:val="28"/>
          <w:szCs w:val="28"/>
        </w:rPr>
      </w:pPr>
      <w:r>
        <w:rPr>
          <w:sz w:val="28"/>
          <w:szCs w:val="28"/>
        </w:rPr>
        <w:t>Начальный размер арендной платы за пользование объектом определен в соответствии с Отчетом об определении начального размера арендной платы за пользование помещением № 2275 от 19.10.2018 г., выполненным ООО «АЛЬФА-ОЦЕНКА».</w:t>
      </w:r>
    </w:p>
    <w:p w:rsidR="00EF50D9" w:rsidRDefault="00EF50D9" w:rsidP="00EF50D9">
      <w:pPr>
        <w:pStyle w:val="ae"/>
        <w:spacing w:after="0"/>
        <w:ind w:left="0" w:right="-6" w:firstLine="709"/>
        <w:jc w:val="both"/>
        <w:rPr>
          <w:sz w:val="28"/>
          <w:szCs w:val="28"/>
        </w:rPr>
      </w:pPr>
      <w:r>
        <w:rPr>
          <w:sz w:val="28"/>
          <w:szCs w:val="28"/>
        </w:rPr>
        <w:t>В заявлении ООО Медиакомпания «Алмазный край» (исх. № 314 от 21.08.18 г.) в качестве целей предоставления муниципальной преференции в виде льготы по арендной плате за использование муниципального имущества указано:</w:t>
      </w:r>
    </w:p>
    <w:p w:rsidR="00EF50D9" w:rsidRDefault="00EF50D9" w:rsidP="00851863">
      <w:pPr>
        <w:pStyle w:val="ae"/>
        <w:spacing w:after="0"/>
        <w:ind w:left="0" w:right="-6" w:firstLine="709"/>
        <w:jc w:val="both"/>
        <w:rPr>
          <w:sz w:val="28"/>
          <w:szCs w:val="28"/>
        </w:rPr>
      </w:pPr>
      <w:r>
        <w:rPr>
          <w:sz w:val="28"/>
          <w:szCs w:val="28"/>
        </w:rPr>
        <w:t>- социальное обеспечение населения;</w:t>
      </w:r>
    </w:p>
    <w:p w:rsidR="00EF50D9" w:rsidRDefault="00EF50D9" w:rsidP="00851863">
      <w:pPr>
        <w:pStyle w:val="ae"/>
        <w:spacing w:after="0"/>
        <w:ind w:left="0" w:right="-6" w:firstLine="709"/>
        <w:jc w:val="both"/>
        <w:rPr>
          <w:sz w:val="28"/>
          <w:szCs w:val="28"/>
        </w:rPr>
      </w:pPr>
      <w:r>
        <w:rPr>
          <w:sz w:val="28"/>
          <w:szCs w:val="28"/>
        </w:rPr>
        <w:t>- развития культуры, искусства и сохранения культурных ценностей.</w:t>
      </w:r>
    </w:p>
    <w:p w:rsidR="00EF50D9" w:rsidRDefault="00EF50D9" w:rsidP="00EF50D9">
      <w:pPr>
        <w:pStyle w:val="ae"/>
        <w:spacing w:after="0"/>
        <w:ind w:left="0" w:right="-6" w:firstLine="709"/>
        <w:jc w:val="both"/>
        <w:rPr>
          <w:sz w:val="28"/>
          <w:szCs w:val="28"/>
        </w:rPr>
      </w:pPr>
      <w:r>
        <w:rPr>
          <w:sz w:val="28"/>
          <w:szCs w:val="28"/>
        </w:rPr>
        <w:t xml:space="preserve">В проекте решения о бюджете по данному арендатору указан корректирующий коэффициент 0,85, соответствующий цели использования имущества: «развитие культуры, искусства и сохранения культурных ценностей». </w:t>
      </w:r>
    </w:p>
    <w:p w:rsidR="00EF50D9" w:rsidRDefault="00EF50D9" w:rsidP="00EF50D9">
      <w:pPr>
        <w:pStyle w:val="ae"/>
        <w:spacing w:after="0"/>
        <w:ind w:left="0" w:right="-6" w:firstLine="709"/>
        <w:jc w:val="both"/>
        <w:rPr>
          <w:i/>
          <w:sz w:val="28"/>
          <w:szCs w:val="28"/>
        </w:rPr>
      </w:pPr>
      <w:r>
        <w:rPr>
          <w:i/>
          <w:sz w:val="28"/>
          <w:szCs w:val="28"/>
        </w:rPr>
        <w:t xml:space="preserve">Вместе с тем, считаем, что деятельность, осуществляемая ООО Медиакомпания «Алмазный край» не соответствует заявленной цели. </w:t>
      </w:r>
    </w:p>
    <w:p w:rsidR="00EF50D9" w:rsidRDefault="00EF50D9" w:rsidP="00EF50D9">
      <w:pPr>
        <w:pStyle w:val="ae"/>
        <w:spacing w:after="0"/>
        <w:ind w:left="0" w:right="-6" w:firstLine="709"/>
        <w:jc w:val="both"/>
        <w:rPr>
          <w:i/>
          <w:sz w:val="28"/>
          <w:szCs w:val="28"/>
        </w:rPr>
      </w:pPr>
      <w:r>
        <w:rPr>
          <w:i/>
          <w:sz w:val="28"/>
          <w:szCs w:val="28"/>
        </w:rPr>
        <w:t xml:space="preserve">В соответствии с «Основами законодательства Российской Федерации о культуре» (утв. ВС РФ 09.10.1992 N 3612-1) под культурными ценностями понимаются: </w:t>
      </w:r>
    </w:p>
    <w:p w:rsidR="00EF50D9" w:rsidRDefault="00EF50D9" w:rsidP="00851863">
      <w:pPr>
        <w:pStyle w:val="ae"/>
        <w:spacing w:after="0"/>
        <w:ind w:left="0" w:right="-6" w:firstLine="709"/>
        <w:jc w:val="both"/>
        <w:rPr>
          <w:i/>
          <w:sz w:val="28"/>
          <w:szCs w:val="28"/>
        </w:rPr>
      </w:pPr>
      <w:r>
        <w:rPr>
          <w:i/>
          <w:sz w:val="28"/>
          <w:szCs w:val="28"/>
        </w:rPr>
        <w:t>-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rsidR="00EF50D9" w:rsidRDefault="00EF50D9" w:rsidP="00EF50D9">
      <w:pPr>
        <w:pStyle w:val="ae"/>
        <w:spacing w:after="0"/>
        <w:ind w:left="0" w:right="-6" w:firstLine="709"/>
        <w:jc w:val="both"/>
        <w:rPr>
          <w:i/>
          <w:sz w:val="28"/>
          <w:szCs w:val="28"/>
        </w:rPr>
      </w:pPr>
      <w:r>
        <w:rPr>
          <w:i/>
          <w:sz w:val="28"/>
          <w:szCs w:val="28"/>
        </w:rPr>
        <w:t>Сохранение и развитие культуры согласно программным документам федерального уровня, в частности, включают: а) сохранение российской культурной самобытности и создание условий для обеспечения равной доступности культурных благ, развития и реализации культурного и духовного потенциала каждой личности; б) создание условий для повышения качества и разнообразия услуг, предоставляемых в сфере культуры и искусства, модернизация работы учреждений культуры; в) информатизация отрасли; г) модернизация системы художественного образования и подготовки кадров в сфере культуры и искусства, отвечающей сохранению традиций лучших российских школ и требованиям современности; д) выявление, охрана и популяризация культурного наследия народов РФ (Федеральная целевая программа «Культура России (2012 - 2018 годы)», утвержденная Постановлением Правительства РФ от 3 марта 2012 г. № 186).</w:t>
      </w:r>
    </w:p>
    <w:p w:rsidR="00EF50D9" w:rsidRDefault="00EF50D9" w:rsidP="00EF50D9">
      <w:pPr>
        <w:pStyle w:val="ae"/>
        <w:spacing w:after="0"/>
        <w:ind w:left="0" w:right="-6" w:firstLine="709"/>
        <w:jc w:val="both"/>
        <w:rPr>
          <w:i/>
          <w:sz w:val="28"/>
          <w:szCs w:val="28"/>
        </w:rPr>
      </w:pPr>
      <w:r>
        <w:rPr>
          <w:i/>
          <w:sz w:val="28"/>
          <w:szCs w:val="28"/>
        </w:rPr>
        <w:t>Учитывая, что деятельность ООО Медиакомпания «Алмазный край», на наш взгляд, напрямую, не соответствует ни одному из указанных выше критериев, считаем, что предоставление преференции данному арендатору не соответствует требованиям действующего законодательства.</w:t>
      </w:r>
    </w:p>
    <w:p w:rsidR="00EF50D9" w:rsidRDefault="00EF50D9" w:rsidP="00EF50D9">
      <w:pPr>
        <w:pStyle w:val="ae"/>
        <w:spacing w:after="0"/>
        <w:ind w:left="0" w:right="-6" w:firstLine="709"/>
        <w:jc w:val="both"/>
        <w:rPr>
          <w:sz w:val="28"/>
          <w:szCs w:val="28"/>
        </w:rPr>
      </w:pPr>
      <w:r>
        <w:rPr>
          <w:sz w:val="28"/>
          <w:szCs w:val="28"/>
        </w:rPr>
        <w:t>2) АК «АЛРОСА» (ПАО) СТ «Алмазтехмонтаж» предоставлено по договору аренды (№4/18 от 01.02.18 г.) здание под общежитие площадью 777,5 кв.м.</w:t>
      </w:r>
    </w:p>
    <w:p w:rsidR="00EF50D9" w:rsidRDefault="00EF50D9" w:rsidP="00EF50D9">
      <w:pPr>
        <w:pStyle w:val="ae"/>
        <w:spacing w:after="0"/>
        <w:ind w:left="0" w:right="-6" w:firstLine="709"/>
        <w:jc w:val="both"/>
        <w:rPr>
          <w:sz w:val="28"/>
          <w:szCs w:val="28"/>
        </w:rPr>
      </w:pPr>
      <w:r>
        <w:rPr>
          <w:sz w:val="28"/>
          <w:szCs w:val="28"/>
        </w:rPr>
        <w:t>Начальный размер арендной платы за пользование объектом определен в соответствии с Отчетом об определении начального размера арендной платы за пользование помещением № 2275 от 19.10.2018 г., выполненным ООО «АЛЬФА-ОЦЕНКА».</w:t>
      </w:r>
    </w:p>
    <w:p w:rsidR="00EF50D9" w:rsidRDefault="00EF50D9" w:rsidP="00EF50D9">
      <w:pPr>
        <w:pStyle w:val="ae"/>
        <w:spacing w:after="0"/>
        <w:ind w:left="0" w:right="-6" w:firstLine="709"/>
        <w:jc w:val="both"/>
        <w:rPr>
          <w:sz w:val="28"/>
          <w:szCs w:val="28"/>
        </w:rPr>
      </w:pPr>
      <w:r>
        <w:rPr>
          <w:sz w:val="28"/>
          <w:szCs w:val="28"/>
        </w:rPr>
        <w:t>В заявлении АК «АЛРОСА» (ПАО) (исх. № А02-200-540/573 от 30.08.18 г.) в качестве целей предоставления муниципальной преференции в виде льготы по арендной плате за использование муниципального имущества указано: обеспечение жизнедеятельности населения в районах Крайнего Севера.</w:t>
      </w:r>
    </w:p>
    <w:p w:rsidR="00EF50D9" w:rsidRDefault="00EF50D9" w:rsidP="00EF50D9">
      <w:pPr>
        <w:pStyle w:val="ae"/>
        <w:spacing w:after="0"/>
        <w:ind w:left="0" w:right="-6" w:firstLine="709"/>
        <w:jc w:val="both"/>
        <w:rPr>
          <w:sz w:val="28"/>
          <w:szCs w:val="28"/>
        </w:rPr>
      </w:pPr>
      <w:r>
        <w:rPr>
          <w:sz w:val="28"/>
          <w:szCs w:val="28"/>
        </w:rPr>
        <w:t>Объект используется АК «АЛРОСА» (ПАО) для временного размещения работников организации и командированных специалистов т.е., для собственных производственно-хозяйственных нужд.</w:t>
      </w:r>
    </w:p>
    <w:p w:rsidR="00EF50D9" w:rsidRDefault="00EF50D9" w:rsidP="00EF50D9">
      <w:pPr>
        <w:pStyle w:val="ae"/>
        <w:spacing w:after="0"/>
        <w:ind w:left="0" w:right="-6" w:firstLine="709"/>
        <w:jc w:val="both"/>
        <w:rPr>
          <w:sz w:val="28"/>
          <w:szCs w:val="28"/>
        </w:rPr>
      </w:pPr>
      <w:r>
        <w:rPr>
          <w:sz w:val="28"/>
          <w:szCs w:val="28"/>
        </w:rPr>
        <w:t>Вместе с тем, определенная законом цель предоставления преференции: «обеспечение жизнедеятельности населения в районах Крайнего Севера и приравненных к ним местностях» имеет достаточно общую формулировку, затрудняющую ее применение к тем или иным хозяйствующим субъектам.</w:t>
      </w:r>
    </w:p>
    <w:p w:rsidR="00EF50D9" w:rsidRDefault="00EF50D9" w:rsidP="00EF50D9">
      <w:pPr>
        <w:pStyle w:val="ae"/>
        <w:spacing w:after="0"/>
        <w:ind w:left="0" w:right="-6" w:firstLine="709"/>
        <w:jc w:val="both"/>
        <w:rPr>
          <w:sz w:val="28"/>
          <w:szCs w:val="28"/>
        </w:rPr>
      </w:pPr>
      <w:r>
        <w:rPr>
          <w:sz w:val="28"/>
          <w:szCs w:val="28"/>
        </w:rPr>
        <w:t>Из письма ФАС РФ от 31.05.2011 № ИА/16692 «О разъяснении пункта 1 части 1 статьи 19 Федерального закона от 26.07.2006 N 135-ФЗ «О защите конкуренции» можно сделать вывод, что понятие «обеспечение жизнедеятельности населения» включает в себя, в частности: поддержку (предоставление компенсаций, кредитов, льгот) организаций, обеспечивающих государственные нужды в необходимой в этих регионах продукции, а также участвующих в решении социальных задач в целях создания условий для гармоничного развития производства, социальной сферы и сохранения окружающей природной среды, опережающего развития объектов инфраструктуры, в первую очередь связи и транспорта.</w:t>
      </w:r>
    </w:p>
    <w:p w:rsidR="00EF50D9" w:rsidRDefault="00EF50D9" w:rsidP="00EF50D9">
      <w:pPr>
        <w:pStyle w:val="ae"/>
        <w:spacing w:after="0"/>
        <w:ind w:left="0" w:right="-6" w:firstLine="709"/>
        <w:jc w:val="both"/>
        <w:rPr>
          <w:sz w:val="28"/>
          <w:szCs w:val="28"/>
        </w:rPr>
      </w:pPr>
      <w:r>
        <w:rPr>
          <w:sz w:val="28"/>
          <w:szCs w:val="28"/>
        </w:rPr>
        <w:t xml:space="preserve">Учитывая, что деятельность АК «АЛРОСА» (ПАО), как градообразующего предприятия, в целом, соответствует указанным выше критериям, преференция может быть предоставлена. </w:t>
      </w:r>
    </w:p>
    <w:p w:rsidR="00EF50D9" w:rsidRDefault="00EF50D9" w:rsidP="00EF50D9">
      <w:pPr>
        <w:pStyle w:val="ae"/>
        <w:spacing w:after="0"/>
        <w:ind w:left="0" w:right="-6" w:firstLine="709"/>
        <w:jc w:val="both"/>
        <w:rPr>
          <w:i/>
          <w:sz w:val="28"/>
          <w:szCs w:val="28"/>
        </w:rPr>
      </w:pPr>
      <w:r>
        <w:rPr>
          <w:i/>
          <w:sz w:val="28"/>
          <w:szCs w:val="28"/>
        </w:rPr>
        <w:t xml:space="preserve">Однако, с целью недопущения нарушений действующего антимонопольного законодательства, считаем целесообразным решить вопрос предоставления испрашиваемой преференции путем соответствующего обращения органов местного самоуправления в антимонопольную службу, в общем порядке, предусмотренном статьей 20 Закона о защите конкуренции, для получения ее согласия на предоставление указанной преференции.   </w:t>
      </w:r>
    </w:p>
    <w:p w:rsidR="00EF50D9" w:rsidRDefault="00EF50D9" w:rsidP="00EF50D9">
      <w:pPr>
        <w:pStyle w:val="ae"/>
        <w:spacing w:after="0"/>
        <w:ind w:left="0" w:right="-6" w:firstLine="709"/>
        <w:jc w:val="both"/>
        <w:rPr>
          <w:sz w:val="28"/>
          <w:szCs w:val="28"/>
        </w:rPr>
      </w:pPr>
      <w:r>
        <w:rPr>
          <w:sz w:val="28"/>
          <w:szCs w:val="28"/>
        </w:rPr>
        <w:t>3) АК «АЛРОСА» (ПАО) ЦПК, предоставлено по договору аренды (№7/18 от 19.02.18 г.) здание для размещения Мирнинского учебно-курсового комбината ЦПК, площадью 982,5 кв.м.</w:t>
      </w:r>
    </w:p>
    <w:p w:rsidR="00EF50D9" w:rsidRDefault="00EF50D9" w:rsidP="00EF50D9">
      <w:pPr>
        <w:pStyle w:val="ae"/>
        <w:spacing w:after="0"/>
        <w:ind w:left="0" w:right="-6" w:firstLine="709"/>
        <w:jc w:val="both"/>
        <w:rPr>
          <w:sz w:val="28"/>
          <w:szCs w:val="28"/>
        </w:rPr>
      </w:pPr>
      <w:r>
        <w:rPr>
          <w:sz w:val="28"/>
          <w:szCs w:val="28"/>
        </w:rPr>
        <w:t>Начальный размер арендной платы за пользование объектом определен в соответствии с Отчетом об определении начального размера арендной платы за пользование помещением № 2275 от 19.10.2018 г., выполненным ООО «АЛЬФА-ОЦЕНКА».</w:t>
      </w:r>
    </w:p>
    <w:p w:rsidR="00EF50D9" w:rsidRDefault="00EF50D9" w:rsidP="00EF50D9">
      <w:pPr>
        <w:pStyle w:val="ae"/>
        <w:spacing w:after="0"/>
        <w:ind w:left="0" w:right="-6" w:firstLine="709"/>
        <w:jc w:val="both"/>
        <w:rPr>
          <w:sz w:val="28"/>
          <w:szCs w:val="28"/>
        </w:rPr>
      </w:pPr>
      <w:r>
        <w:rPr>
          <w:sz w:val="28"/>
          <w:szCs w:val="28"/>
        </w:rPr>
        <w:t>В заявлении АК «АЛРОСА» (ПАО) (исх. № А02-200-540/573 от 30.08.18 г.) в качестве целей предоставления муниципальной преференции в виде льготы по арендной плате за использование муниципального имущества указано: для развития образования и науки.</w:t>
      </w:r>
    </w:p>
    <w:p w:rsidR="00EF50D9" w:rsidRDefault="00EF50D9" w:rsidP="00EF50D9">
      <w:pPr>
        <w:pStyle w:val="ae"/>
        <w:spacing w:after="0"/>
        <w:ind w:left="0" w:right="-6" w:firstLine="709"/>
        <w:jc w:val="both"/>
        <w:rPr>
          <w:sz w:val="28"/>
          <w:szCs w:val="28"/>
        </w:rPr>
      </w:pPr>
      <w:r>
        <w:rPr>
          <w:sz w:val="28"/>
          <w:szCs w:val="28"/>
        </w:rPr>
        <w:t>Объект используется АК «АЛРОСА» (ПАО) для обучения и повышения квалификации работников организации.</w:t>
      </w:r>
    </w:p>
    <w:p w:rsidR="00EF50D9" w:rsidRDefault="00EF50D9" w:rsidP="00EF50D9">
      <w:pPr>
        <w:pStyle w:val="ae"/>
        <w:spacing w:after="0"/>
        <w:ind w:left="0" w:right="-6" w:firstLine="709"/>
        <w:jc w:val="both"/>
        <w:rPr>
          <w:sz w:val="28"/>
          <w:szCs w:val="28"/>
        </w:rPr>
      </w:pPr>
      <w:r>
        <w:rPr>
          <w:sz w:val="28"/>
          <w:szCs w:val="28"/>
        </w:rPr>
        <w:t>Если рассматривать, что подразумевают под «развитием образования и науки» программные документы федерального уровня, то данная цель может включать, в частности:</w:t>
      </w:r>
    </w:p>
    <w:p w:rsidR="00EF50D9" w:rsidRDefault="00EF50D9" w:rsidP="00EF50D9">
      <w:pPr>
        <w:pStyle w:val="ae"/>
        <w:spacing w:after="0"/>
        <w:ind w:left="0" w:right="-6" w:firstLine="709"/>
        <w:jc w:val="both"/>
        <w:rPr>
          <w:sz w:val="28"/>
          <w:szCs w:val="28"/>
        </w:rPr>
      </w:pPr>
      <w:r>
        <w:rPr>
          <w:sz w:val="28"/>
          <w:szCs w:val="28"/>
        </w:rPr>
        <w:t xml:space="preserve">- развитие современных механизмов и технологий общего образования; создание инфраструктуры, обеспечивающей условия подготовки кадров для современной экономики (Федеральная целевая программа развития образования на 2016 - 2020 годы, утвержденная Постановлением Правительства РФ от 23 мая 2015 г. № 497). Учитывая, что деятельность, осуществляемая ЦПК АК «АЛРОСА» (ПАО) в арендуемом здании соответствует указанной цели, преференция может быть предоставлена.  </w:t>
      </w:r>
    </w:p>
    <w:p w:rsidR="00EF50D9" w:rsidRDefault="00EF50D9" w:rsidP="00EF50D9">
      <w:pPr>
        <w:pStyle w:val="ae"/>
        <w:spacing w:after="0"/>
        <w:ind w:left="0" w:right="-6" w:firstLine="709"/>
        <w:jc w:val="both"/>
        <w:rPr>
          <w:sz w:val="28"/>
          <w:szCs w:val="28"/>
        </w:rPr>
      </w:pPr>
      <w:r>
        <w:rPr>
          <w:sz w:val="28"/>
          <w:szCs w:val="28"/>
        </w:rPr>
        <w:t xml:space="preserve">4) Индивидуальный предприниматель Попко Е.В., предоставлено по договору аренды (№14/18 от 10.04.18 г.) часть нежилого помещения под многофункциональное использование, площадью 63,7 кв.м.    </w:t>
      </w:r>
    </w:p>
    <w:p w:rsidR="00EF50D9" w:rsidRDefault="00EF50D9" w:rsidP="00EF50D9">
      <w:pPr>
        <w:pStyle w:val="ae"/>
        <w:spacing w:after="0"/>
        <w:ind w:left="0" w:right="-6" w:firstLine="709"/>
        <w:jc w:val="both"/>
        <w:rPr>
          <w:sz w:val="28"/>
          <w:szCs w:val="28"/>
        </w:rPr>
      </w:pPr>
      <w:r>
        <w:rPr>
          <w:sz w:val="28"/>
          <w:szCs w:val="28"/>
        </w:rPr>
        <w:t>Начальный размер арендной платы за пользование объектом определен в соответствии с Отчетом об определении начального размера арендной платы за пользование помещением № 2275 от 19.10.2018 г., выполненным ООО «АЛЬФА-ОЦЕНКА».</w:t>
      </w:r>
    </w:p>
    <w:p w:rsidR="00EF50D9" w:rsidRDefault="00EF50D9" w:rsidP="00EF50D9">
      <w:pPr>
        <w:pStyle w:val="ae"/>
        <w:spacing w:after="0"/>
        <w:ind w:left="0" w:right="-6" w:firstLine="709"/>
        <w:jc w:val="both"/>
        <w:rPr>
          <w:b/>
          <w:sz w:val="28"/>
          <w:szCs w:val="28"/>
        </w:rPr>
      </w:pPr>
      <w:r>
        <w:rPr>
          <w:sz w:val="28"/>
          <w:szCs w:val="28"/>
        </w:rPr>
        <w:t xml:space="preserve">В заявлении ИП Попко Е.В. (исх. № б/н от 22.08.18 г.) в качестве целей предоставления муниципальной преференции в виде льготы по арендной плате за использование муниципального имущества указано: </w:t>
      </w:r>
      <w:r>
        <w:rPr>
          <w:b/>
          <w:sz w:val="28"/>
          <w:szCs w:val="28"/>
        </w:rPr>
        <w:t>фармацевтическая деятельность, аптечный пункт «Здравие».</w:t>
      </w:r>
    </w:p>
    <w:p w:rsidR="00EF50D9" w:rsidRDefault="00EF50D9" w:rsidP="00EF50D9">
      <w:pPr>
        <w:pStyle w:val="ae"/>
        <w:spacing w:after="0"/>
        <w:ind w:left="0" w:right="-6" w:firstLine="709"/>
        <w:jc w:val="both"/>
        <w:rPr>
          <w:sz w:val="28"/>
          <w:szCs w:val="28"/>
        </w:rPr>
      </w:pPr>
      <w:r>
        <w:rPr>
          <w:sz w:val="28"/>
          <w:szCs w:val="28"/>
        </w:rPr>
        <w:t>В проекте решения о бюджете по данному арендатору указан не конкретный корректирующий коэффициент, а льгота 60 %, следовательно, предоставление преференции, указанному арендатору, осуществляется как субъекту малого и среднего предпринимательства (далее - СМП).</w:t>
      </w:r>
    </w:p>
    <w:p w:rsidR="00EF50D9" w:rsidRDefault="00EF50D9" w:rsidP="00EF50D9">
      <w:pPr>
        <w:pStyle w:val="ae"/>
        <w:spacing w:after="0"/>
        <w:ind w:left="0" w:right="-6" w:firstLine="709"/>
        <w:jc w:val="both"/>
        <w:rPr>
          <w:sz w:val="28"/>
          <w:szCs w:val="28"/>
        </w:rPr>
      </w:pPr>
      <w:r>
        <w:rPr>
          <w:sz w:val="28"/>
          <w:szCs w:val="28"/>
        </w:rPr>
        <w:t>В соответствии с п. 3.2.-3.3.</w:t>
      </w:r>
      <w:r>
        <w:t xml:space="preserve"> </w:t>
      </w:r>
      <w:r>
        <w:rPr>
          <w:sz w:val="28"/>
          <w:szCs w:val="28"/>
        </w:rPr>
        <w:t xml:space="preserve">ч. 3 Положения о представлении муниципальной преференции, субъекты малого и среднего предпринимательства, </w:t>
      </w:r>
      <w:r>
        <w:rPr>
          <w:b/>
          <w:sz w:val="28"/>
          <w:szCs w:val="28"/>
        </w:rPr>
        <w:t>занимающиеся социально значимыми видами деятельности</w:t>
      </w:r>
      <w:r>
        <w:rPr>
          <w:sz w:val="28"/>
          <w:szCs w:val="28"/>
        </w:rPr>
        <w:t xml:space="preserve"> имеют право обратиться с заявлением о предоставлении муниципальной преференции в виде </w:t>
      </w:r>
      <w:r>
        <w:rPr>
          <w:b/>
          <w:sz w:val="28"/>
          <w:szCs w:val="28"/>
        </w:rPr>
        <w:t>льготы за аренду муниципального имущества, включенного в перечень муниципального имущества МО «Мирнинский район» Республики Саха (Якутия),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в течение текущего финансового года</w:t>
      </w:r>
      <w:r>
        <w:rPr>
          <w:sz w:val="28"/>
          <w:szCs w:val="28"/>
        </w:rPr>
        <w:t>.</w:t>
      </w:r>
    </w:p>
    <w:p w:rsidR="00EF50D9" w:rsidRDefault="00EF50D9" w:rsidP="00EF50D9">
      <w:pPr>
        <w:pStyle w:val="ae"/>
        <w:spacing w:after="0"/>
        <w:ind w:left="0" w:right="-6" w:firstLine="709"/>
        <w:jc w:val="both"/>
        <w:rPr>
          <w:sz w:val="28"/>
          <w:szCs w:val="28"/>
        </w:rPr>
      </w:pPr>
      <w:r>
        <w:rPr>
          <w:sz w:val="28"/>
          <w:szCs w:val="28"/>
        </w:rPr>
        <w:t xml:space="preserve">Дополнительные условия предоставления льгот субъектам малого и среднего предпринимательства по арендной плате  за муниципальное имущество МО «Мирнинский район» Республики Саха (Якутия) определяются в соответствии с </w:t>
      </w:r>
      <w:r>
        <w:rPr>
          <w:b/>
          <w:sz w:val="28"/>
          <w:szCs w:val="28"/>
        </w:rPr>
        <w:t>Порядком определения размера льготы и условиями ее предоставления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утвержденным отдельным нормативным правовым актом МО «Мирнинский район» Республики Саха (Якутия).</w:t>
      </w:r>
      <w:r>
        <w:rPr>
          <w:sz w:val="28"/>
          <w:szCs w:val="28"/>
        </w:rPr>
        <w:t xml:space="preserve">   </w:t>
      </w:r>
    </w:p>
    <w:p w:rsidR="00EF50D9" w:rsidRDefault="00EF50D9" w:rsidP="00EF50D9">
      <w:pPr>
        <w:pStyle w:val="ae"/>
        <w:spacing w:after="0"/>
        <w:ind w:left="0" w:right="-6" w:firstLine="709"/>
        <w:jc w:val="both"/>
        <w:rPr>
          <w:sz w:val="28"/>
          <w:szCs w:val="28"/>
        </w:rPr>
      </w:pPr>
      <w:r>
        <w:rPr>
          <w:sz w:val="28"/>
          <w:szCs w:val="28"/>
        </w:rPr>
        <w:t>Указанный «Порядок и условия предоставления в аренду муниципального имущества  МО «Мирнинский район» Республики Саха (Якутия), включенного в перечень муниципального имущества МО «Мирнинский район» Республики Саха (Якутия),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утвержден решением сессии районного Совета депутатов от 21.12.2016 г. III-№21-28 (далее – Порядок и условия предоставления в аренду имущества СМП).</w:t>
      </w:r>
    </w:p>
    <w:p w:rsidR="00EF50D9" w:rsidRDefault="00EF50D9" w:rsidP="00EF50D9">
      <w:pPr>
        <w:pStyle w:val="ae"/>
        <w:spacing w:after="0"/>
        <w:ind w:left="0" w:right="-6" w:firstLine="709"/>
        <w:jc w:val="both"/>
        <w:rPr>
          <w:sz w:val="28"/>
          <w:szCs w:val="28"/>
        </w:rPr>
      </w:pPr>
      <w:r>
        <w:rPr>
          <w:sz w:val="28"/>
          <w:szCs w:val="28"/>
        </w:rPr>
        <w:t>Арендуемое имущество включено в «Перечень муниципального имущества МО «Мирнинский район» Республики Саха (Якутия),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2019 год», утвержденный Постановлением Главы Района №1469 от 26.10.18 г. (под п. 4) (далее – Перечень муниципального имущества).</w:t>
      </w:r>
    </w:p>
    <w:p w:rsidR="00EF50D9" w:rsidRDefault="00EF50D9" w:rsidP="00EF50D9">
      <w:pPr>
        <w:pStyle w:val="ae"/>
        <w:spacing w:after="0"/>
        <w:ind w:left="0" w:right="-6" w:firstLine="709"/>
        <w:jc w:val="both"/>
        <w:rPr>
          <w:sz w:val="28"/>
          <w:szCs w:val="28"/>
        </w:rPr>
      </w:pPr>
      <w:r>
        <w:rPr>
          <w:sz w:val="28"/>
          <w:szCs w:val="28"/>
        </w:rPr>
        <w:t>В соответствии с п. 4. Порядка</w:t>
      </w:r>
      <w:r>
        <w:t xml:space="preserve"> </w:t>
      </w:r>
      <w:r>
        <w:rPr>
          <w:sz w:val="28"/>
          <w:szCs w:val="28"/>
        </w:rPr>
        <w:t>и условий предоставления в аренду имущества СМП, льготы по арендной плате за имущество, включенное в Перечень муниципального имущества, применяются при выполнении совокупности следующих условий:</w:t>
      </w:r>
    </w:p>
    <w:p w:rsidR="00EF50D9" w:rsidRDefault="00EF50D9" w:rsidP="00EF50D9">
      <w:pPr>
        <w:pStyle w:val="ae"/>
        <w:spacing w:after="0"/>
        <w:ind w:left="0" w:right="-6" w:firstLine="709"/>
        <w:jc w:val="both"/>
        <w:rPr>
          <w:sz w:val="28"/>
          <w:szCs w:val="28"/>
        </w:rPr>
      </w:pPr>
      <w:r>
        <w:rPr>
          <w:sz w:val="28"/>
          <w:szCs w:val="28"/>
        </w:rPr>
        <w:t>а) имущество предоставляется в аренду для осуществления социально значимых и приоритетных видов деятельности;</w:t>
      </w:r>
    </w:p>
    <w:p w:rsidR="00EF50D9" w:rsidRDefault="00EF50D9" w:rsidP="00EF50D9">
      <w:pPr>
        <w:pStyle w:val="ae"/>
        <w:spacing w:after="0"/>
        <w:ind w:left="0" w:right="-6" w:firstLine="709"/>
        <w:jc w:val="both"/>
        <w:rPr>
          <w:sz w:val="28"/>
          <w:szCs w:val="28"/>
        </w:rPr>
      </w:pPr>
      <w:r>
        <w:rPr>
          <w:sz w:val="28"/>
          <w:szCs w:val="28"/>
        </w:rPr>
        <w:t>б) арендатор осуществляет только социально значимый и приоритетный вид деятельности, соответствующий установленным требованиям.</w:t>
      </w:r>
    </w:p>
    <w:p w:rsidR="00EF50D9" w:rsidRDefault="00EF50D9" w:rsidP="00EF50D9">
      <w:pPr>
        <w:pStyle w:val="ae"/>
        <w:spacing w:after="0"/>
        <w:ind w:left="0" w:right="-6" w:firstLine="709"/>
        <w:jc w:val="both"/>
        <w:rPr>
          <w:b/>
          <w:sz w:val="28"/>
          <w:szCs w:val="28"/>
        </w:rPr>
      </w:pPr>
      <w:r>
        <w:rPr>
          <w:b/>
          <w:sz w:val="28"/>
          <w:szCs w:val="28"/>
        </w:rPr>
        <w:t>Льгота по арендной плате устанавливается как денежная сумма, на которую уменьшается подлежащая уплате арендная плата, и определяется в процентах от рыночной стоимости арендной платы: в первый год аренды - 60%, во второй год аренды - 40%, в третий год аренды - 20%. Указанные льготы предоставляются в рамках установленного лимита на очередной финансовый год.</w:t>
      </w:r>
    </w:p>
    <w:p w:rsidR="00EF50D9" w:rsidRDefault="00EF50D9" w:rsidP="00EF50D9">
      <w:pPr>
        <w:pStyle w:val="ae"/>
        <w:spacing w:after="0"/>
        <w:ind w:left="0" w:right="-6" w:firstLine="709"/>
        <w:jc w:val="both"/>
        <w:rPr>
          <w:sz w:val="28"/>
          <w:szCs w:val="28"/>
        </w:rPr>
      </w:pPr>
      <w:r>
        <w:rPr>
          <w:sz w:val="28"/>
          <w:szCs w:val="28"/>
        </w:rPr>
        <w:t>В соответствии с «Перечнем социально значимых видов деятельности, осуществляемых субъектами малого и среднего предпринимательства и организациями, образующих инфраструктуру поддержки субъектов малого и среднего предпринимательства, в целях предоставления льготной арендной платы в отношении имущества, включенного в перечень муниципального имущества, свободного от прав третьих лиц (за исключением имущественных прав</w:t>
      </w:r>
      <w:r>
        <w:t xml:space="preserve"> </w:t>
      </w:r>
      <w:r>
        <w:rPr>
          <w:sz w:val="28"/>
          <w:szCs w:val="28"/>
        </w:rPr>
        <w:t xml:space="preserve">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 Постановлением Главы района №1479 от 24.10.18 г. (далее – Перечень социально значимых видов деятельности), </w:t>
      </w:r>
      <w:r>
        <w:rPr>
          <w:b/>
          <w:sz w:val="28"/>
          <w:szCs w:val="28"/>
        </w:rPr>
        <w:t>«деятельность в области здравоохранения» признана социально значимой.</w:t>
      </w:r>
    </w:p>
    <w:p w:rsidR="00EF50D9" w:rsidRDefault="00EF50D9" w:rsidP="00EF50D9">
      <w:pPr>
        <w:pStyle w:val="ae"/>
        <w:spacing w:after="0"/>
        <w:ind w:left="0" w:right="-6" w:firstLine="709"/>
        <w:jc w:val="both"/>
        <w:rPr>
          <w:sz w:val="28"/>
          <w:szCs w:val="28"/>
        </w:rPr>
      </w:pPr>
      <w:r>
        <w:rPr>
          <w:sz w:val="28"/>
          <w:szCs w:val="28"/>
        </w:rPr>
        <w:t>Вместе с тем, необходимо отметить следующее:</w:t>
      </w:r>
    </w:p>
    <w:p w:rsidR="00EF50D9" w:rsidRDefault="00EF50D9" w:rsidP="00EF50D9">
      <w:pPr>
        <w:pStyle w:val="ae"/>
        <w:spacing w:after="0"/>
        <w:ind w:left="0" w:right="-6" w:firstLine="709"/>
        <w:jc w:val="both"/>
        <w:rPr>
          <w:i/>
          <w:sz w:val="28"/>
          <w:szCs w:val="28"/>
        </w:rPr>
      </w:pPr>
      <w:r>
        <w:rPr>
          <w:i/>
          <w:sz w:val="28"/>
          <w:szCs w:val="28"/>
        </w:rPr>
        <w:t>В нарушение требований ч. 2 ст. 19 Федерального закона от 26.07.2006 № 135-ФЗ, цель предоставления муниципальной преференции ИП Попко В.Е.: «поддержка субъектов малого и среднего предпринимательства» не соответствует цели, указанной арендатором в своем заявлении: «фармацевтическая деятельность, аптечный пункт «Здравие».</w:t>
      </w:r>
    </w:p>
    <w:p w:rsidR="00EF50D9" w:rsidRDefault="00EF50D9" w:rsidP="00EF50D9">
      <w:pPr>
        <w:pStyle w:val="ae"/>
        <w:spacing w:after="0"/>
        <w:ind w:left="0" w:right="-6" w:firstLine="709"/>
        <w:jc w:val="both"/>
        <w:rPr>
          <w:sz w:val="28"/>
          <w:szCs w:val="28"/>
        </w:rPr>
      </w:pPr>
      <w:r>
        <w:rPr>
          <w:i/>
          <w:sz w:val="28"/>
          <w:szCs w:val="28"/>
        </w:rPr>
        <w:t>В заявлении ИП Попко В.Е., также не упоминается о предоставлении муниципальной преференции в виде предоставления муниципального имущества без торгов, в то время как Комиссией принято решение о предоставлении данной муниципальной преференции.</w:t>
      </w:r>
    </w:p>
    <w:p w:rsidR="00EF50D9" w:rsidRDefault="00EF50D9" w:rsidP="00EF50D9">
      <w:pPr>
        <w:pStyle w:val="ae"/>
        <w:spacing w:after="0"/>
        <w:ind w:left="0" w:right="-6" w:firstLine="709"/>
        <w:jc w:val="both"/>
        <w:rPr>
          <w:i/>
          <w:sz w:val="28"/>
          <w:szCs w:val="28"/>
        </w:rPr>
      </w:pPr>
      <w:r>
        <w:rPr>
          <w:i/>
          <w:sz w:val="28"/>
          <w:szCs w:val="28"/>
        </w:rPr>
        <w:t xml:space="preserve">В аренду ИП Попко В.Е. предоставлен объект: часть нежилого помещения, общей площадью – 63,7 кв.м. В Перечне муниципального имущества, объект указан под п. 4 с кадастровым № </w:t>
      </w:r>
      <w:bookmarkStart w:id="22" w:name="_Hlk530049171"/>
      <w:r>
        <w:rPr>
          <w:i/>
          <w:sz w:val="28"/>
          <w:szCs w:val="28"/>
        </w:rPr>
        <w:t xml:space="preserve">14:16:020201:2306 </w:t>
      </w:r>
      <w:bookmarkEnd w:id="22"/>
      <w:r>
        <w:rPr>
          <w:i/>
          <w:sz w:val="28"/>
          <w:szCs w:val="28"/>
        </w:rPr>
        <w:t>и площадью 63,7 кв.м.</w:t>
      </w:r>
    </w:p>
    <w:p w:rsidR="00EF50D9" w:rsidRDefault="00EF50D9" w:rsidP="00EF50D9">
      <w:pPr>
        <w:pStyle w:val="ae"/>
        <w:spacing w:after="0"/>
        <w:ind w:left="0" w:right="-6" w:firstLine="709"/>
        <w:jc w:val="both"/>
        <w:rPr>
          <w:i/>
          <w:sz w:val="28"/>
          <w:szCs w:val="28"/>
        </w:rPr>
      </w:pPr>
      <w:r>
        <w:rPr>
          <w:i/>
          <w:sz w:val="28"/>
          <w:szCs w:val="28"/>
        </w:rPr>
        <w:t>Вместе с тем, в соответствии с Выпиской из реестра муниципальной собственности МО «Мирнинский район» РС (Я) (исх. №3130 от 15.11.18 г.), в собственности муниципального образования находится (под тем же адресом) объект: «нежилое помещение, площадью 225,9 кв.м.», т.е. объект «часть нежилого помещения, общей площадью 63,7 кв.м.» в реестре муниципальной собственности не состоит. Данная информация подтверждается и Выпиской из ЕГРН № 14/001/088/2018-15527 от 06.04.18 г. по указанному объекту из которой следует, что кадастровый №14:16:020201:2306 присвоен объекту:</w:t>
      </w:r>
      <w:r>
        <w:t xml:space="preserve"> «</w:t>
      </w:r>
      <w:r>
        <w:rPr>
          <w:i/>
          <w:sz w:val="28"/>
          <w:szCs w:val="28"/>
        </w:rPr>
        <w:t xml:space="preserve">нежилое помещение, площадью 225,9 кв.м». </w:t>
      </w:r>
    </w:p>
    <w:p w:rsidR="00EF50D9" w:rsidRDefault="00EF50D9" w:rsidP="00EF50D9">
      <w:pPr>
        <w:pStyle w:val="ae"/>
        <w:spacing w:after="0"/>
        <w:ind w:left="0" w:right="-6" w:firstLine="709"/>
        <w:jc w:val="both"/>
        <w:rPr>
          <w:i/>
          <w:sz w:val="28"/>
          <w:szCs w:val="28"/>
        </w:rPr>
      </w:pPr>
      <w:r>
        <w:rPr>
          <w:i/>
          <w:sz w:val="28"/>
          <w:szCs w:val="28"/>
        </w:rPr>
        <w:t xml:space="preserve">Таким образом, объект «часть нежилого помещения, общей площадью 63,7 кв.м.», как отдельный объект права не выделен, на кадастровом учете и реестре муниципальной собственности не состоит, а значит его включение в Перечень муниципального имущества, как объекта муниципальной собственности, предназначенного для предоставление в аренду СМП, не соответствует требования действующего законодательства.   </w:t>
      </w:r>
    </w:p>
    <w:p w:rsidR="00EF50D9" w:rsidRDefault="00EF50D9" w:rsidP="00F637C7">
      <w:pPr>
        <w:pStyle w:val="ae"/>
        <w:numPr>
          <w:ilvl w:val="0"/>
          <w:numId w:val="12"/>
        </w:numPr>
        <w:tabs>
          <w:tab w:val="left" w:pos="0"/>
          <w:tab w:val="left" w:pos="993"/>
        </w:tabs>
        <w:spacing w:after="0"/>
        <w:ind w:left="0" w:right="-6" w:firstLine="709"/>
        <w:jc w:val="both"/>
        <w:rPr>
          <w:sz w:val="28"/>
          <w:szCs w:val="28"/>
        </w:rPr>
      </w:pPr>
      <w:r>
        <w:rPr>
          <w:sz w:val="28"/>
          <w:szCs w:val="28"/>
        </w:rPr>
        <w:t xml:space="preserve">В части проекта решения о бюджете (Приложение № 4 к решению) предусматривающего предоставление льготы по арендной плате за земельные участки, находящиеся в собственности МО «Мирнинский район» Республики Саха (Якутия) и за земельные участки, государственная собственность на которые не разграничена, расположенные на территории сельских поселений Мирнинского района Республики Саха (Якутия) на общую сумму </w:t>
      </w:r>
      <w:r>
        <w:rPr>
          <w:b/>
          <w:sz w:val="28"/>
          <w:szCs w:val="28"/>
        </w:rPr>
        <w:t>1 439 934,34</w:t>
      </w:r>
      <w:r>
        <w:rPr>
          <w:sz w:val="28"/>
          <w:szCs w:val="28"/>
        </w:rPr>
        <w:t xml:space="preserve"> руб., следующим арендаторам муниципального имущества (далее - Арендаторы):</w:t>
      </w:r>
    </w:p>
    <w:p w:rsidR="00EF50D9" w:rsidRDefault="00EF50D9" w:rsidP="00EF50D9">
      <w:pPr>
        <w:pStyle w:val="ae"/>
        <w:spacing w:after="0"/>
        <w:ind w:left="0" w:right="-6" w:firstLine="709"/>
        <w:jc w:val="both"/>
        <w:rPr>
          <w:sz w:val="28"/>
          <w:szCs w:val="28"/>
        </w:rPr>
      </w:pPr>
      <w:r>
        <w:rPr>
          <w:sz w:val="28"/>
          <w:szCs w:val="28"/>
        </w:rPr>
        <w:t xml:space="preserve">1) АН ДОО «Алмазик», сумма льготы на 2019 год – </w:t>
      </w:r>
      <w:r>
        <w:rPr>
          <w:b/>
          <w:sz w:val="28"/>
          <w:szCs w:val="28"/>
        </w:rPr>
        <w:t>1 136 782,96</w:t>
      </w:r>
      <w:r>
        <w:rPr>
          <w:sz w:val="28"/>
          <w:szCs w:val="28"/>
        </w:rPr>
        <w:t xml:space="preserve"> руб. (100 %);</w:t>
      </w:r>
    </w:p>
    <w:p w:rsidR="00EF50D9" w:rsidRDefault="00EF50D9" w:rsidP="00EF50D9">
      <w:pPr>
        <w:pStyle w:val="ae"/>
        <w:spacing w:after="0"/>
        <w:ind w:left="0" w:right="-6" w:firstLine="709"/>
        <w:jc w:val="both"/>
        <w:rPr>
          <w:sz w:val="28"/>
          <w:szCs w:val="28"/>
        </w:rPr>
      </w:pPr>
      <w:r>
        <w:rPr>
          <w:sz w:val="28"/>
          <w:szCs w:val="28"/>
        </w:rPr>
        <w:t xml:space="preserve">2) АК «АЛРОСА» (ПАО) КСК, сумма льготы на 2019 год – </w:t>
      </w:r>
      <w:r>
        <w:rPr>
          <w:b/>
          <w:sz w:val="28"/>
          <w:szCs w:val="28"/>
        </w:rPr>
        <w:t>273 339,19</w:t>
      </w:r>
      <w:r>
        <w:rPr>
          <w:sz w:val="28"/>
          <w:szCs w:val="28"/>
        </w:rPr>
        <w:t xml:space="preserve"> руб. (80%);</w:t>
      </w:r>
    </w:p>
    <w:p w:rsidR="00EF50D9" w:rsidRDefault="00EF50D9" w:rsidP="00EF50D9">
      <w:pPr>
        <w:pStyle w:val="ae"/>
        <w:spacing w:after="0"/>
        <w:ind w:left="0" w:right="-6" w:firstLine="709"/>
        <w:jc w:val="both"/>
        <w:rPr>
          <w:sz w:val="28"/>
          <w:szCs w:val="28"/>
        </w:rPr>
      </w:pPr>
      <w:r>
        <w:rPr>
          <w:sz w:val="28"/>
          <w:szCs w:val="28"/>
        </w:rPr>
        <w:t xml:space="preserve">3) ОО «Мирнинское районное общество охотников и рыболовов» сумма преференции на 2019 год – </w:t>
      </w:r>
      <w:r>
        <w:rPr>
          <w:b/>
          <w:sz w:val="28"/>
          <w:szCs w:val="28"/>
        </w:rPr>
        <w:t>29 812,19</w:t>
      </w:r>
      <w:r>
        <w:rPr>
          <w:sz w:val="28"/>
          <w:szCs w:val="28"/>
        </w:rPr>
        <w:t xml:space="preserve"> руб. (70%).</w:t>
      </w:r>
    </w:p>
    <w:p w:rsidR="00EF50D9" w:rsidRDefault="00EF50D9" w:rsidP="00EF50D9">
      <w:pPr>
        <w:pStyle w:val="ae"/>
        <w:spacing w:after="0"/>
        <w:ind w:left="0" w:right="-6" w:firstLine="709"/>
        <w:jc w:val="both"/>
        <w:rPr>
          <w:sz w:val="28"/>
          <w:szCs w:val="28"/>
        </w:rPr>
      </w:pPr>
      <w:r>
        <w:rPr>
          <w:sz w:val="28"/>
          <w:szCs w:val="28"/>
        </w:rPr>
        <w:t>В соответствии с п. 3 ч. 1 и п. 3 ч. 2 ст. 13 Земельного кодекса Республики Саха (Якутия) от 15.12.2010 888-З № 673-IV, к полномочиям органов местного самоуправления в области земельных отношений относятся, в частности:</w:t>
      </w:r>
    </w:p>
    <w:p w:rsidR="00EF50D9" w:rsidRDefault="00EF50D9" w:rsidP="00EF50D9">
      <w:pPr>
        <w:pStyle w:val="ae"/>
        <w:spacing w:after="0"/>
        <w:ind w:left="0" w:right="-6"/>
        <w:jc w:val="both"/>
        <w:rPr>
          <w:sz w:val="28"/>
          <w:szCs w:val="28"/>
        </w:rPr>
      </w:pPr>
      <w:r>
        <w:rPr>
          <w:sz w:val="28"/>
          <w:szCs w:val="28"/>
        </w:rPr>
        <w:t>- управление и распоряжение земельными участками, находящимися в муниципальной собственности соответствующего муниципального образования;</w:t>
      </w:r>
    </w:p>
    <w:p w:rsidR="00EF50D9" w:rsidRDefault="00EF50D9" w:rsidP="00EF50D9">
      <w:pPr>
        <w:pStyle w:val="ae"/>
        <w:spacing w:after="0"/>
        <w:ind w:left="0" w:right="-6"/>
        <w:jc w:val="both"/>
        <w:rPr>
          <w:sz w:val="28"/>
          <w:szCs w:val="28"/>
        </w:rPr>
      </w:pPr>
      <w:r>
        <w:rPr>
          <w:sz w:val="28"/>
          <w:szCs w:val="28"/>
        </w:rPr>
        <w:t>- установление льгот по уплате арендной платы за использование земельных участков, государственная собственность на которые не разграничена, в части, поступающей в бюджет соответствующего муниципального образования.</w:t>
      </w:r>
    </w:p>
    <w:p w:rsidR="00EF50D9" w:rsidRDefault="00EF50D9" w:rsidP="00EF50D9">
      <w:pPr>
        <w:pStyle w:val="ae"/>
        <w:spacing w:after="0"/>
        <w:ind w:left="0" w:right="-6" w:firstLine="709"/>
        <w:jc w:val="both"/>
        <w:rPr>
          <w:sz w:val="28"/>
          <w:szCs w:val="28"/>
        </w:rPr>
      </w:pPr>
      <w:r>
        <w:rPr>
          <w:sz w:val="28"/>
          <w:szCs w:val="28"/>
        </w:rPr>
        <w:t>В соответствии с п. 19 «Положения о порядке определения размера арендной платы за земельные участки, государственная собственность на которые не разграничена», утвержденного Постановлением Правительства РС(Я) от 26.01.2008 № 26, льготы по арендной плате устанавливаются в отношении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решениями органов местного самоуправления.</w:t>
      </w:r>
    </w:p>
    <w:p w:rsidR="00EF50D9" w:rsidRDefault="00EF50D9" w:rsidP="00EF50D9">
      <w:pPr>
        <w:pStyle w:val="ae"/>
        <w:spacing w:after="0"/>
        <w:ind w:left="0" w:right="-6" w:firstLine="709"/>
        <w:jc w:val="both"/>
        <w:rPr>
          <w:sz w:val="28"/>
          <w:szCs w:val="28"/>
        </w:rPr>
      </w:pPr>
      <w:r>
        <w:rPr>
          <w:sz w:val="28"/>
          <w:szCs w:val="28"/>
        </w:rPr>
        <w:t>Льготы по арендной плате устанавливаются для следующих категорий арендаторов земельных участков:</w:t>
      </w:r>
    </w:p>
    <w:p w:rsidR="00EF50D9" w:rsidRDefault="00EF50D9" w:rsidP="00EF50D9">
      <w:pPr>
        <w:pStyle w:val="ae"/>
        <w:spacing w:after="0"/>
        <w:ind w:left="0" w:right="-6" w:firstLine="709"/>
        <w:jc w:val="both"/>
        <w:rPr>
          <w:sz w:val="28"/>
          <w:szCs w:val="28"/>
        </w:rPr>
      </w:pPr>
      <w:r>
        <w:rPr>
          <w:sz w:val="28"/>
          <w:szCs w:val="28"/>
        </w:rPr>
        <w:t>1) для организаций, включенных в Перечень стратегических государственных унитарных предприятий Республики Саха (Якутия) и стратегических акционерных обществ с долей Республики Саха (Якутия), утвержденный актом Президента Республики Саха (Якутия) - на текущий финансовый год;</w:t>
      </w:r>
    </w:p>
    <w:p w:rsidR="00EF50D9" w:rsidRDefault="00EF50D9" w:rsidP="00EF50D9">
      <w:pPr>
        <w:pStyle w:val="ae"/>
        <w:spacing w:after="0"/>
        <w:ind w:left="0" w:right="-6" w:firstLine="709"/>
        <w:jc w:val="both"/>
        <w:rPr>
          <w:sz w:val="28"/>
          <w:szCs w:val="28"/>
        </w:rPr>
      </w:pPr>
      <w:r>
        <w:rPr>
          <w:sz w:val="28"/>
          <w:szCs w:val="28"/>
        </w:rPr>
        <w:t>2) для системообразующих предприятий Республики Саха (Якутия), перечень которых установлен решением Правительства Республики Саха (Якутия) - на текущий финансовый год;</w:t>
      </w:r>
    </w:p>
    <w:p w:rsidR="00EF50D9" w:rsidRDefault="00EF50D9" w:rsidP="00EF50D9">
      <w:pPr>
        <w:pStyle w:val="ae"/>
        <w:spacing w:after="0"/>
        <w:ind w:left="0" w:right="-6" w:firstLine="709"/>
        <w:jc w:val="both"/>
        <w:rPr>
          <w:sz w:val="28"/>
          <w:szCs w:val="28"/>
        </w:rPr>
      </w:pPr>
      <w:r>
        <w:rPr>
          <w:sz w:val="28"/>
          <w:szCs w:val="28"/>
        </w:rPr>
        <w:t>3) для организаций, занимающихся видами экономической деятельности, имеющих социально-экономическое значение для муниципальных образований, утвержденных решениями органов местного самоуправления - на текущий финансовый год;</w:t>
      </w:r>
    </w:p>
    <w:p w:rsidR="00EF50D9" w:rsidRDefault="00EF50D9" w:rsidP="00EF50D9">
      <w:pPr>
        <w:pStyle w:val="ae"/>
        <w:spacing w:after="0"/>
        <w:ind w:left="0" w:right="-6" w:firstLine="709"/>
        <w:jc w:val="both"/>
        <w:rPr>
          <w:sz w:val="28"/>
          <w:szCs w:val="28"/>
        </w:rPr>
      </w:pPr>
      <w:r>
        <w:rPr>
          <w:sz w:val="28"/>
          <w:szCs w:val="28"/>
        </w:rPr>
        <w:t>4) для организаций - в отношении земельных участков, на которых расположены отдельно стоящие здания, сооружения и коммуникации производственного характера законченного технологического цикла, законсервированные в установленном порядке, - на срок консервации производственных объектов;</w:t>
      </w:r>
    </w:p>
    <w:p w:rsidR="00EF50D9" w:rsidRDefault="00EF50D9" w:rsidP="00EF50D9">
      <w:pPr>
        <w:pStyle w:val="ae"/>
        <w:spacing w:after="0"/>
        <w:ind w:left="0" w:right="-6" w:firstLine="709"/>
        <w:jc w:val="both"/>
        <w:rPr>
          <w:sz w:val="28"/>
          <w:szCs w:val="28"/>
        </w:rPr>
      </w:pPr>
      <w:r>
        <w:rPr>
          <w:sz w:val="28"/>
          <w:szCs w:val="28"/>
        </w:rPr>
        <w:t>5) для граждан и юридических лиц, относящихся к субъектам малого и среднего предпринимательства, перечень которых устанавливается решением органов местного самоуправления - на текущий финансовый год;</w:t>
      </w:r>
    </w:p>
    <w:p w:rsidR="00EF50D9" w:rsidRDefault="00EF50D9" w:rsidP="00EF50D9">
      <w:pPr>
        <w:pStyle w:val="ae"/>
        <w:spacing w:after="0"/>
        <w:ind w:left="0" w:right="-6" w:firstLine="709"/>
        <w:jc w:val="both"/>
        <w:rPr>
          <w:sz w:val="28"/>
          <w:szCs w:val="28"/>
        </w:rPr>
      </w:pPr>
      <w:r>
        <w:rPr>
          <w:sz w:val="28"/>
          <w:szCs w:val="28"/>
        </w:rPr>
        <w:t>6) для отдельных категорий граждан, перечень которых устанавливается решением органов местного самоуправления - на текущий финансовый год.</w:t>
      </w:r>
    </w:p>
    <w:p w:rsidR="00EF50D9" w:rsidRDefault="00EF50D9" w:rsidP="00EF50D9">
      <w:pPr>
        <w:pStyle w:val="ae"/>
        <w:spacing w:after="0"/>
        <w:ind w:left="0" w:right="-6" w:firstLine="709"/>
        <w:jc w:val="both"/>
        <w:rPr>
          <w:sz w:val="28"/>
          <w:szCs w:val="28"/>
        </w:rPr>
      </w:pPr>
      <w:r>
        <w:rPr>
          <w:sz w:val="28"/>
          <w:szCs w:val="28"/>
        </w:rPr>
        <w:t xml:space="preserve">Льготы по арендной плате за использование земельных участков, государственная собственность на которые не разграничена, устанавливаются в отношении земельных участков, договоры аренды которых зарегистрированы в установленном законом порядке. </w:t>
      </w:r>
    </w:p>
    <w:p w:rsidR="00EF50D9" w:rsidRDefault="00EF50D9" w:rsidP="00EF50D9">
      <w:pPr>
        <w:pStyle w:val="ae"/>
        <w:spacing w:after="0"/>
        <w:ind w:left="0" w:right="-6" w:firstLine="709"/>
        <w:jc w:val="both"/>
        <w:rPr>
          <w:sz w:val="28"/>
          <w:szCs w:val="28"/>
        </w:rPr>
      </w:pPr>
      <w:r>
        <w:rPr>
          <w:sz w:val="28"/>
          <w:szCs w:val="28"/>
        </w:rPr>
        <w:t>Общие требования к предоставлению льготы по арендной плате за земельные участки</w:t>
      </w:r>
      <w:r>
        <w:t xml:space="preserve"> </w:t>
      </w:r>
      <w:r>
        <w:rPr>
          <w:sz w:val="28"/>
          <w:szCs w:val="28"/>
        </w:rPr>
        <w:t>на уровне муниципального образования регламентируются «Положением о порядке определения размера арендной платы, условиях и сроках внесения арендной платы, льготах по арендной плате за земельные участки, находящиеся в собственности МО «Мирнинский район» Республики Саха (Якутия), за земельные участки, государственная собственность на которые не разграничена, расположенные на межселенных территориях, утвержденным решением сессии Мирнинского районного Совета депутатов от 21.12.2016г. III-№21-15 (далее – Положение о льготе по арендной плате за земельные участки).</w:t>
      </w:r>
    </w:p>
    <w:p w:rsidR="00EF50D9" w:rsidRDefault="00EF50D9" w:rsidP="00EF50D9">
      <w:pPr>
        <w:pStyle w:val="ae"/>
        <w:spacing w:after="0"/>
        <w:ind w:left="0" w:right="-6" w:firstLine="709"/>
        <w:jc w:val="both"/>
        <w:rPr>
          <w:sz w:val="28"/>
          <w:szCs w:val="28"/>
        </w:rPr>
      </w:pPr>
      <w:r>
        <w:rPr>
          <w:sz w:val="28"/>
          <w:szCs w:val="28"/>
        </w:rPr>
        <w:t xml:space="preserve">Во исполнение требований п. 4.5. ч. 4 Положения о льготе по арендной плате за земельные участки всеми арендаторами муниципального имущества были своевременно представлены заявления о предоставлении льготы, с необходимым пакетом документов, не позднее </w:t>
      </w:r>
      <w:r>
        <w:rPr>
          <w:b/>
          <w:sz w:val="28"/>
          <w:szCs w:val="28"/>
        </w:rPr>
        <w:t>1 сентября текущего года</w:t>
      </w:r>
      <w:r>
        <w:rPr>
          <w:sz w:val="28"/>
          <w:szCs w:val="28"/>
        </w:rPr>
        <w:t>.</w:t>
      </w:r>
    </w:p>
    <w:p w:rsidR="00EF50D9" w:rsidRDefault="00EF50D9" w:rsidP="00EF50D9">
      <w:pPr>
        <w:pStyle w:val="ae"/>
        <w:spacing w:after="0"/>
        <w:ind w:left="0" w:right="-6" w:firstLine="709"/>
        <w:jc w:val="both"/>
        <w:rPr>
          <w:b/>
          <w:sz w:val="28"/>
          <w:szCs w:val="28"/>
        </w:rPr>
      </w:pPr>
      <w:r>
        <w:rPr>
          <w:sz w:val="28"/>
          <w:szCs w:val="28"/>
        </w:rPr>
        <w:t>Во исполнение требований п. 4.7. ч. 4 Положения</w:t>
      </w:r>
      <w:r>
        <w:t xml:space="preserve"> </w:t>
      </w:r>
      <w:r>
        <w:rPr>
          <w:sz w:val="28"/>
          <w:szCs w:val="28"/>
        </w:rPr>
        <w:t xml:space="preserve">о льготе по арендной плате за земельные участки, уполномоченный орган (МКУ «КИО»), в срок до </w:t>
      </w:r>
      <w:r>
        <w:rPr>
          <w:b/>
          <w:sz w:val="28"/>
          <w:szCs w:val="28"/>
        </w:rPr>
        <w:t>01 ноября текущего года</w:t>
      </w:r>
      <w:r>
        <w:rPr>
          <w:sz w:val="28"/>
          <w:szCs w:val="28"/>
        </w:rPr>
        <w:t xml:space="preserve">, представил указанные заявления арендаторов с соответствующими предложениями по установлению размера льготы хозяйствующему субъекту на рассмотрение Комиссии по администрированию доходов бюджета МО «Мирнинский район» Республики Саха (Якутия) (далее – Комиссия) которая, приняла решение: </w:t>
      </w:r>
      <w:r>
        <w:rPr>
          <w:b/>
          <w:sz w:val="28"/>
          <w:szCs w:val="28"/>
        </w:rPr>
        <w:t>рекомендовать вынести вопрос о предоставлении льготы на 2019 год по арендной плате за земельные участки</w:t>
      </w:r>
      <w:r>
        <w:rPr>
          <w:b/>
        </w:rPr>
        <w:t xml:space="preserve"> </w:t>
      </w:r>
      <w:r>
        <w:rPr>
          <w:b/>
          <w:sz w:val="28"/>
          <w:szCs w:val="28"/>
        </w:rPr>
        <w:t>находящиеся в собственности МО «Мирнинский район» Республики Саха (Якутия) и за земельные участки, государственная собственность на которые не разграничена, расположенные на территории сельских поселений Мирнинского района Республики Саха (Якутия), на рассмотрение Мирнинского районного Совета депутатов отдельным приложением к проекту решения о бюджете (Протокол Комиссии № 5 от 29.10.18 г.).</w:t>
      </w:r>
      <w:r>
        <w:rPr>
          <w:b/>
        </w:rPr>
        <w:t xml:space="preserve"> </w:t>
      </w:r>
    </w:p>
    <w:p w:rsidR="00EF50D9" w:rsidRDefault="00EF50D9" w:rsidP="00EF50D9">
      <w:pPr>
        <w:pStyle w:val="ae"/>
        <w:spacing w:after="0"/>
        <w:ind w:left="0" w:right="-6" w:firstLine="709"/>
        <w:jc w:val="both"/>
        <w:rPr>
          <w:sz w:val="28"/>
          <w:szCs w:val="28"/>
        </w:rPr>
      </w:pPr>
      <w:r>
        <w:rPr>
          <w:sz w:val="28"/>
          <w:szCs w:val="28"/>
        </w:rPr>
        <w:t>В соответствии с пунктами ч. 4 Положения о льготе по арендной плате за земельные участки:</w:t>
      </w:r>
    </w:p>
    <w:p w:rsidR="00EF50D9" w:rsidRDefault="00EF50D9" w:rsidP="00EF50D9">
      <w:pPr>
        <w:pStyle w:val="ae"/>
        <w:spacing w:after="0"/>
        <w:ind w:left="0" w:right="-6" w:firstLine="709"/>
        <w:jc w:val="both"/>
        <w:rPr>
          <w:sz w:val="28"/>
          <w:szCs w:val="28"/>
        </w:rPr>
      </w:pPr>
      <w:r>
        <w:rPr>
          <w:sz w:val="28"/>
          <w:szCs w:val="28"/>
        </w:rPr>
        <w:t>4.1. Льготы по арендной плате за земельные участки, в форме уменьшения ее величины, устанавливаются на очередной либо текущий финансовый год, на основании решения Мирнинского районного Совета депутатов.</w:t>
      </w:r>
    </w:p>
    <w:p w:rsidR="00EF50D9" w:rsidRDefault="00EF50D9" w:rsidP="00EF50D9">
      <w:pPr>
        <w:pStyle w:val="ae"/>
        <w:spacing w:after="0"/>
        <w:ind w:left="0" w:right="-6" w:firstLine="709"/>
        <w:jc w:val="both"/>
        <w:rPr>
          <w:sz w:val="28"/>
          <w:szCs w:val="28"/>
        </w:rPr>
      </w:pPr>
      <w:r>
        <w:rPr>
          <w:sz w:val="28"/>
          <w:szCs w:val="28"/>
        </w:rPr>
        <w:t>4.3. Льготы по арендной плате, могут быть установлены для следующих категорий арендаторов земельных участков:</w:t>
      </w:r>
    </w:p>
    <w:p w:rsidR="00EF50D9" w:rsidRDefault="00EF50D9" w:rsidP="00EF50D9">
      <w:pPr>
        <w:pStyle w:val="ae"/>
        <w:spacing w:after="0"/>
        <w:ind w:left="0" w:right="-6" w:firstLine="709"/>
        <w:jc w:val="both"/>
        <w:rPr>
          <w:sz w:val="28"/>
          <w:szCs w:val="28"/>
        </w:rPr>
      </w:pPr>
      <w:r>
        <w:rPr>
          <w:sz w:val="28"/>
          <w:szCs w:val="28"/>
        </w:rPr>
        <w:t>1) для организаций, занимающихся видами экономической деятельности, имеющими социально-экономическое значение для муниципального образования «Мирнинский район» Республики Саха (Якутия), перечень которых утверждается Постановлением Главы МО «Мирнинский район» Республики Саха (Якутия);</w:t>
      </w:r>
    </w:p>
    <w:p w:rsidR="00EF50D9" w:rsidRDefault="00EF50D9" w:rsidP="00EF50D9">
      <w:pPr>
        <w:pStyle w:val="ae"/>
        <w:spacing w:after="0"/>
        <w:ind w:left="0" w:right="-6" w:firstLine="709"/>
        <w:jc w:val="both"/>
        <w:rPr>
          <w:sz w:val="28"/>
          <w:szCs w:val="28"/>
        </w:rPr>
      </w:pPr>
      <w:r>
        <w:rPr>
          <w:sz w:val="28"/>
          <w:szCs w:val="28"/>
        </w:rPr>
        <w:t>2) для юридических лиц, относящихся к субъектам малого и среднего предпринимательства, перечень которых устанавливается Постановлением Главы МО «Мирнинский район» Республики Саха (Якутия);</w:t>
      </w:r>
    </w:p>
    <w:p w:rsidR="00EF50D9" w:rsidRDefault="00EF50D9" w:rsidP="00EF50D9">
      <w:pPr>
        <w:pStyle w:val="ae"/>
        <w:spacing w:after="0"/>
        <w:ind w:left="0" w:right="-6" w:firstLine="709"/>
        <w:jc w:val="both"/>
        <w:rPr>
          <w:sz w:val="28"/>
          <w:szCs w:val="28"/>
        </w:rPr>
      </w:pPr>
      <w:r>
        <w:rPr>
          <w:sz w:val="28"/>
          <w:szCs w:val="28"/>
        </w:rPr>
        <w:t>3) для отдельных категорий граждан:</w:t>
      </w:r>
    </w:p>
    <w:p w:rsidR="00EF50D9" w:rsidRDefault="00EF50D9" w:rsidP="00EF50D9">
      <w:pPr>
        <w:pStyle w:val="ae"/>
        <w:spacing w:after="0"/>
        <w:ind w:left="0" w:right="-6" w:firstLine="709"/>
        <w:jc w:val="both"/>
        <w:rPr>
          <w:sz w:val="28"/>
          <w:szCs w:val="28"/>
        </w:rPr>
      </w:pPr>
      <w:r>
        <w:rPr>
          <w:sz w:val="28"/>
          <w:szCs w:val="28"/>
        </w:rPr>
        <w:t>- участники Великой Отечественной войны, а также граждане, на которых законодательством распространены социальные гарантии и льготы участников ВОВ;</w:t>
      </w:r>
    </w:p>
    <w:p w:rsidR="00EF50D9" w:rsidRDefault="00EF50D9" w:rsidP="00EF50D9">
      <w:pPr>
        <w:pStyle w:val="ae"/>
        <w:spacing w:after="0"/>
        <w:ind w:left="0" w:right="-6" w:firstLine="709"/>
        <w:jc w:val="both"/>
        <w:rPr>
          <w:sz w:val="28"/>
          <w:szCs w:val="28"/>
        </w:rPr>
      </w:pPr>
      <w:r>
        <w:rPr>
          <w:sz w:val="28"/>
          <w:szCs w:val="28"/>
        </w:rPr>
        <w:t>- инвалиды 1 и 2 групп, в отношении земельных участков, используемых для целей, не связанных с коммерческой, предпринимательской деятельностью;</w:t>
      </w:r>
    </w:p>
    <w:p w:rsidR="00EF50D9" w:rsidRDefault="00EF50D9" w:rsidP="00EF50D9">
      <w:pPr>
        <w:pStyle w:val="ae"/>
        <w:spacing w:after="0"/>
        <w:ind w:left="0" w:right="-6" w:firstLine="709"/>
        <w:jc w:val="both"/>
        <w:rPr>
          <w:sz w:val="28"/>
          <w:szCs w:val="28"/>
        </w:rPr>
      </w:pPr>
      <w:r>
        <w:rPr>
          <w:sz w:val="28"/>
          <w:szCs w:val="28"/>
        </w:rPr>
        <w:t>- граждане,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EF50D9" w:rsidRDefault="00EF50D9" w:rsidP="00EF50D9">
      <w:pPr>
        <w:pStyle w:val="ae"/>
        <w:spacing w:after="0"/>
        <w:ind w:left="0" w:right="-6" w:firstLine="709"/>
        <w:jc w:val="both"/>
        <w:rPr>
          <w:sz w:val="28"/>
          <w:szCs w:val="28"/>
        </w:rPr>
      </w:pPr>
      <w:r>
        <w:rPr>
          <w:sz w:val="28"/>
          <w:szCs w:val="28"/>
        </w:rPr>
        <w:t xml:space="preserve">- члены семей военнослужащих и сотрудников органов внутренних дел, сотрудников учреждений и органов и органов уголовно-исправительной системы, потерявших кормильца при исполнении им служебных обязанностей; </w:t>
      </w:r>
    </w:p>
    <w:p w:rsidR="00EF50D9" w:rsidRDefault="00EF50D9" w:rsidP="00EF50D9">
      <w:pPr>
        <w:pStyle w:val="ae"/>
        <w:spacing w:after="0"/>
        <w:ind w:left="0" w:right="-6" w:firstLine="709"/>
        <w:jc w:val="both"/>
        <w:rPr>
          <w:sz w:val="28"/>
          <w:szCs w:val="28"/>
        </w:rPr>
      </w:pPr>
      <w:r>
        <w:rPr>
          <w:sz w:val="28"/>
          <w:szCs w:val="28"/>
        </w:rPr>
        <w:t>- Герои Советского Союза, Герои Российской Федерации, Герои Социалистического Труда и полные кавалеры о</w:t>
      </w:r>
      <w:r w:rsidR="0091014C">
        <w:rPr>
          <w:sz w:val="28"/>
          <w:szCs w:val="28"/>
        </w:rPr>
        <w:t>рденов Славы, Трудовой Славы и «</w:t>
      </w:r>
      <w:r>
        <w:rPr>
          <w:sz w:val="28"/>
          <w:szCs w:val="28"/>
        </w:rPr>
        <w:t>За службу Родине в Вооруженных силах СССР</w:t>
      </w:r>
      <w:r w:rsidR="0091014C">
        <w:rPr>
          <w:sz w:val="28"/>
          <w:szCs w:val="28"/>
        </w:rPr>
        <w:t>»</w:t>
      </w:r>
      <w:r>
        <w:rPr>
          <w:sz w:val="28"/>
          <w:szCs w:val="28"/>
        </w:rPr>
        <w:t>;</w:t>
      </w:r>
    </w:p>
    <w:p w:rsidR="00EF50D9" w:rsidRDefault="00EF50D9" w:rsidP="00EF50D9">
      <w:pPr>
        <w:pStyle w:val="ae"/>
        <w:spacing w:after="0"/>
        <w:ind w:left="0" w:right="-6" w:firstLine="709"/>
        <w:jc w:val="both"/>
        <w:rPr>
          <w:sz w:val="28"/>
          <w:szCs w:val="28"/>
        </w:rPr>
      </w:pPr>
      <w:r>
        <w:rPr>
          <w:sz w:val="28"/>
          <w:szCs w:val="28"/>
        </w:rPr>
        <w:t>- неработающие пенсионеры, в отношении земельных участков, используемых для целей, не связанных с коммерческой, предпринимательской деятельностью.</w:t>
      </w:r>
    </w:p>
    <w:p w:rsidR="00EF50D9" w:rsidRDefault="00EF50D9" w:rsidP="00EF50D9">
      <w:pPr>
        <w:pStyle w:val="ae"/>
        <w:spacing w:after="0"/>
        <w:ind w:left="0" w:right="-6" w:firstLine="709"/>
        <w:jc w:val="both"/>
        <w:rPr>
          <w:sz w:val="28"/>
          <w:szCs w:val="28"/>
        </w:rPr>
      </w:pPr>
      <w:r>
        <w:rPr>
          <w:sz w:val="28"/>
          <w:szCs w:val="28"/>
        </w:rPr>
        <w:t>4) для муниципальных унитарных предприятий Мирнинского района Республики Саха (Якутия), учредителем и собственником имущества которых является муниципальное образование «Мирнинский район» Республики Саха (Якутия);</w:t>
      </w:r>
    </w:p>
    <w:p w:rsidR="00EF50D9" w:rsidRDefault="00EF50D9" w:rsidP="00EF50D9">
      <w:pPr>
        <w:pStyle w:val="ae"/>
        <w:spacing w:after="0"/>
        <w:ind w:left="0" w:right="-6" w:firstLine="709"/>
        <w:jc w:val="both"/>
        <w:rPr>
          <w:sz w:val="28"/>
          <w:szCs w:val="28"/>
        </w:rPr>
      </w:pPr>
      <w:r>
        <w:rPr>
          <w:sz w:val="28"/>
          <w:szCs w:val="28"/>
        </w:rPr>
        <w:t>5) для системообразующих предприятий Республики Саха (Якутия), перечень которых установлен решением Правительства Республики Саха (Якутия).</w:t>
      </w:r>
    </w:p>
    <w:p w:rsidR="00EF50D9" w:rsidRDefault="00EF50D9" w:rsidP="00EF50D9">
      <w:pPr>
        <w:pStyle w:val="ae"/>
        <w:spacing w:after="0"/>
        <w:ind w:left="0" w:right="-6" w:firstLine="709"/>
        <w:jc w:val="both"/>
        <w:rPr>
          <w:sz w:val="28"/>
          <w:szCs w:val="28"/>
        </w:rPr>
      </w:pPr>
      <w:r>
        <w:rPr>
          <w:sz w:val="28"/>
          <w:szCs w:val="28"/>
        </w:rPr>
        <w:t>1.</w:t>
      </w:r>
      <w:r>
        <w:rPr>
          <w:sz w:val="28"/>
          <w:szCs w:val="28"/>
        </w:rPr>
        <w:tab/>
        <w:t xml:space="preserve">АН ДОО «Алмазик» (в т.ч. НУН ДОО «Центр развития ребенка» соарендатор одного из участков), предоставлено по договорам аренды </w:t>
      </w:r>
      <w:r>
        <w:rPr>
          <w:b/>
          <w:sz w:val="28"/>
          <w:szCs w:val="28"/>
        </w:rPr>
        <w:t>22</w:t>
      </w:r>
      <w:r>
        <w:rPr>
          <w:sz w:val="28"/>
          <w:szCs w:val="28"/>
        </w:rPr>
        <w:t xml:space="preserve"> земельных участка под размещение детских дошкольных образовательных учреждений.</w:t>
      </w:r>
    </w:p>
    <w:p w:rsidR="00EF50D9" w:rsidRDefault="00EF50D9" w:rsidP="00EF50D9">
      <w:pPr>
        <w:pStyle w:val="ae"/>
        <w:spacing w:after="0"/>
        <w:ind w:left="0" w:right="-6" w:firstLine="709"/>
        <w:jc w:val="both"/>
        <w:rPr>
          <w:sz w:val="28"/>
          <w:szCs w:val="28"/>
        </w:rPr>
      </w:pPr>
      <w:r>
        <w:rPr>
          <w:sz w:val="28"/>
          <w:szCs w:val="28"/>
        </w:rPr>
        <w:t>В соответствии с «Перечнем субъектов малого и среднего предпринимательства и организаций, имеющих социально-экономическое значение для МО «Мирнинский район»», утвержденным Постановлением Главы района № 1261 от 25.10.16 г., АН ДОО «Алмазик» и НУН ДОО «Центр развития ребенка» входят в число организаций, имеющих социально-экономическое значение для района (п. 1-2 Перечня), т.е. попадает в категорию арендаторов которым могут быть установлены льготы по пп. 1 п. 4.3.  Положения о льготе по арендной плате за земельные участки.</w:t>
      </w:r>
    </w:p>
    <w:p w:rsidR="00EF50D9" w:rsidRDefault="00EF50D9" w:rsidP="00EF50D9">
      <w:pPr>
        <w:pStyle w:val="ae"/>
        <w:spacing w:after="0"/>
        <w:ind w:left="0" w:right="-6" w:firstLine="709"/>
        <w:jc w:val="both"/>
        <w:rPr>
          <w:sz w:val="28"/>
          <w:szCs w:val="28"/>
        </w:rPr>
      </w:pPr>
      <w:r>
        <w:rPr>
          <w:sz w:val="28"/>
          <w:szCs w:val="28"/>
        </w:rPr>
        <w:t>Таким образом, предоставление льготы по аренде земельных участков, указанным организациям на 2019 год, осуществляется в рамках закона.</w:t>
      </w:r>
    </w:p>
    <w:p w:rsidR="00EF50D9" w:rsidRDefault="00EF50D9" w:rsidP="00EF50D9">
      <w:pPr>
        <w:pStyle w:val="ae"/>
        <w:spacing w:after="0"/>
        <w:ind w:left="0" w:right="-6" w:firstLine="709"/>
        <w:jc w:val="both"/>
        <w:rPr>
          <w:sz w:val="28"/>
          <w:szCs w:val="28"/>
        </w:rPr>
      </w:pPr>
      <w:r>
        <w:rPr>
          <w:sz w:val="28"/>
          <w:szCs w:val="28"/>
        </w:rPr>
        <w:t xml:space="preserve">2. АК «АЛРОСА» (ПАО) КСК, предоставлено по договорам аренды </w:t>
      </w:r>
      <w:r>
        <w:rPr>
          <w:b/>
          <w:sz w:val="28"/>
          <w:szCs w:val="28"/>
        </w:rPr>
        <w:t xml:space="preserve">3 </w:t>
      </w:r>
      <w:r>
        <w:rPr>
          <w:sz w:val="28"/>
          <w:szCs w:val="28"/>
        </w:rPr>
        <w:t>земельных участка под объекты:</w:t>
      </w:r>
    </w:p>
    <w:p w:rsidR="00EF50D9" w:rsidRDefault="00EF50D9" w:rsidP="00EF50D9">
      <w:pPr>
        <w:pStyle w:val="ae"/>
        <w:spacing w:after="0"/>
        <w:ind w:left="0" w:right="-6" w:firstLine="709"/>
        <w:jc w:val="both"/>
        <w:rPr>
          <w:sz w:val="28"/>
          <w:szCs w:val="28"/>
        </w:rPr>
      </w:pPr>
      <w:r>
        <w:rPr>
          <w:sz w:val="28"/>
          <w:szCs w:val="28"/>
        </w:rPr>
        <w:t>- Хоккейный корт;</w:t>
      </w:r>
    </w:p>
    <w:p w:rsidR="00EF50D9" w:rsidRDefault="00EF50D9" w:rsidP="00EF50D9">
      <w:pPr>
        <w:pStyle w:val="ae"/>
        <w:spacing w:after="0"/>
        <w:ind w:left="0" w:right="-6" w:firstLine="709"/>
        <w:jc w:val="both"/>
        <w:rPr>
          <w:sz w:val="28"/>
          <w:szCs w:val="28"/>
        </w:rPr>
      </w:pPr>
      <w:r>
        <w:rPr>
          <w:sz w:val="28"/>
          <w:szCs w:val="28"/>
        </w:rPr>
        <w:t>- «Клуб «Туой-Хая» на 375 мест»;</w:t>
      </w:r>
    </w:p>
    <w:p w:rsidR="00EF50D9" w:rsidRDefault="00EF50D9" w:rsidP="00EF50D9">
      <w:pPr>
        <w:pStyle w:val="ae"/>
        <w:spacing w:after="0"/>
        <w:ind w:left="0" w:right="-6" w:firstLine="709"/>
        <w:jc w:val="both"/>
        <w:rPr>
          <w:sz w:val="28"/>
          <w:szCs w:val="28"/>
        </w:rPr>
      </w:pPr>
      <w:r>
        <w:rPr>
          <w:sz w:val="28"/>
          <w:szCs w:val="28"/>
        </w:rPr>
        <w:t>- «ДОЛ «Орленок»».</w:t>
      </w:r>
    </w:p>
    <w:p w:rsidR="00EF50D9" w:rsidRDefault="00EF50D9" w:rsidP="00EF50D9">
      <w:pPr>
        <w:pStyle w:val="ae"/>
        <w:spacing w:after="0"/>
        <w:ind w:left="0" w:right="-6" w:firstLine="709"/>
        <w:jc w:val="both"/>
        <w:rPr>
          <w:sz w:val="28"/>
          <w:szCs w:val="28"/>
        </w:rPr>
      </w:pPr>
      <w:r>
        <w:rPr>
          <w:sz w:val="28"/>
          <w:szCs w:val="28"/>
        </w:rPr>
        <w:t>В соответствии с «Перечнем социально-значимых системообразующих предприятий Республики Саха (Якутия), подлежащих мониторингу финансово-хозяйственной деятельности», утвержденным Распоряжением Правительства РС(Я) от 19.05.2017 № 632-р, АК «АЛРОСА» (ПАО) признано системообразующим предприятием Республики Саха (Якутия), т.е. попадает в категорию арендаторов которым могут быть установлены льготы по пп. 5 п. 4.3.  Положения о льготе по арендной плате за земельные участки.</w:t>
      </w:r>
    </w:p>
    <w:p w:rsidR="00EF50D9" w:rsidRDefault="00EF50D9" w:rsidP="00EF50D9">
      <w:pPr>
        <w:pStyle w:val="ae"/>
        <w:spacing w:after="0"/>
        <w:ind w:left="0" w:right="-6" w:firstLine="709"/>
        <w:jc w:val="both"/>
        <w:rPr>
          <w:sz w:val="28"/>
          <w:szCs w:val="28"/>
        </w:rPr>
      </w:pPr>
      <w:r>
        <w:rPr>
          <w:sz w:val="28"/>
          <w:szCs w:val="28"/>
        </w:rPr>
        <w:t>Таким образом, предоставление льготы по аренде земельных участков, АК «АЛРОСА» (ПАО) на 2019 год, осуществляется в рамках закона.</w:t>
      </w:r>
    </w:p>
    <w:p w:rsidR="00EF50D9" w:rsidRDefault="00EF50D9" w:rsidP="00F637C7">
      <w:pPr>
        <w:pStyle w:val="ae"/>
        <w:numPr>
          <w:ilvl w:val="0"/>
          <w:numId w:val="12"/>
        </w:numPr>
        <w:tabs>
          <w:tab w:val="left" w:pos="1276"/>
        </w:tabs>
        <w:spacing w:after="0"/>
        <w:ind w:left="0" w:right="-6" w:firstLine="709"/>
        <w:jc w:val="both"/>
        <w:rPr>
          <w:sz w:val="28"/>
          <w:szCs w:val="28"/>
        </w:rPr>
      </w:pPr>
      <w:r>
        <w:rPr>
          <w:sz w:val="28"/>
          <w:szCs w:val="28"/>
        </w:rPr>
        <w:t xml:space="preserve">ОО «Мирнинское районное общество охотников и рыболовов», предоставлен по договору аренды </w:t>
      </w:r>
      <w:r>
        <w:rPr>
          <w:b/>
          <w:sz w:val="28"/>
          <w:szCs w:val="28"/>
        </w:rPr>
        <w:t>1</w:t>
      </w:r>
      <w:r>
        <w:rPr>
          <w:sz w:val="28"/>
          <w:szCs w:val="28"/>
        </w:rPr>
        <w:t xml:space="preserve"> земельный участок под: любительскую и спортивную охоту.</w:t>
      </w:r>
    </w:p>
    <w:p w:rsidR="00EF50D9" w:rsidRDefault="00EF50D9" w:rsidP="00EF50D9">
      <w:pPr>
        <w:pStyle w:val="ae"/>
        <w:spacing w:after="0"/>
        <w:ind w:left="0" w:right="-6" w:firstLine="709"/>
        <w:jc w:val="both"/>
        <w:rPr>
          <w:sz w:val="28"/>
          <w:szCs w:val="28"/>
        </w:rPr>
      </w:pPr>
      <w:r>
        <w:rPr>
          <w:sz w:val="28"/>
          <w:szCs w:val="28"/>
        </w:rPr>
        <w:t>В соответствии с «Перечнем субъектов малого и среднего предпринимательства и организаций, имеющих социально-экономическое значение для МО «Мирнинский район»», утвержденным Постановлением Главы района № 1261 от 25.10.16 г., ОО «Мирнинское районное общество охотников и рыболовов» входит в число организаций, имеющих социально-экономическое значение для района (п. 8 Перечня), т.е. попадает в категорию арендаторов, которым могут быть установлены льготы по пп. 1 п. 4.3.  Положения о льготе по арендной плате за земельные участки.</w:t>
      </w:r>
    </w:p>
    <w:p w:rsidR="00EF50D9" w:rsidRDefault="00EF50D9" w:rsidP="00EF50D9">
      <w:pPr>
        <w:pStyle w:val="ae"/>
        <w:spacing w:after="0"/>
        <w:ind w:left="0" w:right="-6" w:firstLine="709"/>
        <w:jc w:val="both"/>
        <w:rPr>
          <w:sz w:val="28"/>
          <w:szCs w:val="28"/>
        </w:rPr>
      </w:pPr>
      <w:r>
        <w:rPr>
          <w:sz w:val="28"/>
          <w:szCs w:val="28"/>
        </w:rPr>
        <w:t>Таким образом, предоставление льготы по аренде земельного участка, ОО «Мирнинское районное общество охотников и рыболовов» на 2019 год, осуществляется в рамках закона.</w:t>
      </w:r>
    </w:p>
    <w:p w:rsidR="00483042" w:rsidRPr="00483042" w:rsidRDefault="00483042" w:rsidP="00483042">
      <w:pPr>
        <w:pStyle w:val="1"/>
        <w:spacing w:before="120"/>
        <w:jc w:val="center"/>
        <w:rPr>
          <w:rFonts w:ascii="Times New Roman" w:hAnsi="Times New Roman" w:cs="Times New Roman"/>
          <w:color w:val="auto"/>
        </w:rPr>
      </w:pPr>
      <w:bookmarkStart w:id="23" w:name="_Toc530217893"/>
      <w:r w:rsidRPr="00483042">
        <w:rPr>
          <w:rFonts w:ascii="Times New Roman" w:hAnsi="Times New Roman" w:cs="Times New Roman"/>
          <w:color w:val="auto"/>
        </w:rPr>
        <w:t>Анализ расходной части районного бюджета</w:t>
      </w:r>
      <w:bookmarkEnd w:id="23"/>
    </w:p>
    <w:p w:rsidR="00483042" w:rsidRPr="002F60BF" w:rsidRDefault="00483042" w:rsidP="002F60BF">
      <w:pPr>
        <w:ind w:firstLine="709"/>
        <w:jc w:val="both"/>
        <w:rPr>
          <w:sz w:val="28"/>
          <w:szCs w:val="28"/>
        </w:rPr>
      </w:pPr>
      <w:r w:rsidRPr="002F60BF">
        <w:rPr>
          <w:sz w:val="28"/>
          <w:szCs w:val="28"/>
        </w:rPr>
        <w:t>Общая сумма расходной части бюджета 201</w:t>
      </w:r>
      <w:r w:rsidR="00CC6A22">
        <w:rPr>
          <w:sz w:val="28"/>
          <w:szCs w:val="28"/>
        </w:rPr>
        <w:t>9</w:t>
      </w:r>
      <w:r w:rsidRPr="002F60BF">
        <w:rPr>
          <w:sz w:val="28"/>
          <w:szCs w:val="28"/>
        </w:rPr>
        <w:t xml:space="preserve"> года составляет </w:t>
      </w:r>
      <w:r w:rsidR="00CC6A22">
        <w:rPr>
          <w:b/>
          <w:sz w:val="28"/>
          <w:szCs w:val="28"/>
        </w:rPr>
        <w:t>3 276 783 237,63</w:t>
      </w:r>
      <w:r w:rsidRPr="00CC6A22">
        <w:rPr>
          <w:b/>
          <w:sz w:val="28"/>
          <w:szCs w:val="28"/>
        </w:rPr>
        <w:t xml:space="preserve"> руб</w:t>
      </w:r>
      <w:r w:rsidRPr="00CC6A22">
        <w:rPr>
          <w:b/>
          <w:bCs/>
          <w:sz w:val="28"/>
          <w:szCs w:val="28"/>
        </w:rPr>
        <w:t>.</w:t>
      </w:r>
      <w:r w:rsidRPr="00CC6A22">
        <w:rPr>
          <w:b/>
          <w:sz w:val="28"/>
          <w:szCs w:val="28"/>
        </w:rPr>
        <w:t>,</w:t>
      </w:r>
      <w:r w:rsidRPr="002F60BF">
        <w:rPr>
          <w:sz w:val="28"/>
          <w:szCs w:val="28"/>
        </w:rPr>
        <w:t xml:space="preserve"> что ниже ожидаемого </w:t>
      </w:r>
      <w:r w:rsidR="00CC6A22">
        <w:rPr>
          <w:sz w:val="28"/>
          <w:szCs w:val="28"/>
        </w:rPr>
        <w:t>исполнения</w:t>
      </w:r>
      <w:r w:rsidRPr="002F60BF">
        <w:rPr>
          <w:sz w:val="28"/>
          <w:szCs w:val="28"/>
        </w:rPr>
        <w:t xml:space="preserve"> 201</w:t>
      </w:r>
      <w:r w:rsidR="00CC6A22">
        <w:rPr>
          <w:sz w:val="28"/>
          <w:szCs w:val="28"/>
        </w:rPr>
        <w:t>8 года (64,6%, оценка исполнения 2018 г. – 5 076 233 786,54 руб.) или</w:t>
      </w:r>
      <w:r w:rsidRPr="002F60BF">
        <w:rPr>
          <w:sz w:val="28"/>
          <w:szCs w:val="28"/>
        </w:rPr>
        <w:t xml:space="preserve"> </w:t>
      </w:r>
      <w:r w:rsidR="00CC6A22">
        <w:rPr>
          <w:sz w:val="28"/>
          <w:szCs w:val="28"/>
        </w:rPr>
        <w:t>59,1</w:t>
      </w:r>
      <w:r w:rsidRPr="002F60BF">
        <w:rPr>
          <w:sz w:val="28"/>
          <w:szCs w:val="28"/>
        </w:rPr>
        <w:t>% от уточненного плана 201</w:t>
      </w:r>
      <w:r w:rsidR="00CC6A22">
        <w:rPr>
          <w:sz w:val="28"/>
          <w:szCs w:val="28"/>
        </w:rPr>
        <w:t>8</w:t>
      </w:r>
      <w:r w:rsidRPr="002F60BF">
        <w:rPr>
          <w:sz w:val="28"/>
          <w:szCs w:val="28"/>
        </w:rPr>
        <w:t xml:space="preserve"> года (план 201</w:t>
      </w:r>
      <w:r w:rsidR="00CC6A22">
        <w:rPr>
          <w:sz w:val="28"/>
          <w:szCs w:val="28"/>
        </w:rPr>
        <w:t>8</w:t>
      </w:r>
      <w:r w:rsidRPr="002F60BF">
        <w:rPr>
          <w:sz w:val="28"/>
          <w:szCs w:val="28"/>
        </w:rPr>
        <w:t xml:space="preserve"> года – </w:t>
      </w:r>
      <w:r w:rsidR="00CC6A22">
        <w:rPr>
          <w:sz w:val="28"/>
          <w:szCs w:val="28"/>
        </w:rPr>
        <w:t>5 543 632 438,28</w:t>
      </w:r>
      <w:r w:rsidRPr="002F60BF">
        <w:rPr>
          <w:sz w:val="28"/>
          <w:szCs w:val="28"/>
        </w:rPr>
        <w:t xml:space="preserve"> руб.), на плановый период 20</w:t>
      </w:r>
      <w:r w:rsidR="00CC6A22">
        <w:rPr>
          <w:sz w:val="28"/>
          <w:szCs w:val="28"/>
        </w:rPr>
        <w:t>20</w:t>
      </w:r>
      <w:r w:rsidRPr="002F60BF">
        <w:rPr>
          <w:sz w:val="28"/>
          <w:szCs w:val="28"/>
        </w:rPr>
        <w:t>-20</w:t>
      </w:r>
      <w:r w:rsidR="00566032">
        <w:rPr>
          <w:sz w:val="28"/>
          <w:szCs w:val="28"/>
        </w:rPr>
        <w:t>2</w:t>
      </w:r>
      <w:r w:rsidR="00CC6A22">
        <w:rPr>
          <w:sz w:val="28"/>
          <w:szCs w:val="28"/>
        </w:rPr>
        <w:t>1</w:t>
      </w:r>
      <w:r w:rsidRPr="002F60BF">
        <w:rPr>
          <w:sz w:val="28"/>
          <w:szCs w:val="28"/>
        </w:rPr>
        <w:t xml:space="preserve"> годы </w:t>
      </w:r>
      <w:r w:rsidR="00CC6A22">
        <w:rPr>
          <w:sz w:val="28"/>
          <w:szCs w:val="28"/>
        </w:rPr>
        <w:t xml:space="preserve">расходы </w:t>
      </w:r>
      <w:r w:rsidRPr="002F60BF">
        <w:rPr>
          <w:sz w:val="28"/>
          <w:szCs w:val="28"/>
        </w:rPr>
        <w:t xml:space="preserve">составляют соответственно </w:t>
      </w:r>
      <w:r w:rsidR="00CC6A22" w:rsidRPr="00FC08E0">
        <w:rPr>
          <w:b/>
          <w:sz w:val="28"/>
          <w:szCs w:val="28"/>
        </w:rPr>
        <w:t>3 326 833 409,98</w:t>
      </w:r>
      <w:r w:rsidRPr="00FC08E0">
        <w:rPr>
          <w:b/>
          <w:sz w:val="28"/>
          <w:szCs w:val="28"/>
        </w:rPr>
        <w:t xml:space="preserve"> руб. </w:t>
      </w:r>
      <w:r w:rsidRPr="002F60BF">
        <w:rPr>
          <w:sz w:val="28"/>
          <w:szCs w:val="28"/>
        </w:rPr>
        <w:t xml:space="preserve">или </w:t>
      </w:r>
      <w:r w:rsidR="00566032">
        <w:rPr>
          <w:sz w:val="28"/>
          <w:szCs w:val="28"/>
        </w:rPr>
        <w:t>101,</w:t>
      </w:r>
      <w:r w:rsidR="00FC08E0">
        <w:rPr>
          <w:sz w:val="28"/>
          <w:szCs w:val="28"/>
        </w:rPr>
        <w:t>5</w:t>
      </w:r>
      <w:r w:rsidRPr="002F60BF">
        <w:rPr>
          <w:sz w:val="28"/>
          <w:szCs w:val="28"/>
        </w:rPr>
        <w:t xml:space="preserve">%, </w:t>
      </w:r>
      <w:r w:rsidR="00FC08E0" w:rsidRPr="00FC08E0">
        <w:rPr>
          <w:b/>
          <w:sz w:val="28"/>
          <w:szCs w:val="28"/>
        </w:rPr>
        <w:t>3 314 705 027,51</w:t>
      </w:r>
      <w:r w:rsidRPr="00FC08E0">
        <w:rPr>
          <w:b/>
          <w:sz w:val="28"/>
          <w:szCs w:val="28"/>
        </w:rPr>
        <w:t xml:space="preserve"> руб.</w:t>
      </w:r>
      <w:r w:rsidRPr="002F60BF">
        <w:rPr>
          <w:sz w:val="28"/>
          <w:szCs w:val="28"/>
        </w:rPr>
        <w:t xml:space="preserve"> или </w:t>
      </w:r>
      <w:r w:rsidR="00FC08E0">
        <w:rPr>
          <w:sz w:val="28"/>
          <w:szCs w:val="28"/>
        </w:rPr>
        <w:t>101,2</w:t>
      </w:r>
      <w:r w:rsidRPr="002F60BF">
        <w:rPr>
          <w:sz w:val="28"/>
          <w:szCs w:val="28"/>
        </w:rPr>
        <w:t>%, в том числе в разрезе отраслей:</w:t>
      </w:r>
    </w:p>
    <w:p w:rsidR="00483042" w:rsidRPr="002F60BF" w:rsidRDefault="00483042" w:rsidP="002F60BF">
      <w:pPr>
        <w:ind w:firstLine="709"/>
        <w:jc w:val="both"/>
        <w:rPr>
          <w:sz w:val="28"/>
          <w:szCs w:val="28"/>
        </w:rPr>
      </w:pPr>
      <w:r w:rsidRPr="002F60BF">
        <w:rPr>
          <w:sz w:val="28"/>
          <w:szCs w:val="28"/>
        </w:rPr>
        <w:t xml:space="preserve">- </w:t>
      </w:r>
      <w:r w:rsidRPr="00A64A0E">
        <w:rPr>
          <w:b/>
          <w:sz w:val="28"/>
          <w:szCs w:val="28"/>
        </w:rPr>
        <w:t>Общегосударственные вопросы</w:t>
      </w:r>
      <w:r w:rsidRPr="002F60BF">
        <w:rPr>
          <w:sz w:val="28"/>
          <w:szCs w:val="28"/>
        </w:rPr>
        <w:t xml:space="preserve"> – </w:t>
      </w:r>
      <w:r w:rsidR="00FC08E0">
        <w:rPr>
          <w:b/>
          <w:sz w:val="28"/>
          <w:szCs w:val="28"/>
        </w:rPr>
        <w:t>628 282 646,04</w:t>
      </w:r>
      <w:r w:rsidRPr="002F60BF">
        <w:rPr>
          <w:sz w:val="28"/>
          <w:szCs w:val="28"/>
        </w:rPr>
        <w:t xml:space="preserve"> </w:t>
      </w:r>
      <w:r w:rsidRPr="00FC08E0">
        <w:rPr>
          <w:b/>
          <w:sz w:val="28"/>
          <w:szCs w:val="28"/>
        </w:rPr>
        <w:t>руб.</w:t>
      </w:r>
      <w:r w:rsidRPr="002F60BF">
        <w:rPr>
          <w:sz w:val="28"/>
          <w:szCs w:val="28"/>
        </w:rPr>
        <w:t xml:space="preserve"> и занимают </w:t>
      </w:r>
      <w:r w:rsidR="00FC08E0">
        <w:rPr>
          <w:sz w:val="28"/>
          <w:szCs w:val="28"/>
        </w:rPr>
        <w:t>19,2</w:t>
      </w:r>
      <w:r w:rsidRPr="002F60BF">
        <w:rPr>
          <w:sz w:val="28"/>
          <w:szCs w:val="28"/>
        </w:rPr>
        <w:t>% от общего объема расходов бюджета на 201</w:t>
      </w:r>
      <w:r w:rsidR="00FC08E0">
        <w:rPr>
          <w:sz w:val="28"/>
          <w:szCs w:val="28"/>
        </w:rPr>
        <w:t>9</w:t>
      </w:r>
      <w:r w:rsidRPr="002F60BF">
        <w:rPr>
          <w:sz w:val="28"/>
          <w:szCs w:val="28"/>
        </w:rPr>
        <w:t xml:space="preserve"> год (план 201</w:t>
      </w:r>
      <w:r w:rsidR="00FC08E0">
        <w:rPr>
          <w:sz w:val="28"/>
          <w:szCs w:val="28"/>
        </w:rPr>
        <w:t>8</w:t>
      </w:r>
      <w:r w:rsidRPr="002F60BF">
        <w:rPr>
          <w:sz w:val="28"/>
          <w:szCs w:val="28"/>
        </w:rPr>
        <w:t xml:space="preserve"> года – </w:t>
      </w:r>
      <w:r w:rsidR="00FC08E0">
        <w:rPr>
          <w:sz w:val="28"/>
          <w:szCs w:val="28"/>
        </w:rPr>
        <w:t>798 381 954,23</w:t>
      </w:r>
      <w:r w:rsidRPr="002F60BF">
        <w:rPr>
          <w:sz w:val="28"/>
          <w:szCs w:val="28"/>
        </w:rPr>
        <w:t xml:space="preserve"> руб.), т.е. уменьшение на </w:t>
      </w:r>
      <w:r w:rsidR="00FC08E0">
        <w:rPr>
          <w:sz w:val="28"/>
          <w:szCs w:val="28"/>
        </w:rPr>
        <w:t>170 099 308,19</w:t>
      </w:r>
      <w:r w:rsidRPr="002F60BF">
        <w:rPr>
          <w:sz w:val="28"/>
          <w:szCs w:val="28"/>
        </w:rPr>
        <w:t xml:space="preserve"> руб. или </w:t>
      </w:r>
      <w:r w:rsidR="00FC08E0">
        <w:rPr>
          <w:sz w:val="28"/>
          <w:szCs w:val="28"/>
        </w:rPr>
        <w:t>78,7</w:t>
      </w:r>
      <w:r w:rsidRPr="002F60BF">
        <w:rPr>
          <w:sz w:val="28"/>
          <w:szCs w:val="28"/>
        </w:rPr>
        <w:t>% от плана 201</w:t>
      </w:r>
      <w:r w:rsidR="00FC08E0">
        <w:rPr>
          <w:sz w:val="28"/>
          <w:szCs w:val="28"/>
        </w:rPr>
        <w:t>8</w:t>
      </w:r>
      <w:r w:rsidRPr="002F60BF">
        <w:rPr>
          <w:sz w:val="28"/>
          <w:szCs w:val="28"/>
        </w:rPr>
        <w:t xml:space="preserve"> года. На плановый период 20</w:t>
      </w:r>
      <w:r w:rsidR="00FC08E0">
        <w:rPr>
          <w:sz w:val="28"/>
          <w:szCs w:val="28"/>
        </w:rPr>
        <w:t>20</w:t>
      </w:r>
      <w:r w:rsidRPr="002F60BF">
        <w:rPr>
          <w:sz w:val="28"/>
          <w:szCs w:val="28"/>
        </w:rPr>
        <w:t>-20</w:t>
      </w:r>
      <w:r w:rsidR="00A64A0E">
        <w:rPr>
          <w:sz w:val="28"/>
          <w:szCs w:val="28"/>
        </w:rPr>
        <w:t>2</w:t>
      </w:r>
      <w:r w:rsidR="00FC08E0">
        <w:rPr>
          <w:sz w:val="28"/>
          <w:szCs w:val="28"/>
        </w:rPr>
        <w:t>1</w:t>
      </w:r>
      <w:r w:rsidRPr="002F60BF">
        <w:rPr>
          <w:sz w:val="28"/>
          <w:szCs w:val="28"/>
        </w:rPr>
        <w:t xml:space="preserve"> годы составляют соответственно </w:t>
      </w:r>
      <w:r w:rsidR="00FC08E0" w:rsidRPr="00FC08E0">
        <w:rPr>
          <w:b/>
          <w:sz w:val="28"/>
          <w:szCs w:val="28"/>
        </w:rPr>
        <w:t>577 279 214,69</w:t>
      </w:r>
      <w:r w:rsidRPr="00FC08E0">
        <w:rPr>
          <w:b/>
          <w:sz w:val="28"/>
          <w:szCs w:val="28"/>
        </w:rPr>
        <w:t xml:space="preserve"> руб.</w:t>
      </w:r>
      <w:r w:rsidRPr="002F60BF">
        <w:rPr>
          <w:sz w:val="28"/>
          <w:szCs w:val="28"/>
        </w:rPr>
        <w:t xml:space="preserve"> или </w:t>
      </w:r>
      <w:r w:rsidR="00FC08E0">
        <w:rPr>
          <w:sz w:val="28"/>
          <w:szCs w:val="28"/>
        </w:rPr>
        <w:t>91,9</w:t>
      </w:r>
      <w:r w:rsidRPr="002F60BF">
        <w:rPr>
          <w:sz w:val="28"/>
          <w:szCs w:val="28"/>
        </w:rPr>
        <w:t xml:space="preserve">%, </w:t>
      </w:r>
      <w:r w:rsidR="00FC08E0">
        <w:rPr>
          <w:b/>
          <w:sz w:val="28"/>
          <w:szCs w:val="28"/>
        </w:rPr>
        <w:t>583 952 577,59</w:t>
      </w:r>
      <w:r w:rsidRPr="00FC08E0">
        <w:rPr>
          <w:b/>
          <w:sz w:val="28"/>
          <w:szCs w:val="28"/>
        </w:rPr>
        <w:t xml:space="preserve"> руб.</w:t>
      </w:r>
      <w:r w:rsidRPr="002F60BF">
        <w:rPr>
          <w:sz w:val="28"/>
          <w:szCs w:val="28"/>
        </w:rPr>
        <w:t xml:space="preserve"> или 10</w:t>
      </w:r>
      <w:r w:rsidR="00FC08E0">
        <w:rPr>
          <w:sz w:val="28"/>
          <w:szCs w:val="28"/>
        </w:rPr>
        <w:t>1</w:t>
      </w:r>
      <w:r w:rsidRPr="002F60BF">
        <w:rPr>
          <w:sz w:val="28"/>
          <w:szCs w:val="28"/>
        </w:rPr>
        <w:t>,</w:t>
      </w:r>
      <w:r w:rsidR="00FC08E0">
        <w:rPr>
          <w:sz w:val="28"/>
          <w:szCs w:val="28"/>
        </w:rPr>
        <w:t>2</w:t>
      </w:r>
      <w:r w:rsidRPr="002F60BF">
        <w:rPr>
          <w:sz w:val="28"/>
          <w:szCs w:val="28"/>
        </w:rPr>
        <w:t xml:space="preserve">%, в том числе  предусмотрены: </w:t>
      </w:r>
    </w:p>
    <w:p w:rsidR="00483042" w:rsidRDefault="00C16C1F" w:rsidP="00F637C7">
      <w:pPr>
        <w:pStyle w:val="a9"/>
        <w:numPr>
          <w:ilvl w:val="0"/>
          <w:numId w:val="7"/>
        </w:numPr>
        <w:tabs>
          <w:tab w:val="left" w:pos="1134"/>
        </w:tabs>
        <w:ind w:left="0" w:firstLine="709"/>
        <w:jc w:val="both"/>
        <w:rPr>
          <w:b/>
          <w:sz w:val="28"/>
          <w:szCs w:val="28"/>
        </w:rPr>
      </w:pPr>
      <w:r>
        <w:rPr>
          <w:sz w:val="28"/>
          <w:szCs w:val="28"/>
        </w:rPr>
        <w:t>р</w:t>
      </w:r>
      <w:r w:rsidR="00483042" w:rsidRPr="00A64A0E">
        <w:rPr>
          <w:sz w:val="28"/>
          <w:szCs w:val="28"/>
        </w:rPr>
        <w:t xml:space="preserve">асходы на функционирование высшего должностного лица составляют </w:t>
      </w:r>
      <w:r w:rsidR="00483042" w:rsidRPr="00A64A0E">
        <w:rPr>
          <w:b/>
          <w:sz w:val="28"/>
          <w:szCs w:val="28"/>
        </w:rPr>
        <w:t>10</w:t>
      </w:r>
      <w:r w:rsidR="00165413">
        <w:rPr>
          <w:b/>
          <w:sz w:val="28"/>
          <w:szCs w:val="28"/>
        </w:rPr>
        <w:t>0</w:t>
      </w:r>
      <w:r w:rsidR="00483042" w:rsidRPr="00A64A0E">
        <w:rPr>
          <w:b/>
          <w:sz w:val="28"/>
          <w:szCs w:val="28"/>
        </w:rPr>
        <w:t>,0%</w:t>
      </w:r>
      <w:r w:rsidR="00483042" w:rsidRPr="00A64A0E">
        <w:rPr>
          <w:sz w:val="28"/>
          <w:szCs w:val="28"/>
        </w:rPr>
        <w:t xml:space="preserve"> по сравнению с 201</w:t>
      </w:r>
      <w:r w:rsidR="00FC08E0">
        <w:rPr>
          <w:sz w:val="28"/>
          <w:szCs w:val="28"/>
        </w:rPr>
        <w:t>8</w:t>
      </w:r>
      <w:r w:rsidR="00483042" w:rsidRPr="00A64A0E">
        <w:rPr>
          <w:sz w:val="28"/>
          <w:szCs w:val="28"/>
        </w:rPr>
        <w:t xml:space="preserve"> годом, на 20</w:t>
      </w:r>
      <w:r w:rsidR="00FC08E0">
        <w:rPr>
          <w:sz w:val="28"/>
          <w:szCs w:val="28"/>
        </w:rPr>
        <w:t>20 и 2021</w:t>
      </w:r>
      <w:r w:rsidR="00165413">
        <w:rPr>
          <w:sz w:val="28"/>
          <w:szCs w:val="28"/>
        </w:rPr>
        <w:t xml:space="preserve"> </w:t>
      </w:r>
      <w:r w:rsidR="00483042" w:rsidRPr="00A64A0E">
        <w:rPr>
          <w:sz w:val="28"/>
          <w:szCs w:val="28"/>
        </w:rPr>
        <w:t>год</w:t>
      </w:r>
      <w:r w:rsidR="00165413">
        <w:rPr>
          <w:sz w:val="28"/>
          <w:szCs w:val="28"/>
        </w:rPr>
        <w:t>ы</w:t>
      </w:r>
      <w:r w:rsidR="00483042" w:rsidRPr="00A64A0E">
        <w:rPr>
          <w:sz w:val="28"/>
          <w:szCs w:val="28"/>
        </w:rPr>
        <w:t xml:space="preserve"> - </w:t>
      </w:r>
      <w:r w:rsidR="00483042" w:rsidRPr="00A64A0E">
        <w:rPr>
          <w:b/>
          <w:sz w:val="28"/>
          <w:szCs w:val="28"/>
        </w:rPr>
        <w:t>100,0%</w:t>
      </w:r>
      <w:r w:rsidR="0072295F">
        <w:rPr>
          <w:sz w:val="28"/>
          <w:szCs w:val="28"/>
        </w:rPr>
        <w:t>,</w:t>
      </w:r>
      <w:r w:rsidR="00483042" w:rsidRPr="00A64A0E">
        <w:rPr>
          <w:sz w:val="28"/>
          <w:szCs w:val="28"/>
        </w:rPr>
        <w:t xml:space="preserve"> расходы на функционирования представительного органа </w:t>
      </w:r>
      <w:r w:rsidR="00165413">
        <w:rPr>
          <w:sz w:val="28"/>
          <w:szCs w:val="28"/>
        </w:rPr>
        <w:t>–</w:t>
      </w:r>
      <w:r w:rsidR="00483042" w:rsidRPr="00A64A0E">
        <w:rPr>
          <w:sz w:val="28"/>
          <w:szCs w:val="28"/>
        </w:rPr>
        <w:t xml:space="preserve"> </w:t>
      </w:r>
      <w:r w:rsidR="0072295F">
        <w:rPr>
          <w:b/>
          <w:sz w:val="28"/>
          <w:szCs w:val="28"/>
        </w:rPr>
        <w:t>90,0</w:t>
      </w:r>
      <w:r w:rsidR="00483042" w:rsidRPr="00A64A0E">
        <w:rPr>
          <w:b/>
          <w:sz w:val="28"/>
          <w:szCs w:val="28"/>
        </w:rPr>
        <w:t>%</w:t>
      </w:r>
      <w:r w:rsidR="00483042" w:rsidRPr="00A64A0E">
        <w:rPr>
          <w:sz w:val="28"/>
          <w:szCs w:val="28"/>
        </w:rPr>
        <w:t>, на 20</w:t>
      </w:r>
      <w:r w:rsidR="0072295F">
        <w:rPr>
          <w:sz w:val="28"/>
          <w:szCs w:val="28"/>
        </w:rPr>
        <w:t>20</w:t>
      </w:r>
      <w:r w:rsidR="00483042" w:rsidRPr="00A64A0E">
        <w:rPr>
          <w:sz w:val="28"/>
          <w:szCs w:val="28"/>
        </w:rPr>
        <w:t xml:space="preserve"> год</w:t>
      </w:r>
      <w:r w:rsidR="0072295F" w:rsidRPr="0072295F">
        <w:rPr>
          <w:sz w:val="28"/>
          <w:szCs w:val="28"/>
        </w:rPr>
        <w:t xml:space="preserve"> </w:t>
      </w:r>
      <w:r w:rsidR="0072295F">
        <w:rPr>
          <w:sz w:val="28"/>
          <w:szCs w:val="28"/>
        </w:rPr>
        <w:t xml:space="preserve">и 2021 </w:t>
      </w:r>
      <w:r w:rsidR="0072295F" w:rsidRPr="00A64A0E">
        <w:rPr>
          <w:sz w:val="28"/>
          <w:szCs w:val="28"/>
        </w:rPr>
        <w:t>год</w:t>
      </w:r>
      <w:r w:rsidR="0072295F">
        <w:rPr>
          <w:sz w:val="28"/>
          <w:szCs w:val="28"/>
        </w:rPr>
        <w:t>ы</w:t>
      </w:r>
      <w:r w:rsidR="0072295F" w:rsidRPr="00A64A0E">
        <w:rPr>
          <w:sz w:val="28"/>
          <w:szCs w:val="28"/>
        </w:rPr>
        <w:t xml:space="preserve"> - </w:t>
      </w:r>
      <w:r w:rsidR="0072295F" w:rsidRPr="00A64A0E">
        <w:rPr>
          <w:b/>
          <w:sz w:val="28"/>
          <w:szCs w:val="28"/>
        </w:rPr>
        <w:t>100,0%</w:t>
      </w:r>
      <w:r w:rsidR="0072295F">
        <w:rPr>
          <w:sz w:val="28"/>
          <w:szCs w:val="28"/>
        </w:rPr>
        <w:t xml:space="preserve">, </w:t>
      </w:r>
      <w:r w:rsidR="00483042" w:rsidRPr="00A64A0E">
        <w:rPr>
          <w:sz w:val="28"/>
          <w:szCs w:val="28"/>
        </w:rPr>
        <w:t xml:space="preserve">расходы на функционирования деятельности администрации – </w:t>
      </w:r>
      <w:r w:rsidR="00A05468">
        <w:rPr>
          <w:b/>
          <w:sz w:val="28"/>
          <w:szCs w:val="28"/>
        </w:rPr>
        <w:t>98,</w:t>
      </w:r>
      <w:r w:rsidR="0072295F">
        <w:rPr>
          <w:b/>
          <w:sz w:val="28"/>
          <w:szCs w:val="28"/>
        </w:rPr>
        <w:t>5</w:t>
      </w:r>
      <w:r w:rsidR="00483042" w:rsidRPr="00A64A0E">
        <w:rPr>
          <w:b/>
          <w:sz w:val="28"/>
          <w:szCs w:val="28"/>
        </w:rPr>
        <w:t>%,</w:t>
      </w:r>
      <w:r w:rsidR="00483042" w:rsidRPr="00A64A0E">
        <w:rPr>
          <w:sz w:val="28"/>
          <w:szCs w:val="28"/>
        </w:rPr>
        <w:t xml:space="preserve"> </w:t>
      </w:r>
      <w:r w:rsidR="0072295F" w:rsidRPr="00A64A0E">
        <w:rPr>
          <w:sz w:val="28"/>
          <w:szCs w:val="28"/>
        </w:rPr>
        <w:t>на 20</w:t>
      </w:r>
      <w:r w:rsidR="0072295F">
        <w:rPr>
          <w:sz w:val="28"/>
          <w:szCs w:val="28"/>
        </w:rPr>
        <w:t>20</w:t>
      </w:r>
      <w:r w:rsidR="0072295F" w:rsidRPr="00A64A0E">
        <w:rPr>
          <w:sz w:val="28"/>
          <w:szCs w:val="28"/>
        </w:rPr>
        <w:t xml:space="preserve"> год</w:t>
      </w:r>
      <w:r w:rsidR="0072295F" w:rsidRPr="0072295F">
        <w:rPr>
          <w:sz w:val="28"/>
          <w:szCs w:val="28"/>
        </w:rPr>
        <w:t xml:space="preserve"> </w:t>
      </w:r>
      <w:r w:rsidR="0072295F">
        <w:rPr>
          <w:sz w:val="28"/>
          <w:szCs w:val="28"/>
        </w:rPr>
        <w:t xml:space="preserve">и 2021 </w:t>
      </w:r>
      <w:r w:rsidR="0072295F" w:rsidRPr="00A64A0E">
        <w:rPr>
          <w:sz w:val="28"/>
          <w:szCs w:val="28"/>
        </w:rPr>
        <w:t>год</w:t>
      </w:r>
      <w:r w:rsidR="0072295F">
        <w:rPr>
          <w:sz w:val="28"/>
          <w:szCs w:val="28"/>
        </w:rPr>
        <w:t>ы</w:t>
      </w:r>
      <w:r w:rsidR="0072295F" w:rsidRPr="00A64A0E">
        <w:rPr>
          <w:sz w:val="28"/>
          <w:szCs w:val="28"/>
        </w:rPr>
        <w:t xml:space="preserve"> - </w:t>
      </w:r>
      <w:r w:rsidR="0072295F" w:rsidRPr="00A64A0E">
        <w:rPr>
          <w:b/>
          <w:sz w:val="28"/>
          <w:szCs w:val="28"/>
        </w:rPr>
        <w:t>100,0%</w:t>
      </w:r>
      <w:r w:rsidR="0072295F">
        <w:rPr>
          <w:sz w:val="28"/>
          <w:szCs w:val="28"/>
        </w:rPr>
        <w:t>,</w:t>
      </w:r>
      <w:r w:rsidR="00483042" w:rsidRPr="00A64A0E">
        <w:rPr>
          <w:sz w:val="28"/>
          <w:szCs w:val="28"/>
        </w:rPr>
        <w:t xml:space="preserve"> расходы на обеспечение деятельности контрольно-счетного органа – </w:t>
      </w:r>
      <w:r w:rsidR="0072295F">
        <w:rPr>
          <w:b/>
          <w:sz w:val="28"/>
          <w:szCs w:val="28"/>
        </w:rPr>
        <w:t>88,5</w:t>
      </w:r>
      <w:r w:rsidR="00483042" w:rsidRPr="00A64A0E">
        <w:rPr>
          <w:b/>
          <w:sz w:val="28"/>
          <w:szCs w:val="28"/>
        </w:rPr>
        <w:t>%,</w:t>
      </w:r>
      <w:r w:rsidR="00483042" w:rsidRPr="00A64A0E">
        <w:rPr>
          <w:sz w:val="28"/>
          <w:szCs w:val="28"/>
        </w:rPr>
        <w:t xml:space="preserve"> </w:t>
      </w:r>
      <w:r w:rsidR="0072295F" w:rsidRPr="00A64A0E">
        <w:rPr>
          <w:sz w:val="28"/>
          <w:szCs w:val="28"/>
        </w:rPr>
        <w:t>на 20</w:t>
      </w:r>
      <w:r w:rsidR="0072295F">
        <w:rPr>
          <w:sz w:val="28"/>
          <w:szCs w:val="28"/>
        </w:rPr>
        <w:t>20</w:t>
      </w:r>
      <w:r w:rsidR="0072295F" w:rsidRPr="00A64A0E">
        <w:rPr>
          <w:sz w:val="28"/>
          <w:szCs w:val="28"/>
        </w:rPr>
        <w:t xml:space="preserve"> год</w:t>
      </w:r>
      <w:r w:rsidR="0072295F" w:rsidRPr="0072295F">
        <w:rPr>
          <w:sz w:val="28"/>
          <w:szCs w:val="28"/>
        </w:rPr>
        <w:t xml:space="preserve"> </w:t>
      </w:r>
      <w:r w:rsidR="0072295F">
        <w:rPr>
          <w:sz w:val="28"/>
          <w:szCs w:val="28"/>
        </w:rPr>
        <w:t xml:space="preserve">и 2021 </w:t>
      </w:r>
      <w:r w:rsidR="0072295F" w:rsidRPr="00A64A0E">
        <w:rPr>
          <w:sz w:val="28"/>
          <w:szCs w:val="28"/>
        </w:rPr>
        <w:t>год</w:t>
      </w:r>
      <w:r w:rsidR="0072295F">
        <w:rPr>
          <w:sz w:val="28"/>
          <w:szCs w:val="28"/>
        </w:rPr>
        <w:t>ы</w:t>
      </w:r>
      <w:r w:rsidR="0072295F" w:rsidRPr="00A64A0E">
        <w:rPr>
          <w:sz w:val="28"/>
          <w:szCs w:val="28"/>
        </w:rPr>
        <w:t xml:space="preserve"> - </w:t>
      </w:r>
      <w:r w:rsidR="0072295F" w:rsidRPr="00A64A0E">
        <w:rPr>
          <w:b/>
          <w:sz w:val="28"/>
          <w:szCs w:val="28"/>
        </w:rPr>
        <w:t>100,0%</w:t>
      </w:r>
      <w:r w:rsidR="00483042" w:rsidRPr="00A64A0E">
        <w:rPr>
          <w:b/>
          <w:sz w:val="28"/>
          <w:szCs w:val="28"/>
        </w:rPr>
        <w:t>;</w:t>
      </w:r>
    </w:p>
    <w:p w:rsidR="0083743D" w:rsidRPr="00C16C1F" w:rsidRDefault="00C16C1F" w:rsidP="00F637C7">
      <w:pPr>
        <w:pStyle w:val="a9"/>
        <w:numPr>
          <w:ilvl w:val="0"/>
          <w:numId w:val="7"/>
        </w:numPr>
        <w:tabs>
          <w:tab w:val="left" w:pos="1134"/>
        </w:tabs>
        <w:ind w:left="0" w:firstLine="709"/>
        <w:jc w:val="both"/>
        <w:rPr>
          <w:sz w:val="28"/>
          <w:szCs w:val="28"/>
        </w:rPr>
      </w:pPr>
      <w:r>
        <w:rPr>
          <w:sz w:val="28"/>
          <w:szCs w:val="28"/>
        </w:rPr>
        <w:t>о</w:t>
      </w:r>
      <w:r w:rsidR="00101A0A" w:rsidRPr="00101A0A">
        <w:rPr>
          <w:sz w:val="28"/>
          <w:szCs w:val="28"/>
        </w:rPr>
        <w:t>беспечение проведения выборов и референдумов</w:t>
      </w:r>
      <w:r w:rsidR="00101A0A">
        <w:rPr>
          <w:sz w:val="28"/>
          <w:szCs w:val="28"/>
        </w:rPr>
        <w:t xml:space="preserve"> </w:t>
      </w:r>
      <w:r w:rsidR="0072295F">
        <w:rPr>
          <w:b/>
          <w:sz w:val="28"/>
          <w:szCs w:val="28"/>
        </w:rPr>
        <w:t>356 250,0</w:t>
      </w:r>
      <w:r w:rsidR="00101A0A" w:rsidRPr="00101A0A">
        <w:rPr>
          <w:b/>
          <w:sz w:val="28"/>
          <w:szCs w:val="28"/>
        </w:rPr>
        <w:t xml:space="preserve"> </w:t>
      </w:r>
      <w:r w:rsidR="00101A0A">
        <w:rPr>
          <w:sz w:val="28"/>
          <w:szCs w:val="28"/>
        </w:rPr>
        <w:t>руб., на 20</w:t>
      </w:r>
      <w:r w:rsidR="0072295F">
        <w:rPr>
          <w:sz w:val="28"/>
          <w:szCs w:val="28"/>
        </w:rPr>
        <w:t>20</w:t>
      </w:r>
      <w:r w:rsidR="00101A0A" w:rsidRPr="00A64A0E">
        <w:rPr>
          <w:sz w:val="28"/>
          <w:szCs w:val="28"/>
        </w:rPr>
        <w:t xml:space="preserve"> </w:t>
      </w:r>
      <w:r w:rsidR="00101A0A">
        <w:rPr>
          <w:sz w:val="28"/>
          <w:szCs w:val="28"/>
        </w:rPr>
        <w:t>и 202</w:t>
      </w:r>
      <w:r w:rsidR="0072295F">
        <w:rPr>
          <w:sz w:val="28"/>
          <w:szCs w:val="28"/>
        </w:rPr>
        <w:t>1</w:t>
      </w:r>
      <w:r w:rsidR="00101A0A">
        <w:rPr>
          <w:sz w:val="28"/>
          <w:szCs w:val="28"/>
        </w:rPr>
        <w:t xml:space="preserve"> </w:t>
      </w:r>
      <w:r w:rsidR="00101A0A" w:rsidRPr="00A64A0E">
        <w:rPr>
          <w:sz w:val="28"/>
          <w:szCs w:val="28"/>
        </w:rPr>
        <w:t>год</w:t>
      </w:r>
      <w:r w:rsidR="00101A0A">
        <w:rPr>
          <w:sz w:val="28"/>
          <w:szCs w:val="28"/>
        </w:rPr>
        <w:t>ы</w:t>
      </w:r>
      <w:r w:rsidR="00101A0A" w:rsidRPr="00A64A0E">
        <w:rPr>
          <w:sz w:val="28"/>
          <w:szCs w:val="28"/>
        </w:rPr>
        <w:t xml:space="preserve"> </w:t>
      </w:r>
      <w:r w:rsidR="0072295F">
        <w:rPr>
          <w:sz w:val="28"/>
          <w:szCs w:val="28"/>
        </w:rPr>
        <w:t>аналогично 2018 году</w:t>
      </w:r>
      <w:r w:rsidR="00101A0A" w:rsidRPr="00A64A0E">
        <w:rPr>
          <w:b/>
          <w:sz w:val="28"/>
          <w:szCs w:val="28"/>
        </w:rPr>
        <w:t>;</w:t>
      </w:r>
    </w:p>
    <w:p w:rsidR="00483042" w:rsidRPr="00A64A0E" w:rsidRDefault="005C160E" w:rsidP="00F637C7">
      <w:pPr>
        <w:pStyle w:val="a9"/>
        <w:numPr>
          <w:ilvl w:val="0"/>
          <w:numId w:val="7"/>
        </w:numPr>
        <w:tabs>
          <w:tab w:val="left" w:pos="1134"/>
        </w:tabs>
        <w:ind w:left="0" w:firstLine="709"/>
        <w:jc w:val="both"/>
        <w:rPr>
          <w:b/>
          <w:sz w:val="28"/>
          <w:szCs w:val="28"/>
        </w:rPr>
      </w:pPr>
      <w:r>
        <w:rPr>
          <w:sz w:val="28"/>
          <w:szCs w:val="28"/>
        </w:rPr>
        <w:t>п</w:t>
      </w:r>
      <w:r w:rsidR="00C16C1F">
        <w:rPr>
          <w:sz w:val="28"/>
          <w:szCs w:val="28"/>
        </w:rPr>
        <w:t xml:space="preserve">о </w:t>
      </w:r>
      <w:r w:rsidR="009321D8">
        <w:rPr>
          <w:sz w:val="28"/>
          <w:szCs w:val="28"/>
        </w:rPr>
        <w:t>МП</w:t>
      </w:r>
      <w:r w:rsidR="00C16C1F">
        <w:rPr>
          <w:sz w:val="28"/>
          <w:szCs w:val="28"/>
        </w:rPr>
        <w:t xml:space="preserve"> «Управление </w:t>
      </w:r>
      <w:r w:rsidR="00540E00" w:rsidRPr="00540E00">
        <w:rPr>
          <w:sz w:val="28"/>
          <w:szCs w:val="28"/>
        </w:rPr>
        <w:t>муниципальной собственностью</w:t>
      </w:r>
      <w:r w:rsidR="00483042" w:rsidRPr="00A64A0E">
        <w:rPr>
          <w:sz w:val="28"/>
          <w:szCs w:val="28"/>
        </w:rPr>
        <w:t xml:space="preserve">» предусмотрены бюджетные средства в размере </w:t>
      </w:r>
      <w:r w:rsidR="00540E00">
        <w:rPr>
          <w:b/>
          <w:sz w:val="28"/>
          <w:szCs w:val="28"/>
        </w:rPr>
        <w:t>183 818 245,08</w:t>
      </w:r>
      <w:r w:rsidR="00483042" w:rsidRPr="00A64A0E">
        <w:rPr>
          <w:b/>
          <w:sz w:val="28"/>
          <w:szCs w:val="28"/>
        </w:rPr>
        <w:t xml:space="preserve"> руб.,</w:t>
      </w:r>
      <w:r w:rsidR="00483042" w:rsidRPr="00A64A0E">
        <w:rPr>
          <w:sz w:val="28"/>
          <w:szCs w:val="28"/>
        </w:rPr>
        <w:t xml:space="preserve"> из них по Инвестиционной программе </w:t>
      </w:r>
      <w:r w:rsidR="00C16C1F">
        <w:rPr>
          <w:sz w:val="28"/>
          <w:szCs w:val="28"/>
        </w:rPr>
        <w:t>–</w:t>
      </w:r>
      <w:r w:rsidR="00483042" w:rsidRPr="00A64A0E">
        <w:rPr>
          <w:sz w:val="28"/>
          <w:szCs w:val="28"/>
        </w:rPr>
        <w:t xml:space="preserve"> </w:t>
      </w:r>
      <w:r w:rsidR="00540E00">
        <w:rPr>
          <w:b/>
          <w:sz w:val="28"/>
          <w:szCs w:val="28"/>
        </w:rPr>
        <w:t>21 137 631,85</w:t>
      </w:r>
      <w:r w:rsidR="00483042" w:rsidRPr="00A64A0E">
        <w:rPr>
          <w:b/>
          <w:sz w:val="28"/>
          <w:szCs w:val="28"/>
        </w:rPr>
        <w:t xml:space="preserve"> руб.,</w:t>
      </w:r>
      <w:r w:rsidR="008C053F" w:rsidRPr="008C053F">
        <w:rPr>
          <w:b/>
          <w:sz w:val="28"/>
          <w:szCs w:val="28"/>
        </w:rPr>
        <w:t xml:space="preserve"> </w:t>
      </w:r>
      <w:r w:rsidR="008C053F" w:rsidRPr="008C053F">
        <w:rPr>
          <w:sz w:val="28"/>
          <w:szCs w:val="28"/>
        </w:rPr>
        <w:t xml:space="preserve">по плану капитальных и текущих ремонтов </w:t>
      </w:r>
      <w:r w:rsidR="008C053F">
        <w:rPr>
          <w:b/>
          <w:sz w:val="28"/>
          <w:szCs w:val="28"/>
        </w:rPr>
        <w:t xml:space="preserve">– </w:t>
      </w:r>
      <w:r w:rsidR="00540E00">
        <w:rPr>
          <w:b/>
          <w:sz w:val="28"/>
          <w:szCs w:val="28"/>
        </w:rPr>
        <w:t>38 704 782,26</w:t>
      </w:r>
      <w:r w:rsidR="008C053F">
        <w:rPr>
          <w:b/>
          <w:sz w:val="28"/>
          <w:szCs w:val="28"/>
        </w:rPr>
        <w:t xml:space="preserve"> руб.</w:t>
      </w:r>
      <w:r w:rsidR="00FD3EEA">
        <w:rPr>
          <w:b/>
          <w:sz w:val="28"/>
          <w:szCs w:val="28"/>
        </w:rPr>
        <w:t xml:space="preserve">, </w:t>
      </w:r>
      <w:r w:rsidR="00FD3EEA" w:rsidRPr="00F370A3">
        <w:rPr>
          <w:sz w:val="28"/>
          <w:szCs w:val="28"/>
        </w:rPr>
        <w:t xml:space="preserve">предоставление субсидий бюджетной организации «Управление эксплуатацией административных </w:t>
      </w:r>
      <w:r w:rsidR="00FD3EEA" w:rsidRPr="00367837">
        <w:rPr>
          <w:sz w:val="28"/>
          <w:szCs w:val="28"/>
        </w:rPr>
        <w:t xml:space="preserve">зданий и сооружений «Вилюй» </w:t>
      </w:r>
      <w:r w:rsidR="00FD3EEA">
        <w:rPr>
          <w:sz w:val="28"/>
          <w:szCs w:val="28"/>
        </w:rPr>
        <w:t>-</w:t>
      </w:r>
      <w:r w:rsidR="00FD3EEA" w:rsidRPr="00367837">
        <w:rPr>
          <w:sz w:val="28"/>
          <w:szCs w:val="28"/>
        </w:rPr>
        <w:t xml:space="preserve"> </w:t>
      </w:r>
      <w:r w:rsidR="00FD3EEA">
        <w:rPr>
          <w:b/>
          <w:sz w:val="28"/>
          <w:szCs w:val="28"/>
        </w:rPr>
        <w:t>96 694 688,35</w:t>
      </w:r>
      <w:r w:rsidR="00FD3EEA" w:rsidRPr="00367837">
        <w:rPr>
          <w:b/>
          <w:sz w:val="28"/>
          <w:szCs w:val="28"/>
        </w:rPr>
        <w:t xml:space="preserve"> руб.,</w:t>
      </w:r>
      <w:r w:rsidR="00FD3EEA" w:rsidRPr="00367837">
        <w:rPr>
          <w:sz w:val="28"/>
          <w:szCs w:val="28"/>
        </w:rPr>
        <w:t xml:space="preserve"> </w:t>
      </w:r>
      <w:r w:rsidR="00C16C1F">
        <w:rPr>
          <w:sz w:val="28"/>
          <w:szCs w:val="28"/>
        </w:rPr>
        <w:t>на 20</w:t>
      </w:r>
      <w:r w:rsidR="00540E00">
        <w:rPr>
          <w:sz w:val="28"/>
          <w:szCs w:val="28"/>
        </w:rPr>
        <w:t>20</w:t>
      </w:r>
      <w:r w:rsidR="00483042" w:rsidRPr="00A64A0E">
        <w:rPr>
          <w:sz w:val="28"/>
          <w:szCs w:val="28"/>
        </w:rPr>
        <w:t xml:space="preserve"> год </w:t>
      </w:r>
      <w:r w:rsidR="00C16C1F">
        <w:rPr>
          <w:sz w:val="28"/>
          <w:szCs w:val="28"/>
        </w:rPr>
        <w:t>–</w:t>
      </w:r>
      <w:r w:rsidR="00483042" w:rsidRPr="00A64A0E">
        <w:rPr>
          <w:sz w:val="28"/>
          <w:szCs w:val="28"/>
        </w:rPr>
        <w:t xml:space="preserve"> </w:t>
      </w:r>
      <w:r w:rsidR="00540E00">
        <w:rPr>
          <w:b/>
          <w:sz w:val="28"/>
          <w:szCs w:val="28"/>
        </w:rPr>
        <w:t>124 896 882,08</w:t>
      </w:r>
      <w:r w:rsidR="00483042" w:rsidRPr="00A64A0E">
        <w:rPr>
          <w:b/>
          <w:sz w:val="28"/>
          <w:szCs w:val="28"/>
        </w:rPr>
        <w:t xml:space="preserve"> руб.</w:t>
      </w:r>
      <w:r w:rsidR="00483042" w:rsidRPr="00A64A0E">
        <w:rPr>
          <w:sz w:val="28"/>
          <w:szCs w:val="28"/>
        </w:rPr>
        <w:t xml:space="preserve"> или </w:t>
      </w:r>
      <w:r w:rsidR="00540E00">
        <w:rPr>
          <w:b/>
          <w:sz w:val="28"/>
          <w:szCs w:val="28"/>
        </w:rPr>
        <w:t>67,9</w:t>
      </w:r>
      <w:r w:rsidR="00483042" w:rsidRPr="00A64A0E">
        <w:rPr>
          <w:b/>
          <w:sz w:val="28"/>
          <w:szCs w:val="28"/>
        </w:rPr>
        <w:t>%</w:t>
      </w:r>
      <w:r w:rsidR="00483042" w:rsidRPr="00A64A0E">
        <w:rPr>
          <w:sz w:val="28"/>
          <w:szCs w:val="28"/>
        </w:rPr>
        <w:t xml:space="preserve">, из них по Инвестиционной программе - </w:t>
      </w:r>
      <w:r w:rsidR="00C16C1F">
        <w:rPr>
          <w:b/>
          <w:sz w:val="28"/>
          <w:szCs w:val="28"/>
        </w:rPr>
        <w:t>0</w:t>
      </w:r>
      <w:r w:rsidR="00483042" w:rsidRPr="00A64A0E">
        <w:rPr>
          <w:b/>
          <w:sz w:val="28"/>
          <w:szCs w:val="28"/>
        </w:rPr>
        <w:t xml:space="preserve"> руб.</w:t>
      </w:r>
      <w:r w:rsidR="008C053F">
        <w:rPr>
          <w:b/>
          <w:sz w:val="28"/>
          <w:szCs w:val="28"/>
        </w:rPr>
        <w:t xml:space="preserve">, </w:t>
      </w:r>
      <w:r w:rsidR="008C053F" w:rsidRPr="008C053F">
        <w:rPr>
          <w:sz w:val="28"/>
          <w:szCs w:val="28"/>
        </w:rPr>
        <w:t>по плану капитальных и текущих ремонтов</w:t>
      </w:r>
      <w:r w:rsidR="008C053F">
        <w:rPr>
          <w:b/>
          <w:sz w:val="28"/>
          <w:szCs w:val="28"/>
        </w:rPr>
        <w:t xml:space="preserve"> –0 руб.</w:t>
      </w:r>
      <w:r w:rsidR="00483042" w:rsidRPr="00A64A0E">
        <w:rPr>
          <w:b/>
          <w:sz w:val="28"/>
          <w:szCs w:val="28"/>
        </w:rPr>
        <w:t xml:space="preserve">, </w:t>
      </w:r>
      <w:r w:rsidR="00FD3EEA" w:rsidRPr="00F370A3">
        <w:rPr>
          <w:sz w:val="28"/>
          <w:szCs w:val="28"/>
        </w:rPr>
        <w:t xml:space="preserve">предоставление субсидий бюджетной организации «Управление эксплуатацией административных </w:t>
      </w:r>
      <w:r w:rsidR="00FD3EEA" w:rsidRPr="00367837">
        <w:rPr>
          <w:sz w:val="28"/>
          <w:szCs w:val="28"/>
        </w:rPr>
        <w:t xml:space="preserve">зданий и сооружений «Вилюй» </w:t>
      </w:r>
      <w:r w:rsidR="00FD3EEA">
        <w:rPr>
          <w:sz w:val="28"/>
          <w:szCs w:val="28"/>
        </w:rPr>
        <w:t>-</w:t>
      </w:r>
      <w:r w:rsidR="00FD3EEA" w:rsidRPr="00367837">
        <w:rPr>
          <w:sz w:val="28"/>
          <w:szCs w:val="28"/>
        </w:rPr>
        <w:t xml:space="preserve"> </w:t>
      </w:r>
      <w:r w:rsidR="00FD3EEA">
        <w:rPr>
          <w:b/>
          <w:sz w:val="28"/>
          <w:szCs w:val="28"/>
        </w:rPr>
        <w:t>96 694 688,35</w:t>
      </w:r>
      <w:r w:rsidR="00FD3EEA" w:rsidRPr="00367837">
        <w:rPr>
          <w:b/>
          <w:sz w:val="28"/>
          <w:szCs w:val="28"/>
        </w:rPr>
        <w:t xml:space="preserve"> руб</w:t>
      </w:r>
      <w:r w:rsidR="00FD3EEA">
        <w:rPr>
          <w:b/>
          <w:sz w:val="28"/>
          <w:szCs w:val="28"/>
        </w:rPr>
        <w:t>.</w:t>
      </w:r>
      <w:r w:rsidR="00FD3EEA" w:rsidRPr="00A64A0E">
        <w:rPr>
          <w:sz w:val="28"/>
          <w:szCs w:val="28"/>
        </w:rPr>
        <w:t xml:space="preserve"> </w:t>
      </w:r>
      <w:r w:rsidR="00483042" w:rsidRPr="00A64A0E">
        <w:rPr>
          <w:sz w:val="28"/>
          <w:szCs w:val="28"/>
        </w:rPr>
        <w:t>на 20</w:t>
      </w:r>
      <w:r w:rsidR="00C16C1F">
        <w:rPr>
          <w:sz w:val="28"/>
          <w:szCs w:val="28"/>
        </w:rPr>
        <w:t>2</w:t>
      </w:r>
      <w:r w:rsidR="00540E00">
        <w:rPr>
          <w:sz w:val="28"/>
          <w:szCs w:val="28"/>
        </w:rPr>
        <w:t>1</w:t>
      </w:r>
      <w:r w:rsidR="00483042" w:rsidRPr="00A64A0E">
        <w:rPr>
          <w:sz w:val="28"/>
          <w:szCs w:val="28"/>
        </w:rPr>
        <w:t xml:space="preserve"> год </w:t>
      </w:r>
      <w:r w:rsidR="00C16C1F">
        <w:rPr>
          <w:sz w:val="28"/>
          <w:szCs w:val="28"/>
        </w:rPr>
        <w:t>–</w:t>
      </w:r>
      <w:r w:rsidR="00483042" w:rsidRPr="00A64A0E">
        <w:rPr>
          <w:sz w:val="28"/>
          <w:szCs w:val="28"/>
        </w:rPr>
        <w:t xml:space="preserve"> </w:t>
      </w:r>
      <w:r w:rsidR="00540E00">
        <w:rPr>
          <w:b/>
          <w:sz w:val="28"/>
          <w:szCs w:val="28"/>
        </w:rPr>
        <w:t>131 470 244,88</w:t>
      </w:r>
      <w:r w:rsidR="00483042" w:rsidRPr="00A64A0E">
        <w:rPr>
          <w:b/>
          <w:sz w:val="28"/>
          <w:szCs w:val="28"/>
        </w:rPr>
        <w:t xml:space="preserve"> руб.</w:t>
      </w:r>
      <w:r w:rsidR="00483042" w:rsidRPr="00A64A0E">
        <w:rPr>
          <w:sz w:val="28"/>
          <w:szCs w:val="28"/>
        </w:rPr>
        <w:t xml:space="preserve"> или </w:t>
      </w:r>
      <w:r w:rsidR="00540E00">
        <w:rPr>
          <w:b/>
          <w:sz w:val="28"/>
          <w:szCs w:val="28"/>
        </w:rPr>
        <w:t>105,3</w:t>
      </w:r>
      <w:r w:rsidR="00483042" w:rsidRPr="00A64A0E">
        <w:rPr>
          <w:b/>
          <w:sz w:val="28"/>
          <w:szCs w:val="28"/>
        </w:rPr>
        <w:t xml:space="preserve">%, </w:t>
      </w:r>
      <w:r w:rsidR="00483042" w:rsidRPr="00A64A0E">
        <w:rPr>
          <w:sz w:val="28"/>
          <w:szCs w:val="28"/>
        </w:rPr>
        <w:t>из них по Инвестиционной программе</w:t>
      </w:r>
      <w:r w:rsidR="008C053F">
        <w:rPr>
          <w:sz w:val="28"/>
          <w:szCs w:val="28"/>
        </w:rPr>
        <w:t xml:space="preserve"> и </w:t>
      </w:r>
      <w:r w:rsidR="008C053F" w:rsidRPr="008C053F">
        <w:rPr>
          <w:sz w:val="28"/>
          <w:szCs w:val="28"/>
        </w:rPr>
        <w:t>по плану капитальных и текущих ремонтов</w:t>
      </w:r>
      <w:r w:rsidR="00483042" w:rsidRPr="00A64A0E">
        <w:rPr>
          <w:sz w:val="28"/>
          <w:szCs w:val="28"/>
        </w:rPr>
        <w:t xml:space="preserve"> - </w:t>
      </w:r>
      <w:r w:rsidR="00C16C1F">
        <w:rPr>
          <w:b/>
          <w:sz w:val="28"/>
          <w:szCs w:val="28"/>
        </w:rPr>
        <w:t>0</w:t>
      </w:r>
      <w:r w:rsidR="00483042" w:rsidRPr="00A64A0E">
        <w:rPr>
          <w:b/>
          <w:sz w:val="28"/>
          <w:szCs w:val="28"/>
        </w:rPr>
        <w:t xml:space="preserve"> руб.</w:t>
      </w:r>
      <w:r w:rsidR="00FD3EEA">
        <w:rPr>
          <w:b/>
          <w:sz w:val="28"/>
          <w:szCs w:val="28"/>
        </w:rPr>
        <w:t>,</w:t>
      </w:r>
      <w:r w:rsidR="00FD3EEA" w:rsidRPr="00FD3EEA">
        <w:rPr>
          <w:sz w:val="28"/>
          <w:szCs w:val="28"/>
        </w:rPr>
        <w:t xml:space="preserve"> </w:t>
      </w:r>
      <w:r w:rsidR="00FD3EEA" w:rsidRPr="00F370A3">
        <w:rPr>
          <w:sz w:val="28"/>
          <w:szCs w:val="28"/>
        </w:rPr>
        <w:t xml:space="preserve">предоставление субсидий бюджетной организации «Управление эксплуатацией административных </w:t>
      </w:r>
      <w:r w:rsidR="00FD3EEA" w:rsidRPr="00367837">
        <w:rPr>
          <w:sz w:val="28"/>
          <w:szCs w:val="28"/>
        </w:rPr>
        <w:t xml:space="preserve">зданий и сооружений «Вилюй» </w:t>
      </w:r>
      <w:r w:rsidR="00FD3EEA">
        <w:rPr>
          <w:sz w:val="28"/>
          <w:szCs w:val="28"/>
        </w:rPr>
        <w:t>-</w:t>
      </w:r>
      <w:r w:rsidR="00FD3EEA" w:rsidRPr="00367837">
        <w:rPr>
          <w:sz w:val="28"/>
          <w:szCs w:val="28"/>
        </w:rPr>
        <w:t xml:space="preserve"> </w:t>
      </w:r>
      <w:r w:rsidR="00FD3EEA">
        <w:rPr>
          <w:b/>
          <w:sz w:val="28"/>
          <w:szCs w:val="28"/>
        </w:rPr>
        <w:t>96 694 688,35</w:t>
      </w:r>
      <w:r w:rsidR="00FD3EEA" w:rsidRPr="00367837">
        <w:rPr>
          <w:b/>
          <w:sz w:val="28"/>
          <w:szCs w:val="28"/>
        </w:rPr>
        <w:t xml:space="preserve"> руб</w:t>
      </w:r>
      <w:r w:rsidR="00FD3EEA">
        <w:rPr>
          <w:b/>
          <w:sz w:val="28"/>
          <w:szCs w:val="28"/>
        </w:rPr>
        <w:t>.</w:t>
      </w:r>
      <w:r w:rsidR="00483042" w:rsidRPr="00A64A0E">
        <w:rPr>
          <w:b/>
          <w:sz w:val="28"/>
          <w:szCs w:val="28"/>
        </w:rPr>
        <w:t>;</w:t>
      </w:r>
    </w:p>
    <w:p w:rsidR="00483042" w:rsidRPr="00A64A0E" w:rsidRDefault="005C160E" w:rsidP="00F637C7">
      <w:pPr>
        <w:pStyle w:val="a9"/>
        <w:numPr>
          <w:ilvl w:val="0"/>
          <w:numId w:val="7"/>
        </w:numPr>
        <w:tabs>
          <w:tab w:val="left" w:pos="1134"/>
        </w:tabs>
        <w:ind w:left="0" w:firstLine="709"/>
        <w:jc w:val="both"/>
        <w:rPr>
          <w:b/>
          <w:sz w:val="28"/>
          <w:szCs w:val="28"/>
        </w:rPr>
      </w:pPr>
      <w:r>
        <w:rPr>
          <w:sz w:val="28"/>
          <w:szCs w:val="28"/>
        </w:rPr>
        <w:t>п</w:t>
      </w:r>
      <w:r w:rsidR="00483042" w:rsidRPr="00A64A0E">
        <w:rPr>
          <w:sz w:val="28"/>
          <w:szCs w:val="28"/>
        </w:rPr>
        <w:t xml:space="preserve">о </w:t>
      </w:r>
      <w:r w:rsidR="00540E00" w:rsidRPr="00540E00">
        <w:rPr>
          <w:sz w:val="28"/>
          <w:szCs w:val="28"/>
        </w:rPr>
        <w:t xml:space="preserve">МП </w:t>
      </w:r>
      <w:r w:rsidR="00540E00">
        <w:rPr>
          <w:sz w:val="28"/>
          <w:szCs w:val="28"/>
        </w:rPr>
        <w:t>«</w:t>
      </w:r>
      <w:r w:rsidR="00540E00" w:rsidRPr="00540E00">
        <w:rPr>
          <w:sz w:val="28"/>
          <w:szCs w:val="28"/>
        </w:rPr>
        <w:t xml:space="preserve">Создание условий </w:t>
      </w:r>
      <w:r w:rsidR="00540E00">
        <w:rPr>
          <w:sz w:val="28"/>
          <w:szCs w:val="28"/>
        </w:rPr>
        <w:t xml:space="preserve">для оказания </w:t>
      </w:r>
      <w:r w:rsidR="00540E00" w:rsidRPr="00540E00">
        <w:rPr>
          <w:sz w:val="28"/>
          <w:szCs w:val="28"/>
        </w:rPr>
        <w:t>медицинской помощи населению и охраны здоровья граждан</w:t>
      </w:r>
      <w:r w:rsidR="00540E00">
        <w:rPr>
          <w:sz w:val="28"/>
          <w:szCs w:val="28"/>
        </w:rPr>
        <w:t xml:space="preserve">» </w:t>
      </w:r>
      <w:r w:rsidR="00483042" w:rsidRPr="00A64A0E">
        <w:rPr>
          <w:sz w:val="28"/>
          <w:szCs w:val="28"/>
        </w:rPr>
        <w:t xml:space="preserve">предусмотрены бюджетные средства в размере </w:t>
      </w:r>
      <w:r w:rsidR="00540E00">
        <w:rPr>
          <w:b/>
          <w:sz w:val="28"/>
          <w:szCs w:val="28"/>
        </w:rPr>
        <w:t>15 657 140,0</w:t>
      </w:r>
      <w:r w:rsidR="00483042" w:rsidRPr="00A64A0E">
        <w:rPr>
          <w:b/>
          <w:sz w:val="28"/>
          <w:szCs w:val="28"/>
        </w:rPr>
        <w:t xml:space="preserve"> руб.,</w:t>
      </w:r>
      <w:r w:rsidR="00483042" w:rsidRPr="00A64A0E">
        <w:rPr>
          <w:sz w:val="28"/>
          <w:szCs w:val="28"/>
        </w:rPr>
        <w:t xml:space="preserve"> </w:t>
      </w:r>
      <w:r w:rsidR="00FA1192">
        <w:rPr>
          <w:sz w:val="28"/>
          <w:szCs w:val="28"/>
        </w:rPr>
        <w:t>на 2020</w:t>
      </w:r>
      <w:r w:rsidR="00483042" w:rsidRPr="00A64A0E">
        <w:rPr>
          <w:sz w:val="28"/>
          <w:szCs w:val="28"/>
        </w:rPr>
        <w:t xml:space="preserve"> год</w:t>
      </w:r>
      <w:r w:rsidR="00540E00">
        <w:rPr>
          <w:sz w:val="28"/>
          <w:szCs w:val="28"/>
        </w:rPr>
        <w:t xml:space="preserve"> – </w:t>
      </w:r>
      <w:r w:rsidR="00FA1192">
        <w:rPr>
          <w:b/>
          <w:sz w:val="28"/>
          <w:szCs w:val="28"/>
        </w:rPr>
        <w:t>11</w:t>
      </w:r>
      <w:r w:rsidR="00540E00">
        <w:rPr>
          <w:b/>
          <w:sz w:val="28"/>
          <w:szCs w:val="28"/>
        </w:rPr>
        <w:t> 067 140,0</w:t>
      </w:r>
      <w:r w:rsidR="00483042" w:rsidRPr="00A64A0E">
        <w:rPr>
          <w:b/>
          <w:sz w:val="28"/>
          <w:szCs w:val="28"/>
        </w:rPr>
        <w:t xml:space="preserve"> руб.</w:t>
      </w:r>
      <w:r w:rsidR="00483042" w:rsidRPr="00A64A0E">
        <w:rPr>
          <w:sz w:val="28"/>
          <w:szCs w:val="28"/>
        </w:rPr>
        <w:t xml:space="preserve"> или </w:t>
      </w:r>
      <w:r w:rsidR="00540E00">
        <w:rPr>
          <w:b/>
          <w:sz w:val="28"/>
          <w:szCs w:val="28"/>
        </w:rPr>
        <w:t>70,7</w:t>
      </w:r>
      <w:r w:rsidR="00483042" w:rsidRPr="00A64A0E">
        <w:rPr>
          <w:b/>
          <w:sz w:val="28"/>
          <w:szCs w:val="28"/>
        </w:rPr>
        <w:t>%</w:t>
      </w:r>
      <w:r w:rsidR="00FA1192">
        <w:rPr>
          <w:sz w:val="28"/>
          <w:szCs w:val="28"/>
        </w:rPr>
        <w:t xml:space="preserve"> к уровню 201</w:t>
      </w:r>
      <w:r w:rsidR="00540E00">
        <w:rPr>
          <w:sz w:val="28"/>
          <w:szCs w:val="28"/>
        </w:rPr>
        <w:t>9</w:t>
      </w:r>
      <w:r w:rsidR="00FA1192">
        <w:rPr>
          <w:sz w:val="28"/>
          <w:szCs w:val="28"/>
        </w:rPr>
        <w:t xml:space="preserve"> года</w:t>
      </w:r>
      <w:r w:rsidR="00540E00">
        <w:rPr>
          <w:sz w:val="28"/>
          <w:szCs w:val="28"/>
        </w:rPr>
        <w:t xml:space="preserve">, на 2021 год – </w:t>
      </w:r>
      <w:r w:rsidR="00540E00" w:rsidRPr="00540E00">
        <w:rPr>
          <w:b/>
          <w:sz w:val="28"/>
          <w:szCs w:val="28"/>
        </w:rPr>
        <w:t>9 567 140,0 руб.</w:t>
      </w:r>
      <w:r w:rsidR="00540E00">
        <w:rPr>
          <w:sz w:val="28"/>
          <w:szCs w:val="28"/>
        </w:rPr>
        <w:t xml:space="preserve"> или 61,1% к уровню 2020 года</w:t>
      </w:r>
      <w:r w:rsidR="00FA1192">
        <w:rPr>
          <w:sz w:val="28"/>
          <w:szCs w:val="28"/>
        </w:rPr>
        <w:t>;</w:t>
      </w:r>
    </w:p>
    <w:p w:rsidR="00483042" w:rsidRPr="009D3282" w:rsidRDefault="005C160E" w:rsidP="00F637C7">
      <w:pPr>
        <w:pStyle w:val="a9"/>
        <w:numPr>
          <w:ilvl w:val="0"/>
          <w:numId w:val="7"/>
        </w:numPr>
        <w:tabs>
          <w:tab w:val="left" w:pos="1134"/>
        </w:tabs>
        <w:ind w:left="0" w:firstLine="709"/>
        <w:jc w:val="both"/>
        <w:rPr>
          <w:b/>
          <w:sz w:val="28"/>
          <w:szCs w:val="28"/>
        </w:rPr>
      </w:pPr>
      <w:r w:rsidRPr="009D3282">
        <w:rPr>
          <w:sz w:val="28"/>
          <w:szCs w:val="28"/>
        </w:rPr>
        <w:t>п</w:t>
      </w:r>
      <w:r w:rsidR="00483042" w:rsidRPr="009D3282">
        <w:rPr>
          <w:sz w:val="28"/>
          <w:szCs w:val="28"/>
        </w:rPr>
        <w:t xml:space="preserve">о </w:t>
      </w:r>
      <w:r w:rsidR="009321D8">
        <w:rPr>
          <w:sz w:val="28"/>
          <w:szCs w:val="28"/>
        </w:rPr>
        <w:t>МП</w:t>
      </w:r>
      <w:r w:rsidR="00483042" w:rsidRPr="009D3282">
        <w:rPr>
          <w:sz w:val="28"/>
          <w:szCs w:val="28"/>
        </w:rPr>
        <w:t xml:space="preserve"> «</w:t>
      </w:r>
      <w:r w:rsidR="008A393A" w:rsidRPr="008A393A">
        <w:rPr>
          <w:sz w:val="28"/>
          <w:szCs w:val="28"/>
        </w:rPr>
        <w:t>Программа по увелич</w:t>
      </w:r>
      <w:r w:rsidR="008A393A">
        <w:rPr>
          <w:sz w:val="28"/>
          <w:szCs w:val="28"/>
        </w:rPr>
        <w:t>ению доходной части бюджета МО «</w:t>
      </w:r>
      <w:r w:rsidR="008A393A" w:rsidRPr="008A393A">
        <w:rPr>
          <w:sz w:val="28"/>
          <w:szCs w:val="28"/>
        </w:rPr>
        <w:t>Мирнинский район</w:t>
      </w:r>
      <w:r w:rsidR="008A393A">
        <w:rPr>
          <w:sz w:val="28"/>
          <w:szCs w:val="28"/>
        </w:rPr>
        <w:t>»</w:t>
      </w:r>
      <w:r w:rsidR="008A393A" w:rsidRPr="008A393A">
        <w:rPr>
          <w:sz w:val="28"/>
          <w:szCs w:val="28"/>
        </w:rPr>
        <w:t xml:space="preserve"> РС (Я) и повышению эффективности бюджетных расходов</w:t>
      </w:r>
      <w:r w:rsidR="00483042" w:rsidRPr="009D3282">
        <w:rPr>
          <w:sz w:val="28"/>
          <w:szCs w:val="28"/>
        </w:rPr>
        <w:t xml:space="preserve">» предусмотрены бюджетные средства в размере </w:t>
      </w:r>
      <w:r w:rsidR="00541F7C">
        <w:rPr>
          <w:b/>
          <w:sz w:val="28"/>
          <w:szCs w:val="28"/>
        </w:rPr>
        <w:t>825 800,0</w:t>
      </w:r>
      <w:r w:rsidR="00483042" w:rsidRPr="009D3282">
        <w:rPr>
          <w:b/>
          <w:sz w:val="28"/>
          <w:szCs w:val="28"/>
        </w:rPr>
        <w:t xml:space="preserve"> руб.,</w:t>
      </w:r>
      <w:r w:rsidR="00483042" w:rsidRPr="009D3282">
        <w:rPr>
          <w:sz w:val="28"/>
          <w:szCs w:val="28"/>
        </w:rPr>
        <w:t xml:space="preserve"> на 20</w:t>
      </w:r>
      <w:r w:rsidR="00541F7C">
        <w:rPr>
          <w:sz w:val="28"/>
          <w:szCs w:val="28"/>
        </w:rPr>
        <w:t>20</w:t>
      </w:r>
      <w:r w:rsidR="00FA1192" w:rsidRPr="009D3282">
        <w:rPr>
          <w:sz w:val="28"/>
          <w:szCs w:val="28"/>
        </w:rPr>
        <w:t xml:space="preserve"> и 202</w:t>
      </w:r>
      <w:r w:rsidR="00541F7C">
        <w:rPr>
          <w:sz w:val="28"/>
          <w:szCs w:val="28"/>
        </w:rPr>
        <w:t>1</w:t>
      </w:r>
      <w:r w:rsidR="00483042" w:rsidRPr="009D3282">
        <w:rPr>
          <w:sz w:val="28"/>
          <w:szCs w:val="28"/>
        </w:rPr>
        <w:t xml:space="preserve"> год</w:t>
      </w:r>
      <w:r w:rsidR="00FA1192" w:rsidRPr="009D3282">
        <w:rPr>
          <w:sz w:val="28"/>
          <w:szCs w:val="28"/>
        </w:rPr>
        <w:t xml:space="preserve">ы </w:t>
      </w:r>
      <w:r w:rsidR="00541F7C" w:rsidRPr="00541F7C">
        <w:rPr>
          <w:sz w:val="28"/>
          <w:szCs w:val="28"/>
        </w:rPr>
        <w:t>аналогично</w:t>
      </w:r>
      <w:r w:rsidR="00FA1192" w:rsidRPr="00541F7C">
        <w:rPr>
          <w:sz w:val="28"/>
          <w:szCs w:val="28"/>
        </w:rPr>
        <w:t xml:space="preserve"> 2</w:t>
      </w:r>
      <w:r w:rsidR="00FA1192" w:rsidRPr="009D3282">
        <w:rPr>
          <w:sz w:val="28"/>
          <w:szCs w:val="28"/>
        </w:rPr>
        <w:t>01</w:t>
      </w:r>
      <w:r w:rsidR="00541F7C">
        <w:rPr>
          <w:sz w:val="28"/>
          <w:szCs w:val="28"/>
        </w:rPr>
        <w:t>9</w:t>
      </w:r>
      <w:r w:rsidR="00FA1192" w:rsidRPr="009D3282">
        <w:rPr>
          <w:sz w:val="28"/>
          <w:szCs w:val="28"/>
        </w:rPr>
        <w:t xml:space="preserve"> год</w:t>
      </w:r>
      <w:r w:rsidR="00541F7C">
        <w:rPr>
          <w:sz w:val="28"/>
          <w:szCs w:val="28"/>
        </w:rPr>
        <w:t>у</w:t>
      </w:r>
      <w:r w:rsidR="00FA1192" w:rsidRPr="009D3282">
        <w:rPr>
          <w:sz w:val="28"/>
          <w:szCs w:val="28"/>
        </w:rPr>
        <w:t>;</w:t>
      </w:r>
    </w:p>
    <w:p w:rsidR="00483042" w:rsidRPr="00A64A0E" w:rsidRDefault="005C160E" w:rsidP="00F637C7">
      <w:pPr>
        <w:pStyle w:val="a9"/>
        <w:numPr>
          <w:ilvl w:val="0"/>
          <w:numId w:val="7"/>
        </w:numPr>
        <w:tabs>
          <w:tab w:val="left" w:pos="1134"/>
        </w:tabs>
        <w:ind w:left="0" w:firstLine="709"/>
        <w:jc w:val="both"/>
        <w:rPr>
          <w:b/>
          <w:sz w:val="28"/>
          <w:szCs w:val="28"/>
        </w:rPr>
      </w:pPr>
      <w:r>
        <w:rPr>
          <w:sz w:val="28"/>
          <w:szCs w:val="28"/>
        </w:rPr>
        <w:t>р</w:t>
      </w:r>
      <w:r w:rsidR="00483042" w:rsidRPr="00A64A0E">
        <w:rPr>
          <w:sz w:val="28"/>
          <w:szCs w:val="28"/>
        </w:rPr>
        <w:t xml:space="preserve">езервный фонд </w:t>
      </w:r>
      <w:r w:rsidR="00541F7C">
        <w:rPr>
          <w:b/>
          <w:sz w:val="28"/>
          <w:szCs w:val="28"/>
        </w:rPr>
        <w:t>18 011 230,09</w:t>
      </w:r>
      <w:r w:rsidR="00483042" w:rsidRPr="00A64A0E">
        <w:rPr>
          <w:b/>
          <w:sz w:val="28"/>
          <w:szCs w:val="28"/>
        </w:rPr>
        <w:t xml:space="preserve"> руб., </w:t>
      </w:r>
      <w:r w:rsidR="00B7685E">
        <w:rPr>
          <w:sz w:val="28"/>
          <w:szCs w:val="28"/>
        </w:rPr>
        <w:t>на 20</w:t>
      </w:r>
      <w:r w:rsidR="00541F7C">
        <w:rPr>
          <w:sz w:val="28"/>
          <w:szCs w:val="28"/>
        </w:rPr>
        <w:t>20</w:t>
      </w:r>
      <w:r w:rsidR="00483042" w:rsidRPr="00A64A0E">
        <w:rPr>
          <w:sz w:val="28"/>
          <w:szCs w:val="28"/>
        </w:rPr>
        <w:t xml:space="preserve"> год </w:t>
      </w:r>
      <w:r w:rsidR="00B7685E">
        <w:rPr>
          <w:sz w:val="28"/>
          <w:szCs w:val="28"/>
        </w:rPr>
        <w:t>–</w:t>
      </w:r>
      <w:r w:rsidR="00483042" w:rsidRPr="00A64A0E">
        <w:rPr>
          <w:sz w:val="28"/>
          <w:szCs w:val="28"/>
        </w:rPr>
        <w:t xml:space="preserve"> </w:t>
      </w:r>
      <w:r w:rsidR="00B7685E">
        <w:rPr>
          <w:b/>
          <w:sz w:val="28"/>
          <w:szCs w:val="28"/>
        </w:rPr>
        <w:t>31</w:t>
      </w:r>
      <w:r w:rsidR="00541F7C">
        <w:rPr>
          <w:b/>
          <w:sz w:val="28"/>
          <w:szCs w:val="28"/>
        </w:rPr>
        <w:t> 219 161,68</w:t>
      </w:r>
      <w:r w:rsidR="00483042" w:rsidRPr="00A64A0E">
        <w:rPr>
          <w:b/>
          <w:sz w:val="28"/>
          <w:szCs w:val="28"/>
        </w:rPr>
        <w:t xml:space="preserve"> руб.</w:t>
      </w:r>
      <w:r w:rsidR="00483042" w:rsidRPr="00A64A0E">
        <w:rPr>
          <w:sz w:val="28"/>
          <w:szCs w:val="28"/>
        </w:rPr>
        <w:t>, на 20</w:t>
      </w:r>
      <w:r w:rsidR="00541F7C">
        <w:rPr>
          <w:sz w:val="28"/>
          <w:szCs w:val="28"/>
        </w:rPr>
        <w:t>21</w:t>
      </w:r>
      <w:r w:rsidR="00483042" w:rsidRPr="00A64A0E">
        <w:rPr>
          <w:sz w:val="28"/>
          <w:szCs w:val="28"/>
        </w:rPr>
        <w:t xml:space="preserve"> год </w:t>
      </w:r>
      <w:r w:rsidR="00B7685E">
        <w:rPr>
          <w:sz w:val="28"/>
          <w:szCs w:val="28"/>
        </w:rPr>
        <w:t>–</w:t>
      </w:r>
      <w:r w:rsidR="00483042" w:rsidRPr="00A64A0E">
        <w:rPr>
          <w:sz w:val="28"/>
          <w:szCs w:val="28"/>
        </w:rPr>
        <w:t xml:space="preserve"> </w:t>
      </w:r>
      <w:r w:rsidR="00541F7C">
        <w:rPr>
          <w:b/>
          <w:sz w:val="28"/>
          <w:szCs w:val="28"/>
        </w:rPr>
        <w:t>32 819 161,78</w:t>
      </w:r>
      <w:r w:rsidR="00483042" w:rsidRPr="00A64A0E">
        <w:rPr>
          <w:b/>
          <w:sz w:val="28"/>
          <w:szCs w:val="28"/>
        </w:rPr>
        <w:t xml:space="preserve"> руб., </w:t>
      </w:r>
      <w:r w:rsidR="00483042" w:rsidRPr="00A64A0E">
        <w:rPr>
          <w:sz w:val="28"/>
          <w:szCs w:val="28"/>
        </w:rPr>
        <w:t xml:space="preserve">т.е. </w:t>
      </w:r>
      <w:r w:rsidR="00541F7C">
        <w:rPr>
          <w:b/>
          <w:sz w:val="28"/>
          <w:szCs w:val="28"/>
        </w:rPr>
        <w:t>0,5</w:t>
      </w:r>
      <w:r w:rsidR="00483042" w:rsidRPr="00A64A0E">
        <w:rPr>
          <w:b/>
          <w:sz w:val="28"/>
          <w:szCs w:val="28"/>
        </w:rPr>
        <w:t>%</w:t>
      </w:r>
      <w:r w:rsidR="00541F7C">
        <w:rPr>
          <w:b/>
          <w:sz w:val="28"/>
          <w:szCs w:val="28"/>
        </w:rPr>
        <w:t>, 0,9% и 1,0%</w:t>
      </w:r>
      <w:r w:rsidR="00483042" w:rsidRPr="00A64A0E">
        <w:rPr>
          <w:b/>
          <w:sz w:val="28"/>
          <w:szCs w:val="28"/>
        </w:rPr>
        <w:t xml:space="preserve"> </w:t>
      </w:r>
      <w:r w:rsidR="00541F7C">
        <w:rPr>
          <w:sz w:val="28"/>
          <w:szCs w:val="28"/>
        </w:rPr>
        <w:t>соответственно</w:t>
      </w:r>
      <w:r w:rsidR="00483042" w:rsidRPr="00A64A0E">
        <w:rPr>
          <w:sz w:val="28"/>
          <w:szCs w:val="28"/>
        </w:rPr>
        <w:t xml:space="preserve"> от общего объема расходов, что не превышает предельный размер </w:t>
      </w:r>
      <w:r w:rsidR="00483042" w:rsidRPr="00A64A0E">
        <w:rPr>
          <w:b/>
          <w:sz w:val="28"/>
          <w:szCs w:val="28"/>
        </w:rPr>
        <w:t>3%</w:t>
      </w:r>
      <w:r w:rsidR="00483042" w:rsidRPr="00A64A0E">
        <w:rPr>
          <w:sz w:val="28"/>
          <w:szCs w:val="28"/>
        </w:rPr>
        <w:t xml:space="preserve"> резервных фондов согласно ст. 81 Бюджетного кодекса РФ</w:t>
      </w:r>
      <w:r w:rsidR="00483042" w:rsidRPr="00A64A0E">
        <w:rPr>
          <w:b/>
          <w:sz w:val="28"/>
          <w:szCs w:val="28"/>
        </w:rPr>
        <w:t>;</w:t>
      </w:r>
      <w:r w:rsidR="00483042" w:rsidRPr="00A64A0E">
        <w:rPr>
          <w:sz w:val="28"/>
          <w:szCs w:val="28"/>
        </w:rPr>
        <w:t xml:space="preserve"> </w:t>
      </w:r>
    </w:p>
    <w:p w:rsidR="00483042" w:rsidRPr="00A64A0E" w:rsidRDefault="005C160E" w:rsidP="00F637C7">
      <w:pPr>
        <w:pStyle w:val="a9"/>
        <w:numPr>
          <w:ilvl w:val="0"/>
          <w:numId w:val="7"/>
        </w:numPr>
        <w:tabs>
          <w:tab w:val="left" w:pos="1134"/>
        </w:tabs>
        <w:ind w:left="0" w:firstLine="709"/>
        <w:jc w:val="both"/>
        <w:rPr>
          <w:b/>
          <w:sz w:val="28"/>
          <w:szCs w:val="28"/>
        </w:rPr>
      </w:pPr>
      <w:r>
        <w:rPr>
          <w:sz w:val="28"/>
          <w:szCs w:val="28"/>
        </w:rPr>
        <w:t>п</w:t>
      </w:r>
      <w:r w:rsidR="00483042" w:rsidRPr="00A64A0E">
        <w:rPr>
          <w:sz w:val="28"/>
          <w:szCs w:val="28"/>
        </w:rPr>
        <w:t>редставительские расходы</w:t>
      </w:r>
      <w:r w:rsidR="00483042" w:rsidRPr="00A64A0E">
        <w:rPr>
          <w:b/>
          <w:sz w:val="28"/>
          <w:szCs w:val="28"/>
        </w:rPr>
        <w:t xml:space="preserve"> </w:t>
      </w:r>
      <w:r w:rsidR="00483042" w:rsidRPr="00A64A0E">
        <w:rPr>
          <w:sz w:val="28"/>
          <w:szCs w:val="28"/>
        </w:rPr>
        <w:t xml:space="preserve">предусмотрены в сумме </w:t>
      </w:r>
      <w:r w:rsidR="00BA40BB">
        <w:rPr>
          <w:b/>
          <w:sz w:val="28"/>
          <w:szCs w:val="28"/>
        </w:rPr>
        <w:t>1 691 902,0</w:t>
      </w:r>
      <w:r w:rsidR="00483042" w:rsidRPr="00A64A0E">
        <w:rPr>
          <w:b/>
          <w:sz w:val="28"/>
          <w:szCs w:val="28"/>
        </w:rPr>
        <w:t xml:space="preserve"> руб.</w:t>
      </w:r>
      <w:r w:rsidR="005F0F81">
        <w:rPr>
          <w:sz w:val="28"/>
          <w:szCs w:val="28"/>
        </w:rPr>
        <w:t>, на 20</w:t>
      </w:r>
      <w:r w:rsidR="00BA40BB">
        <w:rPr>
          <w:sz w:val="28"/>
          <w:szCs w:val="28"/>
        </w:rPr>
        <w:t>20</w:t>
      </w:r>
      <w:r w:rsidR="00483042" w:rsidRPr="00A64A0E">
        <w:rPr>
          <w:sz w:val="28"/>
          <w:szCs w:val="28"/>
        </w:rPr>
        <w:t xml:space="preserve"> год </w:t>
      </w:r>
      <w:r w:rsidR="005F0F81">
        <w:rPr>
          <w:sz w:val="28"/>
          <w:szCs w:val="28"/>
        </w:rPr>
        <w:t xml:space="preserve">и </w:t>
      </w:r>
      <w:r w:rsidR="00BA40BB">
        <w:rPr>
          <w:sz w:val="28"/>
          <w:szCs w:val="28"/>
        </w:rPr>
        <w:t>2021</w:t>
      </w:r>
      <w:r w:rsidR="00483042" w:rsidRPr="00A64A0E">
        <w:rPr>
          <w:sz w:val="28"/>
          <w:szCs w:val="28"/>
        </w:rPr>
        <w:t xml:space="preserve"> год</w:t>
      </w:r>
      <w:r w:rsidR="005F0F81">
        <w:rPr>
          <w:sz w:val="28"/>
          <w:szCs w:val="28"/>
        </w:rPr>
        <w:t xml:space="preserve">ы </w:t>
      </w:r>
      <w:r w:rsidR="00BA40BB">
        <w:rPr>
          <w:sz w:val="28"/>
          <w:szCs w:val="28"/>
        </w:rPr>
        <w:t xml:space="preserve">по </w:t>
      </w:r>
      <w:r w:rsidR="00BA40BB" w:rsidRPr="00BA40BB">
        <w:rPr>
          <w:b/>
          <w:sz w:val="28"/>
          <w:szCs w:val="28"/>
        </w:rPr>
        <w:t>991 902,06 руб.</w:t>
      </w:r>
      <w:r w:rsidR="005F0F81">
        <w:rPr>
          <w:sz w:val="28"/>
          <w:szCs w:val="28"/>
        </w:rPr>
        <w:t xml:space="preserve">, </w:t>
      </w:r>
      <w:r w:rsidR="00483042" w:rsidRPr="00A64A0E">
        <w:rPr>
          <w:sz w:val="28"/>
          <w:szCs w:val="28"/>
        </w:rPr>
        <w:t xml:space="preserve">т.е. </w:t>
      </w:r>
      <w:r w:rsidR="005F0F81" w:rsidRPr="005F0F81">
        <w:rPr>
          <w:b/>
          <w:sz w:val="28"/>
          <w:szCs w:val="28"/>
        </w:rPr>
        <w:t>0</w:t>
      </w:r>
      <w:r w:rsidR="00483042" w:rsidRPr="005F0F81">
        <w:rPr>
          <w:b/>
          <w:sz w:val="28"/>
          <w:szCs w:val="28"/>
        </w:rPr>
        <w:t>,</w:t>
      </w:r>
      <w:r w:rsidR="00BA40BB">
        <w:rPr>
          <w:b/>
          <w:sz w:val="28"/>
          <w:szCs w:val="28"/>
        </w:rPr>
        <w:t>6</w:t>
      </w:r>
      <w:r w:rsidR="00483042" w:rsidRPr="00A64A0E">
        <w:rPr>
          <w:b/>
          <w:sz w:val="28"/>
          <w:szCs w:val="28"/>
        </w:rPr>
        <w:t xml:space="preserve">%, </w:t>
      </w:r>
      <w:r w:rsidR="00BA40BB">
        <w:rPr>
          <w:b/>
          <w:sz w:val="28"/>
          <w:szCs w:val="28"/>
        </w:rPr>
        <w:t xml:space="preserve">0,3% и 0,3% </w:t>
      </w:r>
      <w:r w:rsidR="00BA40BB" w:rsidRPr="00BA40BB">
        <w:rPr>
          <w:sz w:val="28"/>
          <w:szCs w:val="28"/>
        </w:rPr>
        <w:t>соответственно</w:t>
      </w:r>
      <w:r w:rsidR="00BA40BB">
        <w:rPr>
          <w:sz w:val="28"/>
          <w:szCs w:val="28"/>
        </w:rPr>
        <w:t>,</w:t>
      </w:r>
      <w:r w:rsidR="00BA40BB">
        <w:rPr>
          <w:b/>
          <w:sz w:val="28"/>
          <w:szCs w:val="28"/>
        </w:rPr>
        <w:t xml:space="preserve"> </w:t>
      </w:r>
      <w:r w:rsidR="00483042" w:rsidRPr="00A64A0E">
        <w:rPr>
          <w:sz w:val="28"/>
          <w:szCs w:val="28"/>
        </w:rPr>
        <w:t xml:space="preserve">что не превышает норматив </w:t>
      </w:r>
      <w:r w:rsidR="00BA40BB">
        <w:rPr>
          <w:b/>
          <w:sz w:val="28"/>
          <w:szCs w:val="28"/>
        </w:rPr>
        <w:t>4%</w:t>
      </w:r>
      <w:r w:rsidR="00483042" w:rsidRPr="00A64A0E">
        <w:rPr>
          <w:b/>
          <w:sz w:val="28"/>
          <w:szCs w:val="28"/>
        </w:rPr>
        <w:t xml:space="preserve"> </w:t>
      </w:r>
      <w:r w:rsidR="00483042" w:rsidRPr="00A64A0E">
        <w:rPr>
          <w:sz w:val="28"/>
          <w:szCs w:val="28"/>
        </w:rPr>
        <w:t xml:space="preserve">от </w:t>
      </w:r>
      <w:r w:rsidR="00BA40BB">
        <w:rPr>
          <w:sz w:val="28"/>
          <w:szCs w:val="28"/>
        </w:rPr>
        <w:t>фонда оплаты труда Администрации района</w:t>
      </w:r>
      <w:r w:rsidR="00483042" w:rsidRPr="00A64A0E">
        <w:rPr>
          <w:sz w:val="28"/>
          <w:szCs w:val="28"/>
        </w:rPr>
        <w:t xml:space="preserve"> согласно Постановлению Главы района от </w:t>
      </w:r>
      <w:r w:rsidR="00BA40BB">
        <w:rPr>
          <w:sz w:val="28"/>
          <w:szCs w:val="28"/>
        </w:rPr>
        <w:t>29.12.2017</w:t>
      </w:r>
      <w:r w:rsidR="00483042" w:rsidRPr="00A64A0E">
        <w:rPr>
          <w:sz w:val="28"/>
          <w:szCs w:val="28"/>
        </w:rPr>
        <w:t xml:space="preserve"> года № </w:t>
      </w:r>
      <w:r w:rsidR="00BA40BB">
        <w:rPr>
          <w:sz w:val="28"/>
          <w:szCs w:val="28"/>
        </w:rPr>
        <w:t>1663</w:t>
      </w:r>
      <w:r w:rsidR="00483042" w:rsidRPr="00A64A0E">
        <w:rPr>
          <w:sz w:val="28"/>
          <w:szCs w:val="28"/>
        </w:rPr>
        <w:t xml:space="preserve"> «Об утверждении Положения «О представительских расходах Администрации МО «Мирнинский район»  Республики Саха (Якутия)»;</w:t>
      </w:r>
    </w:p>
    <w:p w:rsidR="00483042" w:rsidRPr="005C160E" w:rsidRDefault="005C160E" w:rsidP="00F637C7">
      <w:pPr>
        <w:pStyle w:val="a9"/>
        <w:numPr>
          <w:ilvl w:val="0"/>
          <w:numId w:val="7"/>
        </w:numPr>
        <w:tabs>
          <w:tab w:val="left" w:pos="1134"/>
        </w:tabs>
        <w:ind w:left="0" w:firstLine="709"/>
        <w:jc w:val="both"/>
        <w:rPr>
          <w:b/>
          <w:sz w:val="28"/>
          <w:szCs w:val="28"/>
        </w:rPr>
      </w:pPr>
      <w:r>
        <w:rPr>
          <w:sz w:val="28"/>
          <w:szCs w:val="28"/>
        </w:rPr>
        <w:t>с</w:t>
      </w:r>
      <w:r w:rsidR="00483042" w:rsidRPr="00A64A0E">
        <w:rPr>
          <w:sz w:val="28"/>
          <w:szCs w:val="28"/>
        </w:rPr>
        <w:t>редства по наказам избирателей на сумму</w:t>
      </w:r>
      <w:r w:rsidR="00483042" w:rsidRPr="00A64A0E">
        <w:rPr>
          <w:b/>
          <w:sz w:val="28"/>
          <w:szCs w:val="28"/>
        </w:rPr>
        <w:t xml:space="preserve"> 3 </w:t>
      </w:r>
      <w:r w:rsidR="00FD3EEA">
        <w:rPr>
          <w:b/>
          <w:sz w:val="28"/>
          <w:szCs w:val="28"/>
        </w:rPr>
        <w:t>344</w:t>
      </w:r>
      <w:r w:rsidR="00483042" w:rsidRPr="00A64A0E">
        <w:rPr>
          <w:b/>
          <w:sz w:val="28"/>
          <w:szCs w:val="28"/>
        </w:rPr>
        <w:t> 000,00 руб.</w:t>
      </w:r>
      <w:r w:rsidR="00FD3EEA">
        <w:rPr>
          <w:sz w:val="28"/>
          <w:szCs w:val="28"/>
        </w:rPr>
        <w:t>, что ниже уровня</w:t>
      </w:r>
      <w:r w:rsidR="00483042" w:rsidRPr="00A64A0E">
        <w:rPr>
          <w:sz w:val="28"/>
          <w:szCs w:val="28"/>
        </w:rPr>
        <w:t xml:space="preserve"> </w:t>
      </w:r>
      <w:r w:rsidR="00FD3EEA">
        <w:rPr>
          <w:sz w:val="28"/>
          <w:szCs w:val="28"/>
        </w:rPr>
        <w:t xml:space="preserve">плана </w:t>
      </w:r>
      <w:r w:rsidR="00483042" w:rsidRPr="00A64A0E">
        <w:rPr>
          <w:sz w:val="28"/>
          <w:szCs w:val="28"/>
        </w:rPr>
        <w:t>201</w:t>
      </w:r>
      <w:r w:rsidR="00FD3EEA">
        <w:rPr>
          <w:sz w:val="28"/>
          <w:szCs w:val="28"/>
        </w:rPr>
        <w:t>8</w:t>
      </w:r>
      <w:r w:rsidR="00274F82">
        <w:rPr>
          <w:sz w:val="28"/>
          <w:szCs w:val="28"/>
        </w:rPr>
        <w:t xml:space="preserve"> года, на 20</w:t>
      </w:r>
      <w:r w:rsidR="00FD3EEA">
        <w:rPr>
          <w:sz w:val="28"/>
          <w:szCs w:val="28"/>
        </w:rPr>
        <w:t>20 и 2021</w:t>
      </w:r>
      <w:r w:rsidR="00483042" w:rsidRPr="00A64A0E">
        <w:rPr>
          <w:sz w:val="28"/>
          <w:szCs w:val="28"/>
        </w:rPr>
        <w:t xml:space="preserve"> год </w:t>
      </w:r>
      <w:r w:rsidR="00FD3EEA">
        <w:rPr>
          <w:sz w:val="28"/>
          <w:szCs w:val="28"/>
        </w:rPr>
        <w:t>аналогично 2019</w:t>
      </w:r>
      <w:r w:rsidR="00D56CD2">
        <w:rPr>
          <w:sz w:val="28"/>
          <w:szCs w:val="28"/>
        </w:rPr>
        <w:t xml:space="preserve"> году</w:t>
      </w:r>
      <w:r w:rsidR="00274F82">
        <w:rPr>
          <w:sz w:val="28"/>
          <w:szCs w:val="28"/>
        </w:rPr>
        <w:t xml:space="preserve"> без увеличения</w:t>
      </w:r>
      <w:r w:rsidR="00483042" w:rsidRPr="00A64A0E">
        <w:rPr>
          <w:sz w:val="28"/>
          <w:szCs w:val="28"/>
        </w:rPr>
        <w:t>;</w:t>
      </w:r>
    </w:p>
    <w:p w:rsidR="005C160E" w:rsidRPr="00F370A3" w:rsidRDefault="005C160E" w:rsidP="00F637C7">
      <w:pPr>
        <w:pStyle w:val="a9"/>
        <w:numPr>
          <w:ilvl w:val="0"/>
          <w:numId w:val="7"/>
        </w:numPr>
        <w:tabs>
          <w:tab w:val="left" w:pos="1134"/>
        </w:tabs>
        <w:ind w:left="0" w:firstLine="709"/>
        <w:jc w:val="both"/>
        <w:rPr>
          <w:sz w:val="28"/>
          <w:szCs w:val="28"/>
        </w:rPr>
      </w:pPr>
      <w:r>
        <w:rPr>
          <w:sz w:val="28"/>
          <w:szCs w:val="28"/>
        </w:rPr>
        <w:t xml:space="preserve">муниципальные награды запланированы в размере </w:t>
      </w:r>
      <w:r w:rsidR="00FD3EEA">
        <w:rPr>
          <w:b/>
          <w:sz w:val="28"/>
          <w:szCs w:val="28"/>
        </w:rPr>
        <w:t>1 870 000,0</w:t>
      </w:r>
      <w:r>
        <w:rPr>
          <w:sz w:val="28"/>
          <w:szCs w:val="28"/>
        </w:rPr>
        <w:t xml:space="preserve"> руб.,</w:t>
      </w:r>
      <w:r w:rsidRPr="005C160E">
        <w:rPr>
          <w:sz w:val="28"/>
          <w:szCs w:val="28"/>
        </w:rPr>
        <w:t xml:space="preserve"> </w:t>
      </w:r>
      <w:r w:rsidRPr="00A64A0E">
        <w:rPr>
          <w:sz w:val="28"/>
          <w:szCs w:val="28"/>
        </w:rPr>
        <w:t xml:space="preserve">что составляет </w:t>
      </w:r>
      <w:r w:rsidR="00FD3EEA">
        <w:rPr>
          <w:b/>
          <w:sz w:val="28"/>
          <w:szCs w:val="28"/>
        </w:rPr>
        <w:t>90,7</w:t>
      </w:r>
      <w:r w:rsidRPr="00A64A0E">
        <w:rPr>
          <w:b/>
          <w:sz w:val="28"/>
          <w:szCs w:val="28"/>
        </w:rPr>
        <w:t>%</w:t>
      </w:r>
      <w:r>
        <w:rPr>
          <w:sz w:val="28"/>
          <w:szCs w:val="28"/>
        </w:rPr>
        <w:t xml:space="preserve"> от уровня 201</w:t>
      </w:r>
      <w:r w:rsidR="00FD3EEA">
        <w:rPr>
          <w:sz w:val="28"/>
          <w:szCs w:val="28"/>
        </w:rPr>
        <w:t>8</w:t>
      </w:r>
      <w:r w:rsidRPr="00A64A0E">
        <w:rPr>
          <w:sz w:val="28"/>
          <w:szCs w:val="28"/>
        </w:rPr>
        <w:t xml:space="preserve"> года, на 20</w:t>
      </w:r>
      <w:r w:rsidR="00FD3EEA">
        <w:rPr>
          <w:sz w:val="28"/>
          <w:szCs w:val="28"/>
        </w:rPr>
        <w:t>20</w:t>
      </w:r>
      <w:r w:rsidRPr="00A64A0E">
        <w:rPr>
          <w:sz w:val="28"/>
          <w:szCs w:val="28"/>
        </w:rPr>
        <w:t xml:space="preserve"> </w:t>
      </w:r>
      <w:r>
        <w:rPr>
          <w:sz w:val="28"/>
          <w:szCs w:val="28"/>
        </w:rPr>
        <w:t xml:space="preserve"> и 202</w:t>
      </w:r>
      <w:r w:rsidR="00FD3EEA">
        <w:rPr>
          <w:sz w:val="28"/>
          <w:szCs w:val="28"/>
        </w:rPr>
        <w:t>1</w:t>
      </w:r>
      <w:r>
        <w:rPr>
          <w:sz w:val="28"/>
          <w:szCs w:val="28"/>
        </w:rPr>
        <w:t xml:space="preserve"> </w:t>
      </w:r>
      <w:r w:rsidRPr="00A64A0E">
        <w:rPr>
          <w:sz w:val="28"/>
          <w:szCs w:val="28"/>
        </w:rPr>
        <w:t>год</w:t>
      </w:r>
      <w:r>
        <w:rPr>
          <w:sz w:val="28"/>
          <w:szCs w:val="28"/>
        </w:rPr>
        <w:t>ы</w:t>
      </w:r>
      <w:r w:rsidRPr="00A64A0E">
        <w:rPr>
          <w:sz w:val="28"/>
          <w:szCs w:val="28"/>
        </w:rPr>
        <w:t xml:space="preserve"> </w:t>
      </w:r>
      <w:r w:rsidR="00FD3EEA">
        <w:rPr>
          <w:sz w:val="28"/>
          <w:szCs w:val="28"/>
        </w:rPr>
        <w:t>аналогично 2019</w:t>
      </w:r>
      <w:r>
        <w:rPr>
          <w:sz w:val="28"/>
          <w:szCs w:val="28"/>
        </w:rPr>
        <w:t xml:space="preserve"> году</w:t>
      </w:r>
      <w:r w:rsidRPr="00F370A3">
        <w:rPr>
          <w:sz w:val="28"/>
          <w:szCs w:val="28"/>
        </w:rPr>
        <w:t>;</w:t>
      </w:r>
    </w:p>
    <w:p w:rsidR="005C160E" w:rsidRPr="00F370A3" w:rsidRDefault="005C160E" w:rsidP="00F637C7">
      <w:pPr>
        <w:pStyle w:val="a9"/>
        <w:numPr>
          <w:ilvl w:val="0"/>
          <w:numId w:val="7"/>
        </w:numPr>
        <w:tabs>
          <w:tab w:val="left" w:pos="1134"/>
        </w:tabs>
        <w:ind w:left="0" w:firstLine="709"/>
        <w:jc w:val="both"/>
        <w:rPr>
          <w:sz w:val="28"/>
          <w:szCs w:val="28"/>
        </w:rPr>
      </w:pPr>
      <w:r w:rsidRPr="00F370A3">
        <w:rPr>
          <w:sz w:val="28"/>
          <w:szCs w:val="28"/>
        </w:rPr>
        <w:t>расходы по исполнению судебных решений о взыскании с бюджета МО «Мирнинский район» по иска</w:t>
      </w:r>
      <w:r w:rsidR="00F370A3" w:rsidRPr="00F370A3">
        <w:rPr>
          <w:sz w:val="28"/>
          <w:szCs w:val="28"/>
        </w:rPr>
        <w:t xml:space="preserve">м юридических и физических лиц </w:t>
      </w:r>
      <w:r w:rsidRPr="00F370A3">
        <w:rPr>
          <w:sz w:val="28"/>
          <w:szCs w:val="28"/>
        </w:rPr>
        <w:t xml:space="preserve">запланированы </w:t>
      </w:r>
      <w:r w:rsidR="00FD3EEA">
        <w:rPr>
          <w:sz w:val="28"/>
          <w:szCs w:val="28"/>
        </w:rPr>
        <w:t>выше уровне плана 2018</w:t>
      </w:r>
      <w:r w:rsidR="00F370A3" w:rsidRPr="00F370A3">
        <w:rPr>
          <w:sz w:val="28"/>
          <w:szCs w:val="28"/>
        </w:rPr>
        <w:t xml:space="preserve"> года </w:t>
      </w:r>
      <w:r w:rsidR="00FD3EEA">
        <w:rPr>
          <w:sz w:val="28"/>
          <w:szCs w:val="28"/>
        </w:rPr>
        <w:t xml:space="preserve">(162,6%) в сумме </w:t>
      </w:r>
      <w:r w:rsidR="00FD3EEA">
        <w:rPr>
          <w:b/>
          <w:sz w:val="28"/>
          <w:szCs w:val="28"/>
        </w:rPr>
        <w:t>4 000 000,0</w:t>
      </w:r>
      <w:r w:rsidRPr="00F370A3">
        <w:rPr>
          <w:b/>
          <w:sz w:val="28"/>
          <w:szCs w:val="28"/>
        </w:rPr>
        <w:t xml:space="preserve"> руб.</w:t>
      </w:r>
      <w:r w:rsidRPr="00F370A3">
        <w:rPr>
          <w:sz w:val="28"/>
          <w:szCs w:val="28"/>
        </w:rPr>
        <w:t xml:space="preserve"> ежегодно;</w:t>
      </w:r>
    </w:p>
    <w:p w:rsidR="00483042" w:rsidRPr="00413D4A" w:rsidRDefault="00483042" w:rsidP="00413D4A">
      <w:pPr>
        <w:ind w:right="-6" w:firstLine="709"/>
        <w:jc w:val="both"/>
        <w:rPr>
          <w:sz w:val="28"/>
          <w:szCs w:val="28"/>
        </w:rPr>
      </w:pPr>
      <w:r w:rsidRPr="00413D4A">
        <w:rPr>
          <w:sz w:val="28"/>
          <w:szCs w:val="28"/>
        </w:rPr>
        <w:t xml:space="preserve">- </w:t>
      </w:r>
      <w:r w:rsidRPr="00413D4A">
        <w:rPr>
          <w:b/>
          <w:sz w:val="28"/>
          <w:szCs w:val="28"/>
        </w:rPr>
        <w:t>Национальная оборона</w:t>
      </w:r>
      <w:r w:rsidRPr="00413D4A">
        <w:rPr>
          <w:sz w:val="28"/>
          <w:szCs w:val="28"/>
        </w:rPr>
        <w:t xml:space="preserve"> </w:t>
      </w:r>
      <w:r w:rsidR="00997F2E" w:rsidRPr="00997F2E">
        <w:rPr>
          <w:sz w:val="28"/>
          <w:szCs w:val="28"/>
        </w:rPr>
        <w:t xml:space="preserve">средства не предусмотрены </w:t>
      </w:r>
      <w:r w:rsidR="00997F2E" w:rsidRPr="00413D4A">
        <w:rPr>
          <w:sz w:val="28"/>
          <w:szCs w:val="28"/>
        </w:rPr>
        <w:t xml:space="preserve">на основании того, что </w:t>
      </w:r>
      <w:r w:rsidR="00997F2E">
        <w:rPr>
          <w:sz w:val="28"/>
          <w:szCs w:val="28"/>
        </w:rPr>
        <w:t xml:space="preserve">суммы </w:t>
      </w:r>
      <w:r w:rsidR="00997F2E" w:rsidRPr="00413D4A">
        <w:rPr>
          <w:sz w:val="28"/>
          <w:szCs w:val="28"/>
        </w:rPr>
        <w:t xml:space="preserve">субвенции на осуществление первичного воинского учета на территориях, где отсутствуют военные комиссариаты, не </w:t>
      </w:r>
      <w:r w:rsidR="00997F2E">
        <w:rPr>
          <w:sz w:val="28"/>
          <w:szCs w:val="28"/>
        </w:rPr>
        <w:t xml:space="preserve">доведены </w:t>
      </w:r>
      <w:r w:rsidRPr="00413D4A">
        <w:rPr>
          <w:b/>
          <w:sz w:val="28"/>
          <w:szCs w:val="28"/>
        </w:rPr>
        <w:t>(</w:t>
      </w:r>
      <w:r w:rsidRPr="00413D4A">
        <w:rPr>
          <w:sz w:val="28"/>
          <w:szCs w:val="28"/>
        </w:rPr>
        <w:t>план 201</w:t>
      </w:r>
      <w:r w:rsidR="00997F2E">
        <w:rPr>
          <w:sz w:val="28"/>
          <w:szCs w:val="28"/>
        </w:rPr>
        <w:t>8</w:t>
      </w:r>
      <w:r w:rsidRPr="00413D4A">
        <w:rPr>
          <w:sz w:val="28"/>
          <w:szCs w:val="28"/>
        </w:rPr>
        <w:t xml:space="preserve"> года</w:t>
      </w:r>
      <w:r w:rsidRPr="00413D4A">
        <w:rPr>
          <w:b/>
          <w:sz w:val="28"/>
          <w:szCs w:val="28"/>
        </w:rPr>
        <w:t xml:space="preserve"> – </w:t>
      </w:r>
      <w:r w:rsidR="00997F2E">
        <w:rPr>
          <w:b/>
          <w:sz w:val="28"/>
          <w:szCs w:val="28"/>
        </w:rPr>
        <w:t>7 964 900,0 руб.)</w:t>
      </w:r>
      <w:r w:rsidRPr="00413D4A">
        <w:rPr>
          <w:sz w:val="28"/>
          <w:szCs w:val="28"/>
        </w:rPr>
        <w:t>;</w:t>
      </w:r>
    </w:p>
    <w:p w:rsidR="00997F2E" w:rsidRDefault="00483042" w:rsidP="00413D4A">
      <w:pPr>
        <w:ind w:right="-6" w:firstLine="709"/>
        <w:jc w:val="both"/>
        <w:rPr>
          <w:sz w:val="28"/>
          <w:szCs w:val="28"/>
        </w:rPr>
      </w:pPr>
      <w:r w:rsidRPr="00413D4A">
        <w:rPr>
          <w:sz w:val="28"/>
          <w:szCs w:val="28"/>
        </w:rPr>
        <w:t xml:space="preserve">- </w:t>
      </w:r>
      <w:r w:rsidRPr="00413D4A">
        <w:rPr>
          <w:b/>
          <w:sz w:val="28"/>
          <w:szCs w:val="28"/>
        </w:rPr>
        <w:t xml:space="preserve">Национальная безопасность и правоохранительная </w:t>
      </w:r>
      <w:r w:rsidR="009321D8">
        <w:rPr>
          <w:b/>
          <w:sz w:val="28"/>
          <w:szCs w:val="28"/>
        </w:rPr>
        <w:t>18</w:t>
      </w:r>
      <w:r w:rsidR="00997F2E">
        <w:rPr>
          <w:b/>
          <w:sz w:val="28"/>
          <w:szCs w:val="28"/>
        </w:rPr>
        <w:t> 280 139,11</w:t>
      </w:r>
      <w:r w:rsidRPr="00413D4A">
        <w:rPr>
          <w:b/>
          <w:sz w:val="28"/>
          <w:szCs w:val="28"/>
        </w:rPr>
        <w:t xml:space="preserve"> руб.)</w:t>
      </w:r>
      <w:r w:rsidRPr="00413D4A">
        <w:rPr>
          <w:sz w:val="28"/>
          <w:szCs w:val="28"/>
        </w:rPr>
        <w:t xml:space="preserve"> и занимают </w:t>
      </w:r>
      <w:r w:rsidRPr="00413D4A">
        <w:rPr>
          <w:b/>
          <w:sz w:val="28"/>
          <w:szCs w:val="28"/>
        </w:rPr>
        <w:t>0,6%</w:t>
      </w:r>
      <w:r w:rsidRPr="00413D4A">
        <w:rPr>
          <w:sz w:val="28"/>
          <w:szCs w:val="28"/>
        </w:rPr>
        <w:t xml:space="preserve"> от общего объема расходов бюджета на 201</w:t>
      </w:r>
      <w:r w:rsidR="00997F2E">
        <w:rPr>
          <w:sz w:val="28"/>
          <w:szCs w:val="28"/>
        </w:rPr>
        <w:t>9</w:t>
      </w:r>
      <w:r w:rsidRPr="00413D4A">
        <w:rPr>
          <w:sz w:val="28"/>
          <w:szCs w:val="28"/>
        </w:rPr>
        <w:t xml:space="preserve"> год</w:t>
      </w:r>
      <w:r w:rsidR="00997F2E">
        <w:rPr>
          <w:sz w:val="28"/>
          <w:szCs w:val="28"/>
        </w:rPr>
        <w:t xml:space="preserve"> </w:t>
      </w:r>
      <w:r w:rsidR="00997F2E" w:rsidRPr="002F60BF">
        <w:rPr>
          <w:sz w:val="28"/>
          <w:szCs w:val="28"/>
        </w:rPr>
        <w:t>(план 201</w:t>
      </w:r>
      <w:r w:rsidR="00997F2E">
        <w:rPr>
          <w:sz w:val="28"/>
          <w:szCs w:val="28"/>
        </w:rPr>
        <w:t>8</w:t>
      </w:r>
      <w:r w:rsidR="00997F2E" w:rsidRPr="002F60BF">
        <w:rPr>
          <w:sz w:val="28"/>
          <w:szCs w:val="28"/>
        </w:rPr>
        <w:t xml:space="preserve"> года – </w:t>
      </w:r>
      <w:r w:rsidR="00997F2E">
        <w:rPr>
          <w:sz w:val="28"/>
          <w:szCs w:val="28"/>
        </w:rPr>
        <w:t>38 477 132,37</w:t>
      </w:r>
      <w:r w:rsidR="00997F2E" w:rsidRPr="002F60BF">
        <w:rPr>
          <w:sz w:val="28"/>
          <w:szCs w:val="28"/>
        </w:rPr>
        <w:t xml:space="preserve"> руб.), т.е. уменьшение на </w:t>
      </w:r>
      <w:r w:rsidR="00997F2E">
        <w:rPr>
          <w:sz w:val="28"/>
          <w:szCs w:val="28"/>
        </w:rPr>
        <w:t>20 196 993,26</w:t>
      </w:r>
      <w:r w:rsidR="00997F2E" w:rsidRPr="002F60BF">
        <w:rPr>
          <w:sz w:val="28"/>
          <w:szCs w:val="28"/>
        </w:rPr>
        <w:t xml:space="preserve"> руб. или </w:t>
      </w:r>
      <w:r w:rsidR="00997F2E">
        <w:rPr>
          <w:sz w:val="28"/>
          <w:szCs w:val="28"/>
        </w:rPr>
        <w:t>47,5</w:t>
      </w:r>
      <w:r w:rsidR="00997F2E" w:rsidRPr="002F60BF">
        <w:rPr>
          <w:sz w:val="28"/>
          <w:szCs w:val="28"/>
        </w:rPr>
        <w:t>% от плана 201</w:t>
      </w:r>
      <w:r w:rsidR="00997F2E">
        <w:rPr>
          <w:sz w:val="28"/>
          <w:szCs w:val="28"/>
        </w:rPr>
        <w:t>8</w:t>
      </w:r>
      <w:r w:rsidR="00997F2E" w:rsidRPr="002F60BF">
        <w:rPr>
          <w:sz w:val="28"/>
          <w:szCs w:val="28"/>
        </w:rPr>
        <w:t xml:space="preserve"> года.</w:t>
      </w:r>
      <w:r w:rsidRPr="00413D4A">
        <w:rPr>
          <w:b/>
          <w:sz w:val="28"/>
          <w:szCs w:val="28"/>
        </w:rPr>
        <w:t xml:space="preserve">. </w:t>
      </w:r>
      <w:r w:rsidR="009321D8">
        <w:rPr>
          <w:sz w:val="28"/>
          <w:szCs w:val="28"/>
        </w:rPr>
        <w:t>На плановый период 20</w:t>
      </w:r>
      <w:r w:rsidR="00997F2E">
        <w:rPr>
          <w:sz w:val="28"/>
          <w:szCs w:val="28"/>
        </w:rPr>
        <w:t>20</w:t>
      </w:r>
      <w:r w:rsidRPr="00413D4A">
        <w:rPr>
          <w:sz w:val="28"/>
          <w:szCs w:val="28"/>
        </w:rPr>
        <w:t>-20</w:t>
      </w:r>
      <w:r w:rsidR="009321D8">
        <w:rPr>
          <w:sz w:val="28"/>
          <w:szCs w:val="28"/>
        </w:rPr>
        <w:t>2</w:t>
      </w:r>
      <w:r w:rsidR="00997F2E">
        <w:rPr>
          <w:sz w:val="28"/>
          <w:szCs w:val="28"/>
        </w:rPr>
        <w:t>1</w:t>
      </w:r>
      <w:r w:rsidRPr="00413D4A">
        <w:rPr>
          <w:sz w:val="28"/>
          <w:szCs w:val="28"/>
        </w:rPr>
        <w:t xml:space="preserve"> годы составляют соответственно</w:t>
      </w:r>
      <w:r w:rsidRPr="00413D4A">
        <w:rPr>
          <w:b/>
          <w:sz w:val="28"/>
          <w:szCs w:val="28"/>
        </w:rPr>
        <w:t xml:space="preserve"> </w:t>
      </w:r>
      <w:r w:rsidR="00997F2E">
        <w:rPr>
          <w:b/>
          <w:sz w:val="28"/>
          <w:szCs w:val="28"/>
        </w:rPr>
        <w:t>18 280 139,11</w:t>
      </w:r>
      <w:r w:rsidRPr="00413D4A">
        <w:rPr>
          <w:b/>
          <w:sz w:val="28"/>
          <w:szCs w:val="28"/>
        </w:rPr>
        <w:t xml:space="preserve"> руб., </w:t>
      </w:r>
      <w:r w:rsidR="00997F2E">
        <w:rPr>
          <w:sz w:val="28"/>
          <w:szCs w:val="28"/>
        </w:rPr>
        <w:t>в том числе:</w:t>
      </w:r>
    </w:p>
    <w:p w:rsidR="00253946" w:rsidRPr="00253946" w:rsidRDefault="009321D8" w:rsidP="00F637C7">
      <w:pPr>
        <w:pStyle w:val="a9"/>
        <w:numPr>
          <w:ilvl w:val="0"/>
          <w:numId w:val="7"/>
        </w:numPr>
        <w:tabs>
          <w:tab w:val="left" w:pos="1134"/>
        </w:tabs>
        <w:ind w:left="0" w:right="-6" w:firstLine="851"/>
        <w:jc w:val="both"/>
        <w:rPr>
          <w:b/>
          <w:sz w:val="28"/>
          <w:szCs w:val="28"/>
        </w:rPr>
      </w:pPr>
      <w:r w:rsidRPr="00997F2E">
        <w:rPr>
          <w:sz w:val="28"/>
          <w:szCs w:val="28"/>
        </w:rPr>
        <w:t>МП</w:t>
      </w:r>
      <w:r w:rsidR="00483042" w:rsidRPr="00997F2E">
        <w:rPr>
          <w:sz w:val="28"/>
          <w:szCs w:val="28"/>
        </w:rPr>
        <w:t xml:space="preserve"> «</w:t>
      </w:r>
      <w:r w:rsidR="00997F2E" w:rsidRPr="00997F2E">
        <w:rPr>
          <w:sz w:val="28"/>
          <w:szCs w:val="28"/>
        </w:rPr>
        <w:t>Предупреждение и ликвидация последствий чрезвычайных ситуаций на территории муниципального района</w:t>
      </w:r>
      <w:r w:rsidR="00483042" w:rsidRPr="00997F2E">
        <w:rPr>
          <w:sz w:val="28"/>
          <w:szCs w:val="28"/>
        </w:rPr>
        <w:t xml:space="preserve">» - </w:t>
      </w:r>
      <w:r w:rsidR="00997F2E" w:rsidRPr="00997F2E">
        <w:rPr>
          <w:b/>
          <w:sz w:val="28"/>
          <w:szCs w:val="28"/>
        </w:rPr>
        <w:t>15 695 139,11</w:t>
      </w:r>
      <w:r w:rsidR="00483042" w:rsidRPr="00997F2E">
        <w:rPr>
          <w:b/>
          <w:sz w:val="28"/>
          <w:szCs w:val="28"/>
        </w:rPr>
        <w:t xml:space="preserve"> руб.,</w:t>
      </w:r>
      <w:r w:rsidR="00483042" w:rsidRPr="00997F2E">
        <w:rPr>
          <w:sz w:val="28"/>
          <w:szCs w:val="28"/>
        </w:rPr>
        <w:t xml:space="preserve"> на 20</w:t>
      </w:r>
      <w:r w:rsidR="00997F2E" w:rsidRPr="00997F2E">
        <w:rPr>
          <w:sz w:val="28"/>
          <w:szCs w:val="28"/>
        </w:rPr>
        <w:t>20</w:t>
      </w:r>
      <w:r w:rsidR="00483042" w:rsidRPr="00997F2E">
        <w:rPr>
          <w:sz w:val="28"/>
          <w:szCs w:val="28"/>
        </w:rPr>
        <w:t xml:space="preserve"> </w:t>
      </w:r>
      <w:r w:rsidR="00997F2E" w:rsidRPr="00997F2E">
        <w:rPr>
          <w:sz w:val="28"/>
          <w:szCs w:val="28"/>
        </w:rPr>
        <w:t>и 2021</w:t>
      </w:r>
      <w:r w:rsidRPr="00997F2E">
        <w:rPr>
          <w:sz w:val="28"/>
          <w:szCs w:val="28"/>
        </w:rPr>
        <w:t xml:space="preserve"> </w:t>
      </w:r>
      <w:r w:rsidR="00483042" w:rsidRPr="00997F2E">
        <w:rPr>
          <w:sz w:val="28"/>
          <w:szCs w:val="28"/>
        </w:rPr>
        <w:t>год</w:t>
      </w:r>
      <w:r w:rsidRPr="00997F2E">
        <w:rPr>
          <w:sz w:val="28"/>
          <w:szCs w:val="28"/>
        </w:rPr>
        <w:t xml:space="preserve">ы </w:t>
      </w:r>
      <w:r w:rsidR="00997F2E" w:rsidRPr="00997F2E">
        <w:rPr>
          <w:sz w:val="28"/>
          <w:szCs w:val="28"/>
        </w:rPr>
        <w:t>аналогично</w:t>
      </w:r>
      <w:r w:rsidR="00997F2E">
        <w:rPr>
          <w:sz w:val="28"/>
          <w:szCs w:val="28"/>
        </w:rPr>
        <w:t>, из них на</w:t>
      </w:r>
      <w:r w:rsidR="00997F2E" w:rsidRPr="00997F2E">
        <w:rPr>
          <w:sz w:val="28"/>
          <w:szCs w:val="28"/>
        </w:rPr>
        <w:t xml:space="preserve"> расходы на функционирование </w:t>
      </w:r>
      <w:r w:rsidR="00997F2E" w:rsidRPr="00C242DD">
        <w:rPr>
          <w:sz w:val="28"/>
          <w:szCs w:val="28"/>
        </w:rPr>
        <w:t xml:space="preserve">МКУ «Единая дежурно-диспетчерская служба» – </w:t>
      </w:r>
      <w:r w:rsidR="00997F2E" w:rsidRPr="00C242DD">
        <w:rPr>
          <w:b/>
          <w:sz w:val="28"/>
          <w:szCs w:val="28"/>
        </w:rPr>
        <w:t>10 945 139,11 руб.</w:t>
      </w:r>
      <w:r w:rsidR="00997F2E" w:rsidRPr="00C242DD">
        <w:rPr>
          <w:sz w:val="28"/>
          <w:szCs w:val="28"/>
        </w:rPr>
        <w:t xml:space="preserve"> или </w:t>
      </w:r>
      <w:r w:rsidR="00253946" w:rsidRPr="00C242DD">
        <w:rPr>
          <w:b/>
          <w:sz w:val="28"/>
          <w:szCs w:val="28"/>
        </w:rPr>
        <w:t>93,4</w:t>
      </w:r>
      <w:r w:rsidR="00997F2E" w:rsidRPr="00C242DD">
        <w:rPr>
          <w:b/>
          <w:sz w:val="28"/>
          <w:szCs w:val="28"/>
        </w:rPr>
        <w:t xml:space="preserve">% </w:t>
      </w:r>
      <w:r w:rsidR="00997F2E" w:rsidRPr="00C242DD">
        <w:rPr>
          <w:sz w:val="28"/>
          <w:szCs w:val="28"/>
        </w:rPr>
        <w:t>от плана 201</w:t>
      </w:r>
      <w:r w:rsidR="00253946" w:rsidRPr="00C242DD">
        <w:rPr>
          <w:sz w:val="28"/>
          <w:szCs w:val="28"/>
        </w:rPr>
        <w:t>8</w:t>
      </w:r>
      <w:r w:rsidR="00997F2E" w:rsidRPr="00C242DD">
        <w:rPr>
          <w:sz w:val="28"/>
          <w:szCs w:val="28"/>
        </w:rPr>
        <w:t xml:space="preserve"> года </w:t>
      </w:r>
      <w:r w:rsidR="00997F2E" w:rsidRPr="00C242DD">
        <w:rPr>
          <w:b/>
          <w:sz w:val="28"/>
          <w:szCs w:val="28"/>
        </w:rPr>
        <w:t>(</w:t>
      </w:r>
      <w:r w:rsidR="00997F2E" w:rsidRPr="00C242DD">
        <w:rPr>
          <w:sz w:val="28"/>
          <w:szCs w:val="28"/>
        </w:rPr>
        <w:t>план 201</w:t>
      </w:r>
      <w:r w:rsidR="00253946" w:rsidRPr="00C242DD">
        <w:rPr>
          <w:sz w:val="28"/>
          <w:szCs w:val="28"/>
        </w:rPr>
        <w:t>8</w:t>
      </w:r>
      <w:r w:rsidR="00997F2E" w:rsidRPr="00C242DD">
        <w:rPr>
          <w:sz w:val="28"/>
          <w:szCs w:val="28"/>
        </w:rPr>
        <w:t xml:space="preserve"> года – </w:t>
      </w:r>
      <w:r w:rsidR="00253946" w:rsidRPr="00C242DD">
        <w:rPr>
          <w:b/>
          <w:sz w:val="28"/>
          <w:szCs w:val="28"/>
        </w:rPr>
        <w:t>11 718 227,37</w:t>
      </w:r>
      <w:r w:rsidR="00997F2E" w:rsidRPr="00C242DD">
        <w:rPr>
          <w:b/>
          <w:sz w:val="28"/>
          <w:szCs w:val="28"/>
        </w:rPr>
        <w:t xml:space="preserve"> руб.),</w:t>
      </w:r>
      <w:r w:rsidR="00997F2E" w:rsidRPr="00997F2E">
        <w:rPr>
          <w:sz w:val="28"/>
          <w:szCs w:val="28"/>
        </w:rPr>
        <w:t xml:space="preserve"> на 20</w:t>
      </w:r>
      <w:r w:rsidR="00253946">
        <w:rPr>
          <w:sz w:val="28"/>
          <w:szCs w:val="28"/>
        </w:rPr>
        <w:t>20 и 2021</w:t>
      </w:r>
      <w:r w:rsidR="00997F2E" w:rsidRPr="00997F2E">
        <w:rPr>
          <w:sz w:val="28"/>
          <w:szCs w:val="28"/>
        </w:rPr>
        <w:t xml:space="preserve"> год</w:t>
      </w:r>
      <w:r w:rsidR="00253946">
        <w:rPr>
          <w:sz w:val="28"/>
          <w:szCs w:val="28"/>
        </w:rPr>
        <w:t>ы</w:t>
      </w:r>
      <w:r w:rsidR="00997F2E" w:rsidRPr="00997F2E">
        <w:rPr>
          <w:sz w:val="28"/>
          <w:szCs w:val="28"/>
        </w:rPr>
        <w:t xml:space="preserve"> – </w:t>
      </w:r>
      <w:r w:rsidR="00253946">
        <w:rPr>
          <w:sz w:val="28"/>
          <w:szCs w:val="28"/>
        </w:rPr>
        <w:t xml:space="preserve">по </w:t>
      </w:r>
      <w:r w:rsidR="00997F2E" w:rsidRPr="00997F2E">
        <w:rPr>
          <w:b/>
          <w:sz w:val="28"/>
          <w:szCs w:val="28"/>
        </w:rPr>
        <w:t>10 495</w:t>
      </w:r>
      <w:r w:rsidR="00253946">
        <w:rPr>
          <w:b/>
          <w:sz w:val="28"/>
          <w:szCs w:val="28"/>
        </w:rPr>
        <w:t> 139,11</w:t>
      </w:r>
      <w:r w:rsidR="00997F2E" w:rsidRPr="00997F2E">
        <w:rPr>
          <w:b/>
          <w:sz w:val="28"/>
          <w:szCs w:val="28"/>
        </w:rPr>
        <w:t xml:space="preserve"> руб.</w:t>
      </w:r>
      <w:r w:rsidR="00997F2E" w:rsidRPr="00997F2E">
        <w:rPr>
          <w:sz w:val="28"/>
          <w:szCs w:val="28"/>
        </w:rPr>
        <w:t xml:space="preserve"> или </w:t>
      </w:r>
      <w:r w:rsidR="00253946">
        <w:rPr>
          <w:b/>
          <w:sz w:val="28"/>
          <w:szCs w:val="28"/>
        </w:rPr>
        <w:t>100</w:t>
      </w:r>
      <w:r w:rsidR="00997F2E" w:rsidRPr="00997F2E">
        <w:rPr>
          <w:b/>
          <w:sz w:val="28"/>
          <w:szCs w:val="28"/>
        </w:rPr>
        <w:t>%</w:t>
      </w:r>
      <w:r w:rsidR="00253946">
        <w:rPr>
          <w:sz w:val="28"/>
          <w:szCs w:val="28"/>
        </w:rPr>
        <w:t>;</w:t>
      </w:r>
    </w:p>
    <w:p w:rsidR="00483042" w:rsidRPr="00997F2E" w:rsidRDefault="009321D8" w:rsidP="00F637C7">
      <w:pPr>
        <w:pStyle w:val="a9"/>
        <w:numPr>
          <w:ilvl w:val="0"/>
          <w:numId w:val="7"/>
        </w:numPr>
        <w:tabs>
          <w:tab w:val="left" w:pos="1134"/>
        </w:tabs>
        <w:ind w:left="0" w:right="-6" w:firstLine="851"/>
        <w:jc w:val="both"/>
        <w:rPr>
          <w:b/>
          <w:sz w:val="28"/>
          <w:szCs w:val="28"/>
        </w:rPr>
      </w:pPr>
      <w:r w:rsidRPr="00997F2E">
        <w:rPr>
          <w:sz w:val="28"/>
          <w:szCs w:val="28"/>
        </w:rPr>
        <w:t>МП</w:t>
      </w:r>
      <w:r w:rsidR="00483042" w:rsidRPr="00997F2E">
        <w:rPr>
          <w:sz w:val="28"/>
          <w:szCs w:val="28"/>
        </w:rPr>
        <w:t xml:space="preserve"> «</w:t>
      </w:r>
      <w:r w:rsidR="00997F2E" w:rsidRPr="00997F2E">
        <w:rPr>
          <w:sz w:val="28"/>
          <w:szCs w:val="28"/>
        </w:rPr>
        <w:t>Обеспечение общественной безопасности, профилактики правонарушений и противодействие преступности на территории Мирнинского района</w:t>
      </w:r>
      <w:r w:rsidR="00483042" w:rsidRPr="00997F2E">
        <w:rPr>
          <w:sz w:val="28"/>
          <w:szCs w:val="28"/>
        </w:rPr>
        <w:t xml:space="preserve">» (Мероприятия по предупреждению и ликвидации последствий чрезвычайных ситуаций и стихийных бедствий – </w:t>
      </w:r>
      <w:r w:rsidR="00EC4712">
        <w:rPr>
          <w:b/>
          <w:sz w:val="28"/>
          <w:szCs w:val="28"/>
        </w:rPr>
        <w:t>2 585 000,0</w:t>
      </w:r>
      <w:r w:rsidR="00483042" w:rsidRPr="00997F2E">
        <w:rPr>
          <w:b/>
          <w:sz w:val="28"/>
          <w:szCs w:val="28"/>
        </w:rPr>
        <w:t xml:space="preserve"> руб.,</w:t>
      </w:r>
      <w:r w:rsidR="00483042" w:rsidRPr="00997F2E">
        <w:rPr>
          <w:sz w:val="28"/>
          <w:szCs w:val="28"/>
        </w:rPr>
        <w:t xml:space="preserve"> на 20</w:t>
      </w:r>
      <w:r w:rsidR="00EC4712">
        <w:rPr>
          <w:sz w:val="28"/>
          <w:szCs w:val="28"/>
        </w:rPr>
        <w:t>20</w:t>
      </w:r>
      <w:r w:rsidR="00663943" w:rsidRPr="00997F2E">
        <w:rPr>
          <w:sz w:val="28"/>
          <w:szCs w:val="28"/>
        </w:rPr>
        <w:t xml:space="preserve"> и 202</w:t>
      </w:r>
      <w:r w:rsidR="00EC4712">
        <w:rPr>
          <w:sz w:val="28"/>
          <w:szCs w:val="28"/>
        </w:rPr>
        <w:t>1</w:t>
      </w:r>
      <w:r w:rsidR="00663943" w:rsidRPr="00997F2E">
        <w:rPr>
          <w:sz w:val="28"/>
          <w:szCs w:val="28"/>
        </w:rPr>
        <w:t xml:space="preserve"> </w:t>
      </w:r>
      <w:r w:rsidR="00483042" w:rsidRPr="00997F2E">
        <w:rPr>
          <w:sz w:val="28"/>
          <w:szCs w:val="28"/>
        </w:rPr>
        <w:t xml:space="preserve"> год</w:t>
      </w:r>
      <w:r w:rsidR="00663943" w:rsidRPr="00997F2E">
        <w:rPr>
          <w:sz w:val="28"/>
          <w:szCs w:val="28"/>
        </w:rPr>
        <w:t xml:space="preserve">ы </w:t>
      </w:r>
      <w:r w:rsidR="00483042" w:rsidRPr="00997F2E">
        <w:rPr>
          <w:sz w:val="28"/>
          <w:szCs w:val="28"/>
        </w:rPr>
        <w:t xml:space="preserve"> </w:t>
      </w:r>
      <w:r w:rsidR="00663943" w:rsidRPr="00997F2E">
        <w:rPr>
          <w:sz w:val="28"/>
          <w:szCs w:val="28"/>
        </w:rPr>
        <w:t xml:space="preserve">аналогично по </w:t>
      </w:r>
      <w:r w:rsidR="00EC4712">
        <w:rPr>
          <w:b/>
          <w:sz w:val="28"/>
          <w:szCs w:val="28"/>
        </w:rPr>
        <w:t>2 585 000,0</w:t>
      </w:r>
      <w:r w:rsidR="00663943" w:rsidRPr="00997F2E">
        <w:rPr>
          <w:b/>
          <w:sz w:val="28"/>
          <w:szCs w:val="28"/>
        </w:rPr>
        <w:t xml:space="preserve"> руб.</w:t>
      </w:r>
      <w:r w:rsidR="00483042" w:rsidRPr="00997F2E">
        <w:rPr>
          <w:b/>
          <w:sz w:val="28"/>
          <w:szCs w:val="28"/>
        </w:rPr>
        <w:t>;</w:t>
      </w:r>
    </w:p>
    <w:p w:rsidR="00692E0D" w:rsidRDefault="00483042" w:rsidP="00413D4A">
      <w:pPr>
        <w:ind w:right="-6" w:firstLine="709"/>
        <w:jc w:val="both"/>
        <w:rPr>
          <w:sz w:val="28"/>
          <w:szCs w:val="28"/>
        </w:rPr>
      </w:pPr>
      <w:r w:rsidRPr="00413D4A">
        <w:rPr>
          <w:sz w:val="28"/>
          <w:szCs w:val="28"/>
        </w:rPr>
        <w:t xml:space="preserve">- </w:t>
      </w:r>
      <w:r w:rsidRPr="00413D4A">
        <w:rPr>
          <w:b/>
          <w:sz w:val="28"/>
          <w:szCs w:val="28"/>
        </w:rPr>
        <w:t>Национальная экономика</w:t>
      </w:r>
      <w:r w:rsidRPr="00413D4A">
        <w:rPr>
          <w:sz w:val="28"/>
          <w:szCs w:val="28"/>
        </w:rPr>
        <w:t xml:space="preserve"> – </w:t>
      </w:r>
      <w:r w:rsidR="00EC4712">
        <w:rPr>
          <w:b/>
          <w:sz w:val="28"/>
          <w:szCs w:val="28"/>
        </w:rPr>
        <w:t>204 339 739,53</w:t>
      </w:r>
      <w:r w:rsidRPr="00413D4A">
        <w:rPr>
          <w:sz w:val="28"/>
          <w:szCs w:val="28"/>
        </w:rPr>
        <w:t xml:space="preserve"> </w:t>
      </w:r>
      <w:r w:rsidRPr="00413D4A">
        <w:rPr>
          <w:b/>
          <w:sz w:val="28"/>
          <w:szCs w:val="28"/>
        </w:rPr>
        <w:t>руб.</w:t>
      </w:r>
      <w:r w:rsidRPr="00413D4A">
        <w:rPr>
          <w:sz w:val="28"/>
          <w:szCs w:val="28"/>
        </w:rPr>
        <w:t xml:space="preserve"> или </w:t>
      </w:r>
      <w:r w:rsidR="00EC4712">
        <w:rPr>
          <w:b/>
          <w:sz w:val="28"/>
          <w:szCs w:val="28"/>
        </w:rPr>
        <w:t>61,0</w:t>
      </w:r>
      <w:r w:rsidRPr="00413D4A">
        <w:rPr>
          <w:b/>
          <w:sz w:val="28"/>
          <w:szCs w:val="28"/>
        </w:rPr>
        <w:t>%</w:t>
      </w:r>
      <w:r w:rsidRPr="00413D4A">
        <w:rPr>
          <w:sz w:val="28"/>
          <w:szCs w:val="28"/>
        </w:rPr>
        <w:t xml:space="preserve"> от плана 201</w:t>
      </w:r>
      <w:r w:rsidR="00EC4712">
        <w:rPr>
          <w:sz w:val="28"/>
          <w:szCs w:val="28"/>
        </w:rPr>
        <w:t>8</w:t>
      </w:r>
      <w:r w:rsidR="00663943">
        <w:rPr>
          <w:sz w:val="28"/>
          <w:szCs w:val="28"/>
        </w:rPr>
        <w:t xml:space="preserve"> года (план 201</w:t>
      </w:r>
      <w:r w:rsidR="00EC4712">
        <w:rPr>
          <w:sz w:val="28"/>
          <w:szCs w:val="28"/>
        </w:rPr>
        <w:t>8</w:t>
      </w:r>
      <w:r w:rsidRPr="00413D4A">
        <w:rPr>
          <w:sz w:val="28"/>
          <w:szCs w:val="28"/>
        </w:rPr>
        <w:t xml:space="preserve"> года – </w:t>
      </w:r>
      <w:r w:rsidR="00EC4712">
        <w:rPr>
          <w:b/>
          <w:sz w:val="28"/>
          <w:szCs w:val="28"/>
        </w:rPr>
        <w:t>334 708 890,30</w:t>
      </w:r>
      <w:r w:rsidRPr="00413D4A">
        <w:rPr>
          <w:b/>
          <w:sz w:val="28"/>
          <w:szCs w:val="28"/>
        </w:rPr>
        <w:t xml:space="preserve"> руб.)</w:t>
      </w:r>
      <w:r w:rsidRPr="00413D4A">
        <w:rPr>
          <w:sz w:val="28"/>
          <w:szCs w:val="28"/>
        </w:rPr>
        <w:t xml:space="preserve"> и занимают </w:t>
      </w:r>
      <w:r w:rsidR="00EC4712">
        <w:rPr>
          <w:b/>
          <w:sz w:val="28"/>
          <w:szCs w:val="28"/>
        </w:rPr>
        <w:t>6,2</w:t>
      </w:r>
      <w:r w:rsidRPr="00413D4A">
        <w:rPr>
          <w:b/>
          <w:sz w:val="28"/>
          <w:szCs w:val="28"/>
        </w:rPr>
        <w:t>%</w:t>
      </w:r>
      <w:r w:rsidRPr="00413D4A">
        <w:rPr>
          <w:sz w:val="28"/>
          <w:szCs w:val="28"/>
        </w:rPr>
        <w:t xml:space="preserve"> от общего объема р</w:t>
      </w:r>
      <w:r w:rsidR="00663943">
        <w:rPr>
          <w:sz w:val="28"/>
          <w:szCs w:val="28"/>
        </w:rPr>
        <w:t>асходов бюджета на 201</w:t>
      </w:r>
      <w:r w:rsidR="00EC4712">
        <w:rPr>
          <w:sz w:val="28"/>
          <w:szCs w:val="28"/>
        </w:rPr>
        <w:t>9</w:t>
      </w:r>
      <w:r w:rsidRPr="00413D4A">
        <w:rPr>
          <w:sz w:val="28"/>
          <w:szCs w:val="28"/>
        </w:rPr>
        <w:t xml:space="preserve"> год</w:t>
      </w:r>
      <w:r w:rsidRPr="00413D4A">
        <w:rPr>
          <w:b/>
          <w:sz w:val="28"/>
          <w:szCs w:val="28"/>
        </w:rPr>
        <w:t xml:space="preserve">. </w:t>
      </w:r>
      <w:r w:rsidR="00663943">
        <w:rPr>
          <w:sz w:val="28"/>
          <w:szCs w:val="28"/>
        </w:rPr>
        <w:t>На плановый период 20</w:t>
      </w:r>
      <w:r w:rsidR="00EC4712">
        <w:rPr>
          <w:sz w:val="28"/>
          <w:szCs w:val="28"/>
        </w:rPr>
        <w:t>20</w:t>
      </w:r>
      <w:r w:rsidR="00663943">
        <w:rPr>
          <w:sz w:val="28"/>
          <w:szCs w:val="28"/>
        </w:rPr>
        <w:t>-202</w:t>
      </w:r>
      <w:r w:rsidR="00EC4712">
        <w:rPr>
          <w:sz w:val="28"/>
          <w:szCs w:val="28"/>
        </w:rPr>
        <w:t>1</w:t>
      </w:r>
      <w:r w:rsidRPr="00413D4A">
        <w:rPr>
          <w:sz w:val="28"/>
          <w:szCs w:val="28"/>
        </w:rPr>
        <w:t xml:space="preserve"> годы </w:t>
      </w:r>
      <w:r w:rsidR="00EC4712">
        <w:rPr>
          <w:sz w:val="28"/>
          <w:szCs w:val="28"/>
        </w:rPr>
        <w:t xml:space="preserve">расходы </w:t>
      </w:r>
      <w:r w:rsidRPr="00413D4A">
        <w:rPr>
          <w:sz w:val="28"/>
          <w:szCs w:val="28"/>
        </w:rPr>
        <w:t>составляют соответственно</w:t>
      </w:r>
      <w:r w:rsidRPr="00413D4A">
        <w:rPr>
          <w:b/>
          <w:sz w:val="28"/>
          <w:szCs w:val="28"/>
        </w:rPr>
        <w:t xml:space="preserve"> </w:t>
      </w:r>
      <w:r w:rsidR="00EC4712">
        <w:rPr>
          <w:b/>
          <w:sz w:val="28"/>
          <w:szCs w:val="28"/>
        </w:rPr>
        <w:t>156 656 988,53</w:t>
      </w:r>
      <w:r w:rsidRPr="00413D4A">
        <w:rPr>
          <w:b/>
          <w:sz w:val="28"/>
          <w:szCs w:val="28"/>
        </w:rPr>
        <w:t xml:space="preserve"> руб. </w:t>
      </w:r>
      <w:r w:rsidRPr="00413D4A">
        <w:rPr>
          <w:sz w:val="28"/>
          <w:szCs w:val="28"/>
        </w:rPr>
        <w:t xml:space="preserve">или </w:t>
      </w:r>
      <w:r w:rsidR="00EC4712">
        <w:rPr>
          <w:b/>
          <w:sz w:val="28"/>
          <w:szCs w:val="28"/>
        </w:rPr>
        <w:t>76,7</w:t>
      </w:r>
      <w:r w:rsidRPr="00413D4A">
        <w:rPr>
          <w:b/>
          <w:sz w:val="28"/>
          <w:szCs w:val="28"/>
        </w:rPr>
        <w:t xml:space="preserve">%, </w:t>
      </w:r>
      <w:r w:rsidR="00EC4712">
        <w:rPr>
          <w:b/>
          <w:sz w:val="28"/>
          <w:szCs w:val="28"/>
        </w:rPr>
        <w:t>160 961 988,53</w:t>
      </w:r>
      <w:r w:rsidRPr="00413D4A">
        <w:rPr>
          <w:b/>
          <w:sz w:val="28"/>
          <w:szCs w:val="28"/>
        </w:rPr>
        <w:t xml:space="preserve"> руб.</w:t>
      </w:r>
      <w:r w:rsidRPr="00413D4A">
        <w:rPr>
          <w:sz w:val="28"/>
          <w:szCs w:val="28"/>
        </w:rPr>
        <w:t xml:space="preserve"> или </w:t>
      </w:r>
      <w:r w:rsidR="00EC4712">
        <w:rPr>
          <w:b/>
          <w:sz w:val="28"/>
          <w:szCs w:val="28"/>
        </w:rPr>
        <w:t>102,7</w:t>
      </w:r>
      <w:r w:rsidRPr="00413D4A">
        <w:rPr>
          <w:b/>
          <w:sz w:val="28"/>
          <w:szCs w:val="28"/>
        </w:rPr>
        <w:t>%</w:t>
      </w:r>
      <w:r w:rsidRPr="00413D4A">
        <w:rPr>
          <w:sz w:val="28"/>
          <w:szCs w:val="28"/>
        </w:rPr>
        <w:t>,</w:t>
      </w:r>
      <w:r w:rsidRPr="00413D4A">
        <w:rPr>
          <w:b/>
          <w:sz w:val="28"/>
          <w:szCs w:val="28"/>
        </w:rPr>
        <w:t xml:space="preserve"> </w:t>
      </w:r>
      <w:r w:rsidR="00692E0D">
        <w:rPr>
          <w:sz w:val="28"/>
          <w:szCs w:val="28"/>
        </w:rPr>
        <w:t>в том числе:</w:t>
      </w:r>
    </w:p>
    <w:p w:rsidR="00692E0D" w:rsidRPr="003D505B" w:rsidRDefault="009321D8" w:rsidP="00F637C7">
      <w:pPr>
        <w:pStyle w:val="a9"/>
        <w:numPr>
          <w:ilvl w:val="0"/>
          <w:numId w:val="7"/>
        </w:numPr>
        <w:tabs>
          <w:tab w:val="left" w:pos="1134"/>
        </w:tabs>
        <w:ind w:left="0" w:right="-6" w:firstLine="709"/>
        <w:jc w:val="both"/>
        <w:rPr>
          <w:b/>
          <w:sz w:val="28"/>
          <w:szCs w:val="28"/>
        </w:rPr>
      </w:pPr>
      <w:r w:rsidRPr="003D505B">
        <w:rPr>
          <w:sz w:val="28"/>
          <w:szCs w:val="28"/>
        </w:rPr>
        <w:t>МП</w:t>
      </w:r>
      <w:r w:rsidR="00483042" w:rsidRPr="003D505B">
        <w:rPr>
          <w:sz w:val="28"/>
          <w:szCs w:val="28"/>
        </w:rPr>
        <w:t xml:space="preserve"> «</w:t>
      </w:r>
      <w:r w:rsidR="003D505B" w:rsidRPr="003D505B">
        <w:rPr>
          <w:sz w:val="28"/>
          <w:szCs w:val="28"/>
        </w:rPr>
        <w:t>Создание условий для развития и поддержки сельскохозяйственного производства в поселениях, расширения рынков сельскохозяйственной продукции, сырья и продовольствия в Мирнинском районе</w:t>
      </w:r>
      <w:r w:rsidR="00483042" w:rsidRPr="003D505B">
        <w:rPr>
          <w:sz w:val="28"/>
          <w:szCs w:val="28"/>
        </w:rPr>
        <w:t xml:space="preserve">» - </w:t>
      </w:r>
      <w:r w:rsidR="003D505B">
        <w:rPr>
          <w:b/>
          <w:sz w:val="28"/>
          <w:szCs w:val="28"/>
        </w:rPr>
        <w:t>16 334 960,50</w:t>
      </w:r>
      <w:r w:rsidR="00483042" w:rsidRPr="003D505B">
        <w:rPr>
          <w:b/>
          <w:sz w:val="28"/>
          <w:szCs w:val="28"/>
        </w:rPr>
        <w:t xml:space="preserve"> руб.</w:t>
      </w:r>
      <w:r w:rsidR="00483042" w:rsidRPr="003D505B">
        <w:rPr>
          <w:sz w:val="28"/>
          <w:szCs w:val="28"/>
        </w:rPr>
        <w:t xml:space="preserve"> или </w:t>
      </w:r>
      <w:r w:rsidR="003D505B">
        <w:rPr>
          <w:b/>
          <w:sz w:val="28"/>
          <w:szCs w:val="28"/>
        </w:rPr>
        <w:t>51,6</w:t>
      </w:r>
      <w:r w:rsidR="00483042" w:rsidRPr="003D505B">
        <w:rPr>
          <w:b/>
          <w:sz w:val="28"/>
          <w:szCs w:val="28"/>
        </w:rPr>
        <w:t xml:space="preserve">% </w:t>
      </w:r>
      <w:r w:rsidR="00483042" w:rsidRPr="003D505B">
        <w:rPr>
          <w:sz w:val="28"/>
          <w:szCs w:val="28"/>
        </w:rPr>
        <w:t>от плана 201</w:t>
      </w:r>
      <w:r w:rsidR="003D505B">
        <w:rPr>
          <w:sz w:val="28"/>
          <w:szCs w:val="28"/>
        </w:rPr>
        <w:t>8</w:t>
      </w:r>
      <w:r w:rsidR="00483042" w:rsidRPr="003D505B">
        <w:rPr>
          <w:sz w:val="28"/>
          <w:szCs w:val="28"/>
        </w:rPr>
        <w:t xml:space="preserve"> года</w:t>
      </w:r>
      <w:r w:rsidR="00483042" w:rsidRPr="003D505B">
        <w:rPr>
          <w:b/>
          <w:sz w:val="28"/>
          <w:szCs w:val="28"/>
        </w:rPr>
        <w:t>,</w:t>
      </w:r>
      <w:r w:rsidR="00483042" w:rsidRPr="003D505B">
        <w:rPr>
          <w:sz w:val="28"/>
          <w:szCs w:val="28"/>
        </w:rPr>
        <w:t xml:space="preserve"> на 20</w:t>
      </w:r>
      <w:r w:rsidR="003D505B">
        <w:rPr>
          <w:sz w:val="28"/>
          <w:szCs w:val="28"/>
        </w:rPr>
        <w:t>20</w:t>
      </w:r>
      <w:r w:rsidR="00483042" w:rsidRPr="003D505B">
        <w:rPr>
          <w:sz w:val="28"/>
          <w:szCs w:val="28"/>
        </w:rPr>
        <w:t xml:space="preserve"> </w:t>
      </w:r>
      <w:r w:rsidR="00215A4B">
        <w:rPr>
          <w:sz w:val="28"/>
          <w:szCs w:val="28"/>
        </w:rPr>
        <w:t xml:space="preserve">и 2021 </w:t>
      </w:r>
      <w:r w:rsidR="00483042" w:rsidRPr="003D505B">
        <w:rPr>
          <w:sz w:val="28"/>
          <w:szCs w:val="28"/>
        </w:rPr>
        <w:t>год</w:t>
      </w:r>
      <w:r w:rsidR="00215A4B">
        <w:rPr>
          <w:sz w:val="28"/>
          <w:szCs w:val="28"/>
        </w:rPr>
        <w:t>ы</w:t>
      </w:r>
      <w:r w:rsidR="00483042" w:rsidRPr="003D505B">
        <w:rPr>
          <w:sz w:val="28"/>
          <w:szCs w:val="28"/>
        </w:rPr>
        <w:t xml:space="preserve"> </w:t>
      </w:r>
      <w:r w:rsidR="00215A4B">
        <w:rPr>
          <w:sz w:val="28"/>
          <w:szCs w:val="28"/>
        </w:rPr>
        <w:t>аналогично</w:t>
      </w:r>
      <w:r w:rsidR="00483042" w:rsidRPr="003D505B">
        <w:rPr>
          <w:sz w:val="28"/>
          <w:szCs w:val="28"/>
        </w:rPr>
        <w:t xml:space="preserve"> или </w:t>
      </w:r>
      <w:r w:rsidR="00483042" w:rsidRPr="003D505B">
        <w:rPr>
          <w:b/>
          <w:sz w:val="28"/>
          <w:szCs w:val="28"/>
        </w:rPr>
        <w:t>10</w:t>
      </w:r>
      <w:r w:rsidR="00E16156" w:rsidRPr="003D505B">
        <w:rPr>
          <w:b/>
          <w:sz w:val="28"/>
          <w:szCs w:val="28"/>
        </w:rPr>
        <w:t>0</w:t>
      </w:r>
      <w:r w:rsidR="00692E0D" w:rsidRPr="003D505B">
        <w:rPr>
          <w:b/>
          <w:sz w:val="28"/>
          <w:szCs w:val="28"/>
        </w:rPr>
        <w:t>%;</w:t>
      </w:r>
    </w:p>
    <w:p w:rsidR="00692E0D" w:rsidRDefault="009321D8" w:rsidP="00F637C7">
      <w:pPr>
        <w:pStyle w:val="a9"/>
        <w:numPr>
          <w:ilvl w:val="0"/>
          <w:numId w:val="7"/>
        </w:numPr>
        <w:tabs>
          <w:tab w:val="left" w:pos="1134"/>
        </w:tabs>
        <w:ind w:left="0" w:right="-6" w:firstLine="709"/>
        <w:jc w:val="both"/>
        <w:rPr>
          <w:sz w:val="28"/>
          <w:szCs w:val="28"/>
        </w:rPr>
      </w:pPr>
      <w:r w:rsidRPr="00C242DD">
        <w:rPr>
          <w:sz w:val="28"/>
          <w:szCs w:val="28"/>
        </w:rPr>
        <w:t>МП</w:t>
      </w:r>
      <w:r w:rsidR="00483042" w:rsidRPr="00C242DD">
        <w:rPr>
          <w:sz w:val="28"/>
          <w:szCs w:val="28"/>
        </w:rPr>
        <w:t xml:space="preserve"> «</w:t>
      </w:r>
      <w:r w:rsidR="00C242DD" w:rsidRPr="00C242DD">
        <w:rPr>
          <w:sz w:val="28"/>
          <w:szCs w:val="28"/>
        </w:rPr>
        <w:t>Создание условий для предоставления транспортных услуг населению и организация транспортного обслуживания между поселениями в границах МО «Мирнинский район</w:t>
      </w:r>
      <w:r w:rsidR="00483042" w:rsidRPr="00C242DD">
        <w:rPr>
          <w:sz w:val="28"/>
          <w:szCs w:val="28"/>
        </w:rPr>
        <w:t xml:space="preserve">» - </w:t>
      </w:r>
      <w:r w:rsidR="00C242DD">
        <w:rPr>
          <w:b/>
          <w:sz w:val="28"/>
          <w:szCs w:val="28"/>
        </w:rPr>
        <w:t>6 234 000,0</w:t>
      </w:r>
      <w:r w:rsidR="00483042" w:rsidRPr="00C242DD">
        <w:rPr>
          <w:b/>
          <w:sz w:val="28"/>
          <w:szCs w:val="28"/>
        </w:rPr>
        <w:t xml:space="preserve"> руб.</w:t>
      </w:r>
      <w:r w:rsidR="00483042" w:rsidRPr="00C242DD">
        <w:rPr>
          <w:sz w:val="28"/>
          <w:szCs w:val="28"/>
        </w:rPr>
        <w:t xml:space="preserve"> или </w:t>
      </w:r>
      <w:r w:rsidR="00C242DD">
        <w:rPr>
          <w:b/>
          <w:sz w:val="28"/>
          <w:szCs w:val="28"/>
        </w:rPr>
        <w:t>106,7</w:t>
      </w:r>
      <w:r w:rsidR="00483042" w:rsidRPr="00C242DD">
        <w:rPr>
          <w:b/>
          <w:sz w:val="28"/>
          <w:szCs w:val="28"/>
        </w:rPr>
        <w:t xml:space="preserve">% </w:t>
      </w:r>
      <w:r w:rsidR="00692E0D" w:rsidRPr="00C242DD">
        <w:rPr>
          <w:sz w:val="28"/>
          <w:szCs w:val="28"/>
        </w:rPr>
        <w:t>от плана 201</w:t>
      </w:r>
      <w:r w:rsidR="00C242DD">
        <w:rPr>
          <w:sz w:val="28"/>
          <w:szCs w:val="28"/>
        </w:rPr>
        <w:t>8</w:t>
      </w:r>
      <w:r w:rsidR="00483042" w:rsidRPr="00C242DD">
        <w:rPr>
          <w:sz w:val="28"/>
          <w:szCs w:val="28"/>
        </w:rPr>
        <w:t xml:space="preserve"> года</w:t>
      </w:r>
      <w:r w:rsidR="00483042" w:rsidRPr="00C242DD">
        <w:rPr>
          <w:b/>
          <w:sz w:val="28"/>
          <w:szCs w:val="28"/>
        </w:rPr>
        <w:t>,</w:t>
      </w:r>
      <w:r w:rsidR="00483042" w:rsidRPr="00C242DD">
        <w:rPr>
          <w:sz w:val="28"/>
          <w:szCs w:val="28"/>
        </w:rPr>
        <w:t xml:space="preserve"> на </w:t>
      </w:r>
      <w:r w:rsidR="00C242DD" w:rsidRPr="003D505B">
        <w:rPr>
          <w:sz w:val="28"/>
          <w:szCs w:val="28"/>
        </w:rPr>
        <w:t>20</w:t>
      </w:r>
      <w:r w:rsidR="00C242DD">
        <w:rPr>
          <w:sz w:val="28"/>
          <w:szCs w:val="28"/>
        </w:rPr>
        <w:t>20</w:t>
      </w:r>
      <w:r w:rsidR="00C242DD" w:rsidRPr="003D505B">
        <w:rPr>
          <w:sz w:val="28"/>
          <w:szCs w:val="28"/>
        </w:rPr>
        <w:t xml:space="preserve"> </w:t>
      </w:r>
      <w:r w:rsidR="00C242DD">
        <w:rPr>
          <w:sz w:val="28"/>
          <w:szCs w:val="28"/>
        </w:rPr>
        <w:t xml:space="preserve">и 2021 </w:t>
      </w:r>
      <w:r w:rsidR="00C242DD" w:rsidRPr="003D505B">
        <w:rPr>
          <w:sz w:val="28"/>
          <w:szCs w:val="28"/>
        </w:rPr>
        <w:t>год</w:t>
      </w:r>
      <w:r w:rsidR="00C242DD">
        <w:rPr>
          <w:sz w:val="28"/>
          <w:szCs w:val="28"/>
        </w:rPr>
        <w:t>ы</w:t>
      </w:r>
      <w:r w:rsidR="00C242DD" w:rsidRPr="003D505B">
        <w:rPr>
          <w:sz w:val="28"/>
          <w:szCs w:val="28"/>
        </w:rPr>
        <w:t xml:space="preserve"> </w:t>
      </w:r>
      <w:r w:rsidR="00C242DD">
        <w:rPr>
          <w:sz w:val="28"/>
          <w:szCs w:val="28"/>
        </w:rPr>
        <w:t>аналогично</w:t>
      </w:r>
      <w:r w:rsidR="00C242DD" w:rsidRPr="003D505B">
        <w:rPr>
          <w:sz w:val="28"/>
          <w:szCs w:val="28"/>
        </w:rPr>
        <w:t xml:space="preserve"> или </w:t>
      </w:r>
      <w:r w:rsidR="00C242DD" w:rsidRPr="003D505B">
        <w:rPr>
          <w:b/>
          <w:sz w:val="28"/>
          <w:szCs w:val="28"/>
        </w:rPr>
        <w:t>100%</w:t>
      </w:r>
      <w:r w:rsidR="00692E0D" w:rsidRPr="00C242DD">
        <w:rPr>
          <w:sz w:val="28"/>
          <w:szCs w:val="28"/>
        </w:rPr>
        <w:t>;</w:t>
      </w:r>
    </w:p>
    <w:p w:rsidR="00C242DD" w:rsidRPr="00C242DD" w:rsidRDefault="00C242DD" w:rsidP="00F637C7">
      <w:pPr>
        <w:pStyle w:val="a9"/>
        <w:numPr>
          <w:ilvl w:val="0"/>
          <w:numId w:val="7"/>
        </w:numPr>
        <w:tabs>
          <w:tab w:val="left" w:pos="1134"/>
        </w:tabs>
        <w:ind w:left="0" w:right="-6" w:firstLine="709"/>
        <w:jc w:val="both"/>
        <w:rPr>
          <w:sz w:val="28"/>
          <w:szCs w:val="28"/>
        </w:rPr>
      </w:pPr>
      <w:r>
        <w:rPr>
          <w:sz w:val="28"/>
          <w:szCs w:val="28"/>
        </w:rPr>
        <w:t>непрограммные расходы «водный транспорт» 1 134 452,0 руб.</w:t>
      </w:r>
      <w:r w:rsidRPr="00C242DD">
        <w:rPr>
          <w:sz w:val="28"/>
          <w:szCs w:val="28"/>
        </w:rPr>
        <w:t xml:space="preserve"> или </w:t>
      </w:r>
      <w:r>
        <w:rPr>
          <w:b/>
          <w:sz w:val="28"/>
          <w:szCs w:val="28"/>
        </w:rPr>
        <w:t>95,0</w:t>
      </w:r>
      <w:r w:rsidRPr="00C242DD">
        <w:rPr>
          <w:b/>
          <w:sz w:val="28"/>
          <w:szCs w:val="28"/>
        </w:rPr>
        <w:t xml:space="preserve">% </w:t>
      </w:r>
      <w:r w:rsidRPr="00C242DD">
        <w:rPr>
          <w:sz w:val="28"/>
          <w:szCs w:val="28"/>
        </w:rPr>
        <w:t>от плана 201</w:t>
      </w:r>
      <w:r>
        <w:rPr>
          <w:sz w:val="28"/>
          <w:szCs w:val="28"/>
        </w:rPr>
        <w:t>8</w:t>
      </w:r>
      <w:r w:rsidRPr="00C242DD">
        <w:rPr>
          <w:sz w:val="28"/>
          <w:szCs w:val="28"/>
        </w:rPr>
        <w:t xml:space="preserve"> года</w:t>
      </w:r>
      <w:r w:rsidRPr="00C242DD">
        <w:rPr>
          <w:b/>
          <w:sz w:val="28"/>
          <w:szCs w:val="28"/>
        </w:rPr>
        <w:t>,</w:t>
      </w:r>
      <w:r w:rsidRPr="00C242DD">
        <w:rPr>
          <w:sz w:val="28"/>
          <w:szCs w:val="28"/>
        </w:rPr>
        <w:t xml:space="preserve"> на </w:t>
      </w:r>
      <w:r w:rsidRPr="003D505B">
        <w:rPr>
          <w:sz w:val="28"/>
          <w:szCs w:val="28"/>
        </w:rPr>
        <w:t>20</w:t>
      </w:r>
      <w:r>
        <w:rPr>
          <w:sz w:val="28"/>
          <w:szCs w:val="28"/>
        </w:rPr>
        <w:t>20</w:t>
      </w:r>
      <w:r w:rsidRPr="003D505B">
        <w:rPr>
          <w:sz w:val="28"/>
          <w:szCs w:val="28"/>
        </w:rPr>
        <w:t xml:space="preserve"> </w:t>
      </w:r>
      <w:r>
        <w:rPr>
          <w:sz w:val="28"/>
          <w:szCs w:val="28"/>
        </w:rPr>
        <w:t xml:space="preserve">и 2021 </w:t>
      </w:r>
      <w:r w:rsidRPr="003D505B">
        <w:rPr>
          <w:sz w:val="28"/>
          <w:szCs w:val="28"/>
        </w:rPr>
        <w:t>год</w:t>
      </w:r>
      <w:r>
        <w:rPr>
          <w:sz w:val="28"/>
          <w:szCs w:val="28"/>
        </w:rPr>
        <w:t>ы</w:t>
      </w:r>
      <w:r w:rsidRPr="003D505B">
        <w:rPr>
          <w:sz w:val="28"/>
          <w:szCs w:val="28"/>
        </w:rPr>
        <w:t xml:space="preserve"> </w:t>
      </w:r>
      <w:r>
        <w:rPr>
          <w:sz w:val="28"/>
          <w:szCs w:val="28"/>
        </w:rPr>
        <w:t>аналогично</w:t>
      </w:r>
      <w:r w:rsidRPr="003D505B">
        <w:rPr>
          <w:sz w:val="28"/>
          <w:szCs w:val="28"/>
        </w:rPr>
        <w:t xml:space="preserve"> или </w:t>
      </w:r>
      <w:r w:rsidRPr="003D505B">
        <w:rPr>
          <w:b/>
          <w:sz w:val="28"/>
          <w:szCs w:val="28"/>
        </w:rPr>
        <w:t>100%</w:t>
      </w:r>
      <w:r w:rsidRPr="00C242DD">
        <w:rPr>
          <w:sz w:val="28"/>
          <w:szCs w:val="28"/>
        </w:rPr>
        <w:t>;</w:t>
      </w:r>
    </w:p>
    <w:p w:rsidR="00141534" w:rsidRPr="0050526D" w:rsidRDefault="00DC3FC1" w:rsidP="00F637C7">
      <w:pPr>
        <w:pStyle w:val="a9"/>
        <w:numPr>
          <w:ilvl w:val="0"/>
          <w:numId w:val="7"/>
        </w:numPr>
        <w:tabs>
          <w:tab w:val="left" w:pos="1134"/>
        </w:tabs>
        <w:ind w:left="0" w:right="-6" w:firstLine="709"/>
        <w:jc w:val="both"/>
        <w:rPr>
          <w:i/>
          <w:sz w:val="28"/>
          <w:szCs w:val="28"/>
        </w:rPr>
      </w:pPr>
      <w:r w:rsidRPr="0050526D">
        <w:rPr>
          <w:sz w:val="28"/>
          <w:szCs w:val="28"/>
        </w:rPr>
        <w:t>МП «</w:t>
      </w:r>
      <w:r w:rsidR="0050526D" w:rsidRPr="0050526D">
        <w:rPr>
          <w:sz w:val="28"/>
          <w:szCs w:val="28"/>
        </w:rPr>
        <w:t>Осуществление дорожной деятельности в отношении автомобильных дорог местного значения</w:t>
      </w:r>
      <w:r w:rsidR="00141534" w:rsidRPr="0050526D">
        <w:rPr>
          <w:sz w:val="28"/>
          <w:szCs w:val="28"/>
        </w:rPr>
        <w:t xml:space="preserve">» планируется к финансированию в сумме </w:t>
      </w:r>
      <w:r w:rsidR="0050526D">
        <w:rPr>
          <w:b/>
          <w:sz w:val="28"/>
          <w:szCs w:val="28"/>
        </w:rPr>
        <w:t>104 531 643,0 руб.</w:t>
      </w:r>
      <w:r w:rsidR="0050526D">
        <w:rPr>
          <w:sz w:val="28"/>
          <w:szCs w:val="28"/>
        </w:rPr>
        <w:t>,</w:t>
      </w:r>
      <w:r w:rsidR="00141534" w:rsidRPr="0050526D">
        <w:rPr>
          <w:sz w:val="28"/>
          <w:szCs w:val="28"/>
        </w:rPr>
        <w:t xml:space="preserve"> </w:t>
      </w:r>
      <w:r w:rsidR="0050526D" w:rsidRPr="00997F2E">
        <w:rPr>
          <w:sz w:val="28"/>
          <w:szCs w:val="28"/>
        </w:rPr>
        <w:t>на 20</w:t>
      </w:r>
      <w:r w:rsidR="0050526D">
        <w:rPr>
          <w:sz w:val="28"/>
          <w:szCs w:val="28"/>
        </w:rPr>
        <w:t>20 и 2021</w:t>
      </w:r>
      <w:r w:rsidR="0050526D" w:rsidRPr="00997F2E">
        <w:rPr>
          <w:sz w:val="28"/>
          <w:szCs w:val="28"/>
        </w:rPr>
        <w:t xml:space="preserve"> год</w:t>
      </w:r>
      <w:r w:rsidR="0050526D">
        <w:rPr>
          <w:sz w:val="28"/>
          <w:szCs w:val="28"/>
        </w:rPr>
        <w:t>ы</w:t>
      </w:r>
      <w:r w:rsidR="0050526D" w:rsidRPr="00997F2E">
        <w:rPr>
          <w:sz w:val="28"/>
          <w:szCs w:val="28"/>
        </w:rPr>
        <w:t xml:space="preserve"> –</w:t>
      </w:r>
      <w:r w:rsidR="0050526D">
        <w:rPr>
          <w:sz w:val="28"/>
          <w:szCs w:val="28"/>
        </w:rPr>
        <w:t xml:space="preserve"> </w:t>
      </w:r>
      <w:r w:rsidR="0050526D">
        <w:rPr>
          <w:b/>
          <w:sz w:val="28"/>
          <w:szCs w:val="28"/>
        </w:rPr>
        <w:t>56 848 892,0</w:t>
      </w:r>
      <w:r w:rsidR="0050526D" w:rsidRPr="00997F2E">
        <w:rPr>
          <w:b/>
          <w:sz w:val="28"/>
          <w:szCs w:val="28"/>
        </w:rPr>
        <w:t xml:space="preserve"> руб.</w:t>
      </w:r>
      <w:r w:rsidR="0050526D" w:rsidRPr="00997F2E">
        <w:rPr>
          <w:sz w:val="28"/>
          <w:szCs w:val="28"/>
        </w:rPr>
        <w:t xml:space="preserve"> </w:t>
      </w:r>
      <w:r w:rsidR="0050526D">
        <w:rPr>
          <w:sz w:val="28"/>
          <w:szCs w:val="28"/>
        </w:rPr>
        <w:t xml:space="preserve">и </w:t>
      </w:r>
      <w:r w:rsidR="0050526D" w:rsidRPr="0050526D">
        <w:rPr>
          <w:b/>
          <w:sz w:val="28"/>
          <w:szCs w:val="28"/>
        </w:rPr>
        <w:t>61 153 892,0 руб</w:t>
      </w:r>
      <w:r w:rsidR="0050526D">
        <w:rPr>
          <w:sz w:val="28"/>
          <w:szCs w:val="28"/>
        </w:rPr>
        <w:t xml:space="preserve">. соответственно, </w:t>
      </w:r>
      <w:r w:rsidR="0050526D" w:rsidRPr="00997F2E">
        <w:rPr>
          <w:sz w:val="28"/>
          <w:szCs w:val="28"/>
        </w:rPr>
        <w:t xml:space="preserve">или </w:t>
      </w:r>
      <w:r w:rsidR="0050526D">
        <w:rPr>
          <w:b/>
          <w:sz w:val="28"/>
          <w:szCs w:val="28"/>
        </w:rPr>
        <w:t>54,4</w:t>
      </w:r>
      <w:r w:rsidR="0050526D" w:rsidRPr="00997F2E">
        <w:rPr>
          <w:b/>
          <w:sz w:val="28"/>
          <w:szCs w:val="28"/>
        </w:rPr>
        <w:t>%</w:t>
      </w:r>
      <w:r w:rsidR="0050526D">
        <w:rPr>
          <w:b/>
          <w:sz w:val="28"/>
          <w:szCs w:val="28"/>
        </w:rPr>
        <w:t xml:space="preserve"> и 107,6% </w:t>
      </w:r>
      <w:r w:rsidR="0050526D" w:rsidRPr="0050526D">
        <w:rPr>
          <w:sz w:val="28"/>
          <w:szCs w:val="28"/>
        </w:rPr>
        <w:t>соответственно;</w:t>
      </w:r>
    </w:p>
    <w:p w:rsidR="00141534" w:rsidRPr="006E280E" w:rsidRDefault="00483042" w:rsidP="00F637C7">
      <w:pPr>
        <w:pStyle w:val="a9"/>
        <w:numPr>
          <w:ilvl w:val="0"/>
          <w:numId w:val="7"/>
        </w:numPr>
        <w:tabs>
          <w:tab w:val="left" w:pos="1134"/>
        </w:tabs>
        <w:ind w:left="0" w:right="-6" w:firstLine="709"/>
        <w:jc w:val="both"/>
        <w:rPr>
          <w:b/>
          <w:sz w:val="28"/>
          <w:szCs w:val="28"/>
        </w:rPr>
      </w:pPr>
      <w:r w:rsidRPr="006E280E">
        <w:rPr>
          <w:sz w:val="28"/>
          <w:szCs w:val="28"/>
        </w:rPr>
        <w:t xml:space="preserve">содержание МКУ «Комитет имущественных отношений» - </w:t>
      </w:r>
      <w:r w:rsidR="006E280E" w:rsidRPr="006E280E">
        <w:rPr>
          <w:b/>
          <w:sz w:val="28"/>
          <w:szCs w:val="28"/>
        </w:rPr>
        <w:t>48 632 953,71</w:t>
      </w:r>
      <w:r w:rsidRPr="006E280E">
        <w:rPr>
          <w:b/>
          <w:sz w:val="28"/>
          <w:szCs w:val="28"/>
        </w:rPr>
        <w:t xml:space="preserve"> руб.</w:t>
      </w:r>
      <w:r w:rsidRPr="006E280E">
        <w:rPr>
          <w:sz w:val="28"/>
          <w:szCs w:val="28"/>
        </w:rPr>
        <w:t xml:space="preserve"> или </w:t>
      </w:r>
      <w:r w:rsidR="006E280E" w:rsidRPr="006E280E">
        <w:rPr>
          <w:b/>
          <w:sz w:val="28"/>
          <w:szCs w:val="28"/>
        </w:rPr>
        <w:t>99,5</w:t>
      </w:r>
      <w:r w:rsidRPr="006E280E">
        <w:rPr>
          <w:b/>
          <w:sz w:val="28"/>
          <w:szCs w:val="28"/>
        </w:rPr>
        <w:t xml:space="preserve">% </w:t>
      </w:r>
      <w:r w:rsidR="00692E0D" w:rsidRPr="006E280E">
        <w:rPr>
          <w:sz w:val="28"/>
          <w:szCs w:val="28"/>
        </w:rPr>
        <w:t>от плана 201</w:t>
      </w:r>
      <w:r w:rsidR="006E280E" w:rsidRPr="006E280E">
        <w:rPr>
          <w:sz w:val="28"/>
          <w:szCs w:val="28"/>
        </w:rPr>
        <w:t>8</w:t>
      </w:r>
      <w:r w:rsidR="00692E0D" w:rsidRPr="006E280E">
        <w:rPr>
          <w:sz w:val="28"/>
          <w:szCs w:val="28"/>
        </w:rPr>
        <w:t xml:space="preserve"> года</w:t>
      </w:r>
      <w:r w:rsidRPr="006E280E">
        <w:rPr>
          <w:b/>
          <w:sz w:val="28"/>
          <w:szCs w:val="28"/>
        </w:rPr>
        <w:t>,</w:t>
      </w:r>
      <w:r w:rsidRPr="006E280E">
        <w:rPr>
          <w:sz w:val="28"/>
          <w:szCs w:val="28"/>
        </w:rPr>
        <w:t xml:space="preserve"> </w:t>
      </w:r>
      <w:r w:rsidR="006E280E" w:rsidRPr="00C242DD">
        <w:rPr>
          <w:sz w:val="28"/>
          <w:szCs w:val="28"/>
        </w:rPr>
        <w:t xml:space="preserve">на </w:t>
      </w:r>
      <w:r w:rsidR="006E280E" w:rsidRPr="003D505B">
        <w:rPr>
          <w:sz w:val="28"/>
          <w:szCs w:val="28"/>
        </w:rPr>
        <w:t>20</w:t>
      </w:r>
      <w:r w:rsidR="006E280E">
        <w:rPr>
          <w:sz w:val="28"/>
          <w:szCs w:val="28"/>
        </w:rPr>
        <w:t>20</w:t>
      </w:r>
      <w:r w:rsidR="006E280E" w:rsidRPr="003D505B">
        <w:rPr>
          <w:sz w:val="28"/>
          <w:szCs w:val="28"/>
        </w:rPr>
        <w:t xml:space="preserve"> </w:t>
      </w:r>
      <w:r w:rsidR="006E280E">
        <w:rPr>
          <w:sz w:val="28"/>
          <w:szCs w:val="28"/>
        </w:rPr>
        <w:t xml:space="preserve">и 2021 </w:t>
      </w:r>
      <w:r w:rsidR="006E280E" w:rsidRPr="003D505B">
        <w:rPr>
          <w:sz w:val="28"/>
          <w:szCs w:val="28"/>
        </w:rPr>
        <w:t>год</w:t>
      </w:r>
      <w:r w:rsidR="006E280E">
        <w:rPr>
          <w:sz w:val="28"/>
          <w:szCs w:val="28"/>
        </w:rPr>
        <w:t>ы</w:t>
      </w:r>
      <w:r w:rsidR="006E280E" w:rsidRPr="003D505B">
        <w:rPr>
          <w:sz w:val="28"/>
          <w:szCs w:val="28"/>
        </w:rPr>
        <w:t xml:space="preserve"> </w:t>
      </w:r>
      <w:r w:rsidR="006E280E">
        <w:rPr>
          <w:sz w:val="28"/>
          <w:szCs w:val="28"/>
        </w:rPr>
        <w:t>аналогично</w:t>
      </w:r>
      <w:r w:rsidR="006E280E" w:rsidRPr="003D505B">
        <w:rPr>
          <w:sz w:val="28"/>
          <w:szCs w:val="28"/>
        </w:rPr>
        <w:t xml:space="preserve"> или </w:t>
      </w:r>
      <w:r w:rsidR="006E280E" w:rsidRPr="003D505B">
        <w:rPr>
          <w:b/>
          <w:sz w:val="28"/>
          <w:szCs w:val="28"/>
        </w:rPr>
        <w:t>100%</w:t>
      </w:r>
      <w:r w:rsidR="00141534" w:rsidRPr="006E280E">
        <w:rPr>
          <w:b/>
          <w:sz w:val="28"/>
          <w:szCs w:val="28"/>
        </w:rPr>
        <w:t>;</w:t>
      </w:r>
    </w:p>
    <w:p w:rsidR="00DC3FC1" w:rsidRPr="001C44B1" w:rsidRDefault="00483042" w:rsidP="00F637C7">
      <w:pPr>
        <w:pStyle w:val="a9"/>
        <w:numPr>
          <w:ilvl w:val="0"/>
          <w:numId w:val="7"/>
        </w:numPr>
        <w:tabs>
          <w:tab w:val="left" w:pos="1134"/>
        </w:tabs>
        <w:ind w:left="0" w:right="-6" w:firstLine="709"/>
        <w:jc w:val="both"/>
        <w:rPr>
          <w:b/>
          <w:sz w:val="28"/>
          <w:szCs w:val="28"/>
        </w:rPr>
      </w:pPr>
      <w:r w:rsidRPr="001C44B1">
        <w:rPr>
          <w:b/>
          <w:sz w:val="28"/>
          <w:szCs w:val="28"/>
        </w:rPr>
        <w:t xml:space="preserve"> </w:t>
      </w:r>
      <w:r w:rsidR="009321D8" w:rsidRPr="001C44B1">
        <w:rPr>
          <w:sz w:val="28"/>
          <w:szCs w:val="28"/>
        </w:rPr>
        <w:t>МП</w:t>
      </w:r>
      <w:r w:rsidRPr="001C44B1">
        <w:rPr>
          <w:sz w:val="28"/>
          <w:szCs w:val="28"/>
        </w:rPr>
        <w:t xml:space="preserve"> «</w:t>
      </w:r>
      <w:r w:rsidR="001C44B1" w:rsidRPr="001C44B1">
        <w:rPr>
          <w:sz w:val="28"/>
          <w:szCs w:val="28"/>
        </w:rPr>
        <w:t>Управление муниципальной собственностью</w:t>
      </w:r>
      <w:r w:rsidRPr="001C44B1">
        <w:rPr>
          <w:sz w:val="28"/>
          <w:szCs w:val="28"/>
        </w:rPr>
        <w:t xml:space="preserve">» - </w:t>
      </w:r>
      <w:r w:rsidR="001C44B1" w:rsidRPr="001C44B1">
        <w:rPr>
          <w:b/>
          <w:sz w:val="28"/>
          <w:szCs w:val="28"/>
        </w:rPr>
        <w:t>1 206 500,0</w:t>
      </w:r>
      <w:r w:rsidRPr="001C44B1">
        <w:rPr>
          <w:b/>
          <w:sz w:val="28"/>
          <w:szCs w:val="28"/>
        </w:rPr>
        <w:t xml:space="preserve"> руб.,</w:t>
      </w:r>
      <w:r w:rsidR="00DC3FC1" w:rsidRPr="001C44B1">
        <w:rPr>
          <w:sz w:val="28"/>
          <w:szCs w:val="28"/>
        </w:rPr>
        <w:t xml:space="preserve"> </w:t>
      </w:r>
      <w:r w:rsidR="001C44B1" w:rsidRPr="00C242DD">
        <w:rPr>
          <w:sz w:val="28"/>
          <w:szCs w:val="28"/>
        </w:rPr>
        <w:t xml:space="preserve">на </w:t>
      </w:r>
      <w:r w:rsidR="001C44B1" w:rsidRPr="003D505B">
        <w:rPr>
          <w:sz w:val="28"/>
          <w:szCs w:val="28"/>
        </w:rPr>
        <w:t>20</w:t>
      </w:r>
      <w:r w:rsidR="001C44B1">
        <w:rPr>
          <w:sz w:val="28"/>
          <w:szCs w:val="28"/>
        </w:rPr>
        <w:t>20</w:t>
      </w:r>
      <w:r w:rsidR="001C44B1" w:rsidRPr="003D505B">
        <w:rPr>
          <w:sz w:val="28"/>
          <w:szCs w:val="28"/>
        </w:rPr>
        <w:t xml:space="preserve"> </w:t>
      </w:r>
      <w:r w:rsidR="001C44B1">
        <w:rPr>
          <w:sz w:val="28"/>
          <w:szCs w:val="28"/>
        </w:rPr>
        <w:t xml:space="preserve">и 2021 </w:t>
      </w:r>
      <w:r w:rsidR="001C44B1" w:rsidRPr="003D505B">
        <w:rPr>
          <w:sz w:val="28"/>
          <w:szCs w:val="28"/>
        </w:rPr>
        <w:t>год</w:t>
      </w:r>
      <w:r w:rsidR="001C44B1">
        <w:rPr>
          <w:sz w:val="28"/>
          <w:szCs w:val="28"/>
        </w:rPr>
        <w:t>ы</w:t>
      </w:r>
      <w:r w:rsidR="001C44B1" w:rsidRPr="003D505B">
        <w:rPr>
          <w:sz w:val="28"/>
          <w:szCs w:val="28"/>
        </w:rPr>
        <w:t xml:space="preserve"> </w:t>
      </w:r>
      <w:r w:rsidR="001C44B1">
        <w:rPr>
          <w:sz w:val="28"/>
          <w:szCs w:val="28"/>
        </w:rPr>
        <w:t>аналогично</w:t>
      </w:r>
      <w:r w:rsidR="001C44B1" w:rsidRPr="003D505B">
        <w:rPr>
          <w:sz w:val="28"/>
          <w:szCs w:val="28"/>
        </w:rPr>
        <w:t xml:space="preserve"> или </w:t>
      </w:r>
      <w:r w:rsidR="001C44B1" w:rsidRPr="003D505B">
        <w:rPr>
          <w:b/>
          <w:sz w:val="28"/>
          <w:szCs w:val="28"/>
        </w:rPr>
        <w:t>100%</w:t>
      </w:r>
      <w:r w:rsidR="00DC3FC1" w:rsidRPr="001C44B1">
        <w:rPr>
          <w:b/>
          <w:sz w:val="28"/>
          <w:szCs w:val="28"/>
        </w:rPr>
        <w:t>;</w:t>
      </w:r>
    </w:p>
    <w:p w:rsidR="00DC3FC1" w:rsidRPr="007C3319" w:rsidRDefault="009321D8" w:rsidP="00F637C7">
      <w:pPr>
        <w:pStyle w:val="a9"/>
        <w:numPr>
          <w:ilvl w:val="0"/>
          <w:numId w:val="7"/>
        </w:numPr>
        <w:tabs>
          <w:tab w:val="left" w:pos="1134"/>
        </w:tabs>
        <w:ind w:left="0" w:right="-6" w:firstLine="709"/>
        <w:jc w:val="both"/>
        <w:rPr>
          <w:b/>
          <w:sz w:val="28"/>
          <w:szCs w:val="28"/>
        </w:rPr>
      </w:pPr>
      <w:r w:rsidRPr="007C3319">
        <w:rPr>
          <w:sz w:val="28"/>
          <w:szCs w:val="28"/>
        </w:rPr>
        <w:t>МП</w:t>
      </w:r>
      <w:r w:rsidR="00483042" w:rsidRPr="007C3319">
        <w:rPr>
          <w:sz w:val="28"/>
          <w:szCs w:val="28"/>
        </w:rPr>
        <w:t xml:space="preserve"> «</w:t>
      </w:r>
      <w:r w:rsidR="007C3319" w:rsidRPr="007C3319">
        <w:rPr>
          <w:sz w:val="28"/>
          <w:szCs w:val="28"/>
        </w:rPr>
        <w:t>Создание экономической среды развития производственного потенциала, предпринимательства, занятости и туризма в Мирнинском районе РС (Я)</w:t>
      </w:r>
      <w:r w:rsidR="00483042" w:rsidRPr="007C3319">
        <w:rPr>
          <w:sz w:val="28"/>
          <w:szCs w:val="28"/>
        </w:rPr>
        <w:t xml:space="preserve">» - </w:t>
      </w:r>
      <w:r w:rsidR="007C3319" w:rsidRPr="007C3319">
        <w:rPr>
          <w:b/>
          <w:sz w:val="28"/>
          <w:szCs w:val="28"/>
        </w:rPr>
        <w:t>19 060 000,0</w:t>
      </w:r>
      <w:r w:rsidR="00483042" w:rsidRPr="007C3319">
        <w:rPr>
          <w:b/>
          <w:sz w:val="28"/>
          <w:szCs w:val="28"/>
        </w:rPr>
        <w:t xml:space="preserve"> руб.,</w:t>
      </w:r>
      <w:r w:rsidR="00DC3FC1" w:rsidRPr="007C3319">
        <w:rPr>
          <w:sz w:val="28"/>
          <w:szCs w:val="28"/>
        </w:rPr>
        <w:t xml:space="preserve"> </w:t>
      </w:r>
      <w:r w:rsidR="00683CBE" w:rsidRPr="00C242DD">
        <w:rPr>
          <w:sz w:val="28"/>
          <w:szCs w:val="28"/>
        </w:rPr>
        <w:t xml:space="preserve">или </w:t>
      </w:r>
      <w:r w:rsidR="00683CBE">
        <w:rPr>
          <w:b/>
          <w:sz w:val="28"/>
          <w:szCs w:val="28"/>
        </w:rPr>
        <w:t>63,4</w:t>
      </w:r>
      <w:r w:rsidR="00683CBE" w:rsidRPr="00C242DD">
        <w:rPr>
          <w:b/>
          <w:sz w:val="28"/>
          <w:szCs w:val="28"/>
        </w:rPr>
        <w:t xml:space="preserve">% </w:t>
      </w:r>
      <w:r w:rsidR="00683CBE" w:rsidRPr="00C242DD">
        <w:rPr>
          <w:sz w:val="28"/>
          <w:szCs w:val="28"/>
        </w:rPr>
        <w:t>от плана 201</w:t>
      </w:r>
      <w:r w:rsidR="00683CBE">
        <w:rPr>
          <w:sz w:val="28"/>
          <w:szCs w:val="28"/>
        </w:rPr>
        <w:t>8</w:t>
      </w:r>
      <w:r w:rsidR="00683CBE" w:rsidRPr="00C242DD">
        <w:rPr>
          <w:sz w:val="28"/>
          <w:szCs w:val="28"/>
        </w:rPr>
        <w:t xml:space="preserve"> года</w:t>
      </w:r>
      <w:r w:rsidR="00683CBE">
        <w:rPr>
          <w:sz w:val="28"/>
          <w:szCs w:val="28"/>
        </w:rPr>
        <w:t>,</w:t>
      </w:r>
      <w:r w:rsidR="00683CBE" w:rsidRPr="007C3319">
        <w:rPr>
          <w:sz w:val="28"/>
          <w:szCs w:val="28"/>
        </w:rPr>
        <w:t xml:space="preserve"> </w:t>
      </w:r>
      <w:r w:rsidR="00DC3FC1" w:rsidRPr="007C3319">
        <w:rPr>
          <w:sz w:val="28"/>
          <w:szCs w:val="28"/>
        </w:rPr>
        <w:t>на 20</w:t>
      </w:r>
      <w:r w:rsidR="005176D4">
        <w:rPr>
          <w:sz w:val="28"/>
          <w:szCs w:val="28"/>
        </w:rPr>
        <w:t>20</w:t>
      </w:r>
      <w:r w:rsidR="00DC3FC1" w:rsidRPr="007C3319">
        <w:rPr>
          <w:sz w:val="28"/>
          <w:szCs w:val="28"/>
        </w:rPr>
        <w:t xml:space="preserve"> и 202</w:t>
      </w:r>
      <w:r w:rsidR="005176D4">
        <w:rPr>
          <w:sz w:val="28"/>
          <w:szCs w:val="28"/>
        </w:rPr>
        <w:t>1</w:t>
      </w:r>
      <w:r w:rsidR="00DC3FC1" w:rsidRPr="007C3319">
        <w:rPr>
          <w:sz w:val="28"/>
          <w:szCs w:val="28"/>
        </w:rPr>
        <w:t xml:space="preserve"> </w:t>
      </w:r>
      <w:r w:rsidR="00483042" w:rsidRPr="007C3319">
        <w:rPr>
          <w:sz w:val="28"/>
          <w:szCs w:val="28"/>
        </w:rPr>
        <w:t>год</w:t>
      </w:r>
      <w:r w:rsidR="00DC3FC1" w:rsidRPr="007C3319">
        <w:rPr>
          <w:sz w:val="28"/>
          <w:szCs w:val="28"/>
        </w:rPr>
        <w:t>ы</w:t>
      </w:r>
      <w:r w:rsidR="00483042" w:rsidRPr="007C3319">
        <w:rPr>
          <w:sz w:val="28"/>
          <w:szCs w:val="28"/>
        </w:rPr>
        <w:t xml:space="preserve"> </w:t>
      </w:r>
      <w:r w:rsidR="00DC3FC1" w:rsidRPr="007C3319">
        <w:rPr>
          <w:sz w:val="28"/>
          <w:szCs w:val="28"/>
        </w:rPr>
        <w:t>аналогично 201</w:t>
      </w:r>
      <w:r w:rsidR="007C3319" w:rsidRPr="007C3319">
        <w:rPr>
          <w:sz w:val="28"/>
          <w:szCs w:val="28"/>
        </w:rPr>
        <w:t>9</w:t>
      </w:r>
      <w:r w:rsidR="00DC3FC1" w:rsidRPr="007C3319">
        <w:rPr>
          <w:sz w:val="28"/>
          <w:szCs w:val="28"/>
        </w:rPr>
        <w:t xml:space="preserve"> году</w:t>
      </w:r>
      <w:r w:rsidR="00483042" w:rsidRPr="007C3319">
        <w:rPr>
          <w:sz w:val="28"/>
          <w:szCs w:val="28"/>
        </w:rPr>
        <w:t xml:space="preserve"> или </w:t>
      </w:r>
      <w:r w:rsidR="00483042" w:rsidRPr="007C3319">
        <w:rPr>
          <w:b/>
          <w:sz w:val="28"/>
          <w:szCs w:val="28"/>
        </w:rPr>
        <w:t>10</w:t>
      </w:r>
      <w:r w:rsidR="00DC3FC1" w:rsidRPr="007C3319">
        <w:rPr>
          <w:b/>
          <w:sz w:val="28"/>
          <w:szCs w:val="28"/>
        </w:rPr>
        <w:t>0</w:t>
      </w:r>
      <w:r w:rsidR="00483042" w:rsidRPr="007C3319">
        <w:rPr>
          <w:b/>
          <w:sz w:val="28"/>
          <w:szCs w:val="28"/>
        </w:rPr>
        <w:t>%</w:t>
      </w:r>
      <w:r w:rsidR="00DC3FC1" w:rsidRPr="007C3319">
        <w:rPr>
          <w:b/>
          <w:sz w:val="28"/>
          <w:szCs w:val="28"/>
        </w:rPr>
        <w:t>;</w:t>
      </w:r>
    </w:p>
    <w:p w:rsidR="00483042" w:rsidRPr="005176D4" w:rsidRDefault="009321D8" w:rsidP="00F637C7">
      <w:pPr>
        <w:pStyle w:val="a9"/>
        <w:numPr>
          <w:ilvl w:val="0"/>
          <w:numId w:val="7"/>
        </w:numPr>
        <w:tabs>
          <w:tab w:val="left" w:pos="1134"/>
        </w:tabs>
        <w:ind w:left="0" w:right="-6" w:firstLine="709"/>
        <w:jc w:val="both"/>
        <w:rPr>
          <w:color w:val="FF0000"/>
          <w:sz w:val="28"/>
          <w:szCs w:val="28"/>
        </w:rPr>
      </w:pPr>
      <w:r w:rsidRPr="00692E0D">
        <w:rPr>
          <w:sz w:val="28"/>
          <w:szCs w:val="28"/>
        </w:rPr>
        <w:t>МП</w:t>
      </w:r>
      <w:r w:rsidR="00483042" w:rsidRPr="00692E0D">
        <w:rPr>
          <w:sz w:val="28"/>
          <w:szCs w:val="28"/>
        </w:rPr>
        <w:t xml:space="preserve"> «</w:t>
      </w:r>
      <w:r w:rsidR="00167994" w:rsidRPr="00167994">
        <w:rPr>
          <w:sz w:val="28"/>
          <w:szCs w:val="28"/>
        </w:rPr>
        <w:t>Градостроительное планирование развития территорий.</w:t>
      </w:r>
      <w:r w:rsidR="00167994">
        <w:rPr>
          <w:sz w:val="28"/>
          <w:szCs w:val="28"/>
        </w:rPr>
        <w:t xml:space="preserve"> </w:t>
      </w:r>
      <w:r w:rsidR="00167994" w:rsidRPr="00167994">
        <w:rPr>
          <w:sz w:val="28"/>
          <w:szCs w:val="28"/>
        </w:rPr>
        <w:t>Снижение административных барьеров в области строительства</w:t>
      </w:r>
      <w:r w:rsidR="00483042" w:rsidRPr="00692E0D">
        <w:rPr>
          <w:sz w:val="28"/>
          <w:szCs w:val="28"/>
        </w:rPr>
        <w:t xml:space="preserve">» - </w:t>
      </w:r>
      <w:r w:rsidR="005176D4">
        <w:rPr>
          <w:b/>
          <w:sz w:val="28"/>
          <w:szCs w:val="28"/>
        </w:rPr>
        <w:t>7 205 230,32</w:t>
      </w:r>
      <w:r w:rsidR="00483042" w:rsidRPr="00692E0D">
        <w:rPr>
          <w:b/>
          <w:sz w:val="28"/>
          <w:szCs w:val="28"/>
        </w:rPr>
        <w:t xml:space="preserve"> руб.</w:t>
      </w:r>
      <w:r w:rsidR="00483042" w:rsidRPr="00692E0D">
        <w:rPr>
          <w:sz w:val="28"/>
          <w:szCs w:val="28"/>
        </w:rPr>
        <w:t xml:space="preserve"> или </w:t>
      </w:r>
      <w:r w:rsidR="005176D4">
        <w:rPr>
          <w:b/>
          <w:sz w:val="28"/>
          <w:szCs w:val="28"/>
        </w:rPr>
        <w:t>33,0</w:t>
      </w:r>
      <w:r w:rsidR="00483042" w:rsidRPr="00692E0D">
        <w:rPr>
          <w:b/>
          <w:sz w:val="28"/>
          <w:szCs w:val="28"/>
        </w:rPr>
        <w:t xml:space="preserve">% </w:t>
      </w:r>
      <w:r w:rsidR="00483042" w:rsidRPr="00692E0D">
        <w:rPr>
          <w:sz w:val="28"/>
          <w:szCs w:val="28"/>
        </w:rPr>
        <w:t>от плана 201</w:t>
      </w:r>
      <w:r w:rsidR="005176D4">
        <w:rPr>
          <w:sz w:val="28"/>
          <w:szCs w:val="28"/>
        </w:rPr>
        <w:t>8</w:t>
      </w:r>
      <w:r w:rsidR="00DC3FC1">
        <w:rPr>
          <w:sz w:val="28"/>
          <w:szCs w:val="28"/>
        </w:rPr>
        <w:t xml:space="preserve"> года</w:t>
      </w:r>
      <w:r w:rsidR="00483042" w:rsidRPr="00692E0D">
        <w:rPr>
          <w:b/>
          <w:sz w:val="28"/>
          <w:szCs w:val="28"/>
        </w:rPr>
        <w:t>,</w:t>
      </w:r>
      <w:r w:rsidR="00DC3FC1">
        <w:rPr>
          <w:sz w:val="28"/>
          <w:szCs w:val="28"/>
        </w:rPr>
        <w:t xml:space="preserve"> </w:t>
      </w:r>
      <w:r w:rsidR="005176D4" w:rsidRPr="007C3319">
        <w:rPr>
          <w:sz w:val="28"/>
          <w:szCs w:val="28"/>
        </w:rPr>
        <w:t>на 20</w:t>
      </w:r>
      <w:r w:rsidR="005176D4">
        <w:rPr>
          <w:sz w:val="28"/>
          <w:szCs w:val="28"/>
        </w:rPr>
        <w:t>20</w:t>
      </w:r>
      <w:r w:rsidR="005176D4" w:rsidRPr="007C3319">
        <w:rPr>
          <w:sz w:val="28"/>
          <w:szCs w:val="28"/>
        </w:rPr>
        <w:t xml:space="preserve"> и 202</w:t>
      </w:r>
      <w:r w:rsidR="005176D4">
        <w:rPr>
          <w:sz w:val="28"/>
          <w:szCs w:val="28"/>
        </w:rPr>
        <w:t>1</w:t>
      </w:r>
      <w:r w:rsidR="005176D4" w:rsidRPr="007C3319">
        <w:rPr>
          <w:sz w:val="28"/>
          <w:szCs w:val="28"/>
        </w:rPr>
        <w:t xml:space="preserve"> годы аналогично 2019 году или </w:t>
      </w:r>
      <w:r w:rsidR="005176D4" w:rsidRPr="007C3319">
        <w:rPr>
          <w:b/>
          <w:sz w:val="28"/>
          <w:szCs w:val="28"/>
        </w:rPr>
        <w:t>100%</w:t>
      </w:r>
      <w:r w:rsidR="001A6116">
        <w:rPr>
          <w:b/>
          <w:sz w:val="28"/>
          <w:szCs w:val="28"/>
        </w:rPr>
        <w:t>;</w:t>
      </w:r>
    </w:p>
    <w:p w:rsidR="00A242DA" w:rsidRPr="00A242DA" w:rsidRDefault="00A242DA" w:rsidP="00A242DA">
      <w:pPr>
        <w:tabs>
          <w:tab w:val="left" w:pos="1134"/>
        </w:tabs>
        <w:ind w:right="-6" w:firstLine="709"/>
        <w:jc w:val="both"/>
        <w:rPr>
          <w:i/>
          <w:sz w:val="28"/>
          <w:szCs w:val="28"/>
        </w:rPr>
      </w:pPr>
      <w:r w:rsidRPr="00A242DA">
        <w:rPr>
          <w:i/>
          <w:sz w:val="28"/>
          <w:szCs w:val="28"/>
        </w:rPr>
        <w:t>Вместе с тем, наименование муниципальной программы «Градостроительное планирование развития территорий. Снижение административных барьеров в области строительства»</w:t>
      </w:r>
      <w:r>
        <w:rPr>
          <w:i/>
          <w:sz w:val="28"/>
          <w:szCs w:val="28"/>
        </w:rPr>
        <w:t xml:space="preserve">, </w:t>
      </w:r>
      <w:r w:rsidRPr="00A242DA">
        <w:rPr>
          <w:i/>
          <w:sz w:val="28"/>
          <w:szCs w:val="28"/>
        </w:rPr>
        <w:t xml:space="preserve">указанной в приложение № 9 не соответствует наименованию утвержденной программы </w:t>
      </w:r>
      <w:r>
        <w:rPr>
          <w:i/>
          <w:sz w:val="28"/>
          <w:szCs w:val="28"/>
        </w:rPr>
        <w:t>Постановлением Главы района от 08.10.2018 г. №1381.</w:t>
      </w:r>
    </w:p>
    <w:p w:rsidR="005176D4" w:rsidRPr="005176D4" w:rsidRDefault="00483042" w:rsidP="00413D4A">
      <w:pPr>
        <w:ind w:right="-6" w:firstLine="709"/>
        <w:jc w:val="both"/>
        <w:rPr>
          <w:sz w:val="28"/>
          <w:szCs w:val="28"/>
        </w:rPr>
      </w:pPr>
      <w:r w:rsidRPr="00413D4A">
        <w:rPr>
          <w:sz w:val="28"/>
          <w:szCs w:val="28"/>
        </w:rPr>
        <w:t xml:space="preserve">- </w:t>
      </w:r>
      <w:r w:rsidRPr="00413D4A">
        <w:rPr>
          <w:b/>
          <w:sz w:val="28"/>
          <w:szCs w:val="28"/>
        </w:rPr>
        <w:t xml:space="preserve">Жилищно-коммунальное хозяйство </w:t>
      </w:r>
      <w:r w:rsidRPr="00413D4A">
        <w:rPr>
          <w:sz w:val="28"/>
          <w:szCs w:val="28"/>
        </w:rPr>
        <w:t xml:space="preserve">– </w:t>
      </w:r>
      <w:r w:rsidR="005176D4">
        <w:rPr>
          <w:b/>
          <w:sz w:val="28"/>
          <w:szCs w:val="28"/>
        </w:rPr>
        <w:t>164 781 641,17</w:t>
      </w:r>
      <w:r w:rsidRPr="00413D4A">
        <w:rPr>
          <w:b/>
          <w:sz w:val="28"/>
          <w:szCs w:val="28"/>
        </w:rPr>
        <w:t xml:space="preserve"> руб.</w:t>
      </w:r>
      <w:r w:rsidRPr="00413D4A">
        <w:rPr>
          <w:sz w:val="28"/>
          <w:szCs w:val="28"/>
        </w:rPr>
        <w:t xml:space="preserve"> или </w:t>
      </w:r>
      <w:r w:rsidR="005176D4">
        <w:rPr>
          <w:b/>
          <w:sz w:val="28"/>
          <w:szCs w:val="28"/>
        </w:rPr>
        <w:t>43,6</w:t>
      </w:r>
      <w:r w:rsidRPr="00413D4A">
        <w:rPr>
          <w:b/>
          <w:sz w:val="28"/>
          <w:szCs w:val="28"/>
        </w:rPr>
        <w:t>%</w:t>
      </w:r>
      <w:r w:rsidRPr="00413D4A">
        <w:rPr>
          <w:sz w:val="28"/>
          <w:szCs w:val="28"/>
        </w:rPr>
        <w:t xml:space="preserve"> от плана 201</w:t>
      </w:r>
      <w:r w:rsidR="005176D4">
        <w:rPr>
          <w:sz w:val="28"/>
          <w:szCs w:val="28"/>
        </w:rPr>
        <w:t>8</w:t>
      </w:r>
      <w:r w:rsidRPr="00413D4A">
        <w:rPr>
          <w:sz w:val="28"/>
          <w:szCs w:val="28"/>
        </w:rPr>
        <w:t xml:space="preserve"> года (план 201</w:t>
      </w:r>
      <w:r w:rsidR="005176D4">
        <w:rPr>
          <w:sz w:val="28"/>
          <w:szCs w:val="28"/>
        </w:rPr>
        <w:t>8</w:t>
      </w:r>
      <w:r w:rsidRPr="00413D4A">
        <w:rPr>
          <w:sz w:val="28"/>
          <w:szCs w:val="28"/>
        </w:rPr>
        <w:t xml:space="preserve"> года – </w:t>
      </w:r>
      <w:r w:rsidR="005176D4">
        <w:rPr>
          <w:b/>
          <w:sz w:val="28"/>
          <w:szCs w:val="28"/>
        </w:rPr>
        <w:t>377 926 158,46</w:t>
      </w:r>
      <w:r w:rsidRPr="00413D4A">
        <w:rPr>
          <w:b/>
          <w:sz w:val="28"/>
          <w:szCs w:val="28"/>
        </w:rPr>
        <w:t xml:space="preserve"> руб.)</w:t>
      </w:r>
      <w:r w:rsidRPr="00413D4A">
        <w:rPr>
          <w:sz w:val="28"/>
          <w:szCs w:val="28"/>
        </w:rPr>
        <w:t xml:space="preserve"> и занимают </w:t>
      </w:r>
      <w:r w:rsidR="005176D4">
        <w:rPr>
          <w:b/>
          <w:sz w:val="28"/>
          <w:szCs w:val="28"/>
        </w:rPr>
        <w:t>5,0</w:t>
      </w:r>
      <w:r w:rsidRPr="00413D4A">
        <w:rPr>
          <w:b/>
          <w:sz w:val="28"/>
          <w:szCs w:val="28"/>
        </w:rPr>
        <w:t>%</w:t>
      </w:r>
      <w:r w:rsidRPr="00413D4A">
        <w:rPr>
          <w:sz w:val="28"/>
          <w:szCs w:val="28"/>
        </w:rPr>
        <w:t xml:space="preserve"> от общего объема расходов бюджета на 201</w:t>
      </w:r>
      <w:r w:rsidR="005176D4">
        <w:rPr>
          <w:sz w:val="28"/>
          <w:szCs w:val="28"/>
        </w:rPr>
        <w:t>9</w:t>
      </w:r>
      <w:r w:rsidRPr="00413D4A">
        <w:rPr>
          <w:sz w:val="28"/>
          <w:szCs w:val="28"/>
        </w:rPr>
        <w:t xml:space="preserve"> год</w:t>
      </w:r>
      <w:r w:rsidRPr="00413D4A">
        <w:rPr>
          <w:b/>
          <w:sz w:val="28"/>
          <w:szCs w:val="28"/>
        </w:rPr>
        <w:t xml:space="preserve">. </w:t>
      </w:r>
      <w:r w:rsidRPr="00413D4A">
        <w:rPr>
          <w:sz w:val="28"/>
          <w:szCs w:val="28"/>
        </w:rPr>
        <w:t>На плановый период 20</w:t>
      </w:r>
      <w:r w:rsidR="005176D4">
        <w:rPr>
          <w:sz w:val="28"/>
          <w:szCs w:val="28"/>
        </w:rPr>
        <w:t>20</w:t>
      </w:r>
      <w:r w:rsidRPr="00413D4A">
        <w:rPr>
          <w:sz w:val="28"/>
          <w:szCs w:val="28"/>
        </w:rPr>
        <w:t>-20</w:t>
      </w:r>
      <w:r w:rsidR="00245D8E">
        <w:rPr>
          <w:sz w:val="28"/>
          <w:szCs w:val="28"/>
        </w:rPr>
        <w:t>2</w:t>
      </w:r>
      <w:r w:rsidR="005176D4">
        <w:rPr>
          <w:sz w:val="28"/>
          <w:szCs w:val="28"/>
        </w:rPr>
        <w:t>1</w:t>
      </w:r>
      <w:r w:rsidRPr="00413D4A">
        <w:rPr>
          <w:sz w:val="28"/>
          <w:szCs w:val="28"/>
        </w:rPr>
        <w:t xml:space="preserve"> годы составляют соответственно</w:t>
      </w:r>
      <w:r w:rsidRPr="00413D4A">
        <w:rPr>
          <w:b/>
          <w:sz w:val="28"/>
          <w:szCs w:val="28"/>
        </w:rPr>
        <w:t xml:space="preserve"> </w:t>
      </w:r>
      <w:r w:rsidR="005176D4">
        <w:rPr>
          <w:b/>
          <w:sz w:val="28"/>
          <w:szCs w:val="28"/>
        </w:rPr>
        <w:t>116 610 641,17</w:t>
      </w:r>
      <w:r w:rsidRPr="00413D4A">
        <w:rPr>
          <w:b/>
          <w:sz w:val="28"/>
          <w:szCs w:val="28"/>
        </w:rPr>
        <w:t xml:space="preserve"> руб. </w:t>
      </w:r>
      <w:r w:rsidRPr="00413D4A">
        <w:rPr>
          <w:sz w:val="28"/>
          <w:szCs w:val="28"/>
        </w:rPr>
        <w:t xml:space="preserve">или </w:t>
      </w:r>
      <w:r w:rsidR="005176D4">
        <w:rPr>
          <w:b/>
          <w:sz w:val="28"/>
          <w:szCs w:val="28"/>
        </w:rPr>
        <w:t xml:space="preserve">70,8% </w:t>
      </w:r>
      <w:r w:rsidR="005176D4" w:rsidRPr="005176D4">
        <w:rPr>
          <w:sz w:val="28"/>
          <w:szCs w:val="28"/>
        </w:rPr>
        <w:t>и</w:t>
      </w:r>
      <w:r w:rsidR="005176D4">
        <w:rPr>
          <w:b/>
          <w:sz w:val="28"/>
          <w:szCs w:val="28"/>
        </w:rPr>
        <w:t xml:space="preserve"> 67 881 641,17</w:t>
      </w:r>
      <w:r w:rsidR="00245D8E">
        <w:rPr>
          <w:b/>
          <w:sz w:val="28"/>
          <w:szCs w:val="28"/>
        </w:rPr>
        <w:t xml:space="preserve"> </w:t>
      </w:r>
      <w:r w:rsidRPr="00413D4A">
        <w:rPr>
          <w:b/>
          <w:sz w:val="28"/>
          <w:szCs w:val="28"/>
        </w:rPr>
        <w:t>руб.</w:t>
      </w:r>
      <w:r w:rsidRPr="00413D4A">
        <w:rPr>
          <w:sz w:val="28"/>
          <w:szCs w:val="28"/>
        </w:rPr>
        <w:t xml:space="preserve"> или </w:t>
      </w:r>
      <w:r w:rsidR="005176D4">
        <w:rPr>
          <w:b/>
          <w:sz w:val="28"/>
          <w:szCs w:val="28"/>
        </w:rPr>
        <w:t>58,2%,</w:t>
      </w:r>
      <w:r w:rsidRPr="00413D4A">
        <w:rPr>
          <w:b/>
          <w:sz w:val="28"/>
          <w:szCs w:val="28"/>
        </w:rPr>
        <w:t xml:space="preserve"> </w:t>
      </w:r>
      <w:r w:rsidR="005176D4" w:rsidRPr="005176D4">
        <w:rPr>
          <w:sz w:val="28"/>
          <w:szCs w:val="28"/>
        </w:rPr>
        <w:t>в том числе:</w:t>
      </w:r>
    </w:p>
    <w:p w:rsidR="005176D4" w:rsidRPr="00091F99" w:rsidRDefault="00091F99" w:rsidP="00F637C7">
      <w:pPr>
        <w:pStyle w:val="a9"/>
        <w:numPr>
          <w:ilvl w:val="0"/>
          <w:numId w:val="7"/>
        </w:numPr>
        <w:tabs>
          <w:tab w:val="left" w:pos="1134"/>
        </w:tabs>
        <w:ind w:left="0" w:right="-6" w:firstLine="709"/>
        <w:jc w:val="both"/>
        <w:rPr>
          <w:sz w:val="28"/>
          <w:szCs w:val="28"/>
        </w:rPr>
      </w:pPr>
      <w:r>
        <w:rPr>
          <w:sz w:val="28"/>
          <w:szCs w:val="28"/>
        </w:rPr>
        <w:t>МП «</w:t>
      </w:r>
      <w:r w:rsidRPr="00091F99">
        <w:rPr>
          <w:sz w:val="28"/>
          <w:szCs w:val="28"/>
        </w:rPr>
        <w:t>Обеспечение жильем работников бюджетной сферы</w:t>
      </w:r>
      <w:r>
        <w:rPr>
          <w:sz w:val="28"/>
          <w:szCs w:val="28"/>
        </w:rPr>
        <w:t xml:space="preserve">» </w:t>
      </w:r>
      <w:r w:rsidRPr="007C3319">
        <w:rPr>
          <w:sz w:val="28"/>
          <w:szCs w:val="28"/>
        </w:rPr>
        <w:t xml:space="preserve">- </w:t>
      </w:r>
      <w:r>
        <w:rPr>
          <w:b/>
          <w:sz w:val="28"/>
          <w:szCs w:val="28"/>
        </w:rPr>
        <w:t>1 300 000,0</w:t>
      </w:r>
      <w:r w:rsidRPr="007C3319">
        <w:rPr>
          <w:b/>
          <w:sz w:val="28"/>
          <w:szCs w:val="28"/>
        </w:rPr>
        <w:t xml:space="preserve"> руб.,</w:t>
      </w:r>
      <w:r w:rsidRPr="007C3319">
        <w:rPr>
          <w:sz w:val="28"/>
          <w:szCs w:val="28"/>
        </w:rPr>
        <w:t xml:space="preserve"> </w:t>
      </w:r>
      <w:r w:rsidRPr="00C242DD">
        <w:rPr>
          <w:sz w:val="28"/>
          <w:szCs w:val="28"/>
        </w:rPr>
        <w:t xml:space="preserve">или </w:t>
      </w:r>
      <w:r>
        <w:rPr>
          <w:b/>
          <w:sz w:val="28"/>
          <w:szCs w:val="28"/>
        </w:rPr>
        <w:t>0,8</w:t>
      </w:r>
      <w:r w:rsidRPr="00C242DD">
        <w:rPr>
          <w:b/>
          <w:sz w:val="28"/>
          <w:szCs w:val="28"/>
        </w:rPr>
        <w:t xml:space="preserve">% </w:t>
      </w:r>
      <w:r w:rsidRPr="00C242DD">
        <w:rPr>
          <w:sz w:val="28"/>
          <w:szCs w:val="28"/>
        </w:rPr>
        <w:t>от плана 201</w:t>
      </w:r>
      <w:r>
        <w:rPr>
          <w:sz w:val="28"/>
          <w:szCs w:val="28"/>
        </w:rPr>
        <w:t>8</w:t>
      </w:r>
      <w:r w:rsidRPr="00C242DD">
        <w:rPr>
          <w:sz w:val="28"/>
          <w:szCs w:val="28"/>
        </w:rPr>
        <w:t xml:space="preserve"> года</w:t>
      </w:r>
      <w:r>
        <w:rPr>
          <w:sz w:val="28"/>
          <w:szCs w:val="28"/>
        </w:rPr>
        <w:t>,</w:t>
      </w:r>
      <w:r w:rsidRPr="007C3319">
        <w:rPr>
          <w:sz w:val="28"/>
          <w:szCs w:val="28"/>
        </w:rPr>
        <w:t xml:space="preserve"> на 20</w:t>
      </w:r>
      <w:r>
        <w:rPr>
          <w:sz w:val="28"/>
          <w:szCs w:val="28"/>
        </w:rPr>
        <w:t>20</w:t>
      </w:r>
      <w:r w:rsidRPr="007C3319">
        <w:rPr>
          <w:sz w:val="28"/>
          <w:szCs w:val="28"/>
        </w:rPr>
        <w:t xml:space="preserve"> и 202</w:t>
      </w:r>
      <w:r>
        <w:rPr>
          <w:sz w:val="28"/>
          <w:szCs w:val="28"/>
        </w:rPr>
        <w:t>1</w:t>
      </w:r>
      <w:r w:rsidRPr="007C3319">
        <w:rPr>
          <w:sz w:val="28"/>
          <w:szCs w:val="28"/>
        </w:rPr>
        <w:t xml:space="preserve"> годы аналогично 2019 году или </w:t>
      </w:r>
      <w:r w:rsidRPr="007C3319">
        <w:rPr>
          <w:b/>
          <w:sz w:val="28"/>
          <w:szCs w:val="28"/>
        </w:rPr>
        <w:t>100%;</w:t>
      </w:r>
    </w:p>
    <w:p w:rsidR="00091F99" w:rsidRPr="008002B0" w:rsidRDefault="00091F99" w:rsidP="00F637C7">
      <w:pPr>
        <w:pStyle w:val="a9"/>
        <w:numPr>
          <w:ilvl w:val="0"/>
          <w:numId w:val="7"/>
        </w:numPr>
        <w:tabs>
          <w:tab w:val="left" w:pos="1134"/>
        </w:tabs>
        <w:ind w:left="0" w:right="-6" w:firstLine="709"/>
        <w:jc w:val="both"/>
        <w:rPr>
          <w:sz w:val="28"/>
          <w:szCs w:val="28"/>
        </w:rPr>
      </w:pPr>
      <w:r>
        <w:rPr>
          <w:sz w:val="28"/>
          <w:szCs w:val="28"/>
        </w:rPr>
        <w:t>непрограммные расходы «</w:t>
      </w:r>
      <w:r w:rsidRPr="00091F99">
        <w:rPr>
          <w:sz w:val="28"/>
          <w:szCs w:val="28"/>
        </w:rPr>
        <w:t>Субсидии жилищным организациям</w:t>
      </w:r>
      <w:r>
        <w:rPr>
          <w:sz w:val="28"/>
          <w:szCs w:val="28"/>
        </w:rPr>
        <w:t xml:space="preserve"> </w:t>
      </w:r>
      <w:r w:rsidRPr="00091F99">
        <w:rPr>
          <w:sz w:val="28"/>
          <w:szCs w:val="28"/>
        </w:rPr>
        <w:t>для улучшения состояния и содержания жилого фонда</w:t>
      </w:r>
      <w:r>
        <w:rPr>
          <w:sz w:val="28"/>
          <w:szCs w:val="28"/>
        </w:rPr>
        <w:t>»</w:t>
      </w:r>
      <w:r w:rsidRPr="00091F99">
        <w:rPr>
          <w:b/>
          <w:sz w:val="28"/>
          <w:szCs w:val="28"/>
        </w:rPr>
        <w:t xml:space="preserve"> </w:t>
      </w:r>
      <w:r>
        <w:rPr>
          <w:b/>
          <w:sz w:val="28"/>
          <w:szCs w:val="28"/>
        </w:rPr>
        <w:t>- 71 900 000,0</w:t>
      </w:r>
      <w:r w:rsidRPr="007C3319">
        <w:rPr>
          <w:b/>
          <w:sz w:val="28"/>
          <w:szCs w:val="28"/>
        </w:rPr>
        <w:t xml:space="preserve"> руб.,</w:t>
      </w:r>
      <w:r w:rsidRPr="007C3319">
        <w:rPr>
          <w:sz w:val="28"/>
          <w:szCs w:val="28"/>
        </w:rPr>
        <w:t xml:space="preserve"> </w:t>
      </w:r>
      <w:r w:rsidRPr="00C242DD">
        <w:rPr>
          <w:sz w:val="28"/>
          <w:szCs w:val="28"/>
        </w:rPr>
        <w:t xml:space="preserve">или </w:t>
      </w:r>
      <w:r>
        <w:rPr>
          <w:b/>
          <w:sz w:val="28"/>
          <w:szCs w:val="28"/>
        </w:rPr>
        <w:t>74,6</w:t>
      </w:r>
      <w:r w:rsidRPr="00C242DD">
        <w:rPr>
          <w:b/>
          <w:sz w:val="28"/>
          <w:szCs w:val="28"/>
        </w:rPr>
        <w:t xml:space="preserve">% </w:t>
      </w:r>
      <w:r w:rsidRPr="00C242DD">
        <w:rPr>
          <w:sz w:val="28"/>
          <w:szCs w:val="28"/>
        </w:rPr>
        <w:t>от плана 201</w:t>
      </w:r>
      <w:r>
        <w:rPr>
          <w:sz w:val="28"/>
          <w:szCs w:val="28"/>
        </w:rPr>
        <w:t>8</w:t>
      </w:r>
      <w:r w:rsidRPr="00C242DD">
        <w:rPr>
          <w:sz w:val="28"/>
          <w:szCs w:val="28"/>
        </w:rPr>
        <w:t xml:space="preserve"> года</w:t>
      </w:r>
      <w:r>
        <w:rPr>
          <w:sz w:val="28"/>
          <w:szCs w:val="28"/>
        </w:rPr>
        <w:t>,</w:t>
      </w:r>
      <w:r w:rsidRPr="007C3319">
        <w:rPr>
          <w:sz w:val="28"/>
          <w:szCs w:val="28"/>
        </w:rPr>
        <w:t xml:space="preserve"> на 20</w:t>
      </w:r>
      <w:r>
        <w:rPr>
          <w:sz w:val="28"/>
          <w:szCs w:val="28"/>
        </w:rPr>
        <w:t xml:space="preserve">20 год – </w:t>
      </w:r>
      <w:r w:rsidRPr="00091F99">
        <w:rPr>
          <w:b/>
          <w:sz w:val="28"/>
          <w:szCs w:val="28"/>
        </w:rPr>
        <w:t>38 729 000,0 руб</w:t>
      </w:r>
      <w:r>
        <w:rPr>
          <w:sz w:val="28"/>
          <w:szCs w:val="28"/>
        </w:rPr>
        <w:t>. ил</w:t>
      </w:r>
      <w:r w:rsidRPr="007C3319">
        <w:rPr>
          <w:sz w:val="28"/>
          <w:szCs w:val="28"/>
        </w:rPr>
        <w:t>и</w:t>
      </w:r>
      <w:r>
        <w:rPr>
          <w:sz w:val="28"/>
          <w:szCs w:val="28"/>
        </w:rPr>
        <w:t xml:space="preserve"> </w:t>
      </w:r>
      <w:r w:rsidRPr="00091F99">
        <w:rPr>
          <w:b/>
          <w:sz w:val="28"/>
          <w:szCs w:val="28"/>
        </w:rPr>
        <w:t>53,9%</w:t>
      </w:r>
      <w:r>
        <w:rPr>
          <w:sz w:val="28"/>
          <w:szCs w:val="28"/>
        </w:rPr>
        <w:t>, на</w:t>
      </w:r>
      <w:r w:rsidRPr="007C3319">
        <w:rPr>
          <w:sz w:val="28"/>
          <w:szCs w:val="28"/>
        </w:rPr>
        <w:t xml:space="preserve"> 202</w:t>
      </w:r>
      <w:r>
        <w:rPr>
          <w:sz w:val="28"/>
          <w:szCs w:val="28"/>
        </w:rPr>
        <w:t>1</w:t>
      </w:r>
      <w:r w:rsidRPr="007C3319">
        <w:rPr>
          <w:sz w:val="28"/>
          <w:szCs w:val="28"/>
        </w:rPr>
        <w:t xml:space="preserve"> год </w:t>
      </w:r>
      <w:r>
        <w:rPr>
          <w:sz w:val="28"/>
          <w:szCs w:val="28"/>
        </w:rPr>
        <w:t xml:space="preserve">– </w:t>
      </w:r>
      <w:r w:rsidRPr="00091F99">
        <w:rPr>
          <w:b/>
          <w:sz w:val="28"/>
          <w:szCs w:val="28"/>
        </w:rPr>
        <w:t>0 руб.</w:t>
      </w:r>
      <w:r w:rsidRPr="007C3319">
        <w:rPr>
          <w:b/>
          <w:sz w:val="28"/>
          <w:szCs w:val="28"/>
        </w:rPr>
        <w:t>;</w:t>
      </w:r>
    </w:p>
    <w:p w:rsidR="008002B0" w:rsidRPr="00FA3E21" w:rsidRDefault="008002B0" w:rsidP="00F637C7">
      <w:pPr>
        <w:pStyle w:val="a9"/>
        <w:numPr>
          <w:ilvl w:val="0"/>
          <w:numId w:val="7"/>
        </w:numPr>
        <w:tabs>
          <w:tab w:val="left" w:pos="1134"/>
        </w:tabs>
        <w:ind w:left="0" w:right="-6" w:firstLine="709"/>
        <w:jc w:val="both"/>
        <w:rPr>
          <w:sz w:val="28"/>
          <w:szCs w:val="28"/>
        </w:rPr>
      </w:pPr>
      <w:r w:rsidRPr="008002B0">
        <w:rPr>
          <w:sz w:val="28"/>
          <w:szCs w:val="28"/>
        </w:rPr>
        <w:t>МП «Комплексное развитие систем коммунальной инфраструктуры и комфортного пространства для жизнедеятельности граждан на территории Мирнинского района»</w:t>
      </w:r>
      <w:r w:rsidR="000E5447">
        <w:rPr>
          <w:sz w:val="28"/>
          <w:szCs w:val="28"/>
        </w:rPr>
        <w:t xml:space="preserve"> - </w:t>
      </w:r>
      <w:r w:rsidR="000E5447" w:rsidRPr="00FA3E21">
        <w:rPr>
          <w:b/>
          <w:sz w:val="28"/>
          <w:szCs w:val="28"/>
        </w:rPr>
        <w:t>40 000 000,0 руб.,</w:t>
      </w:r>
      <w:r w:rsidR="000E5447" w:rsidRPr="00FA3E21">
        <w:rPr>
          <w:sz w:val="28"/>
          <w:szCs w:val="28"/>
        </w:rPr>
        <w:t xml:space="preserve"> на 2020 год – </w:t>
      </w:r>
      <w:r w:rsidR="000E5447" w:rsidRPr="00FA3E21">
        <w:rPr>
          <w:b/>
          <w:sz w:val="28"/>
          <w:szCs w:val="28"/>
        </w:rPr>
        <w:t xml:space="preserve">25 000 000,0 руб. </w:t>
      </w:r>
      <w:r w:rsidR="000E5447" w:rsidRPr="00FA3E21">
        <w:rPr>
          <w:sz w:val="28"/>
          <w:szCs w:val="28"/>
        </w:rPr>
        <w:t xml:space="preserve">или </w:t>
      </w:r>
      <w:r w:rsidR="000E5447" w:rsidRPr="00FA3E21">
        <w:rPr>
          <w:b/>
          <w:sz w:val="28"/>
          <w:szCs w:val="28"/>
        </w:rPr>
        <w:t xml:space="preserve">62,5%, </w:t>
      </w:r>
      <w:r w:rsidR="000E5447" w:rsidRPr="00FA3E21">
        <w:rPr>
          <w:sz w:val="28"/>
          <w:szCs w:val="28"/>
        </w:rPr>
        <w:t xml:space="preserve">на 2021 год </w:t>
      </w:r>
      <w:r w:rsidR="000E5447" w:rsidRPr="00FA3E21">
        <w:rPr>
          <w:b/>
          <w:sz w:val="28"/>
          <w:szCs w:val="28"/>
        </w:rPr>
        <w:t>15 000 000,0 руб</w:t>
      </w:r>
      <w:r w:rsidR="000E5447" w:rsidRPr="00FA3E21">
        <w:rPr>
          <w:sz w:val="28"/>
          <w:szCs w:val="28"/>
        </w:rPr>
        <w:t xml:space="preserve">. или </w:t>
      </w:r>
      <w:r w:rsidR="000E5447" w:rsidRPr="00FA3E21">
        <w:rPr>
          <w:b/>
          <w:sz w:val="28"/>
          <w:szCs w:val="28"/>
        </w:rPr>
        <w:t>60%</w:t>
      </w:r>
      <w:r w:rsidR="0068707A" w:rsidRPr="00FA3E21">
        <w:rPr>
          <w:sz w:val="28"/>
          <w:szCs w:val="28"/>
        </w:rPr>
        <w:t>;</w:t>
      </w:r>
    </w:p>
    <w:p w:rsidR="008002B0" w:rsidRPr="00FA3E21" w:rsidRDefault="008002B0" w:rsidP="008002B0">
      <w:pPr>
        <w:autoSpaceDE w:val="0"/>
        <w:autoSpaceDN w:val="0"/>
        <w:adjustRightInd w:val="0"/>
        <w:ind w:firstLine="709"/>
        <w:jc w:val="both"/>
        <w:rPr>
          <w:rFonts w:eastAsiaTheme="minorHAnsi"/>
          <w:i/>
          <w:sz w:val="28"/>
          <w:szCs w:val="28"/>
          <w:lang w:eastAsia="en-US"/>
        </w:rPr>
      </w:pPr>
      <w:r w:rsidRPr="00FA3E21">
        <w:rPr>
          <w:i/>
          <w:sz w:val="28"/>
          <w:szCs w:val="28"/>
        </w:rPr>
        <w:t>Вместе с тем, в нарушение ч. 2 ст. 179 Бюджетного Кодекса</w:t>
      </w:r>
      <w:r w:rsidR="00457F5A" w:rsidRPr="00FA3E21">
        <w:rPr>
          <w:i/>
          <w:sz w:val="28"/>
          <w:szCs w:val="28"/>
        </w:rPr>
        <w:t xml:space="preserve"> РФ</w:t>
      </w:r>
      <w:r w:rsidRPr="00FA3E21">
        <w:rPr>
          <w:i/>
          <w:sz w:val="28"/>
          <w:szCs w:val="28"/>
        </w:rPr>
        <w:t xml:space="preserve"> в проекте решения о бюджете предусмотрено </w:t>
      </w:r>
      <w:r w:rsidRPr="00FA3E21">
        <w:rPr>
          <w:rFonts w:eastAsiaTheme="minorHAnsi"/>
          <w:i/>
          <w:sz w:val="28"/>
          <w:szCs w:val="28"/>
          <w:lang w:eastAsia="en-US"/>
        </w:rPr>
        <w:t xml:space="preserve">финансирование </w:t>
      </w:r>
      <w:r w:rsidRPr="00FA3E21">
        <w:rPr>
          <w:i/>
          <w:sz w:val="28"/>
          <w:szCs w:val="28"/>
        </w:rPr>
        <w:t xml:space="preserve">МП «Комплексное развитие систем коммунальной инфраструктуры и комфортного пространства для жизнедеятельности граждан на территории Мирнинского района» </w:t>
      </w:r>
      <w:r w:rsidRPr="00FA3E21">
        <w:rPr>
          <w:rFonts w:eastAsiaTheme="minorHAnsi"/>
          <w:i/>
          <w:sz w:val="28"/>
          <w:szCs w:val="28"/>
          <w:lang w:eastAsia="en-US"/>
        </w:rPr>
        <w:t>в отсутствие муниципального правового акта местной администрации утвердивш</w:t>
      </w:r>
      <w:r w:rsidR="00457F5A" w:rsidRPr="00FA3E21">
        <w:rPr>
          <w:rFonts w:eastAsiaTheme="minorHAnsi"/>
          <w:i/>
          <w:sz w:val="28"/>
          <w:szCs w:val="28"/>
          <w:lang w:eastAsia="en-US"/>
        </w:rPr>
        <w:t>его</w:t>
      </w:r>
      <w:r w:rsidRPr="00FA3E21">
        <w:rPr>
          <w:rFonts w:eastAsiaTheme="minorHAnsi"/>
          <w:i/>
          <w:sz w:val="28"/>
          <w:szCs w:val="28"/>
          <w:lang w:eastAsia="en-US"/>
        </w:rPr>
        <w:t xml:space="preserve"> программу.</w:t>
      </w:r>
    </w:p>
    <w:p w:rsidR="00C1723E" w:rsidRPr="00FA3E21" w:rsidRDefault="00C1723E" w:rsidP="008002B0">
      <w:pPr>
        <w:autoSpaceDE w:val="0"/>
        <w:autoSpaceDN w:val="0"/>
        <w:adjustRightInd w:val="0"/>
        <w:ind w:firstLine="709"/>
        <w:jc w:val="both"/>
        <w:rPr>
          <w:rFonts w:eastAsiaTheme="minorHAnsi"/>
          <w:i/>
          <w:sz w:val="28"/>
          <w:szCs w:val="28"/>
          <w:lang w:eastAsia="en-US"/>
        </w:rPr>
      </w:pPr>
      <w:r w:rsidRPr="00FA3E21">
        <w:rPr>
          <w:rFonts w:eastAsiaTheme="minorHAnsi"/>
          <w:i/>
          <w:sz w:val="28"/>
          <w:szCs w:val="28"/>
          <w:lang w:eastAsia="en-US"/>
        </w:rPr>
        <w:t>Замечание устранено в ходе проведения экспертизы проекта решения о бюджете путем утверждения муниципальной программы Постановлением Главы района №1554 от 01.11.18 г.</w:t>
      </w:r>
    </w:p>
    <w:p w:rsidR="008002B0" w:rsidRPr="00FA3E21" w:rsidRDefault="0068707A" w:rsidP="00F637C7">
      <w:pPr>
        <w:pStyle w:val="a9"/>
        <w:numPr>
          <w:ilvl w:val="0"/>
          <w:numId w:val="7"/>
        </w:numPr>
        <w:tabs>
          <w:tab w:val="left" w:pos="1134"/>
        </w:tabs>
        <w:ind w:left="0" w:right="-6" w:firstLine="709"/>
        <w:jc w:val="both"/>
        <w:rPr>
          <w:sz w:val="28"/>
          <w:szCs w:val="28"/>
        </w:rPr>
      </w:pPr>
      <w:r w:rsidRPr="00FA3E21">
        <w:rPr>
          <w:sz w:val="28"/>
          <w:szCs w:val="28"/>
        </w:rPr>
        <w:t xml:space="preserve">расходы на содержание МКУ «Коммунальное-строительное управление» - </w:t>
      </w:r>
      <w:r w:rsidRPr="00FA3E21">
        <w:rPr>
          <w:b/>
          <w:sz w:val="28"/>
          <w:szCs w:val="28"/>
        </w:rPr>
        <w:t>51 581 641,17 руб.,</w:t>
      </w:r>
      <w:r w:rsidRPr="00FA3E21">
        <w:rPr>
          <w:sz w:val="28"/>
          <w:szCs w:val="28"/>
        </w:rPr>
        <w:t xml:space="preserve"> которые составляют </w:t>
      </w:r>
      <w:r w:rsidRPr="00FA3E21">
        <w:rPr>
          <w:b/>
          <w:sz w:val="28"/>
          <w:szCs w:val="28"/>
        </w:rPr>
        <w:t>99,5%</w:t>
      </w:r>
      <w:r w:rsidRPr="00FA3E21">
        <w:rPr>
          <w:sz w:val="28"/>
          <w:szCs w:val="28"/>
        </w:rPr>
        <w:t xml:space="preserve"> по сравнению с планом на 2018 год, на 2020 и 2021 годы – аналогично или </w:t>
      </w:r>
      <w:r w:rsidRPr="00FA3E21">
        <w:rPr>
          <w:b/>
          <w:sz w:val="28"/>
          <w:szCs w:val="28"/>
        </w:rPr>
        <w:t>100%;</w:t>
      </w:r>
    </w:p>
    <w:p w:rsidR="0068707A" w:rsidRDefault="00483042" w:rsidP="00413D4A">
      <w:pPr>
        <w:ind w:right="-6" w:firstLine="709"/>
        <w:jc w:val="both"/>
        <w:rPr>
          <w:sz w:val="28"/>
          <w:szCs w:val="28"/>
        </w:rPr>
      </w:pPr>
      <w:r w:rsidRPr="00FA3E21">
        <w:rPr>
          <w:sz w:val="28"/>
          <w:szCs w:val="28"/>
        </w:rPr>
        <w:t xml:space="preserve">- </w:t>
      </w:r>
      <w:r w:rsidRPr="00FA3E21">
        <w:rPr>
          <w:b/>
          <w:sz w:val="28"/>
          <w:szCs w:val="28"/>
        </w:rPr>
        <w:t xml:space="preserve">Охрана окружающей среды </w:t>
      </w:r>
      <w:r w:rsidRPr="00FA3E21">
        <w:rPr>
          <w:sz w:val="28"/>
          <w:szCs w:val="28"/>
        </w:rPr>
        <w:t xml:space="preserve">– </w:t>
      </w:r>
      <w:r w:rsidR="0068707A" w:rsidRPr="00FA3E21">
        <w:rPr>
          <w:b/>
          <w:sz w:val="28"/>
          <w:szCs w:val="28"/>
        </w:rPr>
        <w:t>3 664 206,58</w:t>
      </w:r>
      <w:r w:rsidRPr="00413D4A">
        <w:rPr>
          <w:b/>
          <w:sz w:val="28"/>
          <w:szCs w:val="28"/>
        </w:rPr>
        <w:t xml:space="preserve"> руб.</w:t>
      </w:r>
      <w:r w:rsidRPr="00413D4A">
        <w:rPr>
          <w:sz w:val="28"/>
          <w:szCs w:val="28"/>
        </w:rPr>
        <w:t xml:space="preserve"> или </w:t>
      </w:r>
      <w:r w:rsidR="0068707A">
        <w:rPr>
          <w:b/>
          <w:sz w:val="28"/>
          <w:szCs w:val="28"/>
        </w:rPr>
        <w:t>30,4</w:t>
      </w:r>
      <w:r w:rsidRPr="00413D4A">
        <w:rPr>
          <w:b/>
          <w:sz w:val="28"/>
          <w:szCs w:val="28"/>
        </w:rPr>
        <w:t>%</w:t>
      </w:r>
      <w:r w:rsidRPr="00413D4A">
        <w:rPr>
          <w:sz w:val="28"/>
          <w:szCs w:val="28"/>
        </w:rPr>
        <w:t xml:space="preserve"> от плана 201</w:t>
      </w:r>
      <w:r w:rsidR="0068707A">
        <w:rPr>
          <w:sz w:val="28"/>
          <w:szCs w:val="28"/>
        </w:rPr>
        <w:t>8 года (план 2018</w:t>
      </w:r>
      <w:r w:rsidRPr="00413D4A">
        <w:rPr>
          <w:sz w:val="28"/>
          <w:szCs w:val="28"/>
        </w:rPr>
        <w:t xml:space="preserve"> года – </w:t>
      </w:r>
      <w:r w:rsidR="0068707A">
        <w:rPr>
          <w:b/>
          <w:sz w:val="28"/>
          <w:szCs w:val="28"/>
        </w:rPr>
        <w:t>12 064 206,58</w:t>
      </w:r>
      <w:r w:rsidRPr="00413D4A">
        <w:rPr>
          <w:b/>
          <w:sz w:val="28"/>
          <w:szCs w:val="28"/>
        </w:rPr>
        <w:t xml:space="preserve"> руб.). </w:t>
      </w:r>
      <w:r w:rsidRPr="00413D4A">
        <w:rPr>
          <w:sz w:val="28"/>
          <w:szCs w:val="28"/>
        </w:rPr>
        <w:t>На плановый период 20</w:t>
      </w:r>
      <w:r w:rsidR="0068707A">
        <w:rPr>
          <w:sz w:val="28"/>
          <w:szCs w:val="28"/>
        </w:rPr>
        <w:t>20</w:t>
      </w:r>
      <w:r w:rsidRPr="00413D4A">
        <w:rPr>
          <w:sz w:val="28"/>
          <w:szCs w:val="28"/>
        </w:rPr>
        <w:t>-20</w:t>
      </w:r>
      <w:r w:rsidR="00C224F7">
        <w:rPr>
          <w:sz w:val="28"/>
          <w:szCs w:val="28"/>
        </w:rPr>
        <w:t>2</w:t>
      </w:r>
      <w:r w:rsidR="0068707A">
        <w:rPr>
          <w:sz w:val="28"/>
          <w:szCs w:val="28"/>
        </w:rPr>
        <w:t>1</w:t>
      </w:r>
      <w:r w:rsidRPr="00413D4A">
        <w:rPr>
          <w:sz w:val="28"/>
          <w:szCs w:val="28"/>
        </w:rPr>
        <w:t xml:space="preserve"> годы </w:t>
      </w:r>
      <w:r w:rsidR="0068707A">
        <w:rPr>
          <w:sz w:val="28"/>
          <w:szCs w:val="28"/>
        </w:rPr>
        <w:t>аналогично уровню 2019 года</w:t>
      </w:r>
      <w:r w:rsidRPr="00413D4A">
        <w:rPr>
          <w:sz w:val="28"/>
          <w:szCs w:val="28"/>
        </w:rPr>
        <w:t xml:space="preserve"> или </w:t>
      </w:r>
      <w:r w:rsidRPr="00413D4A">
        <w:rPr>
          <w:b/>
          <w:sz w:val="28"/>
          <w:szCs w:val="28"/>
        </w:rPr>
        <w:t>10</w:t>
      </w:r>
      <w:r w:rsidR="00C224F7">
        <w:rPr>
          <w:b/>
          <w:sz w:val="28"/>
          <w:szCs w:val="28"/>
        </w:rPr>
        <w:t>0</w:t>
      </w:r>
      <w:r w:rsidR="0068707A">
        <w:rPr>
          <w:b/>
          <w:sz w:val="28"/>
          <w:szCs w:val="28"/>
        </w:rPr>
        <w:t>%,</w:t>
      </w:r>
      <w:r w:rsidRPr="00413D4A">
        <w:rPr>
          <w:b/>
          <w:sz w:val="28"/>
          <w:szCs w:val="28"/>
        </w:rPr>
        <w:t xml:space="preserve"> </w:t>
      </w:r>
      <w:r w:rsidR="0068707A">
        <w:rPr>
          <w:sz w:val="28"/>
          <w:szCs w:val="28"/>
        </w:rPr>
        <w:t>в том числе:</w:t>
      </w:r>
    </w:p>
    <w:p w:rsidR="0068707A" w:rsidRDefault="009321D8" w:rsidP="00F637C7">
      <w:pPr>
        <w:pStyle w:val="a9"/>
        <w:numPr>
          <w:ilvl w:val="0"/>
          <w:numId w:val="7"/>
        </w:numPr>
        <w:tabs>
          <w:tab w:val="left" w:pos="1134"/>
        </w:tabs>
        <w:ind w:left="0" w:right="-6" w:firstLine="709"/>
        <w:jc w:val="both"/>
        <w:rPr>
          <w:sz w:val="28"/>
          <w:szCs w:val="28"/>
        </w:rPr>
      </w:pPr>
      <w:r w:rsidRPr="0068707A">
        <w:rPr>
          <w:sz w:val="28"/>
          <w:szCs w:val="28"/>
        </w:rPr>
        <w:t>МП</w:t>
      </w:r>
      <w:r w:rsidR="00483042" w:rsidRPr="0068707A">
        <w:rPr>
          <w:sz w:val="28"/>
          <w:szCs w:val="28"/>
        </w:rPr>
        <w:t xml:space="preserve"> «</w:t>
      </w:r>
      <w:r w:rsidR="0068707A" w:rsidRPr="0068707A">
        <w:rPr>
          <w:sz w:val="28"/>
          <w:szCs w:val="28"/>
        </w:rPr>
        <w:t xml:space="preserve">Охрана окружающей среды, утилизация и переработка отходов производства </w:t>
      </w:r>
      <w:r w:rsidR="0068707A">
        <w:rPr>
          <w:sz w:val="28"/>
          <w:szCs w:val="28"/>
        </w:rPr>
        <w:t>и потребления на территории МО «</w:t>
      </w:r>
      <w:r w:rsidR="0068707A" w:rsidRPr="0068707A">
        <w:rPr>
          <w:sz w:val="28"/>
          <w:szCs w:val="28"/>
        </w:rPr>
        <w:t>Мирнинский район</w:t>
      </w:r>
      <w:r w:rsidR="00C224F7" w:rsidRPr="0068707A">
        <w:rPr>
          <w:sz w:val="28"/>
          <w:szCs w:val="28"/>
        </w:rPr>
        <w:t>»</w:t>
      </w:r>
      <w:r w:rsidR="0068707A" w:rsidRPr="0068707A">
        <w:rPr>
          <w:b/>
          <w:sz w:val="28"/>
          <w:szCs w:val="28"/>
        </w:rPr>
        <w:t xml:space="preserve"> </w:t>
      </w:r>
      <w:r w:rsidR="0068707A">
        <w:rPr>
          <w:b/>
          <w:sz w:val="28"/>
          <w:szCs w:val="28"/>
        </w:rPr>
        <w:t>3 664 206,58</w:t>
      </w:r>
      <w:r w:rsidR="0068707A" w:rsidRPr="00413D4A">
        <w:rPr>
          <w:b/>
          <w:sz w:val="28"/>
          <w:szCs w:val="28"/>
        </w:rPr>
        <w:t xml:space="preserve"> руб.</w:t>
      </w:r>
      <w:r w:rsidR="0068707A" w:rsidRPr="00413D4A">
        <w:rPr>
          <w:sz w:val="28"/>
          <w:szCs w:val="28"/>
        </w:rPr>
        <w:t xml:space="preserve"> или </w:t>
      </w:r>
      <w:r w:rsidR="0068707A">
        <w:rPr>
          <w:b/>
          <w:sz w:val="28"/>
          <w:szCs w:val="28"/>
        </w:rPr>
        <w:t>30,4</w:t>
      </w:r>
      <w:r w:rsidR="0068707A" w:rsidRPr="00413D4A">
        <w:rPr>
          <w:b/>
          <w:sz w:val="28"/>
          <w:szCs w:val="28"/>
        </w:rPr>
        <w:t>%</w:t>
      </w:r>
      <w:r w:rsidR="0068707A" w:rsidRPr="00413D4A">
        <w:rPr>
          <w:sz w:val="28"/>
          <w:szCs w:val="28"/>
        </w:rPr>
        <w:t xml:space="preserve"> от плана 201</w:t>
      </w:r>
      <w:r w:rsidR="0068707A">
        <w:rPr>
          <w:sz w:val="28"/>
          <w:szCs w:val="28"/>
        </w:rPr>
        <w:t>8 года (план 2018</w:t>
      </w:r>
      <w:r w:rsidR="0068707A" w:rsidRPr="00413D4A">
        <w:rPr>
          <w:sz w:val="28"/>
          <w:szCs w:val="28"/>
        </w:rPr>
        <w:t xml:space="preserve"> года – </w:t>
      </w:r>
      <w:r w:rsidR="0068707A">
        <w:rPr>
          <w:b/>
          <w:sz w:val="28"/>
          <w:szCs w:val="28"/>
        </w:rPr>
        <w:t>12 064 206,58</w:t>
      </w:r>
      <w:r w:rsidR="0068707A" w:rsidRPr="00413D4A">
        <w:rPr>
          <w:b/>
          <w:sz w:val="28"/>
          <w:szCs w:val="28"/>
        </w:rPr>
        <w:t xml:space="preserve"> руб.). </w:t>
      </w:r>
      <w:r w:rsidR="0068707A" w:rsidRPr="00413D4A">
        <w:rPr>
          <w:sz w:val="28"/>
          <w:szCs w:val="28"/>
        </w:rPr>
        <w:t>На плановый период 20</w:t>
      </w:r>
      <w:r w:rsidR="0068707A">
        <w:rPr>
          <w:sz w:val="28"/>
          <w:szCs w:val="28"/>
        </w:rPr>
        <w:t>20</w:t>
      </w:r>
      <w:r w:rsidR="0068707A" w:rsidRPr="00413D4A">
        <w:rPr>
          <w:sz w:val="28"/>
          <w:szCs w:val="28"/>
        </w:rPr>
        <w:t>-20</w:t>
      </w:r>
      <w:r w:rsidR="0068707A">
        <w:rPr>
          <w:sz w:val="28"/>
          <w:szCs w:val="28"/>
        </w:rPr>
        <w:t>21</w:t>
      </w:r>
      <w:r w:rsidR="0068707A" w:rsidRPr="00413D4A">
        <w:rPr>
          <w:sz w:val="28"/>
          <w:szCs w:val="28"/>
        </w:rPr>
        <w:t xml:space="preserve"> годы </w:t>
      </w:r>
      <w:r w:rsidR="0068707A">
        <w:rPr>
          <w:sz w:val="28"/>
          <w:szCs w:val="28"/>
        </w:rPr>
        <w:t>аналогично уровню 2019 года</w:t>
      </w:r>
      <w:r w:rsidR="0068707A" w:rsidRPr="00413D4A">
        <w:rPr>
          <w:sz w:val="28"/>
          <w:szCs w:val="28"/>
        </w:rPr>
        <w:t xml:space="preserve"> или </w:t>
      </w:r>
      <w:r w:rsidR="0068707A" w:rsidRPr="00413D4A">
        <w:rPr>
          <w:b/>
          <w:sz w:val="28"/>
          <w:szCs w:val="28"/>
        </w:rPr>
        <w:t>10</w:t>
      </w:r>
      <w:r w:rsidR="0068707A">
        <w:rPr>
          <w:b/>
          <w:sz w:val="28"/>
          <w:szCs w:val="28"/>
        </w:rPr>
        <w:t>0%;</w:t>
      </w:r>
    </w:p>
    <w:p w:rsidR="0068707A" w:rsidRPr="00FA3E21" w:rsidRDefault="0068707A" w:rsidP="0068707A">
      <w:pPr>
        <w:autoSpaceDE w:val="0"/>
        <w:autoSpaceDN w:val="0"/>
        <w:adjustRightInd w:val="0"/>
        <w:ind w:firstLine="709"/>
        <w:jc w:val="both"/>
        <w:rPr>
          <w:rFonts w:eastAsiaTheme="minorHAnsi"/>
          <w:i/>
          <w:sz w:val="28"/>
          <w:szCs w:val="28"/>
          <w:lang w:eastAsia="en-US"/>
        </w:rPr>
      </w:pPr>
      <w:r w:rsidRPr="0068707A">
        <w:rPr>
          <w:i/>
          <w:sz w:val="28"/>
          <w:szCs w:val="28"/>
        </w:rPr>
        <w:t xml:space="preserve">Вместе с тем, в нарушение ч. 2 ст. 179 Бюджетного Кодекса в проекте решения о бюджете предусмотрено </w:t>
      </w:r>
      <w:r w:rsidRPr="0068707A">
        <w:rPr>
          <w:rFonts w:eastAsiaTheme="minorHAnsi"/>
          <w:i/>
          <w:sz w:val="28"/>
          <w:szCs w:val="28"/>
          <w:lang w:eastAsia="en-US"/>
        </w:rPr>
        <w:t xml:space="preserve">финансирование </w:t>
      </w:r>
      <w:r w:rsidRPr="0068707A">
        <w:rPr>
          <w:i/>
          <w:sz w:val="28"/>
          <w:szCs w:val="28"/>
        </w:rPr>
        <w:t xml:space="preserve">МП «Охрана окружающей среды, утилизация и </w:t>
      </w:r>
      <w:r w:rsidRPr="00FA3E21">
        <w:rPr>
          <w:i/>
          <w:sz w:val="28"/>
          <w:szCs w:val="28"/>
        </w:rPr>
        <w:t xml:space="preserve">переработка отходов производства и потребления на территории МО «Мирнинский район» </w:t>
      </w:r>
      <w:r w:rsidRPr="00FA3E21">
        <w:rPr>
          <w:rFonts w:eastAsiaTheme="minorHAnsi"/>
          <w:i/>
          <w:sz w:val="28"/>
          <w:szCs w:val="28"/>
          <w:lang w:eastAsia="en-US"/>
        </w:rPr>
        <w:t>в отсутствие муниципального правового акта местной администрации утвердивш</w:t>
      </w:r>
      <w:r w:rsidR="00457F5A" w:rsidRPr="00FA3E21">
        <w:rPr>
          <w:rFonts w:eastAsiaTheme="minorHAnsi"/>
          <w:i/>
          <w:sz w:val="28"/>
          <w:szCs w:val="28"/>
          <w:lang w:eastAsia="en-US"/>
        </w:rPr>
        <w:t>его</w:t>
      </w:r>
      <w:r w:rsidRPr="00FA3E21">
        <w:rPr>
          <w:rFonts w:eastAsiaTheme="minorHAnsi"/>
          <w:i/>
          <w:sz w:val="28"/>
          <w:szCs w:val="28"/>
          <w:lang w:eastAsia="en-US"/>
        </w:rPr>
        <w:t xml:space="preserve"> программу.</w:t>
      </w:r>
    </w:p>
    <w:p w:rsidR="00120889" w:rsidRPr="00FA3E21" w:rsidRDefault="00120889" w:rsidP="0068707A">
      <w:pPr>
        <w:autoSpaceDE w:val="0"/>
        <w:autoSpaceDN w:val="0"/>
        <w:adjustRightInd w:val="0"/>
        <w:ind w:firstLine="709"/>
        <w:jc w:val="both"/>
        <w:rPr>
          <w:rFonts w:eastAsiaTheme="minorHAnsi"/>
          <w:i/>
          <w:sz w:val="28"/>
          <w:szCs w:val="28"/>
          <w:lang w:eastAsia="en-US"/>
        </w:rPr>
      </w:pPr>
      <w:r w:rsidRPr="00FA3E21">
        <w:rPr>
          <w:rFonts w:eastAsiaTheme="minorHAnsi"/>
          <w:i/>
          <w:sz w:val="28"/>
          <w:szCs w:val="28"/>
          <w:lang w:eastAsia="en-US"/>
        </w:rPr>
        <w:t>Замечание устранено в ходе проведения экспертизы проекта решения о бюджете путем утверждения муниципальной программы Постановлением Главы района №1557 от 01.11.18 г.</w:t>
      </w:r>
    </w:p>
    <w:p w:rsidR="00483042" w:rsidRPr="00FA3E21" w:rsidRDefault="00483042" w:rsidP="00413D4A">
      <w:pPr>
        <w:ind w:right="-6" w:firstLine="709"/>
        <w:jc w:val="both"/>
        <w:rPr>
          <w:color w:val="FF0000"/>
          <w:sz w:val="28"/>
          <w:szCs w:val="28"/>
        </w:rPr>
      </w:pPr>
      <w:r w:rsidRPr="00FA3E21">
        <w:rPr>
          <w:sz w:val="28"/>
          <w:szCs w:val="28"/>
        </w:rPr>
        <w:t xml:space="preserve">- </w:t>
      </w:r>
      <w:r w:rsidRPr="00FA3E21">
        <w:rPr>
          <w:b/>
          <w:sz w:val="28"/>
          <w:szCs w:val="28"/>
        </w:rPr>
        <w:t>Образование</w:t>
      </w:r>
      <w:r w:rsidRPr="00FA3E21">
        <w:rPr>
          <w:sz w:val="28"/>
          <w:szCs w:val="28"/>
        </w:rPr>
        <w:t xml:space="preserve"> – </w:t>
      </w:r>
      <w:r w:rsidR="008A76CF" w:rsidRPr="00FA3E21">
        <w:rPr>
          <w:b/>
          <w:sz w:val="28"/>
          <w:szCs w:val="28"/>
        </w:rPr>
        <w:t>1 933 725 814,31</w:t>
      </w:r>
      <w:r w:rsidRPr="00FA3E21">
        <w:rPr>
          <w:b/>
          <w:sz w:val="28"/>
          <w:szCs w:val="28"/>
        </w:rPr>
        <w:t xml:space="preserve"> руб. </w:t>
      </w:r>
      <w:r w:rsidRPr="00FA3E21">
        <w:rPr>
          <w:sz w:val="28"/>
          <w:szCs w:val="28"/>
        </w:rPr>
        <w:t xml:space="preserve">и занимают </w:t>
      </w:r>
      <w:r w:rsidR="008A76CF" w:rsidRPr="00FA3E21">
        <w:rPr>
          <w:b/>
          <w:sz w:val="28"/>
          <w:szCs w:val="28"/>
        </w:rPr>
        <w:t>59,0</w:t>
      </w:r>
      <w:r w:rsidRPr="00FA3E21">
        <w:rPr>
          <w:b/>
          <w:sz w:val="28"/>
          <w:szCs w:val="28"/>
        </w:rPr>
        <w:t>%</w:t>
      </w:r>
      <w:r w:rsidRPr="00FA3E21">
        <w:rPr>
          <w:sz w:val="28"/>
          <w:szCs w:val="28"/>
        </w:rPr>
        <w:t xml:space="preserve"> от общего объема расходов бюджета на 201</w:t>
      </w:r>
      <w:r w:rsidR="00C224F7" w:rsidRPr="00FA3E21">
        <w:rPr>
          <w:sz w:val="28"/>
          <w:szCs w:val="28"/>
        </w:rPr>
        <w:t>8</w:t>
      </w:r>
      <w:r w:rsidRPr="00FA3E21">
        <w:rPr>
          <w:sz w:val="28"/>
          <w:szCs w:val="28"/>
        </w:rPr>
        <w:t xml:space="preserve"> год</w:t>
      </w:r>
      <w:r w:rsidRPr="00FA3E21">
        <w:rPr>
          <w:b/>
          <w:sz w:val="28"/>
          <w:szCs w:val="28"/>
        </w:rPr>
        <w:t xml:space="preserve">, </w:t>
      </w:r>
      <w:r w:rsidRPr="00FA3E21">
        <w:rPr>
          <w:sz w:val="28"/>
          <w:szCs w:val="28"/>
        </w:rPr>
        <w:t>от плана 201</w:t>
      </w:r>
      <w:r w:rsidR="008A76CF" w:rsidRPr="00FA3E21">
        <w:rPr>
          <w:sz w:val="28"/>
          <w:szCs w:val="28"/>
        </w:rPr>
        <w:t>8</w:t>
      </w:r>
      <w:r w:rsidRPr="00FA3E21">
        <w:rPr>
          <w:sz w:val="28"/>
          <w:szCs w:val="28"/>
        </w:rPr>
        <w:t xml:space="preserve"> года </w:t>
      </w:r>
      <w:r w:rsidR="00C224F7" w:rsidRPr="00FA3E21">
        <w:rPr>
          <w:sz w:val="28"/>
          <w:szCs w:val="28"/>
        </w:rPr>
        <w:t>–</w:t>
      </w:r>
      <w:r w:rsidRPr="00FA3E21">
        <w:rPr>
          <w:sz w:val="28"/>
          <w:szCs w:val="28"/>
        </w:rPr>
        <w:t xml:space="preserve"> </w:t>
      </w:r>
      <w:r w:rsidR="00C224F7" w:rsidRPr="00FA3E21">
        <w:rPr>
          <w:b/>
          <w:sz w:val="28"/>
          <w:szCs w:val="28"/>
        </w:rPr>
        <w:t>62,</w:t>
      </w:r>
      <w:r w:rsidR="008A76CF" w:rsidRPr="00FA3E21">
        <w:rPr>
          <w:b/>
          <w:sz w:val="28"/>
          <w:szCs w:val="28"/>
        </w:rPr>
        <w:t>4</w:t>
      </w:r>
      <w:r w:rsidRPr="00FA3E21">
        <w:rPr>
          <w:b/>
          <w:sz w:val="28"/>
          <w:szCs w:val="28"/>
        </w:rPr>
        <w:t>%</w:t>
      </w:r>
      <w:r w:rsidRPr="00FA3E21">
        <w:rPr>
          <w:sz w:val="28"/>
          <w:szCs w:val="28"/>
        </w:rPr>
        <w:t xml:space="preserve"> </w:t>
      </w:r>
      <w:r w:rsidRPr="00FA3E21">
        <w:rPr>
          <w:b/>
          <w:sz w:val="28"/>
          <w:szCs w:val="28"/>
        </w:rPr>
        <w:t>(</w:t>
      </w:r>
      <w:r w:rsidR="00C224F7" w:rsidRPr="00FA3E21">
        <w:rPr>
          <w:sz w:val="28"/>
          <w:szCs w:val="28"/>
        </w:rPr>
        <w:t>план 201</w:t>
      </w:r>
      <w:r w:rsidR="008A76CF" w:rsidRPr="00FA3E21">
        <w:rPr>
          <w:sz w:val="28"/>
          <w:szCs w:val="28"/>
        </w:rPr>
        <w:t>8</w:t>
      </w:r>
      <w:r w:rsidRPr="00FA3E21">
        <w:rPr>
          <w:sz w:val="28"/>
          <w:szCs w:val="28"/>
        </w:rPr>
        <w:t xml:space="preserve"> года – </w:t>
      </w:r>
      <w:r w:rsidR="008A76CF" w:rsidRPr="00FA3E21">
        <w:rPr>
          <w:b/>
          <w:sz w:val="28"/>
          <w:szCs w:val="28"/>
        </w:rPr>
        <w:t>3 099 973 128,27</w:t>
      </w:r>
      <w:r w:rsidRPr="00FA3E21">
        <w:rPr>
          <w:b/>
          <w:sz w:val="28"/>
          <w:szCs w:val="28"/>
        </w:rPr>
        <w:t xml:space="preserve"> руб.)</w:t>
      </w:r>
      <w:r w:rsidRPr="00FA3E21">
        <w:rPr>
          <w:sz w:val="28"/>
          <w:szCs w:val="28"/>
        </w:rPr>
        <w:t xml:space="preserve">, что связано с отсутствием решения по </w:t>
      </w:r>
      <w:r w:rsidR="008A76CF" w:rsidRPr="00FA3E21">
        <w:rPr>
          <w:sz w:val="28"/>
          <w:szCs w:val="28"/>
        </w:rPr>
        <w:t>финансированию отдельных</w:t>
      </w:r>
      <w:r w:rsidRPr="00FA3E21">
        <w:rPr>
          <w:sz w:val="28"/>
          <w:szCs w:val="28"/>
        </w:rPr>
        <w:t xml:space="preserve"> государственны</w:t>
      </w:r>
      <w:r w:rsidR="008A76CF" w:rsidRPr="00FA3E21">
        <w:rPr>
          <w:sz w:val="28"/>
          <w:szCs w:val="28"/>
        </w:rPr>
        <w:t>х полномочий</w:t>
      </w:r>
      <w:r w:rsidRPr="00FA3E21">
        <w:rPr>
          <w:sz w:val="28"/>
          <w:szCs w:val="28"/>
        </w:rPr>
        <w:t xml:space="preserve"> по госстандарт</w:t>
      </w:r>
      <w:r w:rsidR="008A76CF" w:rsidRPr="00FA3E21">
        <w:rPr>
          <w:sz w:val="28"/>
          <w:szCs w:val="28"/>
        </w:rPr>
        <w:t>у</w:t>
      </w:r>
      <w:r w:rsidRPr="00FA3E21">
        <w:rPr>
          <w:sz w:val="28"/>
          <w:szCs w:val="28"/>
        </w:rPr>
        <w:t>.</w:t>
      </w:r>
      <w:r w:rsidRPr="00FA3E21">
        <w:rPr>
          <w:b/>
          <w:sz w:val="28"/>
          <w:szCs w:val="28"/>
        </w:rPr>
        <w:t xml:space="preserve"> </w:t>
      </w:r>
      <w:r w:rsidRPr="00FA3E21">
        <w:rPr>
          <w:sz w:val="28"/>
          <w:szCs w:val="28"/>
        </w:rPr>
        <w:t>На плановый период 20</w:t>
      </w:r>
      <w:r w:rsidR="008A76CF" w:rsidRPr="00FA3E21">
        <w:rPr>
          <w:sz w:val="28"/>
          <w:szCs w:val="28"/>
        </w:rPr>
        <w:t>20</w:t>
      </w:r>
      <w:r w:rsidRPr="00FA3E21">
        <w:rPr>
          <w:sz w:val="28"/>
          <w:szCs w:val="28"/>
        </w:rPr>
        <w:t>-20</w:t>
      </w:r>
      <w:r w:rsidR="008A76CF" w:rsidRPr="00FA3E21">
        <w:rPr>
          <w:sz w:val="28"/>
          <w:szCs w:val="28"/>
        </w:rPr>
        <w:t>21</w:t>
      </w:r>
      <w:r w:rsidRPr="00FA3E21">
        <w:rPr>
          <w:sz w:val="28"/>
          <w:szCs w:val="28"/>
        </w:rPr>
        <w:t xml:space="preserve"> годы составляют соответственно</w:t>
      </w:r>
      <w:r w:rsidRPr="00FA3E21">
        <w:rPr>
          <w:b/>
          <w:sz w:val="28"/>
          <w:szCs w:val="28"/>
        </w:rPr>
        <w:t xml:space="preserve"> </w:t>
      </w:r>
      <w:r w:rsidR="008A76CF" w:rsidRPr="00FA3E21">
        <w:rPr>
          <w:b/>
          <w:sz w:val="28"/>
          <w:szCs w:val="28"/>
        </w:rPr>
        <w:t>2 155 732 199,43</w:t>
      </w:r>
      <w:r w:rsidRPr="00FA3E21">
        <w:rPr>
          <w:b/>
          <w:sz w:val="28"/>
          <w:szCs w:val="28"/>
        </w:rPr>
        <w:t xml:space="preserve"> руб. </w:t>
      </w:r>
      <w:r w:rsidRPr="00FA3E21">
        <w:rPr>
          <w:sz w:val="28"/>
          <w:szCs w:val="28"/>
        </w:rPr>
        <w:t xml:space="preserve">или </w:t>
      </w:r>
      <w:r w:rsidRPr="00FA3E21">
        <w:rPr>
          <w:b/>
          <w:sz w:val="28"/>
          <w:szCs w:val="28"/>
        </w:rPr>
        <w:t>1</w:t>
      </w:r>
      <w:r w:rsidR="008A76CF" w:rsidRPr="00FA3E21">
        <w:rPr>
          <w:b/>
          <w:sz w:val="28"/>
          <w:szCs w:val="28"/>
        </w:rPr>
        <w:t>11,5</w:t>
      </w:r>
      <w:r w:rsidRPr="00FA3E21">
        <w:rPr>
          <w:b/>
          <w:sz w:val="28"/>
          <w:szCs w:val="28"/>
        </w:rPr>
        <w:t xml:space="preserve">%, </w:t>
      </w:r>
      <w:r w:rsidR="008A76CF" w:rsidRPr="00FA3E21">
        <w:rPr>
          <w:b/>
          <w:sz w:val="28"/>
          <w:szCs w:val="28"/>
        </w:rPr>
        <w:t>2 198 120 222,69</w:t>
      </w:r>
      <w:r w:rsidRPr="00FA3E21">
        <w:rPr>
          <w:b/>
          <w:sz w:val="28"/>
          <w:szCs w:val="28"/>
        </w:rPr>
        <w:t xml:space="preserve"> руб.</w:t>
      </w:r>
      <w:r w:rsidRPr="00FA3E21">
        <w:rPr>
          <w:sz w:val="28"/>
          <w:szCs w:val="28"/>
        </w:rPr>
        <w:t xml:space="preserve"> или </w:t>
      </w:r>
      <w:r w:rsidR="008A76CF" w:rsidRPr="00FA3E21">
        <w:rPr>
          <w:b/>
          <w:sz w:val="28"/>
          <w:szCs w:val="28"/>
        </w:rPr>
        <w:t>102,0</w:t>
      </w:r>
      <w:r w:rsidRPr="00FA3E21">
        <w:rPr>
          <w:b/>
          <w:sz w:val="28"/>
          <w:szCs w:val="28"/>
        </w:rPr>
        <w:t>%</w:t>
      </w:r>
      <w:r w:rsidRPr="00FA3E21">
        <w:rPr>
          <w:sz w:val="28"/>
          <w:szCs w:val="28"/>
        </w:rPr>
        <w:t>,</w:t>
      </w:r>
      <w:r w:rsidRPr="00FA3E21">
        <w:rPr>
          <w:b/>
          <w:sz w:val="28"/>
          <w:szCs w:val="28"/>
        </w:rPr>
        <w:t xml:space="preserve"> </w:t>
      </w:r>
      <w:r w:rsidR="008A76CF" w:rsidRPr="00FA3E21">
        <w:rPr>
          <w:sz w:val="28"/>
          <w:szCs w:val="28"/>
        </w:rPr>
        <w:t>в том числе</w:t>
      </w:r>
      <w:r w:rsidRPr="00FA3E21">
        <w:rPr>
          <w:sz w:val="28"/>
          <w:szCs w:val="28"/>
        </w:rPr>
        <w:t>:</w:t>
      </w:r>
    </w:p>
    <w:p w:rsidR="00483042" w:rsidRPr="00FA3E21" w:rsidRDefault="009321D8" w:rsidP="00F637C7">
      <w:pPr>
        <w:numPr>
          <w:ilvl w:val="0"/>
          <w:numId w:val="5"/>
        </w:numPr>
        <w:tabs>
          <w:tab w:val="clear" w:pos="720"/>
          <w:tab w:val="num" w:pos="1134"/>
        </w:tabs>
        <w:ind w:left="0" w:right="-6" w:firstLine="709"/>
        <w:jc w:val="both"/>
        <w:rPr>
          <w:b/>
          <w:i/>
          <w:sz w:val="28"/>
          <w:szCs w:val="28"/>
        </w:rPr>
      </w:pPr>
      <w:r w:rsidRPr="00FA3E21">
        <w:rPr>
          <w:sz w:val="28"/>
          <w:szCs w:val="28"/>
        </w:rPr>
        <w:t>МП</w:t>
      </w:r>
      <w:r w:rsidR="00483042" w:rsidRPr="00FA3E21">
        <w:rPr>
          <w:b/>
          <w:sz w:val="28"/>
          <w:szCs w:val="28"/>
        </w:rPr>
        <w:t xml:space="preserve"> </w:t>
      </w:r>
      <w:r w:rsidR="00483042" w:rsidRPr="00FA3E21">
        <w:rPr>
          <w:sz w:val="28"/>
          <w:szCs w:val="28"/>
        </w:rPr>
        <w:t>«</w:t>
      </w:r>
      <w:r w:rsidR="007F756C" w:rsidRPr="00FA3E21">
        <w:rPr>
          <w:sz w:val="28"/>
          <w:szCs w:val="28"/>
        </w:rPr>
        <w:t>Доступность и качество дошкольного образования</w:t>
      </w:r>
      <w:r w:rsidR="00483042" w:rsidRPr="00FA3E21">
        <w:rPr>
          <w:sz w:val="28"/>
          <w:szCs w:val="28"/>
        </w:rPr>
        <w:t xml:space="preserve">» предусмотрены бюджетные средства в размере </w:t>
      </w:r>
      <w:r w:rsidR="007F756C" w:rsidRPr="00FA3E21">
        <w:rPr>
          <w:b/>
          <w:sz w:val="28"/>
          <w:szCs w:val="28"/>
        </w:rPr>
        <w:t>688 077 000,0</w:t>
      </w:r>
      <w:r w:rsidR="00483042" w:rsidRPr="00FA3E21">
        <w:rPr>
          <w:b/>
          <w:sz w:val="28"/>
          <w:szCs w:val="28"/>
        </w:rPr>
        <w:t xml:space="preserve"> руб.,</w:t>
      </w:r>
      <w:r w:rsidR="00483042" w:rsidRPr="00FA3E21">
        <w:rPr>
          <w:sz w:val="28"/>
          <w:szCs w:val="28"/>
        </w:rPr>
        <w:t xml:space="preserve"> </w:t>
      </w:r>
      <w:r w:rsidR="007F756C" w:rsidRPr="00FA3E21">
        <w:rPr>
          <w:sz w:val="28"/>
          <w:szCs w:val="28"/>
        </w:rPr>
        <w:t xml:space="preserve">На плановый период 2020-2021 годы аналогично уровню 2019 года или </w:t>
      </w:r>
      <w:r w:rsidR="007F756C" w:rsidRPr="00FA3E21">
        <w:rPr>
          <w:b/>
          <w:sz w:val="28"/>
          <w:szCs w:val="28"/>
        </w:rPr>
        <w:t>100%</w:t>
      </w:r>
      <w:r w:rsidR="00483042" w:rsidRPr="00FA3E21">
        <w:rPr>
          <w:b/>
          <w:i/>
          <w:sz w:val="28"/>
          <w:szCs w:val="28"/>
        </w:rPr>
        <w:t>;</w:t>
      </w:r>
    </w:p>
    <w:p w:rsidR="00A37200" w:rsidRPr="00FA3E21" w:rsidRDefault="00A37200" w:rsidP="00A37200">
      <w:pPr>
        <w:autoSpaceDE w:val="0"/>
        <w:autoSpaceDN w:val="0"/>
        <w:adjustRightInd w:val="0"/>
        <w:ind w:firstLine="709"/>
        <w:jc w:val="both"/>
        <w:rPr>
          <w:rFonts w:eastAsiaTheme="minorHAnsi"/>
          <w:i/>
          <w:sz w:val="28"/>
          <w:szCs w:val="28"/>
          <w:lang w:eastAsia="en-US"/>
        </w:rPr>
      </w:pPr>
      <w:r w:rsidRPr="00FA3E21">
        <w:rPr>
          <w:i/>
          <w:sz w:val="28"/>
          <w:szCs w:val="28"/>
        </w:rPr>
        <w:t xml:space="preserve">Вместе с тем, в нарушение ч. 2 ст. 179 Бюджетного Кодекса в проекте решения о бюджете предусмотрено </w:t>
      </w:r>
      <w:r w:rsidRPr="00FA3E21">
        <w:rPr>
          <w:rFonts w:eastAsiaTheme="minorHAnsi"/>
          <w:i/>
          <w:sz w:val="28"/>
          <w:szCs w:val="28"/>
          <w:lang w:eastAsia="en-US"/>
        </w:rPr>
        <w:t xml:space="preserve">финансирование </w:t>
      </w:r>
      <w:r w:rsidRPr="00FA3E21">
        <w:rPr>
          <w:i/>
          <w:sz w:val="28"/>
          <w:szCs w:val="28"/>
        </w:rPr>
        <w:t xml:space="preserve">МП «Доступность и качество дошкольного образования» </w:t>
      </w:r>
      <w:r w:rsidRPr="00FA3E21">
        <w:rPr>
          <w:rFonts w:eastAsiaTheme="minorHAnsi"/>
          <w:i/>
          <w:sz w:val="28"/>
          <w:szCs w:val="28"/>
          <w:lang w:eastAsia="en-US"/>
        </w:rPr>
        <w:t>в отсутствие муниципального правового акта местной администрации</w:t>
      </w:r>
      <w:r w:rsidR="00457F5A" w:rsidRPr="00FA3E21">
        <w:rPr>
          <w:rFonts w:eastAsiaTheme="minorHAnsi"/>
          <w:i/>
          <w:sz w:val="28"/>
          <w:szCs w:val="28"/>
          <w:lang w:eastAsia="en-US"/>
        </w:rPr>
        <w:t>,</w:t>
      </w:r>
      <w:r w:rsidRPr="00FA3E21">
        <w:rPr>
          <w:rFonts w:eastAsiaTheme="minorHAnsi"/>
          <w:i/>
          <w:sz w:val="28"/>
          <w:szCs w:val="28"/>
          <w:lang w:eastAsia="en-US"/>
        </w:rPr>
        <w:t xml:space="preserve"> утвердивш</w:t>
      </w:r>
      <w:r w:rsidR="00457F5A" w:rsidRPr="00FA3E21">
        <w:rPr>
          <w:rFonts w:eastAsiaTheme="minorHAnsi"/>
          <w:i/>
          <w:sz w:val="28"/>
          <w:szCs w:val="28"/>
          <w:lang w:eastAsia="en-US"/>
        </w:rPr>
        <w:t>его</w:t>
      </w:r>
      <w:r w:rsidRPr="00FA3E21">
        <w:rPr>
          <w:rFonts w:eastAsiaTheme="minorHAnsi"/>
          <w:i/>
          <w:sz w:val="28"/>
          <w:szCs w:val="28"/>
          <w:lang w:eastAsia="en-US"/>
        </w:rPr>
        <w:t xml:space="preserve"> программу.</w:t>
      </w:r>
    </w:p>
    <w:p w:rsidR="008B72DE" w:rsidRPr="008B72DE" w:rsidRDefault="008B72DE" w:rsidP="00A37200">
      <w:pPr>
        <w:autoSpaceDE w:val="0"/>
        <w:autoSpaceDN w:val="0"/>
        <w:adjustRightInd w:val="0"/>
        <w:ind w:firstLine="709"/>
        <w:jc w:val="both"/>
        <w:rPr>
          <w:i/>
          <w:sz w:val="28"/>
          <w:szCs w:val="28"/>
        </w:rPr>
      </w:pPr>
      <w:r w:rsidRPr="00FA3E21">
        <w:rPr>
          <w:rFonts w:eastAsiaTheme="minorHAnsi"/>
          <w:i/>
          <w:sz w:val="28"/>
          <w:szCs w:val="28"/>
          <w:lang w:eastAsia="en-US"/>
        </w:rPr>
        <w:t xml:space="preserve">Замечание устранено в ходе проведения экспертизы проекта решения о бюджете путем утверждения муниципальной программы </w:t>
      </w:r>
      <w:r w:rsidRPr="00FA3E21">
        <w:rPr>
          <w:rFonts w:eastAsia="Calibri"/>
          <w:i/>
          <w:sz w:val="28"/>
          <w:szCs w:val="28"/>
        </w:rPr>
        <w:t>Постановлением Главы района №1626 от 14.11.18 г. МП «</w:t>
      </w:r>
      <w:r w:rsidRPr="00FA3E21">
        <w:rPr>
          <w:i/>
          <w:sz w:val="28"/>
          <w:szCs w:val="28"/>
        </w:rPr>
        <w:t>Доступность</w:t>
      </w:r>
      <w:r w:rsidRPr="008B72DE">
        <w:rPr>
          <w:i/>
          <w:sz w:val="28"/>
          <w:szCs w:val="28"/>
        </w:rPr>
        <w:t xml:space="preserve"> дошкольного образования».</w:t>
      </w:r>
    </w:p>
    <w:p w:rsidR="008B72DE" w:rsidRPr="00C476D9" w:rsidRDefault="008B72DE" w:rsidP="00A37200">
      <w:pPr>
        <w:autoSpaceDE w:val="0"/>
        <w:autoSpaceDN w:val="0"/>
        <w:adjustRightInd w:val="0"/>
        <w:ind w:firstLine="709"/>
        <w:jc w:val="both"/>
        <w:rPr>
          <w:rFonts w:eastAsiaTheme="minorHAnsi"/>
          <w:i/>
          <w:sz w:val="28"/>
          <w:szCs w:val="28"/>
          <w:lang w:eastAsia="en-US"/>
        </w:rPr>
      </w:pPr>
      <w:r w:rsidRPr="00A242DA">
        <w:rPr>
          <w:i/>
          <w:sz w:val="28"/>
          <w:szCs w:val="28"/>
        </w:rPr>
        <w:t>Вместе с тем, наименование муниципальной программы «</w:t>
      </w:r>
      <w:r w:rsidRPr="00C476D9">
        <w:rPr>
          <w:i/>
          <w:sz w:val="28"/>
          <w:szCs w:val="28"/>
        </w:rPr>
        <w:t>Доступность и качество дошкольного образования</w:t>
      </w:r>
      <w:r w:rsidRPr="00A242DA">
        <w:rPr>
          <w:i/>
          <w:sz w:val="28"/>
          <w:szCs w:val="28"/>
        </w:rPr>
        <w:t>»</w:t>
      </w:r>
      <w:r>
        <w:rPr>
          <w:i/>
          <w:sz w:val="28"/>
          <w:szCs w:val="28"/>
        </w:rPr>
        <w:t xml:space="preserve">, </w:t>
      </w:r>
      <w:r w:rsidRPr="00A242DA">
        <w:rPr>
          <w:i/>
          <w:sz w:val="28"/>
          <w:szCs w:val="28"/>
        </w:rPr>
        <w:t xml:space="preserve">указанной в приложение № 9 не соответствует наименованию утвержденной программы </w:t>
      </w:r>
      <w:r>
        <w:rPr>
          <w:i/>
          <w:sz w:val="28"/>
          <w:szCs w:val="28"/>
        </w:rPr>
        <w:t>Постановлением Главы района от 14.11.2018 г. №1626.</w:t>
      </w:r>
    </w:p>
    <w:p w:rsidR="00483042" w:rsidRPr="00EE1A73" w:rsidRDefault="009321D8" w:rsidP="00F637C7">
      <w:pPr>
        <w:numPr>
          <w:ilvl w:val="0"/>
          <w:numId w:val="5"/>
        </w:numPr>
        <w:tabs>
          <w:tab w:val="clear" w:pos="720"/>
          <w:tab w:val="num" w:pos="1134"/>
        </w:tabs>
        <w:ind w:left="0" w:right="-6" w:firstLine="709"/>
        <w:jc w:val="both"/>
        <w:rPr>
          <w:b/>
          <w:sz w:val="28"/>
          <w:szCs w:val="28"/>
        </w:rPr>
      </w:pPr>
      <w:r w:rsidRPr="00EE1A73">
        <w:rPr>
          <w:sz w:val="28"/>
          <w:szCs w:val="28"/>
        </w:rPr>
        <w:t>МП</w:t>
      </w:r>
      <w:r w:rsidR="00483042" w:rsidRPr="00EE1A73">
        <w:rPr>
          <w:b/>
          <w:sz w:val="28"/>
          <w:szCs w:val="28"/>
        </w:rPr>
        <w:t xml:space="preserve"> </w:t>
      </w:r>
      <w:r w:rsidR="00483042" w:rsidRPr="00EE1A73">
        <w:rPr>
          <w:sz w:val="28"/>
          <w:szCs w:val="28"/>
        </w:rPr>
        <w:t xml:space="preserve">«Развитие системы общего образования» предусмотрены бюджетные средства в размере </w:t>
      </w:r>
      <w:r w:rsidR="001E2A7C">
        <w:rPr>
          <w:b/>
          <w:sz w:val="28"/>
          <w:szCs w:val="28"/>
        </w:rPr>
        <w:t>458 220 384,44</w:t>
      </w:r>
      <w:r w:rsidR="00483042" w:rsidRPr="00EE1A73">
        <w:rPr>
          <w:b/>
          <w:sz w:val="28"/>
          <w:szCs w:val="28"/>
        </w:rPr>
        <w:t xml:space="preserve"> руб.,</w:t>
      </w:r>
      <w:r w:rsidR="00483042" w:rsidRPr="00EE1A73">
        <w:rPr>
          <w:sz w:val="28"/>
          <w:szCs w:val="28"/>
        </w:rPr>
        <w:t xml:space="preserve"> что составляет </w:t>
      </w:r>
      <w:r w:rsidR="001E2A7C">
        <w:rPr>
          <w:b/>
          <w:sz w:val="28"/>
          <w:szCs w:val="28"/>
        </w:rPr>
        <w:t>24,8</w:t>
      </w:r>
      <w:r w:rsidR="00483042" w:rsidRPr="00EE1A73">
        <w:rPr>
          <w:b/>
          <w:sz w:val="28"/>
          <w:szCs w:val="28"/>
        </w:rPr>
        <w:t xml:space="preserve">% </w:t>
      </w:r>
      <w:r w:rsidR="00483042" w:rsidRPr="00EE1A73">
        <w:rPr>
          <w:sz w:val="28"/>
          <w:szCs w:val="28"/>
        </w:rPr>
        <w:t>от уровня 201</w:t>
      </w:r>
      <w:r w:rsidR="001E2A7C">
        <w:rPr>
          <w:sz w:val="28"/>
          <w:szCs w:val="28"/>
        </w:rPr>
        <w:t>8</w:t>
      </w:r>
      <w:r w:rsidR="00483042" w:rsidRPr="00EE1A73">
        <w:rPr>
          <w:sz w:val="28"/>
          <w:szCs w:val="28"/>
        </w:rPr>
        <w:t xml:space="preserve"> года</w:t>
      </w:r>
      <w:r w:rsidR="00B107EC" w:rsidRPr="00EE1A73">
        <w:rPr>
          <w:sz w:val="28"/>
          <w:szCs w:val="28"/>
        </w:rPr>
        <w:t>,</w:t>
      </w:r>
      <w:r w:rsidR="00483042" w:rsidRPr="00EE1A73">
        <w:rPr>
          <w:sz w:val="28"/>
          <w:szCs w:val="28"/>
        </w:rPr>
        <w:t xml:space="preserve"> </w:t>
      </w:r>
      <w:r w:rsidR="00B107EC" w:rsidRPr="00EE1A73">
        <w:rPr>
          <w:sz w:val="28"/>
          <w:szCs w:val="28"/>
        </w:rPr>
        <w:t xml:space="preserve">из них </w:t>
      </w:r>
      <w:r w:rsidR="001E2A7C">
        <w:rPr>
          <w:sz w:val="28"/>
          <w:szCs w:val="28"/>
        </w:rPr>
        <w:t>на реализацию</w:t>
      </w:r>
      <w:r w:rsidR="001E2A7C" w:rsidRPr="001E2A7C">
        <w:rPr>
          <w:sz w:val="28"/>
          <w:szCs w:val="28"/>
        </w:rPr>
        <w:t xml:space="preserve"> Комплексного плана по улучшению материально-технической базы и проведению противопожарных и </w:t>
      </w:r>
      <w:r w:rsidR="009D0B57" w:rsidRPr="001E2A7C">
        <w:rPr>
          <w:sz w:val="28"/>
          <w:szCs w:val="28"/>
        </w:rPr>
        <w:t>антитерро</w:t>
      </w:r>
      <w:r w:rsidR="009D0B57">
        <w:rPr>
          <w:sz w:val="28"/>
          <w:szCs w:val="28"/>
        </w:rPr>
        <w:t>ри</w:t>
      </w:r>
      <w:r w:rsidR="009D0B57" w:rsidRPr="001E2A7C">
        <w:rPr>
          <w:sz w:val="28"/>
          <w:szCs w:val="28"/>
        </w:rPr>
        <w:t>стических</w:t>
      </w:r>
      <w:r w:rsidR="001E2A7C" w:rsidRPr="001E2A7C">
        <w:rPr>
          <w:sz w:val="28"/>
          <w:szCs w:val="28"/>
        </w:rPr>
        <w:t xml:space="preserve"> мероприятий в учреждениях образования Мирнинского района </w:t>
      </w:r>
      <w:r w:rsidR="001E2A7C">
        <w:rPr>
          <w:sz w:val="28"/>
          <w:szCs w:val="28"/>
        </w:rPr>
        <w:t xml:space="preserve">– </w:t>
      </w:r>
      <w:r w:rsidR="001E2A7C" w:rsidRPr="001E2A7C">
        <w:rPr>
          <w:b/>
          <w:sz w:val="28"/>
          <w:szCs w:val="28"/>
        </w:rPr>
        <w:t>18 781 089,80 руб.</w:t>
      </w:r>
      <w:r w:rsidR="00D81067">
        <w:rPr>
          <w:b/>
          <w:sz w:val="28"/>
          <w:szCs w:val="28"/>
        </w:rPr>
        <w:t>,</w:t>
      </w:r>
      <w:r w:rsidR="001E2A7C">
        <w:rPr>
          <w:sz w:val="28"/>
          <w:szCs w:val="28"/>
        </w:rPr>
        <w:t xml:space="preserve"> </w:t>
      </w:r>
      <w:r w:rsidR="00B107EC" w:rsidRPr="00EE1A73">
        <w:rPr>
          <w:sz w:val="28"/>
          <w:szCs w:val="28"/>
        </w:rPr>
        <w:t xml:space="preserve">по Инвестиционной программе – </w:t>
      </w:r>
      <w:r w:rsidR="00D81067">
        <w:rPr>
          <w:b/>
          <w:sz w:val="28"/>
          <w:szCs w:val="28"/>
        </w:rPr>
        <w:t>10 154 235,19</w:t>
      </w:r>
      <w:r w:rsidR="00B107EC" w:rsidRPr="00EE1A73">
        <w:rPr>
          <w:b/>
          <w:sz w:val="28"/>
          <w:szCs w:val="28"/>
        </w:rPr>
        <w:t xml:space="preserve"> руб., </w:t>
      </w:r>
      <w:r w:rsidR="00B107EC" w:rsidRPr="00EE1A73">
        <w:rPr>
          <w:sz w:val="28"/>
          <w:szCs w:val="28"/>
        </w:rPr>
        <w:t xml:space="preserve">по плану капитальных и текущих ремонтов </w:t>
      </w:r>
      <w:r w:rsidR="00B107EC" w:rsidRPr="00EE1A73">
        <w:rPr>
          <w:b/>
          <w:sz w:val="28"/>
          <w:szCs w:val="28"/>
        </w:rPr>
        <w:t xml:space="preserve">– </w:t>
      </w:r>
      <w:r w:rsidR="00D81067">
        <w:rPr>
          <w:b/>
          <w:sz w:val="28"/>
          <w:szCs w:val="28"/>
        </w:rPr>
        <w:t>56 400 000,0 руб</w:t>
      </w:r>
      <w:r w:rsidR="00B107EC" w:rsidRPr="00EE1A73">
        <w:rPr>
          <w:b/>
          <w:sz w:val="28"/>
          <w:szCs w:val="28"/>
        </w:rPr>
        <w:t>.</w:t>
      </w:r>
      <w:r w:rsidR="00B107EC" w:rsidRPr="00EE1A73">
        <w:rPr>
          <w:sz w:val="28"/>
          <w:szCs w:val="28"/>
        </w:rPr>
        <w:t xml:space="preserve"> </w:t>
      </w:r>
      <w:r w:rsidR="00D81067">
        <w:rPr>
          <w:sz w:val="28"/>
          <w:szCs w:val="28"/>
        </w:rPr>
        <w:t>Н</w:t>
      </w:r>
      <w:r w:rsidR="00483042" w:rsidRPr="00EE1A73">
        <w:rPr>
          <w:sz w:val="28"/>
          <w:szCs w:val="28"/>
        </w:rPr>
        <w:t>а 20</w:t>
      </w:r>
      <w:r w:rsidR="00D81067">
        <w:rPr>
          <w:sz w:val="28"/>
          <w:szCs w:val="28"/>
        </w:rPr>
        <w:t>20</w:t>
      </w:r>
      <w:r w:rsidR="00483042" w:rsidRPr="00EE1A73">
        <w:rPr>
          <w:sz w:val="28"/>
          <w:szCs w:val="28"/>
        </w:rPr>
        <w:t xml:space="preserve"> год </w:t>
      </w:r>
      <w:r w:rsidR="00B107EC" w:rsidRPr="00EE1A73">
        <w:rPr>
          <w:sz w:val="28"/>
          <w:szCs w:val="28"/>
        </w:rPr>
        <w:t>–</w:t>
      </w:r>
      <w:r w:rsidR="00483042" w:rsidRPr="00EE1A73">
        <w:rPr>
          <w:sz w:val="28"/>
          <w:szCs w:val="28"/>
        </w:rPr>
        <w:t xml:space="preserve"> </w:t>
      </w:r>
      <w:r w:rsidR="00D81067">
        <w:rPr>
          <w:b/>
          <w:sz w:val="28"/>
          <w:szCs w:val="28"/>
        </w:rPr>
        <w:t>550 088 375,93</w:t>
      </w:r>
      <w:r w:rsidR="00483042" w:rsidRPr="00EE1A73">
        <w:rPr>
          <w:b/>
          <w:sz w:val="28"/>
          <w:szCs w:val="28"/>
        </w:rPr>
        <w:t xml:space="preserve"> руб.</w:t>
      </w:r>
      <w:r w:rsidR="00483042" w:rsidRPr="00EE1A73">
        <w:rPr>
          <w:sz w:val="28"/>
          <w:szCs w:val="28"/>
        </w:rPr>
        <w:t xml:space="preserve"> или </w:t>
      </w:r>
      <w:r w:rsidR="00483042" w:rsidRPr="00EE1A73">
        <w:rPr>
          <w:b/>
          <w:sz w:val="28"/>
          <w:szCs w:val="28"/>
        </w:rPr>
        <w:t>1</w:t>
      </w:r>
      <w:r w:rsidR="00D81067">
        <w:rPr>
          <w:b/>
          <w:sz w:val="28"/>
          <w:szCs w:val="28"/>
        </w:rPr>
        <w:t>20,0</w:t>
      </w:r>
      <w:r w:rsidR="00483042" w:rsidRPr="00EE1A73">
        <w:rPr>
          <w:b/>
          <w:sz w:val="28"/>
          <w:szCs w:val="28"/>
        </w:rPr>
        <w:t>%</w:t>
      </w:r>
      <w:r w:rsidR="00483042" w:rsidRPr="00EE1A73">
        <w:rPr>
          <w:sz w:val="28"/>
          <w:szCs w:val="28"/>
        </w:rPr>
        <w:t xml:space="preserve">, </w:t>
      </w:r>
      <w:r w:rsidR="00B107EC" w:rsidRPr="00EE1A73">
        <w:rPr>
          <w:sz w:val="28"/>
          <w:szCs w:val="28"/>
        </w:rPr>
        <w:t xml:space="preserve">из них </w:t>
      </w:r>
      <w:r w:rsidR="00D81067">
        <w:rPr>
          <w:sz w:val="28"/>
          <w:szCs w:val="28"/>
        </w:rPr>
        <w:t>на реализацию</w:t>
      </w:r>
      <w:r w:rsidR="00D81067" w:rsidRPr="001E2A7C">
        <w:rPr>
          <w:sz w:val="28"/>
          <w:szCs w:val="28"/>
        </w:rPr>
        <w:t xml:space="preserve"> Комплексного плана по улучшению материально-технической базы и проведению противопожарных и </w:t>
      </w:r>
      <w:r w:rsidR="009D0B57" w:rsidRPr="001E2A7C">
        <w:rPr>
          <w:sz w:val="28"/>
          <w:szCs w:val="28"/>
        </w:rPr>
        <w:t>антитерро</w:t>
      </w:r>
      <w:r w:rsidR="009D0B57">
        <w:rPr>
          <w:sz w:val="28"/>
          <w:szCs w:val="28"/>
        </w:rPr>
        <w:t>ри</w:t>
      </w:r>
      <w:r w:rsidR="009D0B57" w:rsidRPr="001E2A7C">
        <w:rPr>
          <w:sz w:val="28"/>
          <w:szCs w:val="28"/>
        </w:rPr>
        <w:t>стических</w:t>
      </w:r>
      <w:r w:rsidR="00D81067" w:rsidRPr="001E2A7C">
        <w:rPr>
          <w:sz w:val="28"/>
          <w:szCs w:val="28"/>
        </w:rPr>
        <w:t xml:space="preserve"> мероприятий в учреждениях образования Мирнинского района </w:t>
      </w:r>
      <w:r w:rsidR="00D81067">
        <w:rPr>
          <w:sz w:val="28"/>
          <w:szCs w:val="28"/>
        </w:rPr>
        <w:t xml:space="preserve">– </w:t>
      </w:r>
      <w:r w:rsidR="00D81067" w:rsidRPr="001E2A7C">
        <w:rPr>
          <w:b/>
          <w:sz w:val="28"/>
          <w:szCs w:val="28"/>
        </w:rPr>
        <w:t>18 781 089,80 руб.</w:t>
      </w:r>
      <w:r w:rsidR="00D81067">
        <w:rPr>
          <w:sz w:val="28"/>
          <w:szCs w:val="28"/>
        </w:rPr>
        <w:t xml:space="preserve">, </w:t>
      </w:r>
      <w:r w:rsidR="00B107EC" w:rsidRPr="00EE1A73">
        <w:rPr>
          <w:sz w:val="28"/>
          <w:szCs w:val="28"/>
        </w:rPr>
        <w:t xml:space="preserve">по Инвестиционной программе – </w:t>
      </w:r>
      <w:r w:rsidR="00D81067">
        <w:rPr>
          <w:b/>
          <w:sz w:val="28"/>
          <w:szCs w:val="28"/>
        </w:rPr>
        <w:t>102 022 226,68</w:t>
      </w:r>
      <w:r w:rsidR="00B107EC" w:rsidRPr="00EE1A73">
        <w:rPr>
          <w:b/>
          <w:sz w:val="28"/>
          <w:szCs w:val="28"/>
        </w:rPr>
        <w:t xml:space="preserve"> руб., </w:t>
      </w:r>
      <w:r w:rsidR="00D81067" w:rsidRPr="00EE1A73">
        <w:rPr>
          <w:sz w:val="28"/>
          <w:szCs w:val="28"/>
        </w:rPr>
        <w:t xml:space="preserve">по плану капитальных и текущих ремонтов </w:t>
      </w:r>
      <w:r w:rsidR="00D81067" w:rsidRPr="00EE1A73">
        <w:rPr>
          <w:b/>
          <w:sz w:val="28"/>
          <w:szCs w:val="28"/>
        </w:rPr>
        <w:t xml:space="preserve">– </w:t>
      </w:r>
      <w:r w:rsidR="00D81067">
        <w:rPr>
          <w:b/>
          <w:sz w:val="28"/>
          <w:szCs w:val="28"/>
        </w:rPr>
        <w:t>56 400 000,0 руб</w:t>
      </w:r>
      <w:r w:rsidR="00D81067" w:rsidRPr="00EE1A73">
        <w:rPr>
          <w:b/>
          <w:sz w:val="28"/>
          <w:szCs w:val="28"/>
        </w:rPr>
        <w:t>.</w:t>
      </w:r>
      <w:r w:rsidR="00D81067" w:rsidRPr="00EE1A73">
        <w:rPr>
          <w:sz w:val="28"/>
          <w:szCs w:val="28"/>
        </w:rPr>
        <w:t xml:space="preserve"> </w:t>
      </w:r>
      <w:r w:rsidR="00D81067">
        <w:rPr>
          <w:sz w:val="28"/>
          <w:szCs w:val="28"/>
        </w:rPr>
        <w:t>Н</w:t>
      </w:r>
      <w:r w:rsidR="00483042" w:rsidRPr="00EE1A73">
        <w:rPr>
          <w:sz w:val="28"/>
          <w:szCs w:val="28"/>
        </w:rPr>
        <w:t>а 20</w:t>
      </w:r>
      <w:r w:rsidR="00D81067">
        <w:rPr>
          <w:sz w:val="28"/>
          <w:szCs w:val="28"/>
        </w:rPr>
        <w:t>21</w:t>
      </w:r>
      <w:r w:rsidR="00483042" w:rsidRPr="00EE1A73">
        <w:rPr>
          <w:sz w:val="28"/>
          <w:szCs w:val="28"/>
        </w:rPr>
        <w:t xml:space="preserve"> год </w:t>
      </w:r>
      <w:r w:rsidR="00B107EC" w:rsidRPr="00EE1A73">
        <w:rPr>
          <w:sz w:val="28"/>
          <w:szCs w:val="28"/>
        </w:rPr>
        <w:t>–</w:t>
      </w:r>
      <w:r w:rsidR="00483042" w:rsidRPr="00EE1A73">
        <w:rPr>
          <w:sz w:val="28"/>
          <w:szCs w:val="28"/>
        </w:rPr>
        <w:t xml:space="preserve"> </w:t>
      </w:r>
      <w:r w:rsidR="00D81067">
        <w:rPr>
          <w:b/>
          <w:sz w:val="28"/>
          <w:szCs w:val="28"/>
        </w:rPr>
        <w:t>742 604 644,87</w:t>
      </w:r>
      <w:r w:rsidR="00483042" w:rsidRPr="00EE1A73">
        <w:rPr>
          <w:b/>
          <w:sz w:val="28"/>
          <w:szCs w:val="28"/>
        </w:rPr>
        <w:t xml:space="preserve"> руб.</w:t>
      </w:r>
      <w:r w:rsidR="00483042" w:rsidRPr="00EE1A73">
        <w:rPr>
          <w:sz w:val="28"/>
          <w:szCs w:val="28"/>
        </w:rPr>
        <w:t xml:space="preserve"> или </w:t>
      </w:r>
      <w:r w:rsidR="00B107EC" w:rsidRPr="00EE1A73">
        <w:rPr>
          <w:b/>
          <w:sz w:val="28"/>
          <w:szCs w:val="28"/>
        </w:rPr>
        <w:t>13</w:t>
      </w:r>
      <w:r w:rsidR="00D81067">
        <w:rPr>
          <w:b/>
          <w:sz w:val="28"/>
          <w:szCs w:val="28"/>
        </w:rPr>
        <w:t>5,0</w:t>
      </w:r>
      <w:r w:rsidR="00B107EC" w:rsidRPr="00EE1A73">
        <w:rPr>
          <w:b/>
          <w:sz w:val="28"/>
          <w:szCs w:val="28"/>
        </w:rPr>
        <w:t xml:space="preserve">%, </w:t>
      </w:r>
      <w:r w:rsidR="00B107EC" w:rsidRPr="00EE1A73">
        <w:rPr>
          <w:sz w:val="28"/>
          <w:szCs w:val="28"/>
        </w:rPr>
        <w:t xml:space="preserve">из них </w:t>
      </w:r>
      <w:r w:rsidR="00D81067">
        <w:rPr>
          <w:sz w:val="28"/>
          <w:szCs w:val="28"/>
        </w:rPr>
        <w:t>на реализацию</w:t>
      </w:r>
      <w:r w:rsidR="00D81067" w:rsidRPr="001E2A7C">
        <w:rPr>
          <w:sz w:val="28"/>
          <w:szCs w:val="28"/>
        </w:rPr>
        <w:t xml:space="preserve"> Комплексного плана по улучшению материально-технической базы и  проведению противопожарных и </w:t>
      </w:r>
      <w:r w:rsidR="009D0B57" w:rsidRPr="001E2A7C">
        <w:rPr>
          <w:sz w:val="28"/>
          <w:szCs w:val="28"/>
        </w:rPr>
        <w:t>антитерро</w:t>
      </w:r>
      <w:r w:rsidR="009D0B57">
        <w:rPr>
          <w:sz w:val="28"/>
          <w:szCs w:val="28"/>
        </w:rPr>
        <w:t>ри</w:t>
      </w:r>
      <w:r w:rsidR="009D0B57" w:rsidRPr="001E2A7C">
        <w:rPr>
          <w:sz w:val="28"/>
          <w:szCs w:val="28"/>
        </w:rPr>
        <w:t>стических</w:t>
      </w:r>
      <w:r w:rsidR="00D81067" w:rsidRPr="001E2A7C">
        <w:rPr>
          <w:sz w:val="28"/>
          <w:szCs w:val="28"/>
        </w:rPr>
        <w:t xml:space="preserve"> мероприятий в учреждениях образования Мирнинского района </w:t>
      </w:r>
      <w:r w:rsidR="00D81067">
        <w:rPr>
          <w:sz w:val="28"/>
          <w:szCs w:val="28"/>
        </w:rPr>
        <w:t xml:space="preserve">– </w:t>
      </w:r>
      <w:r w:rsidR="00D81067" w:rsidRPr="001E2A7C">
        <w:rPr>
          <w:b/>
          <w:sz w:val="28"/>
          <w:szCs w:val="28"/>
        </w:rPr>
        <w:t>18 781 089,80 руб.</w:t>
      </w:r>
      <w:r w:rsidR="00D81067">
        <w:rPr>
          <w:sz w:val="28"/>
          <w:szCs w:val="28"/>
        </w:rPr>
        <w:t xml:space="preserve">, </w:t>
      </w:r>
      <w:r w:rsidR="00B107EC" w:rsidRPr="00EE1A73">
        <w:rPr>
          <w:sz w:val="28"/>
          <w:szCs w:val="28"/>
        </w:rPr>
        <w:t xml:space="preserve">по Инвестиционной программе – </w:t>
      </w:r>
      <w:r w:rsidR="00D81067">
        <w:rPr>
          <w:b/>
          <w:sz w:val="28"/>
          <w:szCs w:val="28"/>
        </w:rPr>
        <w:t>294 538 495,62 руб.</w:t>
      </w:r>
      <w:r w:rsidR="00BA290D" w:rsidRPr="00BA290D">
        <w:rPr>
          <w:sz w:val="28"/>
          <w:szCs w:val="28"/>
        </w:rPr>
        <w:t xml:space="preserve"> </w:t>
      </w:r>
      <w:r w:rsidR="00BA290D" w:rsidRPr="00EE1A73">
        <w:rPr>
          <w:sz w:val="28"/>
          <w:szCs w:val="28"/>
        </w:rPr>
        <w:t xml:space="preserve">по плану капитальных и текущих ремонтов </w:t>
      </w:r>
      <w:r w:rsidR="00BA290D" w:rsidRPr="00EE1A73">
        <w:rPr>
          <w:b/>
          <w:sz w:val="28"/>
          <w:szCs w:val="28"/>
        </w:rPr>
        <w:t xml:space="preserve">– </w:t>
      </w:r>
      <w:r w:rsidR="00BA290D">
        <w:rPr>
          <w:b/>
          <w:sz w:val="28"/>
          <w:szCs w:val="28"/>
        </w:rPr>
        <w:t>56 400 000,0 руб</w:t>
      </w:r>
      <w:r w:rsidR="001A6116">
        <w:rPr>
          <w:b/>
          <w:sz w:val="28"/>
          <w:szCs w:val="28"/>
        </w:rPr>
        <w:t>.</w:t>
      </w:r>
      <w:r w:rsidR="00483042" w:rsidRPr="00EE1A73">
        <w:rPr>
          <w:b/>
          <w:sz w:val="28"/>
          <w:szCs w:val="28"/>
        </w:rPr>
        <w:t>;</w:t>
      </w:r>
    </w:p>
    <w:p w:rsidR="00483042" w:rsidRPr="00EE1A73" w:rsidRDefault="009321D8" w:rsidP="00F637C7">
      <w:pPr>
        <w:numPr>
          <w:ilvl w:val="0"/>
          <w:numId w:val="5"/>
        </w:numPr>
        <w:tabs>
          <w:tab w:val="clear" w:pos="720"/>
          <w:tab w:val="num" w:pos="1134"/>
        </w:tabs>
        <w:ind w:left="0" w:right="-6" w:firstLine="709"/>
        <w:jc w:val="both"/>
        <w:rPr>
          <w:b/>
          <w:sz w:val="28"/>
          <w:szCs w:val="28"/>
        </w:rPr>
      </w:pPr>
      <w:r w:rsidRPr="00EE1A73">
        <w:rPr>
          <w:sz w:val="28"/>
          <w:szCs w:val="28"/>
        </w:rPr>
        <w:t>МП</w:t>
      </w:r>
      <w:r w:rsidR="00483042" w:rsidRPr="00EE1A73">
        <w:rPr>
          <w:b/>
          <w:sz w:val="28"/>
          <w:szCs w:val="28"/>
        </w:rPr>
        <w:t xml:space="preserve"> </w:t>
      </w:r>
      <w:r w:rsidR="00483042" w:rsidRPr="00EE1A73">
        <w:rPr>
          <w:sz w:val="28"/>
          <w:szCs w:val="28"/>
        </w:rPr>
        <w:t>«</w:t>
      </w:r>
      <w:r w:rsidR="00C476D9">
        <w:rPr>
          <w:sz w:val="28"/>
          <w:szCs w:val="28"/>
        </w:rPr>
        <w:t xml:space="preserve">Доступное </w:t>
      </w:r>
      <w:r w:rsidR="00C476D9" w:rsidRPr="00C476D9">
        <w:rPr>
          <w:sz w:val="28"/>
          <w:szCs w:val="28"/>
        </w:rPr>
        <w:t>дополнительное образование</w:t>
      </w:r>
      <w:r w:rsidR="00483042" w:rsidRPr="00EE1A73">
        <w:rPr>
          <w:sz w:val="28"/>
          <w:szCs w:val="28"/>
        </w:rPr>
        <w:t xml:space="preserve">» на сумму </w:t>
      </w:r>
      <w:r w:rsidR="00C476D9">
        <w:rPr>
          <w:b/>
          <w:sz w:val="28"/>
          <w:szCs w:val="28"/>
        </w:rPr>
        <w:t>358 395 775,91</w:t>
      </w:r>
      <w:r w:rsidR="00483042" w:rsidRPr="00EE1A73">
        <w:rPr>
          <w:b/>
          <w:sz w:val="28"/>
          <w:szCs w:val="28"/>
        </w:rPr>
        <w:t xml:space="preserve"> руб.,</w:t>
      </w:r>
      <w:r w:rsidR="00483042" w:rsidRPr="00EE1A73">
        <w:rPr>
          <w:sz w:val="28"/>
          <w:szCs w:val="28"/>
        </w:rPr>
        <w:t xml:space="preserve"> что составляет </w:t>
      </w:r>
      <w:r w:rsidR="00C476D9">
        <w:rPr>
          <w:b/>
          <w:sz w:val="28"/>
          <w:szCs w:val="28"/>
        </w:rPr>
        <w:t>107,4</w:t>
      </w:r>
      <w:r w:rsidR="00483042" w:rsidRPr="00EE1A73">
        <w:rPr>
          <w:b/>
          <w:sz w:val="28"/>
          <w:szCs w:val="28"/>
        </w:rPr>
        <w:t xml:space="preserve">% </w:t>
      </w:r>
      <w:r w:rsidR="00483042" w:rsidRPr="00EE1A73">
        <w:rPr>
          <w:sz w:val="28"/>
          <w:szCs w:val="28"/>
        </w:rPr>
        <w:t>от уровня 201</w:t>
      </w:r>
      <w:r w:rsidR="00C476D9">
        <w:rPr>
          <w:sz w:val="28"/>
          <w:szCs w:val="28"/>
        </w:rPr>
        <w:t>8</w:t>
      </w:r>
      <w:r w:rsidR="00483042" w:rsidRPr="00EE1A73">
        <w:rPr>
          <w:sz w:val="28"/>
          <w:szCs w:val="28"/>
        </w:rPr>
        <w:t xml:space="preserve"> года, </w:t>
      </w:r>
      <w:r w:rsidR="000F2ACD" w:rsidRPr="00EE1A73">
        <w:rPr>
          <w:sz w:val="28"/>
          <w:szCs w:val="28"/>
        </w:rPr>
        <w:t xml:space="preserve">из них </w:t>
      </w:r>
      <w:r w:rsidR="00C476D9">
        <w:rPr>
          <w:sz w:val="28"/>
          <w:szCs w:val="28"/>
        </w:rPr>
        <w:t>на реализацию</w:t>
      </w:r>
      <w:r w:rsidR="00C476D9" w:rsidRPr="001E2A7C">
        <w:rPr>
          <w:sz w:val="28"/>
          <w:szCs w:val="28"/>
        </w:rPr>
        <w:t xml:space="preserve"> Комплексного плана по улучшению материально-технической базы и проведению противопожарных и антитерро</w:t>
      </w:r>
      <w:r w:rsidR="009D0B57">
        <w:rPr>
          <w:sz w:val="28"/>
          <w:szCs w:val="28"/>
        </w:rPr>
        <w:t>ри</w:t>
      </w:r>
      <w:r w:rsidR="00C476D9" w:rsidRPr="001E2A7C">
        <w:rPr>
          <w:sz w:val="28"/>
          <w:szCs w:val="28"/>
        </w:rPr>
        <w:t xml:space="preserve">стических мероприятий в учреждениях образования Мирнинского района </w:t>
      </w:r>
      <w:r w:rsidR="00C476D9">
        <w:rPr>
          <w:sz w:val="28"/>
          <w:szCs w:val="28"/>
        </w:rPr>
        <w:t xml:space="preserve">– </w:t>
      </w:r>
      <w:r w:rsidR="00C476D9">
        <w:rPr>
          <w:b/>
          <w:sz w:val="28"/>
          <w:szCs w:val="28"/>
        </w:rPr>
        <w:t>5 134 000,0</w:t>
      </w:r>
      <w:r w:rsidR="00C476D9" w:rsidRPr="001E2A7C">
        <w:rPr>
          <w:b/>
          <w:sz w:val="28"/>
          <w:szCs w:val="28"/>
        </w:rPr>
        <w:t xml:space="preserve"> руб.</w:t>
      </w:r>
      <w:r w:rsidR="009D0B57">
        <w:rPr>
          <w:b/>
          <w:sz w:val="28"/>
          <w:szCs w:val="28"/>
        </w:rPr>
        <w:t xml:space="preserve">, </w:t>
      </w:r>
      <w:r w:rsidR="009D0B57" w:rsidRPr="009D0B57">
        <w:rPr>
          <w:sz w:val="28"/>
          <w:szCs w:val="28"/>
        </w:rPr>
        <w:t>содержание МУ ДО «ДЮСШ» -</w:t>
      </w:r>
      <w:r w:rsidR="009D0B57">
        <w:rPr>
          <w:b/>
          <w:sz w:val="28"/>
          <w:szCs w:val="28"/>
        </w:rPr>
        <w:t xml:space="preserve">105 275 213,0 руб. </w:t>
      </w:r>
      <w:r w:rsidR="009D0B57" w:rsidRPr="009D0B57">
        <w:rPr>
          <w:sz w:val="28"/>
          <w:szCs w:val="28"/>
        </w:rPr>
        <w:t>или 116,2% к уровню 2018 года</w:t>
      </w:r>
      <w:r w:rsidR="009D0B57">
        <w:rPr>
          <w:sz w:val="28"/>
          <w:szCs w:val="28"/>
        </w:rPr>
        <w:t>,</w:t>
      </w:r>
      <w:r w:rsidR="00C476D9">
        <w:rPr>
          <w:sz w:val="28"/>
          <w:szCs w:val="28"/>
        </w:rPr>
        <w:t xml:space="preserve"> </w:t>
      </w:r>
      <w:r w:rsidR="00BA290D" w:rsidRPr="00EE1A73">
        <w:rPr>
          <w:sz w:val="28"/>
          <w:szCs w:val="28"/>
        </w:rPr>
        <w:t>по Инвестиционной программе –</w:t>
      </w:r>
      <w:r w:rsidR="00BA290D">
        <w:rPr>
          <w:b/>
          <w:sz w:val="28"/>
          <w:szCs w:val="28"/>
        </w:rPr>
        <w:t xml:space="preserve">94 975 160,82 руб. </w:t>
      </w:r>
      <w:r w:rsidR="009D0B57">
        <w:rPr>
          <w:sz w:val="28"/>
          <w:szCs w:val="28"/>
        </w:rPr>
        <w:t>Н</w:t>
      </w:r>
      <w:r w:rsidR="00C476D9">
        <w:rPr>
          <w:sz w:val="28"/>
          <w:szCs w:val="28"/>
        </w:rPr>
        <w:t>а 2020</w:t>
      </w:r>
      <w:r w:rsidR="00483042" w:rsidRPr="00EE1A73">
        <w:rPr>
          <w:sz w:val="28"/>
          <w:szCs w:val="28"/>
        </w:rPr>
        <w:t xml:space="preserve"> год </w:t>
      </w:r>
      <w:r w:rsidR="000F2ACD" w:rsidRPr="00EE1A73">
        <w:rPr>
          <w:sz w:val="28"/>
          <w:szCs w:val="28"/>
        </w:rPr>
        <w:t>–</w:t>
      </w:r>
      <w:r w:rsidR="00483042" w:rsidRPr="00EE1A73">
        <w:rPr>
          <w:sz w:val="28"/>
          <w:szCs w:val="28"/>
        </w:rPr>
        <w:t xml:space="preserve"> </w:t>
      </w:r>
      <w:r w:rsidR="00C476D9">
        <w:rPr>
          <w:b/>
          <w:sz w:val="28"/>
          <w:szCs w:val="28"/>
        </w:rPr>
        <w:t>488 534 169,54</w:t>
      </w:r>
      <w:r w:rsidR="00483042" w:rsidRPr="00EE1A73">
        <w:rPr>
          <w:b/>
          <w:sz w:val="28"/>
          <w:szCs w:val="28"/>
        </w:rPr>
        <w:t xml:space="preserve"> руб.</w:t>
      </w:r>
      <w:r w:rsidR="00483042" w:rsidRPr="00EE1A73">
        <w:rPr>
          <w:sz w:val="28"/>
          <w:szCs w:val="28"/>
        </w:rPr>
        <w:t xml:space="preserve"> или </w:t>
      </w:r>
      <w:r w:rsidR="000F2ACD" w:rsidRPr="00EE1A73">
        <w:rPr>
          <w:b/>
          <w:sz w:val="28"/>
          <w:szCs w:val="28"/>
        </w:rPr>
        <w:t>136</w:t>
      </w:r>
      <w:r w:rsidR="00C476D9">
        <w:rPr>
          <w:b/>
          <w:sz w:val="28"/>
          <w:szCs w:val="28"/>
        </w:rPr>
        <w:t>,3</w:t>
      </w:r>
      <w:r w:rsidR="00483042" w:rsidRPr="00EE1A73">
        <w:rPr>
          <w:b/>
          <w:sz w:val="28"/>
          <w:szCs w:val="28"/>
        </w:rPr>
        <w:t>%</w:t>
      </w:r>
      <w:r w:rsidR="00483042" w:rsidRPr="00EE1A73">
        <w:rPr>
          <w:sz w:val="28"/>
          <w:szCs w:val="28"/>
        </w:rPr>
        <w:t>,</w:t>
      </w:r>
      <w:r w:rsidR="000F2ACD" w:rsidRPr="00EE1A73">
        <w:rPr>
          <w:sz w:val="28"/>
          <w:szCs w:val="28"/>
        </w:rPr>
        <w:t xml:space="preserve"> </w:t>
      </w:r>
      <w:r w:rsidR="00BA290D" w:rsidRPr="00EE1A73">
        <w:rPr>
          <w:sz w:val="28"/>
          <w:szCs w:val="28"/>
        </w:rPr>
        <w:t xml:space="preserve">из них </w:t>
      </w:r>
      <w:r w:rsidR="00BA290D">
        <w:rPr>
          <w:sz w:val="28"/>
          <w:szCs w:val="28"/>
        </w:rPr>
        <w:t>на реализацию</w:t>
      </w:r>
      <w:r w:rsidR="00BA290D" w:rsidRPr="001E2A7C">
        <w:rPr>
          <w:sz w:val="28"/>
          <w:szCs w:val="28"/>
        </w:rPr>
        <w:t xml:space="preserve"> Комплексного плана по улучшению материально-технической базы и проведению противопожарных и антитерро</w:t>
      </w:r>
      <w:r w:rsidR="00BA290D">
        <w:rPr>
          <w:sz w:val="28"/>
          <w:szCs w:val="28"/>
        </w:rPr>
        <w:t>ри</w:t>
      </w:r>
      <w:r w:rsidR="00BA290D" w:rsidRPr="001E2A7C">
        <w:rPr>
          <w:sz w:val="28"/>
          <w:szCs w:val="28"/>
        </w:rPr>
        <w:t xml:space="preserve">стических мероприятий в учреждениях образования Мирнинского района </w:t>
      </w:r>
      <w:r w:rsidR="00BA290D">
        <w:rPr>
          <w:sz w:val="28"/>
          <w:szCs w:val="28"/>
        </w:rPr>
        <w:t xml:space="preserve">– </w:t>
      </w:r>
      <w:r w:rsidR="00BA290D">
        <w:rPr>
          <w:b/>
          <w:sz w:val="28"/>
          <w:szCs w:val="28"/>
        </w:rPr>
        <w:t>5 134 000,0</w:t>
      </w:r>
      <w:r w:rsidR="00BA290D" w:rsidRPr="001E2A7C">
        <w:rPr>
          <w:b/>
          <w:sz w:val="28"/>
          <w:szCs w:val="28"/>
        </w:rPr>
        <w:t xml:space="preserve"> руб.</w:t>
      </w:r>
      <w:r w:rsidR="00BA290D">
        <w:rPr>
          <w:b/>
          <w:sz w:val="28"/>
          <w:szCs w:val="28"/>
        </w:rPr>
        <w:t xml:space="preserve">, </w:t>
      </w:r>
      <w:r w:rsidR="00BA290D" w:rsidRPr="009D0B57">
        <w:rPr>
          <w:sz w:val="28"/>
          <w:szCs w:val="28"/>
        </w:rPr>
        <w:t>содержание МУ ДО «ДЮСШ» -</w:t>
      </w:r>
      <w:r w:rsidR="00BA290D">
        <w:rPr>
          <w:b/>
          <w:sz w:val="28"/>
          <w:szCs w:val="28"/>
        </w:rPr>
        <w:t xml:space="preserve">106 684 408,09 руб. </w:t>
      </w:r>
      <w:r w:rsidR="00BA290D" w:rsidRPr="009D0B57">
        <w:rPr>
          <w:sz w:val="28"/>
          <w:szCs w:val="28"/>
        </w:rPr>
        <w:t xml:space="preserve">или </w:t>
      </w:r>
      <w:r w:rsidR="00BA290D">
        <w:rPr>
          <w:sz w:val="28"/>
          <w:szCs w:val="28"/>
        </w:rPr>
        <w:t>101,3</w:t>
      </w:r>
      <w:r w:rsidR="00BA290D" w:rsidRPr="009D0B57">
        <w:rPr>
          <w:sz w:val="28"/>
          <w:szCs w:val="28"/>
        </w:rPr>
        <w:t>%</w:t>
      </w:r>
      <w:r w:rsidR="00BA290D">
        <w:rPr>
          <w:sz w:val="28"/>
          <w:szCs w:val="28"/>
        </w:rPr>
        <w:t xml:space="preserve">, </w:t>
      </w:r>
      <w:r w:rsidR="00BA290D" w:rsidRPr="00EE1A73">
        <w:rPr>
          <w:sz w:val="28"/>
          <w:szCs w:val="28"/>
        </w:rPr>
        <w:t>по Инвестиционной программе –</w:t>
      </w:r>
      <w:r w:rsidR="00BA290D">
        <w:rPr>
          <w:b/>
          <w:sz w:val="28"/>
          <w:szCs w:val="28"/>
        </w:rPr>
        <w:t xml:space="preserve">223 704 359,36 руб. </w:t>
      </w:r>
      <w:r w:rsidR="009D0B57" w:rsidRPr="009D0B57">
        <w:rPr>
          <w:sz w:val="28"/>
          <w:szCs w:val="28"/>
        </w:rPr>
        <w:t>Н</w:t>
      </w:r>
      <w:r w:rsidR="00483042" w:rsidRPr="00EE1A73">
        <w:rPr>
          <w:sz w:val="28"/>
          <w:szCs w:val="28"/>
        </w:rPr>
        <w:t>а 20</w:t>
      </w:r>
      <w:r w:rsidR="000F2ACD" w:rsidRPr="00EE1A73">
        <w:rPr>
          <w:sz w:val="28"/>
          <w:szCs w:val="28"/>
        </w:rPr>
        <w:t>2</w:t>
      </w:r>
      <w:r w:rsidR="00BA290D">
        <w:rPr>
          <w:sz w:val="28"/>
          <w:szCs w:val="28"/>
        </w:rPr>
        <w:t>1</w:t>
      </w:r>
      <w:r w:rsidR="00483042" w:rsidRPr="00EE1A73">
        <w:rPr>
          <w:sz w:val="28"/>
          <w:szCs w:val="28"/>
        </w:rPr>
        <w:t xml:space="preserve"> год </w:t>
      </w:r>
      <w:r w:rsidR="000F2ACD" w:rsidRPr="00EE1A73">
        <w:rPr>
          <w:sz w:val="28"/>
          <w:szCs w:val="28"/>
        </w:rPr>
        <w:t>–</w:t>
      </w:r>
      <w:r w:rsidR="00483042" w:rsidRPr="00EE1A73">
        <w:rPr>
          <w:sz w:val="28"/>
          <w:szCs w:val="28"/>
        </w:rPr>
        <w:t xml:space="preserve"> </w:t>
      </w:r>
      <w:r w:rsidR="009D0B57">
        <w:rPr>
          <w:b/>
          <w:sz w:val="28"/>
          <w:szCs w:val="28"/>
        </w:rPr>
        <w:t>338 405 923,86</w:t>
      </w:r>
      <w:r w:rsidR="00483042" w:rsidRPr="00EE1A73">
        <w:rPr>
          <w:b/>
          <w:sz w:val="28"/>
          <w:szCs w:val="28"/>
        </w:rPr>
        <w:t xml:space="preserve"> руб.</w:t>
      </w:r>
      <w:r w:rsidR="00483042" w:rsidRPr="00EE1A73">
        <w:rPr>
          <w:sz w:val="28"/>
          <w:szCs w:val="28"/>
        </w:rPr>
        <w:t xml:space="preserve"> или </w:t>
      </w:r>
      <w:r w:rsidR="009D0B57">
        <w:rPr>
          <w:b/>
          <w:sz w:val="28"/>
          <w:szCs w:val="28"/>
        </w:rPr>
        <w:t>69,3</w:t>
      </w:r>
      <w:r w:rsidR="00483042" w:rsidRPr="00EE1A73">
        <w:rPr>
          <w:b/>
          <w:sz w:val="28"/>
          <w:szCs w:val="28"/>
        </w:rPr>
        <w:t>%</w:t>
      </w:r>
      <w:r w:rsidR="009D0B57">
        <w:rPr>
          <w:b/>
          <w:sz w:val="28"/>
          <w:szCs w:val="28"/>
        </w:rPr>
        <w:t>,</w:t>
      </w:r>
      <w:r w:rsidR="009D0B57" w:rsidRPr="009D0B57">
        <w:rPr>
          <w:sz w:val="28"/>
          <w:szCs w:val="28"/>
        </w:rPr>
        <w:t xml:space="preserve"> </w:t>
      </w:r>
      <w:r w:rsidR="009D0B57" w:rsidRPr="00EE1A73">
        <w:rPr>
          <w:sz w:val="28"/>
          <w:szCs w:val="28"/>
        </w:rPr>
        <w:t xml:space="preserve">из них </w:t>
      </w:r>
      <w:r w:rsidR="009D0B57">
        <w:rPr>
          <w:sz w:val="28"/>
          <w:szCs w:val="28"/>
        </w:rPr>
        <w:t>на реализацию</w:t>
      </w:r>
      <w:r w:rsidR="009D0B57" w:rsidRPr="001E2A7C">
        <w:rPr>
          <w:sz w:val="28"/>
          <w:szCs w:val="28"/>
        </w:rPr>
        <w:t xml:space="preserve"> Комплексного плана по улучшению материально-технической базы и проведению противопожарных и </w:t>
      </w:r>
      <w:r w:rsidR="00BA290D" w:rsidRPr="001E2A7C">
        <w:rPr>
          <w:sz w:val="28"/>
          <w:szCs w:val="28"/>
        </w:rPr>
        <w:t>антитерро</w:t>
      </w:r>
      <w:r w:rsidR="00BA290D">
        <w:rPr>
          <w:sz w:val="28"/>
          <w:szCs w:val="28"/>
        </w:rPr>
        <w:t>ри</w:t>
      </w:r>
      <w:r w:rsidR="00BA290D" w:rsidRPr="001E2A7C">
        <w:rPr>
          <w:sz w:val="28"/>
          <w:szCs w:val="28"/>
        </w:rPr>
        <w:t>стических</w:t>
      </w:r>
      <w:r w:rsidR="009D0B57" w:rsidRPr="001E2A7C">
        <w:rPr>
          <w:sz w:val="28"/>
          <w:szCs w:val="28"/>
        </w:rPr>
        <w:t xml:space="preserve"> мероприятий в учреждениях образования Мирнинского района </w:t>
      </w:r>
      <w:r w:rsidR="009D0B57">
        <w:rPr>
          <w:sz w:val="28"/>
          <w:szCs w:val="28"/>
        </w:rPr>
        <w:t xml:space="preserve">– </w:t>
      </w:r>
      <w:r w:rsidR="009D0B57">
        <w:rPr>
          <w:b/>
          <w:sz w:val="28"/>
          <w:szCs w:val="28"/>
        </w:rPr>
        <w:t>5 134 000,0</w:t>
      </w:r>
      <w:r w:rsidR="009D0B57" w:rsidRPr="001E2A7C">
        <w:rPr>
          <w:b/>
          <w:sz w:val="28"/>
          <w:szCs w:val="28"/>
        </w:rPr>
        <w:t xml:space="preserve"> руб.</w:t>
      </w:r>
      <w:r w:rsidR="00BA290D">
        <w:rPr>
          <w:b/>
          <w:sz w:val="28"/>
          <w:szCs w:val="28"/>
        </w:rPr>
        <w:t>,</w:t>
      </w:r>
      <w:r w:rsidR="00BA290D" w:rsidRPr="00BA290D">
        <w:rPr>
          <w:sz w:val="28"/>
          <w:szCs w:val="28"/>
        </w:rPr>
        <w:t xml:space="preserve"> </w:t>
      </w:r>
      <w:r w:rsidR="00BA290D" w:rsidRPr="009D0B57">
        <w:rPr>
          <w:sz w:val="28"/>
          <w:szCs w:val="28"/>
        </w:rPr>
        <w:t>содержание МУ ДО «ДЮСШ» -</w:t>
      </w:r>
      <w:r w:rsidR="00BA290D">
        <w:rPr>
          <w:b/>
          <w:sz w:val="28"/>
          <w:szCs w:val="28"/>
        </w:rPr>
        <w:t xml:space="preserve">108 578 389,09 руб. </w:t>
      </w:r>
      <w:r w:rsidR="00BA290D" w:rsidRPr="009D0B57">
        <w:rPr>
          <w:sz w:val="28"/>
          <w:szCs w:val="28"/>
        </w:rPr>
        <w:t xml:space="preserve">или </w:t>
      </w:r>
      <w:r w:rsidR="00BA290D">
        <w:rPr>
          <w:sz w:val="28"/>
          <w:szCs w:val="28"/>
        </w:rPr>
        <w:t>101,8</w:t>
      </w:r>
      <w:r w:rsidR="00BA290D" w:rsidRPr="009D0B57">
        <w:rPr>
          <w:sz w:val="28"/>
          <w:szCs w:val="28"/>
        </w:rPr>
        <w:t>%</w:t>
      </w:r>
      <w:r w:rsidR="00BA290D">
        <w:rPr>
          <w:sz w:val="28"/>
          <w:szCs w:val="28"/>
        </w:rPr>
        <w:t xml:space="preserve">, </w:t>
      </w:r>
      <w:r w:rsidR="00BA290D" w:rsidRPr="00EE1A73">
        <w:rPr>
          <w:sz w:val="28"/>
          <w:szCs w:val="28"/>
        </w:rPr>
        <w:t>по Инвестиционной программе –</w:t>
      </w:r>
      <w:r w:rsidR="00BA290D">
        <w:rPr>
          <w:b/>
          <w:sz w:val="28"/>
          <w:szCs w:val="28"/>
        </w:rPr>
        <w:t>71 682 132,68 руб.</w:t>
      </w:r>
      <w:r w:rsidR="00483042" w:rsidRPr="00EE1A73">
        <w:rPr>
          <w:b/>
          <w:sz w:val="28"/>
          <w:szCs w:val="28"/>
        </w:rPr>
        <w:t>;</w:t>
      </w:r>
    </w:p>
    <w:p w:rsidR="00483042" w:rsidRPr="00C224F7" w:rsidRDefault="009321D8" w:rsidP="00F637C7">
      <w:pPr>
        <w:numPr>
          <w:ilvl w:val="0"/>
          <w:numId w:val="5"/>
        </w:numPr>
        <w:tabs>
          <w:tab w:val="clear" w:pos="720"/>
          <w:tab w:val="num" w:pos="1134"/>
        </w:tabs>
        <w:ind w:left="0" w:right="-6" w:firstLine="709"/>
        <w:jc w:val="both"/>
        <w:rPr>
          <w:b/>
          <w:sz w:val="28"/>
          <w:szCs w:val="28"/>
        </w:rPr>
      </w:pPr>
      <w:r w:rsidRPr="00EE1A73">
        <w:rPr>
          <w:sz w:val="28"/>
          <w:szCs w:val="28"/>
        </w:rPr>
        <w:t>МП</w:t>
      </w:r>
      <w:r w:rsidR="00483042" w:rsidRPr="00EE1A73">
        <w:rPr>
          <w:b/>
          <w:sz w:val="28"/>
          <w:szCs w:val="28"/>
        </w:rPr>
        <w:t xml:space="preserve"> </w:t>
      </w:r>
      <w:r w:rsidR="00483042" w:rsidRPr="00EE1A73">
        <w:rPr>
          <w:sz w:val="28"/>
          <w:szCs w:val="28"/>
        </w:rPr>
        <w:t>«</w:t>
      </w:r>
      <w:r w:rsidR="00CC27AE" w:rsidRPr="00CC27AE">
        <w:rPr>
          <w:sz w:val="28"/>
          <w:szCs w:val="28"/>
        </w:rPr>
        <w:t>Дополнительное образование в детских школах искусств по видам искусств</w:t>
      </w:r>
      <w:r w:rsidR="00483042" w:rsidRPr="00EE1A73">
        <w:rPr>
          <w:sz w:val="28"/>
          <w:szCs w:val="28"/>
        </w:rPr>
        <w:t xml:space="preserve">» на сумму </w:t>
      </w:r>
      <w:r w:rsidR="00BF0427">
        <w:rPr>
          <w:b/>
          <w:sz w:val="28"/>
          <w:szCs w:val="28"/>
        </w:rPr>
        <w:t>208 880 382,86</w:t>
      </w:r>
      <w:r w:rsidR="00483042" w:rsidRPr="00EE1A73">
        <w:rPr>
          <w:b/>
          <w:sz w:val="28"/>
          <w:szCs w:val="28"/>
        </w:rPr>
        <w:t xml:space="preserve"> руб.,</w:t>
      </w:r>
      <w:r w:rsidR="00483042" w:rsidRPr="00EE1A73">
        <w:rPr>
          <w:sz w:val="28"/>
          <w:szCs w:val="28"/>
        </w:rPr>
        <w:t xml:space="preserve"> </w:t>
      </w:r>
      <w:r w:rsidR="00BF0427">
        <w:rPr>
          <w:sz w:val="28"/>
          <w:szCs w:val="28"/>
        </w:rPr>
        <w:t>н</w:t>
      </w:r>
      <w:r w:rsidR="00BF0427" w:rsidRPr="00413D4A">
        <w:rPr>
          <w:sz w:val="28"/>
          <w:szCs w:val="28"/>
        </w:rPr>
        <w:t>а плановый период 20</w:t>
      </w:r>
      <w:r w:rsidR="00BF0427">
        <w:rPr>
          <w:sz w:val="28"/>
          <w:szCs w:val="28"/>
        </w:rPr>
        <w:t>20</w:t>
      </w:r>
      <w:r w:rsidR="00BF0427" w:rsidRPr="00413D4A">
        <w:rPr>
          <w:sz w:val="28"/>
          <w:szCs w:val="28"/>
        </w:rPr>
        <w:t>-20</w:t>
      </w:r>
      <w:r w:rsidR="00BF0427">
        <w:rPr>
          <w:sz w:val="28"/>
          <w:szCs w:val="28"/>
        </w:rPr>
        <w:t>21</w:t>
      </w:r>
      <w:r w:rsidR="00BF0427" w:rsidRPr="00413D4A">
        <w:rPr>
          <w:sz w:val="28"/>
          <w:szCs w:val="28"/>
        </w:rPr>
        <w:t xml:space="preserve"> годы </w:t>
      </w:r>
      <w:r w:rsidR="00BF0427">
        <w:rPr>
          <w:sz w:val="28"/>
          <w:szCs w:val="28"/>
        </w:rPr>
        <w:t>аналогично уровню 2019 года</w:t>
      </w:r>
      <w:r w:rsidR="00BF0427" w:rsidRPr="00413D4A">
        <w:rPr>
          <w:sz w:val="28"/>
          <w:szCs w:val="28"/>
        </w:rPr>
        <w:t xml:space="preserve"> или </w:t>
      </w:r>
      <w:r w:rsidR="00BF0427" w:rsidRPr="00413D4A">
        <w:rPr>
          <w:b/>
          <w:sz w:val="28"/>
          <w:szCs w:val="28"/>
        </w:rPr>
        <w:t>10</w:t>
      </w:r>
      <w:r w:rsidR="00BF0427">
        <w:rPr>
          <w:b/>
          <w:sz w:val="28"/>
          <w:szCs w:val="28"/>
        </w:rPr>
        <w:t>0%</w:t>
      </w:r>
      <w:r w:rsidR="0076023C">
        <w:rPr>
          <w:b/>
          <w:sz w:val="28"/>
          <w:szCs w:val="28"/>
        </w:rPr>
        <w:t>;</w:t>
      </w:r>
    </w:p>
    <w:p w:rsidR="00483042" w:rsidRPr="00C224F7" w:rsidRDefault="009321D8" w:rsidP="00F637C7">
      <w:pPr>
        <w:numPr>
          <w:ilvl w:val="0"/>
          <w:numId w:val="5"/>
        </w:numPr>
        <w:tabs>
          <w:tab w:val="clear" w:pos="720"/>
          <w:tab w:val="num" w:pos="1134"/>
        </w:tabs>
        <w:ind w:left="0" w:right="-6" w:firstLine="709"/>
        <w:jc w:val="both"/>
        <w:rPr>
          <w:b/>
          <w:sz w:val="28"/>
          <w:szCs w:val="28"/>
        </w:rPr>
      </w:pPr>
      <w:r w:rsidRPr="00C224F7">
        <w:rPr>
          <w:sz w:val="28"/>
          <w:szCs w:val="28"/>
        </w:rPr>
        <w:t>МП</w:t>
      </w:r>
      <w:r w:rsidR="00483042" w:rsidRPr="00C224F7">
        <w:rPr>
          <w:b/>
          <w:sz w:val="28"/>
          <w:szCs w:val="28"/>
        </w:rPr>
        <w:t xml:space="preserve"> </w:t>
      </w:r>
      <w:r w:rsidR="00483042" w:rsidRPr="00C224F7">
        <w:rPr>
          <w:sz w:val="28"/>
          <w:szCs w:val="28"/>
        </w:rPr>
        <w:t>«</w:t>
      </w:r>
      <w:r w:rsidR="00E5707D" w:rsidRPr="00E5707D">
        <w:rPr>
          <w:sz w:val="28"/>
          <w:szCs w:val="28"/>
        </w:rPr>
        <w:t>Психолого-педагогическое и медико-социальное сопровождение участников образовательного процесса</w:t>
      </w:r>
      <w:r w:rsidR="00483042" w:rsidRPr="00C224F7">
        <w:rPr>
          <w:sz w:val="28"/>
          <w:szCs w:val="28"/>
        </w:rPr>
        <w:t>» на сумму</w:t>
      </w:r>
      <w:r w:rsidR="00483042" w:rsidRPr="00C224F7">
        <w:rPr>
          <w:b/>
          <w:sz w:val="28"/>
          <w:szCs w:val="28"/>
        </w:rPr>
        <w:t xml:space="preserve"> </w:t>
      </w:r>
      <w:r w:rsidR="00B733FA">
        <w:rPr>
          <w:b/>
          <w:sz w:val="28"/>
          <w:szCs w:val="28"/>
        </w:rPr>
        <w:t>31 694 719,69</w:t>
      </w:r>
      <w:r w:rsidR="00483042" w:rsidRPr="00C224F7">
        <w:rPr>
          <w:b/>
          <w:sz w:val="28"/>
          <w:szCs w:val="28"/>
        </w:rPr>
        <w:t xml:space="preserve"> руб.,</w:t>
      </w:r>
      <w:r w:rsidR="00483042" w:rsidRPr="00C224F7">
        <w:rPr>
          <w:sz w:val="28"/>
          <w:szCs w:val="28"/>
        </w:rPr>
        <w:t xml:space="preserve"> что составляет </w:t>
      </w:r>
      <w:r w:rsidR="00483042" w:rsidRPr="00C224F7">
        <w:rPr>
          <w:b/>
          <w:sz w:val="28"/>
          <w:szCs w:val="28"/>
        </w:rPr>
        <w:t>1</w:t>
      </w:r>
      <w:r w:rsidR="001C4C44">
        <w:rPr>
          <w:b/>
          <w:sz w:val="28"/>
          <w:szCs w:val="28"/>
        </w:rPr>
        <w:t>05,5</w:t>
      </w:r>
      <w:r w:rsidR="00483042" w:rsidRPr="00C224F7">
        <w:rPr>
          <w:b/>
          <w:sz w:val="28"/>
          <w:szCs w:val="28"/>
        </w:rPr>
        <w:t xml:space="preserve">% </w:t>
      </w:r>
      <w:r w:rsidR="00483042" w:rsidRPr="00C224F7">
        <w:rPr>
          <w:sz w:val="28"/>
          <w:szCs w:val="28"/>
        </w:rPr>
        <w:t>от уровня 201</w:t>
      </w:r>
      <w:r w:rsidR="001C4C44">
        <w:rPr>
          <w:sz w:val="28"/>
          <w:szCs w:val="28"/>
        </w:rPr>
        <w:t>8 года, на 2020</w:t>
      </w:r>
      <w:r w:rsidR="00483042" w:rsidRPr="00C224F7">
        <w:rPr>
          <w:sz w:val="28"/>
          <w:szCs w:val="28"/>
        </w:rPr>
        <w:t xml:space="preserve"> год </w:t>
      </w:r>
      <w:r w:rsidR="00057E94">
        <w:rPr>
          <w:sz w:val="28"/>
          <w:szCs w:val="28"/>
        </w:rPr>
        <w:t>–</w:t>
      </w:r>
      <w:r w:rsidR="00483042" w:rsidRPr="00C224F7">
        <w:rPr>
          <w:sz w:val="28"/>
          <w:szCs w:val="28"/>
        </w:rPr>
        <w:t xml:space="preserve"> </w:t>
      </w:r>
      <w:r w:rsidR="00057E94">
        <w:rPr>
          <w:b/>
          <w:sz w:val="28"/>
          <w:szCs w:val="28"/>
        </w:rPr>
        <w:t>30 419 518,0</w:t>
      </w:r>
      <w:r w:rsidR="00483042" w:rsidRPr="00C224F7">
        <w:rPr>
          <w:b/>
          <w:sz w:val="28"/>
          <w:szCs w:val="28"/>
        </w:rPr>
        <w:t xml:space="preserve"> руб.</w:t>
      </w:r>
      <w:r w:rsidR="00483042" w:rsidRPr="00C224F7">
        <w:rPr>
          <w:sz w:val="28"/>
          <w:szCs w:val="28"/>
        </w:rPr>
        <w:t xml:space="preserve"> или </w:t>
      </w:r>
      <w:r w:rsidR="00057E94">
        <w:rPr>
          <w:b/>
          <w:sz w:val="28"/>
          <w:szCs w:val="28"/>
        </w:rPr>
        <w:t>100</w:t>
      </w:r>
      <w:r w:rsidR="00483042" w:rsidRPr="00C224F7">
        <w:rPr>
          <w:b/>
          <w:sz w:val="28"/>
          <w:szCs w:val="28"/>
        </w:rPr>
        <w:t>,</w:t>
      </w:r>
      <w:r w:rsidR="00057E94">
        <w:rPr>
          <w:b/>
          <w:sz w:val="28"/>
          <w:szCs w:val="28"/>
        </w:rPr>
        <w:t>1</w:t>
      </w:r>
      <w:r w:rsidR="00483042" w:rsidRPr="00C224F7">
        <w:rPr>
          <w:b/>
          <w:sz w:val="28"/>
          <w:szCs w:val="28"/>
        </w:rPr>
        <w:t>%</w:t>
      </w:r>
      <w:r w:rsidR="00483042" w:rsidRPr="00C224F7">
        <w:rPr>
          <w:sz w:val="28"/>
          <w:szCs w:val="28"/>
        </w:rPr>
        <w:t xml:space="preserve">, </w:t>
      </w:r>
      <w:r w:rsidR="001C4C44">
        <w:rPr>
          <w:sz w:val="28"/>
          <w:szCs w:val="28"/>
        </w:rPr>
        <w:t>н</w:t>
      </w:r>
      <w:r w:rsidR="001C4C44" w:rsidRPr="00413D4A">
        <w:rPr>
          <w:sz w:val="28"/>
          <w:szCs w:val="28"/>
        </w:rPr>
        <w:t>а плановый период 20</w:t>
      </w:r>
      <w:r w:rsidR="001C4C44">
        <w:rPr>
          <w:sz w:val="28"/>
          <w:szCs w:val="28"/>
        </w:rPr>
        <w:t>20</w:t>
      </w:r>
      <w:r w:rsidR="001C4C44" w:rsidRPr="00413D4A">
        <w:rPr>
          <w:sz w:val="28"/>
          <w:szCs w:val="28"/>
        </w:rPr>
        <w:t>-20</w:t>
      </w:r>
      <w:r w:rsidR="001C4C44">
        <w:rPr>
          <w:sz w:val="28"/>
          <w:szCs w:val="28"/>
        </w:rPr>
        <w:t>21</w:t>
      </w:r>
      <w:r w:rsidR="001C4C44" w:rsidRPr="00413D4A">
        <w:rPr>
          <w:sz w:val="28"/>
          <w:szCs w:val="28"/>
        </w:rPr>
        <w:t xml:space="preserve"> годы </w:t>
      </w:r>
      <w:r w:rsidR="001C4C44">
        <w:rPr>
          <w:sz w:val="28"/>
          <w:szCs w:val="28"/>
        </w:rPr>
        <w:t>аналогично уровню 2019 года</w:t>
      </w:r>
      <w:r w:rsidR="001C4C44" w:rsidRPr="00413D4A">
        <w:rPr>
          <w:sz w:val="28"/>
          <w:szCs w:val="28"/>
        </w:rPr>
        <w:t xml:space="preserve"> или </w:t>
      </w:r>
      <w:r w:rsidR="001C4C44" w:rsidRPr="00413D4A">
        <w:rPr>
          <w:b/>
          <w:sz w:val="28"/>
          <w:szCs w:val="28"/>
        </w:rPr>
        <w:t>10</w:t>
      </w:r>
      <w:r w:rsidR="001C4C44">
        <w:rPr>
          <w:b/>
          <w:sz w:val="28"/>
          <w:szCs w:val="28"/>
        </w:rPr>
        <w:t>0%;</w:t>
      </w:r>
      <w:r w:rsidR="00483042" w:rsidRPr="00C224F7">
        <w:rPr>
          <w:b/>
          <w:sz w:val="28"/>
          <w:szCs w:val="28"/>
        </w:rPr>
        <w:t>;</w:t>
      </w:r>
    </w:p>
    <w:p w:rsidR="00483042" w:rsidRDefault="00497F86" w:rsidP="00F637C7">
      <w:pPr>
        <w:numPr>
          <w:ilvl w:val="0"/>
          <w:numId w:val="5"/>
        </w:numPr>
        <w:tabs>
          <w:tab w:val="clear" w:pos="720"/>
          <w:tab w:val="num" w:pos="1134"/>
        </w:tabs>
        <w:ind w:left="0" w:right="-6" w:firstLine="709"/>
        <w:jc w:val="both"/>
        <w:rPr>
          <w:b/>
          <w:sz w:val="28"/>
          <w:szCs w:val="28"/>
        </w:rPr>
      </w:pPr>
      <w:r>
        <w:rPr>
          <w:sz w:val="28"/>
          <w:szCs w:val="28"/>
        </w:rPr>
        <w:t xml:space="preserve">по подразделу 0707 «Молодежная политика» предусмотрено финансирование мероприятий в рамках </w:t>
      </w:r>
      <w:r w:rsidR="0020679E">
        <w:rPr>
          <w:sz w:val="28"/>
          <w:szCs w:val="28"/>
        </w:rPr>
        <w:t>следующих</w:t>
      </w:r>
      <w:r>
        <w:rPr>
          <w:sz w:val="28"/>
          <w:szCs w:val="28"/>
        </w:rPr>
        <w:t xml:space="preserve"> муниципальных программ:</w:t>
      </w:r>
      <w:r w:rsidR="00C70686" w:rsidRPr="00C70686">
        <w:rPr>
          <w:sz w:val="28"/>
          <w:szCs w:val="28"/>
        </w:rPr>
        <w:t xml:space="preserve"> </w:t>
      </w:r>
      <w:r w:rsidR="00C70686" w:rsidRPr="00EE1A73">
        <w:rPr>
          <w:sz w:val="28"/>
          <w:szCs w:val="28"/>
        </w:rPr>
        <w:t>МП</w:t>
      </w:r>
      <w:r w:rsidR="00C70686" w:rsidRPr="00EE1A73">
        <w:rPr>
          <w:b/>
          <w:sz w:val="28"/>
          <w:szCs w:val="28"/>
        </w:rPr>
        <w:t xml:space="preserve"> </w:t>
      </w:r>
      <w:r w:rsidR="00C70686" w:rsidRPr="00EE1A73">
        <w:rPr>
          <w:sz w:val="28"/>
          <w:szCs w:val="28"/>
        </w:rPr>
        <w:t>«</w:t>
      </w:r>
      <w:r w:rsidR="00C70686">
        <w:rPr>
          <w:sz w:val="28"/>
          <w:szCs w:val="28"/>
        </w:rPr>
        <w:t xml:space="preserve">Доступное </w:t>
      </w:r>
      <w:r w:rsidR="00C70686" w:rsidRPr="00C476D9">
        <w:rPr>
          <w:sz w:val="28"/>
          <w:szCs w:val="28"/>
        </w:rPr>
        <w:t>дополнительное образование</w:t>
      </w:r>
      <w:r w:rsidR="00C70686" w:rsidRPr="00EE1A73">
        <w:rPr>
          <w:sz w:val="28"/>
          <w:szCs w:val="28"/>
        </w:rPr>
        <w:t xml:space="preserve">» на сумму </w:t>
      </w:r>
      <w:r w:rsidR="00C70686">
        <w:rPr>
          <w:b/>
          <w:sz w:val="28"/>
          <w:szCs w:val="28"/>
        </w:rPr>
        <w:t>29 429 730,02</w:t>
      </w:r>
      <w:r w:rsidR="00C70686" w:rsidRPr="00EE1A73">
        <w:rPr>
          <w:b/>
          <w:sz w:val="28"/>
          <w:szCs w:val="28"/>
        </w:rPr>
        <w:t xml:space="preserve"> руб.</w:t>
      </w:r>
      <w:r w:rsidR="00BD2F17">
        <w:rPr>
          <w:b/>
          <w:sz w:val="28"/>
          <w:szCs w:val="28"/>
        </w:rPr>
        <w:t xml:space="preserve"> </w:t>
      </w:r>
      <w:r w:rsidR="00BD2F17" w:rsidRPr="00BD2F17">
        <w:rPr>
          <w:sz w:val="28"/>
          <w:szCs w:val="28"/>
        </w:rPr>
        <w:t>ежегодно</w:t>
      </w:r>
      <w:r w:rsidR="0020679E">
        <w:rPr>
          <w:sz w:val="28"/>
          <w:szCs w:val="28"/>
        </w:rPr>
        <w:t>.</w:t>
      </w:r>
      <w:r w:rsidR="00BD2F17" w:rsidRPr="00BD2F17">
        <w:rPr>
          <w:sz w:val="28"/>
          <w:szCs w:val="28"/>
        </w:rPr>
        <w:t xml:space="preserve"> </w:t>
      </w:r>
      <w:r w:rsidR="009321D8" w:rsidRPr="00C224F7">
        <w:rPr>
          <w:sz w:val="28"/>
          <w:szCs w:val="28"/>
        </w:rPr>
        <w:t>МП</w:t>
      </w:r>
      <w:r w:rsidR="00483042" w:rsidRPr="00C224F7">
        <w:rPr>
          <w:b/>
          <w:sz w:val="28"/>
          <w:szCs w:val="28"/>
        </w:rPr>
        <w:t xml:space="preserve"> </w:t>
      </w:r>
      <w:r w:rsidR="00483042" w:rsidRPr="00C224F7">
        <w:rPr>
          <w:sz w:val="28"/>
          <w:szCs w:val="28"/>
        </w:rPr>
        <w:t xml:space="preserve">«Молодежь  Мирнинского района» на сумму </w:t>
      </w:r>
      <w:r w:rsidR="006C5A1B">
        <w:rPr>
          <w:b/>
          <w:sz w:val="28"/>
          <w:szCs w:val="28"/>
        </w:rPr>
        <w:t>6 653 750,0</w:t>
      </w:r>
      <w:r w:rsidR="00483042" w:rsidRPr="00C224F7">
        <w:rPr>
          <w:b/>
          <w:sz w:val="28"/>
          <w:szCs w:val="28"/>
        </w:rPr>
        <w:t xml:space="preserve"> руб.,</w:t>
      </w:r>
      <w:r w:rsidR="00483042" w:rsidRPr="00C224F7">
        <w:rPr>
          <w:sz w:val="28"/>
          <w:szCs w:val="28"/>
        </w:rPr>
        <w:t xml:space="preserve"> что составляет </w:t>
      </w:r>
      <w:r w:rsidR="00BD2F17">
        <w:rPr>
          <w:b/>
          <w:sz w:val="28"/>
          <w:szCs w:val="28"/>
        </w:rPr>
        <w:t>65,5</w:t>
      </w:r>
      <w:r w:rsidR="00483042" w:rsidRPr="00C224F7">
        <w:rPr>
          <w:b/>
          <w:sz w:val="28"/>
          <w:szCs w:val="28"/>
        </w:rPr>
        <w:t xml:space="preserve">% </w:t>
      </w:r>
      <w:r w:rsidR="00483042" w:rsidRPr="00C224F7">
        <w:rPr>
          <w:sz w:val="28"/>
          <w:szCs w:val="28"/>
        </w:rPr>
        <w:t>от уровня 201</w:t>
      </w:r>
      <w:r w:rsidR="00BD2F17">
        <w:rPr>
          <w:sz w:val="28"/>
          <w:szCs w:val="28"/>
        </w:rPr>
        <w:t>8</w:t>
      </w:r>
      <w:r w:rsidR="006C5A1B">
        <w:rPr>
          <w:sz w:val="28"/>
          <w:szCs w:val="28"/>
        </w:rPr>
        <w:t xml:space="preserve"> года, </w:t>
      </w:r>
      <w:r w:rsidR="00BD2F17">
        <w:rPr>
          <w:sz w:val="28"/>
          <w:szCs w:val="28"/>
        </w:rPr>
        <w:t>н</w:t>
      </w:r>
      <w:r w:rsidR="00BD2F17" w:rsidRPr="00413D4A">
        <w:rPr>
          <w:sz w:val="28"/>
          <w:szCs w:val="28"/>
        </w:rPr>
        <w:t>а плановый период 20</w:t>
      </w:r>
      <w:r w:rsidR="00BD2F17">
        <w:rPr>
          <w:sz w:val="28"/>
          <w:szCs w:val="28"/>
        </w:rPr>
        <w:t>20</w:t>
      </w:r>
      <w:r w:rsidR="00BD2F17" w:rsidRPr="00413D4A">
        <w:rPr>
          <w:sz w:val="28"/>
          <w:szCs w:val="28"/>
        </w:rPr>
        <w:t>-20</w:t>
      </w:r>
      <w:r w:rsidR="00BD2F17">
        <w:rPr>
          <w:sz w:val="28"/>
          <w:szCs w:val="28"/>
        </w:rPr>
        <w:t>21</w:t>
      </w:r>
      <w:r w:rsidR="00BD2F17" w:rsidRPr="00413D4A">
        <w:rPr>
          <w:sz w:val="28"/>
          <w:szCs w:val="28"/>
        </w:rPr>
        <w:t xml:space="preserve"> годы </w:t>
      </w:r>
      <w:r w:rsidR="00BD2F17">
        <w:rPr>
          <w:sz w:val="28"/>
          <w:szCs w:val="28"/>
        </w:rPr>
        <w:t>аналогично уровню 2019 года</w:t>
      </w:r>
      <w:r w:rsidR="00BD2F17" w:rsidRPr="00413D4A">
        <w:rPr>
          <w:sz w:val="28"/>
          <w:szCs w:val="28"/>
        </w:rPr>
        <w:t xml:space="preserve"> или </w:t>
      </w:r>
      <w:r w:rsidR="00BD2F17" w:rsidRPr="00413D4A">
        <w:rPr>
          <w:b/>
          <w:sz w:val="28"/>
          <w:szCs w:val="28"/>
        </w:rPr>
        <w:t>10</w:t>
      </w:r>
      <w:r w:rsidR="00BD2F17">
        <w:rPr>
          <w:b/>
          <w:sz w:val="28"/>
          <w:szCs w:val="28"/>
        </w:rPr>
        <w:t>0%</w:t>
      </w:r>
      <w:r w:rsidR="0020679E">
        <w:rPr>
          <w:b/>
          <w:sz w:val="28"/>
          <w:szCs w:val="28"/>
        </w:rPr>
        <w:t xml:space="preserve">. </w:t>
      </w:r>
      <w:r w:rsidR="009321D8" w:rsidRPr="0020679E">
        <w:rPr>
          <w:sz w:val="28"/>
          <w:szCs w:val="28"/>
        </w:rPr>
        <w:t>МП</w:t>
      </w:r>
      <w:r w:rsidR="00483042" w:rsidRPr="0020679E">
        <w:rPr>
          <w:b/>
          <w:sz w:val="28"/>
          <w:szCs w:val="28"/>
        </w:rPr>
        <w:t xml:space="preserve"> </w:t>
      </w:r>
      <w:r w:rsidR="00483042" w:rsidRPr="0020679E">
        <w:rPr>
          <w:sz w:val="28"/>
          <w:szCs w:val="28"/>
        </w:rPr>
        <w:t>«</w:t>
      </w:r>
      <w:r w:rsidR="0020679E" w:rsidRPr="0020679E">
        <w:rPr>
          <w:sz w:val="28"/>
          <w:szCs w:val="28"/>
        </w:rPr>
        <w:t>Воспитание здорового поколения на основе духовно-нравственных ценностей, гражданско-патриотических ориентиров</w:t>
      </w:r>
      <w:r w:rsidR="00483042" w:rsidRPr="0020679E">
        <w:rPr>
          <w:sz w:val="28"/>
          <w:szCs w:val="28"/>
        </w:rPr>
        <w:t xml:space="preserve">» на сумму </w:t>
      </w:r>
      <w:r w:rsidR="0020679E" w:rsidRPr="0020679E">
        <w:rPr>
          <w:b/>
          <w:sz w:val="28"/>
          <w:szCs w:val="28"/>
        </w:rPr>
        <w:t>3 616 941,48</w:t>
      </w:r>
      <w:r w:rsidR="00483042" w:rsidRPr="0020679E">
        <w:rPr>
          <w:b/>
          <w:sz w:val="28"/>
          <w:szCs w:val="28"/>
        </w:rPr>
        <w:t xml:space="preserve"> руб.,</w:t>
      </w:r>
      <w:r w:rsidR="00483042" w:rsidRPr="0020679E">
        <w:rPr>
          <w:sz w:val="28"/>
          <w:szCs w:val="28"/>
        </w:rPr>
        <w:t xml:space="preserve"> </w:t>
      </w:r>
      <w:r w:rsidR="0020679E">
        <w:rPr>
          <w:sz w:val="28"/>
          <w:szCs w:val="28"/>
        </w:rPr>
        <w:t>н</w:t>
      </w:r>
      <w:r w:rsidR="0020679E" w:rsidRPr="00413D4A">
        <w:rPr>
          <w:sz w:val="28"/>
          <w:szCs w:val="28"/>
        </w:rPr>
        <w:t>а плановый период 20</w:t>
      </w:r>
      <w:r w:rsidR="0020679E">
        <w:rPr>
          <w:sz w:val="28"/>
          <w:szCs w:val="28"/>
        </w:rPr>
        <w:t>20</w:t>
      </w:r>
      <w:r w:rsidR="0020679E" w:rsidRPr="00413D4A">
        <w:rPr>
          <w:sz w:val="28"/>
          <w:szCs w:val="28"/>
        </w:rPr>
        <w:t>-20</w:t>
      </w:r>
      <w:r w:rsidR="0020679E">
        <w:rPr>
          <w:sz w:val="28"/>
          <w:szCs w:val="28"/>
        </w:rPr>
        <w:t>21</w:t>
      </w:r>
      <w:r w:rsidR="0020679E" w:rsidRPr="00413D4A">
        <w:rPr>
          <w:sz w:val="28"/>
          <w:szCs w:val="28"/>
        </w:rPr>
        <w:t xml:space="preserve"> годы </w:t>
      </w:r>
      <w:r w:rsidR="0020679E">
        <w:rPr>
          <w:sz w:val="28"/>
          <w:szCs w:val="28"/>
        </w:rPr>
        <w:t>аналогично уровню 2019 года</w:t>
      </w:r>
      <w:r w:rsidR="0020679E" w:rsidRPr="00413D4A">
        <w:rPr>
          <w:sz w:val="28"/>
          <w:szCs w:val="28"/>
        </w:rPr>
        <w:t xml:space="preserve"> или </w:t>
      </w:r>
      <w:r w:rsidR="0020679E" w:rsidRPr="00413D4A">
        <w:rPr>
          <w:b/>
          <w:sz w:val="28"/>
          <w:szCs w:val="28"/>
        </w:rPr>
        <w:t>10</w:t>
      </w:r>
      <w:r w:rsidR="0020679E">
        <w:rPr>
          <w:b/>
          <w:sz w:val="28"/>
          <w:szCs w:val="28"/>
        </w:rPr>
        <w:t>0%</w:t>
      </w:r>
      <w:r w:rsidR="00483042" w:rsidRPr="0020679E">
        <w:rPr>
          <w:b/>
          <w:sz w:val="28"/>
          <w:szCs w:val="28"/>
        </w:rPr>
        <w:t>;</w:t>
      </w:r>
    </w:p>
    <w:p w:rsidR="0020679E" w:rsidRPr="00FA3E21" w:rsidRDefault="0020679E" w:rsidP="0020679E">
      <w:pPr>
        <w:autoSpaceDE w:val="0"/>
        <w:autoSpaceDN w:val="0"/>
        <w:adjustRightInd w:val="0"/>
        <w:ind w:firstLine="709"/>
        <w:jc w:val="both"/>
        <w:rPr>
          <w:rFonts w:eastAsiaTheme="minorHAnsi"/>
          <w:i/>
          <w:sz w:val="28"/>
          <w:szCs w:val="28"/>
          <w:lang w:eastAsia="en-US"/>
        </w:rPr>
      </w:pPr>
      <w:r w:rsidRPr="0020679E">
        <w:rPr>
          <w:i/>
          <w:sz w:val="28"/>
          <w:szCs w:val="28"/>
        </w:rPr>
        <w:t xml:space="preserve">Вместе с тем, в нарушение ч. 2 ст. 179 Бюджетного Кодекса в проекте решения о бюджете предусмотрено </w:t>
      </w:r>
      <w:r w:rsidRPr="0020679E">
        <w:rPr>
          <w:rFonts w:eastAsiaTheme="minorHAnsi"/>
          <w:i/>
          <w:sz w:val="28"/>
          <w:szCs w:val="28"/>
          <w:lang w:eastAsia="en-US"/>
        </w:rPr>
        <w:t xml:space="preserve">финансирование </w:t>
      </w:r>
      <w:r w:rsidRPr="0020679E">
        <w:rPr>
          <w:i/>
          <w:sz w:val="28"/>
          <w:szCs w:val="28"/>
        </w:rPr>
        <w:t>МП «Воспитание здорового поколения на основе духовно-нравственных ценностей, гражданско-</w:t>
      </w:r>
      <w:r w:rsidRPr="00FA3E21">
        <w:rPr>
          <w:i/>
          <w:sz w:val="28"/>
          <w:szCs w:val="28"/>
        </w:rPr>
        <w:t xml:space="preserve">патриотических ориентиров» </w:t>
      </w:r>
      <w:r w:rsidRPr="00FA3E21">
        <w:rPr>
          <w:rFonts w:eastAsiaTheme="minorHAnsi"/>
          <w:i/>
          <w:sz w:val="28"/>
          <w:szCs w:val="28"/>
          <w:lang w:eastAsia="en-US"/>
        </w:rPr>
        <w:t>в отсутствие муниципального правового акта местной администрации</w:t>
      </w:r>
      <w:r w:rsidR="00457F5A" w:rsidRPr="00FA3E21">
        <w:rPr>
          <w:rFonts w:eastAsiaTheme="minorHAnsi"/>
          <w:i/>
          <w:sz w:val="28"/>
          <w:szCs w:val="28"/>
          <w:lang w:eastAsia="en-US"/>
        </w:rPr>
        <w:t>,</w:t>
      </w:r>
      <w:r w:rsidRPr="00FA3E21">
        <w:rPr>
          <w:rFonts w:eastAsiaTheme="minorHAnsi"/>
          <w:i/>
          <w:sz w:val="28"/>
          <w:szCs w:val="28"/>
          <w:lang w:eastAsia="en-US"/>
        </w:rPr>
        <w:t xml:space="preserve"> утвердивш</w:t>
      </w:r>
      <w:r w:rsidR="00457F5A" w:rsidRPr="00FA3E21">
        <w:rPr>
          <w:rFonts w:eastAsiaTheme="minorHAnsi"/>
          <w:i/>
          <w:sz w:val="28"/>
          <w:szCs w:val="28"/>
          <w:lang w:eastAsia="en-US"/>
        </w:rPr>
        <w:t>его</w:t>
      </w:r>
      <w:r w:rsidRPr="00FA3E21">
        <w:rPr>
          <w:rFonts w:eastAsiaTheme="minorHAnsi"/>
          <w:i/>
          <w:sz w:val="28"/>
          <w:szCs w:val="28"/>
          <w:lang w:eastAsia="en-US"/>
        </w:rPr>
        <w:t xml:space="preserve"> программу.</w:t>
      </w:r>
    </w:p>
    <w:p w:rsidR="00A665FF" w:rsidRPr="00FA3E21" w:rsidRDefault="00A665FF" w:rsidP="0020679E">
      <w:pPr>
        <w:autoSpaceDE w:val="0"/>
        <w:autoSpaceDN w:val="0"/>
        <w:adjustRightInd w:val="0"/>
        <w:ind w:firstLine="709"/>
        <w:jc w:val="both"/>
        <w:rPr>
          <w:rFonts w:eastAsiaTheme="minorHAnsi"/>
          <w:i/>
          <w:sz w:val="28"/>
          <w:szCs w:val="28"/>
          <w:lang w:eastAsia="en-US"/>
        </w:rPr>
      </w:pPr>
      <w:r w:rsidRPr="00FA3E21">
        <w:rPr>
          <w:rFonts w:eastAsiaTheme="minorHAnsi"/>
          <w:i/>
          <w:sz w:val="28"/>
          <w:szCs w:val="28"/>
          <w:lang w:eastAsia="en-US"/>
        </w:rPr>
        <w:t>Замечание устранено в ходе проведения экспертизы проекта решения о бюджете путем утверждения муниципальной программы Постановлением Главы района №1558 от 01.11.18 г</w:t>
      </w:r>
      <w:r w:rsidR="001571F4" w:rsidRPr="00FA3E21">
        <w:rPr>
          <w:rFonts w:eastAsiaTheme="minorHAnsi"/>
          <w:i/>
          <w:sz w:val="28"/>
          <w:szCs w:val="28"/>
          <w:lang w:eastAsia="en-US"/>
        </w:rPr>
        <w:t>.</w:t>
      </w:r>
    </w:p>
    <w:p w:rsidR="00D1237E" w:rsidRPr="00FA3E21" w:rsidRDefault="00A55314" w:rsidP="00F637C7">
      <w:pPr>
        <w:numPr>
          <w:ilvl w:val="0"/>
          <w:numId w:val="5"/>
        </w:numPr>
        <w:tabs>
          <w:tab w:val="clear" w:pos="720"/>
          <w:tab w:val="num" w:pos="1134"/>
        </w:tabs>
        <w:ind w:left="0" w:right="-6" w:firstLine="709"/>
        <w:jc w:val="both"/>
        <w:rPr>
          <w:b/>
          <w:sz w:val="28"/>
          <w:szCs w:val="28"/>
        </w:rPr>
      </w:pPr>
      <w:r w:rsidRPr="00FA3E21">
        <w:rPr>
          <w:sz w:val="28"/>
          <w:szCs w:val="28"/>
        </w:rPr>
        <w:t xml:space="preserve">по подразделу 0709 «Другие вопросы в области образования» предусмотрены </w:t>
      </w:r>
      <w:r w:rsidR="00483042" w:rsidRPr="00FA3E21">
        <w:rPr>
          <w:sz w:val="28"/>
          <w:szCs w:val="28"/>
        </w:rPr>
        <w:t xml:space="preserve">расходы на содержание МКУ «МРУО» </w:t>
      </w:r>
      <w:r w:rsidRPr="00FA3E21">
        <w:rPr>
          <w:sz w:val="28"/>
          <w:szCs w:val="28"/>
        </w:rPr>
        <w:t>в рамках финансирования МП</w:t>
      </w:r>
      <w:r w:rsidRPr="00FA3E21">
        <w:rPr>
          <w:b/>
          <w:sz w:val="28"/>
          <w:szCs w:val="28"/>
        </w:rPr>
        <w:t xml:space="preserve"> </w:t>
      </w:r>
      <w:r w:rsidRPr="00FA3E21">
        <w:rPr>
          <w:sz w:val="28"/>
          <w:szCs w:val="28"/>
        </w:rPr>
        <w:t xml:space="preserve">«Развитие системы общего образования»  </w:t>
      </w:r>
      <w:r w:rsidR="00483042" w:rsidRPr="00FA3E21">
        <w:rPr>
          <w:sz w:val="28"/>
          <w:szCs w:val="28"/>
        </w:rPr>
        <w:t xml:space="preserve">- </w:t>
      </w:r>
      <w:r w:rsidRPr="00FA3E21">
        <w:rPr>
          <w:b/>
          <w:sz w:val="28"/>
          <w:szCs w:val="28"/>
        </w:rPr>
        <w:t>159 027 821,39</w:t>
      </w:r>
      <w:r w:rsidR="00483042" w:rsidRPr="00FA3E21">
        <w:rPr>
          <w:b/>
          <w:sz w:val="28"/>
          <w:szCs w:val="28"/>
        </w:rPr>
        <w:t xml:space="preserve"> руб.</w:t>
      </w:r>
      <w:r w:rsidR="00483042" w:rsidRPr="00FA3E21">
        <w:rPr>
          <w:sz w:val="28"/>
          <w:szCs w:val="28"/>
        </w:rPr>
        <w:t xml:space="preserve">, что составляет </w:t>
      </w:r>
      <w:r w:rsidR="000544A7" w:rsidRPr="00FA3E21">
        <w:rPr>
          <w:sz w:val="28"/>
          <w:szCs w:val="28"/>
        </w:rPr>
        <w:t>99,6</w:t>
      </w:r>
      <w:r w:rsidR="00483042" w:rsidRPr="00FA3E21">
        <w:rPr>
          <w:sz w:val="28"/>
          <w:szCs w:val="28"/>
        </w:rPr>
        <w:t>% от уровня 201</w:t>
      </w:r>
      <w:r w:rsidR="000544A7" w:rsidRPr="00FA3E21">
        <w:rPr>
          <w:sz w:val="28"/>
          <w:szCs w:val="28"/>
        </w:rPr>
        <w:t>8</w:t>
      </w:r>
      <w:r w:rsidR="007C5C57" w:rsidRPr="00FA3E21">
        <w:rPr>
          <w:sz w:val="28"/>
          <w:szCs w:val="28"/>
        </w:rPr>
        <w:t xml:space="preserve"> года, </w:t>
      </w:r>
      <w:r w:rsidR="000544A7" w:rsidRPr="00FA3E21">
        <w:rPr>
          <w:sz w:val="28"/>
          <w:szCs w:val="28"/>
        </w:rPr>
        <w:t xml:space="preserve">на плановый период 2020-2021 годы аналогично уровню 2019 года или </w:t>
      </w:r>
      <w:r w:rsidR="000544A7" w:rsidRPr="00FA3E21">
        <w:rPr>
          <w:b/>
          <w:sz w:val="28"/>
          <w:szCs w:val="28"/>
        </w:rPr>
        <w:t>100%;</w:t>
      </w:r>
    </w:p>
    <w:p w:rsidR="00483042" w:rsidRPr="00C224F7" w:rsidRDefault="00483042" w:rsidP="00C224F7">
      <w:pPr>
        <w:tabs>
          <w:tab w:val="num" w:pos="1134"/>
        </w:tabs>
        <w:ind w:right="-6" w:firstLine="709"/>
        <w:jc w:val="both"/>
        <w:rPr>
          <w:sz w:val="28"/>
          <w:szCs w:val="28"/>
        </w:rPr>
      </w:pPr>
      <w:r w:rsidRPr="00FA3E21">
        <w:rPr>
          <w:sz w:val="28"/>
          <w:szCs w:val="28"/>
        </w:rPr>
        <w:t xml:space="preserve">- </w:t>
      </w:r>
      <w:r w:rsidRPr="00FA3E21">
        <w:rPr>
          <w:b/>
          <w:sz w:val="28"/>
          <w:szCs w:val="28"/>
        </w:rPr>
        <w:t>Культура</w:t>
      </w:r>
      <w:r w:rsidRPr="00FA3E21">
        <w:rPr>
          <w:sz w:val="28"/>
          <w:szCs w:val="28"/>
        </w:rPr>
        <w:t xml:space="preserve"> – </w:t>
      </w:r>
      <w:r w:rsidR="00EA653B" w:rsidRPr="00FA3E21">
        <w:rPr>
          <w:b/>
          <w:sz w:val="28"/>
          <w:szCs w:val="28"/>
        </w:rPr>
        <w:t>159 017 809,23</w:t>
      </w:r>
      <w:r w:rsidRPr="00FA3E21">
        <w:rPr>
          <w:b/>
          <w:sz w:val="28"/>
          <w:szCs w:val="28"/>
        </w:rPr>
        <w:t xml:space="preserve"> руб. </w:t>
      </w:r>
      <w:r w:rsidRPr="00FA3E21">
        <w:rPr>
          <w:sz w:val="28"/>
          <w:szCs w:val="28"/>
        </w:rPr>
        <w:t xml:space="preserve">и занимают </w:t>
      </w:r>
      <w:r w:rsidR="00EA653B" w:rsidRPr="00FA3E21">
        <w:rPr>
          <w:b/>
          <w:sz w:val="28"/>
          <w:szCs w:val="28"/>
        </w:rPr>
        <w:t>4,9</w:t>
      </w:r>
      <w:r w:rsidRPr="00FA3E21">
        <w:rPr>
          <w:b/>
          <w:sz w:val="28"/>
          <w:szCs w:val="28"/>
        </w:rPr>
        <w:t>%</w:t>
      </w:r>
      <w:r w:rsidRPr="00FA3E21">
        <w:rPr>
          <w:sz w:val="28"/>
          <w:szCs w:val="28"/>
        </w:rPr>
        <w:t xml:space="preserve"> от общего</w:t>
      </w:r>
      <w:r w:rsidR="00615A5E" w:rsidRPr="00FA3E21">
        <w:rPr>
          <w:sz w:val="28"/>
          <w:szCs w:val="28"/>
        </w:rPr>
        <w:t xml:space="preserve"> объема расходов бюджета на 201</w:t>
      </w:r>
      <w:r w:rsidR="00EA653B" w:rsidRPr="00FA3E21">
        <w:rPr>
          <w:sz w:val="28"/>
          <w:szCs w:val="28"/>
        </w:rPr>
        <w:t>9</w:t>
      </w:r>
      <w:r w:rsidRPr="00FA3E21">
        <w:rPr>
          <w:sz w:val="28"/>
          <w:szCs w:val="28"/>
        </w:rPr>
        <w:t xml:space="preserve"> год</w:t>
      </w:r>
      <w:r w:rsidRPr="00FA3E21">
        <w:rPr>
          <w:b/>
          <w:sz w:val="28"/>
          <w:szCs w:val="28"/>
        </w:rPr>
        <w:t xml:space="preserve">, </w:t>
      </w:r>
      <w:r w:rsidR="00615A5E" w:rsidRPr="00FA3E21">
        <w:rPr>
          <w:sz w:val="28"/>
          <w:szCs w:val="28"/>
        </w:rPr>
        <w:t>от плана 201</w:t>
      </w:r>
      <w:r w:rsidR="00EA653B" w:rsidRPr="00FA3E21">
        <w:rPr>
          <w:sz w:val="28"/>
          <w:szCs w:val="28"/>
        </w:rPr>
        <w:t>8</w:t>
      </w:r>
      <w:r w:rsidRPr="00FA3E21">
        <w:rPr>
          <w:sz w:val="28"/>
          <w:szCs w:val="28"/>
        </w:rPr>
        <w:t xml:space="preserve"> года </w:t>
      </w:r>
      <w:r w:rsidR="00615A5E" w:rsidRPr="00FA3E21">
        <w:rPr>
          <w:sz w:val="28"/>
          <w:szCs w:val="28"/>
        </w:rPr>
        <w:t>–</w:t>
      </w:r>
      <w:r w:rsidRPr="00FA3E21">
        <w:rPr>
          <w:sz w:val="28"/>
          <w:szCs w:val="28"/>
        </w:rPr>
        <w:t xml:space="preserve"> </w:t>
      </w:r>
      <w:r w:rsidR="00EA653B" w:rsidRPr="00FA3E21">
        <w:rPr>
          <w:b/>
          <w:sz w:val="28"/>
          <w:szCs w:val="28"/>
        </w:rPr>
        <w:t>89,9</w:t>
      </w:r>
      <w:r w:rsidRPr="00FA3E21">
        <w:rPr>
          <w:b/>
          <w:sz w:val="28"/>
          <w:szCs w:val="28"/>
        </w:rPr>
        <w:t>% (</w:t>
      </w:r>
      <w:r w:rsidRPr="00FA3E21">
        <w:rPr>
          <w:sz w:val="28"/>
          <w:szCs w:val="28"/>
        </w:rPr>
        <w:t>план 201</w:t>
      </w:r>
      <w:r w:rsidR="00EA653B" w:rsidRPr="00FA3E21">
        <w:rPr>
          <w:sz w:val="28"/>
          <w:szCs w:val="28"/>
        </w:rPr>
        <w:t>8</w:t>
      </w:r>
      <w:r w:rsidRPr="00FA3E21">
        <w:rPr>
          <w:sz w:val="28"/>
          <w:szCs w:val="28"/>
        </w:rPr>
        <w:t xml:space="preserve"> года – </w:t>
      </w:r>
      <w:r w:rsidR="00EA653B" w:rsidRPr="00FA3E21">
        <w:rPr>
          <w:b/>
          <w:sz w:val="28"/>
          <w:szCs w:val="28"/>
        </w:rPr>
        <w:t>176 972 505,23</w:t>
      </w:r>
      <w:r w:rsidRPr="00FA3E21">
        <w:rPr>
          <w:b/>
          <w:sz w:val="28"/>
          <w:szCs w:val="28"/>
        </w:rPr>
        <w:t xml:space="preserve"> руб.)</w:t>
      </w:r>
      <w:r w:rsidRPr="00FA3E21">
        <w:rPr>
          <w:sz w:val="28"/>
          <w:szCs w:val="28"/>
        </w:rPr>
        <w:t>.</w:t>
      </w:r>
      <w:r w:rsidRPr="00FA3E21">
        <w:rPr>
          <w:b/>
          <w:sz w:val="28"/>
          <w:szCs w:val="28"/>
        </w:rPr>
        <w:t xml:space="preserve"> </w:t>
      </w:r>
      <w:r w:rsidRPr="00FA3E21">
        <w:rPr>
          <w:sz w:val="28"/>
          <w:szCs w:val="28"/>
        </w:rPr>
        <w:t>На плановый</w:t>
      </w:r>
      <w:r w:rsidRPr="00C224F7">
        <w:rPr>
          <w:sz w:val="28"/>
          <w:szCs w:val="28"/>
        </w:rPr>
        <w:t xml:space="preserve"> период 20</w:t>
      </w:r>
      <w:r w:rsidR="00EA653B">
        <w:rPr>
          <w:sz w:val="28"/>
          <w:szCs w:val="28"/>
        </w:rPr>
        <w:t>20</w:t>
      </w:r>
      <w:r w:rsidRPr="00C224F7">
        <w:rPr>
          <w:sz w:val="28"/>
          <w:szCs w:val="28"/>
        </w:rPr>
        <w:t>-20</w:t>
      </w:r>
      <w:r w:rsidR="00615A5E">
        <w:rPr>
          <w:sz w:val="28"/>
          <w:szCs w:val="28"/>
        </w:rPr>
        <w:t>2</w:t>
      </w:r>
      <w:r w:rsidR="00EA653B">
        <w:rPr>
          <w:sz w:val="28"/>
          <w:szCs w:val="28"/>
        </w:rPr>
        <w:t>1</w:t>
      </w:r>
      <w:r w:rsidRPr="00C224F7">
        <w:rPr>
          <w:sz w:val="28"/>
          <w:szCs w:val="28"/>
        </w:rPr>
        <w:t xml:space="preserve"> годы составляют соответственно</w:t>
      </w:r>
      <w:r w:rsidRPr="00C224F7">
        <w:rPr>
          <w:b/>
          <w:sz w:val="28"/>
          <w:szCs w:val="28"/>
        </w:rPr>
        <w:t xml:space="preserve"> </w:t>
      </w:r>
      <w:r w:rsidR="00EA653B">
        <w:rPr>
          <w:b/>
          <w:sz w:val="28"/>
          <w:szCs w:val="28"/>
        </w:rPr>
        <w:t>141 331 616,46</w:t>
      </w:r>
      <w:r w:rsidRPr="00C224F7">
        <w:rPr>
          <w:b/>
          <w:sz w:val="28"/>
          <w:szCs w:val="28"/>
        </w:rPr>
        <w:t xml:space="preserve"> руб. </w:t>
      </w:r>
      <w:r w:rsidRPr="00C224F7">
        <w:rPr>
          <w:sz w:val="28"/>
          <w:szCs w:val="28"/>
        </w:rPr>
        <w:t xml:space="preserve">или </w:t>
      </w:r>
      <w:r w:rsidR="00EA653B">
        <w:rPr>
          <w:b/>
          <w:sz w:val="28"/>
          <w:szCs w:val="28"/>
        </w:rPr>
        <w:t>88,9</w:t>
      </w:r>
      <w:r w:rsidRPr="00C224F7">
        <w:rPr>
          <w:b/>
          <w:sz w:val="28"/>
          <w:szCs w:val="28"/>
        </w:rPr>
        <w:t xml:space="preserve">%, </w:t>
      </w:r>
      <w:r w:rsidR="00EA653B">
        <w:rPr>
          <w:b/>
          <w:sz w:val="28"/>
          <w:szCs w:val="28"/>
        </w:rPr>
        <w:t>171 331 616,46</w:t>
      </w:r>
      <w:r w:rsidRPr="00C224F7">
        <w:rPr>
          <w:b/>
          <w:sz w:val="28"/>
          <w:szCs w:val="28"/>
        </w:rPr>
        <w:t xml:space="preserve"> руб.</w:t>
      </w:r>
      <w:r w:rsidRPr="00C224F7">
        <w:rPr>
          <w:sz w:val="28"/>
          <w:szCs w:val="28"/>
        </w:rPr>
        <w:t xml:space="preserve"> или </w:t>
      </w:r>
      <w:r w:rsidR="00EA653B">
        <w:rPr>
          <w:b/>
          <w:sz w:val="28"/>
          <w:szCs w:val="28"/>
        </w:rPr>
        <w:t>121,2</w:t>
      </w:r>
      <w:r w:rsidRPr="00C224F7">
        <w:rPr>
          <w:b/>
          <w:sz w:val="28"/>
          <w:szCs w:val="28"/>
        </w:rPr>
        <w:t>%</w:t>
      </w:r>
      <w:r w:rsidRPr="00C224F7">
        <w:rPr>
          <w:sz w:val="28"/>
          <w:szCs w:val="28"/>
        </w:rPr>
        <w:t>,</w:t>
      </w:r>
      <w:r w:rsidRPr="00C224F7">
        <w:rPr>
          <w:b/>
          <w:sz w:val="28"/>
          <w:szCs w:val="28"/>
        </w:rPr>
        <w:t xml:space="preserve"> </w:t>
      </w:r>
      <w:r w:rsidRPr="00C224F7">
        <w:rPr>
          <w:sz w:val="28"/>
          <w:szCs w:val="28"/>
        </w:rPr>
        <w:t>в том числе  предусмотрены:</w:t>
      </w:r>
    </w:p>
    <w:p w:rsidR="00483042" w:rsidRDefault="009321D8" w:rsidP="00F637C7">
      <w:pPr>
        <w:numPr>
          <w:ilvl w:val="0"/>
          <w:numId w:val="6"/>
        </w:numPr>
        <w:tabs>
          <w:tab w:val="left" w:pos="1134"/>
        </w:tabs>
        <w:ind w:left="0" w:right="-6" w:firstLine="709"/>
        <w:jc w:val="both"/>
        <w:rPr>
          <w:b/>
          <w:sz w:val="28"/>
          <w:szCs w:val="28"/>
        </w:rPr>
      </w:pPr>
      <w:r w:rsidRPr="00C224F7">
        <w:rPr>
          <w:sz w:val="28"/>
          <w:szCs w:val="28"/>
        </w:rPr>
        <w:t>МП</w:t>
      </w:r>
      <w:r w:rsidR="00483042" w:rsidRPr="00C224F7">
        <w:rPr>
          <w:sz w:val="28"/>
          <w:szCs w:val="28"/>
        </w:rPr>
        <w:t xml:space="preserve"> «</w:t>
      </w:r>
      <w:r w:rsidR="00EA653B" w:rsidRPr="00EA653B">
        <w:rPr>
          <w:sz w:val="28"/>
          <w:szCs w:val="28"/>
        </w:rPr>
        <w:t>Развитие библиотечного дела Мирнинского район</w:t>
      </w:r>
      <w:r w:rsidR="00EA653B">
        <w:rPr>
          <w:sz w:val="28"/>
          <w:szCs w:val="28"/>
        </w:rPr>
        <w:t>а</w:t>
      </w:r>
      <w:r w:rsidR="00483042" w:rsidRPr="00C224F7">
        <w:rPr>
          <w:sz w:val="28"/>
          <w:szCs w:val="28"/>
        </w:rPr>
        <w:t>»</w:t>
      </w:r>
      <w:r w:rsidR="00483042" w:rsidRPr="00C224F7">
        <w:rPr>
          <w:b/>
          <w:sz w:val="28"/>
          <w:szCs w:val="28"/>
        </w:rPr>
        <w:t xml:space="preserve"> </w:t>
      </w:r>
      <w:r w:rsidR="00483042" w:rsidRPr="00C224F7">
        <w:rPr>
          <w:sz w:val="28"/>
          <w:szCs w:val="28"/>
        </w:rPr>
        <w:t xml:space="preserve">предусмотрены бюджетные средства в размере </w:t>
      </w:r>
      <w:r w:rsidR="001A6116">
        <w:rPr>
          <w:b/>
          <w:sz w:val="28"/>
          <w:szCs w:val="28"/>
        </w:rPr>
        <w:t>106 179 801,07</w:t>
      </w:r>
      <w:r w:rsidR="00483042" w:rsidRPr="00C224F7">
        <w:rPr>
          <w:b/>
          <w:sz w:val="28"/>
          <w:szCs w:val="28"/>
        </w:rPr>
        <w:t xml:space="preserve"> руб.,</w:t>
      </w:r>
      <w:r w:rsidR="00483042" w:rsidRPr="00C224F7">
        <w:rPr>
          <w:sz w:val="28"/>
          <w:szCs w:val="28"/>
        </w:rPr>
        <w:t xml:space="preserve"> </w:t>
      </w:r>
      <w:r w:rsidR="001A6116">
        <w:rPr>
          <w:sz w:val="28"/>
          <w:szCs w:val="28"/>
        </w:rPr>
        <w:t xml:space="preserve">из них на содержание МКУ «МИБС» - </w:t>
      </w:r>
      <w:r w:rsidR="001A6116">
        <w:rPr>
          <w:b/>
          <w:sz w:val="28"/>
          <w:szCs w:val="28"/>
        </w:rPr>
        <w:t>83 493 608,30</w:t>
      </w:r>
      <w:r w:rsidR="001A6116" w:rsidRPr="00C224F7">
        <w:rPr>
          <w:b/>
          <w:sz w:val="28"/>
          <w:szCs w:val="28"/>
        </w:rPr>
        <w:t xml:space="preserve"> </w:t>
      </w:r>
      <w:r w:rsidR="001A6116">
        <w:rPr>
          <w:b/>
          <w:sz w:val="28"/>
          <w:szCs w:val="28"/>
        </w:rPr>
        <w:t>руб.,</w:t>
      </w:r>
      <w:r w:rsidR="001A6116" w:rsidRPr="001A6116">
        <w:rPr>
          <w:sz w:val="28"/>
          <w:szCs w:val="28"/>
        </w:rPr>
        <w:t xml:space="preserve"> </w:t>
      </w:r>
      <w:r w:rsidR="001A6116" w:rsidRPr="00C224F7">
        <w:rPr>
          <w:sz w:val="28"/>
          <w:szCs w:val="28"/>
        </w:rPr>
        <w:t xml:space="preserve">что </w:t>
      </w:r>
      <w:r w:rsidR="001A6116" w:rsidRPr="00374E9B">
        <w:rPr>
          <w:sz w:val="28"/>
          <w:szCs w:val="28"/>
        </w:rPr>
        <w:t xml:space="preserve">составляет </w:t>
      </w:r>
      <w:r w:rsidR="001A6116">
        <w:rPr>
          <w:sz w:val="28"/>
          <w:szCs w:val="28"/>
        </w:rPr>
        <w:t>94,6</w:t>
      </w:r>
      <w:r w:rsidR="001A6116" w:rsidRPr="00374E9B">
        <w:rPr>
          <w:sz w:val="28"/>
          <w:szCs w:val="28"/>
        </w:rPr>
        <w:t xml:space="preserve">% </w:t>
      </w:r>
      <w:r w:rsidR="001A6116" w:rsidRPr="00C224F7">
        <w:rPr>
          <w:sz w:val="28"/>
          <w:szCs w:val="28"/>
        </w:rPr>
        <w:t>от уровня 201</w:t>
      </w:r>
      <w:r w:rsidR="001A6116">
        <w:rPr>
          <w:sz w:val="28"/>
          <w:szCs w:val="28"/>
        </w:rPr>
        <w:t>8 года,</w:t>
      </w:r>
      <w:r w:rsidR="001A6116">
        <w:rPr>
          <w:b/>
          <w:sz w:val="28"/>
          <w:szCs w:val="28"/>
        </w:rPr>
        <w:t xml:space="preserve"> </w:t>
      </w:r>
      <w:r w:rsidR="001A6116" w:rsidRPr="00EE1A73">
        <w:rPr>
          <w:sz w:val="28"/>
          <w:szCs w:val="28"/>
        </w:rPr>
        <w:t xml:space="preserve">по плану капитальных и текущих ремонтов </w:t>
      </w:r>
      <w:r w:rsidR="001A6116" w:rsidRPr="00EE1A73">
        <w:rPr>
          <w:b/>
          <w:sz w:val="28"/>
          <w:szCs w:val="28"/>
        </w:rPr>
        <w:t xml:space="preserve">– </w:t>
      </w:r>
      <w:r w:rsidR="001A6116">
        <w:rPr>
          <w:b/>
          <w:sz w:val="28"/>
          <w:szCs w:val="28"/>
        </w:rPr>
        <w:t>22 686 192,77 руб.</w:t>
      </w:r>
      <w:r w:rsidR="001A6116">
        <w:rPr>
          <w:sz w:val="28"/>
          <w:szCs w:val="28"/>
        </w:rPr>
        <w:t xml:space="preserve"> Н</w:t>
      </w:r>
      <w:r w:rsidR="001A6116" w:rsidRPr="00413D4A">
        <w:rPr>
          <w:sz w:val="28"/>
          <w:szCs w:val="28"/>
        </w:rPr>
        <w:t>а плановый период 20</w:t>
      </w:r>
      <w:r w:rsidR="001A6116">
        <w:rPr>
          <w:sz w:val="28"/>
          <w:szCs w:val="28"/>
        </w:rPr>
        <w:t>20</w:t>
      </w:r>
      <w:r w:rsidR="001A6116" w:rsidRPr="00413D4A">
        <w:rPr>
          <w:sz w:val="28"/>
          <w:szCs w:val="28"/>
        </w:rPr>
        <w:t>-20</w:t>
      </w:r>
      <w:r w:rsidR="001A6116">
        <w:rPr>
          <w:sz w:val="28"/>
          <w:szCs w:val="28"/>
        </w:rPr>
        <w:t>21</w:t>
      </w:r>
      <w:r w:rsidR="001A6116" w:rsidRPr="00413D4A">
        <w:rPr>
          <w:sz w:val="28"/>
          <w:szCs w:val="28"/>
        </w:rPr>
        <w:t xml:space="preserve"> годы</w:t>
      </w:r>
      <w:r w:rsidR="00094650">
        <w:rPr>
          <w:sz w:val="28"/>
          <w:szCs w:val="28"/>
        </w:rPr>
        <w:t xml:space="preserve"> – </w:t>
      </w:r>
      <w:r w:rsidR="001A6116" w:rsidRPr="00413D4A">
        <w:rPr>
          <w:sz w:val="28"/>
          <w:szCs w:val="28"/>
        </w:rPr>
        <w:t xml:space="preserve"> </w:t>
      </w:r>
      <w:r w:rsidR="001A6116">
        <w:rPr>
          <w:sz w:val="28"/>
          <w:szCs w:val="28"/>
        </w:rPr>
        <w:t xml:space="preserve">по </w:t>
      </w:r>
      <w:r w:rsidR="001A6116">
        <w:rPr>
          <w:b/>
          <w:sz w:val="28"/>
          <w:szCs w:val="28"/>
        </w:rPr>
        <w:t>83 493 608,30</w:t>
      </w:r>
      <w:r w:rsidR="001A6116" w:rsidRPr="00C224F7">
        <w:rPr>
          <w:b/>
          <w:sz w:val="28"/>
          <w:szCs w:val="28"/>
        </w:rPr>
        <w:t xml:space="preserve"> руб</w:t>
      </w:r>
      <w:r w:rsidR="001A6116">
        <w:rPr>
          <w:b/>
          <w:sz w:val="28"/>
          <w:szCs w:val="28"/>
        </w:rPr>
        <w:t>.</w:t>
      </w:r>
      <w:r w:rsidR="001A6116" w:rsidRPr="00413D4A">
        <w:rPr>
          <w:sz w:val="28"/>
          <w:szCs w:val="28"/>
        </w:rPr>
        <w:t xml:space="preserve"> </w:t>
      </w:r>
      <w:r w:rsidR="001A6116">
        <w:rPr>
          <w:sz w:val="28"/>
          <w:szCs w:val="28"/>
        </w:rPr>
        <w:t>ежегодно</w:t>
      </w:r>
      <w:r w:rsidR="00094650">
        <w:rPr>
          <w:sz w:val="28"/>
          <w:szCs w:val="28"/>
        </w:rPr>
        <w:t>,</w:t>
      </w:r>
      <w:r w:rsidR="001A6116">
        <w:rPr>
          <w:sz w:val="28"/>
          <w:szCs w:val="28"/>
        </w:rPr>
        <w:t xml:space="preserve"> </w:t>
      </w:r>
      <w:r w:rsidR="001A6116" w:rsidRPr="00413D4A">
        <w:rPr>
          <w:sz w:val="28"/>
          <w:szCs w:val="28"/>
        </w:rPr>
        <w:t>или</w:t>
      </w:r>
      <w:r w:rsidR="00094650">
        <w:rPr>
          <w:sz w:val="28"/>
          <w:szCs w:val="28"/>
        </w:rPr>
        <w:t xml:space="preserve"> </w:t>
      </w:r>
      <w:r w:rsidR="00094650" w:rsidRPr="00094650">
        <w:rPr>
          <w:b/>
          <w:sz w:val="28"/>
          <w:szCs w:val="28"/>
        </w:rPr>
        <w:t>78,6%</w:t>
      </w:r>
      <w:r w:rsidR="001A6116" w:rsidRPr="00413D4A">
        <w:rPr>
          <w:sz w:val="28"/>
          <w:szCs w:val="28"/>
        </w:rPr>
        <w:t xml:space="preserve"> </w:t>
      </w:r>
      <w:r w:rsidR="00094650">
        <w:rPr>
          <w:sz w:val="28"/>
          <w:szCs w:val="28"/>
        </w:rPr>
        <w:t xml:space="preserve">и </w:t>
      </w:r>
      <w:r w:rsidR="001A6116" w:rsidRPr="00413D4A">
        <w:rPr>
          <w:b/>
          <w:sz w:val="28"/>
          <w:szCs w:val="28"/>
        </w:rPr>
        <w:t>10</w:t>
      </w:r>
      <w:r w:rsidR="001A6116">
        <w:rPr>
          <w:b/>
          <w:sz w:val="28"/>
          <w:szCs w:val="28"/>
        </w:rPr>
        <w:t>0%</w:t>
      </w:r>
      <w:r w:rsidR="00094650">
        <w:rPr>
          <w:b/>
          <w:sz w:val="28"/>
          <w:szCs w:val="28"/>
        </w:rPr>
        <w:t xml:space="preserve"> </w:t>
      </w:r>
      <w:r w:rsidR="00094650" w:rsidRPr="00094650">
        <w:rPr>
          <w:sz w:val="28"/>
          <w:szCs w:val="28"/>
        </w:rPr>
        <w:t xml:space="preserve">соответственно </w:t>
      </w:r>
      <w:r w:rsidR="00094650">
        <w:rPr>
          <w:sz w:val="28"/>
          <w:szCs w:val="28"/>
        </w:rPr>
        <w:t>(расходы предусмотрены на содержание МКУ «МИБС»);</w:t>
      </w:r>
    </w:p>
    <w:p w:rsidR="00EA653B" w:rsidRPr="00C224F7" w:rsidRDefault="001A6116" w:rsidP="001A6116">
      <w:pPr>
        <w:tabs>
          <w:tab w:val="left" w:pos="1134"/>
        </w:tabs>
        <w:ind w:right="-6" w:firstLine="709"/>
        <w:jc w:val="both"/>
        <w:rPr>
          <w:b/>
          <w:sz w:val="28"/>
          <w:szCs w:val="28"/>
        </w:rPr>
      </w:pPr>
      <w:r w:rsidRPr="00A242DA">
        <w:rPr>
          <w:i/>
          <w:sz w:val="28"/>
          <w:szCs w:val="28"/>
        </w:rPr>
        <w:t xml:space="preserve">Вместе с тем, наименование муниципальной программы </w:t>
      </w:r>
      <w:r w:rsidRPr="001A6116">
        <w:rPr>
          <w:i/>
          <w:sz w:val="28"/>
          <w:szCs w:val="28"/>
        </w:rPr>
        <w:t>«Развитие библиотечного дела Мирнинского района», у</w:t>
      </w:r>
      <w:r w:rsidRPr="00A242DA">
        <w:rPr>
          <w:i/>
          <w:sz w:val="28"/>
          <w:szCs w:val="28"/>
        </w:rPr>
        <w:t xml:space="preserve">казанной в приложение № 9 не соответствует наименованию утвержденной программы </w:t>
      </w:r>
      <w:r>
        <w:rPr>
          <w:i/>
          <w:sz w:val="28"/>
          <w:szCs w:val="28"/>
        </w:rPr>
        <w:t>Постановлением Главы района от 05.10.2018 г. №1363.</w:t>
      </w:r>
    </w:p>
    <w:p w:rsidR="00880B49" w:rsidRDefault="009321D8" w:rsidP="00F637C7">
      <w:pPr>
        <w:numPr>
          <w:ilvl w:val="0"/>
          <w:numId w:val="6"/>
        </w:numPr>
        <w:tabs>
          <w:tab w:val="left" w:pos="1134"/>
        </w:tabs>
        <w:ind w:left="0" w:right="-6" w:firstLine="709"/>
        <w:jc w:val="both"/>
        <w:rPr>
          <w:sz w:val="28"/>
          <w:szCs w:val="28"/>
        </w:rPr>
      </w:pPr>
      <w:r w:rsidRPr="00C224F7">
        <w:rPr>
          <w:sz w:val="28"/>
          <w:szCs w:val="28"/>
        </w:rPr>
        <w:t>МП</w:t>
      </w:r>
      <w:r w:rsidR="00483042" w:rsidRPr="00C224F7">
        <w:rPr>
          <w:sz w:val="28"/>
          <w:szCs w:val="28"/>
        </w:rPr>
        <w:t xml:space="preserve"> «</w:t>
      </w:r>
      <w:r w:rsidR="001A6116" w:rsidRPr="001A6116">
        <w:rPr>
          <w:sz w:val="28"/>
          <w:szCs w:val="28"/>
        </w:rPr>
        <w:t>Развитие культуры и архивного дела</w:t>
      </w:r>
      <w:r w:rsidR="00483042" w:rsidRPr="00C224F7">
        <w:rPr>
          <w:sz w:val="28"/>
          <w:szCs w:val="28"/>
        </w:rPr>
        <w:t>»</w:t>
      </w:r>
      <w:r w:rsidR="00483042" w:rsidRPr="00C224F7">
        <w:rPr>
          <w:b/>
          <w:sz w:val="28"/>
          <w:szCs w:val="28"/>
        </w:rPr>
        <w:t xml:space="preserve"> </w:t>
      </w:r>
      <w:r w:rsidR="00483042" w:rsidRPr="00C224F7">
        <w:rPr>
          <w:sz w:val="28"/>
          <w:szCs w:val="28"/>
        </w:rPr>
        <w:t>на сумму</w:t>
      </w:r>
      <w:r w:rsidR="00483042" w:rsidRPr="00C224F7">
        <w:rPr>
          <w:b/>
          <w:sz w:val="28"/>
          <w:szCs w:val="28"/>
        </w:rPr>
        <w:t xml:space="preserve"> </w:t>
      </w:r>
      <w:r w:rsidR="00094650">
        <w:rPr>
          <w:b/>
          <w:sz w:val="28"/>
          <w:szCs w:val="28"/>
        </w:rPr>
        <w:t>10 61 689,13</w:t>
      </w:r>
      <w:r w:rsidR="00483042" w:rsidRPr="00C224F7">
        <w:rPr>
          <w:b/>
          <w:sz w:val="28"/>
          <w:szCs w:val="28"/>
        </w:rPr>
        <w:t xml:space="preserve"> руб.</w:t>
      </w:r>
      <w:r w:rsidR="00483042" w:rsidRPr="00C224F7">
        <w:rPr>
          <w:sz w:val="28"/>
          <w:szCs w:val="28"/>
        </w:rPr>
        <w:t>, на 20</w:t>
      </w:r>
      <w:r w:rsidR="00094650">
        <w:rPr>
          <w:sz w:val="28"/>
          <w:szCs w:val="28"/>
        </w:rPr>
        <w:t>20</w:t>
      </w:r>
      <w:r w:rsidR="00483042" w:rsidRPr="00C224F7">
        <w:rPr>
          <w:sz w:val="28"/>
          <w:szCs w:val="28"/>
        </w:rPr>
        <w:t xml:space="preserve"> год </w:t>
      </w:r>
      <w:r w:rsidR="00972A7F">
        <w:rPr>
          <w:sz w:val="28"/>
          <w:szCs w:val="28"/>
        </w:rPr>
        <w:t>–</w:t>
      </w:r>
      <w:r w:rsidR="00483042" w:rsidRPr="00C224F7">
        <w:rPr>
          <w:sz w:val="28"/>
          <w:szCs w:val="28"/>
        </w:rPr>
        <w:t xml:space="preserve"> </w:t>
      </w:r>
      <w:r w:rsidR="00094650">
        <w:rPr>
          <w:b/>
          <w:sz w:val="28"/>
          <w:szCs w:val="28"/>
        </w:rPr>
        <w:t>16 061 689,13</w:t>
      </w:r>
      <w:r w:rsidR="00483042" w:rsidRPr="00367837">
        <w:rPr>
          <w:b/>
          <w:sz w:val="28"/>
          <w:szCs w:val="28"/>
        </w:rPr>
        <w:t xml:space="preserve"> руб.</w:t>
      </w:r>
      <w:r w:rsidR="00483042" w:rsidRPr="00367837">
        <w:rPr>
          <w:sz w:val="28"/>
          <w:szCs w:val="28"/>
        </w:rPr>
        <w:t xml:space="preserve"> или </w:t>
      </w:r>
      <w:r w:rsidR="00094650">
        <w:rPr>
          <w:b/>
          <w:sz w:val="28"/>
          <w:szCs w:val="28"/>
        </w:rPr>
        <w:t>149,7</w:t>
      </w:r>
      <w:r w:rsidR="00483042" w:rsidRPr="00367837">
        <w:rPr>
          <w:b/>
          <w:sz w:val="28"/>
          <w:szCs w:val="28"/>
        </w:rPr>
        <w:t>%</w:t>
      </w:r>
      <w:r w:rsidR="00483042" w:rsidRPr="00367837">
        <w:rPr>
          <w:sz w:val="28"/>
          <w:szCs w:val="28"/>
        </w:rPr>
        <w:t>, на 20</w:t>
      </w:r>
      <w:r w:rsidR="00972A7F" w:rsidRPr="00367837">
        <w:rPr>
          <w:sz w:val="28"/>
          <w:szCs w:val="28"/>
        </w:rPr>
        <w:t>2</w:t>
      </w:r>
      <w:r w:rsidR="00094650">
        <w:rPr>
          <w:sz w:val="28"/>
          <w:szCs w:val="28"/>
        </w:rPr>
        <w:t>1</w:t>
      </w:r>
      <w:r w:rsidR="00483042" w:rsidRPr="00367837">
        <w:rPr>
          <w:sz w:val="28"/>
          <w:szCs w:val="28"/>
        </w:rPr>
        <w:t xml:space="preserve"> год </w:t>
      </w:r>
      <w:r w:rsidR="00972A7F" w:rsidRPr="00367837">
        <w:rPr>
          <w:sz w:val="28"/>
          <w:szCs w:val="28"/>
        </w:rPr>
        <w:t>–</w:t>
      </w:r>
      <w:r w:rsidR="00483042" w:rsidRPr="00367837">
        <w:rPr>
          <w:sz w:val="28"/>
          <w:szCs w:val="28"/>
        </w:rPr>
        <w:t xml:space="preserve"> </w:t>
      </w:r>
      <w:r w:rsidR="00094650">
        <w:rPr>
          <w:b/>
          <w:sz w:val="28"/>
          <w:szCs w:val="28"/>
        </w:rPr>
        <w:t>45 061 689,13</w:t>
      </w:r>
      <w:r w:rsidR="00483042" w:rsidRPr="00367837">
        <w:rPr>
          <w:b/>
          <w:sz w:val="28"/>
          <w:szCs w:val="28"/>
        </w:rPr>
        <w:t xml:space="preserve"> руб.</w:t>
      </w:r>
      <w:r w:rsidR="00483042" w:rsidRPr="00367837">
        <w:rPr>
          <w:sz w:val="28"/>
          <w:szCs w:val="28"/>
        </w:rPr>
        <w:t xml:space="preserve"> или </w:t>
      </w:r>
      <w:r w:rsidR="00094650">
        <w:rPr>
          <w:b/>
          <w:sz w:val="28"/>
          <w:szCs w:val="28"/>
        </w:rPr>
        <w:t>299,2</w:t>
      </w:r>
      <w:r w:rsidR="00483042" w:rsidRPr="00367837">
        <w:rPr>
          <w:b/>
          <w:sz w:val="28"/>
          <w:szCs w:val="28"/>
        </w:rPr>
        <w:t>%</w:t>
      </w:r>
      <w:r w:rsidR="00094650">
        <w:rPr>
          <w:b/>
          <w:sz w:val="28"/>
          <w:szCs w:val="28"/>
        </w:rPr>
        <w:t xml:space="preserve">. </w:t>
      </w:r>
      <w:r w:rsidR="00094650" w:rsidRPr="00094650">
        <w:rPr>
          <w:sz w:val="28"/>
          <w:szCs w:val="28"/>
        </w:rPr>
        <w:t>Увеличение финансирования на 2020 и 2021 годы связано с предоставлением иных межбюджетных трансфертов МО «Садынский национальный эвенкийский наслег» и МО «Ботуобуйинский наслег» в сумме 5 000 000,0 руб. на 2020 год и 35 000 000,0 руб. на 2021 год соответственно</w:t>
      </w:r>
      <w:r w:rsidR="00483042" w:rsidRPr="00094650">
        <w:rPr>
          <w:sz w:val="28"/>
          <w:szCs w:val="28"/>
        </w:rPr>
        <w:t xml:space="preserve">; </w:t>
      </w:r>
    </w:p>
    <w:p w:rsidR="00880B49" w:rsidRPr="00880B49" w:rsidRDefault="009321D8" w:rsidP="00F637C7">
      <w:pPr>
        <w:numPr>
          <w:ilvl w:val="0"/>
          <w:numId w:val="6"/>
        </w:numPr>
        <w:tabs>
          <w:tab w:val="left" w:pos="1134"/>
        </w:tabs>
        <w:ind w:left="0" w:right="-6" w:firstLine="709"/>
        <w:jc w:val="both"/>
        <w:rPr>
          <w:sz w:val="28"/>
          <w:szCs w:val="28"/>
        </w:rPr>
      </w:pPr>
      <w:r w:rsidRPr="00880B49">
        <w:rPr>
          <w:sz w:val="28"/>
          <w:szCs w:val="28"/>
        </w:rPr>
        <w:t>МП</w:t>
      </w:r>
      <w:r w:rsidR="00483042" w:rsidRPr="00880B49">
        <w:rPr>
          <w:sz w:val="28"/>
          <w:szCs w:val="28"/>
        </w:rPr>
        <w:t xml:space="preserve"> «</w:t>
      </w:r>
      <w:r w:rsidR="00880B49" w:rsidRPr="00880B49">
        <w:rPr>
          <w:sz w:val="28"/>
          <w:szCs w:val="28"/>
        </w:rPr>
        <w:t>Развитие и гармонизация межнациональных и межконфессиональных отношений на территории МО «Мирнинский район</w:t>
      </w:r>
      <w:r w:rsidR="00483042" w:rsidRPr="00880B49">
        <w:rPr>
          <w:sz w:val="28"/>
          <w:szCs w:val="28"/>
        </w:rPr>
        <w:t>» на сумму</w:t>
      </w:r>
      <w:r w:rsidR="00483042" w:rsidRPr="00880B49">
        <w:rPr>
          <w:b/>
          <w:sz w:val="28"/>
          <w:szCs w:val="28"/>
        </w:rPr>
        <w:t xml:space="preserve"> </w:t>
      </w:r>
      <w:r w:rsidR="00FA5CAF">
        <w:rPr>
          <w:b/>
          <w:sz w:val="28"/>
          <w:szCs w:val="28"/>
        </w:rPr>
        <w:t>1 386 287,50</w:t>
      </w:r>
      <w:r w:rsidR="00483042" w:rsidRPr="00880B49">
        <w:rPr>
          <w:b/>
          <w:sz w:val="28"/>
          <w:szCs w:val="28"/>
        </w:rPr>
        <w:t xml:space="preserve"> руб.,</w:t>
      </w:r>
      <w:r w:rsidR="00483042" w:rsidRPr="00880B49">
        <w:rPr>
          <w:sz w:val="28"/>
          <w:szCs w:val="28"/>
        </w:rPr>
        <w:t xml:space="preserve"> </w:t>
      </w:r>
      <w:r w:rsidR="00132288">
        <w:rPr>
          <w:sz w:val="28"/>
          <w:szCs w:val="28"/>
        </w:rPr>
        <w:t>н</w:t>
      </w:r>
      <w:r w:rsidR="00132288" w:rsidRPr="00413D4A">
        <w:rPr>
          <w:sz w:val="28"/>
          <w:szCs w:val="28"/>
        </w:rPr>
        <w:t>а плановый период 20</w:t>
      </w:r>
      <w:r w:rsidR="00132288">
        <w:rPr>
          <w:sz w:val="28"/>
          <w:szCs w:val="28"/>
        </w:rPr>
        <w:t>20</w:t>
      </w:r>
      <w:r w:rsidR="00132288" w:rsidRPr="00413D4A">
        <w:rPr>
          <w:sz w:val="28"/>
          <w:szCs w:val="28"/>
        </w:rPr>
        <w:t>-20</w:t>
      </w:r>
      <w:r w:rsidR="00132288">
        <w:rPr>
          <w:sz w:val="28"/>
          <w:szCs w:val="28"/>
        </w:rPr>
        <w:t>21</w:t>
      </w:r>
      <w:r w:rsidR="00132288" w:rsidRPr="00413D4A">
        <w:rPr>
          <w:sz w:val="28"/>
          <w:szCs w:val="28"/>
        </w:rPr>
        <w:t xml:space="preserve"> годы </w:t>
      </w:r>
      <w:r w:rsidR="00132288">
        <w:rPr>
          <w:sz w:val="28"/>
          <w:szCs w:val="28"/>
        </w:rPr>
        <w:t>аналогично уровню 2019 года</w:t>
      </w:r>
      <w:r w:rsidR="00132288" w:rsidRPr="00413D4A">
        <w:rPr>
          <w:sz w:val="28"/>
          <w:szCs w:val="28"/>
        </w:rPr>
        <w:t xml:space="preserve"> или </w:t>
      </w:r>
      <w:r w:rsidR="00132288" w:rsidRPr="00413D4A">
        <w:rPr>
          <w:b/>
          <w:sz w:val="28"/>
          <w:szCs w:val="28"/>
        </w:rPr>
        <w:t>10</w:t>
      </w:r>
      <w:r w:rsidR="00132288">
        <w:rPr>
          <w:b/>
          <w:sz w:val="28"/>
          <w:szCs w:val="28"/>
        </w:rPr>
        <w:t>0%</w:t>
      </w:r>
      <w:r w:rsidR="00483042" w:rsidRPr="00880B49">
        <w:rPr>
          <w:b/>
          <w:sz w:val="28"/>
          <w:szCs w:val="28"/>
        </w:rPr>
        <w:t>;</w:t>
      </w:r>
      <w:r w:rsidR="00880B49" w:rsidRPr="00880B49">
        <w:rPr>
          <w:i/>
          <w:sz w:val="28"/>
          <w:szCs w:val="28"/>
        </w:rPr>
        <w:t xml:space="preserve"> </w:t>
      </w:r>
    </w:p>
    <w:p w:rsidR="00880B49" w:rsidRPr="00C224F7" w:rsidRDefault="00880B49" w:rsidP="00880B49">
      <w:pPr>
        <w:tabs>
          <w:tab w:val="left" w:pos="1134"/>
        </w:tabs>
        <w:ind w:right="-6" w:firstLine="709"/>
        <w:jc w:val="both"/>
        <w:rPr>
          <w:b/>
          <w:sz w:val="28"/>
          <w:szCs w:val="28"/>
        </w:rPr>
      </w:pPr>
      <w:r w:rsidRPr="00A242DA">
        <w:rPr>
          <w:i/>
          <w:sz w:val="28"/>
          <w:szCs w:val="28"/>
        </w:rPr>
        <w:t xml:space="preserve">Вместе с тем, наименование муниципальной программы </w:t>
      </w:r>
      <w:r w:rsidRPr="00880B49">
        <w:rPr>
          <w:i/>
          <w:sz w:val="28"/>
          <w:szCs w:val="28"/>
        </w:rPr>
        <w:t>«Развитие и гармонизация межнациональных и межконфессиональных отношений на территории МО «Мирнинский район», указанной в при</w:t>
      </w:r>
      <w:r w:rsidRPr="00A242DA">
        <w:rPr>
          <w:i/>
          <w:sz w:val="28"/>
          <w:szCs w:val="28"/>
        </w:rPr>
        <w:t xml:space="preserve">ложение № 9 не соответствует наименованию утвержденной программы </w:t>
      </w:r>
      <w:r>
        <w:rPr>
          <w:i/>
          <w:sz w:val="28"/>
          <w:szCs w:val="28"/>
        </w:rPr>
        <w:t>Постановлением Главы района от 15.10.2018 г. №1443.</w:t>
      </w:r>
    </w:p>
    <w:p w:rsidR="005315C3" w:rsidRPr="00342EA2" w:rsidRDefault="005315C3" w:rsidP="00F637C7">
      <w:pPr>
        <w:numPr>
          <w:ilvl w:val="0"/>
          <w:numId w:val="6"/>
        </w:numPr>
        <w:tabs>
          <w:tab w:val="left" w:pos="1134"/>
        </w:tabs>
        <w:ind w:left="0" w:right="-6" w:firstLine="709"/>
        <w:jc w:val="both"/>
        <w:rPr>
          <w:sz w:val="28"/>
          <w:szCs w:val="28"/>
        </w:rPr>
      </w:pPr>
      <w:r>
        <w:rPr>
          <w:sz w:val="28"/>
          <w:szCs w:val="28"/>
        </w:rPr>
        <w:t>МП «Развитие музейного дела»</w:t>
      </w:r>
      <w:r w:rsidRPr="005315C3">
        <w:rPr>
          <w:sz w:val="28"/>
          <w:szCs w:val="28"/>
        </w:rPr>
        <w:t xml:space="preserve"> </w:t>
      </w:r>
      <w:r w:rsidRPr="00C224F7">
        <w:rPr>
          <w:sz w:val="28"/>
          <w:szCs w:val="28"/>
        </w:rPr>
        <w:t>на сумму</w:t>
      </w:r>
      <w:r w:rsidRPr="00C224F7">
        <w:rPr>
          <w:b/>
          <w:sz w:val="28"/>
          <w:szCs w:val="28"/>
        </w:rPr>
        <w:t xml:space="preserve"> </w:t>
      </w:r>
      <w:r w:rsidR="00342EA2">
        <w:rPr>
          <w:b/>
          <w:sz w:val="28"/>
          <w:szCs w:val="28"/>
        </w:rPr>
        <w:t>1 242 220,90</w:t>
      </w:r>
      <w:r w:rsidRPr="00C224F7">
        <w:rPr>
          <w:b/>
          <w:sz w:val="28"/>
          <w:szCs w:val="28"/>
        </w:rPr>
        <w:t xml:space="preserve"> руб.,</w:t>
      </w:r>
      <w:r w:rsidRPr="00C224F7">
        <w:rPr>
          <w:sz w:val="28"/>
          <w:szCs w:val="28"/>
        </w:rPr>
        <w:t xml:space="preserve"> что составляет </w:t>
      </w:r>
      <w:r w:rsidR="00342EA2">
        <w:rPr>
          <w:b/>
          <w:sz w:val="28"/>
          <w:szCs w:val="28"/>
        </w:rPr>
        <w:t>69,4</w:t>
      </w:r>
      <w:r w:rsidRPr="00C224F7">
        <w:rPr>
          <w:b/>
          <w:sz w:val="28"/>
          <w:szCs w:val="28"/>
        </w:rPr>
        <w:t xml:space="preserve">% </w:t>
      </w:r>
      <w:r>
        <w:rPr>
          <w:sz w:val="28"/>
          <w:szCs w:val="28"/>
        </w:rPr>
        <w:t>от уровня 201</w:t>
      </w:r>
      <w:r w:rsidR="00342EA2">
        <w:rPr>
          <w:sz w:val="28"/>
          <w:szCs w:val="28"/>
        </w:rPr>
        <w:t>8</w:t>
      </w:r>
      <w:r>
        <w:rPr>
          <w:sz w:val="28"/>
          <w:szCs w:val="28"/>
        </w:rPr>
        <w:t xml:space="preserve"> года, </w:t>
      </w:r>
      <w:r w:rsidR="00342EA2">
        <w:rPr>
          <w:sz w:val="28"/>
          <w:szCs w:val="28"/>
        </w:rPr>
        <w:t>н</w:t>
      </w:r>
      <w:r w:rsidR="00342EA2" w:rsidRPr="00413D4A">
        <w:rPr>
          <w:sz w:val="28"/>
          <w:szCs w:val="28"/>
        </w:rPr>
        <w:t>а плановый период 20</w:t>
      </w:r>
      <w:r w:rsidR="00342EA2">
        <w:rPr>
          <w:sz w:val="28"/>
          <w:szCs w:val="28"/>
        </w:rPr>
        <w:t>20</w:t>
      </w:r>
      <w:r w:rsidR="00342EA2" w:rsidRPr="00413D4A">
        <w:rPr>
          <w:sz w:val="28"/>
          <w:szCs w:val="28"/>
        </w:rPr>
        <w:t>-20</w:t>
      </w:r>
      <w:r w:rsidR="00342EA2">
        <w:rPr>
          <w:sz w:val="28"/>
          <w:szCs w:val="28"/>
        </w:rPr>
        <w:t>21</w:t>
      </w:r>
      <w:r w:rsidR="00342EA2" w:rsidRPr="00413D4A">
        <w:rPr>
          <w:sz w:val="28"/>
          <w:szCs w:val="28"/>
        </w:rPr>
        <w:t xml:space="preserve"> годы </w:t>
      </w:r>
      <w:r w:rsidR="00342EA2">
        <w:rPr>
          <w:sz w:val="28"/>
          <w:szCs w:val="28"/>
        </w:rPr>
        <w:t>аналогично уровню 2019 года</w:t>
      </w:r>
      <w:r w:rsidR="00342EA2" w:rsidRPr="00413D4A">
        <w:rPr>
          <w:sz w:val="28"/>
          <w:szCs w:val="28"/>
        </w:rPr>
        <w:t xml:space="preserve"> или </w:t>
      </w:r>
      <w:r w:rsidR="00342EA2" w:rsidRPr="00413D4A">
        <w:rPr>
          <w:b/>
          <w:sz w:val="28"/>
          <w:szCs w:val="28"/>
        </w:rPr>
        <w:t>10</w:t>
      </w:r>
      <w:r w:rsidR="00342EA2">
        <w:rPr>
          <w:b/>
          <w:sz w:val="28"/>
          <w:szCs w:val="28"/>
        </w:rPr>
        <w:t>0%;</w:t>
      </w:r>
    </w:p>
    <w:p w:rsidR="00342EA2" w:rsidRPr="005315C3" w:rsidRDefault="00342EA2" w:rsidP="00F637C7">
      <w:pPr>
        <w:numPr>
          <w:ilvl w:val="0"/>
          <w:numId w:val="6"/>
        </w:numPr>
        <w:tabs>
          <w:tab w:val="left" w:pos="1134"/>
        </w:tabs>
        <w:ind w:left="0" w:right="-6" w:firstLine="709"/>
        <w:jc w:val="both"/>
        <w:rPr>
          <w:sz w:val="28"/>
          <w:szCs w:val="28"/>
        </w:rPr>
      </w:pPr>
      <w:r>
        <w:rPr>
          <w:sz w:val="28"/>
          <w:szCs w:val="28"/>
        </w:rPr>
        <w:t>по подразделу 0804 «</w:t>
      </w:r>
      <w:r w:rsidRPr="00A55314">
        <w:rPr>
          <w:sz w:val="28"/>
          <w:szCs w:val="28"/>
        </w:rPr>
        <w:t xml:space="preserve">Другие вопросы в области </w:t>
      </w:r>
      <w:r>
        <w:rPr>
          <w:sz w:val="28"/>
          <w:szCs w:val="28"/>
        </w:rPr>
        <w:t xml:space="preserve">культуры и кинематографии» предусмотрены </w:t>
      </w:r>
      <w:r w:rsidRPr="00C224F7">
        <w:rPr>
          <w:sz w:val="28"/>
          <w:szCs w:val="28"/>
        </w:rPr>
        <w:t>расходы на содержание МКУ «</w:t>
      </w:r>
      <w:r>
        <w:rPr>
          <w:sz w:val="28"/>
          <w:szCs w:val="28"/>
        </w:rPr>
        <w:t>МУК</w:t>
      </w:r>
      <w:r w:rsidRPr="00C224F7">
        <w:rPr>
          <w:sz w:val="28"/>
          <w:szCs w:val="28"/>
        </w:rPr>
        <w:t xml:space="preserve">» </w:t>
      </w:r>
      <w:r>
        <w:rPr>
          <w:sz w:val="28"/>
          <w:szCs w:val="28"/>
        </w:rPr>
        <w:t>в рамках финансирования</w:t>
      </w:r>
      <w:r w:rsidRPr="00A55314">
        <w:rPr>
          <w:sz w:val="28"/>
          <w:szCs w:val="28"/>
        </w:rPr>
        <w:t xml:space="preserve"> </w:t>
      </w:r>
      <w:r w:rsidRPr="00EE1A73">
        <w:rPr>
          <w:sz w:val="28"/>
          <w:szCs w:val="28"/>
        </w:rPr>
        <w:t>МП</w:t>
      </w:r>
      <w:r w:rsidRPr="00342EA2">
        <w:rPr>
          <w:sz w:val="28"/>
          <w:szCs w:val="28"/>
        </w:rPr>
        <w:t xml:space="preserve"> </w:t>
      </w:r>
      <w:r>
        <w:rPr>
          <w:sz w:val="28"/>
          <w:szCs w:val="28"/>
        </w:rPr>
        <w:t>«</w:t>
      </w:r>
      <w:r w:rsidRPr="001A6116">
        <w:rPr>
          <w:sz w:val="28"/>
          <w:szCs w:val="28"/>
        </w:rPr>
        <w:t>Развитие культуры и архивного дела</w:t>
      </w:r>
      <w:r w:rsidRPr="00C224F7">
        <w:rPr>
          <w:sz w:val="28"/>
          <w:szCs w:val="28"/>
        </w:rPr>
        <w:t>»</w:t>
      </w:r>
      <w:r w:rsidRPr="00C224F7">
        <w:rPr>
          <w:b/>
          <w:sz w:val="28"/>
          <w:szCs w:val="28"/>
        </w:rPr>
        <w:t xml:space="preserve"> </w:t>
      </w:r>
      <w:r>
        <w:rPr>
          <w:sz w:val="28"/>
          <w:szCs w:val="28"/>
        </w:rPr>
        <w:t>в</w:t>
      </w:r>
      <w:r w:rsidRPr="00C224F7">
        <w:rPr>
          <w:sz w:val="28"/>
          <w:szCs w:val="28"/>
        </w:rPr>
        <w:t xml:space="preserve"> сумм</w:t>
      </w:r>
      <w:r>
        <w:rPr>
          <w:sz w:val="28"/>
          <w:szCs w:val="28"/>
        </w:rPr>
        <w:t>е</w:t>
      </w:r>
      <w:r w:rsidRPr="00C224F7">
        <w:rPr>
          <w:b/>
          <w:sz w:val="28"/>
          <w:szCs w:val="28"/>
        </w:rPr>
        <w:t xml:space="preserve"> </w:t>
      </w:r>
      <w:r>
        <w:rPr>
          <w:b/>
          <w:sz w:val="28"/>
          <w:szCs w:val="28"/>
        </w:rPr>
        <w:t>40 147 810,63</w:t>
      </w:r>
      <w:r w:rsidRPr="00C224F7">
        <w:rPr>
          <w:b/>
          <w:sz w:val="28"/>
          <w:szCs w:val="28"/>
        </w:rPr>
        <w:t xml:space="preserve"> руб.</w:t>
      </w:r>
      <w:r>
        <w:rPr>
          <w:b/>
          <w:sz w:val="28"/>
          <w:szCs w:val="28"/>
        </w:rPr>
        <w:t>,</w:t>
      </w:r>
      <w:r w:rsidRPr="00342EA2">
        <w:rPr>
          <w:sz w:val="28"/>
          <w:szCs w:val="28"/>
        </w:rPr>
        <w:t xml:space="preserve"> </w:t>
      </w:r>
      <w:r w:rsidRPr="00C224F7">
        <w:rPr>
          <w:sz w:val="28"/>
          <w:szCs w:val="28"/>
        </w:rPr>
        <w:t xml:space="preserve">что составляет </w:t>
      </w:r>
      <w:r>
        <w:rPr>
          <w:b/>
          <w:sz w:val="28"/>
          <w:szCs w:val="28"/>
        </w:rPr>
        <w:t>102,8</w:t>
      </w:r>
      <w:r w:rsidRPr="00C224F7">
        <w:rPr>
          <w:b/>
          <w:sz w:val="28"/>
          <w:szCs w:val="28"/>
        </w:rPr>
        <w:t xml:space="preserve">% </w:t>
      </w:r>
      <w:r>
        <w:rPr>
          <w:sz w:val="28"/>
          <w:szCs w:val="28"/>
        </w:rPr>
        <w:t>от уровня 2018 года</w:t>
      </w:r>
      <w:r w:rsidRPr="00C224F7">
        <w:rPr>
          <w:sz w:val="28"/>
          <w:szCs w:val="28"/>
        </w:rPr>
        <w:t xml:space="preserve">, </w:t>
      </w:r>
      <w:r>
        <w:rPr>
          <w:sz w:val="28"/>
          <w:szCs w:val="28"/>
        </w:rPr>
        <w:t>н</w:t>
      </w:r>
      <w:r w:rsidRPr="00413D4A">
        <w:rPr>
          <w:sz w:val="28"/>
          <w:szCs w:val="28"/>
        </w:rPr>
        <w:t>а плановый период 20</w:t>
      </w:r>
      <w:r>
        <w:rPr>
          <w:sz w:val="28"/>
          <w:szCs w:val="28"/>
        </w:rPr>
        <w:t>20</w:t>
      </w:r>
      <w:r w:rsidRPr="00413D4A">
        <w:rPr>
          <w:sz w:val="28"/>
          <w:szCs w:val="28"/>
        </w:rPr>
        <w:t>-20</w:t>
      </w:r>
      <w:r>
        <w:rPr>
          <w:sz w:val="28"/>
          <w:szCs w:val="28"/>
        </w:rPr>
        <w:t>21</w:t>
      </w:r>
      <w:r w:rsidRPr="00413D4A">
        <w:rPr>
          <w:sz w:val="28"/>
          <w:szCs w:val="28"/>
        </w:rPr>
        <w:t xml:space="preserve"> годы </w:t>
      </w:r>
      <w:r>
        <w:rPr>
          <w:sz w:val="28"/>
          <w:szCs w:val="28"/>
        </w:rPr>
        <w:t>аналогично уровню 2019 года</w:t>
      </w:r>
      <w:r w:rsidRPr="00413D4A">
        <w:rPr>
          <w:sz w:val="28"/>
          <w:szCs w:val="28"/>
        </w:rPr>
        <w:t xml:space="preserve"> или </w:t>
      </w:r>
      <w:r w:rsidRPr="00413D4A">
        <w:rPr>
          <w:b/>
          <w:sz w:val="28"/>
          <w:szCs w:val="28"/>
        </w:rPr>
        <w:t>10</w:t>
      </w:r>
      <w:r>
        <w:rPr>
          <w:b/>
          <w:sz w:val="28"/>
          <w:szCs w:val="28"/>
        </w:rPr>
        <w:t>0%;</w:t>
      </w:r>
    </w:p>
    <w:p w:rsidR="00483042" w:rsidRPr="000D78BD" w:rsidRDefault="00483042" w:rsidP="00037A24">
      <w:pPr>
        <w:ind w:right="-6" w:firstLine="709"/>
        <w:jc w:val="both"/>
        <w:rPr>
          <w:sz w:val="28"/>
          <w:szCs w:val="28"/>
        </w:rPr>
      </w:pPr>
      <w:r w:rsidRPr="000D78BD">
        <w:rPr>
          <w:sz w:val="28"/>
          <w:szCs w:val="28"/>
        </w:rPr>
        <w:t xml:space="preserve">- </w:t>
      </w:r>
      <w:r w:rsidRPr="000D78BD">
        <w:rPr>
          <w:b/>
          <w:sz w:val="28"/>
          <w:szCs w:val="28"/>
        </w:rPr>
        <w:t>Социальная политика</w:t>
      </w:r>
      <w:r w:rsidRPr="000D78BD">
        <w:rPr>
          <w:sz w:val="28"/>
          <w:szCs w:val="28"/>
        </w:rPr>
        <w:t xml:space="preserve"> – </w:t>
      </w:r>
      <w:r w:rsidR="00342EA2">
        <w:rPr>
          <w:b/>
          <w:sz w:val="28"/>
          <w:szCs w:val="28"/>
        </w:rPr>
        <w:t>326 559 092,73</w:t>
      </w:r>
      <w:r w:rsidRPr="000D78BD">
        <w:rPr>
          <w:b/>
          <w:sz w:val="28"/>
          <w:szCs w:val="28"/>
        </w:rPr>
        <w:t xml:space="preserve"> руб. </w:t>
      </w:r>
      <w:r w:rsidRPr="000D78BD">
        <w:rPr>
          <w:sz w:val="28"/>
          <w:szCs w:val="28"/>
        </w:rPr>
        <w:t xml:space="preserve">и занимают </w:t>
      </w:r>
      <w:r w:rsidR="00EC1B2E">
        <w:rPr>
          <w:b/>
          <w:sz w:val="28"/>
          <w:szCs w:val="28"/>
        </w:rPr>
        <w:t>2,6</w:t>
      </w:r>
      <w:r w:rsidRPr="000D78BD">
        <w:rPr>
          <w:b/>
          <w:sz w:val="28"/>
          <w:szCs w:val="28"/>
        </w:rPr>
        <w:t>%</w:t>
      </w:r>
      <w:r w:rsidRPr="000D78BD">
        <w:rPr>
          <w:sz w:val="28"/>
          <w:szCs w:val="28"/>
        </w:rPr>
        <w:t xml:space="preserve"> от общего объема расходов бюджета на 201</w:t>
      </w:r>
      <w:r w:rsidR="00342EA2">
        <w:rPr>
          <w:sz w:val="28"/>
          <w:szCs w:val="28"/>
        </w:rPr>
        <w:t>9</w:t>
      </w:r>
      <w:r w:rsidRPr="000D78BD">
        <w:rPr>
          <w:sz w:val="28"/>
          <w:szCs w:val="28"/>
        </w:rPr>
        <w:t xml:space="preserve"> год</w:t>
      </w:r>
      <w:r w:rsidRPr="000D78BD">
        <w:rPr>
          <w:b/>
          <w:sz w:val="28"/>
          <w:szCs w:val="28"/>
        </w:rPr>
        <w:t xml:space="preserve">, </w:t>
      </w:r>
      <w:r w:rsidRPr="000D78BD">
        <w:rPr>
          <w:sz w:val="28"/>
          <w:szCs w:val="28"/>
        </w:rPr>
        <w:t>от плана 201</w:t>
      </w:r>
      <w:r w:rsidR="00342EA2">
        <w:rPr>
          <w:sz w:val="28"/>
          <w:szCs w:val="28"/>
        </w:rPr>
        <w:t>8</w:t>
      </w:r>
      <w:r w:rsidRPr="000D78BD">
        <w:rPr>
          <w:sz w:val="28"/>
          <w:szCs w:val="28"/>
        </w:rPr>
        <w:t xml:space="preserve"> года </w:t>
      </w:r>
      <w:r w:rsidR="00342EA2">
        <w:rPr>
          <w:sz w:val="28"/>
          <w:szCs w:val="28"/>
        </w:rPr>
        <w:t>–</w:t>
      </w:r>
      <w:r w:rsidRPr="000D78BD">
        <w:rPr>
          <w:sz w:val="28"/>
          <w:szCs w:val="28"/>
        </w:rPr>
        <w:t xml:space="preserve"> </w:t>
      </w:r>
      <w:r w:rsidR="00342EA2">
        <w:rPr>
          <w:b/>
          <w:sz w:val="28"/>
          <w:szCs w:val="28"/>
        </w:rPr>
        <w:t>26,2</w:t>
      </w:r>
      <w:r w:rsidRPr="000D78BD">
        <w:rPr>
          <w:b/>
          <w:sz w:val="28"/>
          <w:szCs w:val="28"/>
        </w:rPr>
        <w:t>% (</w:t>
      </w:r>
      <w:r w:rsidRPr="000D78BD">
        <w:rPr>
          <w:sz w:val="28"/>
          <w:szCs w:val="28"/>
        </w:rPr>
        <w:t>план 201</w:t>
      </w:r>
      <w:r w:rsidR="00342EA2">
        <w:rPr>
          <w:sz w:val="28"/>
          <w:szCs w:val="28"/>
        </w:rPr>
        <w:t>8</w:t>
      </w:r>
      <w:r w:rsidRPr="000D78BD">
        <w:rPr>
          <w:sz w:val="28"/>
          <w:szCs w:val="28"/>
        </w:rPr>
        <w:t xml:space="preserve"> года – </w:t>
      </w:r>
      <w:r w:rsidR="00342EA2">
        <w:rPr>
          <w:b/>
          <w:sz w:val="28"/>
          <w:szCs w:val="28"/>
        </w:rPr>
        <w:t>326 559 092,73</w:t>
      </w:r>
      <w:r w:rsidRPr="000D78BD">
        <w:rPr>
          <w:b/>
          <w:sz w:val="28"/>
          <w:szCs w:val="28"/>
        </w:rPr>
        <w:t xml:space="preserve"> руб.), </w:t>
      </w:r>
      <w:r w:rsidRPr="000D78BD">
        <w:rPr>
          <w:sz w:val="28"/>
          <w:szCs w:val="28"/>
        </w:rPr>
        <w:t xml:space="preserve">что связано с отсутствием </w:t>
      </w:r>
      <w:r w:rsidR="00342EA2">
        <w:rPr>
          <w:sz w:val="28"/>
          <w:szCs w:val="28"/>
        </w:rPr>
        <w:t>информации</w:t>
      </w:r>
      <w:r w:rsidRPr="000D78BD">
        <w:rPr>
          <w:sz w:val="28"/>
          <w:szCs w:val="28"/>
        </w:rPr>
        <w:t xml:space="preserve"> по </w:t>
      </w:r>
      <w:r w:rsidR="00342EA2">
        <w:rPr>
          <w:sz w:val="28"/>
          <w:szCs w:val="28"/>
        </w:rPr>
        <w:t>финансированию отдельных государственных</w:t>
      </w:r>
      <w:r w:rsidRPr="000D78BD">
        <w:rPr>
          <w:sz w:val="28"/>
          <w:szCs w:val="28"/>
        </w:rPr>
        <w:t xml:space="preserve"> полномочи</w:t>
      </w:r>
      <w:r w:rsidR="00342EA2">
        <w:rPr>
          <w:sz w:val="28"/>
          <w:szCs w:val="28"/>
        </w:rPr>
        <w:t>й</w:t>
      </w:r>
      <w:r w:rsidRPr="000D78BD">
        <w:rPr>
          <w:sz w:val="28"/>
          <w:szCs w:val="28"/>
        </w:rPr>
        <w:t>.</w:t>
      </w:r>
      <w:r w:rsidRPr="000D78BD">
        <w:rPr>
          <w:b/>
          <w:sz w:val="28"/>
          <w:szCs w:val="28"/>
        </w:rPr>
        <w:t xml:space="preserve"> </w:t>
      </w:r>
      <w:r w:rsidRPr="000D78BD">
        <w:rPr>
          <w:sz w:val="28"/>
          <w:szCs w:val="28"/>
        </w:rPr>
        <w:t>На плановый период 20</w:t>
      </w:r>
      <w:r w:rsidR="00342EA2">
        <w:rPr>
          <w:sz w:val="28"/>
          <w:szCs w:val="28"/>
        </w:rPr>
        <w:t>20</w:t>
      </w:r>
      <w:r w:rsidRPr="000D78BD">
        <w:rPr>
          <w:sz w:val="28"/>
          <w:szCs w:val="28"/>
        </w:rPr>
        <w:t>-20</w:t>
      </w:r>
      <w:r w:rsidR="00342EA2">
        <w:rPr>
          <w:sz w:val="28"/>
          <w:szCs w:val="28"/>
        </w:rPr>
        <w:t>21</w:t>
      </w:r>
      <w:r w:rsidRPr="000D78BD">
        <w:rPr>
          <w:sz w:val="28"/>
          <w:szCs w:val="28"/>
        </w:rPr>
        <w:t xml:space="preserve"> годы составляют соответственно</w:t>
      </w:r>
      <w:r w:rsidRPr="000D78BD">
        <w:rPr>
          <w:b/>
          <w:sz w:val="28"/>
          <w:szCs w:val="28"/>
        </w:rPr>
        <w:t xml:space="preserve"> </w:t>
      </w:r>
      <w:r w:rsidR="00342EA2">
        <w:rPr>
          <w:b/>
          <w:sz w:val="28"/>
          <w:szCs w:val="28"/>
        </w:rPr>
        <w:t>86 194 176,61</w:t>
      </w:r>
      <w:r w:rsidRPr="000D78BD">
        <w:rPr>
          <w:b/>
          <w:sz w:val="28"/>
          <w:szCs w:val="28"/>
        </w:rPr>
        <w:t xml:space="preserve"> руб. </w:t>
      </w:r>
      <w:r w:rsidRPr="000D78BD">
        <w:rPr>
          <w:sz w:val="28"/>
          <w:szCs w:val="28"/>
        </w:rPr>
        <w:t xml:space="preserve">или </w:t>
      </w:r>
      <w:r w:rsidR="00342EA2">
        <w:rPr>
          <w:b/>
          <w:sz w:val="28"/>
          <w:szCs w:val="28"/>
        </w:rPr>
        <w:t xml:space="preserve">100,9% </w:t>
      </w:r>
      <w:r w:rsidR="00342EA2" w:rsidRPr="00342EA2">
        <w:rPr>
          <w:sz w:val="28"/>
          <w:szCs w:val="28"/>
        </w:rPr>
        <w:t xml:space="preserve">и </w:t>
      </w:r>
      <w:r w:rsidR="00342EA2">
        <w:rPr>
          <w:b/>
          <w:sz w:val="28"/>
          <w:szCs w:val="28"/>
        </w:rPr>
        <w:t>86 428 407,98</w:t>
      </w:r>
      <w:r w:rsidRPr="000D78BD">
        <w:rPr>
          <w:b/>
          <w:sz w:val="28"/>
          <w:szCs w:val="28"/>
        </w:rPr>
        <w:t xml:space="preserve"> руб.</w:t>
      </w:r>
      <w:r w:rsidRPr="000D78BD">
        <w:rPr>
          <w:sz w:val="28"/>
          <w:szCs w:val="28"/>
        </w:rPr>
        <w:t xml:space="preserve"> или </w:t>
      </w:r>
      <w:r w:rsidRPr="000D78BD">
        <w:rPr>
          <w:b/>
          <w:sz w:val="28"/>
          <w:szCs w:val="28"/>
        </w:rPr>
        <w:t>10</w:t>
      </w:r>
      <w:r w:rsidR="00EC1B2E">
        <w:rPr>
          <w:b/>
          <w:sz w:val="28"/>
          <w:szCs w:val="28"/>
        </w:rPr>
        <w:t>0</w:t>
      </w:r>
      <w:r w:rsidRPr="000D78BD">
        <w:rPr>
          <w:b/>
          <w:sz w:val="28"/>
          <w:szCs w:val="28"/>
        </w:rPr>
        <w:t>,</w:t>
      </w:r>
      <w:r w:rsidR="00342EA2">
        <w:rPr>
          <w:b/>
          <w:sz w:val="28"/>
          <w:szCs w:val="28"/>
        </w:rPr>
        <w:t>3</w:t>
      </w:r>
      <w:r w:rsidRPr="000D78BD">
        <w:rPr>
          <w:b/>
          <w:sz w:val="28"/>
          <w:szCs w:val="28"/>
        </w:rPr>
        <w:t>%</w:t>
      </w:r>
      <w:r w:rsidRPr="000D78BD">
        <w:rPr>
          <w:sz w:val="28"/>
          <w:szCs w:val="28"/>
        </w:rPr>
        <w:t>,</w:t>
      </w:r>
      <w:r w:rsidRPr="000D78BD">
        <w:rPr>
          <w:b/>
          <w:sz w:val="28"/>
          <w:szCs w:val="28"/>
        </w:rPr>
        <w:t xml:space="preserve"> </w:t>
      </w:r>
      <w:r w:rsidRPr="000D78BD">
        <w:rPr>
          <w:sz w:val="28"/>
          <w:szCs w:val="28"/>
        </w:rPr>
        <w:t>в том числе  предусмотрены:</w:t>
      </w:r>
    </w:p>
    <w:p w:rsidR="00904978" w:rsidRPr="006B3D6D" w:rsidRDefault="00904978" w:rsidP="00F637C7">
      <w:pPr>
        <w:numPr>
          <w:ilvl w:val="0"/>
          <w:numId w:val="5"/>
        </w:numPr>
        <w:tabs>
          <w:tab w:val="clear" w:pos="720"/>
          <w:tab w:val="left" w:pos="1134"/>
        </w:tabs>
        <w:ind w:left="0" w:right="-6" w:firstLine="709"/>
        <w:jc w:val="both"/>
        <w:rPr>
          <w:sz w:val="28"/>
          <w:szCs w:val="28"/>
        </w:rPr>
      </w:pPr>
      <w:r w:rsidRPr="00C323AA">
        <w:rPr>
          <w:sz w:val="28"/>
          <w:szCs w:val="28"/>
        </w:rPr>
        <w:t>Условно-утвержденные расходы (возмещение выезда из РКС и приравненных к ним территорий)</w:t>
      </w:r>
      <w:r w:rsidR="00C323AA" w:rsidRPr="00C323AA">
        <w:rPr>
          <w:sz w:val="28"/>
          <w:szCs w:val="28"/>
        </w:rPr>
        <w:t xml:space="preserve"> на сумму</w:t>
      </w:r>
      <w:r w:rsidR="00C323AA" w:rsidRPr="00C323AA">
        <w:rPr>
          <w:b/>
          <w:sz w:val="28"/>
          <w:szCs w:val="28"/>
        </w:rPr>
        <w:t xml:space="preserve"> </w:t>
      </w:r>
      <w:r w:rsidR="001A22CB">
        <w:rPr>
          <w:b/>
          <w:sz w:val="28"/>
          <w:szCs w:val="28"/>
        </w:rPr>
        <w:t>1 572 604,88</w:t>
      </w:r>
      <w:r w:rsidR="006B3D6D">
        <w:rPr>
          <w:b/>
          <w:sz w:val="28"/>
          <w:szCs w:val="28"/>
        </w:rPr>
        <w:t xml:space="preserve"> руб.</w:t>
      </w:r>
      <w:r w:rsidR="00C323AA" w:rsidRPr="00C323AA">
        <w:rPr>
          <w:sz w:val="28"/>
          <w:szCs w:val="28"/>
        </w:rPr>
        <w:t>, на 20</w:t>
      </w:r>
      <w:r w:rsidR="006B3D6D">
        <w:rPr>
          <w:sz w:val="28"/>
          <w:szCs w:val="28"/>
        </w:rPr>
        <w:t>20</w:t>
      </w:r>
      <w:r w:rsidR="00C323AA" w:rsidRPr="00C323AA">
        <w:rPr>
          <w:sz w:val="28"/>
          <w:szCs w:val="28"/>
        </w:rPr>
        <w:t xml:space="preserve"> </w:t>
      </w:r>
      <w:r w:rsidR="00C323AA" w:rsidRPr="00C224F7">
        <w:rPr>
          <w:sz w:val="28"/>
          <w:szCs w:val="28"/>
        </w:rPr>
        <w:t xml:space="preserve">год  </w:t>
      </w:r>
      <w:r w:rsidR="00C323AA">
        <w:rPr>
          <w:sz w:val="28"/>
          <w:szCs w:val="28"/>
        </w:rPr>
        <w:t>и 2020</w:t>
      </w:r>
      <w:r w:rsidR="00C323AA" w:rsidRPr="00C224F7">
        <w:rPr>
          <w:sz w:val="28"/>
          <w:szCs w:val="28"/>
        </w:rPr>
        <w:t xml:space="preserve"> год</w:t>
      </w:r>
      <w:r w:rsidR="00C323AA">
        <w:rPr>
          <w:sz w:val="28"/>
          <w:szCs w:val="28"/>
        </w:rPr>
        <w:t>ы</w:t>
      </w:r>
      <w:r w:rsidR="00C323AA" w:rsidRPr="00C224F7">
        <w:rPr>
          <w:sz w:val="28"/>
          <w:szCs w:val="28"/>
        </w:rPr>
        <w:t xml:space="preserve"> </w:t>
      </w:r>
      <w:r w:rsidR="00C323AA">
        <w:rPr>
          <w:sz w:val="28"/>
          <w:szCs w:val="28"/>
        </w:rPr>
        <w:t>–</w:t>
      </w:r>
      <w:r w:rsidR="00C323AA" w:rsidRPr="00C224F7">
        <w:rPr>
          <w:sz w:val="28"/>
          <w:szCs w:val="28"/>
        </w:rPr>
        <w:t xml:space="preserve"> </w:t>
      </w:r>
      <w:r w:rsidR="00C323AA" w:rsidRPr="006C5A1B">
        <w:rPr>
          <w:sz w:val="28"/>
          <w:szCs w:val="28"/>
        </w:rPr>
        <w:t>аналогично 201</w:t>
      </w:r>
      <w:r w:rsidR="006B3D6D">
        <w:rPr>
          <w:sz w:val="28"/>
          <w:szCs w:val="28"/>
        </w:rPr>
        <w:t>9</w:t>
      </w:r>
      <w:r w:rsidR="00C323AA" w:rsidRPr="006C5A1B">
        <w:rPr>
          <w:sz w:val="28"/>
          <w:szCs w:val="28"/>
        </w:rPr>
        <w:t xml:space="preserve"> году</w:t>
      </w:r>
      <w:r w:rsidR="00C323AA">
        <w:rPr>
          <w:sz w:val="28"/>
          <w:szCs w:val="28"/>
        </w:rPr>
        <w:t>,</w:t>
      </w:r>
      <w:r w:rsidR="00C323AA" w:rsidRPr="00C224F7">
        <w:rPr>
          <w:sz w:val="28"/>
          <w:szCs w:val="28"/>
        </w:rPr>
        <w:t xml:space="preserve"> </w:t>
      </w:r>
      <w:r w:rsidR="006B3D6D">
        <w:rPr>
          <w:sz w:val="28"/>
          <w:szCs w:val="28"/>
        </w:rPr>
        <w:t xml:space="preserve">что составляет 0,05% ежегодно от </w:t>
      </w:r>
      <w:r w:rsidR="006B3D6D" w:rsidRPr="006B3D6D">
        <w:rPr>
          <w:rFonts w:eastAsiaTheme="minorHAnsi"/>
          <w:iCs/>
          <w:sz w:val="28"/>
          <w:szCs w:val="28"/>
          <w:lang w:eastAsia="en-US"/>
        </w:rPr>
        <w:t xml:space="preserve">общего объема расходов бюджета </w:t>
      </w:r>
      <w:r w:rsidR="006B3D6D">
        <w:rPr>
          <w:rFonts w:eastAsiaTheme="minorHAnsi"/>
          <w:iCs/>
          <w:sz w:val="28"/>
          <w:szCs w:val="28"/>
          <w:lang w:eastAsia="en-US"/>
        </w:rPr>
        <w:t xml:space="preserve">на 2020 и 2021 годы </w:t>
      </w:r>
      <w:r w:rsidR="006B3D6D" w:rsidRPr="006B3D6D">
        <w:rPr>
          <w:rFonts w:eastAsiaTheme="minorHAnsi"/>
          <w:iCs/>
          <w:sz w:val="28"/>
          <w:szCs w:val="28"/>
          <w:lang w:eastAsia="en-US"/>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B3D6D" w:rsidRDefault="006B3D6D" w:rsidP="006B3D6D">
      <w:pPr>
        <w:autoSpaceDE w:val="0"/>
        <w:autoSpaceDN w:val="0"/>
        <w:adjustRightInd w:val="0"/>
        <w:ind w:firstLine="709"/>
        <w:jc w:val="both"/>
        <w:rPr>
          <w:rFonts w:eastAsiaTheme="minorHAnsi"/>
          <w:i/>
          <w:iCs/>
          <w:sz w:val="28"/>
          <w:szCs w:val="28"/>
          <w:lang w:eastAsia="en-US"/>
        </w:rPr>
      </w:pPr>
      <w:r>
        <w:rPr>
          <w:i/>
          <w:sz w:val="28"/>
          <w:szCs w:val="28"/>
        </w:rPr>
        <w:t xml:space="preserve">Вместе с тем, в нарушение ч. 3. ст. 184.1 Бюджетного Кодекса РФ </w:t>
      </w:r>
      <w:r>
        <w:rPr>
          <w:rFonts w:eastAsiaTheme="minorHAnsi"/>
          <w:i/>
          <w:iCs/>
          <w:sz w:val="28"/>
          <w:szCs w:val="28"/>
          <w:lang w:eastAsia="en-US"/>
        </w:rPr>
        <w:t>условно утверждаемые (утвержденные) расходы предлагается утвердить на 2019 год. Сумма общего объема условно утверждаемых расходов на первый год планового периода предусмотрен в объеме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менее 5 процентов общего объема расходов бюджета.</w:t>
      </w:r>
    </w:p>
    <w:p w:rsidR="001A22CB" w:rsidRDefault="001A22CB" w:rsidP="001A22CB">
      <w:pPr>
        <w:autoSpaceDE w:val="0"/>
        <w:autoSpaceDN w:val="0"/>
        <w:adjustRightInd w:val="0"/>
        <w:ind w:firstLine="709"/>
        <w:jc w:val="both"/>
        <w:rPr>
          <w:rFonts w:eastAsiaTheme="minorHAnsi"/>
          <w:i/>
          <w:iCs/>
          <w:sz w:val="28"/>
          <w:szCs w:val="28"/>
          <w:lang w:eastAsia="en-US"/>
        </w:rPr>
      </w:pPr>
      <w:r w:rsidRPr="001A22CB">
        <w:rPr>
          <w:i/>
          <w:sz w:val="28"/>
          <w:szCs w:val="28"/>
        </w:rPr>
        <w:t>В нарушение ч. 5 ст. 184</w:t>
      </w:r>
      <w:r>
        <w:rPr>
          <w:i/>
          <w:sz w:val="28"/>
          <w:szCs w:val="28"/>
        </w:rPr>
        <w:t>.</w:t>
      </w:r>
      <w:r w:rsidRPr="001A22CB">
        <w:rPr>
          <w:i/>
          <w:sz w:val="28"/>
          <w:szCs w:val="28"/>
        </w:rPr>
        <w:t>1</w:t>
      </w:r>
      <w:r>
        <w:rPr>
          <w:rFonts w:eastAsiaTheme="minorHAnsi"/>
          <w:i/>
          <w:iCs/>
          <w:sz w:val="28"/>
          <w:szCs w:val="28"/>
          <w:lang w:eastAsia="en-US"/>
        </w:rPr>
        <w:t xml:space="preserve"> условно утверждаемые (утвержденные) расходы распределены в плановом периоде в соответствии с классификацией расходов бюджетов бюджетные ассигнования.</w:t>
      </w:r>
    </w:p>
    <w:p w:rsidR="00483042" w:rsidRDefault="009321D8" w:rsidP="00F637C7">
      <w:pPr>
        <w:numPr>
          <w:ilvl w:val="0"/>
          <w:numId w:val="5"/>
        </w:numPr>
        <w:tabs>
          <w:tab w:val="clear" w:pos="720"/>
          <w:tab w:val="num" w:pos="1134"/>
        </w:tabs>
        <w:ind w:left="0" w:right="-6" w:firstLine="709"/>
        <w:jc w:val="both"/>
        <w:rPr>
          <w:b/>
          <w:sz w:val="28"/>
          <w:szCs w:val="28"/>
        </w:rPr>
      </w:pPr>
      <w:r w:rsidRPr="000D78BD">
        <w:rPr>
          <w:sz w:val="28"/>
          <w:szCs w:val="28"/>
        </w:rPr>
        <w:t>МП</w:t>
      </w:r>
      <w:r w:rsidR="00483042" w:rsidRPr="000D78BD">
        <w:rPr>
          <w:sz w:val="28"/>
          <w:szCs w:val="28"/>
        </w:rPr>
        <w:t xml:space="preserve"> «Социальная поддержка населения в Мирнинском районе»</w:t>
      </w:r>
      <w:r w:rsidR="00483042" w:rsidRPr="000D78BD">
        <w:rPr>
          <w:b/>
          <w:sz w:val="28"/>
          <w:szCs w:val="28"/>
        </w:rPr>
        <w:t xml:space="preserve"> </w:t>
      </w:r>
      <w:r w:rsidR="00483042" w:rsidRPr="000D78BD">
        <w:rPr>
          <w:sz w:val="28"/>
          <w:szCs w:val="28"/>
        </w:rPr>
        <w:t>на сумму</w:t>
      </w:r>
      <w:r w:rsidR="00483042" w:rsidRPr="000D78BD">
        <w:rPr>
          <w:b/>
          <w:sz w:val="28"/>
          <w:szCs w:val="28"/>
        </w:rPr>
        <w:t xml:space="preserve"> </w:t>
      </w:r>
      <w:r w:rsidR="00640FA9">
        <w:rPr>
          <w:b/>
          <w:sz w:val="28"/>
          <w:szCs w:val="28"/>
        </w:rPr>
        <w:t>17 511 575,84</w:t>
      </w:r>
      <w:r w:rsidR="00483042" w:rsidRPr="000D78BD">
        <w:rPr>
          <w:b/>
          <w:sz w:val="28"/>
          <w:szCs w:val="28"/>
        </w:rPr>
        <w:t xml:space="preserve"> руб.</w:t>
      </w:r>
      <w:r w:rsidR="00C323AA">
        <w:rPr>
          <w:sz w:val="28"/>
          <w:szCs w:val="28"/>
        </w:rPr>
        <w:t>,</w:t>
      </w:r>
      <w:r w:rsidR="00483042" w:rsidRPr="000D78BD">
        <w:rPr>
          <w:sz w:val="28"/>
          <w:szCs w:val="28"/>
        </w:rPr>
        <w:t xml:space="preserve"> </w:t>
      </w:r>
      <w:r w:rsidR="00640FA9">
        <w:rPr>
          <w:sz w:val="28"/>
          <w:szCs w:val="28"/>
        </w:rPr>
        <w:t>н</w:t>
      </w:r>
      <w:r w:rsidR="00640FA9" w:rsidRPr="00413D4A">
        <w:rPr>
          <w:sz w:val="28"/>
          <w:szCs w:val="28"/>
        </w:rPr>
        <w:t>а плановый период 20</w:t>
      </w:r>
      <w:r w:rsidR="00640FA9">
        <w:rPr>
          <w:sz w:val="28"/>
          <w:szCs w:val="28"/>
        </w:rPr>
        <w:t>20</w:t>
      </w:r>
      <w:r w:rsidR="00640FA9" w:rsidRPr="00413D4A">
        <w:rPr>
          <w:sz w:val="28"/>
          <w:szCs w:val="28"/>
        </w:rPr>
        <w:t>-20</w:t>
      </w:r>
      <w:r w:rsidR="00640FA9">
        <w:rPr>
          <w:sz w:val="28"/>
          <w:szCs w:val="28"/>
        </w:rPr>
        <w:t>21</w:t>
      </w:r>
      <w:r w:rsidR="00640FA9" w:rsidRPr="00413D4A">
        <w:rPr>
          <w:sz w:val="28"/>
          <w:szCs w:val="28"/>
        </w:rPr>
        <w:t xml:space="preserve"> годы </w:t>
      </w:r>
      <w:r w:rsidR="00640FA9">
        <w:rPr>
          <w:sz w:val="28"/>
          <w:szCs w:val="28"/>
        </w:rPr>
        <w:t>аналогично уровню 2019 года</w:t>
      </w:r>
      <w:r w:rsidR="00640FA9" w:rsidRPr="00413D4A">
        <w:rPr>
          <w:sz w:val="28"/>
          <w:szCs w:val="28"/>
        </w:rPr>
        <w:t xml:space="preserve"> или </w:t>
      </w:r>
      <w:r w:rsidR="00640FA9" w:rsidRPr="00413D4A">
        <w:rPr>
          <w:b/>
          <w:sz w:val="28"/>
          <w:szCs w:val="28"/>
        </w:rPr>
        <w:t>10</w:t>
      </w:r>
      <w:r w:rsidR="00640FA9">
        <w:rPr>
          <w:b/>
          <w:sz w:val="28"/>
          <w:szCs w:val="28"/>
        </w:rPr>
        <w:t>0%</w:t>
      </w:r>
      <w:r w:rsidR="00483042" w:rsidRPr="000D78BD">
        <w:rPr>
          <w:b/>
          <w:sz w:val="28"/>
          <w:szCs w:val="28"/>
        </w:rPr>
        <w:t>;</w:t>
      </w:r>
    </w:p>
    <w:p w:rsidR="005778F9" w:rsidRPr="005778F9" w:rsidRDefault="005778F9" w:rsidP="005778F9">
      <w:pPr>
        <w:tabs>
          <w:tab w:val="left" w:pos="1134"/>
        </w:tabs>
        <w:ind w:right="-6" w:firstLine="709"/>
        <w:jc w:val="both"/>
        <w:rPr>
          <w:b/>
          <w:sz w:val="28"/>
          <w:szCs w:val="28"/>
        </w:rPr>
      </w:pPr>
      <w:r w:rsidRPr="005778F9">
        <w:rPr>
          <w:i/>
          <w:sz w:val="28"/>
          <w:szCs w:val="28"/>
        </w:rPr>
        <w:t xml:space="preserve">Вместе с тем, наименование муниципальной программы «Социальная поддержка населения в Мирнинском районе», указанной в приложение № 9 не соответствует наименованию утвержденной программы Постановлением Главы района от </w:t>
      </w:r>
      <w:r>
        <w:rPr>
          <w:i/>
          <w:sz w:val="28"/>
          <w:szCs w:val="28"/>
        </w:rPr>
        <w:t>31</w:t>
      </w:r>
      <w:r w:rsidRPr="005778F9">
        <w:rPr>
          <w:i/>
          <w:sz w:val="28"/>
          <w:szCs w:val="28"/>
        </w:rPr>
        <w:t>.0</w:t>
      </w:r>
      <w:r>
        <w:rPr>
          <w:i/>
          <w:sz w:val="28"/>
          <w:szCs w:val="28"/>
        </w:rPr>
        <w:t>8</w:t>
      </w:r>
      <w:r w:rsidRPr="005778F9">
        <w:rPr>
          <w:i/>
          <w:sz w:val="28"/>
          <w:szCs w:val="28"/>
        </w:rPr>
        <w:t>.2018 г. №1</w:t>
      </w:r>
      <w:r>
        <w:rPr>
          <w:i/>
          <w:sz w:val="28"/>
          <w:szCs w:val="28"/>
        </w:rPr>
        <w:t>188</w:t>
      </w:r>
      <w:r w:rsidRPr="005778F9">
        <w:rPr>
          <w:i/>
          <w:sz w:val="28"/>
          <w:szCs w:val="28"/>
        </w:rPr>
        <w:t>.</w:t>
      </w:r>
    </w:p>
    <w:p w:rsidR="00483042" w:rsidRDefault="009321D8" w:rsidP="00F637C7">
      <w:pPr>
        <w:numPr>
          <w:ilvl w:val="0"/>
          <w:numId w:val="5"/>
        </w:numPr>
        <w:tabs>
          <w:tab w:val="clear" w:pos="720"/>
          <w:tab w:val="num" w:pos="1134"/>
        </w:tabs>
        <w:ind w:left="0" w:right="-6" w:firstLine="709"/>
        <w:jc w:val="both"/>
        <w:rPr>
          <w:sz w:val="28"/>
          <w:szCs w:val="28"/>
        </w:rPr>
      </w:pPr>
      <w:r w:rsidRPr="000D78BD">
        <w:rPr>
          <w:sz w:val="28"/>
          <w:szCs w:val="28"/>
        </w:rPr>
        <w:t>МП</w:t>
      </w:r>
      <w:r w:rsidR="00483042" w:rsidRPr="000D78BD">
        <w:rPr>
          <w:sz w:val="28"/>
          <w:szCs w:val="28"/>
        </w:rPr>
        <w:t xml:space="preserve"> «Мирнинский </w:t>
      </w:r>
      <w:r w:rsidR="00483042" w:rsidRPr="00367837">
        <w:rPr>
          <w:sz w:val="28"/>
          <w:szCs w:val="28"/>
        </w:rPr>
        <w:t>район, доброжелательный к детям»</w:t>
      </w:r>
      <w:r w:rsidR="00483042" w:rsidRPr="00367837">
        <w:rPr>
          <w:b/>
          <w:sz w:val="28"/>
          <w:szCs w:val="28"/>
        </w:rPr>
        <w:t xml:space="preserve"> </w:t>
      </w:r>
      <w:r w:rsidR="00483042" w:rsidRPr="00367837">
        <w:rPr>
          <w:sz w:val="28"/>
          <w:szCs w:val="28"/>
        </w:rPr>
        <w:t>на сумму</w:t>
      </w:r>
      <w:r w:rsidR="00483042" w:rsidRPr="00367837">
        <w:rPr>
          <w:b/>
          <w:sz w:val="28"/>
          <w:szCs w:val="28"/>
        </w:rPr>
        <w:t xml:space="preserve"> </w:t>
      </w:r>
      <w:r w:rsidR="00003433" w:rsidRPr="00367837">
        <w:rPr>
          <w:b/>
          <w:sz w:val="28"/>
          <w:szCs w:val="28"/>
        </w:rPr>
        <w:t>6</w:t>
      </w:r>
      <w:r w:rsidR="009D2A68">
        <w:rPr>
          <w:b/>
          <w:sz w:val="28"/>
          <w:szCs w:val="28"/>
        </w:rPr>
        <w:t> 134 435,0</w:t>
      </w:r>
      <w:r w:rsidR="00483042" w:rsidRPr="00367837">
        <w:rPr>
          <w:b/>
          <w:sz w:val="28"/>
          <w:szCs w:val="28"/>
        </w:rPr>
        <w:t xml:space="preserve"> руб.,</w:t>
      </w:r>
      <w:r w:rsidR="00483042" w:rsidRPr="00367837">
        <w:rPr>
          <w:sz w:val="28"/>
          <w:szCs w:val="28"/>
        </w:rPr>
        <w:t xml:space="preserve"> что составляет </w:t>
      </w:r>
      <w:r w:rsidR="009D2A68">
        <w:rPr>
          <w:b/>
          <w:sz w:val="28"/>
          <w:szCs w:val="28"/>
        </w:rPr>
        <w:t>97,4</w:t>
      </w:r>
      <w:r w:rsidR="00483042" w:rsidRPr="00367837">
        <w:rPr>
          <w:b/>
          <w:sz w:val="28"/>
          <w:szCs w:val="28"/>
        </w:rPr>
        <w:t xml:space="preserve">% </w:t>
      </w:r>
      <w:r w:rsidR="00483042" w:rsidRPr="000D78BD">
        <w:rPr>
          <w:sz w:val="28"/>
          <w:szCs w:val="28"/>
        </w:rPr>
        <w:t>от уровня 201</w:t>
      </w:r>
      <w:r w:rsidR="009D2A68">
        <w:rPr>
          <w:sz w:val="28"/>
          <w:szCs w:val="28"/>
        </w:rPr>
        <w:t>8</w:t>
      </w:r>
      <w:r w:rsidR="00483042" w:rsidRPr="000D78BD">
        <w:rPr>
          <w:sz w:val="28"/>
          <w:szCs w:val="28"/>
        </w:rPr>
        <w:t xml:space="preserve"> года</w:t>
      </w:r>
      <w:r w:rsidR="00003433">
        <w:rPr>
          <w:sz w:val="28"/>
          <w:szCs w:val="28"/>
        </w:rPr>
        <w:t xml:space="preserve">, </w:t>
      </w:r>
      <w:r w:rsidR="009D2A68">
        <w:rPr>
          <w:sz w:val="28"/>
          <w:szCs w:val="28"/>
        </w:rPr>
        <w:t>н</w:t>
      </w:r>
      <w:r w:rsidR="009D2A68" w:rsidRPr="00413D4A">
        <w:rPr>
          <w:sz w:val="28"/>
          <w:szCs w:val="28"/>
        </w:rPr>
        <w:t>а плановый период 20</w:t>
      </w:r>
      <w:r w:rsidR="009D2A68">
        <w:rPr>
          <w:sz w:val="28"/>
          <w:szCs w:val="28"/>
        </w:rPr>
        <w:t>20</w:t>
      </w:r>
      <w:r w:rsidR="009D2A68" w:rsidRPr="00413D4A">
        <w:rPr>
          <w:sz w:val="28"/>
          <w:szCs w:val="28"/>
        </w:rPr>
        <w:t>-20</w:t>
      </w:r>
      <w:r w:rsidR="009D2A68">
        <w:rPr>
          <w:sz w:val="28"/>
          <w:szCs w:val="28"/>
        </w:rPr>
        <w:t>21</w:t>
      </w:r>
      <w:r w:rsidR="009D2A68" w:rsidRPr="00413D4A">
        <w:rPr>
          <w:sz w:val="28"/>
          <w:szCs w:val="28"/>
        </w:rPr>
        <w:t xml:space="preserve"> годы </w:t>
      </w:r>
      <w:r w:rsidR="009D2A68">
        <w:rPr>
          <w:sz w:val="28"/>
          <w:szCs w:val="28"/>
        </w:rPr>
        <w:t>аналогично уровню 2019 года</w:t>
      </w:r>
      <w:r w:rsidR="009D2A68" w:rsidRPr="00413D4A">
        <w:rPr>
          <w:sz w:val="28"/>
          <w:szCs w:val="28"/>
        </w:rPr>
        <w:t xml:space="preserve"> или </w:t>
      </w:r>
      <w:r w:rsidR="009D2A68" w:rsidRPr="00413D4A">
        <w:rPr>
          <w:b/>
          <w:sz w:val="28"/>
          <w:szCs w:val="28"/>
        </w:rPr>
        <w:t>10</w:t>
      </w:r>
      <w:r w:rsidR="009D2A68">
        <w:rPr>
          <w:b/>
          <w:sz w:val="28"/>
          <w:szCs w:val="28"/>
        </w:rPr>
        <w:t>0%</w:t>
      </w:r>
      <w:r w:rsidR="00483042" w:rsidRPr="00367837">
        <w:rPr>
          <w:sz w:val="28"/>
          <w:szCs w:val="28"/>
        </w:rPr>
        <w:t>;</w:t>
      </w:r>
    </w:p>
    <w:p w:rsidR="009D2A68" w:rsidRPr="009D2A68" w:rsidRDefault="009D2A68" w:rsidP="00F637C7">
      <w:pPr>
        <w:numPr>
          <w:ilvl w:val="0"/>
          <w:numId w:val="5"/>
        </w:numPr>
        <w:tabs>
          <w:tab w:val="clear" w:pos="720"/>
          <w:tab w:val="num" w:pos="1134"/>
        </w:tabs>
        <w:ind w:left="0" w:right="-6" w:firstLine="709"/>
        <w:jc w:val="both"/>
        <w:rPr>
          <w:sz w:val="28"/>
          <w:szCs w:val="28"/>
        </w:rPr>
      </w:pPr>
      <w:r w:rsidRPr="000D78BD">
        <w:rPr>
          <w:sz w:val="28"/>
          <w:szCs w:val="28"/>
        </w:rPr>
        <w:t xml:space="preserve">МП «Поддержка гражданских и общественных инициатив» на сумму </w:t>
      </w:r>
      <w:r w:rsidR="00DC6DD0">
        <w:rPr>
          <w:b/>
          <w:sz w:val="28"/>
          <w:szCs w:val="28"/>
        </w:rPr>
        <w:t>10 171 355,50</w:t>
      </w:r>
      <w:r w:rsidRPr="000D78BD">
        <w:rPr>
          <w:b/>
          <w:sz w:val="28"/>
          <w:szCs w:val="28"/>
        </w:rPr>
        <w:t xml:space="preserve"> руб.</w:t>
      </w:r>
      <w:r>
        <w:rPr>
          <w:b/>
          <w:sz w:val="28"/>
          <w:szCs w:val="28"/>
        </w:rPr>
        <w:t>,</w:t>
      </w:r>
      <w:r w:rsidRPr="00000A30">
        <w:rPr>
          <w:sz w:val="28"/>
          <w:szCs w:val="28"/>
        </w:rPr>
        <w:t xml:space="preserve"> </w:t>
      </w:r>
      <w:r w:rsidRPr="000D78BD">
        <w:rPr>
          <w:sz w:val="28"/>
          <w:szCs w:val="28"/>
        </w:rPr>
        <w:t xml:space="preserve">что составляет </w:t>
      </w:r>
      <w:r w:rsidR="00DC6DD0">
        <w:rPr>
          <w:b/>
          <w:sz w:val="28"/>
          <w:szCs w:val="28"/>
        </w:rPr>
        <w:t>94,5</w:t>
      </w:r>
      <w:r w:rsidRPr="000D78BD">
        <w:rPr>
          <w:b/>
          <w:sz w:val="28"/>
          <w:szCs w:val="28"/>
        </w:rPr>
        <w:t xml:space="preserve">% </w:t>
      </w:r>
      <w:r w:rsidRPr="000D78BD">
        <w:rPr>
          <w:sz w:val="28"/>
          <w:szCs w:val="28"/>
        </w:rPr>
        <w:t>от уровня 201</w:t>
      </w:r>
      <w:r w:rsidR="00DC6DD0">
        <w:rPr>
          <w:sz w:val="28"/>
          <w:szCs w:val="28"/>
        </w:rPr>
        <w:t>8</w:t>
      </w:r>
      <w:r w:rsidRPr="000D78BD">
        <w:rPr>
          <w:sz w:val="28"/>
          <w:szCs w:val="28"/>
        </w:rPr>
        <w:t xml:space="preserve"> года</w:t>
      </w:r>
      <w:r w:rsidRPr="000D78BD">
        <w:rPr>
          <w:b/>
          <w:sz w:val="28"/>
          <w:szCs w:val="28"/>
        </w:rPr>
        <w:t>,</w:t>
      </w:r>
      <w:r w:rsidRPr="000D78BD">
        <w:rPr>
          <w:sz w:val="28"/>
          <w:szCs w:val="28"/>
        </w:rPr>
        <w:t xml:space="preserve"> </w:t>
      </w:r>
      <w:r w:rsidR="00DC6DD0">
        <w:rPr>
          <w:sz w:val="28"/>
          <w:szCs w:val="28"/>
        </w:rPr>
        <w:t>н</w:t>
      </w:r>
      <w:r w:rsidR="00DC6DD0" w:rsidRPr="00413D4A">
        <w:rPr>
          <w:sz w:val="28"/>
          <w:szCs w:val="28"/>
        </w:rPr>
        <w:t>а плановый период 20</w:t>
      </w:r>
      <w:r w:rsidR="00DC6DD0">
        <w:rPr>
          <w:sz w:val="28"/>
          <w:szCs w:val="28"/>
        </w:rPr>
        <w:t>20</w:t>
      </w:r>
      <w:r w:rsidR="00DC6DD0" w:rsidRPr="00413D4A">
        <w:rPr>
          <w:sz w:val="28"/>
          <w:szCs w:val="28"/>
        </w:rPr>
        <w:t>-20</w:t>
      </w:r>
      <w:r w:rsidR="00DC6DD0">
        <w:rPr>
          <w:sz w:val="28"/>
          <w:szCs w:val="28"/>
        </w:rPr>
        <w:t>21</w:t>
      </w:r>
      <w:r w:rsidR="00DC6DD0" w:rsidRPr="00413D4A">
        <w:rPr>
          <w:sz w:val="28"/>
          <w:szCs w:val="28"/>
        </w:rPr>
        <w:t xml:space="preserve"> годы </w:t>
      </w:r>
      <w:r w:rsidR="00DC6DD0">
        <w:rPr>
          <w:sz w:val="28"/>
          <w:szCs w:val="28"/>
        </w:rPr>
        <w:t>аналогично уровню 2019 года</w:t>
      </w:r>
      <w:r w:rsidR="00DC6DD0" w:rsidRPr="00413D4A">
        <w:rPr>
          <w:sz w:val="28"/>
          <w:szCs w:val="28"/>
        </w:rPr>
        <w:t xml:space="preserve"> или </w:t>
      </w:r>
      <w:r w:rsidR="00DC6DD0" w:rsidRPr="00413D4A">
        <w:rPr>
          <w:b/>
          <w:sz w:val="28"/>
          <w:szCs w:val="28"/>
        </w:rPr>
        <w:t>10</w:t>
      </w:r>
      <w:r w:rsidR="00DC6DD0">
        <w:rPr>
          <w:b/>
          <w:sz w:val="28"/>
          <w:szCs w:val="28"/>
        </w:rPr>
        <w:t>0%;</w:t>
      </w:r>
    </w:p>
    <w:p w:rsidR="009D2A68" w:rsidRPr="009D2A68" w:rsidRDefault="009D2A68" w:rsidP="009D2A68">
      <w:pPr>
        <w:tabs>
          <w:tab w:val="left" w:pos="1134"/>
        </w:tabs>
        <w:ind w:right="-6" w:firstLine="709"/>
        <w:jc w:val="both"/>
        <w:rPr>
          <w:b/>
          <w:sz w:val="28"/>
          <w:szCs w:val="28"/>
        </w:rPr>
      </w:pPr>
      <w:r w:rsidRPr="009D2A68">
        <w:rPr>
          <w:i/>
          <w:sz w:val="28"/>
          <w:szCs w:val="28"/>
        </w:rPr>
        <w:t>Вместе с тем, наименование муниципальной программы «Поддержка гражданских и общественных инициатив», указанной в приложение № 9 не соответствует наименованию утвержденной программы Постановлением Главы района от 31.08.2018 г. №118</w:t>
      </w:r>
      <w:r>
        <w:rPr>
          <w:i/>
          <w:sz w:val="28"/>
          <w:szCs w:val="28"/>
        </w:rPr>
        <w:t>9</w:t>
      </w:r>
      <w:r w:rsidRPr="009D2A68">
        <w:rPr>
          <w:i/>
          <w:sz w:val="28"/>
          <w:szCs w:val="28"/>
        </w:rPr>
        <w:t>.</w:t>
      </w:r>
    </w:p>
    <w:p w:rsidR="009D2A68" w:rsidRPr="004B358A" w:rsidRDefault="00EE0701" w:rsidP="00F637C7">
      <w:pPr>
        <w:numPr>
          <w:ilvl w:val="0"/>
          <w:numId w:val="5"/>
        </w:numPr>
        <w:tabs>
          <w:tab w:val="clear" w:pos="720"/>
          <w:tab w:val="num" w:pos="1134"/>
        </w:tabs>
        <w:ind w:left="0" w:right="-6" w:firstLine="709"/>
        <w:jc w:val="both"/>
        <w:rPr>
          <w:sz w:val="28"/>
          <w:szCs w:val="28"/>
        </w:rPr>
      </w:pPr>
      <w:r w:rsidRPr="000D78BD">
        <w:rPr>
          <w:sz w:val="28"/>
          <w:szCs w:val="28"/>
        </w:rPr>
        <w:t xml:space="preserve">МП «Обеспечение жильем молодых семей» на сумму </w:t>
      </w:r>
      <w:r>
        <w:rPr>
          <w:b/>
          <w:sz w:val="28"/>
          <w:szCs w:val="28"/>
        </w:rPr>
        <w:t>9 500 000,0</w:t>
      </w:r>
      <w:r w:rsidRPr="000D78BD">
        <w:rPr>
          <w:b/>
          <w:sz w:val="28"/>
          <w:szCs w:val="28"/>
        </w:rPr>
        <w:t xml:space="preserve"> руб</w:t>
      </w:r>
      <w:r w:rsidRPr="00AE3C22">
        <w:rPr>
          <w:b/>
          <w:sz w:val="28"/>
          <w:szCs w:val="28"/>
        </w:rPr>
        <w:t>.,</w:t>
      </w:r>
      <w:r w:rsidRPr="00AE3C22">
        <w:rPr>
          <w:sz w:val="28"/>
          <w:szCs w:val="28"/>
        </w:rPr>
        <w:t xml:space="preserve"> что составляет </w:t>
      </w:r>
      <w:r>
        <w:rPr>
          <w:b/>
          <w:sz w:val="28"/>
          <w:szCs w:val="28"/>
        </w:rPr>
        <w:t>26,9</w:t>
      </w:r>
      <w:r w:rsidRPr="00AE3C22">
        <w:rPr>
          <w:b/>
          <w:sz w:val="28"/>
          <w:szCs w:val="28"/>
        </w:rPr>
        <w:t xml:space="preserve">% </w:t>
      </w:r>
      <w:r w:rsidRPr="00AE3C22">
        <w:rPr>
          <w:sz w:val="28"/>
          <w:szCs w:val="28"/>
        </w:rPr>
        <w:t>от уровня 201</w:t>
      </w:r>
      <w:r>
        <w:rPr>
          <w:sz w:val="28"/>
          <w:szCs w:val="28"/>
        </w:rPr>
        <w:t>8</w:t>
      </w:r>
      <w:r w:rsidRPr="00AE3C22">
        <w:rPr>
          <w:sz w:val="28"/>
          <w:szCs w:val="28"/>
        </w:rPr>
        <w:t xml:space="preserve"> года, </w:t>
      </w:r>
      <w:r w:rsidRPr="00C224F7">
        <w:rPr>
          <w:sz w:val="28"/>
          <w:szCs w:val="28"/>
        </w:rPr>
        <w:t xml:space="preserve">что связано с отсутствием решения </w:t>
      </w:r>
      <w:r>
        <w:rPr>
          <w:sz w:val="28"/>
          <w:szCs w:val="28"/>
        </w:rPr>
        <w:t>по финансированию отдельных</w:t>
      </w:r>
      <w:r w:rsidRPr="00C224F7">
        <w:rPr>
          <w:sz w:val="28"/>
          <w:szCs w:val="28"/>
        </w:rPr>
        <w:t xml:space="preserve"> </w:t>
      </w:r>
      <w:r>
        <w:rPr>
          <w:sz w:val="28"/>
          <w:szCs w:val="28"/>
        </w:rPr>
        <w:t>государственных полномочий</w:t>
      </w:r>
      <w:r w:rsidRPr="000D78BD">
        <w:rPr>
          <w:sz w:val="28"/>
          <w:szCs w:val="28"/>
        </w:rPr>
        <w:t xml:space="preserve">, </w:t>
      </w:r>
      <w:r>
        <w:rPr>
          <w:sz w:val="28"/>
          <w:szCs w:val="28"/>
        </w:rPr>
        <w:t>н</w:t>
      </w:r>
      <w:r w:rsidRPr="00413D4A">
        <w:rPr>
          <w:sz w:val="28"/>
          <w:szCs w:val="28"/>
        </w:rPr>
        <w:t>а плановый период 20</w:t>
      </w:r>
      <w:r>
        <w:rPr>
          <w:sz w:val="28"/>
          <w:szCs w:val="28"/>
        </w:rPr>
        <w:t>20</w:t>
      </w:r>
      <w:r w:rsidRPr="00413D4A">
        <w:rPr>
          <w:sz w:val="28"/>
          <w:szCs w:val="28"/>
        </w:rPr>
        <w:t>-20</w:t>
      </w:r>
      <w:r>
        <w:rPr>
          <w:sz w:val="28"/>
          <w:szCs w:val="28"/>
        </w:rPr>
        <w:t>21</w:t>
      </w:r>
      <w:r w:rsidRPr="00413D4A">
        <w:rPr>
          <w:sz w:val="28"/>
          <w:szCs w:val="28"/>
        </w:rPr>
        <w:t xml:space="preserve"> годы </w:t>
      </w:r>
      <w:r>
        <w:rPr>
          <w:sz w:val="28"/>
          <w:szCs w:val="28"/>
        </w:rPr>
        <w:t>аналогично уровню 2019 года</w:t>
      </w:r>
      <w:r w:rsidRPr="00413D4A">
        <w:rPr>
          <w:sz w:val="28"/>
          <w:szCs w:val="28"/>
        </w:rPr>
        <w:t xml:space="preserve"> или </w:t>
      </w:r>
      <w:r w:rsidRPr="00413D4A">
        <w:rPr>
          <w:b/>
          <w:sz w:val="28"/>
          <w:szCs w:val="28"/>
        </w:rPr>
        <w:t>10</w:t>
      </w:r>
      <w:r>
        <w:rPr>
          <w:b/>
          <w:sz w:val="28"/>
          <w:szCs w:val="28"/>
        </w:rPr>
        <w:t>0%;</w:t>
      </w:r>
    </w:p>
    <w:p w:rsidR="004B358A" w:rsidRPr="004B358A" w:rsidRDefault="004B358A" w:rsidP="00F637C7">
      <w:pPr>
        <w:numPr>
          <w:ilvl w:val="0"/>
          <w:numId w:val="5"/>
        </w:numPr>
        <w:tabs>
          <w:tab w:val="clear" w:pos="720"/>
          <w:tab w:val="num" w:pos="1134"/>
        </w:tabs>
        <w:ind w:left="0" w:right="-6" w:firstLine="709"/>
        <w:jc w:val="both"/>
        <w:rPr>
          <w:sz w:val="28"/>
          <w:szCs w:val="28"/>
        </w:rPr>
      </w:pPr>
      <w:r w:rsidRPr="000D78BD">
        <w:rPr>
          <w:sz w:val="28"/>
          <w:szCs w:val="28"/>
        </w:rPr>
        <w:t xml:space="preserve">МП «Обеспечение жильем работников бюджетной сферы» на сумму </w:t>
      </w:r>
      <w:r>
        <w:rPr>
          <w:b/>
          <w:sz w:val="28"/>
          <w:szCs w:val="28"/>
        </w:rPr>
        <w:t>17 000 000,0</w:t>
      </w:r>
      <w:r w:rsidRPr="000D78BD">
        <w:rPr>
          <w:b/>
          <w:sz w:val="28"/>
          <w:szCs w:val="28"/>
        </w:rPr>
        <w:t xml:space="preserve"> руб</w:t>
      </w:r>
      <w:r w:rsidRPr="00E95B18">
        <w:rPr>
          <w:b/>
          <w:sz w:val="28"/>
          <w:szCs w:val="28"/>
        </w:rPr>
        <w:t>.,</w:t>
      </w:r>
      <w:r w:rsidRPr="00E95B18">
        <w:rPr>
          <w:sz w:val="28"/>
          <w:szCs w:val="28"/>
        </w:rPr>
        <w:t xml:space="preserve"> что составляет </w:t>
      </w:r>
      <w:r>
        <w:rPr>
          <w:b/>
          <w:sz w:val="28"/>
          <w:szCs w:val="28"/>
        </w:rPr>
        <w:t>63</w:t>
      </w:r>
      <w:r w:rsidRPr="00E95B18">
        <w:rPr>
          <w:b/>
          <w:sz w:val="28"/>
          <w:szCs w:val="28"/>
        </w:rPr>
        <w:t xml:space="preserve">% </w:t>
      </w:r>
      <w:r w:rsidRPr="00E95B18">
        <w:rPr>
          <w:sz w:val="28"/>
          <w:szCs w:val="28"/>
        </w:rPr>
        <w:t>от уровня 201</w:t>
      </w:r>
      <w:r>
        <w:rPr>
          <w:sz w:val="28"/>
          <w:szCs w:val="28"/>
        </w:rPr>
        <w:t>8</w:t>
      </w:r>
      <w:r w:rsidRPr="00E95B18">
        <w:rPr>
          <w:sz w:val="28"/>
          <w:szCs w:val="28"/>
        </w:rPr>
        <w:t xml:space="preserve"> года, </w:t>
      </w:r>
      <w:r>
        <w:rPr>
          <w:sz w:val="28"/>
          <w:szCs w:val="28"/>
        </w:rPr>
        <w:t>н</w:t>
      </w:r>
      <w:r w:rsidRPr="00413D4A">
        <w:rPr>
          <w:sz w:val="28"/>
          <w:szCs w:val="28"/>
        </w:rPr>
        <w:t>а плановый период 20</w:t>
      </w:r>
      <w:r>
        <w:rPr>
          <w:sz w:val="28"/>
          <w:szCs w:val="28"/>
        </w:rPr>
        <w:t>20</w:t>
      </w:r>
      <w:r w:rsidRPr="00413D4A">
        <w:rPr>
          <w:sz w:val="28"/>
          <w:szCs w:val="28"/>
        </w:rPr>
        <w:t>-20</w:t>
      </w:r>
      <w:r>
        <w:rPr>
          <w:sz w:val="28"/>
          <w:szCs w:val="28"/>
        </w:rPr>
        <w:t>21</w:t>
      </w:r>
      <w:r w:rsidRPr="00413D4A">
        <w:rPr>
          <w:sz w:val="28"/>
          <w:szCs w:val="28"/>
        </w:rPr>
        <w:t xml:space="preserve"> годы </w:t>
      </w:r>
      <w:r>
        <w:rPr>
          <w:sz w:val="28"/>
          <w:szCs w:val="28"/>
        </w:rPr>
        <w:t>аналогично уровню 2019 года</w:t>
      </w:r>
      <w:r w:rsidRPr="00413D4A">
        <w:rPr>
          <w:sz w:val="28"/>
          <w:szCs w:val="28"/>
        </w:rPr>
        <w:t xml:space="preserve"> или </w:t>
      </w:r>
      <w:r w:rsidRPr="00413D4A">
        <w:rPr>
          <w:b/>
          <w:sz w:val="28"/>
          <w:szCs w:val="28"/>
        </w:rPr>
        <w:t>10</w:t>
      </w:r>
      <w:r>
        <w:rPr>
          <w:b/>
          <w:sz w:val="28"/>
          <w:szCs w:val="28"/>
        </w:rPr>
        <w:t>0%</w:t>
      </w:r>
      <w:r w:rsidRPr="00C114C1">
        <w:rPr>
          <w:i/>
          <w:sz w:val="28"/>
          <w:szCs w:val="28"/>
        </w:rPr>
        <w:t>;</w:t>
      </w:r>
    </w:p>
    <w:p w:rsidR="004B358A" w:rsidRPr="00D50B01" w:rsidRDefault="004B358A" w:rsidP="00F637C7">
      <w:pPr>
        <w:numPr>
          <w:ilvl w:val="0"/>
          <w:numId w:val="5"/>
        </w:numPr>
        <w:tabs>
          <w:tab w:val="clear" w:pos="720"/>
          <w:tab w:val="num" w:pos="1134"/>
        </w:tabs>
        <w:ind w:left="0" w:right="-6" w:firstLine="709"/>
        <w:jc w:val="both"/>
        <w:rPr>
          <w:sz w:val="28"/>
          <w:szCs w:val="28"/>
        </w:rPr>
      </w:pPr>
      <w:r>
        <w:rPr>
          <w:sz w:val="28"/>
          <w:szCs w:val="28"/>
        </w:rPr>
        <w:t>МП «</w:t>
      </w:r>
      <w:r w:rsidRPr="004B358A">
        <w:rPr>
          <w:sz w:val="28"/>
          <w:szCs w:val="28"/>
        </w:rPr>
        <w:t>Индивидуальное жилищное строительство</w:t>
      </w:r>
      <w:r>
        <w:rPr>
          <w:sz w:val="28"/>
          <w:szCs w:val="28"/>
        </w:rPr>
        <w:t>» на сумму 2 000 000,0 руб.,</w:t>
      </w:r>
      <w:r w:rsidRPr="00E95B18">
        <w:rPr>
          <w:sz w:val="28"/>
          <w:szCs w:val="28"/>
        </w:rPr>
        <w:t xml:space="preserve">что составляет </w:t>
      </w:r>
      <w:r>
        <w:rPr>
          <w:b/>
          <w:sz w:val="28"/>
          <w:szCs w:val="28"/>
        </w:rPr>
        <w:t>50,0</w:t>
      </w:r>
      <w:r w:rsidRPr="00E95B18">
        <w:rPr>
          <w:b/>
          <w:sz w:val="28"/>
          <w:szCs w:val="28"/>
        </w:rPr>
        <w:t xml:space="preserve">% </w:t>
      </w:r>
      <w:r w:rsidRPr="00E95B18">
        <w:rPr>
          <w:sz w:val="28"/>
          <w:szCs w:val="28"/>
        </w:rPr>
        <w:t>от уровня 201</w:t>
      </w:r>
      <w:r>
        <w:rPr>
          <w:sz w:val="28"/>
          <w:szCs w:val="28"/>
        </w:rPr>
        <w:t>8</w:t>
      </w:r>
      <w:r w:rsidRPr="00E95B18">
        <w:rPr>
          <w:sz w:val="28"/>
          <w:szCs w:val="28"/>
        </w:rPr>
        <w:t xml:space="preserve"> года, </w:t>
      </w:r>
      <w:r>
        <w:rPr>
          <w:sz w:val="28"/>
          <w:szCs w:val="28"/>
        </w:rPr>
        <w:t>н</w:t>
      </w:r>
      <w:r w:rsidRPr="00413D4A">
        <w:rPr>
          <w:sz w:val="28"/>
          <w:szCs w:val="28"/>
        </w:rPr>
        <w:t>а плановый период 20</w:t>
      </w:r>
      <w:r>
        <w:rPr>
          <w:sz w:val="28"/>
          <w:szCs w:val="28"/>
        </w:rPr>
        <w:t>20</w:t>
      </w:r>
      <w:r w:rsidRPr="00413D4A">
        <w:rPr>
          <w:sz w:val="28"/>
          <w:szCs w:val="28"/>
        </w:rPr>
        <w:t>-20</w:t>
      </w:r>
      <w:r>
        <w:rPr>
          <w:sz w:val="28"/>
          <w:szCs w:val="28"/>
        </w:rPr>
        <w:t>21</w:t>
      </w:r>
      <w:r w:rsidRPr="00413D4A">
        <w:rPr>
          <w:sz w:val="28"/>
          <w:szCs w:val="28"/>
        </w:rPr>
        <w:t xml:space="preserve"> годы </w:t>
      </w:r>
      <w:r>
        <w:rPr>
          <w:sz w:val="28"/>
          <w:szCs w:val="28"/>
        </w:rPr>
        <w:t>аналогично уровню 2019 года</w:t>
      </w:r>
      <w:r w:rsidRPr="00413D4A">
        <w:rPr>
          <w:sz w:val="28"/>
          <w:szCs w:val="28"/>
        </w:rPr>
        <w:t xml:space="preserve"> или </w:t>
      </w:r>
      <w:r w:rsidRPr="00413D4A">
        <w:rPr>
          <w:b/>
          <w:sz w:val="28"/>
          <w:szCs w:val="28"/>
        </w:rPr>
        <w:t>10</w:t>
      </w:r>
      <w:r>
        <w:rPr>
          <w:b/>
          <w:sz w:val="28"/>
          <w:szCs w:val="28"/>
        </w:rPr>
        <w:t>0</w:t>
      </w:r>
      <w:r w:rsidRPr="00D50B01">
        <w:rPr>
          <w:b/>
          <w:sz w:val="28"/>
          <w:szCs w:val="28"/>
        </w:rPr>
        <w:t>%</w:t>
      </w:r>
      <w:r w:rsidRPr="00D50B01">
        <w:rPr>
          <w:sz w:val="28"/>
          <w:szCs w:val="28"/>
        </w:rPr>
        <w:t>;</w:t>
      </w:r>
    </w:p>
    <w:p w:rsidR="004B358A" w:rsidRDefault="004B358A" w:rsidP="004B358A">
      <w:pPr>
        <w:ind w:right="-6" w:firstLine="709"/>
        <w:jc w:val="both"/>
        <w:rPr>
          <w:i/>
          <w:sz w:val="28"/>
          <w:szCs w:val="28"/>
        </w:rPr>
      </w:pPr>
      <w:r w:rsidRPr="009D2A68">
        <w:rPr>
          <w:i/>
          <w:sz w:val="28"/>
          <w:szCs w:val="28"/>
        </w:rPr>
        <w:t>Вместе с тем, наименование муниципальной программы «</w:t>
      </w:r>
      <w:r w:rsidRPr="004B358A">
        <w:rPr>
          <w:i/>
          <w:sz w:val="28"/>
          <w:szCs w:val="28"/>
        </w:rPr>
        <w:t>Индивидуальное жилищное строительство</w:t>
      </w:r>
      <w:r w:rsidRPr="009D2A68">
        <w:rPr>
          <w:i/>
          <w:sz w:val="28"/>
          <w:szCs w:val="28"/>
        </w:rPr>
        <w:t>», указанной в приложение № 9 не соответствует наименованию утвержденной программы Постановлением Главы района от 1</w:t>
      </w:r>
      <w:r>
        <w:rPr>
          <w:i/>
          <w:sz w:val="28"/>
          <w:szCs w:val="28"/>
        </w:rPr>
        <w:t>0</w:t>
      </w:r>
      <w:r w:rsidRPr="009D2A68">
        <w:rPr>
          <w:i/>
          <w:sz w:val="28"/>
          <w:szCs w:val="28"/>
        </w:rPr>
        <w:t>.</w:t>
      </w:r>
      <w:r>
        <w:rPr>
          <w:i/>
          <w:sz w:val="28"/>
          <w:szCs w:val="28"/>
        </w:rPr>
        <w:t>10</w:t>
      </w:r>
      <w:r w:rsidRPr="009D2A68">
        <w:rPr>
          <w:i/>
          <w:sz w:val="28"/>
          <w:szCs w:val="28"/>
        </w:rPr>
        <w:t>.2018 г. №1</w:t>
      </w:r>
      <w:r>
        <w:rPr>
          <w:i/>
          <w:sz w:val="28"/>
          <w:szCs w:val="28"/>
        </w:rPr>
        <w:t>404.</w:t>
      </w:r>
    </w:p>
    <w:p w:rsidR="00236A4A" w:rsidRPr="00B20477" w:rsidRDefault="00236A4A" w:rsidP="00F637C7">
      <w:pPr>
        <w:pStyle w:val="a9"/>
        <w:numPr>
          <w:ilvl w:val="0"/>
          <w:numId w:val="5"/>
        </w:numPr>
        <w:tabs>
          <w:tab w:val="clear" w:pos="720"/>
          <w:tab w:val="num" w:pos="1134"/>
        </w:tabs>
        <w:ind w:left="0" w:right="-6" w:firstLine="709"/>
        <w:jc w:val="both"/>
        <w:rPr>
          <w:sz w:val="28"/>
          <w:szCs w:val="28"/>
        </w:rPr>
      </w:pPr>
      <w:r w:rsidRPr="00C224F7">
        <w:rPr>
          <w:sz w:val="28"/>
          <w:szCs w:val="28"/>
        </w:rPr>
        <w:t>МП «</w:t>
      </w:r>
      <w:r w:rsidRPr="001A6116">
        <w:rPr>
          <w:sz w:val="28"/>
          <w:szCs w:val="28"/>
        </w:rPr>
        <w:t>Развитие культуры и архивного дела</w:t>
      </w:r>
      <w:r w:rsidRPr="00C224F7">
        <w:rPr>
          <w:sz w:val="28"/>
          <w:szCs w:val="28"/>
        </w:rPr>
        <w:t>»</w:t>
      </w:r>
      <w:r w:rsidRPr="00C224F7">
        <w:rPr>
          <w:b/>
          <w:sz w:val="28"/>
          <w:szCs w:val="28"/>
        </w:rPr>
        <w:t xml:space="preserve"> </w:t>
      </w:r>
      <w:r w:rsidRPr="00C224F7">
        <w:rPr>
          <w:sz w:val="28"/>
          <w:szCs w:val="28"/>
        </w:rPr>
        <w:t>на сумму</w:t>
      </w:r>
      <w:r w:rsidRPr="00C224F7">
        <w:rPr>
          <w:b/>
          <w:sz w:val="28"/>
          <w:szCs w:val="28"/>
        </w:rPr>
        <w:t xml:space="preserve"> </w:t>
      </w:r>
      <w:r>
        <w:rPr>
          <w:b/>
          <w:sz w:val="28"/>
          <w:szCs w:val="28"/>
        </w:rPr>
        <w:t>1 500 000,0</w:t>
      </w:r>
      <w:r w:rsidRPr="00C224F7">
        <w:rPr>
          <w:b/>
          <w:sz w:val="28"/>
          <w:szCs w:val="28"/>
        </w:rPr>
        <w:t xml:space="preserve"> руб.</w:t>
      </w:r>
      <w:r w:rsidRPr="00C224F7">
        <w:rPr>
          <w:sz w:val="28"/>
          <w:szCs w:val="28"/>
        </w:rPr>
        <w:t xml:space="preserve">, </w:t>
      </w:r>
      <w:r>
        <w:rPr>
          <w:sz w:val="28"/>
          <w:szCs w:val="28"/>
        </w:rPr>
        <w:t>н</w:t>
      </w:r>
      <w:r w:rsidRPr="00413D4A">
        <w:rPr>
          <w:sz w:val="28"/>
          <w:szCs w:val="28"/>
        </w:rPr>
        <w:t>а плановый период 20</w:t>
      </w:r>
      <w:r>
        <w:rPr>
          <w:sz w:val="28"/>
          <w:szCs w:val="28"/>
        </w:rPr>
        <w:t>20</w:t>
      </w:r>
      <w:r w:rsidRPr="00413D4A">
        <w:rPr>
          <w:sz w:val="28"/>
          <w:szCs w:val="28"/>
        </w:rPr>
        <w:t>-20</w:t>
      </w:r>
      <w:r>
        <w:rPr>
          <w:sz w:val="28"/>
          <w:szCs w:val="28"/>
        </w:rPr>
        <w:t>21</w:t>
      </w:r>
      <w:r w:rsidRPr="00413D4A">
        <w:rPr>
          <w:sz w:val="28"/>
          <w:szCs w:val="28"/>
        </w:rPr>
        <w:t xml:space="preserve"> годы </w:t>
      </w:r>
      <w:r>
        <w:rPr>
          <w:sz w:val="28"/>
          <w:szCs w:val="28"/>
        </w:rPr>
        <w:t>аналогично уровню 2019 года</w:t>
      </w:r>
      <w:r w:rsidRPr="00413D4A">
        <w:rPr>
          <w:sz w:val="28"/>
          <w:szCs w:val="28"/>
        </w:rPr>
        <w:t xml:space="preserve"> или </w:t>
      </w:r>
      <w:r w:rsidRPr="00413D4A">
        <w:rPr>
          <w:b/>
          <w:sz w:val="28"/>
          <w:szCs w:val="28"/>
        </w:rPr>
        <w:t>10</w:t>
      </w:r>
      <w:r>
        <w:rPr>
          <w:b/>
          <w:sz w:val="28"/>
          <w:szCs w:val="28"/>
        </w:rPr>
        <w:t>0%;</w:t>
      </w:r>
    </w:p>
    <w:p w:rsidR="00B20477" w:rsidRPr="00E657C4" w:rsidRDefault="00B20477" w:rsidP="00F637C7">
      <w:pPr>
        <w:pStyle w:val="a9"/>
        <w:numPr>
          <w:ilvl w:val="0"/>
          <w:numId w:val="5"/>
        </w:numPr>
        <w:tabs>
          <w:tab w:val="clear" w:pos="720"/>
          <w:tab w:val="num" w:pos="1134"/>
        </w:tabs>
        <w:ind w:left="0" w:right="-6" w:firstLine="709"/>
        <w:jc w:val="both"/>
        <w:rPr>
          <w:sz w:val="28"/>
          <w:szCs w:val="28"/>
        </w:rPr>
      </w:pPr>
      <w:r>
        <w:rPr>
          <w:sz w:val="28"/>
          <w:szCs w:val="28"/>
        </w:rPr>
        <w:t>МП «</w:t>
      </w:r>
      <w:r w:rsidRPr="00B20477">
        <w:rPr>
          <w:sz w:val="28"/>
          <w:szCs w:val="28"/>
        </w:rPr>
        <w:t>Создание  условий для оказания медицинской помощи населению и охраны здоровья граждан</w:t>
      </w:r>
      <w:r>
        <w:rPr>
          <w:sz w:val="28"/>
          <w:szCs w:val="28"/>
        </w:rPr>
        <w:t>»</w:t>
      </w:r>
      <w:r w:rsidR="009B6BD1" w:rsidRPr="009B6BD1">
        <w:rPr>
          <w:sz w:val="28"/>
          <w:szCs w:val="28"/>
        </w:rPr>
        <w:t xml:space="preserve"> </w:t>
      </w:r>
      <w:r w:rsidR="009B6BD1" w:rsidRPr="00C224F7">
        <w:rPr>
          <w:sz w:val="28"/>
          <w:szCs w:val="28"/>
        </w:rPr>
        <w:t>на сумму</w:t>
      </w:r>
      <w:r w:rsidR="009B6BD1" w:rsidRPr="00C224F7">
        <w:rPr>
          <w:b/>
          <w:sz w:val="28"/>
          <w:szCs w:val="28"/>
        </w:rPr>
        <w:t xml:space="preserve"> </w:t>
      </w:r>
      <w:r w:rsidR="009B6BD1">
        <w:rPr>
          <w:b/>
          <w:sz w:val="28"/>
          <w:szCs w:val="28"/>
        </w:rPr>
        <w:t>3 062 500,0</w:t>
      </w:r>
      <w:r w:rsidR="009B6BD1" w:rsidRPr="00C224F7">
        <w:rPr>
          <w:b/>
          <w:sz w:val="28"/>
          <w:szCs w:val="28"/>
        </w:rPr>
        <w:t xml:space="preserve"> руб.</w:t>
      </w:r>
      <w:r w:rsidR="009B6BD1" w:rsidRPr="00C224F7">
        <w:rPr>
          <w:sz w:val="28"/>
          <w:szCs w:val="28"/>
        </w:rPr>
        <w:t xml:space="preserve">, </w:t>
      </w:r>
      <w:r w:rsidR="009B6BD1">
        <w:rPr>
          <w:sz w:val="28"/>
          <w:szCs w:val="28"/>
        </w:rPr>
        <w:t>н</w:t>
      </w:r>
      <w:r w:rsidR="009B6BD1" w:rsidRPr="00413D4A">
        <w:rPr>
          <w:sz w:val="28"/>
          <w:szCs w:val="28"/>
        </w:rPr>
        <w:t>а плановый период 20</w:t>
      </w:r>
      <w:r w:rsidR="009B6BD1">
        <w:rPr>
          <w:sz w:val="28"/>
          <w:szCs w:val="28"/>
        </w:rPr>
        <w:t>20</w:t>
      </w:r>
      <w:r w:rsidR="009B6BD1" w:rsidRPr="00413D4A">
        <w:rPr>
          <w:sz w:val="28"/>
          <w:szCs w:val="28"/>
        </w:rPr>
        <w:t>-20</w:t>
      </w:r>
      <w:r w:rsidR="009B6BD1">
        <w:rPr>
          <w:sz w:val="28"/>
          <w:szCs w:val="28"/>
        </w:rPr>
        <w:t>21</w:t>
      </w:r>
      <w:r w:rsidR="009B6BD1" w:rsidRPr="00413D4A">
        <w:rPr>
          <w:sz w:val="28"/>
          <w:szCs w:val="28"/>
        </w:rPr>
        <w:t xml:space="preserve"> годы </w:t>
      </w:r>
      <w:r w:rsidR="009B6BD1" w:rsidRPr="009B6BD1">
        <w:rPr>
          <w:b/>
          <w:sz w:val="28"/>
          <w:szCs w:val="28"/>
        </w:rPr>
        <w:t>3 262 500,0 руб.</w:t>
      </w:r>
      <w:r w:rsidR="009B6BD1">
        <w:rPr>
          <w:sz w:val="28"/>
          <w:szCs w:val="28"/>
        </w:rPr>
        <w:t xml:space="preserve"> или </w:t>
      </w:r>
      <w:r w:rsidR="009B6BD1" w:rsidRPr="009B6BD1">
        <w:rPr>
          <w:b/>
          <w:sz w:val="28"/>
          <w:szCs w:val="28"/>
        </w:rPr>
        <w:t>106,5%</w:t>
      </w:r>
      <w:r w:rsidR="009B6BD1" w:rsidRPr="00413D4A">
        <w:rPr>
          <w:sz w:val="28"/>
          <w:szCs w:val="28"/>
        </w:rPr>
        <w:t xml:space="preserve"> </w:t>
      </w:r>
      <w:r w:rsidR="009B6BD1">
        <w:rPr>
          <w:sz w:val="28"/>
          <w:szCs w:val="28"/>
        </w:rPr>
        <w:t xml:space="preserve">и </w:t>
      </w:r>
      <w:r w:rsidR="009B6BD1" w:rsidRPr="009B6BD1">
        <w:rPr>
          <w:b/>
          <w:sz w:val="28"/>
          <w:szCs w:val="28"/>
        </w:rPr>
        <w:t>2 962 500,0 руб.</w:t>
      </w:r>
      <w:r w:rsidR="009B6BD1">
        <w:rPr>
          <w:sz w:val="28"/>
          <w:szCs w:val="28"/>
        </w:rPr>
        <w:t xml:space="preserve"> </w:t>
      </w:r>
      <w:r w:rsidR="009B6BD1" w:rsidRPr="00413D4A">
        <w:rPr>
          <w:sz w:val="28"/>
          <w:szCs w:val="28"/>
        </w:rPr>
        <w:t xml:space="preserve">или </w:t>
      </w:r>
      <w:r w:rsidR="009B6BD1">
        <w:rPr>
          <w:b/>
          <w:sz w:val="28"/>
          <w:szCs w:val="28"/>
        </w:rPr>
        <w:t>90,8%</w:t>
      </w:r>
      <w:r w:rsidR="00E657C4">
        <w:rPr>
          <w:b/>
          <w:sz w:val="28"/>
          <w:szCs w:val="28"/>
        </w:rPr>
        <w:t>;</w:t>
      </w:r>
    </w:p>
    <w:p w:rsidR="00E657C4" w:rsidRPr="00FA248D" w:rsidRDefault="00D50B01" w:rsidP="00F637C7">
      <w:pPr>
        <w:pStyle w:val="a9"/>
        <w:numPr>
          <w:ilvl w:val="0"/>
          <w:numId w:val="5"/>
        </w:numPr>
        <w:tabs>
          <w:tab w:val="clear" w:pos="720"/>
          <w:tab w:val="num" w:pos="1134"/>
        </w:tabs>
        <w:ind w:left="0" w:right="-6" w:firstLine="709"/>
        <w:jc w:val="both"/>
        <w:rPr>
          <w:sz w:val="28"/>
          <w:szCs w:val="28"/>
        </w:rPr>
      </w:pPr>
      <w:r w:rsidRPr="00EE1A73">
        <w:rPr>
          <w:sz w:val="28"/>
          <w:szCs w:val="28"/>
        </w:rPr>
        <w:t>МП</w:t>
      </w:r>
      <w:r w:rsidRPr="00EE1A73">
        <w:rPr>
          <w:b/>
          <w:sz w:val="28"/>
          <w:szCs w:val="28"/>
        </w:rPr>
        <w:t xml:space="preserve"> </w:t>
      </w:r>
      <w:r w:rsidRPr="00EE1A73">
        <w:rPr>
          <w:sz w:val="28"/>
          <w:szCs w:val="28"/>
        </w:rPr>
        <w:t xml:space="preserve">«Развитие системы общего образования» </w:t>
      </w:r>
      <w:r>
        <w:rPr>
          <w:sz w:val="28"/>
          <w:szCs w:val="28"/>
        </w:rPr>
        <w:t xml:space="preserve">на сумму </w:t>
      </w:r>
      <w:r>
        <w:rPr>
          <w:b/>
          <w:sz w:val="28"/>
          <w:szCs w:val="28"/>
        </w:rPr>
        <w:t>1 385 363,25</w:t>
      </w:r>
      <w:r w:rsidRPr="00EE1A73">
        <w:rPr>
          <w:b/>
          <w:sz w:val="28"/>
          <w:szCs w:val="28"/>
        </w:rPr>
        <w:t xml:space="preserve"> руб.,</w:t>
      </w:r>
      <w:r w:rsidRPr="00D50B01">
        <w:rPr>
          <w:sz w:val="28"/>
          <w:szCs w:val="28"/>
        </w:rPr>
        <w:t xml:space="preserve"> </w:t>
      </w:r>
      <w:r>
        <w:rPr>
          <w:sz w:val="28"/>
          <w:szCs w:val="28"/>
        </w:rPr>
        <w:t>н</w:t>
      </w:r>
      <w:r w:rsidRPr="00413D4A">
        <w:rPr>
          <w:sz w:val="28"/>
          <w:szCs w:val="28"/>
        </w:rPr>
        <w:t>а плановый период 20</w:t>
      </w:r>
      <w:r>
        <w:rPr>
          <w:sz w:val="28"/>
          <w:szCs w:val="28"/>
        </w:rPr>
        <w:t>20</w:t>
      </w:r>
      <w:r w:rsidRPr="00413D4A">
        <w:rPr>
          <w:sz w:val="28"/>
          <w:szCs w:val="28"/>
        </w:rPr>
        <w:t>-20</w:t>
      </w:r>
      <w:r>
        <w:rPr>
          <w:sz w:val="28"/>
          <w:szCs w:val="28"/>
        </w:rPr>
        <w:t>21</w:t>
      </w:r>
      <w:r w:rsidRPr="00413D4A">
        <w:rPr>
          <w:sz w:val="28"/>
          <w:szCs w:val="28"/>
        </w:rPr>
        <w:t xml:space="preserve"> годы </w:t>
      </w:r>
      <w:r>
        <w:rPr>
          <w:sz w:val="28"/>
          <w:szCs w:val="28"/>
        </w:rPr>
        <w:t>аналогично уровню 2019 года</w:t>
      </w:r>
      <w:r w:rsidRPr="00413D4A">
        <w:rPr>
          <w:sz w:val="28"/>
          <w:szCs w:val="28"/>
        </w:rPr>
        <w:t xml:space="preserve"> или </w:t>
      </w:r>
      <w:r w:rsidRPr="00413D4A">
        <w:rPr>
          <w:b/>
          <w:sz w:val="28"/>
          <w:szCs w:val="28"/>
        </w:rPr>
        <w:t>10</w:t>
      </w:r>
      <w:r>
        <w:rPr>
          <w:b/>
          <w:sz w:val="28"/>
          <w:szCs w:val="28"/>
        </w:rPr>
        <w:t>0%;</w:t>
      </w:r>
    </w:p>
    <w:p w:rsidR="00FA248D" w:rsidRPr="00D00835" w:rsidRDefault="00FA248D" w:rsidP="00F637C7">
      <w:pPr>
        <w:pStyle w:val="a9"/>
        <w:numPr>
          <w:ilvl w:val="0"/>
          <w:numId w:val="5"/>
        </w:numPr>
        <w:tabs>
          <w:tab w:val="clear" w:pos="720"/>
          <w:tab w:val="num" w:pos="1134"/>
        </w:tabs>
        <w:ind w:left="0" w:right="-6" w:firstLine="709"/>
        <w:jc w:val="both"/>
        <w:rPr>
          <w:sz w:val="28"/>
          <w:szCs w:val="28"/>
        </w:rPr>
      </w:pPr>
      <w:r>
        <w:rPr>
          <w:sz w:val="28"/>
          <w:szCs w:val="28"/>
        </w:rPr>
        <w:t>МП «</w:t>
      </w:r>
      <w:r w:rsidRPr="00FA248D">
        <w:rPr>
          <w:sz w:val="28"/>
          <w:szCs w:val="28"/>
        </w:rPr>
        <w:t>Развитие физической культу</w:t>
      </w:r>
      <w:r>
        <w:rPr>
          <w:sz w:val="28"/>
          <w:szCs w:val="28"/>
        </w:rPr>
        <w:t>ры и спорта в Мирнинском районе»</w:t>
      </w:r>
      <w:r w:rsidR="00903B55">
        <w:rPr>
          <w:sz w:val="28"/>
          <w:szCs w:val="28"/>
        </w:rPr>
        <w:t xml:space="preserve"> на сумму </w:t>
      </w:r>
      <w:r w:rsidR="00903B55">
        <w:rPr>
          <w:b/>
          <w:sz w:val="28"/>
          <w:szCs w:val="28"/>
        </w:rPr>
        <w:t>750 000,0</w:t>
      </w:r>
      <w:r w:rsidR="00903B55" w:rsidRPr="00EE1A73">
        <w:rPr>
          <w:b/>
          <w:sz w:val="28"/>
          <w:szCs w:val="28"/>
        </w:rPr>
        <w:t xml:space="preserve"> руб.,</w:t>
      </w:r>
      <w:r w:rsidR="00903B55" w:rsidRPr="00D50B01">
        <w:rPr>
          <w:sz w:val="28"/>
          <w:szCs w:val="28"/>
        </w:rPr>
        <w:t xml:space="preserve"> </w:t>
      </w:r>
      <w:r w:rsidR="00903B55">
        <w:rPr>
          <w:sz w:val="28"/>
          <w:szCs w:val="28"/>
        </w:rPr>
        <w:t>н</w:t>
      </w:r>
      <w:r w:rsidR="00903B55" w:rsidRPr="00413D4A">
        <w:rPr>
          <w:sz w:val="28"/>
          <w:szCs w:val="28"/>
        </w:rPr>
        <w:t>а плановый период 20</w:t>
      </w:r>
      <w:r w:rsidR="00903B55">
        <w:rPr>
          <w:sz w:val="28"/>
          <w:szCs w:val="28"/>
        </w:rPr>
        <w:t>20</w:t>
      </w:r>
      <w:r w:rsidR="00903B55" w:rsidRPr="00413D4A">
        <w:rPr>
          <w:sz w:val="28"/>
          <w:szCs w:val="28"/>
        </w:rPr>
        <w:t>-20</w:t>
      </w:r>
      <w:r w:rsidR="00903B55">
        <w:rPr>
          <w:sz w:val="28"/>
          <w:szCs w:val="28"/>
        </w:rPr>
        <w:t>21</w:t>
      </w:r>
      <w:r w:rsidR="00903B55" w:rsidRPr="00413D4A">
        <w:rPr>
          <w:sz w:val="28"/>
          <w:szCs w:val="28"/>
        </w:rPr>
        <w:t xml:space="preserve"> годы </w:t>
      </w:r>
      <w:r w:rsidR="00903B55">
        <w:rPr>
          <w:sz w:val="28"/>
          <w:szCs w:val="28"/>
        </w:rPr>
        <w:t>аналогично уровню 2019 года</w:t>
      </w:r>
      <w:r w:rsidR="00903B55" w:rsidRPr="00413D4A">
        <w:rPr>
          <w:sz w:val="28"/>
          <w:szCs w:val="28"/>
        </w:rPr>
        <w:t xml:space="preserve"> или </w:t>
      </w:r>
      <w:r w:rsidR="00903B55" w:rsidRPr="00413D4A">
        <w:rPr>
          <w:b/>
          <w:sz w:val="28"/>
          <w:szCs w:val="28"/>
        </w:rPr>
        <w:t>10</w:t>
      </w:r>
      <w:r w:rsidR="00903B55">
        <w:rPr>
          <w:b/>
          <w:sz w:val="28"/>
          <w:szCs w:val="28"/>
        </w:rPr>
        <w:t>0%;</w:t>
      </w:r>
    </w:p>
    <w:p w:rsidR="00483042" w:rsidRPr="00D00835" w:rsidRDefault="009321D8" w:rsidP="00F637C7">
      <w:pPr>
        <w:pStyle w:val="a9"/>
        <w:numPr>
          <w:ilvl w:val="0"/>
          <w:numId w:val="5"/>
        </w:numPr>
        <w:tabs>
          <w:tab w:val="clear" w:pos="720"/>
          <w:tab w:val="num" w:pos="1134"/>
        </w:tabs>
        <w:ind w:left="0" w:right="-6" w:firstLine="709"/>
        <w:jc w:val="both"/>
        <w:rPr>
          <w:sz w:val="28"/>
          <w:szCs w:val="28"/>
        </w:rPr>
      </w:pPr>
      <w:r w:rsidRPr="00D00835">
        <w:rPr>
          <w:sz w:val="28"/>
          <w:szCs w:val="28"/>
        </w:rPr>
        <w:t>МП</w:t>
      </w:r>
      <w:r w:rsidR="00483042" w:rsidRPr="00D00835">
        <w:rPr>
          <w:sz w:val="28"/>
          <w:szCs w:val="28"/>
        </w:rPr>
        <w:t xml:space="preserve"> «Социальные меры реабилитации детей сирот и детей, оставшихся без попечения родителей»</w:t>
      </w:r>
      <w:r w:rsidR="00483042" w:rsidRPr="00D00835">
        <w:rPr>
          <w:b/>
          <w:sz w:val="28"/>
          <w:szCs w:val="28"/>
        </w:rPr>
        <w:t xml:space="preserve"> </w:t>
      </w:r>
      <w:r w:rsidR="00483042" w:rsidRPr="00D00835">
        <w:rPr>
          <w:sz w:val="28"/>
          <w:szCs w:val="28"/>
        </w:rPr>
        <w:t>на сумму</w:t>
      </w:r>
      <w:r w:rsidR="00483042" w:rsidRPr="00D00835">
        <w:rPr>
          <w:b/>
          <w:sz w:val="28"/>
          <w:szCs w:val="28"/>
        </w:rPr>
        <w:t xml:space="preserve"> </w:t>
      </w:r>
      <w:r w:rsidR="00D00835">
        <w:rPr>
          <w:b/>
          <w:sz w:val="28"/>
          <w:szCs w:val="28"/>
        </w:rPr>
        <w:t>875 236,50</w:t>
      </w:r>
      <w:r w:rsidR="00483042" w:rsidRPr="00D00835">
        <w:rPr>
          <w:b/>
          <w:sz w:val="28"/>
          <w:szCs w:val="28"/>
        </w:rPr>
        <w:t xml:space="preserve"> руб.,</w:t>
      </w:r>
      <w:r w:rsidR="00483042" w:rsidRPr="00D00835">
        <w:rPr>
          <w:sz w:val="28"/>
          <w:szCs w:val="28"/>
        </w:rPr>
        <w:t xml:space="preserve"> что составляет </w:t>
      </w:r>
      <w:r w:rsidR="00D00835">
        <w:rPr>
          <w:b/>
          <w:sz w:val="28"/>
          <w:szCs w:val="28"/>
        </w:rPr>
        <w:t>0,8</w:t>
      </w:r>
      <w:r w:rsidR="00483042" w:rsidRPr="00D00835">
        <w:rPr>
          <w:b/>
          <w:sz w:val="28"/>
          <w:szCs w:val="28"/>
        </w:rPr>
        <w:t xml:space="preserve">% </w:t>
      </w:r>
      <w:r w:rsidR="00483042" w:rsidRPr="00D00835">
        <w:rPr>
          <w:sz w:val="28"/>
          <w:szCs w:val="28"/>
        </w:rPr>
        <w:t>от уровня 201</w:t>
      </w:r>
      <w:r w:rsidR="00D00835">
        <w:rPr>
          <w:sz w:val="28"/>
          <w:szCs w:val="28"/>
        </w:rPr>
        <w:t>8</w:t>
      </w:r>
      <w:r w:rsidR="00483042" w:rsidRPr="00D00835">
        <w:rPr>
          <w:sz w:val="28"/>
          <w:szCs w:val="28"/>
        </w:rPr>
        <w:t xml:space="preserve"> года</w:t>
      </w:r>
      <w:r w:rsidR="00000A30" w:rsidRPr="00D00835">
        <w:rPr>
          <w:sz w:val="28"/>
          <w:szCs w:val="28"/>
        </w:rPr>
        <w:t>.</w:t>
      </w:r>
      <w:r w:rsidR="00003433" w:rsidRPr="00D00835">
        <w:rPr>
          <w:sz w:val="28"/>
          <w:szCs w:val="28"/>
        </w:rPr>
        <w:t xml:space="preserve"> Снижение связано с </w:t>
      </w:r>
      <w:r w:rsidR="00D00835" w:rsidRPr="00C224F7">
        <w:rPr>
          <w:sz w:val="28"/>
          <w:szCs w:val="28"/>
        </w:rPr>
        <w:t xml:space="preserve">отсутствием решения </w:t>
      </w:r>
      <w:r w:rsidR="00D00835">
        <w:rPr>
          <w:sz w:val="28"/>
          <w:szCs w:val="28"/>
        </w:rPr>
        <w:t>по финансированию отдельных</w:t>
      </w:r>
      <w:r w:rsidR="00D00835" w:rsidRPr="00C224F7">
        <w:rPr>
          <w:sz w:val="28"/>
          <w:szCs w:val="28"/>
        </w:rPr>
        <w:t xml:space="preserve"> </w:t>
      </w:r>
      <w:r w:rsidR="00D00835">
        <w:rPr>
          <w:sz w:val="28"/>
          <w:szCs w:val="28"/>
        </w:rPr>
        <w:t>государственных полномочий</w:t>
      </w:r>
      <w:r w:rsidR="00483042" w:rsidRPr="00D00835">
        <w:rPr>
          <w:sz w:val="28"/>
          <w:szCs w:val="28"/>
        </w:rPr>
        <w:t xml:space="preserve">, </w:t>
      </w:r>
      <w:r w:rsidR="00D00835">
        <w:rPr>
          <w:sz w:val="28"/>
          <w:szCs w:val="28"/>
        </w:rPr>
        <w:t>н</w:t>
      </w:r>
      <w:r w:rsidR="00D00835" w:rsidRPr="00413D4A">
        <w:rPr>
          <w:sz w:val="28"/>
          <w:szCs w:val="28"/>
        </w:rPr>
        <w:t>а плановый период 20</w:t>
      </w:r>
      <w:r w:rsidR="00D00835">
        <w:rPr>
          <w:sz w:val="28"/>
          <w:szCs w:val="28"/>
        </w:rPr>
        <w:t>20</w:t>
      </w:r>
      <w:r w:rsidR="00D00835" w:rsidRPr="00413D4A">
        <w:rPr>
          <w:sz w:val="28"/>
          <w:szCs w:val="28"/>
        </w:rPr>
        <w:t>-20</w:t>
      </w:r>
      <w:r w:rsidR="00D00835">
        <w:rPr>
          <w:sz w:val="28"/>
          <w:szCs w:val="28"/>
        </w:rPr>
        <w:t>21</w:t>
      </w:r>
      <w:r w:rsidR="00D00835" w:rsidRPr="00413D4A">
        <w:rPr>
          <w:sz w:val="28"/>
          <w:szCs w:val="28"/>
        </w:rPr>
        <w:t xml:space="preserve"> годы </w:t>
      </w:r>
      <w:r w:rsidR="00D00835">
        <w:rPr>
          <w:sz w:val="28"/>
          <w:szCs w:val="28"/>
        </w:rPr>
        <w:t>аналогично уровню 2019 года</w:t>
      </w:r>
      <w:r w:rsidR="00D00835" w:rsidRPr="00413D4A">
        <w:rPr>
          <w:sz w:val="28"/>
          <w:szCs w:val="28"/>
        </w:rPr>
        <w:t xml:space="preserve"> или </w:t>
      </w:r>
      <w:r w:rsidR="00D00835" w:rsidRPr="00413D4A">
        <w:rPr>
          <w:b/>
          <w:sz w:val="28"/>
          <w:szCs w:val="28"/>
        </w:rPr>
        <w:t>10</w:t>
      </w:r>
      <w:r w:rsidR="00D00835">
        <w:rPr>
          <w:b/>
          <w:sz w:val="28"/>
          <w:szCs w:val="28"/>
        </w:rPr>
        <w:t>0%;</w:t>
      </w:r>
    </w:p>
    <w:p w:rsidR="00000A30" w:rsidRPr="00000A30" w:rsidRDefault="00D00835" w:rsidP="00D00835">
      <w:pPr>
        <w:tabs>
          <w:tab w:val="left" w:pos="1134"/>
        </w:tabs>
        <w:ind w:right="-6" w:firstLine="709"/>
        <w:jc w:val="both"/>
        <w:rPr>
          <w:sz w:val="28"/>
          <w:szCs w:val="28"/>
        </w:rPr>
      </w:pPr>
      <w:r w:rsidRPr="009D2A68">
        <w:rPr>
          <w:i/>
          <w:sz w:val="28"/>
          <w:szCs w:val="28"/>
        </w:rPr>
        <w:t>Вместе с тем, наименование муниципальной программы «</w:t>
      </w:r>
      <w:r w:rsidRPr="00D00835">
        <w:rPr>
          <w:i/>
          <w:sz w:val="28"/>
          <w:szCs w:val="28"/>
        </w:rPr>
        <w:t>Социальные меры реабилитации детей сирот и детей, оставшихся без попечения родителей</w:t>
      </w:r>
      <w:r w:rsidRPr="009D2A68">
        <w:rPr>
          <w:i/>
          <w:sz w:val="28"/>
          <w:szCs w:val="28"/>
        </w:rPr>
        <w:t xml:space="preserve">», указанной в приложение № 9 не соответствует наименованию утвержденной программы Постановлением Главы района от </w:t>
      </w:r>
      <w:r>
        <w:rPr>
          <w:i/>
          <w:sz w:val="28"/>
          <w:szCs w:val="28"/>
        </w:rPr>
        <w:t>30</w:t>
      </w:r>
      <w:r w:rsidRPr="009D2A68">
        <w:rPr>
          <w:i/>
          <w:sz w:val="28"/>
          <w:szCs w:val="28"/>
        </w:rPr>
        <w:t>.</w:t>
      </w:r>
      <w:r>
        <w:rPr>
          <w:i/>
          <w:sz w:val="28"/>
          <w:szCs w:val="28"/>
        </w:rPr>
        <w:t>08</w:t>
      </w:r>
      <w:r w:rsidRPr="009D2A68">
        <w:rPr>
          <w:i/>
          <w:sz w:val="28"/>
          <w:szCs w:val="28"/>
        </w:rPr>
        <w:t>.2018 г. №1</w:t>
      </w:r>
      <w:r>
        <w:rPr>
          <w:i/>
          <w:sz w:val="28"/>
          <w:szCs w:val="28"/>
        </w:rPr>
        <w:t>185.</w:t>
      </w:r>
    </w:p>
    <w:p w:rsidR="00483042" w:rsidRPr="000F1C96" w:rsidRDefault="000F1C96" w:rsidP="00F637C7">
      <w:pPr>
        <w:numPr>
          <w:ilvl w:val="0"/>
          <w:numId w:val="5"/>
        </w:numPr>
        <w:tabs>
          <w:tab w:val="clear" w:pos="720"/>
          <w:tab w:val="num" w:pos="1134"/>
        </w:tabs>
        <w:ind w:left="0" w:right="-6" w:firstLine="709"/>
        <w:jc w:val="both"/>
        <w:rPr>
          <w:sz w:val="28"/>
          <w:szCs w:val="28"/>
        </w:rPr>
      </w:pPr>
      <w:r w:rsidRPr="000D78BD">
        <w:rPr>
          <w:sz w:val="28"/>
          <w:szCs w:val="28"/>
        </w:rPr>
        <w:t xml:space="preserve">МП «Профилактика безнадзорности и правонарушений среди несовершеннолетних» на сумму </w:t>
      </w:r>
      <w:r>
        <w:rPr>
          <w:b/>
          <w:sz w:val="28"/>
          <w:szCs w:val="28"/>
        </w:rPr>
        <w:t>1 175 294,40</w:t>
      </w:r>
      <w:r w:rsidRPr="000D78BD">
        <w:rPr>
          <w:b/>
          <w:sz w:val="28"/>
          <w:szCs w:val="28"/>
        </w:rPr>
        <w:t xml:space="preserve"> руб.,</w:t>
      </w:r>
      <w:r w:rsidRPr="000D78BD">
        <w:rPr>
          <w:sz w:val="28"/>
          <w:szCs w:val="28"/>
        </w:rPr>
        <w:t xml:space="preserve"> что составляет </w:t>
      </w:r>
      <w:r>
        <w:rPr>
          <w:b/>
          <w:sz w:val="28"/>
          <w:szCs w:val="28"/>
        </w:rPr>
        <w:t>18,8</w:t>
      </w:r>
      <w:r w:rsidRPr="000D78BD">
        <w:rPr>
          <w:b/>
          <w:sz w:val="28"/>
          <w:szCs w:val="28"/>
        </w:rPr>
        <w:t xml:space="preserve">% </w:t>
      </w:r>
      <w:r w:rsidRPr="000D78BD">
        <w:rPr>
          <w:sz w:val="28"/>
          <w:szCs w:val="28"/>
        </w:rPr>
        <w:t>от уровня 201</w:t>
      </w:r>
      <w:r>
        <w:rPr>
          <w:sz w:val="28"/>
          <w:szCs w:val="28"/>
        </w:rPr>
        <w:t>8</w:t>
      </w:r>
      <w:r w:rsidRPr="000D78BD">
        <w:rPr>
          <w:sz w:val="28"/>
          <w:szCs w:val="28"/>
        </w:rPr>
        <w:t xml:space="preserve"> года</w:t>
      </w:r>
      <w:r>
        <w:rPr>
          <w:sz w:val="28"/>
          <w:szCs w:val="28"/>
        </w:rPr>
        <w:t>,</w:t>
      </w:r>
      <w:r w:rsidRPr="000D78BD">
        <w:rPr>
          <w:sz w:val="28"/>
          <w:szCs w:val="28"/>
        </w:rPr>
        <w:t xml:space="preserve"> </w:t>
      </w:r>
      <w:r w:rsidRPr="00C224F7">
        <w:rPr>
          <w:sz w:val="28"/>
          <w:szCs w:val="28"/>
        </w:rPr>
        <w:t xml:space="preserve">что связано с отсутствием решения по </w:t>
      </w:r>
      <w:r>
        <w:rPr>
          <w:sz w:val="28"/>
          <w:szCs w:val="28"/>
        </w:rPr>
        <w:t>финансированию отдельных государственных полномочий</w:t>
      </w:r>
      <w:r w:rsidRPr="000D78BD">
        <w:rPr>
          <w:sz w:val="28"/>
          <w:szCs w:val="28"/>
        </w:rPr>
        <w:t xml:space="preserve">, </w:t>
      </w:r>
      <w:r>
        <w:rPr>
          <w:sz w:val="28"/>
          <w:szCs w:val="28"/>
        </w:rPr>
        <w:t>н</w:t>
      </w:r>
      <w:r w:rsidRPr="00413D4A">
        <w:rPr>
          <w:sz w:val="28"/>
          <w:szCs w:val="28"/>
        </w:rPr>
        <w:t>а плановый период 20</w:t>
      </w:r>
      <w:r>
        <w:rPr>
          <w:sz w:val="28"/>
          <w:szCs w:val="28"/>
        </w:rPr>
        <w:t>20</w:t>
      </w:r>
      <w:r w:rsidRPr="00413D4A">
        <w:rPr>
          <w:sz w:val="28"/>
          <w:szCs w:val="28"/>
        </w:rPr>
        <w:t>-20</w:t>
      </w:r>
      <w:r>
        <w:rPr>
          <w:sz w:val="28"/>
          <w:szCs w:val="28"/>
        </w:rPr>
        <w:t>21</w:t>
      </w:r>
      <w:r w:rsidRPr="00413D4A">
        <w:rPr>
          <w:sz w:val="28"/>
          <w:szCs w:val="28"/>
        </w:rPr>
        <w:t xml:space="preserve"> годы </w:t>
      </w:r>
      <w:r>
        <w:rPr>
          <w:sz w:val="28"/>
          <w:szCs w:val="28"/>
        </w:rPr>
        <w:t>аналогично уровню 2019 года</w:t>
      </w:r>
      <w:r w:rsidRPr="00413D4A">
        <w:rPr>
          <w:sz w:val="28"/>
          <w:szCs w:val="28"/>
        </w:rPr>
        <w:t xml:space="preserve"> или </w:t>
      </w:r>
      <w:r w:rsidRPr="00413D4A">
        <w:rPr>
          <w:b/>
          <w:sz w:val="28"/>
          <w:szCs w:val="28"/>
        </w:rPr>
        <w:t>10</w:t>
      </w:r>
      <w:r>
        <w:rPr>
          <w:b/>
          <w:sz w:val="28"/>
          <w:szCs w:val="28"/>
        </w:rPr>
        <w:t>0%;</w:t>
      </w:r>
    </w:p>
    <w:p w:rsidR="000F1C96" w:rsidRPr="000D78BD" w:rsidRDefault="000F1C96" w:rsidP="000F1C96">
      <w:pPr>
        <w:ind w:right="-6" w:firstLine="709"/>
        <w:jc w:val="both"/>
        <w:rPr>
          <w:sz w:val="28"/>
          <w:szCs w:val="28"/>
        </w:rPr>
      </w:pPr>
      <w:r w:rsidRPr="009D2A68">
        <w:rPr>
          <w:i/>
          <w:sz w:val="28"/>
          <w:szCs w:val="28"/>
        </w:rPr>
        <w:t>Вместе с тем, наименование муниципальной программы «</w:t>
      </w:r>
      <w:r w:rsidRPr="000F1C96">
        <w:rPr>
          <w:i/>
          <w:sz w:val="28"/>
          <w:szCs w:val="28"/>
        </w:rPr>
        <w:t>Профилактика безнадзорности и правонарушений среди несовершеннолетних</w:t>
      </w:r>
      <w:r w:rsidRPr="009D2A68">
        <w:rPr>
          <w:i/>
          <w:sz w:val="28"/>
          <w:szCs w:val="28"/>
        </w:rPr>
        <w:t xml:space="preserve">», указанной в приложение № 9 не соответствует наименованию утвержденной программы Постановлением Главы района от </w:t>
      </w:r>
      <w:r>
        <w:rPr>
          <w:i/>
          <w:sz w:val="28"/>
          <w:szCs w:val="28"/>
        </w:rPr>
        <w:t>07</w:t>
      </w:r>
      <w:r w:rsidRPr="009D2A68">
        <w:rPr>
          <w:i/>
          <w:sz w:val="28"/>
          <w:szCs w:val="28"/>
        </w:rPr>
        <w:t>.</w:t>
      </w:r>
      <w:r>
        <w:rPr>
          <w:i/>
          <w:sz w:val="28"/>
          <w:szCs w:val="28"/>
        </w:rPr>
        <w:t>09</w:t>
      </w:r>
      <w:r w:rsidRPr="009D2A68">
        <w:rPr>
          <w:i/>
          <w:sz w:val="28"/>
          <w:szCs w:val="28"/>
        </w:rPr>
        <w:t>.2018 г. №1</w:t>
      </w:r>
      <w:r>
        <w:rPr>
          <w:i/>
          <w:sz w:val="28"/>
          <w:szCs w:val="28"/>
        </w:rPr>
        <w:t>230</w:t>
      </w:r>
      <w:r w:rsidR="007C2FC4">
        <w:rPr>
          <w:i/>
          <w:sz w:val="28"/>
          <w:szCs w:val="28"/>
        </w:rPr>
        <w:t>.</w:t>
      </w:r>
    </w:p>
    <w:p w:rsidR="00483042" w:rsidRPr="00A2281C" w:rsidRDefault="00483042" w:rsidP="00037A24">
      <w:pPr>
        <w:ind w:right="-6" w:firstLine="709"/>
        <w:jc w:val="both"/>
        <w:rPr>
          <w:b/>
          <w:sz w:val="28"/>
          <w:szCs w:val="28"/>
        </w:rPr>
      </w:pPr>
      <w:r w:rsidRPr="00A2281C">
        <w:rPr>
          <w:b/>
          <w:sz w:val="28"/>
          <w:szCs w:val="28"/>
        </w:rPr>
        <w:t>- Спорт и физическая культура</w:t>
      </w:r>
      <w:r w:rsidR="00686D22" w:rsidRPr="00A2281C">
        <w:rPr>
          <w:sz w:val="28"/>
          <w:szCs w:val="28"/>
        </w:rPr>
        <w:t xml:space="preserve"> (МП «Развитие физической культуры и спорта в Мирнинском районе»)</w:t>
      </w:r>
      <w:r w:rsidRPr="00A2281C">
        <w:rPr>
          <w:sz w:val="28"/>
          <w:szCs w:val="28"/>
        </w:rPr>
        <w:t xml:space="preserve"> – </w:t>
      </w:r>
      <w:r w:rsidR="00A2281C">
        <w:rPr>
          <w:b/>
          <w:sz w:val="28"/>
          <w:szCs w:val="28"/>
        </w:rPr>
        <w:t>74 276 680,0</w:t>
      </w:r>
      <w:r w:rsidRPr="00A2281C">
        <w:rPr>
          <w:b/>
          <w:sz w:val="28"/>
          <w:szCs w:val="28"/>
        </w:rPr>
        <w:t xml:space="preserve"> руб. </w:t>
      </w:r>
      <w:r w:rsidRPr="00A2281C">
        <w:rPr>
          <w:sz w:val="28"/>
          <w:szCs w:val="28"/>
        </w:rPr>
        <w:t xml:space="preserve">и занимают </w:t>
      </w:r>
      <w:r w:rsidR="00A2281C" w:rsidRPr="00A2281C">
        <w:rPr>
          <w:b/>
          <w:sz w:val="28"/>
          <w:szCs w:val="28"/>
        </w:rPr>
        <w:t>2,3</w:t>
      </w:r>
      <w:r w:rsidRPr="00A2281C">
        <w:rPr>
          <w:b/>
          <w:sz w:val="28"/>
          <w:szCs w:val="28"/>
        </w:rPr>
        <w:t>%</w:t>
      </w:r>
      <w:r w:rsidRPr="00A2281C">
        <w:rPr>
          <w:sz w:val="28"/>
          <w:szCs w:val="28"/>
        </w:rPr>
        <w:t xml:space="preserve"> от общего объема расходов бюджета на 201</w:t>
      </w:r>
      <w:r w:rsidR="00A2281C">
        <w:rPr>
          <w:sz w:val="28"/>
          <w:szCs w:val="28"/>
        </w:rPr>
        <w:t>9</w:t>
      </w:r>
      <w:r w:rsidRPr="00A2281C">
        <w:rPr>
          <w:sz w:val="28"/>
          <w:szCs w:val="28"/>
        </w:rPr>
        <w:t xml:space="preserve"> год</w:t>
      </w:r>
      <w:r w:rsidRPr="00A2281C">
        <w:rPr>
          <w:b/>
          <w:sz w:val="28"/>
          <w:szCs w:val="28"/>
        </w:rPr>
        <w:t xml:space="preserve">, </w:t>
      </w:r>
      <w:r w:rsidRPr="00A2281C">
        <w:rPr>
          <w:sz w:val="28"/>
          <w:szCs w:val="28"/>
        </w:rPr>
        <w:t>от плана 201</w:t>
      </w:r>
      <w:r w:rsidR="00A2281C">
        <w:rPr>
          <w:sz w:val="28"/>
          <w:szCs w:val="28"/>
        </w:rPr>
        <w:t>8</w:t>
      </w:r>
      <w:r w:rsidRPr="00A2281C">
        <w:rPr>
          <w:sz w:val="28"/>
          <w:szCs w:val="28"/>
        </w:rPr>
        <w:t xml:space="preserve"> года </w:t>
      </w:r>
      <w:r w:rsidR="00037A24" w:rsidRPr="00A2281C">
        <w:rPr>
          <w:sz w:val="28"/>
          <w:szCs w:val="28"/>
        </w:rPr>
        <w:t>–</w:t>
      </w:r>
      <w:r w:rsidRPr="00A2281C">
        <w:rPr>
          <w:sz w:val="28"/>
          <w:szCs w:val="28"/>
        </w:rPr>
        <w:t xml:space="preserve"> </w:t>
      </w:r>
      <w:r w:rsidR="00E905B0">
        <w:rPr>
          <w:b/>
          <w:sz w:val="28"/>
          <w:szCs w:val="28"/>
        </w:rPr>
        <w:t>198,2</w:t>
      </w:r>
      <w:r w:rsidRPr="00A2281C">
        <w:rPr>
          <w:b/>
          <w:sz w:val="28"/>
          <w:szCs w:val="28"/>
        </w:rPr>
        <w:t>%</w:t>
      </w:r>
      <w:r w:rsidR="00686D22" w:rsidRPr="00A2281C">
        <w:rPr>
          <w:sz w:val="28"/>
          <w:szCs w:val="28"/>
        </w:rPr>
        <w:t xml:space="preserve"> </w:t>
      </w:r>
      <w:r w:rsidR="00686D22" w:rsidRPr="00A2281C">
        <w:rPr>
          <w:b/>
          <w:sz w:val="28"/>
          <w:szCs w:val="28"/>
        </w:rPr>
        <w:t>(</w:t>
      </w:r>
      <w:r w:rsidR="00686D22" w:rsidRPr="00A2281C">
        <w:rPr>
          <w:sz w:val="28"/>
          <w:szCs w:val="28"/>
        </w:rPr>
        <w:t>план 201</w:t>
      </w:r>
      <w:r w:rsidR="00E905B0">
        <w:rPr>
          <w:sz w:val="28"/>
          <w:szCs w:val="28"/>
        </w:rPr>
        <w:t>8</w:t>
      </w:r>
      <w:r w:rsidR="00686D22" w:rsidRPr="00A2281C">
        <w:rPr>
          <w:sz w:val="28"/>
          <w:szCs w:val="28"/>
        </w:rPr>
        <w:t xml:space="preserve"> года – </w:t>
      </w:r>
      <w:r w:rsidR="00E905B0">
        <w:rPr>
          <w:b/>
          <w:sz w:val="28"/>
          <w:szCs w:val="28"/>
        </w:rPr>
        <w:t>37 469 779,0</w:t>
      </w:r>
      <w:r w:rsidR="00686D22" w:rsidRPr="00A2281C">
        <w:rPr>
          <w:b/>
          <w:sz w:val="28"/>
          <w:szCs w:val="28"/>
        </w:rPr>
        <w:t xml:space="preserve"> руб.)</w:t>
      </w:r>
      <w:r w:rsidR="006B7BB1" w:rsidRPr="00A2281C">
        <w:rPr>
          <w:sz w:val="28"/>
          <w:szCs w:val="28"/>
        </w:rPr>
        <w:t>,</w:t>
      </w:r>
      <w:r w:rsidRPr="00A2281C">
        <w:rPr>
          <w:b/>
          <w:sz w:val="28"/>
          <w:szCs w:val="28"/>
        </w:rPr>
        <w:t xml:space="preserve"> </w:t>
      </w:r>
      <w:r w:rsidR="006B7BB1" w:rsidRPr="00A2281C">
        <w:rPr>
          <w:sz w:val="28"/>
          <w:szCs w:val="28"/>
        </w:rPr>
        <w:t xml:space="preserve">из них по Инвестиционной программе – </w:t>
      </w:r>
      <w:r w:rsidR="00E905B0">
        <w:rPr>
          <w:b/>
          <w:sz w:val="28"/>
          <w:szCs w:val="28"/>
        </w:rPr>
        <w:t>56 700 000,0</w:t>
      </w:r>
      <w:r w:rsidR="006B7BB1" w:rsidRPr="00A2281C">
        <w:rPr>
          <w:b/>
          <w:sz w:val="28"/>
          <w:szCs w:val="28"/>
        </w:rPr>
        <w:t xml:space="preserve"> руб. </w:t>
      </w:r>
      <w:r w:rsidR="006B7BB1" w:rsidRPr="00A2281C">
        <w:rPr>
          <w:sz w:val="28"/>
          <w:szCs w:val="28"/>
        </w:rPr>
        <w:t>На 20</w:t>
      </w:r>
      <w:r w:rsidR="00E905B0">
        <w:rPr>
          <w:sz w:val="28"/>
          <w:szCs w:val="28"/>
        </w:rPr>
        <w:t>20</w:t>
      </w:r>
      <w:r w:rsidRPr="00A2281C">
        <w:rPr>
          <w:sz w:val="28"/>
          <w:szCs w:val="28"/>
        </w:rPr>
        <w:t xml:space="preserve"> год </w:t>
      </w:r>
      <w:r w:rsidR="006B7BB1" w:rsidRPr="00A2281C">
        <w:rPr>
          <w:sz w:val="28"/>
          <w:szCs w:val="28"/>
        </w:rPr>
        <w:t>–</w:t>
      </w:r>
      <w:r w:rsidRPr="00A2281C">
        <w:rPr>
          <w:sz w:val="28"/>
          <w:szCs w:val="28"/>
        </w:rPr>
        <w:t xml:space="preserve"> </w:t>
      </w:r>
      <w:r w:rsidR="00E905B0">
        <w:rPr>
          <w:b/>
          <w:sz w:val="28"/>
          <w:szCs w:val="28"/>
        </w:rPr>
        <w:t>66 100 954,90</w:t>
      </w:r>
      <w:r w:rsidRPr="00A2281C">
        <w:rPr>
          <w:b/>
          <w:sz w:val="28"/>
          <w:szCs w:val="28"/>
        </w:rPr>
        <w:t xml:space="preserve"> руб. </w:t>
      </w:r>
      <w:r w:rsidRPr="00A2281C">
        <w:rPr>
          <w:sz w:val="28"/>
          <w:szCs w:val="28"/>
        </w:rPr>
        <w:t xml:space="preserve">или </w:t>
      </w:r>
      <w:r w:rsidR="00E905B0">
        <w:rPr>
          <w:b/>
          <w:sz w:val="28"/>
          <w:szCs w:val="28"/>
        </w:rPr>
        <w:t>89,0</w:t>
      </w:r>
      <w:r w:rsidRPr="00A2281C">
        <w:rPr>
          <w:b/>
          <w:sz w:val="28"/>
          <w:szCs w:val="28"/>
        </w:rPr>
        <w:t xml:space="preserve">%, </w:t>
      </w:r>
      <w:r w:rsidR="00E905B0" w:rsidRPr="00A2281C">
        <w:rPr>
          <w:sz w:val="28"/>
          <w:szCs w:val="28"/>
        </w:rPr>
        <w:t xml:space="preserve">из них по Инвестиционной программе – </w:t>
      </w:r>
      <w:r w:rsidR="00E905B0">
        <w:rPr>
          <w:b/>
          <w:sz w:val="28"/>
          <w:szCs w:val="28"/>
        </w:rPr>
        <w:t>47 000 000,0</w:t>
      </w:r>
      <w:r w:rsidR="00E905B0" w:rsidRPr="00A2281C">
        <w:rPr>
          <w:b/>
          <w:sz w:val="28"/>
          <w:szCs w:val="28"/>
        </w:rPr>
        <w:t xml:space="preserve"> руб. </w:t>
      </w:r>
      <w:r w:rsidR="00E905B0" w:rsidRPr="00E905B0">
        <w:rPr>
          <w:sz w:val="28"/>
          <w:szCs w:val="28"/>
        </w:rPr>
        <w:t>Н</w:t>
      </w:r>
      <w:r w:rsidR="00E905B0">
        <w:rPr>
          <w:sz w:val="28"/>
          <w:szCs w:val="28"/>
        </w:rPr>
        <w:t>а 2021</w:t>
      </w:r>
      <w:r w:rsidRPr="00A2281C">
        <w:rPr>
          <w:sz w:val="28"/>
          <w:szCs w:val="28"/>
        </w:rPr>
        <w:t xml:space="preserve"> год </w:t>
      </w:r>
      <w:r w:rsidR="006B7BB1" w:rsidRPr="00A2281C">
        <w:rPr>
          <w:sz w:val="28"/>
          <w:szCs w:val="28"/>
        </w:rPr>
        <w:t>–</w:t>
      </w:r>
      <w:r w:rsidRPr="00A2281C">
        <w:rPr>
          <w:sz w:val="28"/>
          <w:szCs w:val="28"/>
        </w:rPr>
        <w:t xml:space="preserve"> </w:t>
      </w:r>
      <w:r w:rsidR="00E905B0">
        <w:rPr>
          <w:b/>
          <w:sz w:val="28"/>
          <w:szCs w:val="28"/>
        </w:rPr>
        <w:t>19 100 954,90</w:t>
      </w:r>
      <w:r w:rsidRPr="00A2281C">
        <w:rPr>
          <w:b/>
          <w:sz w:val="28"/>
          <w:szCs w:val="28"/>
        </w:rPr>
        <w:t xml:space="preserve"> руб.</w:t>
      </w:r>
      <w:r w:rsidRPr="00A2281C">
        <w:rPr>
          <w:sz w:val="28"/>
          <w:szCs w:val="28"/>
        </w:rPr>
        <w:t xml:space="preserve"> или </w:t>
      </w:r>
      <w:r w:rsidR="00E905B0">
        <w:rPr>
          <w:b/>
          <w:sz w:val="28"/>
          <w:szCs w:val="28"/>
        </w:rPr>
        <w:t>28,9</w:t>
      </w:r>
      <w:r w:rsidRPr="00A2281C">
        <w:rPr>
          <w:b/>
          <w:sz w:val="28"/>
          <w:szCs w:val="28"/>
        </w:rPr>
        <w:t>%</w:t>
      </w:r>
      <w:r w:rsidR="00E905B0">
        <w:rPr>
          <w:b/>
          <w:sz w:val="28"/>
          <w:szCs w:val="28"/>
        </w:rPr>
        <w:t xml:space="preserve">, </w:t>
      </w:r>
      <w:r w:rsidR="00E905B0" w:rsidRPr="00A2281C">
        <w:rPr>
          <w:sz w:val="28"/>
          <w:szCs w:val="28"/>
        </w:rPr>
        <w:t xml:space="preserve">из них по Инвестиционной программе – </w:t>
      </w:r>
      <w:r w:rsidR="00E905B0">
        <w:rPr>
          <w:b/>
          <w:sz w:val="28"/>
          <w:szCs w:val="28"/>
        </w:rPr>
        <w:t>0 руб.</w:t>
      </w:r>
      <w:r w:rsidRPr="00A2281C">
        <w:rPr>
          <w:sz w:val="28"/>
          <w:szCs w:val="28"/>
        </w:rPr>
        <w:t>;</w:t>
      </w:r>
      <w:r w:rsidRPr="00A2281C">
        <w:rPr>
          <w:b/>
          <w:sz w:val="28"/>
          <w:szCs w:val="28"/>
        </w:rPr>
        <w:t xml:space="preserve">  </w:t>
      </w:r>
    </w:p>
    <w:p w:rsidR="00483042" w:rsidRPr="006B7BB1" w:rsidRDefault="00483042" w:rsidP="006B7BB1">
      <w:pPr>
        <w:ind w:firstLine="709"/>
        <w:jc w:val="both"/>
        <w:rPr>
          <w:b/>
          <w:bCs/>
          <w:sz w:val="28"/>
          <w:szCs w:val="28"/>
        </w:rPr>
      </w:pPr>
      <w:r w:rsidRPr="006B7BB1">
        <w:rPr>
          <w:b/>
          <w:sz w:val="28"/>
          <w:szCs w:val="28"/>
        </w:rPr>
        <w:t>- Средства массовой информации</w:t>
      </w:r>
      <w:r w:rsidRPr="006B7BB1">
        <w:rPr>
          <w:sz w:val="28"/>
          <w:szCs w:val="28"/>
        </w:rPr>
        <w:t xml:space="preserve"> (</w:t>
      </w:r>
      <w:r w:rsidR="009321D8" w:rsidRPr="006B7BB1">
        <w:rPr>
          <w:sz w:val="28"/>
          <w:szCs w:val="28"/>
        </w:rPr>
        <w:t>МП</w:t>
      </w:r>
      <w:r w:rsidRPr="006B7BB1">
        <w:rPr>
          <w:sz w:val="28"/>
          <w:szCs w:val="28"/>
        </w:rPr>
        <w:t xml:space="preserve"> «Развитие информационного общества в Мирнинском районе») – </w:t>
      </w:r>
      <w:r w:rsidR="00654689">
        <w:rPr>
          <w:b/>
          <w:sz w:val="28"/>
          <w:szCs w:val="28"/>
        </w:rPr>
        <w:t>4 983 272,50</w:t>
      </w:r>
      <w:r w:rsidRPr="006B7BB1">
        <w:rPr>
          <w:b/>
          <w:sz w:val="28"/>
          <w:szCs w:val="28"/>
        </w:rPr>
        <w:t xml:space="preserve"> руб. </w:t>
      </w:r>
      <w:r w:rsidR="000F1E9D" w:rsidRPr="00A2281C">
        <w:rPr>
          <w:sz w:val="28"/>
          <w:szCs w:val="28"/>
        </w:rPr>
        <w:t xml:space="preserve">и занимают </w:t>
      </w:r>
      <w:r w:rsidR="000F1E9D">
        <w:rPr>
          <w:b/>
          <w:sz w:val="28"/>
          <w:szCs w:val="28"/>
        </w:rPr>
        <w:t>0,2</w:t>
      </w:r>
      <w:r w:rsidR="000F1E9D" w:rsidRPr="00A2281C">
        <w:rPr>
          <w:b/>
          <w:sz w:val="28"/>
          <w:szCs w:val="28"/>
        </w:rPr>
        <w:t>%</w:t>
      </w:r>
      <w:r w:rsidR="000F1E9D" w:rsidRPr="00A2281C">
        <w:rPr>
          <w:sz w:val="28"/>
          <w:szCs w:val="28"/>
        </w:rPr>
        <w:t xml:space="preserve"> от общего объема расходов бюджета на 201</w:t>
      </w:r>
      <w:r w:rsidR="000F1E9D">
        <w:rPr>
          <w:sz w:val="28"/>
          <w:szCs w:val="28"/>
        </w:rPr>
        <w:t>9</w:t>
      </w:r>
      <w:r w:rsidR="000F1E9D" w:rsidRPr="00A2281C">
        <w:rPr>
          <w:sz w:val="28"/>
          <w:szCs w:val="28"/>
        </w:rPr>
        <w:t xml:space="preserve"> год</w:t>
      </w:r>
      <w:r w:rsidR="000F1E9D" w:rsidRPr="00A2281C">
        <w:rPr>
          <w:b/>
          <w:sz w:val="28"/>
          <w:szCs w:val="28"/>
        </w:rPr>
        <w:t>,</w:t>
      </w:r>
      <w:r w:rsidR="000F1E9D">
        <w:rPr>
          <w:b/>
          <w:sz w:val="28"/>
          <w:szCs w:val="28"/>
        </w:rPr>
        <w:t xml:space="preserve"> </w:t>
      </w:r>
      <w:r w:rsidR="000F1E9D">
        <w:rPr>
          <w:sz w:val="28"/>
          <w:szCs w:val="28"/>
        </w:rPr>
        <w:t>от плана 2018</w:t>
      </w:r>
      <w:r w:rsidR="000F1E9D" w:rsidRPr="006B7BB1">
        <w:rPr>
          <w:sz w:val="28"/>
          <w:szCs w:val="28"/>
        </w:rPr>
        <w:t xml:space="preserve"> года</w:t>
      </w:r>
      <w:r w:rsidR="000F1E9D" w:rsidRPr="006B7BB1">
        <w:rPr>
          <w:b/>
          <w:sz w:val="28"/>
          <w:szCs w:val="28"/>
        </w:rPr>
        <w:t xml:space="preserve"> </w:t>
      </w:r>
      <w:r w:rsidR="000F1E9D">
        <w:rPr>
          <w:sz w:val="28"/>
          <w:szCs w:val="28"/>
        </w:rPr>
        <w:t xml:space="preserve">– </w:t>
      </w:r>
      <w:r w:rsidR="000F1E9D">
        <w:rPr>
          <w:b/>
          <w:sz w:val="28"/>
          <w:szCs w:val="28"/>
        </w:rPr>
        <w:t>57,0</w:t>
      </w:r>
      <w:r w:rsidRPr="006B7BB1">
        <w:rPr>
          <w:b/>
          <w:sz w:val="28"/>
          <w:szCs w:val="28"/>
        </w:rPr>
        <w:t>%</w:t>
      </w:r>
      <w:r w:rsidR="00686D22">
        <w:rPr>
          <w:sz w:val="28"/>
          <w:szCs w:val="28"/>
        </w:rPr>
        <w:t xml:space="preserve"> </w:t>
      </w:r>
      <w:r w:rsidRPr="006B7BB1">
        <w:rPr>
          <w:b/>
          <w:sz w:val="28"/>
          <w:szCs w:val="28"/>
        </w:rPr>
        <w:t>(</w:t>
      </w:r>
      <w:r w:rsidR="00686D22">
        <w:rPr>
          <w:sz w:val="28"/>
          <w:szCs w:val="28"/>
        </w:rPr>
        <w:t>план 201</w:t>
      </w:r>
      <w:r w:rsidR="000F1E9D">
        <w:rPr>
          <w:sz w:val="28"/>
          <w:szCs w:val="28"/>
        </w:rPr>
        <w:t>8</w:t>
      </w:r>
      <w:r w:rsidRPr="006B7BB1">
        <w:rPr>
          <w:sz w:val="28"/>
          <w:szCs w:val="28"/>
        </w:rPr>
        <w:t xml:space="preserve"> года – </w:t>
      </w:r>
      <w:r w:rsidR="000F1E9D">
        <w:rPr>
          <w:b/>
          <w:sz w:val="28"/>
          <w:szCs w:val="28"/>
        </w:rPr>
        <w:t>8 745 550,0</w:t>
      </w:r>
      <w:r w:rsidRPr="006B7BB1">
        <w:rPr>
          <w:b/>
          <w:sz w:val="28"/>
          <w:szCs w:val="28"/>
        </w:rPr>
        <w:t xml:space="preserve"> руб.)</w:t>
      </w:r>
      <w:r w:rsidRPr="006B7BB1">
        <w:rPr>
          <w:sz w:val="28"/>
          <w:szCs w:val="28"/>
        </w:rPr>
        <w:t>.</w:t>
      </w:r>
      <w:r w:rsidRPr="006B7BB1">
        <w:rPr>
          <w:b/>
          <w:sz w:val="28"/>
          <w:szCs w:val="28"/>
        </w:rPr>
        <w:t xml:space="preserve"> </w:t>
      </w:r>
      <w:r w:rsidRPr="006B7BB1">
        <w:rPr>
          <w:sz w:val="28"/>
          <w:szCs w:val="28"/>
        </w:rPr>
        <w:t xml:space="preserve">На </w:t>
      </w:r>
      <w:r w:rsidR="005B1B16" w:rsidRPr="00413D4A">
        <w:rPr>
          <w:sz w:val="28"/>
          <w:szCs w:val="28"/>
        </w:rPr>
        <w:t>плановый период 20</w:t>
      </w:r>
      <w:r w:rsidR="005B1B16">
        <w:rPr>
          <w:sz w:val="28"/>
          <w:szCs w:val="28"/>
        </w:rPr>
        <w:t>20</w:t>
      </w:r>
      <w:r w:rsidR="005B1B16" w:rsidRPr="00413D4A">
        <w:rPr>
          <w:sz w:val="28"/>
          <w:szCs w:val="28"/>
        </w:rPr>
        <w:t>-20</w:t>
      </w:r>
      <w:r w:rsidR="005B1B16">
        <w:rPr>
          <w:sz w:val="28"/>
          <w:szCs w:val="28"/>
        </w:rPr>
        <w:t>21</w:t>
      </w:r>
      <w:r w:rsidR="005B1B16" w:rsidRPr="00413D4A">
        <w:rPr>
          <w:sz w:val="28"/>
          <w:szCs w:val="28"/>
        </w:rPr>
        <w:t xml:space="preserve"> годы </w:t>
      </w:r>
      <w:r w:rsidR="005B1B16">
        <w:rPr>
          <w:sz w:val="28"/>
          <w:szCs w:val="28"/>
        </w:rPr>
        <w:t>аналогично уровню 2019 года</w:t>
      </w:r>
      <w:r w:rsidR="005B1B16" w:rsidRPr="00413D4A">
        <w:rPr>
          <w:sz w:val="28"/>
          <w:szCs w:val="28"/>
        </w:rPr>
        <w:t xml:space="preserve"> или </w:t>
      </w:r>
      <w:r w:rsidR="005B1B16" w:rsidRPr="00413D4A">
        <w:rPr>
          <w:b/>
          <w:sz w:val="28"/>
          <w:szCs w:val="28"/>
        </w:rPr>
        <w:t>10</w:t>
      </w:r>
      <w:r w:rsidR="007A630D">
        <w:rPr>
          <w:b/>
          <w:sz w:val="28"/>
          <w:szCs w:val="28"/>
        </w:rPr>
        <w:t>0%.</w:t>
      </w:r>
    </w:p>
    <w:p w:rsidR="00483042" w:rsidRDefault="00483042" w:rsidP="006B7BB1">
      <w:pPr>
        <w:ind w:firstLine="709"/>
        <w:jc w:val="both"/>
        <w:rPr>
          <w:b/>
          <w:sz w:val="28"/>
          <w:szCs w:val="28"/>
        </w:rPr>
      </w:pPr>
      <w:r w:rsidRPr="006B7BB1">
        <w:rPr>
          <w:b/>
          <w:sz w:val="28"/>
          <w:szCs w:val="28"/>
        </w:rPr>
        <w:t xml:space="preserve">Обслуживание муниципального внутреннего долга </w:t>
      </w:r>
      <w:r w:rsidRPr="006B7BB1">
        <w:rPr>
          <w:sz w:val="28"/>
          <w:szCs w:val="28"/>
        </w:rPr>
        <w:t xml:space="preserve">– </w:t>
      </w:r>
      <w:r w:rsidRPr="006B7BB1">
        <w:rPr>
          <w:b/>
          <w:sz w:val="28"/>
          <w:szCs w:val="28"/>
        </w:rPr>
        <w:t>0,00 руб. (</w:t>
      </w:r>
      <w:r w:rsidRPr="006B7BB1">
        <w:rPr>
          <w:sz w:val="28"/>
          <w:szCs w:val="28"/>
        </w:rPr>
        <w:t>план 201</w:t>
      </w:r>
      <w:r w:rsidR="0097402E">
        <w:rPr>
          <w:sz w:val="28"/>
          <w:szCs w:val="28"/>
        </w:rPr>
        <w:t>8</w:t>
      </w:r>
      <w:r w:rsidRPr="006B7BB1">
        <w:rPr>
          <w:sz w:val="28"/>
          <w:szCs w:val="28"/>
        </w:rPr>
        <w:t xml:space="preserve"> года – </w:t>
      </w:r>
      <w:r w:rsidR="0082011D">
        <w:rPr>
          <w:b/>
          <w:sz w:val="28"/>
          <w:szCs w:val="28"/>
        </w:rPr>
        <w:t>0</w:t>
      </w:r>
      <w:r w:rsidRPr="006B7BB1">
        <w:rPr>
          <w:b/>
          <w:sz w:val="28"/>
          <w:szCs w:val="28"/>
        </w:rPr>
        <w:t xml:space="preserve"> руб.)</w:t>
      </w:r>
      <w:r w:rsidRPr="006B7BB1">
        <w:rPr>
          <w:sz w:val="28"/>
          <w:szCs w:val="28"/>
        </w:rPr>
        <w:t>.</w:t>
      </w:r>
      <w:r w:rsidRPr="006B7BB1">
        <w:rPr>
          <w:b/>
          <w:sz w:val="28"/>
          <w:szCs w:val="28"/>
        </w:rPr>
        <w:t xml:space="preserve"> </w:t>
      </w:r>
      <w:r w:rsidRPr="006B7BB1">
        <w:rPr>
          <w:sz w:val="28"/>
          <w:szCs w:val="28"/>
        </w:rPr>
        <w:t>На 20</w:t>
      </w:r>
      <w:r w:rsidR="0097402E">
        <w:rPr>
          <w:sz w:val="28"/>
          <w:szCs w:val="28"/>
        </w:rPr>
        <w:t>20</w:t>
      </w:r>
      <w:r w:rsidRPr="006B7BB1">
        <w:rPr>
          <w:sz w:val="28"/>
          <w:szCs w:val="28"/>
        </w:rPr>
        <w:t xml:space="preserve"> год - </w:t>
      </w:r>
      <w:r w:rsidRPr="006B7BB1">
        <w:rPr>
          <w:b/>
          <w:sz w:val="28"/>
          <w:szCs w:val="28"/>
        </w:rPr>
        <w:t>0,00 руб.</w:t>
      </w:r>
      <w:r w:rsidR="0082011D">
        <w:rPr>
          <w:sz w:val="28"/>
          <w:szCs w:val="28"/>
        </w:rPr>
        <w:t>, на 202</w:t>
      </w:r>
      <w:r w:rsidR="0097402E">
        <w:rPr>
          <w:sz w:val="28"/>
          <w:szCs w:val="28"/>
        </w:rPr>
        <w:t>1</w:t>
      </w:r>
      <w:r w:rsidRPr="006B7BB1">
        <w:rPr>
          <w:sz w:val="28"/>
          <w:szCs w:val="28"/>
        </w:rPr>
        <w:t xml:space="preserve"> год - </w:t>
      </w:r>
      <w:r w:rsidRPr="006B7BB1">
        <w:rPr>
          <w:b/>
          <w:sz w:val="28"/>
          <w:szCs w:val="28"/>
        </w:rPr>
        <w:t>0,00 руб.</w:t>
      </w:r>
    </w:p>
    <w:p w:rsidR="00147909" w:rsidRDefault="00147909" w:rsidP="006B7BB1">
      <w:pPr>
        <w:ind w:firstLine="709"/>
        <w:jc w:val="both"/>
        <w:rPr>
          <w:sz w:val="28"/>
          <w:szCs w:val="28"/>
        </w:rPr>
      </w:pPr>
      <w:r w:rsidRPr="00ED554B">
        <w:rPr>
          <w:b/>
          <w:sz w:val="28"/>
          <w:szCs w:val="28"/>
        </w:rPr>
        <w:t>Непрограммные расходы</w:t>
      </w:r>
      <w:r w:rsidRPr="00ED554B">
        <w:rPr>
          <w:sz w:val="28"/>
          <w:szCs w:val="28"/>
        </w:rPr>
        <w:t xml:space="preserve"> предусмотрены на сумму </w:t>
      </w:r>
      <w:r>
        <w:rPr>
          <w:b/>
          <w:sz w:val="28"/>
          <w:szCs w:val="28"/>
        </w:rPr>
        <w:t>615 596 009,51</w:t>
      </w:r>
      <w:r w:rsidRPr="00ED554B">
        <w:rPr>
          <w:b/>
          <w:sz w:val="28"/>
          <w:szCs w:val="28"/>
        </w:rPr>
        <w:t xml:space="preserve"> руб.</w:t>
      </w:r>
      <w:r>
        <w:rPr>
          <w:b/>
          <w:sz w:val="28"/>
          <w:szCs w:val="28"/>
        </w:rPr>
        <w:t>,</w:t>
      </w:r>
      <w:r w:rsidRPr="00ED554B">
        <w:rPr>
          <w:sz w:val="28"/>
          <w:szCs w:val="28"/>
        </w:rPr>
        <w:t xml:space="preserve"> </w:t>
      </w:r>
      <w:r>
        <w:rPr>
          <w:sz w:val="28"/>
          <w:szCs w:val="28"/>
        </w:rPr>
        <w:t>н</w:t>
      </w:r>
      <w:r w:rsidRPr="00ED554B">
        <w:rPr>
          <w:sz w:val="28"/>
          <w:szCs w:val="28"/>
        </w:rPr>
        <w:t>а 20</w:t>
      </w:r>
      <w:r>
        <w:rPr>
          <w:sz w:val="28"/>
          <w:szCs w:val="28"/>
        </w:rPr>
        <w:t>20</w:t>
      </w:r>
      <w:r w:rsidRPr="00ED554B">
        <w:rPr>
          <w:sz w:val="28"/>
          <w:szCs w:val="28"/>
        </w:rPr>
        <w:t xml:space="preserve"> год </w:t>
      </w:r>
      <w:r>
        <w:rPr>
          <w:sz w:val="28"/>
          <w:szCs w:val="28"/>
        </w:rPr>
        <w:t>–</w:t>
      </w:r>
      <w:r w:rsidRPr="00ED554B">
        <w:rPr>
          <w:sz w:val="28"/>
          <w:szCs w:val="28"/>
        </w:rPr>
        <w:t xml:space="preserve"> </w:t>
      </w:r>
      <w:r>
        <w:rPr>
          <w:b/>
          <w:sz w:val="28"/>
          <w:szCs w:val="28"/>
        </w:rPr>
        <w:t>595 495 828,61</w:t>
      </w:r>
      <w:r w:rsidRPr="00ED554B">
        <w:rPr>
          <w:b/>
          <w:sz w:val="28"/>
          <w:szCs w:val="28"/>
        </w:rPr>
        <w:t xml:space="preserve"> руб</w:t>
      </w:r>
      <w:r>
        <w:rPr>
          <w:b/>
          <w:sz w:val="28"/>
          <w:szCs w:val="28"/>
        </w:rPr>
        <w:t xml:space="preserve">., </w:t>
      </w:r>
      <w:r w:rsidRPr="00ED554B">
        <w:rPr>
          <w:sz w:val="28"/>
          <w:szCs w:val="28"/>
        </w:rPr>
        <w:t>на 20</w:t>
      </w:r>
      <w:r>
        <w:rPr>
          <w:sz w:val="28"/>
          <w:szCs w:val="28"/>
        </w:rPr>
        <w:t>21</w:t>
      </w:r>
      <w:r w:rsidRPr="00ED554B">
        <w:rPr>
          <w:sz w:val="28"/>
          <w:szCs w:val="28"/>
        </w:rPr>
        <w:t xml:space="preserve"> год </w:t>
      </w:r>
      <w:r>
        <w:rPr>
          <w:sz w:val="28"/>
          <w:szCs w:val="28"/>
        </w:rPr>
        <w:t>–</w:t>
      </w:r>
      <w:r w:rsidRPr="00ED554B">
        <w:rPr>
          <w:sz w:val="28"/>
          <w:szCs w:val="28"/>
        </w:rPr>
        <w:t xml:space="preserve"> </w:t>
      </w:r>
      <w:r>
        <w:rPr>
          <w:b/>
          <w:sz w:val="28"/>
          <w:szCs w:val="28"/>
        </w:rPr>
        <w:t>558 901 060,08</w:t>
      </w:r>
      <w:r w:rsidRPr="00ED554B">
        <w:rPr>
          <w:b/>
          <w:sz w:val="28"/>
          <w:szCs w:val="28"/>
        </w:rPr>
        <w:t xml:space="preserve"> руб.</w:t>
      </w:r>
      <w:r w:rsidRPr="00ED554B">
        <w:rPr>
          <w:sz w:val="28"/>
          <w:szCs w:val="28"/>
        </w:rPr>
        <w:t xml:space="preserve"> Доля от общего объема бюджетных ассигнований без учета передаваемых межбюджетных трансфертов из федерального и республиканского бюджетов составляет в 201</w:t>
      </w:r>
      <w:r>
        <w:rPr>
          <w:sz w:val="28"/>
          <w:szCs w:val="28"/>
        </w:rPr>
        <w:t>9</w:t>
      </w:r>
      <w:r w:rsidRPr="00ED554B">
        <w:rPr>
          <w:sz w:val="28"/>
          <w:szCs w:val="28"/>
        </w:rPr>
        <w:t xml:space="preserve"> году </w:t>
      </w:r>
      <w:r>
        <w:rPr>
          <w:sz w:val="28"/>
          <w:szCs w:val="28"/>
        </w:rPr>
        <w:t>–</w:t>
      </w:r>
      <w:r w:rsidRPr="00ED554B">
        <w:rPr>
          <w:sz w:val="28"/>
          <w:szCs w:val="28"/>
        </w:rPr>
        <w:t xml:space="preserve"> </w:t>
      </w:r>
      <w:r>
        <w:rPr>
          <w:b/>
          <w:sz w:val="28"/>
          <w:szCs w:val="28"/>
        </w:rPr>
        <w:t>18,8</w:t>
      </w:r>
      <w:r w:rsidRPr="00ED554B">
        <w:rPr>
          <w:b/>
          <w:sz w:val="28"/>
          <w:szCs w:val="28"/>
        </w:rPr>
        <w:t xml:space="preserve">%, </w:t>
      </w:r>
      <w:r w:rsidRPr="00ED554B">
        <w:rPr>
          <w:sz w:val="28"/>
          <w:szCs w:val="28"/>
        </w:rPr>
        <w:t>в 20</w:t>
      </w:r>
      <w:r>
        <w:rPr>
          <w:sz w:val="28"/>
          <w:szCs w:val="28"/>
        </w:rPr>
        <w:t>20</w:t>
      </w:r>
      <w:r w:rsidRPr="00ED554B">
        <w:rPr>
          <w:sz w:val="28"/>
          <w:szCs w:val="28"/>
        </w:rPr>
        <w:t xml:space="preserve"> году </w:t>
      </w:r>
      <w:r>
        <w:rPr>
          <w:sz w:val="28"/>
          <w:szCs w:val="28"/>
        </w:rPr>
        <w:t>–</w:t>
      </w:r>
      <w:r w:rsidRPr="00ED554B">
        <w:rPr>
          <w:sz w:val="28"/>
          <w:szCs w:val="28"/>
        </w:rPr>
        <w:t xml:space="preserve"> </w:t>
      </w:r>
      <w:r>
        <w:rPr>
          <w:b/>
          <w:sz w:val="28"/>
          <w:szCs w:val="28"/>
        </w:rPr>
        <w:t>17,9</w:t>
      </w:r>
      <w:r w:rsidRPr="00ED554B">
        <w:rPr>
          <w:b/>
          <w:sz w:val="28"/>
          <w:szCs w:val="28"/>
        </w:rPr>
        <w:t>%</w:t>
      </w:r>
      <w:r w:rsidRPr="00ED554B">
        <w:rPr>
          <w:sz w:val="28"/>
          <w:szCs w:val="28"/>
        </w:rPr>
        <w:t>, в 20</w:t>
      </w:r>
      <w:r>
        <w:rPr>
          <w:sz w:val="28"/>
          <w:szCs w:val="28"/>
        </w:rPr>
        <w:t>21</w:t>
      </w:r>
      <w:r w:rsidRPr="00ED554B">
        <w:rPr>
          <w:sz w:val="28"/>
          <w:szCs w:val="28"/>
        </w:rPr>
        <w:t xml:space="preserve"> году </w:t>
      </w:r>
      <w:r>
        <w:rPr>
          <w:sz w:val="28"/>
          <w:szCs w:val="28"/>
        </w:rPr>
        <w:t>–</w:t>
      </w:r>
      <w:r w:rsidRPr="00ED554B">
        <w:rPr>
          <w:sz w:val="28"/>
          <w:szCs w:val="28"/>
        </w:rPr>
        <w:t xml:space="preserve"> </w:t>
      </w:r>
      <w:r>
        <w:rPr>
          <w:b/>
          <w:sz w:val="28"/>
          <w:szCs w:val="28"/>
        </w:rPr>
        <w:t>16,9</w:t>
      </w:r>
      <w:r w:rsidRPr="00ED554B">
        <w:rPr>
          <w:b/>
          <w:sz w:val="28"/>
          <w:szCs w:val="28"/>
        </w:rPr>
        <w:t>%</w:t>
      </w:r>
      <w:r w:rsidRPr="00ED554B">
        <w:rPr>
          <w:sz w:val="28"/>
          <w:szCs w:val="28"/>
        </w:rPr>
        <w:t>.</w:t>
      </w:r>
    </w:p>
    <w:p w:rsidR="00147909" w:rsidRPr="00147909" w:rsidRDefault="00147909" w:rsidP="00147909">
      <w:pPr>
        <w:pStyle w:val="2"/>
        <w:ind w:firstLine="709"/>
        <w:jc w:val="both"/>
        <w:rPr>
          <w:rStyle w:val="20"/>
          <w:b/>
        </w:rPr>
      </w:pPr>
      <w:bookmarkStart w:id="24" w:name="_Toc530217894"/>
      <w:r>
        <w:rPr>
          <w:szCs w:val="28"/>
        </w:rPr>
        <w:t>Анализа расходов по м</w:t>
      </w:r>
      <w:r w:rsidRPr="00147909">
        <w:rPr>
          <w:rStyle w:val="20"/>
          <w:b/>
        </w:rPr>
        <w:t>униципальны</w:t>
      </w:r>
      <w:r>
        <w:rPr>
          <w:rStyle w:val="20"/>
          <w:b/>
        </w:rPr>
        <w:t>м</w:t>
      </w:r>
      <w:r w:rsidRPr="00147909">
        <w:rPr>
          <w:rStyle w:val="20"/>
          <w:b/>
        </w:rPr>
        <w:t xml:space="preserve"> </w:t>
      </w:r>
      <w:r>
        <w:rPr>
          <w:rStyle w:val="20"/>
          <w:b/>
        </w:rPr>
        <w:t>программам</w:t>
      </w:r>
      <w:bookmarkEnd w:id="24"/>
    </w:p>
    <w:p w:rsidR="00583460" w:rsidRDefault="00583460" w:rsidP="00583460">
      <w:pPr>
        <w:ind w:firstLine="709"/>
        <w:jc w:val="both"/>
        <w:rPr>
          <w:rFonts w:eastAsiaTheme="minorHAnsi"/>
          <w:sz w:val="28"/>
          <w:szCs w:val="28"/>
          <w:lang w:eastAsia="en-US"/>
        </w:rPr>
      </w:pPr>
      <w:r>
        <w:rPr>
          <w:rFonts w:eastAsiaTheme="minorHAnsi"/>
          <w:sz w:val="28"/>
          <w:szCs w:val="28"/>
          <w:lang w:eastAsia="en-US"/>
        </w:rPr>
        <w:t>Во исполнение требований ч. 2 ст. 179 Бюджетного Кодекса РФ, в составе проекта решения о бюджете представлено Приложение №7, в виде таблиц 7.1. (Объем расходов на реализацию муниципальных программ МО «Мирнинский район» РС (Я) на 2019 год без учета федеральных и республиканских средств, далее – Таблица 7.1.) и 7.2.</w:t>
      </w:r>
      <w:r>
        <w:t xml:space="preserve"> </w:t>
      </w:r>
      <w:r>
        <w:rPr>
          <w:rFonts w:eastAsiaTheme="minorHAnsi"/>
          <w:sz w:val="28"/>
          <w:szCs w:val="28"/>
          <w:lang w:eastAsia="en-US"/>
        </w:rPr>
        <w:t>(Объем расходов на реализацию муниципальных программ МО «Мирнинский район» РС (Я) на плановый период 2020-2021 годы без учета федеральных и республиканских средств, далее – Таблица 7.2.).</w:t>
      </w:r>
    </w:p>
    <w:p w:rsidR="00583460" w:rsidRDefault="00583460" w:rsidP="00583460">
      <w:pPr>
        <w:ind w:firstLine="709"/>
        <w:jc w:val="both"/>
        <w:rPr>
          <w:rFonts w:eastAsiaTheme="minorHAnsi"/>
          <w:sz w:val="28"/>
          <w:szCs w:val="28"/>
          <w:lang w:eastAsia="en-US"/>
        </w:rPr>
      </w:pPr>
      <w:r>
        <w:rPr>
          <w:rFonts w:eastAsiaTheme="minorHAnsi"/>
          <w:sz w:val="28"/>
          <w:szCs w:val="28"/>
          <w:lang w:eastAsia="en-US"/>
        </w:rPr>
        <w:t xml:space="preserve">Общий объем расходов на реализацию муниципальных программ МО «Мирнинский район» РС (Я) на 2019 год без учета федеральных и республиканских средств, указанный в Таблице 7.1., составил – </w:t>
      </w:r>
      <w:r>
        <w:rPr>
          <w:rFonts w:eastAsiaTheme="minorHAnsi"/>
          <w:b/>
          <w:sz w:val="28"/>
          <w:szCs w:val="28"/>
          <w:lang w:eastAsia="en-US"/>
        </w:rPr>
        <w:t>2 661 187 228,12</w:t>
      </w:r>
      <w:r>
        <w:rPr>
          <w:rFonts w:eastAsiaTheme="minorHAnsi"/>
          <w:sz w:val="28"/>
          <w:szCs w:val="28"/>
          <w:lang w:eastAsia="en-US"/>
        </w:rPr>
        <w:t xml:space="preserve"> руб., что </w:t>
      </w:r>
      <w:r w:rsidR="00DF301C">
        <w:rPr>
          <w:rFonts w:eastAsiaTheme="minorHAnsi"/>
          <w:sz w:val="28"/>
          <w:szCs w:val="28"/>
          <w:lang w:eastAsia="en-US"/>
        </w:rPr>
        <w:t xml:space="preserve">составляет </w:t>
      </w:r>
      <w:r w:rsidR="00DF301C">
        <w:rPr>
          <w:rFonts w:eastAsiaTheme="minorHAnsi"/>
          <w:b/>
          <w:sz w:val="28"/>
          <w:szCs w:val="28"/>
          <w:lang w:eastAsia="en-US"/>
        </w:rPr>
        <w:t>66,8</w:t>
      </w:r>
      <w:r>
        <w:rPr>
          <w:rFonts w:eastAsiaTheme="minorHAnsi"/>
          <w:sz w:val="28"/>
          <w:szCs w:val="28"/>
          <w:lang w:eastAsia="en-US"/>
        </w:rPr>
        <w:t>% средств,</w:t>
      </w:r>
      <w:r>
        <w:t xml:space="preserve"> </w:t>
      </w:r>
      <w:r>
        <w:rPr>
          <w:rFonts w:eastAsiaTheme="minorHAnsi"/>
          <w:sz w:val="28"/>
          <w:szCs w:val="28"/>
          <w:lang w:eastAsia="en-US"/>
        </w:rPr>
        <w:t>предусмотренных утвержденными муниципальными программами на 2019 год (</w:t>
      </w:r>
      <w:r w:rsidR="00DF301C">
        <w:rPr>
          <w:rFonts w:eastAsiaTheme="minorHAnsi"/>
          <w:sz w:val="28"/>
          <w:szCs w:val="28"/>
          <w:lang w:eastAsia="en-US"/>
        </w:rPr>
        <w:t xml:space="preserve">или на </w:t>
      </w:r>
      <w:r w:rsidR="00DF301C">
        <w:rPr>
          <w:rFonts w:eastAsiaTheme="minorHAnsi"/>
          <w:b/>
          <w:sz w:val="28"/>
          <w:szCs w:val="28"/>
          <w:lang w:eastAsia="en-US"/>
        </w:rPr>
        <w:t>1 321 252 250,86</w:t>
      </w:r>
      <w:r>
        <w:rPr>
          <w:rFonts w:eastAsiaTheme="minorHAnsi"/>
          <w:sz w:val="28"/>
          <w:szCs w:val="28"/>
          <w:lang w:eastAsia="en-US"/>
        </w:rPr>
        <w:t xml:space="preserve"> руб.</w:t>
      </w:r>
      <w:r w:rsidR="00DF301C">
        <w:rPr>
          <w:rFonts w:eastAsiaTheme="minorHAnsi"/>
          <w:sz w:val="28"/>
          <w:szCs w:val="28"/>
          <w:lang w:eastAsia="en-US"/>
        </w:rPr>
        <w:t xml:space="preserve"> меньше</w:t>
      </w:r>
      <w:r>
        <w:rPr>
          <w:rFonts w:eastAsiaTheme="minorHAnsi"/>
          <w:sz w:val="28"/>
          <w:szCs w:val="28"/>
          <w:lang w:eastAsia="en-US"/>
        </w:rPr>
        <w:t xml:space="preserve">), </w:t>
      </w:r>
      <w:r w:rsidR="001B296F">
        <w:rPr>
          <w:rFonts w:eastAsiaTheme="minorHAnsi"/>
          <w:sz w:val="28"/>
          <w:szCs w:val="28"/>
          <w:lang w:eastAsia="en-US"/>
        </w:rPr>
        <w:t xml:space="preserve">и </w:t>
      </w:r>
      <w:r>
        <w:rPr>
          <w:rFonts w:eastAsiaTheme="minorHAnsi"/>
          <w:sz w:val="28"/>
          <w:szCs w:val="28"/>
          <w:lang w:eastAsia="en-US"/>
        </w:rPr>
        <w:t xml:space="preserve">составляют </w:t>
      </w:r>
      <w:r w:rsidRPr="00583460">
        <w:rPr>
          <w:rFonts w:eastAsiaTheme="minorHAnsi"/>
          <w:b/>
          <w:sz w:val="28"/>
          <w:szCs w:val="28"/>
          <w:lang w:eastAsia="en-US"/>
        </w:rPr>
        <w:t>59,8%</w:t>
      </w:r>
      <w:r>
        <w:rPr>
          <w:rFonts w:eastAsiaTheme="minorHAnsi"/>
          <w:sz w:val="28"/>
          <w:szCs w:val="28"/>
          <w:lang w:eastAsia="en-US"/>
        </w:rPr>
        <w:t xml:space="preserve"> </w:t>
      </w:r>
      <w:r>
        <w:rPr>
          <w:sz w:val="28"/>
          <w:szCs w:val="28"/>
        </w:rPr>
        <w:t>от плана 2018</w:t>
      </w:r>
      <w:r w:rsidRPr="006B7BB1">
        <w:rPr>
          <w:sz w:val="28"/>
          <w:szCs w:val="28"/>
        </w:rPr>
        <w:t xml:space="preserve"> года</w:t>
      </w:r>
      <w:r w:rsidR="001B296F">
        <w:rPr>
          <w:sz w:val="28"/>
          <w:szCs w:val="28"/>
        </w:rPr>
        <w:t>,</w:t>
      </w:r>
      <w:r>
        <w:rPr>
          <w:sz w:val="28"/>
          <w:szCs w:val="28"/>
        </w:rPr>
        <w:t xml:space="preserve"> </w:t>
      </w:r>
      <w:r w:rsidRPr="00A2281C">
        <w:rPr>
          <w:sz w:val="28"/>
          <w:szCs w:val="28"/>
        </w:rPr>
        <w:t xml:space="preserve">занимают </w:t>
      </w:r>
      <w:r>
        <w:rPr>
          <w:b/>
          <w:sz w:val="28"/>
          <w:szCs w:val="28"/>
        </w:rPr>
        <w:t>81,2</w:t>
      </w:r>
      <w:r w:rsidRPr="00A2281C">
        <w:rPr>
          <w:b/>
          <w:sz w:val="28"/>
          <w:szCs w:val="28"/>
        </w:rPr>
        <w:t>%</w:t>
      </w:r>
      <w:r w:rsidRPr="00A2281C">
        <w:rPr>
          <w:sz w:val="28"/>
          <w:szCs w:val="28"/>
        </w:rPr>
        <w:t xml:space="preserve"> от общего объема расходов бюджета на 201</w:t>
      </w:r>
      <w:r>
        <w:rPr>
          <w:sz w:val="28"/>
          <w:szCs w:val="28"/>
        </w:rPr>
        <w:t>9</w:t>
      </w:r>
      <w:r w:rsidRPr="00A2281C">
        <w:rPr>
          <w:sz w:val="28"/>
          <w:szCs w:val="28"/>
        </w:rPr>
        <w:t xml:space="preserve"> год</w:t>
      </w:r>
      <w:r>
        <w:rPr>
          <w:sz w:val="28"/>
          <w:szCs w:val="28"/>
        </w:rPr>
        <w:t>.</w:t>
      </w:r>
    </w:p>
    <w:p w:rsidR="00583460" w:rsidRDefault="00583460" w:rsidP="00583460">
      <w:pPr>
        <w:ind w:firstLine="709"/>
        <w:jc w:val="both"/>
        <w:rPr>
          <w:rFonts w:eastAsiaTheme="minorHAnsi"/>
          <w:sz w:val="28"/>
          <w:szCs w:val="28"/>
          <w:lang w:eastAsia="en-US"/>
        </w:rPr>
      </w:pPr>
      <w:r>
        <w:rPr>
          <w:rFonts w:eastAsiaTheme="minorHAnsi"/>
          <w:sz w:val="28"/>
          <w:szCs w:val="28"/>
          <w:lang w:eastAsia="en-US"/>
        </w:rPr>
        <w:t>Общий объем расходов на реализацию муниципальных программ МО «Мирнинский район» РС (Я) на плановый период 2020-2021 годы без учета федеральных и республиканских средств, указанный в Таблице 7.2., составил –</w:t>
      </w:r>
      <w:r>
        <w:rPr>
          <w:rFonts w:eastAsiaTheme="minorHAnsi"/>
          <w:b/>
          <w:sz w:val="28"/>
          <w:szCs w:val="28"/>
          <w:lang w:eastAsia="en-US"/>
        </w:rPr>
        <w:t>2 731 337 581,37</w:t>
      </w:r>
      <w:r>
        <w:rPr>
          <w:rFonts w:eastAsiaTheme="minorHAnsi"/>
          <w:sz w:val="28"/>
          <w:szCs w:val="28"/>
          <w:lang w:eastAsia="en-US"/>
        </w:rPr>
        <w:t xml:space="preserve"> руб. на 2020 год и </w:t>
      </w:r>
      <w:r>
        <w:rPr>
          <w:rFonts w:eastAsiaTheme="minorHAnsi"/>
          <w:b/>
          <w:sz w:val="28"/>
          <w:szCs w:val="28"/>
          <w:lang w:eastAsia="en-US"/>
        </w:rPr>
        <w:t>2 755 803 967,43</w:t>
      </w:r>
      <w:r w:rsidR="00DF301C">
        <w:rPr>
          <w:rFonts w:eastAsiaTheme="minorHAnsi"/>
          <w:sz w:val="28"/>
          <w:szCs w:val="28"/>
          <w:lang w:eastAsia="en-US"/>
        </w:rPr>
        <w:t xml:space="preserve"> руб. на 2021 год, что составляет </w:t>
      </w:r>
      <w:r w:rsidR="00DF301C">
        <w:rPr>
          <w:rFonts w:eastAsiaTheme="minorHAnsi"/>
          <w:b/>
          <w:sz w:val="28"/>
          <w:szCs w:val="28"/>
          <w:lang w:eastAsia="en-US"/>
        </w:rPr>
        <w:t>68,6</w:t>
      </w:r>
      <w:r>
        <w:rPr>
          <w:rFonts w:eastAsiaTheme="minorHAnsi"/>
          <w:sz w:val="28"/>
          <w:szCs w:val="28"/>
          <w:lang w:eastAsia="en-US"/>
        </w:rPr>
        <w:t xml:space="preserve">% </w:t>
      </w:r>
      <w:r w:rsidR="00DF301C">
        <w:rPr>
          <w:rFonts w:eastAsiaTheme="minorHAnsi"/>
          <w:sz w:val="28"/>
          <w:szCs w:val="28"/>
          <w:lang w:eastAsia="en-US"/>
        </w:rPr>
        <w:t xml:space="preserve">и </w:t>
      </w:r>
      <w:r w:rsidR="00DF301C" w:rsidRPr="00DF301C">
        <w:rPr>
          <w:rFonts w:eastAsiaTheme="minorHAnsi"/>
          <w:b/>
          <w:sz w:val="28"/>
          <w:szCs w:val="28"/>
          <w:lang w:eastAsia="en-US"/>
        </w:rPr>
        <w:t>70,0%</w:t>
      </w:r>
      <w:r w:rsidR="00DF301C">
        <w:rPr>
          <w:rFonts w:eastAsiaTheme="minorHAnsi"/>
          <w:sz w:val="28"/>
          <w:szCs w:val="28"/>
          <w:lang w:eastAsia="en-US"/>
        </w:rPr>
        <w:t xml:space="preserve"> </w:t>
      </w:r>
      <w:r>
        <w:rPr>
          <w:rFonts w:eastAsiaTheme="minorHAnsi"/>
          <w:sz w:val="28"/>
          <w:szCs w:val="28"/>
          <w:lang w:eastAsia="en-US"/>
        </w:rPr>
        <w:t xml:space="preserve">средств, предусмотренных утвержденными муниципальными программами соответственно на 2020 год и 2021 год </w:t>
      </w:r>
      <w:r w:rsidR="00AF2F00">
        <w:rPr>
          <w:sz w:val="28"/>
          <w:szCs w:val="28"/>
        </w:rPr>
        <w:t xml:space="preserve">и </w:t>
      </w:r>
      <w:r w:rsidR="00AF2F00" w:rsidRPr="00A2281C">
        <w:rPr>
          <w:sz w:val="28"/>
          <w:szCs w:val="28"/>
        </w:rPr>
        <w:t xml:space="preserve">занимают </w:t>
      </w:r>
      <w:r w:rsidR="00AF2F00">
        <w:rPr>
          <w:b/>
          <w:sz w:val="28"/>
          <w:szCs w:val="28"/>
        </w:rPr>
        <w:t>82,0</w:t>
      </w:r>
      <w:r w:rsidR="00AF2F00" w:rsidRPr="00A2281C">
        <w:rPr>
          <w:b/>
          <w:sz w:val="28"/>
          <w:szCs w:val="28"/>
        </w:rPr>
        <w:t>%</w:t>
      </w:r>
      <w:r w:rsidR="00AF2F00" w:rsidRPr="00A2281C">
        <w:rPr>
          <w:sz w:val="28"/>
          <w:szCs w:val="28"/>
        </w:rPr>
        <w:t xml:space="preserve"> </w:t>
      </w:r>
      <w:r w:rsidR="00AF2F00">
        <w:rPr>
          <w:sz w:val="28"/>
          <w:szCs w:val="28"/>
        </w:rPr>
        <w:t xml:space="preserve"> и </w:t>
      </w:r>
      <w:r w:rsidR="00AF2F00" w:rsidRPr="00AF2F00">
        <w:rPr>
          <w:b/>
          <w:sz w:val="28"/>
          <w:szCs w:val="28"/>
        </w:rPr>
        <w:t>83,1%</w:t>
      </w:r>
      <w:r w:rsidR="00AF2F00">
        <w:rPr>
          <w:sz w:val="28"/>
          <w:szCs w:val="28"/>
        </w:rPr>
        <w:t xml:space="preserve"> соответственно </w:t>
      </w:r>
      <w:r w:rsidR="00AF2F00" w:rsidRPr="00A2281C">
        <w:rPr>
          <w:sz w:val="28"/>
          <w:szCs w:val="28"/>
        </w:rPr>
        <w:t xml:space="preserve">от общего объема расходов бюджета на </w:t>
      </w:r>
      <w:r w:rsidR="00082DD1">
        <w:rPr>
          <w:sz w:val="28"/>
          <w:szCs w:val="28"/>
        </w:rPr>
        <w:t xml:space="preserve">соответствующий </w:t>
      </w:r>
      <w:r w:rsidR="00AF2F00" w:rsidRPr="00A2281C">
        <w:rPr>
          <w:sz w:val="28"/>
          <w:szCs w:val="28"/>
        </w:rPr>
        <w:t>год</w:t>
      </w:r>
      <w:r w:rsidR="00AF2F00">
        <w:rPr>
          <w:sz w:val="28"/>
          <w:szCs w:val="28"/>
        </w:rPr>
        <w:t>.</w:t>
      </w:r>
    </w:p>
    <w:p w:rsidR="00583460" w:rsidRDefault="00583460" w:rsidP="00403ADF">
      <w:pPr>
        <w:ind w:firstLine="709"/>
        <w:jc w:val="both"/>
        <w:rPr>
          <w:rFonts w:eastAsiaTheme="minorHAnsi"/>
          <w:i/>
          <w:sz w:val="28"/>
          <w:szCs w:val="28"/>
          <w:lang w:eastAsia="en-US"/>
        </w:rPr>
      </w:pPr>
      <w:r>
        <w:rPr>
          <w:rFonts w:eastAsiaTheme="minorHAnsi"/>
          <w:i/>
          <w:sz w:val="28"/>
          <w:szCs w:val="28"/>
          <w:lang w:eastAsia="en-US"/>
        </w:rPr>
        <w:t xml:space="preserve">В таблицах </w:t>
      </w:r>
      <w:r w:rsidR="00403ADF">
        <w:rPr>
          <w:rFonts w:eastAsiaTheme="minorHAnsi"/>
          <w:i/>
          <w:sz w:val="28"/>
          <w:szCs w:val="28"/>
          <w:lang w:eastAsia="en-US"/>
        </w:rPr>
        <w:t xml:space="preserve">7.1 и 7.2 </w:t>
      </w:r>
      <w:r w:rsidR="00356393">
        <w:rPr>
          <w:rFonts w:eastAsiaTheme="minorHAnsi"/>
          <w:i/>
          <w:sz w:val="28"/>
          <w:szCs w:val="28"/>
          <w:lang w:eastAsia="en-US"/>
        </w:rPr>
        <w:t>приложения № 7 к проекту ре</w:t>
      </w:r>
      <w:r w:rsidR="001306BF">
        <w:rPr>
          <w:rFonts w:eastAsiaTheme="minorHAnsi"/>
          <w:i/>
          <w:sz w:val="28"/>
          <w:szCs w:val="28"/>
          <w:lang w:eastAsia="en-US"/>
        </w:rPr>
        <w:t xml:space="preserve">шения о бюджете </w:t>
      </w:r>
      <w:r>
        <w:rPr>
          <w:rFonts w:eastAsiaTheme="minorHAnsi"/>
          <w:i/>
          <w:sz w:val="28"/>
          <w:szCs w:val="28"/>
          <w:lang w:eastAsia="en-US"/>
        </w:rPr>
        <w:t xml:space="preserve">указаны муниципальные программы в количестве </w:t>
      </w:r>
      <w:r>
        <w:rPr>
          <w:rFonts w:eastAsiaTheme="minorHAnsi"/>
          <w:b/>
          <w:i/>
          <w:sz w:val="28"/>
          <w:szCs w:val="28"/>
          <w:lang w:eastAsia="en-US"/>
        </w:rPr>
        <w:t>33</w:t>
      </w:r>
      <w:r>
        <w:rPr>
          <w:rFonts w:eastAsiaTheme="minorHAnsi"/>
          <w:i/>
          <w:sz w:val="28"/>
          <w:szCs w:val="28"/>
          <w:lang w:eastAsia="en-US"/>
        </w:rPr>
        <w:t xml:space="preserve"> шт., в то время как представлено </w:t>
      </w:r>
      <w:r>
        <w:rPr>
          <w:rFonts w:eastAsiaTheme="minorHAnsi"/>
          <w:b/>
          <w:i/>
          <w:sz w:val="28"/>
          <w:szCs w:val="28"/>
          <w:lang w:eastAsia="en-US"/>
        </w:rPr>
        <w:t>32</w:t>
      </w:r>
      <w:r>
        <w:rPr>
          <w:rFonts w:eastAsiaTheme="minorHAnsi"/>
          <w:i/>
          <w:sz w:val="28"/>
          <w:szCs w:val="28"/>
          <w:lang w:eastAsia="en-US"/>
        </w:rPr>
        <w:t xml:space="preserve"> утвержденных муниципальных программы (не представлена муниципальная программа: Доступность и качество дошкольного образования, которая указана в таблицах с соответствующим объемом расходов на ее реализацию), т.е. в нарушение требований бюджетного законодательства, в отсутствие утвержденной муниципальной программы, проектом решения о бюджете запланированы расходы в размере: </w:t>
      </w:r>
      <w:r>
        <w:rPr>
          <w:rFonts w:eastAsiaTheme="minorHAnsi"/>
          <w:b/>
          <w:i/>
          <w:sz w:val="28"/>
          <w:szCs w:val="28"/>
          <w:lang w:eastAsia="en-US"/>
        </w:rPr>
        <w:t>688 077 000</w:t>
      </w:r>
      <w:r>
        <w:rPr>
          <w:rFonts w:eastAsiaTheme="minorHAnsi"/>
          <w:i/>
          <w:sz w:val="28"/>
          <w:szCs w:val="28"/>
          <w:lang w:eastAsia="en-US"/>
        </w:rPr>
        <w:t xml:space="preserve"> руб. ежегодно на 2019-2021 годы.   </w:t>
      </w:r>
    </w:p>
    <w:p w:rsidR="001B296F" w:rsidRPr="008B72DE" w:rsidRDefault="001B296F" w:rsidP="001B296F">
      <w:pPr>
        <w:autoSpaceDE w:val="0"/>
        <w:autoSpaceDN w:val="0"/>
        <w:adjustRightInd w:val="0"/>
        <w:ind w:firstLine="709"/>
        <w:jc w:val="both"/>
        <w:rPr>
          <w:i/>
          <w:sz w:val="28"/>
          <w:szCs w:val="28"/>
        </w:rPr>
      </w:pPr>
      <w:r>
        <w:rPr>
          <w:rFonts w:eastAsiaTheme="minorHAnsi"/>
          <w:i/>
          <w:sz w:val="28"/>
          <w:szCs w:val="28"/>
          <w:lang w:eastAsia="en-US"/>
        </w:rPr>
        <w:t xml:space="preserve">Замечание устранено в ходе проведения экспертизы проекта решения о бюджете путем утверждения муниципальной </w:t>
      </w:r>
      <w:r w:rsidRPr="008B72DE">
        <w:rPr>
          <w:rFonts w:eastAsiaTheme="minorHAnsi"/>
          <w:i/>
          <w:sz w:val="28"/>
          <w:szCs w:val="28"/>
          <w:lang w:eastAsia="en-US"/>
        </w:rPr>
        <w:t xml:space="preserve">программы </w:t>
      </w:r>
      <w:r w:rsidRPr="008B72DE">
        <w:rPr>
          <w:rFonts w:eastAsia="Calibri"/>
          <w:i/>
          <w:sz w:val="28"/>
          <w:szCs w:val="28"/>
        </w:rPr>
        <w:t>Постановлением Главы района №1626 от 14.11.18 г. МП «</w:t>
      </w:r>
      <w:r w:rsidRPr="008B72DE">
        <w:rPr>
          <w:i/>
          <w:sz w:val="28"/>
          <w:szCs w:val="28"/>
        </w:rPr>
        <w:t>Доступность дошкольного образования».</w:t>
      </w:r>
    </w:p>
    <w:p w:rsidR="00583460" w:rsidRDefault="00583460" w:rsidP="00403ADF">
      <w:pPr>
        <w:tabs>
          <w:tab w:val="left" w:pos="709"/>
        </w:tabs>
        <w:ind w:firstLine="709"/>
        <w:jc w:val="both"/>
        <w:rPr>
          <w:rFonts w:eastAsiaTheme="minorHAnsi"/>
          <w:i/>
          <w:sz w:val="28"/>
          <w:szCs w:val="28"/>
          <w:lang w:eastAsia="en-US"/>
        </w:rPr>
      </w:pPr>
      <w:r>
        <w:rPr>
          <w:rFonts w:eastAsiaTheme="minorHAnsi"/>
          <w:i/>
          <w:sz w:val="28"/>
          <w:szCs w:val="28"/>
          <w:lang w:eastAsia="en-US"/>
        </w:rPr>
        <w:t xml:space="preserve">По </w:t>
      </w:r>
      <w:r>
        <w:rPr>
          <w:rFonts w:eastAsiaTheme="minorHAnsi"/>
          <w:b/>
          <w:i/>
          <w:sz w:val="28"/>
          <w:szCs w:val="28"/>
          <w:lang w:eastAsia="en-US"/>
        </w:rPr>
        <w:t>1</w:t>
      </w:r>
      <w:r w:rsidR="001B296F">
        <w:rPr>
          <w:rFonts w:eastAsiaTheme="minorHAnsi"/>
          <w:b/>
          <w:i/>
          <w:sz w:val="28"/>
          <w:szCs w:val="28"/>
          <w:lang w:eastAsia="en-US"/>
        </w:rPr>
        <w:t>3</w:t>
      </w:r>
      <w:r>
        <w:rPr>
          <w:rFonts w:eastAsiaTheme="minorHAnsi"/>
          <w:i/>
          <w:sz w:val="28"/>
          <w:szCs w:val="28"/>
          <w:lang w:eastAsia="en-US"/>
        </w:rPr>
        <w:t xml:space="preserve"> муниципальным программам, указанным в таблицах, наименования не соответствуют наименованиям, утвержденных муниципальных программ.</w:t>
      </w:r>
    </w:p>
    <w:p w:rsidR="00583460" w:rsidRDefault="00583460" w:rsidP="00403ADF">
      <w:pPr>
        <w:ind w:firstLine="709"/>
        <w:jc w:val="both"/>
        <w:rPr>
          <w:rFonts w:eastAsiaTheme="minorHAnsi"/>
          <w:i/>
          <w:sz w:val="28"/>
          <w:szCs w:val="28"/>
          <w:lang w:eastAsia="en-US"/>
        </w:rPr>
      </w:pPr>
      <w:r>
        <w:rPr>
          <w:rFonts w:eastAsiaTheme="minorHAnsi"/>
          <w:i/>
          <w:sz w:val="28"/>
          <w:szCs w:val="28"/>
          <w:lang w:eastAsia="en-US"/>
        </w:rPr>
        <w:t>Объемы расходов, предусмотренные на реализацию программ, в отсутствие каких-либо правовых обоснований указаны в таблицах без учета федеральных и республиканских средств. Необходимо отметить, что в таблицах не указаны также средства, предусмотренные на реализацию программ из других источников.</w:t>
      </w:r>
    </w:p>
    <w:p w:rsidR="00583460" w:rsidRDefault="00583460" w:rsidP="00403ADF">
      <w:pPr>
        <w:ind w:firstLine="709"/>
        <w:jc w:val="both"/>
        <w:rPr>
          <w:rFonts w:eastAsiaTheme="minorHAnsi"/>
          <w:i/>
          <w:sz w:val="28"/>
          <w:szCs w:val="28"/>
          <w:lang w:eastAsia="en-US"/>
        </w:rPr>
      </w:pPr>
      <w:r>
        <w:rPr>
          <w:rFonts w:eastAsiaTheme="minorHAnsi"/>
          <w:i/>
          <w:sz w:val="28"/>
          <w:szCs w:val="28"/>
          <w:lang w:eastAsia="en-US"/>
        </w:rPr>
        <w:t xml:space="preserve">По следующим </w:t>
      </w:r>
      <w:r>
        <w:rPr>
          <w:rFonts w:eastAsiaTheme="minorHAnsi"/>
          <w:b/>
          <w:i/>
          <w:sz w:val="28"/>
          <w:szCs w:val="28"/>
          <w:lang w:eastAsia="en-US"/>
        </w:rPr>
        <w:t>14</w:t>
      </w:r>
      <w:r>
        <w:rPr>
          <w:rFonts w:eastAsiaTheme="minorHAnsi"/>
          <w:i/>
          <w:sz w:val="28"/>
          <w:szCs w:val="28"/>
          <w:lang w:eastAsia="en-US"/>
        </w:rPr>
        <w:t xml:space="preserve"> муниципальным программам объем финансирования, предусмотренный муниципальной программой на соответствующий период, не совпадает с объемом средств, указанным в таблицах (проектом решения о бюджете предусмотрен </w:t>
      </w:r>
      <w:r>
        <w:rPr>
          <w:rFonts w:eastAsiaTheme="minorHAnsi"/>
          <w:b/>
          <w:i/>
          <w:sz w:val="28"/>
          <w:szCs w:val="28"/>
          <w:lang w:eastAsia="en-US"/>
        </w:rPr>
        <w:t>меньший</w:t>
      </w:r>
      <w:r>
        <w:rPr>
          <w:rFonts w:eastAsiaTheme="minorHAnsi"/>
          <w:i/>
          <w:sz w:val="28"/>
          <w:szCs w:val="28"/>
          <w:lang w:eastAsia="en-US"/>
        </w:rPr>
        <w:t xml:space="preserve"> объем финансирования, чем предусмотрено муниципальной программой):</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1.</w:t>
      </w:r>
      <w:r>
        <w:rPr>
          <w:rFonts w:eastAsiaTheme="minorHAnsi"/>
          <w:i/>
          <w:sz w:val="28"/>
          <w:szCs w:val="28"/>
          <w:lang w:eastAsia="en-US"/>
        </w:rPr>
        <w:tab/>
        <w:t>«Обеспечение жильем молодых семей», утвержденная Постановлением Главы района №1399 от 10.10.18 г.;</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2.</w:t>
      </w:r>
      <w:r>
        <w:rPr>
          <w:rFonts w:eastAsiaTheme="minorHAnsi"/>
          <w:i/>
          <w:sz w:val="28"/>
          <w:szCs w:val="28"/>
          <w:lang w:eastAsia="en-US"/>
        </w:rPr>
        <w:tab/>
        <w:t>«Обеспечение жильем работников бюджетной сферы», утвержденная Постановлением</w:t>
      </w:r>
      <w:r>
        <w:rPr>
          <w:rFonts w:eastAsiaTheme="minorHAnsi"/>
          <w:i/>
          <w:sz w:val="28"/>
          <w:szCs w:val="28"/>
          <w:lang w:eastAsia="en-US"/>
        </w:rPr>
        <w:tab/>
        <w:t>Главы района №1400 от 10.10.18 г.;</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3.</w:t>
      </w:r>
      <w:r>
        <w:rPr>
          <w:rFonts w:eastAsiaTheme="minorHAnsi"/>
          <w:i/>
          <w:sz w:val="28"/>
          <w:szCs w:val="28"/>
          <w:lang w:eastAsia="en-US"/>
        </w:rPr>
        <w:tab/>
        <w:t>«Развитие и гармонизация межнациональных и межконфессиональных отношений», утвержденная</w:t>
      </w:r>
      <w:r>
        <w:rPr>
          <w:rFonts w:eastAsiaTheme="minorHAnsi"/>
          <w:i/>
          <w:sz w:val="28"/>
          <w:szCs w:val="28"/>
          <w:lang w:eastAsia="en-US"/>
        </w:rPr>
        <w:tab/>
        <w:t>Постановлением</w:t>
      </w:r>
      <w:r>
        <w:rPr>
          <w:rFonts w:eastAsiaTheme="minorHAnsi"/>
          <w:i/>
          <w:sz w:val="28"/>
          <w:szCs w:val="28"/>
          <w:lang w:eastAsia="en-US"/>
        </w:rPr>
        <w:tab/>
        <w:t>Главы района №1443 от 15.10.18 г.;</w:t>
      </w:r>
      <w:r>
        <w:rPr>
          <w:rFonts w:eastAsiaTheme="minorHAnsi"/>
          <w:i/>
          <w:sz w:val="28"/>
          <w:szCs w:val="28"/>
          <w:lang w:eastAsia="en-US"/>
        </w:rPr>
        <w:tab/>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4.</w:t>
      </w:r>
      <w:r>
        <w:rPr>
          <w:rFonts w:eastAsiaTheme="minorHAnsi"/>
          <w:i/>
          <w:sz w:val="28"/>
          <w:szCs w:val="28"/>
          <w:lang w:eastAsia="en-US"/>
        </w:rPr>
        <w:tab/>
        <w:t>«Развитие музейного дела», утвержденная</w:t>
      </w:r>
      <w:r>
        <w:rPr>
          <w:rFonts w:eastAsiaTheme="minorHAnsi"/>
          <w:i/>
          <w:sz w:val="28"/>
          <w:szCs w:val="28"/>
          <w:lang w:eastAsia="en-US"/>
        </w:rPr>
        <w:tab/>
        <w:t>Постановлением</w:t>
      </w:r>
      <w:r>
        <w:rPr>
          <w:rFonts w:eastAsiaTheme="minorHAnsi"/>
          <w:i/>
          <w:sz w:val="28"/>
          <w:szCs w:val="28"/>
          <w:lang w:eastAsia="en-US"/>
        </w:rPr>
        <w:tab/>
        <w:t>Главы района №1447 от 16.10.18 г.;</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5.</w:t>
      </w:r>
      <w:r>
        <w:rPr>
          <w:rFonts w:eastAsiaTheme="minorHAnsi"/>
          <w:i/>
          <w:sz w:val="28"/>
          <w:szCs w:val="28"/>
          <w:lang w:eastAsia="en-US"/>
        </w:rPr>
        <w:tab/>
        <w:t>«Социальные меры реабилитации детей-сирот и детей, оставшихся без попечения родителей в Мирнинском районе», утвержденная Постановлением Главы района №1185 от 30.08.18 г.;</w:t>
      </w:r>
      <w:r>
        <w:rPr>
          <w:rFonts w:eastAsiaTheme="minorHAnsi"/>
          <w:i/>
          <w:sz w:val="28"/>
          <w:szCs w:val="28"/>
          <w:lang w:eastAsia="en-US"/>
        </w:rPr>
        <w:tab/>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6.</w:t>
      </w:r>
      <w:r>
        <w:rPr>
          <w:rFonts w:eastAsiaTheme="minorHAnsi"/>
          <w:i/>
          <w:sz w:val="28"/>
          <w:szCs w:val="28"/>
          <w:lang w:eastAsia="en-US"/>
        </w:rPr>
        <w:tab/>
        <w:t>«Создание условий для развития средств массовой информации и формирования положительного имиджа МО «Мирнинский район», утвержденная</w:t>
      </w:r>
      <w:r>
        <w:rPr>
          <w:rFonts w:eastAsiaTheme="minorHAnsi"/>
          <w:i/>
          <w:sz w:val="28"/>
          <w:szCs w:val="28"/>
          <w:lang w:eastAsia="en-US"/>
        </w:rPr>
        <w:tab/>
        <w:t>Постановлением</w:t>
      </w:r>
      <w:r>
        <w:rPr>
          <w:rFonts w:eastAsiaTheme="minorHAnsi"/>
          <w:i/>
          <w:sz w:val="28"/>
          <w:szCs w:val="28"/>
          <w:lang w:eastAsia="en-US"/>
        </w:rPr>
        <w:tab/>
        <w:t>Главы района №1446 от 16.10.18 г.;</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7.</w:t>
      </w:r>
      <w:r>
        <w:rPr>
          <w:rFonts w:eastAsiaTheme="minorHAnsi"/>
          <w:i/>
          <w:sz w:val="28"/>
          <w:szCs w:val="28"/>
          <w:lang w:eastAsia="en-US"/>
        </w:rPr>
        <w:tab/>
        <w:t>«Молодежь Мирнинского района», утвержденная Постановлением Главы района №1346 от 03.10.18 г.;</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8.</w:t>
      </w:r>
      <w:r>
        <w:rPr>
          <w:rFonts w:eastAsiaTheme="minorHAnsi"/>
          <w:i/>
          <w:sz w:val="28"/>
          <w:szCs w:val="28"/>
          <w:lang w:eastAsia="en-US"/>
        </w:rPr>
        <w:tab/>
        <w:t>«Градостроительное планирование и развитие территорий Мирнинского района», утвержденная</w:t>
      </w:r>
      <w:r>
        <w:rPr>
          <w:rFonts w:eastAsiaTheme="minorHAnsi"/>
          <w:i/>
          <w:sz w:val="28"/>
          <w:szCs w:val="28"/>
          <w:lang w:eastAsia="en-US"/>
        </w:rPr>
        <w:tab/>
        <w:t>Постановлением</w:t>
      </w:r>
      <w:r>
        <w:rPr>
          <w:rFonts w:eastAsiaTheme="minorHAnsi"/>
          <w:i/>
          <w:sz w:val="28"/>
          <w:szCs w:val="28"/>
          <w:lang w:eastAsia="en-US"/>
        </w:rPr>
        <w:tab/>
        <w:t>Главы района №1381 от 08.10.18 г.;</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9.</w:t>
      </w:r>
      <w:r>
        <w:rPr>
          <w:rFonts w:eastAsiaTheme="minorHAnsi"/>
          <w:i/>
          <w:sz w:val="28"/>
          <w:szCs w:val="28"/>
          <w:lang w:eastAsia="en-US"/>
        </w:rPr>
        <w:tab/>
        <w:t>«Профилактика безнадзорности и правонарушений среди несовершеннолетних в Мирнинском районе», утвержденная Постановлением Главы района №1230 от 07.09.18 г.;</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10.</w:t>
      </w:r>
      <w:r>
        <w:rPr>
          <w:rFonts w:eastAsiaTheme="minorHAnsi"/>
          <w:i/>
          <w:sz w:val="28"/>
          <w:szCs w:val="28"/>
          <w:lang w:eastAsia="en-US"/>
        </w:rPr>
        <w:tab/>
        <w:t>«Социальная поддержка населения», утвержденная Постановлением Главы района №1188 от 31.08.18 г.;</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11.</w:t>
      </w:r>
      <w:r>
        <w:rPr>
          <w:rFonts w:eastAsiaTheme="minorHAnsi"/>
          <w:i/>
          <w:sz w:val="28"/>
          <w:szCs w:val="28"/>
          <w:lang w:eastAsia="en-US"/>
        </w:rPr>
        <w:tab/>
        <w:t>«Создание условий для развития и поддержка сельскохозяйственного производства в поселениях, расширения рынка сельскохозяйственной продукции, сырья и продовольствия в «Мирнинском районе»», утвержденная Постановлением Главы района №1166 от 27.08.18 г.;</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12.</w:t>
      </w:r>
      <w:r>
        <w:rPr>
          <w:rFonts w:eastAsiaTheme="minorHAnsi"/>
          <w:i/>
          <w:sz w:val="28"/>
          <w:szCs w:val="28"/>
          <w:lang w:eastAsia="en-US"/>
        </w:rPr>
        <w:tab/>
        <w:t>«Создание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«Мирнинский район» Республики Саха (Якутия)», утвержденная</w:t>
      </w:r>
      <w:r>
        <w:rPr>
          <w:rFonts w:eastAsiaTheme="minorHAnsi"/>
          <w:i/>
          <w:sz w:val="28"/>
          <w:szCs w:val="28"/>
          <w:lang w:eastAsia="en-US"/>
        </w:rPr>
        <w:tab/>
        <w:t>Постановлением</w:t>
      </w:r>
      <w:r>
        <w:rPr>
          <w:rFonts w:eastAsiaTheme="minorHAnsi"/>
          <w:i/>
          <w:sz w:val="28"/>
          <w:szCs w:val="28"/>
          <w:lang w:eastAsia="en-US"/>
        </w:rPr>
        <w:tab/>
        <w:t>Главы района №0197 от 15.02.18 г. (Постановлением Главы района №0976 от 12.07.18 г. в программу внесены изменения);</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13.</w:t>
      </w:r>
      <w:r>
        <w:rPr>
          <w:rFonts w:eastAsiaTheme="minorHAnsi"/>
          <w:i/>
          <w:sz w:val="28"/>
          <w:szCs w:val="28"/>
          <w:lang w:eastAsia="en-US"/>
        </w:rPr>
        <w:tab/>
        <w:t>«Охрана окружающей среды, утилизация и переработка отходов производства и потребления на территории МО «Мирнинский район» Республики Саха (Якутия)», утвержденная</w:t>
      </w:r>
      <w:r>
        <w:rPr>
          <w:rFonts w:eastAsiaTheme="minorHAnsi"/>
          <w:i/>
          <w:sz w:val="28"/>
          <w:szCs w:val="28"/>
          <w:lang w:eastAsia="en-US"/>
        </w:rPr>
        <w:tab/>
        <w:t>Постановлением</w:t>
      </w:r>
      <w:r>
        <w:rPr>
          <w:rFonts w:eastAsiaTheme="minorHAnsi"/>
          <w:i/>
          <w:sz w:val="28"/>
          <w:szCs w:val="28"/>
          <w:lang w:eastAsia="en-US"/>
        </w:rPr>
        <w:tab/>
        <w:t>Главы района №1557 от 01.11.18 г.;</w:t>
      </w:r>
    </w:p>
    <w:p w:rsidR="00583460" w:rsidRDefault="00583460" w:rsidP="00583460">
      <w:pPr>
        <w:tabs>
          <w:tab w:val="left" w:pos="1134"/>
        </w:tabs>
        <w:ind w:firstLine="709"/>
        <w:jc w:val="both"/>
        <w:rPr>
          <w:rFonts w:eastAsiaTheme="minorHAnsi"/>
          <w:i/>
          <w:sz w:val="28"/>
          <w:szCs w:val="28"/>
          <w:lang w:eastAsia="en-US"/>
        </w:rPr>
      </w:pPr>
      <w:r>
        <w:rPr>
          <w:rFonts w:eastAsiaTheme="minorHAnsi"/>
          <w:i/>
          <w:sz w:val="28"/>
          <w:szCs w:val="28"/>
          <w:lang w:eastAsia="en-US"/>
        </w:rPr>
        <w:t>14.</w:t>
      </w:r>
      <w:r>
        <w:rPr>
          <w:rFonts w:eastAsiaTheme="minorHAnsi"/>
          <w:i/>
          <w:sz w:val="28"/>
          <w:szCs w:val="28"/>
          <w:lang w:eastAsia="en-US"/>
        </w:rPr>
        <w:tab/>
        <w:t>«Комплексное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Республики Саха (Якутия)», утвержденная Постановлением</w:t>
      </w:r>
      <w:r>
        <w:rPr>
          <w:rFonts w:eastAsiaTheme="minorHAnsi"/>
          <w:i/>
          <w:sz w:val="28"/>
          <w:szCs w:val="28"/>
          <w:lang w:eastAsia="en-US"/>
        </w:rPr>
        <w:tab/>
        <w:t>Гл</w:t>
      </w:r>
      <w:r w:rsidR="001B296F">
        <w:rPr>
          <w:rFonts w:eastAsiaTheme="minorHAnsi"/>
          <w:i/>
          <w:sz w:val="28"/>
          <w:szCs w:val="28"/>
          <w:lang w:eastAsia="en-US"/>
        </w:rPr>
        <w:t>авы района №1554 от 01.11.18 г.</w:t>
      </w:r>
    </w:p>
    <w:p w:rsidR="00583460" w:rsidRDefault="00583460" w:rsidP="00583460">
      <w:pPr>
        <w:ind w:firstLine="709"/>
        <w:jc w:val="both"/>
        <w:rPr>
          <w:rFonts w:eastAsiaTheme="minorHAnsi"/>
          <w:i/>
          <w:sz w:val="28"/>
          <w:szCs w:val="28"/>
          <w:lang w:eastAsia="en-US"/>
        </w:rPr>
      </w:pPr>
      <w:r>
        <w:rPr>
          <w:rFonts w:eastAsiaTheme="minorHAnsi"/>
          <w:i/>
          <w:sz w:val="28"/>
          <w:szCs w:val="28"/>
          <w:lang w:eastAsia="en-US"/>
        </w:rPr>
        <w:t xml:space="preserve">По следующим </w:t>
      </w:r>
      <w:r>
        <w:rPr>
          <w:rFonts w:eastAsiaTheme="minorHAnsi"/>
          <w:b/>
          <w:i/>
          <w:sz w:val="28"/>
          <w:szCs w:val="28"/>
          <w:lang w:eastAsia="en-US"/>
        </w:rPr>
        <w:t>10</w:t>
      </w:r>
      <w:r>
        <w:rPr>
          <w:rFonts w:eastAsiaTheme="minorHAnsi"/>
          <w:i/>
          <w:sz w:val="28"/>
          <w:szCs w:val="28"/>
          <w:lang w:eastAsia="en-US"/>
        </w:rPr>
        <w:t xml:space="preserve"> муниципальным программам объем финансирования, предусмотренный муниципальной программой на соответствующий период, не совпадает с объемом средств, указанным в таблицах (проектом решения о бюджете предусмотрен </w:t>
      </w:r>
      <w:r>
        <w:rPr>
          <w:rFonts w:eastAsiaTheme="minorHAnsi"/>
          <w:b/>
          <w:i/>
          <w:sz w:val="28"/>
          <w:szCs w:val="28"/>
          <w:lang w:eastAsia="en-US"/>
        </w:rPr>
        <w:t>больший</w:t>
      </w:r>
      <w:r>
        <w:rPr>
          <w:rFonts w:eastAsiaTheme="minorHAnsi"/>
          <w:i/>
          <w:sz w:val="28"/>
          <w:szCs w:val="28"/>
          <w:lang w:eastAsia="en-US"/>
        </w:rPr>
        <w:t xml:space="preserve"> объем финансирования, чем предусмотрено муниципальной программой):</w:t>
      </w:r>
    </w:p>
    <w:p w:rsidR="00583460" w:rsidRDefault="00583460" w:rsidP="00583460">
      <w:pPr>
        <w:tabs>
          <w:tab w:val="left" w:pos="993"/>
        </w:tabs>
        <w:ind w:firstLine="709"/>
        <w:jc w:val="both"/>
        <w:rPr>
          <w:rFonts w:eastAsiaTheme="minorHAnsi"/>
          <w:i/>
          <w:sz w:val="28"/>
          <w:szCs w:val="28"/>
          <w:lang w:eastAsia="en-US"/>
        </w:rPr>
      </w:pPr>
      <w:r>
        <w:rPr>
          <w:rFonts w:eastAsiaTheme="minorHAnsi"/>
          <w:i/>
          <w:sz w:val="28"/>
          <w:szCs w:val="28"/>
          <w:lang w:eastAsia="en-US"/>
        </w:rPr>
        <w:t>1.</w:t>
      </w:r>
      <w:r>
        <w:rPr>
          <w:rFonts w:eastAsiaTheme="minorHAnsi"/>
          <w:i/>
          <w:sz w:val="28"/>
          <w:szCs w:val="28"/>
          <w:lang w:eastAsia="en-US"/>
        </w:rPr>
        <w:tab/>
        <w:t>«Управление муниципальной собственностью», утвержденная Постановлением Главы района №1481 от 24.10.18 г.;</w:t>
      </w:r>
    </w:p>
    <w:p w:rsidR="00403ADF" w:rsidRDefault="00583460" w:rsidP="00403ADF">
      <w:pPr>
        <w:tabs>
          <w:tab w:val="left" w:pos="993"/>
        </w:tabs>
        <w:ind w:firstLine="709"/>
        <w:jc w:val="both"/>
        <w:rPr>
          <w:rFonts w:eastAsiaTheme="minorHAnsi"/>
          <w:i/>
          <w:sz w:val="28"/>
          <w:szCs w:val="28"/>
          <w:lang w:eastAsia="en-US"/>
        </w:rPr>
      </w:pPr>
      <w:r>
        <w:rPr>
          <w:rFonts w:eastAsiaTheme="minorHAnsi"/>
          <w:i/>
          <w:sz w:val="28"/>
          <w:szCs w:val="28"/>
          <w:lang w:eastAsia="en-US"/>
        </w:rPr>
        <w:t>2.</w:t>
      </w:r>
      <w:r>
        <w:rPr>
          <w:rFonts w:eastAsiaTheme="minorHAnsi"/>
          <w:i/>
          <w:sz w:val="28"/>
          <w:szCs w:val="28"/>
          <w:lang w:eastAsia="en-US"/>
        </w:rPr>
        <w:tab/>
        <w:t>«Развитие физической культуры и спорта в Мирнинском районе», утвержденная Постановлением Главы района №1331 от 01.10.18 г.;</w:t>
      </w:r>
    </w:p>
    <w:p w:rsidR="00583460" w:rsidRDefault="00403ADF" w:rsidP="00403ADF">
      <w:pPr>
        <w:tabs>
          <w:tab w:val="left" w:pos="993"/>
        </w:tabs>
        <w:ind w:firstLine="709"/>
        <w:jc w:val="both"/>
        <w:rPr>
          <w:rFonts w:eastAsiaTheme="minorHAnsi"/>
          <w:i/>
          <w:sz w:val="28"/>
          <w:szCs w:val="28"/>
          <w:lang w:eastAsia="en-US"/>
        </w:rPr>
      </w:pPr>
      <w:r>
        <w:rPr>
          <w:rFonts w:eastAsiaTheme="minorHAnsi"/>
          <w:i/>
          <w:sz w:val="28"/>
          <w:szCs w:val="28"/>
          <w:lang w:eastAsia="en-US"/>
        </w:rPr>
        <w:t>3.</w:t>
      </w:r>
      <w:r w:rsidR="00583460">
        <w:rPr>
          <w:rFonts w:eastAsiaTheme="minorHAnsi"/>
          <w:i/>
          <w:sz w:val="28"/>
          <w:szCs w:val="28"/>
          <w:lang w:eastAsia="en-US"/>
        </w:rPr>
        <w:tab/>
        <w:t>«Развитие библиотечного дела», утвержденная</w:t>
      </w:r>
      <w:r>
        <w:rPr>
          <w:rFonts w:eastAsiaTheme="minorHAnsi"/>
          <w:i/>
          <w:sz w:val="28"/>
          <w:szCs w:val="28"/>
          <w:lang w:eastAsia="en-US"/>
        </w:rPr>
        <w:t xml:space="preserve"> </w:t>
      </w:r>
      <w:r w:rsidR="00583460">
        <w:rPr>
          <w:rFonts w:eastAsiaTheme="minorHAnsi"/>
          <w:i/>
          <w:sz w:val="28"/>
          <w:szCs w:val="28"/>
          <w:lang w:eastAsia="en-US"/>
        </w:rPr>
        <w:t>Постановлением Главы района №1363 от 05.10.18 г.;</w:t>
      </w:r>
    </w:p>
    <w:p w:rsidR="00583460" w:rsidRDefault="00583460" w:rsidP="00583460">
      <w:pPr>
        <w:tabs>
          <w:tab w:val="left" w:pos="993"/>
        </w:tabs>
        <w:ind w:firstLine="709"/>
        <w:jc w:val="both"/>
        <w:rPr>
          <w:rFonts w:eastAsiaTheme="minorHAnsi"/>
          <w:i/>
          <w:sz w:val="28"/>
          <w:szCs w:val="28"/>
          <w:lang w:eastAsia="en-US"/>
        </w:rPr>
      </w:pPr>
      <w:r>
        <w:rPr>
          <w:rFonts w:eastAsiaTheme="minorHAnsi"/>
          <w:i/>
          <w:sz w:val="28"/>
          <w:szCs w:val="28"/>
          <w:lang w:eastAsia="en-US"/>
        </w:rPr>
        <w:t>4.</w:t>
      </w:r>
      <w:r>
        <w:rPr>
          <w:rFonts w:eastAsiaTheme="minorHAnsi"/>
          <w:i/>
          <w:sz w:val="28"/>
          <w:szCs w:val="28"/>
          <w:lang w:eastAsia="en-US"/>
        </w:rPr>
        <w:tab/>
        <w:t>«Дополнительное образование в детских школах искусств по видам искусств», утвержденная</w:t>
      </w:r>
      <w:r w:rsidR="00403ADF">
        <w:rPr>
          <w:rFonts w:eastAsiaTheme="minorHAnsi"/>
          <w:i/>
          <w:sz w:val="28"/>
          <w:szCs w:val="28"/>
          <w:lang w:eastAsia="en-US"/>
        </w:rPr>
        <w:t xml:space="preserve"> </w:t>
      </w:r>
      <w:r>
        <w:rPr>
          <w:rFonts w:eastAsiaTheme="minorHAnsi"/>
          <w:i/>
          <w:sz w:val="28"/>
          <w:szCs w:val="28"/>
          <w:lang w:eastAsia="en-US"/>
        </w:rPr>
        <w:t>Постановлением</w:t>
      </w:r>
      <w:r w:rsidR="00403ADF">
        <w:rPr>
          <w:rFonts w:eastAsiaTheme="minorHAnsi"/>
          <w:i/>
          <w:sz w:val="28"/>
          <w:szCs w:val="28"/>
          <w:lang w:eastAsia="en-US"/>
        </w:rPr>
        <w:t xml:space="preserve"> </w:t>
      </w:r>
      <w:r>
        <w:rPr>
          <w:rFonts w:eastAsiaTheme="minorHAnsi"/>
          <w:i/>
          <w:sz w:val="28"/>
          <w:szCs w:val="28"/>
          <w:lang w:eastAsia="en-US"/>
        </w:rPr>
        <w:t>Главы района №1392 от 09.10.18 г.;</w:t>
      </w:r>
    </w:p>
    <w:p w:rsidR="00583460" w:rsidRDefault="00583460" w:rsidP="00583460">
      <w:pPr>
        <w:tabs>
          <w:tab w:val="left" w:pos="993"/>
        </w:tabs>
        <w:ind w:firstLine="709"/>
        <w:jc w:val="both"/>
        <w:rPr>
          <w:rFonts w:eastAsiaTheme="minorHAnsi"/>
          <w:i/>
          <w:sz w:val="28"/>
          <w:szCs w:val="28"/>
          <w:lang w:eastAsia="en-US"/>
        </w:rPr>
      </w:pPr>
      <w:r>
        <w:rPr>
          <w:rFonts w:eastAsiaTheme="minorHAnsi"/>
          <w:i/>
          <w:sz w:val="28"/>
          <w:szCs w:val="28"/>
          <w:lang w:eastAsia="en-US"/>
        </w:rPr>
        <w:t>5.</w:t>
      </w:r>
      <w:r>
        <w:rPr>
          <w:rFonts w:eastAsiaTheme="minorHAnsi"/>
          <w:i/>
          <w:sz w:val="28"/>
          <w:szCs w:val="28"/>
          <w:lang w:eastAsia="en-US"/>
        </w:rPr>
        <w:tab/>
        <w:t>«Развитие культуры и архивного дела», утвержденная Постановлением Главы района №1362 от 05.10.18 г.;</w:t>
      </w:r>
    </w:p>
    <w:p w:rsidR="00583460" w:rsidRDefault="00583460" w:rsidP="00583460">
      <w:pPr>
        <w:tabs>
          <w:tab w:val="left" w:pos="993"/>
        </w:tabs>
        <w:ind w:firstLine="709"/>
        <w:jc w:val="both"/>
        <w:rPr>
          <w:rFonts w:eastAsiaTheme="minorHAnsi"/>
          <w:i/>
          <w:sz w:val="28"/>
          <w:szCs w:val="28"/>
          <w:lang w:eastAsia="en-US"/>
        </w:rPr>
      </w:pPr>
      <w:r>
        <w:rPr>
          <w:rFonts w:eastAsiaTheme="minorHAnsi"/>
          <w:i/>
          <w:sz w:val="28"/>
          <w:szCs w:val="28"/>
          <w:lang w:eastAsia="en-US"/>
        </w:rPr>
        <w:t>6.</w:t>
      </w:r>
      <w:r>
        <w:rPr>
          <w:rFonts w:eastAsiaTheme="minorHAnsi"/>
          <w:i/>
          <w:sz w:val="28"/>
          <w:szCs w:val="28"/>
          <w:lang w:eastAsia="en-US"/>
        </w:rPr>
        <w:tab/>
        <w:t>«Поддержка общественных и гражданских инициатив», утвержденная Постановлением</w:t>
      </w:r>
      <w:r>
        <w:rPr>
          <w:rFonts w:eastAsiaTheme="minorHAnsi"/>
          <w:i/>
          <w:sz w:val="28"/>
          <w:szCs w:val="28"/>
          <w:lang w:eastAsia="en-US"/>
        </w:rPr>
        <w:tab/>
        <w:t>Главы района №1189 от 31.08.18 г.;</w:t>
      </w:r>
    </w:p>
    <w:p w:rsidR="00583460" w:rsidRDefault="00583460" w:rsidP="00583460">
      <w:pPr>
        <w:tabs>
          <w:tab w:val="left" w:pos="993"/>
        </w:tabs>
        <w:ind w:firstLine="709"/>
        <w:jc w:val="both"/>
        <w:rPr>
          <w:rFonts w:eastAsiaTheme="minorHAnsi"/>
          <w:i/>
          <w:sz w:val="28"/>
          <w:szCs w:val="28"/>
          <w:lang w:eastAsia="en-US"/>
        </w:rPr>
      </w:pPr>
      <w:r>
        <w:rPr>
          <w:rFonts w:eastAsiaTheme="minorHAnsi"/>
          <w:i/>
          <w:sz w:val="28"/>
          <w:szCs w:val="28"/>
          <w:lang w:eastAsia="en-US"/>
        </w:rPr>
        <w:t>7.</w:t>
      </w:r>
      <w:r>
        <w:rPr>
          <w:rFonts w:eastAsiaTheme="minorHAnsi"/>
          <w:i/>
          <w:sz w:val="28"/>
          <w:szCs w:val="28"/>
          <w:lang w:eastAsia="en-US"/>
        </w:rPr>
        <w:tab/>
        <w:t>«Мирнниский район, доброжелательный к детям», утвержденная Постановлением Главы района №1190 от 31.08.18 г.;</w:t>
      </w:r>
    </w:p>
    <w:p w:rsidR="00583460" w:rsidRDefault="00583460" w:rsidP="00583460">
      <w:pPr>
        <w:tabs>
          <w:tab w:val="left" w:pos="993"/>
        </w:tabs>
        <w:ind w:firstLine="709"/>
        <w:jc w:val="both"/>
        <w:rPr>
          <w:rFonts w:eastAsiaTheme="minorHAnsi"/>
          <w:i/>
          <w:sz w:val="28"/>
          <w:szCs w:val="28"/>
          <w:lang w:eastAsia="en-US"/>
        </w:rPr>
      </w:pPr>
      <w:r>
        <w:rPr>
          <w:rFonts w:eastAsiaTheme="minorHAnsi"/>
          <w:i/>
          <w:sz w:val="28"/>
          <w:szCs w:val="28"/>
          <w:lang w:eastAsia="en-US"/>
        </w:rPr>
        <w:t>8.</w:t>
      </w:r>
      <w:r>
        <w:rPr>
          <w:rFonts w:eastAsiaTheme="minorHAnsi"/>
          <w:i/>
          <w:sz w:val="28"/>
          <w:szCs w:val="28"/>
          <w:lang w:eastAsia="en-US"/>
        </w:rPr>
        <w:tab/>
        <w:t>«Развитие системы общего образования», утвержденная Постановлением Главы района №1559 от 01.11.18 г.;</w:t>
      </w:r>
    </w:p>
    <w:p w:rsidR="00583460" w:rsidRDefault="00583460" w:rsidP="00583460">
      <w:pPr>
        <w:tabs>
          <w:tab w:val="left" w:pos="993"/>
        </w:tabs>
        <w:ind w:firstLine="709"/>
        <w:jc w:val="both"/>
        <w:rPr>
          <w:rFonts w:eastAsiaTheme="minorHAnsi"/>
          <w:i/>
          <w:sz w:val="28"/>
          <w:szCs w:val="28"/>
          <w:lang w:eastAsia="en-US"/>
        </w:rPr>
      </w:pPr>
      <w:r>
        <w:rPr>
          <w:rFonts w:eastAsiaTheme="minorHAnsi"/>
          <w:i/>
          <w:sz w:val="28"/>
          <w:szCs w:val="28"/>
          <w:lang w:eastAsia="en-US"/>
        </w:rPr>
        <w:t>9.</w:t>
      </w:r>
      <w:r>
        <w:rPr>
          <w:rFonts w:eastAsiaTheme="minorHAnsi"/>
          <w:i/>
          <w:sz w:val="28"/>
          <w:szCs w:val="28"/>
          <w:lang w:eastAsia="en-US"/>
        </w:rPr>
        <w:tab/>
        <w:t>«Доступное дополнительное образование», утвержденная Постановлением Главы района №1529 от 29.10.18 г.</w:t>
      </w:r>
    </w:p>
    <w:p w:rsidR="00583460" w:rsidRDefault="00583460" w:rsidP="00583460">
      <w:pPr>
        <w:tabs>
          <w:tab w:val="left" w:pos="993"/>
        </w:tabs>
        <w:ind w:firstLine="709"/>
        <w:jc w:val="both"/>
        <w:rPr>
          <w:rFonts w:eastAsiaTheme="minorHAnsi"/>
          <w:i/>
          <w:sz w:val="28"/>
          <w:szCs w:val="28"/>
          <w:lang w:eastAsia="en-US"/>
        </w:rPr>
      </w:pPr>
      <w:r>
        <w:rPr>
          <w:rFonts w:eastAsiaTheme="minorHAnsi"/>
          <w:i/>
          <w:sz w:val="28"/>
          <w:szCs w:val="28"/>
          <w:lang w:eastAsia="en-US"/>
        </w:rPr>
        <w:t>10.</w:t>
      </w:r>
      <w:r>
        <w:rPr>
          <w:rFonts w:eastAsiaTheme="minorHAnsi"/>
          <w:i/>
          <w:sz w:val="28"/>
          <w:szCs w:val="28"/>
          <w:lang w:eastAsia="en-US"/>
        </w:rPr>
        <w:tab/>
        <w:t>«Осуществление дорожной деятельности в отношении автомобильных дорог местного значения в границах МО «Мирнинский район» Республики Саха (Якутия), утвержденная Постановлением Главы района №1560 от 01.11.18 г.</w:t>
      </w:r>
    </w:p>
    <w:p w:rsidR="002273CD" w:rsidRDefault="002273CD" w:rsidP="002273CD">
      <w:pPr>
        <w:pStyle w:val="2"/>
        <w:ind w:right="-2" w:firstLine="709"/>
        <w:jc w:val="both"/>
      </w:pPr>
      <w:bookmarkStart w:id="25" w:name="_Toc530217895"/>
      <w:r w:rsidRPr="002273CD">
        <w:t>Объем межбюджетных трансфертов, предоставляемых другим бюджетам бюджетн</w:t>
      </w:r>
      <w:r>
        <w:t>ой системы Российской Федерации</w:t>
      </w:r>
      <w:bookmarkEnd w:id="25"/>
    </w:p>
    <w:p w:rsidR="002273CD" w:rsidRDefault="002273CD" w:rsidP="00566EAB">
      <w:pPr>
        <w:ind w:firstLine="709"/>
        <w:jc w:val="both"/>
        <w:rPr>
          <w:b/>
          <w:sz w:val="28"/>
          <w:szCs w:val="28"/>
        </w:rPr>
      </w:pPr>
      <w:r w:rsidRPr="002273CD">
        <w:rPr>
          <w:sz w:val="28"/>
          <w:szCs w:val="28"/>
        </w:rPr>
        <w:t>Объем межбюджетных трансфертов, предоставляемых другим бюджетам бюджетной системы Российской Федерации составляет</w:t>
      </w:r>
      <w:r>
        <w:rPr>
          <w:sz w:val="28"/>
          <w:szCs w:val="28"/>
        </w:rPr>
        <w:t xml:space="preserve"> </w:t>
      </w:r>
      <w:r w:rsidRPr="002273CD">
        <w:rPr>
          <w:b/>
          <w:sz w:val="28"/>
          <w:szCs w:val="28"/>
        </w:rPr>
        <w:t>70 705 375 руб.</w:t>
      </w:r>
      <w:r w:rsidRPr="002273CD">
        <w:rPr>
          <w:sz w:val="28"/>
          <w:szCs w:val="28"/>
        </w:rPr>
        <w:t xml:space="preserve"> </w:t>
      </w:r>
      <w:r w:rsidRPr="00A2281C">
        <w:rPr>
          <w:sz w:val="28"/>
          <w:szCs w:val="28"/>
        </w:rPr>
        <w:t xml:space="preserve">и занимают </w:t>
      </w:r>
      <w:r>
        <w:rPr>
          <w:b/>
          <w:sz w:val="28"/>
          <w:szCs w:val="28"/>
        </w:rPr>
        <w:t>2,2</w:t>
      </w:r>
      <w:r w:rsidRPr="00A2281C">
        <w:rPr>
          <w:b/>
          <w:sz w:val="28"/>
          <w:szCs w:val="28"/>
        </w:rPr>
        <w:t>%</w:t>
      </w:r>
      <w:r w:rsidRPr="00A2281C">
        <w:rPr>
          <w:sz w:val="28"/>
          <w:szCs w:val="28"/>
        </w:rPr>
        <w:t xml:space="preserve"> от общего объема расходов бюджета на 201</w:t>
      </w:r>
      <w:r>
        <w:rPr>
          <w:sz w:val="28"/>
          <w:szCs w:val="28"/>
        </w:rPr>
        <w:t>9</w:t>
      </w:r>
      <w:r w:rsidRPr="00A2281C">
        <w:rPr>
          <w:sz w:val="28"/>
          <w:szCs w:val="28"/>
        </w:rPr>
        <w:t xml:space="preserve"> год</w:t>
      </w:r>
      <w:r w:rsidRPr="00A2281C">
        <w:rPr>
          <w:b/>
          <w:sz w:val="28"/>
          <w:szCs w:val="28"/>
        </w:rPr>
        <w:t>,</w:t>
      </w:r>
      <w:r>
        <w:rPr>
          <w:b/>
          <w:sz w:val="28"/>
          <w:szCs w:val="28"/>
        </w:rPr>
        <w:t xml:space="preserve"> </w:t>
      </w:r>
      <w:r>
        <w:rPr>
          <w:sz w:val="28"/>
          <w:szCs w:val="28"/>
        </w:rPr>
        <w:t>от плана 2018</w:t>
      </w:r>
      <w:r w:rsidRPr="006B7BB1">
        <w:rPr>
          <w:sz w:val="28"/>
          <w:szCs w:val="28"/>
        </w:rPr>
        <w:t xml:space="preserve"> года</w:t>
      </w:r>
      <w:r w:rsidRPr="006B7BB1">
        <w:rPr>
          <w:b/>
          <w:sz w:val="28"/>
          <w:szCs w:val="28"/>
        </w:rPr>
        <w:t xml:space="preserve"> </w:t>
      </w:r>
      <w:r>
        <w:rPr>
          <w:sz w:val="28"/>
          <w:szCs w:val="28"/>
        </w:rPr>
        <w:t xml:space="preserve">– </w:t>
      </w:r>
      <w:r>
        <w:rPr>
          <w:b/>
          <w:sz w:val="28"/>
          <w:szCs w:val="28"/>
        </w:rPr>
        <w:t>12,1</w:t>
      </w:r>
      <w:r w:rsidRPr="006B7BB1">
        <w:rPr>
          <w:b/>
          <w:sz w:val="28"/>
          <w:szCs w:val="28"/>
        </w:rPr>
        <w:t>%</w:t>
      </w:r>
      <w:r>
        <w:rPr>
          <w:sz w:val="28"/>
          <w:szCs w:val="28"/>
        </w:rPr>
        <w:t xml:space="preserve"> </w:t>
      </w:r>
      <w:r w:rsidRPr="006B7BB1">
        <w:rPr>
          <w:b/>
          <w:sz w:val="28"/>
          <w:szCs w:val="28"/>
        </w:rPr>
        <w:t>(</w:t>
      </w:r>
      <w:r>
        <w:rPr>
          <w:sz w:val="28"/>
          <w:szCs w:val="28"/>
        </w:rPr>
        <w:t>план 2018</w:t>
      </w:r>
      <w:r w:rsidRPr="006B7BB1">
        <w:rPr>
          <w:sz w:val="28"/>
          <w:szCs w:val="28"/>
        </w:rPr>
        <w:t xml:space="preserve"> года – </w:t>
      </w:r>
      <w:r>
        <w:rPr>
          <w:b/>
          <w:sz w:val="28"/>
          <w:szCs w:val="28"/>
        </w:rPr>
        <w:t>582 514 199,18</w:t>
      </w:r>
      <w:r w:rsidRPr="006B7BB1">
        <w:rPr>
          <w:b/>
          <w:sz w:val="28"/>
          <w:szCs w:val="28"/>
        </w:rPr>
        <w:t xml:space="preserve"> руб.)</w:t>
      </w:r>
      <w:r w:rsidRPr="006B7BB1">
        <w:rPr>
          <w:sz w:val="28"/>
          <w:szCs w:val="28"/>
        </w:rPr>
        <w:t>.</w:t>
      </w:r>
      <w:r w:rsidRPr="006B7BB1">
        <w:rPr>
          <w:b/>
          <w:sz w:val="28"/>
          <w:szCs w:val="28"/>
        </w:rPr>
        <w:t xml:space="preserve"> </w:t>
      </w:r>
      <w:r w:rsidRPr="006B7BB1">
        <w:rPr>
          <w:sz w:val="28"/>
          <w:szCs w:val="28"/>
        </w:rPr>
        <w:t xml:space="preserve">На </w:t>
      </w:r>
      <w:r w:rsidRPr="00413D4A">
        <w:rPr>
          <w:sz w:val="28"/>
          <w:szCs w:val="28"/>
        </w:rPr>
        <w:t>плановый период 20</w:t>
      </w:r>
      <w:r>
        <w:rPr>
          <w:sz w:val="28"/>
          <w:szCs w:val="28"/>
        </w:rPr>
        <w:t xml:space="preserve">20 год – </w:t>
      </w:r>
      <w:r w:rsidRPr="002273CD">
        <w:rPr>
          <w:b/>
          <w:sz w:val="28"/>
          <w:szCs w:val="28"/>
        </w:rPr>
        <w:t>50 000 000,0 руб.</w:t>
      </w:r>
      <w:r>
        <w:rPr>
          <w:sz w:val="28"/>
          <w:szCs w:val="28"/>
        </w:rPr>
        <w:t xml:space="preserve"> или </w:t>
      </w:r>
      <w:r w:rsidRPr="002273CD">
        <w:rPr>
          <w:b/>
          <w:sz w:val="28"/>
          <w:szCs w:val="28"/>
        </w:rPr>
        <w:t>70,7%,</w:t>
      </w:r>
      <w:r>
        <w:rPr>
          <w:sz w:val="28"/>
          <w:szCs w:val="28"/>
        </w:rPr>
        <w:t xml:space="preserve"> на </w:t>
      </w:r>
      <w:r w:rsidRPr="00413D4A">
        <w:rPr>
          <w:sz w:val="28"/>
          <w:szCs w:val="28"/>
        </w:rPr>
        <w:t>20</w:t>
      </w:r>
      <w:r>
        <w:rPr>
          <w:sz w:val="28"/>
          <w:szCs w:val="28"/>
        </w:rPr>
        <w:t>21 год</w:t>
      </w:r>
      <w:r w:rsidRPr="00413D4A">
        <w:rPr>
          <w:sz w:val="28"/>
          <w:szCs w:val="28"/>
        </w:rPr>
        <w:t xml:space="preserve"> </w:t>
      </w:r>
      <w:r>
        <w:rPr>
          <w:sz w:val="28"/>
          <w:szCs w:val="28"/>
        </w:rPr>
        <w:t xml:space="preserve">– </w:t>
      </w:r>
      <w:r w:rsidRPr="002273CD">
        <w:rPr>
          <w:b/>
          <w:sz w:val="28"/>
          <w:szCs w:val="28"/>
        </w:rPr>
        <w:t>70 000 000,0 руб</w:t>
      </w:r>
      <w:r>
        <w:rPr>
          <w:sz w:val="28"/>
          <w:szCs w:val="28"/>
        </w:rPr>
        <w:t>.</w:t>
      </w:r>
      <w:r w:rsidRPr="00413D4A">
        <w:rPr>
          <w:sz w:val="28"/>
          <w:szCs w:val="28"/>
        </w:rPr>
        <w:t xml:space="preserve"> или </w:t>
      </w:r>
      <w:r w:rsidRPr="00413D4A">
        <w:rPr>
          <w:b/>
          <w:sz w:val="28"/>
          <w:szCs w:val="28"/>
        </w:rPr>
        <w:t>1</w:t>
      </w:r>
      <w:r>
        <w:rPr>
          <w:b/>
          <w:sz w:val="28"/>
          <w:szCs w:val="28"/>
        </w:rPr>
        <w:t>40%.</w:t>
      </w:r>
    </w:p>
    <w:p w:rsidR="00183493" w:rsidRDefault="00183493" w:rsidP="00566EAB">
      <w:pPr>
        <w:ind w:firstLine="709"/>
        <w:jc w:val="both"/>
        <w:rPr>
          <w:sz w:val="28"/>
          <w:szCs w:val="28"/>
        </w:rPr>
      </w:pPr>
      <w:r>
        <w:rPr>
          <w:sz w:val="28"/>
          <w:szCs w:val="28"/>
        </w:rPr>
        <w:t xml:space="preserve">В соответствии с приложением № 12 планируется предоставление </w:t>
      </w:r>
      <w:r w:rsidRPr="002273CD">
        <w:rPr>
          <w:sz w:val="28"/>
          <w:szCs w:val="28"/>
        </w:rPr>
        <w:t>межбюджетных трансфертов</w:t>
      </w:r>
      <w:r>
        <w:rPr>
          <w:sz w:val="28"/>
          <w:szCs w:val="28"/>
        </w:rPr>
        <w:t xml:space="preserve"> на 2019 – 2021 годы следующим муниципальным образованиям поселений Мирнинского района:</w:t>
      </w:r>
    </w:p>
    <w:p w:rsidR="00183493" w:rsidRDefault="00183493" w:rsidP="00183493">
      <w:pPr>
        <w:tabs>
          <w:tab w:val="left" w:pos="851"/>
        </w:tabs>
        <w:ind w:firstLine="709"/>
        <w:jc w:val="both"/>
        <w:rPr>
          <w:sz w:val="28"/>
          <w:szCs w:val="28"/>
        </w:rPr>
      </w:pPr>
      <w:r>
        <w:rPr>
          <w:sz w:val="28"/>
          <w:szCs w:val="28"/>
        </w:rPr>
        <w:t>-</w:t>
      </w:r>
      <w:r>
        <w:rPr>
          <w:sz w:val="28"/>
          <w:szCs w:val="28"/>
        </w:rPr>
        <w:tab/>
        <w:t>МО «</w:t>
      </w:r>
      <w:r w:rsidRPr="00183493">
        <w:rPr>
          <w:sz w:val="28"/>
          <w:szCs w:val="28"/>
        </w:rPr>
        <w:t>Город Мирный</w:t>
      </w:r>
      <w:r>
        <w:rPr>
          <w:sz w:val="28"/>
          <w:szCs w:val="28"/>
        </w:rPr>
        <w:t>» в сумме по 35 000 000,0 руб. ежегодно;</w:t>
      </w:r>
    </w:p>
    <w:p w:rsidR="00183493" w:rsidRDefault="00183493" w:rsidP="00183493">
      <w:pPr>
        <w:tabs>
          <w:tab w:val="left" w:pos="851"/>
          <w:tab w:val="left" w:pos="1318"/>
        </w:tabs>
        <w:ind w:firstLine="709"/>
        <w:jc w:val="both"/>
        <w:rPr>
          <w:sz w:val="28"/>
          <w:szCs w:val="28"/>
        </w:rPr>
      </w:pPr>
      <w:r>
        <w:rPr>
          <w:sz w:val="28"/>
          <w:szCs w:val="28"/>
        </w:rPr>
        <w:t>-</w:t>
      </w:r>
      <w:r>
        <w:rPr>
          <w:sz w:val="28"/>
          <w:szCs w:val="28"/>
        </w:rPr>
        <w:tab/>
        <w:t>МО «Город Удачный» - 705 375,0 руб. на 2019 год;</w:t>
      </w:r>
    </w:p>
    <w:p w:rsidR="00183493" w:rsidRDefault="00183493" w:rsidP="00183493">
      <w:pPr>
        <w:tabs>
          <w:tab w:val="left" w:pos="851"/>
          <w:tab w:val="left" w:pos="1318"/>
        </w:tabs>
        <w:ind w:firstLine="709"/>
        <w:jc w:val="both"/>
        <w:rPr>
          <w:sz w:val="28"/>
          <w:szCs w:val="28"/>
        </w:rPr>
      </w:pPr>
      <w:r>
        <w:rPr>
          <w:sz w:val="28"/>
          <w:szCs w:val="28"/>
        </w:rPr>
        <w:t>-</w:t>
      </w:r>
      <w:r>
        <w:rPr>
          <w:sz w:val="28"/>
          <w:szCs w:val="28"/>
        </w:rPr>
        <w:tab/>
        <w:t>МО «Поселок Алмазный» - 15 000 000,0 руб. на 2019 год;</w:t>
      </w:r>
    </w:p>
    <w:p w:rsidR="00183493" w:rsidRDefault="00183493" w:rsidP="00183493">
      <w:pPr>
        <w:tabs>
          <w:tab w:val="left" w:pos="851"/>
          <w:tab w:val="left" w:pos="1318"/>
        </w:tabs>
        <w:ind w:firstLine="709"/>
        <w:jc w:val="both"/>
        <w:rPr>
          <w:sz w:val="28"/>
          <w:szCs w:val="28"/>
        </w:rPr>
      </w:pPr>
      <w:r>
        <w:rPr>
          <w:sz w:val="28"/>
          <w:szCs w:val="28"/>
        </w:rPr>
        <w:t>-</w:t>
      </w:r>
      <w:r>
        <w:rPr>
          <w:sz w:val="28"/>
          <w:szCs w:val="28"/>
        </w:rPr>
        <w:tab/>
        <w:t>МО «Чуонинский наслег» - 3 000 000,0 руб. на 2019 год и 10 000 000,0 руб. на 2020 год;</w:t>
      </w:r>
    </w:p>
    <w:p w:rsidR="00183493" w:rsidRDefault="00183493" w:rsidP="00183493">
      <w:pPr>
        <w:tabs>
          <w:tab w:val="left" w:pos="851"/>
          <w:tab w:val="left" w:pos="1318"/>
        </w:tabs>
        <w:ind w:firstLine="709"/>
        <w:jc w:val="both"/>
        <w:rPr>
          <w:sz w:val="28"/>
          <w:szCs w:val="28"/>
        </w:rPr>
      </w:pPr>
      <w:r>
        <w:rPr>
          <w:sz w:val="28"/>
          <w:szCs w:val="28"/>
        </w:rPr>
        <w:t>-</w:t>
      </w:r>
      <w:r>
        <w:rPr>
          <w:sz w:val="28"/>
          <w:szCs w:val="28"/>
        </w:rPr>
        <w:tab/>
        <w:t>МО «Ботуобуйинский наслег» - 15 000 000,0 руб на 2019 год и 35 000 000,0 руб. на 2021 год;</w:t>
      </w:r>
    </w:p>
    <w:p w:rsidR="00183493" w:rsidRDefault="00183493" w:rsidP="00183493">
      <w:pPr>
        <w:tabs>
          <w:tab w:val="left" w:pos="851"/>
          <w:tab w:val="left" w:pos="1318"/>
        </w:tabs>
        <w:ind w:firstLine="709"/>
        <w:jc w:val="both"/>
        <w:rPr>
          <w:sz w:val="28"/>
          <w:szCs w:val="28"/>
        </w:rPr>
      </w:pPr>
      <w:r>
        <w:rPr>
          <w:sz w:val="28"/>
          <w:szCs w:val="28"/>
        </w:rPr>
        <w:t>-</w:t>
      </w:r>
      <w:r>
        <w:rPr>
          <w:sz w:val="28"/>
          <w:szCs w:val="28"/>
        </w:rPr>
        <w:tab/>
        <w:t>МО «</w:t>
      </w:r>
      <w:r w:rsidRPr="00183493">
        <w:rPr>
          <w:sz w:val="28"/>
          <w:szCs w:val="28"/>
        </w:rPr>
        <w:t xml:space="preserve">Садынский </w:t>
      </w:r>
      <w:r>
        <w:rPr>
          <w:sz w:val="28"/>
          <w:szCs w:val="28"/>
        </w:rPr>
        <w:t>национальный эвенкийский наслег» - 2 000 000,0 руб. на 2019 год и 5 000 000,0 руб. на 2021 год</w:t>
      </w:r>
    </w:p>
    <w:p w:rsidR="009B2C47" w:rsidRPr="000666A7" w:rsidRDefault="00E60AA5" w:rsidP="00566EAB">
      <w:pPr>
        <w:ind w:firstLine="709"/>
        <w:jc w:val="both"/>
        <w:rPr>
          <w:rFonts w:eastAsia="Calibri"/>
          <w:sz w:val="28"/>
          <w:szCs w:val="28"/>
        </w:rPr>
      </w:pPr>
      <w:r w:rsidRPr="00E60AA5">
        <w:rPr>
          <w:sz w:val="28"/>
          <w:szCs w:val="28"/>
        </w:rPr>
        <w:t xml:space="preserve">Постановлением Главы района от 12.10.2016 г. № 1209 «О Порядке формирования, подаче и рассмотрении заявок муниципальных образований поселений Мирнинского района Республики Саха (Якутия) для представления им межбюджетных трансфертов из бюджета </w:t>
      </w:r>
      <w:r w:rsidRPr="00E60AA5">
        <w:rPr>
          <w:rFonts w:eastAsia="Calibri"/>
          <w:sz w:val="28"/>
          <w:szCs w:val="28"/>
        </w:rPr>
        <w:t xml:space="preserve">муниципального образования «Мирнинский район» Республики Саха (Якутия)» (далее – Порядок подачи заявок) установлены правила формирования, </w:t>
      </w:r>
      <w:r w:rsidRPr="00E60AA5">
        <w:rPr>
          <w:sz w:val="28"/>
          <w:szCs w:val="28"/>
        </w:rPr>
        <w:t xml:space="preserve">подачи и рассмотрении заявок муниципальных образований поселений Мирнинского района Республики Саха (Якутия) для представления им межбюджетных трансфертов из бюджета </w:t>
      </w:r>
      <w:r w:rsidRPr="00E60AA5">
        <w:rPr>
          <w:rFonts w:eastAsia="Calibri"/>
          <w:sz w:val="28"/>
          <w:szCs w:val="28"/>
        </w:rPr>
        <w:t xml:space="preserve">муниципального </w:t>
      </w:r>
      <w:r w:rsidRPr="000666A7">
        <w:rPr>
          <w:rFonts w:eastAsia="Calibri"/>
          <w:sz w:val="28"/>
          <w:szCs w:val="28"/>
        </w:rPr>
        <w:t>образования «Мирнинский район» Республики Саха (Якутия) на мероприятия по благоустройству, строительству (в т.ч. изготовление проектно-сметной документации), реконструкции или модернизации, ремонту объектов муниципальной собственности муниципальных образований поселений, приобретение основных средств и проведение мероприятий</w:t>
      </w:r>
      <w:r w:rsidR="00AE0AB0" w:rsidRPr="000666A7">
        <w:rPr>
          <w:rFonts w:eastAsia="Calibri"/>
          <w:sz w:val="28"/>
          <w:szCs w:val="28"/>
        </w:rPr>
        <w:t>.</w:t>
      </w:r>
    </w:p>
    <w:p w:rsidR="006E6F36" w:rsidRPr="000666A7" w:rsidRDefault="006E6F36" w:rsidP="006E6F36">
      <w:pPr>
        <w:tabs>
          <w:tab w:val="left" w:pos="284"/>
          <w:tab w:val="left" w:pos="993"/>
        </w:tabs>
        <w:ind w:firstLine="709"/>
        <w:jc w:val="both"/>
        <w:rPr>
          <w:rFonts w:eastAsia="Calibri"/>
          <w:i/>
          <w:sz w:val="28"/>
          <w:szCs w:val="28"/>
        </w:rPr>
      </w:pPr>
      <w:r w:rsidRPr="000666A7">
        <w:rPr>
          <w:rFonts w:eastAsia="Calibri"/>
          <w:i/>
          <w:sz w:val="28"/>
          <w:szCs w:val="28"/>
        </w:rPr>
        <w:t>Вместе с тем, в нарушение вышеуказанного Порядка подачи заявок представлены следующие заявки муниципальных образований поселений:</w:t>
      </w:r>
    </w:p>
    <w:p w:rsidR="00F44B21" w:rsidRPr="000666A7" w:rsidRDefault="00D23292" w:rsidP="00D23292">
      <w:pPr>
        <w:tabs>
          <w:tab w:val="left" w:pos="993"/>
        </w:tabs>
        <w:ind w:firstLine="709"/>
        <w:jc w:val="both"/>
        <w:rPr>
          <w:rStyle w:val="FontStyle35"/>
          <w:i/>
          <w:sz w:val="28"/>
          <w:szCs w:val="28"/>
        </w:rPr>
      </w:pPr>
      <w:r w:rsidRPr="000666A7">
        <w:rPr>
          <w:rFonts w:eastAsia="Calibri"/>
          <w:i/>
          <w:sz w:val="28"/>
          <w:szCs w:val="28"/>
        </w:rPr>
        <w:t>-</w:t>
      </w:r>
      <w:r w:rsidRPr="000666A7">
        <w:rPr>
          <w:rFonts w:eastAsia="Calibri"/>
          <w:i/>
          <w:sz w:val="28"/>
          <w:szCs w:val="28"/>
        </w:rPr>
        <w:tab/>
      </w:r>
      <w:r w:rsidR="006E6F36" w:rsidRPr="000666A7">
        <w:rPr>
          <w:rFonts w:eastAsia="Calibri"/>
          <w:i/>
          <w:sz w:val="28"/>
          <w:szCs w:val="28"/>
        </w:rPr>
        <w:t xml:space="preserve">заявка </w:t>
      </w:r>
      <w:r w:rsidR="006E6F36" w:rsidRPr="000666A7">
        <w:rPr>
          <w:i/>
          <w:sz w:val="28"/>
          <w:szCs w:val="28"/>
        </w:rPr>
        <w:t xml:space="preserve">МО «Город Мирный» в сумме по 20 000 000,0 руб. </w:t>
      </w:r>
      <w:r w:rsidR="006A467A" w:rsidRPr="000666A7">
        <w:rPr>
          <w:i/>
          <w:sz w:val="28"/>
          <w:szCs w:val="28"/>
        </w:rPr>
        <w:t xml:space="preserve">ежегодно </w:t>
      </w:r>
      <w:r w:rsidR="006E6F36" w:rsidRPr="000666A7">
        <w:rPr>
          <w:i/>
          <w:sz w:val="28"/>
          <w:szCs w:val="28"/>
        </w:rPr>
        <w:t xml:space="preserve">на асфальтирование дорог – </w:t>
      </w:r>
      <w:r w:rsidR="006E6F36" w:rsidRPr="000666A7">
        <w:rPr>
          <w:rFonts w:eastAsia="Calibri"/>
          <w:i/>
          <w:sz w:val="28"/>
          <w:szCs w:val="28"/>
        </w:rPr>
        <w:t xml:space="preserve">в нарушении п. 2.4.2 Порядка подачи заявок </w:t>
      </w:r>
      <w:r w:rsidR="006E6F36" w:rsidRPr="000666A7">
        <w:rPr>
          <w:i/>
          <w:sz w:val="28"/>
          <w:szCs w:val="28"/>
        </w:rPr>
        <w:t xml:space="preserve">к заявке не приложены правоустанавливающие документы на автомобильные дороги (отсутствует выписка из ЕГРН), на </w:t>
      </w:r>
      <w:r w:rsidR="005F1AC5" w:rsidRPr="000666A7">
        <w:rPr>
          <w:i/>
          <w:sz w:val="28"/>
          <w:szCs w:val="28"/>
        </w:rPr>
        <w:t>заявку дано</w:t>
      </w:r>
      <w:r w:rsidR="006E6F36" w:rsidRPr="000666A7">
        <w:rPr>
          <w:rStyle w:val="af1"/>
          <w:i/>
          <w:sz w:val="28"/>
          <w:szCs w:val="28"/>
        </w:rPr>
        <w:t xml:space="preserve"> </w:t>
      </w:r>
      <w:r w:rsidR="006E6F36" w:rsidRPr="000666A7">
        <w:rPr>
          <w:rStyle w:val="FontStyle35"/>
          <w:i/>
          <w:sz w:val="28"/>
          <w:szCs w:val="28"/>
        </w:rPr>
        <w:t>отрицательно</w:t>
      </w:r>
      <w:r w:rsidR="005F1AC5" w:rsidRPr="000666A7">
        <w:rPr>
          <w:rStyle w:val="FontStyle35"/>
          <w:i/>
          <w:sz w:val="28"/>
          <w:szCs w:val="28"/>
        </w:rPr>
        <w:t>е</w:t>
      </w:r>
      <w:r w:rsidR="006E6F36" w:rsidRPr="000666A7">
        <w:rPr>
          <w:rStyle w:val="FontStyle35"/>
          <w:i/>
          <w:sz w:val="28"/>
          <w:szCs w:val="28"/>
        </w:rPr>
        <w:t xml:space="preserve"> заключени</w:t>
      </w:r>
      <w:r w:rsidR="005F1AC5" w:rsidRPr="000666A7">
        <w:rPr>
          <w:rStyle w:val="FontStyle35"/>
          <w:i/>
          <w:sz w:val="28"/>
          <w:szCs w:val="28"/>
        </w:rPr>
        <w:t>е</w:t>
      </w:r>
      <w:r w:rsidR="006E6F36" w:rsidRPr="000666A7">
        <w:rPr>
          <w:rStyle w:val="FontStyle35"/>
          <w:i/>
          <w:sz w:val="28"/>
          <w:szCs w:val="28"/>
        </w:rPr>
        <w:t xml:space="preserve"> мобилизационного управления районной Администрации</w:t>
      </w:r>
      <w:r w:rsidR="006A467A" w:rsidRPr="000666A7">
        <w:rPr>
          <w:rStyle w:val="FontStyle35"/>
          <w:i/>
          <w:sz w:val="28"/>
          <w:szCs w:val="28"/>
        </w:rPr>
        <w:t>, кроме того заявка составлена только на 2019 год. На 2020-2021 год заявка отсутствует.</w:t>
      </w:r>
    </w:p>
    <w:p w:rsidR="00726438" w:rsidRDefault="005F1AC5" w:rsidP="00726438">
      <w:pPr>
        <w:tabs>
          <w:tab w:val="left" w:pos="993"/>
        </w:tabs>
        <w:ind w:firstLine="709"/>
        <w:jc w:val="both"/>
        <w:rPr>
          <w:rStyle w:val="FontStyle35"/>
          <w:b/>
          <w:i/>
          <w:sz w:val="28"/>
          <w:szCs w:val="28"/>
        </w:rPr>
      </w:pPr>
      <w:r w:rsidRPr="000666A7">
        <w:rPr>
          <w:rStyle w:val="FontStyle35"/>
          <w:i/>
          <w:sz w:val="28"/>
          <w:szCs w:val="28"/>
        </w:rPr>
        <w:t>-</w:t>
      </w:r>
      <w:r w:rsidRPr="000666A7">
        <w:rPr>
          <w:rStyle w:val="FontStyle35"/>
          <w:i/>
          <w:sz w:val="28"/>
          <w:szCs w:val="28"/>
        </w:rPr>
        <w:tab/>
      </w:r>
      <w:r w:rsidR="006A467A" w:rsidRPr="000666A7">
        <w:rPr>
          <w:rFonts w:eastAsia="Calibri"/>
          <w:i/>
          <w:sz w:val="28"/>
          <w:szCs w:val="28"/>
        </w:rPr>
        <w:t xml:space="preserve">заявка </w:t>
      </w:r>
      <w:r w:rsidR="006A467A" w:rsidRPr="000666A7">
        <w:rPr>
          <w:i/>
          <w:sz w:val="28"/>
          <w:szCs w:val="28"/>
        </w:rPr>
        <w:t>МО «Город Мирный» в сумме по 15 000</w:t>
      </w:r>
      <w:r w:rsidR="006A467A" w:rsidRPr="005F1AC5">
        <w:rPr>
          <w:i/>
          <w:sz w:val="28"/>
          <w:szCs w:val="28"/>
        </w:rPr>
        <w:t> 000,0 руб.</w:t>
      </w:r>
      <w:r w:rsidR="006A467A">
        <w:rPr>
          <w:i/>
          <w:sz w:val="28"/>
          <w:szCs w:val="28"/>
        </w:rPr>
        <w:t xml:space="preserve"> ежегодно</w:t>
      </w:r>
      <w:r w:rsidR="006A467A" w:rsidRPr="005F1AC5">
        <w:rPr>
          <w:i/>
          <w:sz w:val="28"/>
          <w:szCs w:val="28"/>
        </w:rPr>
        <w:t xml:space="preserve"> на</w:t>
      </w:r>
      <w:r w:rsidR="006A467A">
        <w:rPr>
          <w:i/>
          <w:sz w:val="28"/>
          <w:szCs w:val="28"/>
        </w:rPr>
        <w:t xml:space="preserve"> капитальный ремонт фасадов многоквартирных домов</w:t>
      </w:r>
      <w:r w:rsidR="00726438">
        <w:rPr>
          <w:i/>
          <w:sz w:val="28"/>
          <w:szCs w:val="28"/>
        </w:rPr>
        <w:t xml:space="preserve">, </w:t>
      </w:r>
      <w:r w:rsidR="00726438" w:rsidRPr="00726438">
        <w:rPr>
          <w:rStyle w:val="FontStyle35"/>
          <w:b/>
          <w:i/>
          <w:sz w:val="28"/>
          <w:szCs w:val="28"/>
        </w:rPr>
        <w:t>собственниками которых являются граждане</w:t>
      </w:r>
      <w:r w:rsidR="00726438">
        <w:rPr>
          <w:rStyle w:val="FontStyle35"/>
          <w:b/>
          <w:i/>
          <w:sz w:val="28"/>
          <w:szCs w:val="28"/>
        </w:rPr>
        <w:t xml:space="preserve">. </w:t>
      </w:r>
    </w:p>
    <w:p w:rsidR="00726438" w:rsidRPr="00726438" w:rsidRDefault="00726438" w:rsidP="00726438">
      <w:pPr>
        <w:tabs>
          <w:tab w:val="left" w:pos="993"/>
        </w:tabs>
        <w:ind w:firstLine="709"/>
        <w:jc w:val="both"/>
        <w:rPr>
          <w:rFonts w:eastAsia="Calibri"/>
          <w:i/>
          <w:sz w:val="28"/>
          <w:szCs w:val="28"/>
        </w:rPr>
      </w:pPr>
      <w:r w:rsidRPr="00726438">
        <w:rPr>
          <w:rStyle w:val="FontStyle35"/>
          <w:i/>
          <w:sz w:val="28"/>
          <w:szCs w:val="28"/>
        </w:rPr>
        <w:t xml:space="preserve">В нарушение </w:t>
      </w:r>
      <w:r w:rsidRPr="00726438">
        <w:rPr>
          <w:rFonts w:eastAsia="Calibri"/>
          <w:i/>
          <w:sz w:val="28"/>
          <w:szCs w:val="28"/>
        </w:rPr>
        <w:t>Порядка подачи заявок, в бюджете предусмотрены</w:t>
      </w:r>
      <w:r w:rsidRPr="00726438">
        <w:rPr>
          <w:i/>
          <w:sz w:val="28"/>
          <w:szCs w:val="28"/>
        </w:rPr>
        <w:t xml:space="preserve"> межбюджетные трансферты из бюджета муниципального образования «Мирнинский район» Республики Саха (Якутия)</w:t>
      </w:r>
      <w:r w:rsidRPr="00726438">
        <w:rPr>
          <w:rFonts w:eastAsia="Calibri"/>
          <w:i/>
          <w:sz w:val="28"/>
          <w:szCs w:val="28"/>
        </w:rPr>
        <w:t xml:space="preserve"> в отсутствие заявок от следующих муниципальных образований поселений:</w:t>
      </w:r>
    </w:p>
    <w:p w:rsidR="00726438" w:rsidRPr="00726438" w:rsidRDefault="00726438" w:rsidP="00726438">
      <w:pPr>
        <w:tabs>
          <w:tab w:val="left" w:pos="851"/>
          <w:tab w:val="left" w:pos="1318"/>
        </w:tabs>
        <w:ind w:firstLine="709"/>
        <w:jc w:val="both"/>
        <w:rPr>
          <w:i/>
          <w:sz w:val="28"/>
          <w:szCs w:val="28"/>
        </w:rPr>
      </w:pPr>
      <w:r w:rsidRPr="00726438">
        <w:rPr>
          <w:i/>
          <w:sz w:val="28"/>
          <w:szCs w:val="28"/>
        </w:rPr>
        <w:t>-</w:t>
      </w:r>
      <w:r w:rsidRPr="00726438">
        <w:rPr>
          <w:i/>
          <w:sz w:val="28"/>
          <w:szCs w:val="28"/>
        </w:rPr>
        <w:tab/>
        <w:t>МО «Поселок Алмазный» - 15 000 000,0 руб. на 2019 год;</w:t>
      </w:r>
    </w:p>
    <w:p w:rsidR="00726438" w:rsidRPr="00726438" w:rsidRDefault="00726438" w:rsidP="00726438">
      <w:pPr>
        <w:tabs>
          <w:tab w:val="left" w:pos="851"/>
          <w:tab w:val="left" w:pos="1318"/>
        </w:tabs>
        <w:ind w:firstLine="709"/>
        <w:jc w:val="both"/>
        <w:rPr>
          <w:i/>
          <w:sz w:val="28"/>
          <w:szCs w:val="28"/>
        </w:rPr>
      </w:pPr>
      <w:r w:rsidRPr="00726438">
        <w:rPr>
          <w:i/>
          <w:sz w:val="28"/>
          <w:szCs w:val="28"/>
        </w:rPr>
        <w:t>-</w:t>
      </w:r>
      <w:r w:rsidRPr="00726438">
        <w:rPr>
          <w:i/>
          <w:sz w:val="28"/>
          <w:szCs w:val="28"/>
        </w:rPr>
        <w:tab/>
        <w:t>МО «Чуонинский наслег» - 3 000 000,0 руб. на 2019 год и 10 000 000,0 руб. на 2020 год;</w:t>
      </w:r>
    </w:p>
    <w:p w:rsidR="00726438" w:rsidRPr="00726438" w:rsidRDefault="00726438" w:rsidP="00726438">
      <w:pPr>
        <w:tabs>
          <w:tab w:val="left" w:pos="851"/>
          <w:tab w:val="left" w:pos="1318"/>
        </w:tabs>
        <w:ind w:firstLine="709"/>
        <w:jc w:val="both"/>
        <w:rPr>
          <w:i/>
          <w:sz w:val="28"/>
          <w:szCs w:val="28"/>
        </w:rPr>
      </w:pPr>
      <w:r w:rsidRPr="00726438">
        <w:rPr>
          <w:i/>
          <w:sz w:val="28"/>
          <w:szCs w:val="28"/>
        </w:rPr>
        <w:t>-</w:t>
      </w:r>
      <w:r w:rsidRPr="00726438">
        <w:rPr>
          <w:i/>
          <w:sz w:val="28"/>
          <w:szCs w:val="28"/>
        </w:rPr>
        <w:tab/>
        <w:t>МО «Ботуобуйинский наслег» - 15 000 000,0 руб на 2019 год и 35 000 000,0 руб. на 2021 год;</w:t>
      </w:r>
    </w:p>
    <w:p w:rsidR="00726438" w:rsidRPr="00726438" w:rsidRDefault="00726438" w:rsidP="00726438">
      <w:pPr>
        <w:tabs>
          <w:tab w:val="left" w:pos="851"/>
          <w:tab w:val="left" w:pos="1318"/>
        </w:tabs>
        <w:ind w:firstLine="709"/>
        <w:jc w:val="both"/>
        <w:rPr>
          <w:i/>
          <w:sz w:val="28"/>
          <w:szCs w:val="28"/>
        </w:rPr>
      </w:pPr>
      <w:r w:rsidRPr="00726438">
        <w:rPr>
          <w:i/>
          <w:sz w:val="28"/>
          <w:szCs w:val="28"/>
        </w:rPr>
        <w:t>-</w:t>
      </w:r>
      <w:r w:rsidRPr="00726438">
        <w:rPr>
          <w:i/>
          <w:sz w:val="28"/>
          <w:szCs w:val="28"/>
        </w:rPr>
        <w:tab/>
        <w:t>МО «Садынский национальный эвенкийский наслег» - 2 000 000,0 руб. на 2019 год и 5 000 000,0 руб. на 2021 год</w:t>
      </w:r>
      <w:r>
        <w:rPr>
          <w:i/>
          <w:sz w:val="28"/>
          <w:szCs w:val="28"/>
        </w:rPr>
        <w:t>.</w:t>
      </w:r>
    </w:p>
    <w:p w:rsidR="00AE0AB0" w:rsidRDefault="0058498A" w:rsidP="00726438">
      <w:pPr>
        <w:pStyle w:val="2"/>
        <w:ind w:right="-2" w:firstLine="709"/>
        <w:jc w:val="both"/>
      </w:pPr>
      <w:bookmarkStart w:id="26" w:name="_Toc530217896"/>
      <w:r>
        <w:t>Публичные нормативные</w:t>
      </w:r>
      <w:r w:rsidRPr="00566EAB">
        <w:t xml:space="preserve"> обязательств</w:t>
      </w:r>
      <w:r>
        <w:t>а</w:t>
      </w:r>
      <w:r w:rsidR="00DA4D9D">
        <w:t xml:space="preserve"> социального характера</w:t>
      </w:r>
      <w:bookmarkEnd w:id="26"/>
    </w:p>
    <w:p w:rsidR="008D640D" w:rsidRDefault="008D640D" w:rsidP="008D640D">
      <w:pPr>
        <w:autoSpaceDE w:val="0"/>
        <w:autoSpaceDN w:val="0"/>
        <w:adjustRightInd w:val="0"/>
        <w:ind w:firstLine="709"/>
        <w:jc w:val="both"/>
        <w:rPr>
          <w:rFonts w:eastAsiaTheme="minorHAnsi"/>
          <w:sz w:val="28"/>
          <w:szCs w:val="28"/>
          <w:lang w:eastAsia="en-US"/>
        </w:rPr>
      </w:pPr>
      <w:r>
        <w:rPr>
          <w:sz w:val="28"/>
          <w:szCs w:val="28"/>
        </w:rPr>
        <w:t xml:space="preserve">В соответствии со ст. 6 Бюджетного Кодекса РФ, </w:t>
      </w:r>
      <w:r>
        <w:rPr>
          <w:rFonts w:eastAsiaTheme="minorHAnsi"/>
          <w:sz w:val="28"/>
          <w:szCs w:val="28"/>
          <w:lang w:eastAsia="en-US"/>
        </w:rPr>
        <w:t>публичные нормативные обязательства – это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8D640D" w:rsidRDefault="008D640D" w:rsidP="008D640D">
      <w:pPr>
        <w:autoSpaceDE w:val="0"/>
        <w:autoSpaceDN w:val="0"/>
        <w:adjustRightInd w:val="0"/>
        <w:ind w:firstLine="709"/>
        <w:jc w:val="both"/>
        <w:rPr>
          <w:rFonts w:eastAsiaTheme="minorHAnsi"/>
          <w:sz w:val="28"/>
          <w:szCs w:val="28"/>
          <w:lang w:eastAsia="en-US"/>
        </w:rPr>
      </w:pPr>
      <w:r>
        <w:rPr>
          <w:sz w:val="28"/>
          <w:szCs w:val="28"/>
        </w:rPr>
        <w:t>Согласно ст. 74.1. Бюджетного Кодекса РФ, к</w:t>
      </w:r>
      <w:r>
        <w:rPr>
          <w:rFonts w:eastAsiaTheme="minorHAnsi"/>
          <w:sz w:val="28"/>
          <w:szCs w:val="28"/>
          <w:lang w:eastAsia="en-US"/>
        </w:rPr>
        <w:t xml:space="preserve">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8D640D" w:rsidRDefault="008D640D" w:rsidP="008D64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Расходные обязательства на социальное обеспечение населения могут возникать в результате принятия публичных нормативных обязательств.</w:t>
      </w:r>
    </w:p>
    <w:p w:rsidR="008D640D" w:rsidRDefault="008D640D" w:rsidP="008D64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483042" w:rsidRDefault="00483042" w:rsidP="00566EAB">
      <w:pPr>
        <w:ind w:firstLine="709"/>
        <w:jc w:val="both"/>
        <w:rPr>
          <w:sz w:val="28"/>
          <w:szCs w:val="28"/>
        </w:rPr>
      </w:pPr>
      <w:r w:rsidRPr="0058498A">
        <w:rPr>
          <w:sz w:val="28"/>
          <w:szCs w:val="28"/>
        </w:rPr>
        <w:t>Объем бюджетных ассигнований, направляемых на исполнение публичных нормативных обязательств</w:t>
      </w:r>
      <w:r w:rsidRPr="00566EAB">
        <w:rPr>
          <w:b/>
          <w:sz w:val="28"/>
          <w:szCs w:val="28"/>
        </w:rPr>
        <w:t xml:space="preserve"> </w:t>
      </w:r>
      <w:r w:rsidR="00DA4D9D" w:rsidRPr="00DA4D9D">
        <w:rPr>
          <w:sz w:val="28"/>
          <w:szCs w:val="28"/>
        </w:rPr>
        <w:t>социального характера</w:t>
      </w:r>
      <w:r w:rsidR="00DA4D9D">
        <w:rPr>
          <w:b/>
          <w:sz w:val="28"/>
          <w:szCs w:val="28"/>
        </w:rPr>
        <w:t xml:space="preserve"> </w:t>
      </w:r>
      <w:r w:rsidRPr="00566EAB">
        <w:rPr>
          <w:sz w:val="28"/>
          <w:szCs w:val="28"/>
        </w:rPr>
        <w:t xml:space="preserve">составляет </w:t>
      </w:r>
      <w:r w:rsidR="00DA4D9D">
        <w:rPr>
          <w:b/>
          <w:sz w:val="28"/>
          <w:szCs w:val="28"/>
        </w:rPr>
        <w:t>60 394 946,32</w:t>
      </w:r>
      <w:r w:rsidRPr="00566EAB">
        <w:rPr>
          <w:b/>
          <w:sz w:val="28"/>
          <w:szCs w:val="28"/>
        </w:rPr>
        <w:t xml:space="preserve"> руб.</w:t>
      </w:r>
      <w:r w:rsidRPr="00566EAB">
        <w:rPr>
          <w:sz w:val="28"/>
          <w:szCs w:val="28"/>
        </w:rPr>
        <w:t xml:space="preserve"> </w:t>
      </w:r>
      <w:r w:rsidR="00DA4D9D" w:rsidRPr="00A2281C">
        <w:rPr>
          <w:sz w:val="28"/>
          <w:szCs w:val="28"/>
        </w:rPr>
        <w:t xml:space="preserve">и занимают </w:t>
      </w:r>
      <w:r w:rsidR="00596022">
        <w:rPr>
          <w:b/>
          <w:sz w:val="28"/>
          <w:szCs w:val="28"/>
        </w:rPr>
        <w:t>1,8</w:t>
      </w:r>
      <w:r w:rsidR="00DA4D9D" w:rsidRPr="00A2281C">
        <w:rPr>
          <w:b/>
          <w:sz w:val="28"/>
          <w:szCs w:val="28"/>
        </w:rPr>
        <w:t>%</w:t>
      </w:r>
      <w:r w:rsidR="00DA4D9D" w:rsidRPr="00A2281C">
        <w:rPr>
          <w:sz w:val="28"/>
          <w:szCs w:val="28"/>
        </w:rPr>
        <w:t xml:space="preserve"> от общего объема расходов бюджета на 201</w:t>
      </w:r>
      <w:r w:rsidR="00DA4D9D">
        <w:rPr>
          <w:sz w:val="28"/>
          <w:szCs w:val="28"/>
        </w:rPr>
        <w:t>9</w:t>
      </w:r>
      <w:r w:rsidR="00DA4D9D" w:rsidRPr="00A2281C">
        <w:rPr>
          <w:sz w:val="28"/>
          <w:szCs w:val="28"/>
        </w:rPr>
        <w:t xml:space="preserve"> год</w:t>
      </w:r>
      <w:r w:rsidR="00DA4D9D" w:rsidRPr="00A2281C">
        <w:rPr>
          <w:b/>
          <w:sz w:val="28"/>
          <w:szCs w:val="28"/>
        </w:rPr>
        <w:t>,</w:t>
      </w:r>
      <w:r w:rsidRPr="00566EAB">
        <w:rPr>
          <w:sz w:val="28"/>
          <w:szCs w:val="28"/>
        </w:rPr>
        <w:t xml:space="preserve"> от плана 201</w:t>
      </w:r>
      <w:r w:rsidR="00596022">
        <w:rPr>
          <w:sz w:val="28"/>
          <w:szCs w:val="28"/>
        </w:rPr>
        <w:t>8</w:t>
      </w:r>
      <w:r w:rsidRPr="00566EAB">
        <w:rPr>
          <w:sz w:val="28"/>
          <w:szCs w:val="28"/>
        </w:rPr>
        <w:t xml:space="preserve"> года </w:t>
      </w:r>
      <w:r w:rsidR="00596022">
        <w:rPr>
          <w:sz w:val="28"/>
          <w:szCs w:val="28"/>
        </w:rPr>
        <w:t xml:space="preserve"> - </w:t>
      </w:r>
      <w:r w:rsidR="00596022" w:rsidRPr="00596022">
        <w:rPr>
          <w:b/>
          <w:sz w:val="28"/>
          <w:szCs w:val="28"/>
        </w:rPr>
        <w:t>32,9%</w:t>
      </w:r>
      <w:r w:rsidR="00596022">
        <w:rPr>
          <w:sz w:val="28"/>
          <w:szCs w:val="28"/>
        </w:rPr>
        <w:t xml:space="preserve"> </w:t>
      </w:r>
      <w:r w:rsidRPr="00566EAB">
        <w:rPr>
          <w:sz w:val="28"/>
          <w:szCs w:val="28"/>
        </w:rPr>
        <w:t>(план 201</w:t>
      </w:r>
      <w:r w:rsidR="00596022">
        <w:rPr>
          <w:sz w:val="28"/>
          <w:szCs w:val="28"/>
        </w:rPr>
        <w:t>8</w:t>
      </w:r>
      <w:r w:rsidRPr="00566EAB">
        <w:rPr>
          <w:sz w:val="28"/>
          <w:szCs w:val="28"/>
        </w:rPr>
        <w:t xml:space="preserve"> года – </w:t>
      </w:r>
      <w:r w:rsidR="00596022">
        <w:rPr>
          <w:b/>
          <w:sz w:val="28"/>
          <w:szCs w:val="28"/>
        </w:rPr>
        <w:t>183 619 066,12</w:t>
      </w:r>
      <w:r w:rsidRPr="00566EAB">
        <w:rPr>
          <w:b/>
          <w:sz w:val="28"/>
          <w:szCs w:val="28"/>
        </w:rPr>
        <w:t xml:space="preserve"> руб.).</w:t>
      </w:r>
      <w:r w:rsidRPr="00566EAB">
        <w:rPr>
          <w:sz w:val="28"/>
          <w:szCs w:val="28"/>
        </w:rPr>
        <w:t xml:space="preserve"> На 20</w:t>
      </w:r>
      <w:r w:rsidR="00596022">
        <w:rPr>
          <w:sz w:val="28"/>
          <w:szCs w:val="28"/>
        </w:rPr>
        <w:t>20</w:t>
      </w:r>
      <w:r w:rsidRPr="00566EAB">
        <w:rPr>
          <w:sz w:val="28"/>
          <w:szCs w:val="28"/>
        </w:rPr>
        <w:t xml:space="preserve"> год </w:t>
      </w:r>
      <w:r w:rsidR="0082011D" w:rsidRPr="00566EAB">
        <w:rPr>
          <w:sz w:val="28"/>
          <w:szCs w:val="28"/>
        </w:rPr>
        <w:t>–</w:t>
      </w:r>
      <w:r w:rsidRPr="00566EAB">
        <w:rPr>
          <w:sz w:val="28"/>
          <w:szCs w:val="28"/>
        </w:rPr>
        <w:t xml:space="preserve"> </w:t>
      </w:r>
      <w:r w:rsidR="00596022">
        <w:rPr>
          <w:b/>
          <w:sz w:val="28"/>
          <w:szCs w:val="28"/>
        </w:rPr>
        <w:t>61 710 666,99</w:t>
      </w:r>
      <w:r w:rsidRPr="00566EAB">
        <w:rPr>
          <w:b/>
          <w:sz w:val="28"/>
          <w:szCs w:val="28"/>
        </w:rPr>
        <w:t xml:space="preserve"> руб</w:t>
      </w:r>
      <w:r w:rsidRPr="00566EAB">
        <w:rPr>
          <w:sz w:val="28"/>
          <w:szCs w:val="28"/>
        </w:rPr>
        <w:t xml:space="preserve">. или </w:t>
      </w:r>
      <w:r w:rsidRPr="00566EAB">
        <w:rPr>
          <w:b/>
          <w:sz w:val="28"/>
          <w:szCs w:val="28"/>
        </w:rPr>
        <w:t>10</w:t>
      </w:r>
      <w:r w:rsidR="00596022">
        <w:rPr>
          <w:b/>
          <w:sz w:val="28"/>
          <w:szCs w:val="28"/>
        </w:rPr>
        <w:t>2,2</w:t>
      </w:r>
      <w:r w:rsidRPr="00566EAB">
        <w:rPr>
          <w:b/>
          <w:sz w:val="28"/>
          <w:szCs w:val="28"/>
        </w:rPr>
        <w:t>%</w:t>
      </w:r>
      <w:r w:rsidRPr="00566EAB">
        <w:rPr>
          <w:sz w:val="28"/>
          <w:szCs w:val="28"/>
        </w:rPr>
        <w:t>,</w:t>
      </w:r>
      <w:r w:rsidR="0082011D" w:rsidRPr="00566EAB">
        <w:rPr>
          <w:sz w:val="28"/>
          <w:szCs w:val="28"/>
        </w:rPr>
        <w:t xml:space="preserve"> на 202</w:t>
      </w:r>
      <w:r w:rsidR="00596022">
        <w:rPr>
          <w:sz w:val="28"/>
          <w:szCs w:val="28"/>
        </w:rPr>
        <w:t>1</w:t>
      </w:r>
      <w:r w:rsidRPr="00566EAB">
        <w:rPr>
          <w:sz w:val="28"/>
          <w:szCs w:val="28"/>
        </w:rPr>
        <w:t xml:space="preserve"> год </w:t>
      </w:r>
      <w:r w:rsidR="0082011D" w:rsidRPr="00566EAB">
        <w:rPr>
          <w:sz w:val="28"/>
          <w:szCs w:val="28"/>
        </w:rPr>
        <w:t>–</w:t>
      </w:r>
      <w:r w:rsidRPr="00566EAB">
        <w:rPr>
          <w:sz w:val="28"/>
          <w:szCs w:val="28"/>
        </w:rPr>
        <w:t xml:space="preserve"> </w:t>
      </w:r>
      <w:r w:rsidR="00596022">
        <w:rPr>
          <w:b/>
          <w:sz w:val="28"/>
          <w:szCs w:val="28"/>
        </w:rPr>
        <w:t>61 884 898,36</w:t>
      </w:r>
      <w:r w:rsidRPr="00566EAB">
        <w:rPr>
          <w:b/>
          <w:sz w:val="28"/>
          <w:szCs w:val="28"/>
        </w:rPr>
        <w:t xml:space="preserve"> руб</w:t>
      </w:r>
      <w:r w:rsidRPr="00566EAB">
        <w:rPr>
          <w:sz w:val="28"/>
          <w:szCs w:val="28"/>
        </w:rPr>
        <w:t xml:space="preserve">. или </w:t>
      </w:r>
      <w:r w:rsidRPr="00566EAB">
        <w:rPr>
          <w:b/>
          <w:sz w:val="28"/>
          <w:szCs w:val="28"/>
        </w:rPr>
        <w:t>100,</w:t>
      </w:r>
      <w:r w:rsidR="00596022">
        <w:rPr>
          <w:b/>
          <w:sz w:val="28"/>
          <w:szCs w:val="28"/>
        </w:rPr>
        <w:t>3</w:t>
      </w:r>
      <w:r w:rsidRPr="00566EAB">
        <w:rPr>
          <w:b/>
          <w:sz w:val="28"/>
          <w:szCs w:val="28"/>
        </w:rPr>
        <w:t>%.</w:t>
      </w:r>
      <w:r w:rsidRPr="00566EAB">
        <w:rPr>
          <w:sz w:val="28"/>
          <w:szCs w:val="28"/>
        </w:rPr>
        <w:t xml:space="preserve"> </w:t>
      </w:r>
    </w:p>
    <w:p w:rsidR="00080946" w:rsidRDefault="00080946" w:rsidP="00080946">
      <w:pPr>
        <w:pStyle w:val="2"/>
        <w:ind w:right="-2" w:firstLine="709"/>
        <w:jc w:val="both"/>
      </w:pPr>
      <w:bookmarkStart w:id="27" w:name="_Toc530217897"/>
      <w:r w:rsidRPr="006B7BB1">
        <w:t>Инвестиционная программа</w:t>
      </w:r>
      <w:r>
        <w:t xml:space="preserve"> «</w:t>
      </w:r>
      <w:r w:rsidRPr="00080946">
        <w:t>Мирнинский</w:t>
      </w:r>
      <w:r>
        <w:t xml:space="preserve"> район»</w:t>
      </w:r>
      <w:r w:rsidRPr="00080946">
        <w:t xml:space="preserve"> Республики Саха (Якутия)</w:t>
      </w:r>
      <w:bookmarkEnd w:id="27"/>
    </w:p>
    <w:p w:rsidR="00591963" w:rsidRDefault="00591963" w:rsidP="00591963">
      <w:pPr>
        <w:ind w:firstLine="709"/>
        <w:jc w:val="both"/>
        <w:rPr>
          <w:b/>
          <w:sz w:val="28"/>
          <w:szCs w:val="28"/>
        </w:rPr>
      </w:pPr>
      <w:r w:rsidRPr="00080946">
        <w:rPr>
          <w:sz w:val="28"/>
          <w:szCs w:val="28"/>
        </w:rPr>
        <w:t>Инвестиционная программа</w:t>
      </w:r>
      <w:r w:rsidRPr="006B7BB1">
        <w:rPr>
          <w:b/>
          <w:sz w:val="28"/>
          <w:szCs w:val="28"/>
        </w:rPr>
        <w:t xml:space="preserve"> </w:t>
      </w:r>
      <w:r>
        <w:rPr>
          <w:sz w:val="28"/>
          <w:szCs w:val="28"/>
        </w:rPr>
        <w:t>на 2019</w:t>
      </w:r>
      <w:r w:rsidRPr="006B7BB1">
        <w:rPr>
          <w:sz w:val="28"/>
          <w:szCs w:val="28"/>
        </w:rPr>
        <w:t xml:space="preserve"> год составляет</w:t>
      </w:r>
      <w:r w:rsidRPr="006B7BB1">
        <w:rPr>
          <w:b/>
          <w:sz w:val="28"/>
          <w:szCs w:val="28"/>
        </w:rPr>
        <w:t xml:space="preserve"> </w:t>
      </w:r>
      <w:r>
        <w:rPr>
          <w:b/>
          <w:sz w:val="28"/>
          <w:szCs w:val="28"/>
        </w:rPr>
        <w:t>252 967 027,86</w:t>
      </w:r>
      <w:r w:rsidRPr="006B7BB1">
        <w:rPr>
          <w:b/>
          <w:sz w:val="28"/>
          <w:szCs w:val="28"/>
        </w:rPr>
        <w:t xml:space="preserve"> руб. </w:t>
      </w:r>
      <w:r w:rsidR="008927E9">
        <w:rPr>
          <w:sz w:val="28"/>
          <w:szCs w:val="28"/>
        </w:rPr>
        <w:t>и занимае</w:t>
      </w:r>
      <w:r w:rsidRPr="00A2281C">
        <w:rPr>
          <w:sz w:val="28"/>
          <w:szCs w:val="28"/>
        </w:rPr>
        <w:t xml:space="preserve">т </w:t>
      </w:r>
      <w:r w:rsidR="0087381F" w:rsidRPr="0087381F">
        <w:rPr>
          <w:b/>
          <w:sz w:val="28"/>
          <w:szCs w:val="28"/>
        </w:rPr>
        <w:t>7,7</w:t>
      </w:r>
      <w:r w:rsidRPr="00A2281C">
        <w:rPr>
          <w:b/>
          <w:sz w:val="28"/>
          <w:szCs w:val="28"/>
        </w:rPr>
        <w:t>%</w:t>
      </w:r>
      <w:r w:rsidRPr="00A2281C">
        <w:rPr>
          <w:sz w:val="28"/>
          <w:szCs w:val="28"/>
        </w:rPr>
        <w:t xml:space="preserve"> от общего объема расходов бюджета на 201</w:t>
      </w:r>
      <w:r>
        <w:rPr>
          <w:sz w:val="28"/>
          <w:szCs w:val="28"/>
        </w:rPr>
        <w:t>9</w:t>
      </w:r>
      <w:r w:rsidRPr="00A2281C">
        <w:rPr>
          <w:sz w:val="28"/>
          <w:szCs w:val="28"/>
        </w:rPr>
        <w:t xml:space="preserve"> год</w:t>
      </w:r>
      <w:r w:rsidRPr="00A2281C">
        <w:rPr>
          <w:b/>
          <w:sz w:val="28"/>
          <w:szCs w:val="28"/>
        </w:rPr>
        <w:t>,</w:t>
      </w:r>
      <w:r>
        <w:rPr>
          <w:b/>
          <w:sz w:val="28"/>
          <w:szCs w:val="28"/>
        </w:rPr>
        <w:t xml:space="preserve"> </w:t>
      </w:r>
      <w:r>
        <w:rPr>
          <w:sz w:val="28"/>
          <w:szCs w:val="28"/>
        </w:rPr>
        <w:t>от плана 2018</w:t>
      </w:r>
      <w:r w:rsidRPr="006B7BB1">
        <w:rPr>
          <w:sz w:val="28"/>
          <w:szCs w:val="28"/>
        </w:rPr>
        <w:t xml:space="preserve"> года</w:t>
      </w:r>
      <w:r w:rsidRPr="006B7BB1">
        <w:rPr>
          <w:b/>
          <w:sz w:val="28"/>
          <w:szCs w:val="28"/>
        </w:rPr>
        <w:t xml:space="preserve"> </w:t>
      </w:r>
      <w:r>
        <w:rPr>
          <w:sz w:val="28"/>
          <w:szCs w:val="28"/>
        </w:rPr>
        <w:t xml:space="preserve">– </w:t>
      </w:r>
      <w:r w:rsidR="0087381F">
        <w:rPr>
          <w:b/>
          <w:sz w:val="28"/>
          <w:szCs w:val="28"/>
        </w:rPr>
        <w:t>36,9</w:t>
      </w:r>
      <w:r w:rsidRPr="006B7BB1">
        <w:rPr>
          <w:b/>
          <w:sz w:val="28"/>
          <w:szCs w:val="28"/>
        </w:rPr>
        <w:t>%</w:t>
      </w:r>
      <w:r>
        <w:rPr>
          <w:sz w:val="28"/>
          <w:szCs w:val="28"/>
        </w:rPr>
        <w:t xml:space="preserve"> </w:t>
      </w:r>
      <w:r w:rsidRPr="006B7BB1">
        <w:rPr>
          <w:b/>
          <w:sz w:val="28"/>
          <w:szCs w:val="28"/>
        </w:rPr>
        <w:t>(</w:t>
      </w:r>
      <w:r>
        <w:rPr>
          <w:sz w:val="28"/>
          <w:szCs w:val="28"/>
        </w:rPr>
        <w:t>план 2018</w:t>
      </w:r>
      <w:r w:rsidRPr="006B7BB1">
        <w:rPr>
          <w:sz w:val="28"/>
          <w:szCs w:val="28"/>
        </w:rPr>
        <w:t xml:space="preserve"> года – </w:t>
      </w:r>
      <w:r w:rsidR="0087381F">
        <w:rPr>
          <w:b/>
          <w:sz w:val="28"/>
          <w:szCs w:val="28"/>
        </w:rPr>
        <w:t>685 480 337,03</w:t>
      </w:r>
      <w:r w:rsidRPr="006B7BB1">
        <w:rPr>
          <w:b/>
          <w:sz w:val="28"/>
          <w:szCs w:val="28"/>
        </w:rPr>
        <w:t xml:space="preserve"> руб.). </w:t>
      </w:r>
      <w:r w:rsidRPr="006B7BB1">
        <w:rPr>
          <w:sz w:val="28"/>
          <w:szCs w:val="28"/>
        </w:rPr>
        <w:t>На 20</w:t>
      </w:r>
      <w:r w:rsidR="0087381F">
        <w:rPr>
          <w:sz w:val="28"/>
          <w:szCs w:val="28"/>
        </w:rPr>
        <w:t>20</w:t>
      </w:r>
      <w:r w:rsidRPr="006B7BB1">
        <w:rPr>
          <w:sz w:val="28"/>
          <w:szCs w:val="28"/>
        </w:rPr>
        <w:t xml:space="preserve"> год </w:t>
      </w:r>
      <w:r>
        <w:rPr>
          <w:sz w:val="28"/>
          <w:szCs w:val="28"/>
        </w:rPr>
        <w:t>–</w:t>
      </w:r>
      <w:r w:rsidRPr="006B7BB1">
        <w:rPr>
          <w:b/>
          <w:sz w:val="28"/>
          <w:szCs w:val="28"/>
        </w:rPr>
        <w:t xml:space="preserve"> </w:t>
      </w:r>
      <w:r w:rsidR="0087381F">
        <w:rPr>
          <w:b/>
          <w:sz w:val="28"/>
          <w:szCs w:val="28"/>
        </w:rPr>
        <w:t>422 726 586,04</w:t>
      </w:r>
      <w:r w:rsidRPr="006B7BB1">
        <w:rPr>
          <w:b/>
          <w:sz w:val="28"/>
          <w:szCs w:val="28"/>
        </w:rPr>
        <w:t xml:space="preserve"> руб. </w:t>
      </w:r>
      <w:r w:rsidRPr="006B7BB1">
        <w:rPr>
          <w:sz w:val="28"/>
          <w:szCs w:val="28"/>
        </w:rPr>
        <w:t>или</w:t>
      </w:r>
      <w:r w:rsidRPr="006B7BB1">
        <w:rPr>
          <w:b/>
          <w:sz w:val="28"/>
          <w:szCs w:val="28"/>
        </w:rPr>
        <w:t xml:space="preserve"> </w:t>
      </w:r>
      <w:r>
        <w:rPr>
          <w:b/>
          <w:sz w:val="28"/>
          <w:szCs w:val="28"/>
        </w:rPr>
        <w:t>1</w:t>
      </w:r>
      <w:r w:rsidR="0087381F">
        <w:rPr>
          <w:b/>
          <w:sz w:val="28"/>
          <w:szCs w:val="28"/>
        </w:rPr>
        <w:t>6</w:t>
      </w:r>
      <w:r>
        <w:rPr>
          <w:b/>
          <w:sz w:val="28"/>
          <w:szCs w:val="28"/>
        </w:rPr>
        <w:t>7,</w:t>
      </w:r>
      <w:r w:rsidR="0087381F">
        <w:rPr>
          <w:b/>
          <w:sz w:val="28"/>
          <w:szCs w:val="28"/>
        </w:rPr>
        <w:t>1</w:t>
      </w:r>
      <w:r w:rsidRPr="006B7BB1">
        <w:rPr>
          <w:b/>
          <w:sz w:val="28"/>
          <w:szCs w:val="28"/>
        </w:rPr>
        <w:t xml:space="preserve">%, </w:t>
      </w:r>
      <w:r w:rsidRPr="006B7BB1">
        <w:rPr>
          <w:sz w:val="28"/>
          <w:szCs w:val="28"/>
        </w:rPr>
        <w:t>на 20</w:t>
      </w:r>
      <w:r>
        <w:rPr>
          <w:sz w:val="28"/>
          <w:szCs w:val="28"/>
        </w:rPr>
        <w:t>2</w:t>
      </w:r>
      <w:r w:rsidR="0087381F">
        <w:rPr>
          <w:sz w:val="28"/>
          <w:szCs w:val="28"/>
        </w:rPr>
        <w:t>1</w:t>
      </w:r>
      <w:r w:rsidRPr="006B7BB1">
        <w:rPr>
          <w:sz w:val="28"/>
          <w:szCs w:val="28"/>
        </w:rPr>
        <w:t xml:space="preserve"> год </w:t>
      </w:r>
      <w:r>
        <w:rPr>
          <w:sz w:val="28"/>
          <w:szCs w:val="28"/>
        </w:rPr>
        <w:t>–</w:t>
      </w:r>
      <w:r w:rsidRPr="006B7BB1">
        <w:rPr>
          <w:b/>
          <w:sz w:val="28"/>
          <w:szCs w:val="28"/>
        </w:rPr>
        <w:t xml:space="preserve"> </w:t>
      </w:r>
      <w:r w:rsidR="0087381F">
        <w:rPr>
          <w:b/>
          <w:sz w:val="28"/>
          <w:szCs w:val="28"/>
        </w:rPr>
        <w:t>436 220 628,30</w:t>
      </w:r>
      <w:r w:rsidRPr="006B7BB1">
        <w:rPr>
          <w:b/>
          <w:sz w:val="28"/>
          <w:szCs w:val="28"/>
        </w:rPr>
        <w:t xml:space="preserve"> руб. </w:t>
      </w:r>
      <w:r w:rsidRPr="006B7BB1">
        <w:rPr>
          <w:sz w:val="28"/>
          <w:szCs w:val="28"/>
        </w:rPr>
        <w:t xml:space="preserve">или </w:t>
      </w:r>
      <w:r w:rsidR="0087381F">
        <w:rPr>
          <w:b/>
          <w:sz w:val="28"/>
          <w:szCs w:val="28"/>
        </w:rPr>
        <w:t>103,2</w:t>
      </w:r>
      <w:r w:rsidRPr="006B7BB1">
        <w:rPr>
          <w:b/>
          <w:sz w:val="28"/>
          <w:szCs w:val="28"/>
        </w:rPr>
        <w:t>%.</w:t>
      </w:r>
    </w:p>
    <w:p w:rsidR="007069E0" w:rsidRDefault="007069E0" w:rsidP="00591963">
      <w:pPr>
        <w:ind w:firstLine="709"/>
        <w:jc w:val="both"/>
        <w:rPr>
          <w:sz w:val="28"/>
          <w:szCs w:val="28"/>
        </w:rPr>
      </w:pPr>
      <w:r>
        <w:rPr>
          <w:b/>
          <w:sz w:val="28"/>
          <w:szCs w:val="28"/>
        </w:rPr>
        <w:t xml:space="preserve">В рамках инвестиционной программы предлагается к финансированию межбюджетных трансфертов </w:t>
      </w:r>
      <w:r>
        <w:rPr>
          <w:sz w:val="28"/>
          <w:szCs w:val="28"/>
        </w:rPr>
        <w:t>на 2019 – 2021 годы муниципальным образованиям поселений Мирнинского района, которые занимаю</w:t>
      </w:r>
      <w:r w:rsidRPr="00A2281C">
        <w:rPr>
          <w:sz w:val="28"/>
          <w:szCs w:val="28"/>
        </w:rPr>
        <w:t xml:space="preserve">т </w:t>
      </w:r>
      <w:r>
        <w:rPr>
          <w:b/>
          <w:sz w:val="28"/>
          <w:szCs w:val="28"/>
        </w:rPr>
        <w:t>28,0</w:t>
      </w:r>
      <w:r w:rsidRPr="00A2281C">
        <w:rPr>
          <w:b/>
          <w:sz w:val="28"/>
          <w:szCs w:val="28"/>
        </w:rPr>
        <w:t>%</w:t>
      </w:r>
      <w:r w:rsidRPr="00A2281C">
        <w:rPr>
          <w:sz w:val="28"/>
          <w:szCs w:val="28"/>
        </w:rPr>
        <w:t xml:space="preserve"> от общего объема расходов </w:t>
      </w:r>
      <w:r>
        <w:rPr>
          <w:sz w:val="28"/>
          <w:szCs w:val="28"/>
        </w:rPr>
        <w:t>Инвестиционной программы</w:t>
      </w:r>
      <w:r w:rsidRPr="00A2281C">
        <w:rPr>
          <w:sz w:val="28"/>
          <w:szCs w:val="28"/>
        </w:rPr>
        <w:t xml:space="preserve"> на 201</w:t>
      </w:r>
      <w:r>
        <w:rPr>
          <w:sz w:val="28"/>
          <w:szCs w:val="28"/>
        </w:rPr>
        <w:t>9</w:t>
      </w:r>
      <w:r w:rsidRPr="00A2281C">
        <w:rPr>
          <w:sz w:val="28"/>
          <w:szCs w:val="28"/>
        </w:rPr>
        <w:t xml:space="preserve"> год</w:t>
      </w:r>
      <w:r>
        <w:rPr>
          <w:sz w:val="28"/>
          <w:szCs w:val="28"/>
        </w:rPr>
        <w:t>.</w:t>
      </w:r>
    </w:p>
    <w:p w:rsidR="007069E0" w:rsidRPr="007069E0" w:rsidRDefault="007069E0" w:rsidP="00591963">
      <w:pPr>
        <w:ind w:firstLine="709"/>
        <w:jc w:val="both"/>
        <w:rPr>
          <w:b/>
          <w:i/>
          <w:sz w:val="28"/>
          <w:szCs w:val="28"/>
        </w:rPr>
      </w:pPr>
      <w:r w:rsidRPr="007069E0">
        <w:rPr>
          <w:i/>
          <w:sz w:val="28"/>
          <w:szCs w:val="28"/>
        </w:rPr>
        <w:t>Вместе с тем, замечания к заявкам поселений включенных к финансированию в рамках Инвестиционной программы</w:t>
      </w:r>
      <w:r>
        <w:rPr>
          <w:i/>
          <w:sz w:val="28"/>
          <w:szCs w:val="28"/>
        </w:rPr>
        <w:t xml:space="preserve"> на 2019 – 2021 годы</w:t>
      </w:r>
      <w:r w:rsidRPr="007069E0">
        <w:rPr>
          <w:i/>
          <w:sz w:val="28"/>
          <w:szCs w:val="28"/>
        </w:rPr>
        <w:t xml:space="preserve"> описаны выше.</w:t>
      </w:r>
    </w:p>
    <w:p w:rsidR="008927E9" w:rsidRDefault="00080946" w:rsidP="00080946">
      <w:pPr>
        <w:pStyle w:val="2"/>
        <w:ind w:right="-2" w:firstLine="709"/>
        <w:jc w:val="both"/>
      </w:pPr>
      <w:bookmarkStart w:id="28" w:name="_Toc530217898"/>
      <w:r>
        <w:t>План капитальных и текущих ремонтов объектов муниципальной собственности МО «Мирнинский район» РС (Я)</w:t>
      </w:r>
      <w:bookmarkEnd w:id="28"/>
    </w:p>
    <w:p w:rsidR="00591963" w:rsidRDefault="00591963" w:rsidP="00591963">
      <w:pPr>
        <w:ind w:firstLine="709"/>
        <w:jc w:val="both"/>
        <w:rPr>
          <w:b/>
          <w:sz w:val="28"/>
          <w:szCs w:val="28"/>
        </w:rPr>
      </w:pPr>
      <w:r w:rsidRPr="009B700F">
        <w:rPr>
          <w:sz w:val="28"/>
          <w:szCs w:val="28"/>
        </w:rPr>
        <w:t xml:space="preserve">Объем бюджетных ассигнований, направляемых на </w:t>
      </w:r>
      <w:r>
        <w:rPr>
          <w:b/>
          <w:sz w:val="28"/>
          <w:szCs w:val="28"/>
        </w:rPr>
        <w:t>план капитальных и текущих ремонтов объектов муниципальной собственности МО «Мирнинский район» РС (Я)</w:t>
      </w:r>
      <w:r w:rsidRPr="001A6F41">
        <w:rPr>
          <w:sz w:val="28"/>
          <w:szCs w:val="28"/>
        </w:rPr>
        <w:t xml:space="preserve"> </w:t>
      </w:r>
      <w:r>
        <w:rPr>
          <w:sz w:val="28"/>
          <w:szCs w:val="28"/>
        </w:rPr>
        <w:t>на 201</w:t>
      </w:r>
      <w:r w:rsidR="008927E9">
        <w:rPr>
          <w:sz w:val="28"/>
          <w:szCs w:val="28"/>
        </w:rPr>
        <w:t>9</w:t>
      </w:r>
      <w:r w:rsidRPr="006B7BB1">
        <w:rPr>
          <w:sz w:val="28"/>
          <w:szCs w:val="28"/>
        </w:rPr>
        <w:t xml:space="preserve"> год составляет</w:t>
      </w:r>
      <w:r w:rsidRPr="006B7BB1">
        <w:rPr>
          <w:b/>
          <w:sz w:val="28"/>
          <w:szCs w:val="28"/>
        </w:rPr>
        <w:t xml:space="preserve"> </w:t>
      </w:r>
      <w:r w:rsidR="008927E9">
        <w:rPr>
          <w:b/>
          <w:sz w:val="28"/>
          <w:szCs w:val="28"/>
        </w:rPr>
        <w:t>117 790 975,03</w:t>
      </w:r>
      <w:r w:rsidRPr="006B7BB1">
        <w:rPr>
          <w:b/>
          <w:sz w:val="28"/>
          <w:szCs w:val="28"/>
        </w:rPr>
        <w:t xml:space="preserve"> руб. </w:t>
      </w:r>
      <w:r w:rsidR="008927E9">
        <w:rPr>
          <w:sz w:val="28"/>
          <w:szCs w:val="28"/>
        </w:rPr>
        <w:t>и занимае</w:t>
      </w:r>
      <w:r w:rsidR="008927E9" w:rsidRPr="00A2281C">
        <w:rPr>
          <w:sz w:val="28"/>
          <w:szCs w:val="28"/>
        </w:rPr>
        <w:t xml:space="preserve">т </w:t>
      </w:r>
      <w:r w:rsidR="008927E9">
        <w:rPr>
          <w:b/>
          <w:sz w:val="28"/>
          <w:szCs w:val="28"/>
        </w:rPr>
        <w:t>3,6</w:t>
      </w:r>
      <w:r w:rsidR="008927E9" w:rsidRPr="00A2281C">
        <w:rPr>
          <w:b/>
          <w:sz w:val="28"/>
          <w:szCs w:val="28"/>
        </w:rPr>
        <w:t>%</w:t>
      </w:r>
      <w:r w:rsidR="008927E9" w:rsidRPr="00A2281C">
        <w:rPr>
          <w:sz w:val="28"/>
          <w:szCs w:val="28"/>
        </w:rPr>
        <w:t xml:space="preserve"> от общего объема расходов бюджета на 201</w:t>
      </w:r>
      <w:r w:rsidR="008927E9">
        <w:rPr>
          <w:sz w:val="28"/>
          <w:szCs w:val="28"/>
        </w:rPr>
        <w:t>9</w:t>
      </w:r>
      <w:r w:rsidR="008927E9" w:rsidRPr="00A2281C">
        <w:rPr>
          <w:sz w:val="28"/>
          <w:szCs w:val="28"/>
        </w:rPr>
        <w:t xml:space="preserve"> год</w:t>
      </w:r>
      <w:r w:rsidR="008927E9" w:rsidRPr="00A2281C">
        <w:rPr>
          <w:b/>
          <w:sz w:val="28"/>
          <w:szCs w:val="28"/>
        </w:rPr>
        <w:t>,</w:t>
      </w:r>
      <w:r w:rsidR="008927E9">
        <w:rPr>
          <w:b/>
          <w:sz w:val="28"/>
          <w:szCs w:val="28"/>
        </w:rPr>
        <w:t xml:space="preserve"> </w:t>
      </w:r>
      <w:r w:rsidR="008927E9">
        <w:rPr>
          <w:sz w:val="28"/>
          <w:szCs w:val="28"/>
        </w:rPr>
        <w:t>от плана 2018</w:t>
      </w:r>
      <w:r w:rsidR="008927E9" w:rsidRPr="006B7BB1">
        <w:rPr>
          <w:sz w:val="28"/>
          <w:szCs w:val="28"/>
        </w:rPr>
        <w:t xml:space="preserve"> года</w:t>
      </w:r>
      <w:r w:rsidR="008927E9" w:rsidRPr="006B7BB1">
        <w:rPr>
          <w:b/>
          <w:sz w:val="28"/>
          <w:szCs w:val="28"/>
        </w:rPr>
        <w:t xml:space="preserve"> </w:t>
      </w:r>
      <w:r w:rsidR="008927E9">
        <w:rPr>
          <w:sz w:val="28"/>
          <w:szCs w:val="28"/>
        </w:rPr>
        <w:t xml:space="preserve">– </w:t>
      </w:r>
      <w:r w:rsidR="008927E9">
        <w:rPr>
          <w:b/>
          <w:sz w:val="28"/>
          <w:szCs w:val="28"/>
        </w:rPr>
        <w:t>35,7</w:t>
      </w:r>
      <w:r w:rsidR="008927E9" w:rsidRPr="006B7BB1">
        <w:rPr>
          <w:b/>
          <w:sz w:val="28"/>
          <w:szCs w:val="28"/>
        </w:rPr>
        <w:t>%</w:t>
      </w:r>
      <w:r w:rsidR="008927E9">
        <w:rPr>
          <w:sz w:val="28"/>
          <w:szCs w:val="28"/>
        </w:rPr>
        <w:t xml:space="preserve"> </w:t>
      </w:r>
      <w:r w:rsidR="008927E9" w:rsidRPr="006B7BB1">
        <w:rPr>
          <w:b/>
          <w:sz w:val="28"/>
          <w:szCs w:val="28"/>
        </w:rPr>
        <w:t>(</w:t>
      </w:r>
      <w:r w:rsidR="008927E9">
        <w:rPr>
          <w:sz w:val="28"/>
          <w:szCs w:val="28"/>
        </w:rPr>
        <w:t>план 2018</w:t>
      </w:r>
      <w:r w:rsidR="008927E9" w:rsidRPr="006B7BB1">
        <w:rPr>
          <w:sz w:val="28"/>
          <w:szCs w:val="28"/>
        </w:rPr>
        <w:t xml:space="preserve"> года – </w:t>
      </w:r>
      <w:r w:rsidR="008927E9">
        <w:rPr>
          <w:b/>
          <w:sz w:val="28"/>
          <w:szCs w:val="28"/>
        </w:rPr>
        <w:t>330 301 950,77</w:t>
      </w:r>
      <w:r w:rsidR="008927E9" w:rsidRPr="006B7BB1">
        <w:rPr>
          <w:b/>
          <w:sz w:val="28"/>
          <w:szCs w:val="28"/>
        </w:rPr>
        <w:t xml:space="preserve"> руб.).</w:t>
      </w:r>
      <w:r w:rsidR="008927E9">
        <w:rPr>
          <w:b/>
          <w:sz w:val="28"/>
          <w:szCs w:val="28"/>
        </w:rPr>
        <w:t xml:space="preserve"> </w:t>
      </w:r>
      <w:r w:rsidRPr="006B7BB1">
        <w:rPr>
          <w:sz w:val="28"/>
          <w:szCs w:val="28"/>
        </w:rPr>
        <w:t>На 20</w:t>
      </w:r>
      <w:r w:rsidR="008927E9">
        <w:rPr>
          <w:sz w:val="28"/>
          <w:szCs w:val="28"/>
        </w:rPr>
        <w:t>20</w:t>
      </w:r>
      <w:r w:rsidRPr="006B7BB1">
        <w:rPr>
          <w:sz w:val="28"/>
          <w:szCs w:val="28"/>
        </w:rPr>
        <w:t xml:space="preserve"> год </w:t>
      </w:r>
      <w:r>
        <w:rPr>
          <w:sz w:val="28"/>
          <w:szCs w:val="28"/>
        </w:rPr>
        <w:t>–</w:t>
      </w:r>
      <w:r w:rsidRPr="006B7BB1">
        <w:rPr>
          <w:b/>
          <w:sz w:val="28"/>
          <w:szCs w:val="28"/>
        </w:rPr>
        <w:t xml:space="preserve"> </w:t>
      </w:r>
      <w:r w:rsidR="008927E9">
        <w:rPr>
          <w:b/>
          <w:sz w:val="28"/>
          <w:szCs w:val="28"/>
        </w:rPr>
        <w:t>56 400 000,0</w:t>
      </w:r>
      <w:r w:rsidRPr="006B7BB1">
        <w:rPr>
          <w:b/>
          <w:sz w:val="28"/>
          <w:szCs w:val="28"/>
        </w:rPr>
        <w:t xml:space="preserve"> руб.</w:t>
      </w:r>
      <w:r w:rsidR="008927E9" w:rsidRPr="008927E9">
        <w:rPr>
          <w:b/>
          <w:sz w:val="28"/>
          <w:szCs w:val="28"/>
        </w:rPr>
        <w:t xml:space="preserve"> </w:t>
      </w:r>
      <w:r w:rsidR="008927E9" w:rsidRPr="008927E9">
        <w:rPr>
          <w:sz w:val="28"/>
          <w:szCs w:val="28"/>
        </w:rPr>
        <w:t>или</w:t>
      </w:r>
      <w:r w:rsidR="008927E9">
        <w:rPr>
          <w:b/>
          <w:sz w:val="28"/>
          <w:szCs w:val="28"/>
        </w:rPr>
        <w:t xml:space="preserve"> 47,9%</w:t>
      </w:r>
      <w:r w:rsidRPr="006B7BB1">
        <w:rPr>
          <w:b/>
          <w:sz w:val="28"/>
          <w:szCs w:val="28"/>
        </w:rPr>
        <w:t xml:space="preserve">, </w:t>
      </w:r>
      <w:r w:rsidRPr="006B7BB1">
        <w:rPr>
          <w:sz w:val="28"/>
          <w:szCs w:val="28"/>
        </w:rPr>
        <w:t>на 20</w:t>
      </w:r>
      <w:r>
        <w:rPr>
          <w:sz w:val="28"/>
          <w:szCs w:val="28"/>
        </w:rPr>
        <w:t>20</w:t>
      </w:r>
      <w:r w:rsidRPr="006B7BB1">
        <w:rPr>
          <w:sz w:val="28"/>
          <w:szCs w:val="28"/>
        </w:rPr>
        <w:t xml:space="preserve"> год </w:t>
      </w:r>
      <w:r>
        <w:rPr>
          <w:sz w:val="28"/>
          <w:szCs w:val="28"/>
        </w:rPr>
        <w:t>–</w:t>
      </w:r>
      <w:r w:rsidRPr="006B7BB1">
        <w:rPr>
          <w:b/>
          <w:sz w:val="28"/>
          <w:szCs w:val="28"/>
        </w:rPr>
        <w:t xml:space="preserve"> </w:t>
      </w:r>
      <w:r w:rsidR="008927E9">
        <w:rPr>
          <w:b/>
          <w:sz w:val="28"/>
          <w:szCs w:val="28"/>
        </w:rPr>
        <w:t>56 400 000,0</w:t>
      </w:r>
      <w:r>
        <w:rPr>
          <w:b/>
          <w:sz w:val="28"/>
          <w:szCs w:val="28"/>
        </w:rPr>
        <w:t xml:space="preserve"> руб.</w:t>
      </w:r>
      <w:r w:rsidR="008927E9">
        <w:rPr>
          <w:b/>
          <w:sz w:val="28"/>
          <w:szCs w:val="28"/>
        </w:rPr>
        <w:t xml:space="preserve"> </w:t>
      </w:r>
      <w:r w:rsidR="008927E9" w:rsidRPr="008927E9">
        <w:rPr>
          <w:sz w:val="28"/>
          <w:szCs w:val="28"/>
        </w:rPr>
        <w:t xml:space="preserve">или </w:t>
      </w:r>
      <w:r w:rsidR="008927E9">
        <w:rPr>
          <w:b/>
          <w:sz w:val="28"/>
          <w:szCs w:val="28"/>
        </w:rPr>
        <w:t>100%.</w:t>
      </w:r>
    </w:p>
    <w:p w:rsidR="00D5171B" w:rsidRPr="00D5171B" w:rsidRDefault="00D5171B" w:rsidP="00591963">
      <w:pPr>
        <w:ind w:firstLine="709"/>
        <w:jc w:val="both"/>
        <w:rPr>
          <w:i/>
          <w:sz w:val="28"/>
          <w:szCs w:val="28"/>
        </w:rPr>
      </w:pPr>
      <w:r w:rsidRPr="00D5171B">
        <w:rPr>
          <w:i/>
          <w:sz w:val="28"/>
          <w:szCs w:val="28"/>
        </w:rPr>
        <w:t xml:space="preserve">Вместе с тем, в плане капитальных и текущих ремонтов объектов муниципальной собственности МО «Мирнинский район» РС (Я) по МП «Управление муниципальной собственностью» </w:t>
      </w:r>
      <w:r>
        <w:rPr>
          <w:i/>
          <w:sz w:val="28"/>
          <w:szCs w:val="28"/>
        </w:rPr>
        <w:t>предусмотрены средства на Капитальный ремонт МКУ «</w:t>
      </w:r>
      <w:r w:rsidRPr="00D5171B">
        <w:rPr>
          <w:i/>
          <w:sz w:val="28"/>
          <w:szCs w:val="28"/>
        </w:rPr>
        <w:t>Муниципальный архив</w:t>
      </w:r>
      <w:r>
        <w:rPr>
          <w:i/>
          <w:sz w:val="28"/>
          <w:szCs w:val="28"/>
        </w:rPr>
        <w:t>»</w:t>
      </w:r>
      <w:r w:rsidRPr="00D5171B">
        <w:rPr>
          <w:i/>
          <w:sz w:val="28"/>
          <w:szCs w:val="28"/>
        </w:rPr>
        <w:t xml:space="preserve">: г. Мирный, ул. Ойунского, 8 </w:t>
      </w:r>
      <w:r>
        <w:rPr>
          <w:i/>
          <w:sz w:val="28"/>
          <w:szCs w:val="28"/>
        </w:rPr>
        <w:t>«А»</w:t>
      </w:r>
      <w:r w:rsidRPr="00D5171B">
        <w:rPr>
          <w:i/>
          <w:sz w:val="28"/>
          <w:szCs w:val="28"/>
        </w:rPr>
        <w:t>, в т.ч. ПИР</w:t>
      </w:r>
      <w:r>
        <w:rPr>
          <w:i/>
          <w:sz w:val="28"/>
          <w:szCs w:val="28"/>
        </w:rPr>
        <w:t>. Как было указано выше МКУ «</w:t>
      </w:r>
      <w:r w:rsidRPr="00D5171B">
        <w:rPr>
          <w:i/>
          <w:sz w:val="28"/>
          <w:szCs w:val="28"/>
        </w:rPr>
        <w:t>Муниципальный архив</w:t>
      </w:r>
      <w:r>
        <w:rPr>
          <w:i/>
          <w:sz w:val="28"/>
          <w:szCs w:val="28"/>
        </w:rPr>
        <w:t>» прекратил свое существование в 2017 году.</w:t>
      </w:r>
    </w:p>
    <w:p w:rsidR="00483042" w:rsidRPr="00F25132" w:rsidRDefault="00483042" w:rsidP="00566EAB">
      <w:pPr>
        <w:ind w:firstLine="709"/>
        <w:jc w:val="both"/>
        <w:rPr>
          <w:sz w:val="28"/>
          <w:szCs w:val="28"/>
        </w:rPr>
      </w:pPr>
      <w:r w:rsidRPr="00F25132">
        <w:rPr>
          <w:sz w:val="28"/>
          <w:szCs w:val="28"/>
        </w:rPr>
        <w:t xml:space="preserve">Объем бюджетных ассигнований </w:t>
      </w:r>
      <w:r w:rsidRPr="00D41BEE">
        <w:rPr>
          <w:b/>
          <w:sz w:val="28"/>
          <w:szCs w:val="28"/>
        </w:rPr>
        <w:t xml:space="preserve">Дорожного фонда </w:t>
      </w:r>
      <w:r w:rsidR="00FE72D5" w:rsidRPr="00D41BEE">
        <w:rPr>
          <w:b/>
          <w:sz w:val="28"/>
          <w:szCs w:val="28"/>
        </w:rPr>
        <w:t>МО «Мирнинский</w:t>
      </w:r>
      <w:r w:rsidRPr="00D41BEE">
        <w:rPr>
          <w:b/>
          <w:sz w:val="28"/>
          <w:szCs w:val="28"/>
        </w:rPr>
        <w:t xml:space="preserve"> район</w:t>
      </w:r>
      <w:r w:rsidR="00FE72D5" w:rsidRPr="00D41BEE">
        <w:rPr>
          <w:b/>
          <w:sz w:val="28"/>
          <w:szCs w:val="28"/>
        </w:rPr>
        <w:t>»</w:t>
      </w:r>
      <w:r w:rsidRPr="00F25132">
        <w:rPr>
          <w:sz w:val="28"/>
          <w:szCs w:val="28"/>
        </w:rPr>
        <w:t xml:space="preserve"> на 201</w:t>
      </w:r>
      <w:r w:rsidR="00CB78A1" w:rsidRPr="00F25132">
        <w:rPr>
          <w:sz w:val="28"/>
          <w:szCs w:val="28"/>
        </w:rPr>
        <w:t>9</w:t>
      </w:r>
      <w:r w:rsidRPr="00F25132">
        <w:rPr>
          <w:sz w:val="28"/>
          <w:szCs w:val="28"/>
        </w:rPr>
        <w:t xml:space="preserve"> год составляет</w:t>
      </w:r>
      <w:r w:rsidRPr="00F25132">
        <w:rPr>
          <w:b/>
          <w:sz w:val="28"/>
          <w:szCs w:val="28"/>
        </w:rPr>
        <w:t xml:space="preserve"> </w:t>
      </w:r>
      <w:r w:rsidRPr="00F25132">
        <w:rPr>
          <w:sz w:val="28"/>
          <w:szCs w:val="28"/>
        </w:rPr>
        <w:t xml:space="preserve"> </w:t>
      </w:r>
      <w:r w:rsidR="00F25132" w:rsidRPr="00F25132">
        <w:rPr>
          <w:b/>
          <w:sz w:val="28"/>
          <w:szCs w:val="28"/>
        </w:rPr>
        <w:t>104 531 643,0</w:t>
      </w:r>
      <w:r w:rsidRPr="00F25132">
        <w:rPr>
          <w:b/>
          <w:sz w:val="28"/>
          <w:szCs w:val="28"/>
        </w:rPr>
        <w:t xml:space="preserve"> руб</w:t>
      </w:r>
      <w:r w:rsidRPr="00F25132">
        <w:rPr>
          <w:sz w:val="28"/>
          <w:szCs w:val="28"/>
        </w:rPr>
        <w:t xml:space="preserve">. или </w:t>
      </w:r>
      <w:r w:rsidR="00F25132" w:rsidRPr="00F25132">
        <w:rPr>
          <w:b/>
          <w:sz w:val="28"/>
          <w:szCs w:val="28"/>
        </w:rPr>
        <w:t>62,7</w:t>
      </w:r>
      <w:r w:rsidRPr="00F25132">
        <w:rPr>
          <w:b/>
          <w:sz w:val="28"/>
          <w:szCs w:val="28"/>
        </w:rPr>
        <w:t>%</w:t>
      </w:r>
      <w:r w:rsidR="00FE72D5" w:rsidRPr="00F25132">
        <w:rPr>
          <w:sz w:val="28"/>
          <w:szCs w:val="28"/>
        </w:rPr>
        <w:t xml:space="preserve"> от плана 201</w:t>
      </w:r>
      <w:r w:rsidR="00F25132">
        <w:rPr>
          <w:sz w:val="28"/>
          <w:szCs w:val="28"/>
        </w:rPr>
        <w:t>8</w:t>
      </w:r>
      <w:r w:rsidRPr="00F25132">
        <w:rPr>
          <w:sz w:val="28"/>
          <w:szCs w:val="28"/>
        </w:rPr>
        <w:t xml:space="preserve"> года (план 201</w:t>
      </w:r>
      <w:r w:rsidR="00F25132">
        <w:rPr>
          <w:sz w:val="28"/>
          <w:szCs w:val="28"/>
        </w:rPr>
        <w:t>8</w:t>
      </w:r>
      <w:r w:rsidRPr="00F25132">
        <w:rPr>
          <w:sz w:val="28"/>
          <w:szCs w:val="28"/>
        </w:rPr>
        <w:t xml:space="preserve"> года – </w:t>
      </w:r>
      <w:r w:rsidR="00F25132">
        <w:rPr>
          <w:sz w:val="28"/>
          <w:szCs w:val="28"/>
        </w:rPr>
        <w:t>166 808 729,79</w:t>
      </w:r>
      <w:r w:rsidRPr="00F25132">
        <w:rPr>
          <w:sz w:val="28"/>
          <w:szCs w:val="28"/>
        </w:rPr>
        <w:t xml:space="preserve"> руб.). На 20</w:t>
      </w:r>
      <w:r w:rsidR="00F25132">
        <w:rPr>
          <w:sz w:val="28"/>
          <w:szCs w:val="28"/>
        </w:rPr>
        <w:t>20</w:t>
      </w:r>
      <w:r w:rsidRPr="00F25132">
        <w:rPr>
          <w:sz w:val="28"/>
          <w:szCs w:val="28"/>
        </w:rPr>
        <w:t xml:space="preserve"> год </w:t>
      </w:r>
      <w:r w:rsidR="00FE72D5" w:rsidRPr="00F25132">
        <w:rPr>
          <w:sz w:val="28"/>
          <w:szCs w:val="28"/>
        </w:rPr>
        <w:t>–</w:t>
      </w:r>
      <w:r w:rsidRPr="00F25132">
        <w:rPr>
          <w:sz w:val="28"/>
          <w:szCs w:val="28"/>
        </w:rPr>
        <w:t xml:space="preserve"> </w:t>
      </w:r>
      <w:r w:rsidR="00F25132">
        <w:rPr>
          <w:b/>
          <w:sz w:val="28"/>
          <w:szCs w:val="28"/>
        </w:rPr>
        <w:t>56 848 892,0</w:t>
      </w:r>
      <w:r w:rsidRPr="00F25132">
        <w:rPr>
          <w:b/>
          <w:sz w:val="28"/>
          <w:szCs w:val="28"/>
        </w:rPr>
        <w:t xml:space="preserve"> руб.</w:t>
      </w:r>
      <w:r w:rsidRPr="00F25132">
        <w:rPr>
          <w:sz w:val="28"/>
          <w:szCs w:val="28"/>
        </w:rPr>
        <w:t xml:space="preserve"> или </w:t>
      </w:r>
      <w:r w:rsidR="00F25132" w:rsidRPr="00F25132">
        <w:rPr>
          <w:b/>
          <w:sz w:val="28"/>
          <w:szCs w:val="28"/>
        </w:rPr>
        <w:t>54,4</w:t>
      </w:r>
      <w:r w:rsidRPr="00F25132">
        <w:rPr>
          <w:b/>
          <w:sz w:val="28"/>
          <w:szCs w:val="28"/>
        </w:rPr>
        <w:t>%,</w:t>
      </w:r>
      <w:r w:rsidRPr="00F25132">
        <w:rPr>
          <w:sz w:val="28"/>
          <w:szCs w:val="28"/>
        </w:rPr>
        <w:t xml:space="preserve"> на 20</w:t>
      </w:r>
      <w:r w:rsidR="00FE72D5" w:rsidRPr="00F25132">
        <w:rPr>
          <w:sz w:val="28"/>
          <w:szCs w:val="28"/>
        </w:rPr>
        <w:t>2</w:t>
      </w:r>
      <w:r w:rsidR="00F25132">
        <w:rPr>
          <w:sz w:val="28"/>
          <w:szCs w:val="28"/>
        </w:rPr>
        <w:t>1</w:t>
      </w:r>
      <w:r w:rsidRPr="00F25132">
        <w:rPr>
          <w:sz w:val="28"/>
          <w:szCs w:val="28"/>
        </w:rPr>
        <w:t xml:space="preserve"> год </w:t>
      </w:r>
      <w:r w:rsidR="00FE72D5" w:rsidRPr="00F25132">
        <w:rPr>
          <w:sz w:val="28"/>
          <w:szCs w:val="28"/>
        </w:rPr>
        <w:t>–</w:t>
      </w:r>
      <w:r w:rsidRPr="00F25132">
        <w:rPr>
          <w:sz w:val="28"/>
          <w:szCs w:val="28"/>
        </w:rPr>
        <w:t xml:space="preserve"> </w:t>
      </w:r>
      <w:r w:rsidR="00F25132">
        <w:rPr>
          <w:b/>
          <w:sz w:val="28"/>
          <w:szCs w:val="28"/>
        </w:rPr>
        <w:t>61 153 892,0</w:t>
      </w:r>
      <w:r w:rsidRPr="00F25132">
        <w:rPr>
          <w:b/>
          <w:sz w:val="28"/>
          <w:szCs w:val="28"/>
        </w:rPr>
        <w:t xml:space="preserve"> руб</w:t>
      </w:r>
      <w:r w:rsidRPr="00F25132">
        <w:rPr>
          <w:sz w:val="28"/>
          <w:szCs w:val="28"/>
        </w:rPr>
        <w:t xml:space="preserve">. или </w:t>
      </w:r>
      <w:r w:rsidR="00F25132" w:rsidRPr="00F25132">
        <w:rPr>
          <w:b/>
          <w:sz w:val="28"/>
          <w:szCs w:val="28"/>
        </w:rPr>
        <w:t>107,6</w:t>
      </w:r>
      <w:r w:rsidRPr="00F25132">
        <w:rPr>
          <w:b/>
          <w:sz w:val="28"/>
          <w:szCs w:val="28"/>
        </w:rPr>
        <w:t>%.</w:t>
      </w:r>
    </w:p>
    <w:p w:rsidR="00213930" w:rsidRDefault="00213930" w:rsidP="00566EAB">
      <w:pPr>
        <w:autoSpaceDE w:val="0"/>
        <w:autoSpaceDN w:val="0"/>
        <w:adjustRightInd w:val="0"/>
        <w:ind w:firstLine="709"/>
        <w:jc w:val="both"/>
        <w:rPr>
          <w:rFonts w:eastAsiaTheme="minorHAnsi"/>
          <w:i/>
          <w:color w:val="FF0000"/>
          <w:sz w:val="28"/>
          <w:szCs w:val="28"/>
          <w:lang w:eastAsia="en-US"/>
        </w:rPr>
      </w:pPr>
      <w:bookmarkStart w:id="29" w:name="Par0"/>
      <w:bookmarkEnd w:id="29"/>
      <w:r w:rsidRPr="00213930">
        <w:rPr>
          <w:rFonts w:eastAsiaTheme="minorHAnsi"/>
          <w:sz w:val="28"/>
          <w:szCs w:val="28"/>
          <w:lang w:eastAsia="en-US"/>
        </w:rPr>
        <w:t>Положени</w:t>
      </w:r>
      <w:r>
        <w:rPr>
          <w:rFonts w:eastAsiaTheme="minorHAnsi"/>
          <w:sz w:val="28"/>
          <w:szCs w:val="28"/>
          <w:lang w:eastAsia="en-US"/>
        </w:rPr>
        <w:t>е</w:t>
      </w:r>
      <w:r w:rsidRPr="00213930">
        <w:rPr>
          <w:rFonts w:eastAsiaTheme="minorHAnsi"/>
          <w:sz w:val="28"/>
          <w:szCs w:val="28"/>
          <w:lang w:eastAsia="en-US"/>
        </w:rPr>
        <w:t xml:space="preserve"> о муниципальном Дорожном фонде муниципального образования «Мирнинский район» Республики Саха (Якутия)</w:t>
      </w:r>
      <w:r>
        <w:rPr>
          <w:rFonts w:eastAsiaTheme="minorHAnsi"/>
          <w:sz w:val="28"/>
          <w:szCs w:val="28"/>
          <w:lang w:eastAsia="en-US"/>
        </w:rPr>
        <w:t xml:space="preserve"> в новой редакции, утверждено </w:t>
      </w:r>
      <w:r w:rsidRPr="00213930">
        <w:rPr>
          <w:rFonts w:eastAsiaTheme="minorHAnsi"/>
          <w:sz w:val="28"/>
          <w:szCs w:val="28"/>
          <w:lang w:eastAsia="en-US"/>
        </w:rPr>
        <w:t>решение</w:t>
      </w:r>
      <w:r>
        <w:rPr>
          <w:rFonts w:eastAsiaTheme="minorHAnsi"/>
          <w:sz w:val="28"/>
          <w:szCs w:val="28"/>
          <w:lang w:eastAsia="en-US"/>
        </w:rPr>
        <w:t>м</w:t>
      </w:r>
      <w:r w:rsidRPr="00213930">
        <w:rPr>
          <w:rFonts w:eastAsiaTheme="minorHAnsi"/>
          <w:sz w:val="28"/>
          <w:szCs w:val="28"/>
          <w:lang w:eastAsia="en-US"/>
        </w:rPr>
        <w:t xml:space="preserve"> сессии Мирнинского районного Совета депутатов от 25.04.2018 года </w:t>
      </w:r>
      <w:r w:rsidRPr="00213930">
        <w:rPr>
          <w:bCs/>
          <w:sz w:val="28"/>
          <w:szCs w:val="28"/>
          <w:lang w:val="en-US"/>
        </w:rPr>
        <w:t>III</w:t>
      </w:r>
      <w:r w:rsidRPr="00213930">
        <w:rPr>
          <w:bCs/>
          <w:sz w:val="28"/>
          <w:szCs w:val="28"/>
        </w:rPr>
        <w:t xml:space="preserve"> - №31-19</w:t>
      </w:r>
      <w:r w:rsidR="006F6A42">
        <w:rPr>
          <w:rFonts w:eastAsiaTheme="minorHAnsi"/>
          <w:sz w:val="28"/>
          <w:szCs w:val="28"/>
          <w:lang w:eastAsia="en-US"/>
        </w:rPr>
        <w:t xml:space="preserve"> (далее – Положение о Дорожном фонде).</w:t>
      </w:r>
    </w:p>
    <w:p w:rsidR="000A1DA1" w:rsidRPr="00206DE4" w:rsidRDefault="000A1DA1" w:rsidP="000A1DA1">
      <w:pPr>
        <w:autoSpaceDE w:val="0"/>
        <w:autoSpaceDN w:val="0"/>
        <w:adjustRightInd w:val="0"/>
        <w:ind w:firstLine="709"/>
        <w:jc w:val="both"/>
        <w:rPr>
          <w:rFonts w:eastAsiaTheme="minorHAnsi"/>
          <w:sz w:val="28"/>
          <w:szCs w:val="28"/>
          <w:lang w:eastAsia="en-US"/>
        </w:rPr>
      </w:pPr>
      <w:r w:rsidRPr="000A1DA1">
        <w:rPr>
          <w:rFonts w:eastAsiaTheme="minorHAnsi"/>
          <w:sz w:val="28"/>
          <w:szCs w:val="28"/>
          <w:lang w:eastAsia="en-US"/>
        </w:rPr>
        <w:t>В соответствии с данными о прогнозируемом объеме доходов бюджета муниципального образования,</w:t>
      </w:r>
      <w:r>
        <w:rPr>
          <w:rFonts w:eastAsiaTheme="minorHAnsi"/>
          <w:sz w:val="28"/>
          <w:szCs w:val="28"/>
          <w:lang w:eastAsia="en-US"/>
        </w:rPr>
        <w:t xml:space="preserve"> направляемых на формирование Дорожного фонда</w:t>
      </w:r>
      <w:r w:rsidR="00206DE4" w:rsidRPr="00206DE4">
        <w:rPr>
          <w:rFonts w:eastAsiaTheme="minorHAnsi"/>
          <w:sz w:val="28"/>
          <w:szCs w:val="28"/>
          <w:lang w:eastAsia="en-US"/>
        </w:rPr>
        <w:t xml:space="preserve">, источниками формирования на 2019 -2021 годы будут являться: </w:t>
      </w:r>
    </w:p>
    <w:p w:rsidR="000A1DA1" w:rsidRPr="00206DE4" w:rsidRDefault="000A1DA1" w:rsidP="000A1DA1">
      <w:pPr>
        <w:autoSpaceDE w:val="0"/>
        <w:autoSpaceDN w:val="0"/>
        <w:adjustRightInd w:val="0"/>
        <w:ind w:firstLine="709"/>
        <w:jc w:val="both"/>
        <w:rPr>
          <w:rFonts w:eastAsiaTheme="minorHAnsi"/>
          <w:sz w:val="28"/>
          <w:szCs w:val="28"/>
          <w:lang w:eastAsia="en-US"/>
        </w:rPr>
      </w:pPr>
      <w:r w:rsidRPr="00206DE4">
        <w:rPr>
          <w:rFonts w:eastAsiaTheme="minorHAnsi"/>
          <w:sz w:val="28"/>
          <w:szCs w:val="28"/>
          <w:lang w:eastAsia="en-US"/>
        </w:rPr>
        <w:t>остатка средств дорожного фонда на 01 января очередного финансового года (за исключением года создания дорожного фонда)</w:t>
      </w:r>
      <w:r w:rsidR="00206DE4" w:rsidRPr="00206DE4">
        <w:rPr>
          <w:rFonts w:eastAsiaTheme="minorHAnsi"/>
          <w:sz w:val="28"/>
          <w:szCs w:val="28"/>
          <w:lang w:eastAsia="en-US"/>
        </w:rPr>
        <w:t xml:space="preserve"> – 0 руб.</w:t>
      </w:r>
      <w:r w:rsidRPr="00206DE4">
        <w:rPr>
          <w:rFonts w:eastAsiaTheme="minorHAnsi"/>
          <w:sz w:val="28"/>
          <w:szCs w:val="28"/>
          <w:lang w:eastAsia="en-US"/>
        </w:rPr>
        <w:t>;</w:t>
      </w:r>
    </w:p>
    <w:p w:rsidR="000A1DA1" w:rsidRPr="00206DE4" w:rsidRDefault="000A1DA1" w:rsidP="000A1DA1">
      <w:pPr>
        <w:autoSpaceDE w:val="0"/>
        <w:autoSpaceDN w:val="0"/>
        <w:adjustRightInd w:val="0"/>
        <w:ind w:firstLine="709"/>
        <w:jc w:val="both"/>
        <w:rPr>
          <w:rFonts w:eastAsiaTheme="minorHAnsi"/>
          <w:sz w:val="28"/>
          <w:szCs w:val="28"/>
          <w:lang w:eastAsia="en-US"/>
        </w:rPr>
      </w:pPr>
      <w:r w:rsidRPr="00206DE4">
        <w:rPr>
          <w:rFonts w:eastAsiaTheme="minorHAnsi"/>
          <w:sz w:val="28"/>
          <w:szCs w:val="28"/>
          <w:lang w:eastAsia="en-US"/>
        </w:rPr>
        <w:t>поступлений в виде субсидий, межбюджетных трансфертов бюджетной системы Российской Федерации на финансовое обеспечение дорожной деятельности в отношении автомобильных дорог общего пользования МО «Мирнинский район» РС(Я)</w:t>
      </w:r>
      <w:r w:rsidR="00206DE4" w:rsidRPr="00206DE4">
        <w:rPr>
          <w:rFonts w:eastAsiaTheme="minorHAnsi"/>
          <w:sz w:val="28"/>
          <w:szCs w:val="28"/>
          <w:lang w:eastAsia="en-US"/>
        </w:rPr>
        <w:t xml:space="preserve"> – 0 руб.</w:t>
      </w:r>
      <w:r w:rsidRPr="00206DE4">
        <w:rPr>
          <w:rFonts w:eastAsiaTheme="minorHAnsi"/>
          <w:sz w:val="28"/>
          <w:szCs w:val="28"/>
          <w:lang w:eastAsia="en-US"/>
        </w:rPr>
        <w:t>;</w:t>
      </w:r>
    </w:p>
    <w:p w:rsidR="000A1DA1" w:rsidRPr="00206DE4" w:rsidRDefault="000A1DA1" w:rsidP="000A1DA1">
      <w:pPr>
        <w:autoSpaceDE w:val="0"/>
        <w:autoSpaceDN w:val="0"/>
        <w:adjustRightInd w:val="0"/>
        <w:ind w:firstLine="709"/>
        <w:jc w:val="both"/>
        <w:rPr>
          <w:rFonts w:eastAsiaTheme="minorHAnsi"/>
          <w:sz w:val="28"/>
          <w:szCs w:val="28"/>
          <w:lang w:eastAsia="en-US"/>
        </w:rPr>
      </w:pPr>
      <w:r w:rsidRPr="00206DE4">
        <w:rPr>
          <w:rFonts w:eastAsiaTheme="minorHAnsi"/>
          <w:sz w:val="28"/>
          <w:szCs w:val="28"/>
          <w:lang w:eastAsia="en-US"/>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r w:rsidR="00206DE4" w:rsidRPr="00206DE4">
        <w:rPr>
          <w:rFonts w:eastAsiaTheme="minorHAnsi"/>
          <w:sz w:val="28"/>
          <w:szCs w:val="28"/>
          <w:lang w:eastAsia="en-US"/>
        </w:rPr>
        <w:t xml:space="preserve"> – 4 906 977,37 руб., на 2020 год – 5 186 765,52 руб., на 2021 год  - 0 руб.</w:t>
      </w:r>
      <w:r w:rsidRPr="00206DE4">
        <w:rPr>
          <w:rFonts w:eastAsiaTheme="minorHAnsi"/>
          <w:sz w:val="28"/>
          <w:szCs w:val="28"/>
          <w:lang w:eastAsia="en-US"/>
        </w:rPr>
        <w:t>;</w:t>
      </w:r>
    </w:p>
    <w:p w:rsidR="000A1DA1" w:rsidRPr="00206DE4" w:rsidRDefault="000A1DA1" w:rsidP="000A1DA1">
      <w:pPr>
        <w:autoSpaceDE w:val="0"/>
        <w:autoSpaceDN w:val="0"/>
        <w:adjustRightInd w:val="0"/>
        <w:ind w:firstLine="709"/>
        <w:jc w:val="both"/>
        <w:rPr>
          <w:rFonts w:eastAsiaTheme="minorHAnsi"/>
          <w:sz w:val="28"/>
          <w:szCs w:val="28"/>
          <w:lang w:eastAsia="en-US"/>
        </w:rPr>
      </w:pPr>
      <w:r w:rsidRPr="00206DE4">
        <w:rPr>
          <w:rFonts w:eastAsiaTheme="minorHAnsi"/>
          <w:sz w:val="28"/>
          <w:szCs w:val="28"/>
          <w:lang w:eastAsia="en-US"/>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объектов дорожного хозяйства муниципального района</w:t>
      </w:r>
      <w:r w:rsidR="00206DE4" w:rsidRPr="00206DE4">
        <w:rPr>
          <w:rFonts w:eastAsiaTheme="minorHAnsi"/>
          <w:sz w:val="28"/>
          <w:szCs w:val="28"/>
          <w:lang w:eastAsia="en-US"/>
        </w:rPr>
        <w:t xml:space="preserve"> – 0 руб.</w:t>
      </w:r>
      <w:r w:rsidRPr="00206DE4">
        <w:rPr>
          <w:rFonts w:eastAsiaTheme="minorHAnsi"/>
          <w:sz w:val="28"/>
          <w:szCs w:val="28"/>
          <w:lang w:eastAsia="en-US"/>
        </w:rPr>
        <w:t>;</w:t>
      </w:r>
    </w:p>
    <w:p w:rsidR="000A1DA1" w:rsidRPr="00206DE4" w:rsidRDefault="000A1DA1" w:rsidP="000A1DA1">
      <w:pPr>
        <w:autoSpaceDE w:val="0"/>
        <w:autoSpaceDN w:val="0"/>
        <w:adjustRightInd w:val="0"/>
        <w:ind w:firstLine="709"/>
        <w:jc w:val="both"/>
        <w:rPr>
          <w:rFonts w:eastAsiaTheme="minorHAnsi"/>
          <w:sz w:val="28"/>
          <w:szCs w:val="28"/>
          <w:lang w:eastAsia="en-US"/>
        </w:rPr>
      </w:pPr>
      <w:r w:rsidRPr="00206DE4">
        <w:rPr>
          <w:rFonts w:eastAsiaTheme="minorHAnsi"/>
          <w:sz w:val="28"/>
          <w:szCs w:val="28"/>
          <w:lang w:eastAsia="en-US"/>
        </w:rPr>
        <w:t>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заключения таких контрактов, иных договоров</w:t>
      </w:r>
      <w:r w:rsidR="00206DE4" w:rsidRPr="00206DE4">
        <w:rPr>
          <w:rFonts w:eastAsiaTheme="minorHAnsi"/>
          <w:sz w:val="28"/>
          <w:szCs w:val="28"/>
          <w:lang w:eastAsia="en-US"/>
        </w:rPr>
        <w:t xml:space="preserve"> – 0 руб.</w:t>
      </w:r>
      <w:r w:rsidRPr="00206DE4">
        <w:rPr>
          <w:rFonts w:eastAsiaTheme="minorHAnsi"/>
          <w:sz w:val="28"/>
          <w:szCs w:val="28"/>
          <w:lang w:eastAsia="en-US"/>
        </w:rPr>
        <w:t>;</w:t>
      </w:r>
    </w:p>
    <w:p w:rsidR="000A1DA1" w:rsidRPr="00206DE4" w:rsidRDefault="000A1DA1" w:rsidP="000A1DA1">
      <w:pPr>
        <w:autoSpaceDE w:val="0"/>
        <w:autoSpaceDN w:val="0"/>
        <w:adjustRightInd w:val="0"/>
        <w:ind w:firstLine="709"/>
        <w:jc w:val="both"/>
        <w:rPr>
          <w:rFonts w:eastAsiaTheme="minorHAnsi"/>
          <w:sz w:val="28"/>
          <w:szCs w:val="28"/>
          <w:lang w:eastAsia="en-US"/>
        </w:rPr>
      </w:pPr>
      <w:r w:rsidRPr="00206DE4">
        <w:rPr>
          <w:rFonts w:eastAsiaTheme="minorHAnsi"/>
          <w:sz w:val="28"/>
          <w:szCs w:val="28"/>
          <w:lang w:eastAsia="en-US"/>
        </w:rPr>
        <w:t>части дивидендов по акциям и доходов от прочих форм участия в капитале, находящихся в собственности муниципального района, но не более 40% от общего объема дивидендов</w:t>
      </w:r>
      <w:r w:rsidR="00206DE4" w:rsidRPr="00206DE4">
        <w:rPr>
          <w:rFonts w:eastAsiaTheme="minorHAnsi"/>
          <w:sz w:val="28"/>
          <w:szCs w:val="28"/>
          <w:lang w:eastAsia="en-US"/>
        </w:rPr>
        <w:t xml:space="preserve"> – 99 624 665,63 руб., на 2020 год – 51 662 126,48 руб., на 2021 год – 61 153 892,0 руб.</w:t>
      </w:r>
    </w:p>
    <w:p w:rsidR="006F6A42" w:rsidRPr="006F6A42" w:rsidRDefault="006F6A42" w:rsidP="006F6A42">
      <w:pPr>
        <w:ind w:firstLine="709"/>
        <w:jc w:val="both"/>
        <w:rPr>
          <w:sz w:val="28"/>
          <w:szCs w:val="28"/>
        </w:rPr>
      </w:pPr>
      <w:r w:rsidRPr="006F6A42">
        <w:rPr>
          <w:rFonts w:eastAsia="TimesNewRomanPSMT"/>
          <w:sz w:val="28"/>
          <w:szCs w:val="28"/>
        </w:rPr>
        <w:t>Согласно п. 3.1. раздела 3 Положения о Дорожном фонде,</w:t>
      </w:r>
      <w:r w:rsidRPr="006F6A42">
        <w:rPr>
          <w:sz w:val="28"/>
          <w:szCs w:val="28"/>
        </w:rPr>
        <w:t xml:space="preserve"> средства муниципального дорожного фонда направляются на финансовое обеспечение следующих видов работ:</w:t>
      </w:r>
    </w:p>
    <w:p w:rsidR="006F6A42" w:rsidRPr="006F6A42" w:rsidRDefault="006F6A42" w:rsidP="006F6A42">
      <w:pPr>
        <w:ind w:firstLine="709"/>
        <w:jc w:val="both"/>
        <w:rPr>
          <w:sz w:val="28"/>
          <w:szCs w:val="28"/>
        </w:rPr>
      </w:pPr>
      <w:r w:rsidRPr="006F6A42">
        <w:rPr>
          <w:sz w:val="28"/>
          <w:szCs w:val="28"/>
        </w:rPr>
        <w:t xml:space="preserve"> проектирование  строительства, реконструкции, капитального ремонта автомобильных дорог; </w:t>
      </w:r>
    </w:p>
    <w:p w:rsidR="006F6A42" w:rsidRPr="006F6A42" w:rsidRDefault="006F6A42" w:rsidP="006F6A42">
      <w:pPr>
        <w:ind w:firstLine="709"/>
        <w:jc w:val="both"/>
        <w:rPr>
          <w:sz w:val="28"/>
          <w:szCs w:val="28"/>
        </w:rPr>
      </w:pPr>
      <w:r w:rsidRPr="006F6A42">
        <w:rPr>
          <w:sz w:val="28"/>
          <w:szCs w:val="28"/>
        </w:rPr>
        <w:t xml:space="preserve"> строительство автомобильных дорог; </w:t>
      </w:r>
    </w:p>
    <w:p w:rsidR="006F6A42" w:rsidRPr="006F6A42" w:rsidRDefault="006F6A42" w:rsidP="006F6A42">
      <w:pPr>
        <w:ind w:firstLine="709"/>
        <w:jc w:val="both"/>
        <w:rPr>
          <w:sz w:val="28"/>
          <w:szCs w:val="28"/>
        </w:rPr>
      </w:pPr>
      <w:r w:rsidRPr="006F6A42">
        <w:rPr>
          <w:sz w:val="28"/>
          <w:szCs w:val="28"/>
        </w:rPr>
        <w:t xml:space="preserve"> реконструкция автомобильных дорог; </w:t>
      </w:r>
    </w:p>
    <w:p w:rsidR="006F6A42" w:rsidRPr="006F6A42" w:rsidRDefault="006F6A42" w:rsidP="006F6A42">
      <w:pPr>
        <w:ind w:firstLine="709"/>
        <w:jc w:val="both"/>
        <w:rPr>
          <w:sz w:val="28"/>
          <w:szCs w:val="28"/>
        </w:rPr>
      </w:pPr>
      <w:r w:rsidRPr="006F6A42">
        <w:rPr>
          <w:sz w:val="28"/>
          <w:szCs w:val="28"/>
        </w:rPr>
        <w:t xml:space="preserve"> капитальный ремонт автомобильных дорог;</w:t>
      </w:r>
    </w:p>
    <w:p w:rsidR="006F6A42" w:rsidRPr="006F6A42" w:rsidRDefault="006F6A42" w:rsidP="006F6A42">
      <w:pPr>
        <w:ind w:firstLine="709"/>
        <w:jc w:val="both"/>
        <w:rPr>
          <w:sz w:val="28"/>
          <w:szCs w:val="28"/>
        </w:rPr>
      </w:pPr>
      <w:r w:rsidRPr="006F6A42">
        <w:rPr>
          <w:sz w:val="28"/>
          <w:szCs w:val="28"/>
        </w:rPr>
        <w:t xml:space="preserve"> ремонт автомобильных дорог; </w:t>
      </w:r>
    </w:p>
    <w:p w:rsidR="006F6A42" w:rsidRPr="006F6A42" w:rsidRDefault="006F6A42" w:rsidP="006F6A42">
      <w:pPr>
        <w:ind w:firstLine="709"/>
        <w:jc w:val="both"/>
        <w:rPr>
          <w:sz w:val="28"/>
          <w:szCs w:val="28"/>
        </w:rPr>
      </w:pPr>
      <w:r w:rsidRPr="006F6A42">
        <w:rPr>
          <w:sz w:val="28"/>
          <w:szCs w:val="28"/>
        </w:rPr>
        <w:t xml:space="preserve"> содержание автомобильных дорог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F6A42" w:rsidRPr="006F6A42" w:rsidRDefault="006F6A42" w:rsidP="006F6A42">
      <w:pPr>
        <w:ind w:firstLine="709"/>
        <w:jc w:val="both"/>
        <w:rPr>
          <w:sz w:val="28"/>
          <w:szCs w:val="28"/>
        </w:rPr>
      </w:pPr>
      <w:r w:rsidRPr="006F6A42">
        <w:rPr>
          <w:sz w:val="28"/>
          <w:szCs w:val="28"/>
        </w:rPr>
        <w:t xml:space="preserve"> ремонт дворовых территорий многоквартирных домов;</w:t>
      </w:r>
    </w:p>
    <w:p w:rsidR="006F6A42" w:rsidRPr="006F6A42" w:rsidRDefault="006F6A42" w:rsidP="006F6A42">
      <w:pPr>
        <w:ind w:firstLine="709"/>
        <w:jc w:val="both"/>
        <w:rPr>
          <w:sz w:val="28"/>
          <w:szCs w:val="28"/>
        </w:rPr>
      </w:pPr>
      <w:r w:rsidRPr="006F6A42">
        <w:rPr>
          <w:sz w:val="28"/>
          <w:szCs w:val="28"/>
        </w:rPr>
        <w:t xml:space="preserve"> ремонт проездов к дворовым территориям многоквартирных домов. </w:t>
      </w:r>
    </w:p>
    <w:p w:rsidR="006F6A42" w:rsidRDefault="006F6A42" w:rsidP="00457F5A">
      <w:pPr>
        <w:pStyle w:val="Style6"/>
        <w:tabs>
          <w:tab w:val="left" w:pos="993"/>
          <w:tab w:val="left" w:leader="underscore" w:pos="9485"/>
        </w:tabs>
        <w:ind w:firstLine="709"/>
        <w:rPr>
          <w:rFonts w:eastAsia="TimesNewRomanPSMT"/>
          <w:sz w:val="28"/>
          <w:szCs w:val="28"/>
        </w:rPr>
      </w:pPr>
      <w:r>
        <w:rPr>
          <w:rFonts w:eastAsia="TimesNewRomanPSMT"/>
          <w:sz w:val="28"/>
          <w:szCs w:val="28"/>
        </w:rPr>
        <w:t>В соответствии со ст. 34</w:t>
      </w:r>
      <w:r>
        <w:t xml:space="preserve"> </w:t>
      </w:r>
      <w:r>
        <w:rPr>
          <w:rFonts w:eastAsia="TimesNewRomanPSMT"/>
          <w:sz w:val="28"/>
          <w:szCs w:val="28"/>
        </w:rPr>
        <w:t>Федерального закона № 257-ФЗ,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6F6A42" w:rsidRDefault="006F6A42" w:rsidP="006F6A42">
      <w:pPr>
        <w:pStyle w:val="Style6"/>
        <w:tabs>
          <w:tab w:val="left" w:pos="993"/>
          <w:tab w:val="left" w:leader="underscore" w:pos="9485"/>
        </w:tabs>
        <w:ind w:firstLine="567"/>
        <w:rPr>
          <w:rFonts w:eastAsia="TimesNewRomanPSMT"/>
          <w:sz w:val="28"/>
          <w:szCs w:val="28"/>
        </w:rPr>
      </w:pPr>
      <w:r>
        <w:rPr>
          <w:rFonts w:eastAsia="TimesNewRomanPSMT"/>
          <w:sz w:val="28"/>
          <w:szCs w:val="28"/>
        </w:rPr>
        <w:t>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6F6A42" w:rsidRDefault="006F6A42" w:rsidP="006F6A42">
      <w:pPr>
        <w:pStyle w:val="Style6"/>
        <w:tabs>
          <w:tab w:val="left" w:pos="993"/>
          <w:tab w:val="left" w:leader="underscore" w:pos="9485"/>
        </w:tabs>
        <w:ind w:firstLine="567"/>
        <w:rPr>
          <w:rFonts w:eastAsia="TimesNewRomanPSMT"/>
          <w:sz w:val="28"/>
          <w:szCs w:val="28"/>
        </w:rPr>
      </w:pPr>
      <w:r>
        <w:rPr>
          <w:rFonts w:eastAsia="TimesNewRomanPSMT"/>
          <w:sz w:val="28"/>
          <w:szCs w:val="28"/>
        </w:rPr>
        <w:t xml:space="preserve">Постановлением Главы района № 1530 от 29.10.18 г. «О нормативах денежных затрат на содержание и ремонт автомобильных дорог МО «Мирнинский район» РС (Я) и правилах расчета» установлены нормативы денежных затрат на содержание и ремонт автомобильных дорог МО «Мирнинский район» РС (Я) </w:t>
      </w:r>
      <w:r>
        <w:rPr>
          <w:rFonts w:eastAsia="TimesNewRomanPSMT"/>
          <w:sz w:val="28"/>
          <w:szCs w:val="28"/>
          <w:lang w:val="en-US"/>
        </w:rPr>
        <w:t>IV</w:t>
      </w:r>
      <w:r>
        <w:rPr>
          <w:rFonts w:eastAsia="TimesNewRomanPSMT"/>
          <w:sz w:val="28"/>
          <w:szCs w:val="28"/>
        </w:rPr>
        <w:t xml:space="preserve"> категории с переходным типом покрытия из песчано-гравийной смеси и утверждены «Правила расчета денежных затрат на содержание и ремонт автомобильных дорог МО «Мирнинский район» РС (Я) при определении размера ассигнований из бюджета МО «Мирнинский район» РС (Я), предусматриваемых на эти цели».</w:t>
      </w:r>
    </w:p>
    <w:p w:rsidR="00483042" w:rsidRDefault="00D41BEE" w:rsidP="00ED554B">
      <w:pPr>
        <w:ind w:firstLine="709"/>
        <w:jc w:val="both"/>
        <w:rPr>
          <w:rFonts w:eastAsia="TimesNewRomanPSMT"/>
          <w:i/>
          <w:sz w:val="28"/>
          <w:szCs w:val="28"/>
        </w:rPr>
      </w:pPr>
      <w:r w:rsidRPr="00D41BEE">
        <w:rPr>
          <w:i/>
          <w:sz w:val="28"/>
          <w:szCs w:val="28"/>
        </w:rPr>
        <w:t>Вместе с тем,</w:t>
      </w:r>
      <w:r w:rsidRPr="00D41BEE">
        <w:rPr>
          <w:sz w:val="28"/>
          <w:szCs w:val="28"/>
        </w:rPr>
        <w:t xml:space="preserve"> </w:t>
      </w:r>
      <w:r>
        <w:rPr>
          <w:rFonts w:eastAsia="TimesNewRomanPSMT"/>
          <w:i/>
          <w:sz w:val="28"/>
          <w:szCs w:val="28"/>
        </w:rPr>
        <w:t>нормативы денежных затрат</w:t>
      </w:r>
      <w:r>
        <w:t xml:space="preserve"> </w:t>
      </w:r>
      <w:r>
        <w:rPr>
          <w:rFonts w:eastAsia="TimesNewRomanPSMT"/>
          <w:i/>
          <w:sz w:val="28"/>
          <w:szCs w:val="28"/>
        </w:rPr>
        <w:t>на содержание и ремонт автомобильных дорог МО «Мирнинский район» РС (Я)</w:t>
      </w:r>
      <w:r>
        <w:t xml:space="preserve"> </w:t>
      </w:r>
      <w:r>
        <w:rPr>
          <w:rFonts w:eastAsia="TimesNewRomanPSMT"/>
          <w:i/>
          <w:sz w:val="28"/>
          <w:szCs w:val="28"/>
        </w:rPr>
        <w:t xml:space="preserve">V категории </w:t>
      </w:r>
      <w:r w:rsidR="002A1D85">
        <w:rPr>
          <w:rFonts w:eastAsia="TimesNewRomanPSMT"/>
          <w:i/>
          <w:sz w:val="28"/>
          <w:szCs w:val="28"/>
        </w:rPr>
        <w:t xml:space="preserve">нормативным актом органов местного </w:t>
      </w:r>
      <w:r w:rsidR="00614EF0">
        <w:rPr>
          <w:rFonts w:eastAsia="TimesNewRomanPSMT"/>
          <w:i/>
          <w:sz w:val="28"/>
          <w:szCs w:val="28"/>
        </w:rPr>
        <w:t>самоуправления</w:t>
      </w:r>
      <w:r w:rsidR="002A1D85">
        <w:rPr>
          <w:rFonts w:eastAsia="TimesNewRomanPSMT"/>
          <w:i/>
          <w:sz w:val="28"/>
          <w:szCs w:val="28"/>
        </w:rPr>
        <w:t xml:space="preserve"> </w:t>
      </w:r>
      <w:r>
        <w:rPr>
          <w:rFonts w:eastAsia="TimesNewRomanPSMT"/>
          <w:i/>
          <w:sz w:val="28"/>
          <w:szCs w:val="28"/>
        </w:rPr>
        <w:t>не установлены.</w:t>
      </w:r>
    </w:p>
    <w:p w:rsidR="00D41BEE" w:rsidRPr="00D41BEE" w:rsidRDefault="00D41BEE" w:rsidP="00ED554B">
      <w:pPr>
        <w:ind w:firstLine="709"/>
        <w:jc w:val="both"/>
        <w:rPr>
          <w:sz w:val="28"/>
          <w:szCs w:val="28"/>
        </w:rPr>
      </w:pPr>
      <w:r w:rsidRPr="00D41BEE">
        <w:rPr>
          <w:rFonts w:eastAsia="TimesNewRomanPSMT"/>
          <w:sz w:val="28"/>
          <w:szCs w:val="28"/>
        </w:rPr>
        <w:t>В рамках о</w:t>
      </w:r>
      <w:r w:rsidRPr="00D41BEE">
        <w:rPr>
          <w:sz w:val="28"/>
          <w:szCs w:val="28"/>
        </w:rPr>
        <w:t>бъема расходов Дорожного фонда предусмотрено предоставление межбюджетных трансфертов муниципальным образованиям поселений МО «Город Мирный» и МО «Ботуобуйинский наслег».</w:t>
      </w:r>
    </w:p>
    <w:p w:rsidR="00D41BEE" w:rsidRPr="00CB78A1" w:rsidRDefault="00D41BEE" w:rsidP="00ED554B">
      <w:pPr>
        <w:ind w:firstLine="709"/>
        <w:jc w:val="both"/>
        <w:rPr>
          <w:color w:val="FF0000"/>
          <w:sz w:val="28"/>
          <w:szCs w:val="28"/>
        </w:rPr>
      </w:pPr>
      <w:r w:rsidRPr="007069E0">
        <w:rPr>
          <w:i/>
          <w:sz w:val="28"/>
          <w:szCs w:val="28"/>
        </w:rPr>
        <w:t xml:space="preserve">Вместе с тем, замечания к заявкам поселений </w:t>
      </w:r>
      <w:r>
        <w:rPr>
          <w:i/>
          <w:sz w:val="28"/>
          <w:szCs w:val="28"/>
        </w:rPr>
        <w:t>на 2019 – 2021 годы</w:t>
      </w:r>
      <w:r w:rsidRPr="007069E0">
        <w:rPr>
          <w:i/>
          <w:sz w:val="28"/>
          <w:szCs w:val="28"/>
        </w:rPr>
        <w:t xml:space="preserve"> описаны выше</w:t>
      </w:r>
      <w:r>
        <w:rPr>
          <w:i/>
          <w:sz w:val="28"/>
          <w:szCs w:val="28"/>
        </w:rPr>
        <w:t>.</w:t>
      </w:r>
    </w:p>
    <w:p w:rsidR="003C3A0B" w:rsidRPr="0094079F" w:rsidRDefault="003C3A0B" w:rsidP="0094079F">
      <w:pPr>
        <w:pStyle w:val="1"/>
        <w:spacing w:before="120"/>
        <w:jc w:val="center"/>
        <w:rPr>
          <w:rStyle w:val="FontStyle52"/>
          <w:color w:val="auto"/>
          <w:sz w:val="28"/>
          <w:szCs w:val="28"/>
        </w:rPr>
      </w:pPr>
      <w:bookmarkStart w:id="30" w:name="_Toc530217899"/>
      <w:r w:rsidRPr="0094079F">
        <w:rPr>
          <w:rStyle w:val="FontStyle52"/>
          <w:color w:val="auto"/>
          <w:sz w:val="28"/>
          <w:szCs w:val="28"/>
        </w:rPr>
        <w:t>Выводы:</w:t>
      </w:r>
      <w:bookmarkEnd w:id="30"/>
    </w:p>
    <w:p w:rsidR="00824DA4" w:rsidRPr="000666A7" w:rsidRDefault="00824DA4" w:rsidP="00F637C7">
      <w:pPr>
        <w:pStyle w:val="Style6"/>
        <w:widowControl/>
        <w:numPr>
          <w:ilvl w:val="0"/>
          <w:numId w:val="1"/>
        </w:numPr>
        <w:tabs>
          <w:tab w:val="left" w:pos="1134"/>
          <w:tab w:val="left" w:leader="underscore" w:pos="9552"/>
        </w:tabs>
        <w:spacing w:line="240" w:lineRule="auto"/>
        <w:ind w:left="0" w:firstLine="709"/>
        <w:rPr>
          <w:sz w:val="28"/>
          <w:szCs w:val="28"/>
        </w:rPr>
      </w:pPr>
      <w:r w:rsidRPr="000666A7">
        <w:rPr>
          <w:sz w:val="28"/>
          <w:szCs w:val="28"/>
        </w:rPr>
        <w:t>Проект решения о бюджете не содержит</w:t>
      </w:r>
      <w:r w:rsidR="00843DDD" w:rsidRPr="000666A7">
        <w:rPr>
          <w:sz w:val="28"/>
          <w:szCs w:val="28"/>
        </w:rPr>
        <w:t xml:space="preserve"> </w:t>
      </w:r>
      <w:r w:rsidR="009C77EF" w:rsidRPr="000666A7">
        <w:rPr>
          <w:sz w:val="28"/>
          <w:szCs w:val="28"/>
        </w:rPr>
        <w:t xml:space="preserve">информацию об </w:t>
      </w:r>
      <w:r w:rsidR="00843DDD" w:rsidRPr="000666A7">
        <w:rPr>
          <w:sz w:val="28"/>
          <w:szCs w:val="28"/>
        </w:rPr>
        <w:t>объем</w:t>
      </w:r>
      <w:r w:rsidR="009C77EF" w:rsidRPr="000666A7">
        <w:rPr>
          <w:sz w:val="28"/>
          <w:szCs w:val="28"/>
        </w:rPr>
        <w:t>е</w:t>
      </w:r>
      <w:r w:rsidR="00843DDD" w:rsidRPr="000666A7">
        <w:rPr>
          <w:sz w:val="28"/>
          <w:szCs w:val="28"/>
        </w:rPr>
        <w:t xml:space="preserve"> межбюджетных трансфертов, получаемых из других бюджетов бюджетной системы Российской Федерации в очередном финансовом году и плановом периоде</w:t>
      </w:r>
      <w:r w:rsidRPr="000666A7">
        <w:rPr>
          <w:sz w:val="28"/>
          <w:szCs w:val="28"/>
        </w:rPr>
        <w:t>.</w:t>
      </w:r>
    </w:p>
    <w:p w:rsidR="00824DA4" w:rsidRPr="00744928" w:rsidRDefault="00824DA4" w:rsidP="000666A7">
      <w:pPr>
        <w:pStyle w:val="Style6"/>
        <w:widowControl/>
        <w:tabs>
          <w:tab w:val="left" w:pos="1134"/>
          <w:tab w:val="left" w:leader="underscore" w:pos="9552"/>
        </w:tabs>
        <w:spacing w:line="240" w:lineRule="auto"/>
        <w:ind w:firstLine="709"/>
        <w:rPr>
          <w:sz w:val="28"/>
          <w:szCs w:val="28"/>
        </w:rPr>
      </w:pPr>
      <w:r w:rsidRPr="000666A7">
        <w:rPr>
          <w:sz w:val="28"/>
          <w:szCs w:val="28"/>
        </w:rPr>
        <w:t>Вместе с тем,</w:t>
      </w:r>
      <w:r w:rsidR="00843DDD" w:rsidRPr="000666A7">
        <w:rPr>
          <w:sz w:val="28"/>
          <w:szCs w:val="28"/>
        </w:rPr>
        <w:t xml:space="preserve"> на текущую сессию выноситься рассмотрение вопроса «О внесении изменений и дополнений в решение сессии районного Совета депутатов от 21 ноября 2017 года </w:t>
      </w:r>
      <w:r w:rsidR="00843DDD" w:rsidRPr="000666A7">
        <w:rPr>
          <w:sz w:val="28"/>
          <w:szCs w:val="28"/>
          <w:lang w:val="en-US"/>
        </w:rPr>
        <w:t>III</w:t>
      </w:r>
      <w:r w:rsidR="00843DDD" w:rsidRPr="000666A7">
        <w:rPr>
          <w:sz w:val="28"/>
          <w:szCs w:val="28"/>
        </w:rPr>
        <w:t xml:space="preserve">-№ 28-15 «О бюджете муниципального образования «Мирнинский район» Республики Саха (Якутия) на 2018 год и на плановый период 2019 и 2020 годов», который в свою очередь содержит прогнозный объем доходов на 2019 и 2020 годы с учетом безвозмездных поступлений из бюджетов разных </w:t>
      </w:r>
      <w:r w:rsidR="00843DDD" w:rsidRPr="00744928">
        <w:rPr>
          <w:sz w:val="28"/>
          <w:szCs w:val="28"/>
        </w:rPr>
        <w:t>уровней РФ. Сумма безвозмездных поступлений из бюджетов разных уровней РФ в 2019 году – 813 379 905,0 руб., в 2020 году – 679 960 605,0 руб</w:t>
      </w:r>
      <w:r w:rsidRPr="00744928">
        <w:rPr>
          <w:sz w:val="28"/>
          <w:szCs w:val="28"/>
        </w:rPr>
        <w:t>.</w:t>
      </w:r>
    </w:p>
    <w:p w:rsidR="00CA7D5C" w:rsidRPr="007E5D83" w:rsidRDefault="00FD5039" w:rsidP="00F637C7">
      <w:pPr>
        <w:pStyle w:val="Style6"/>
        <w:widowControl/>
        <w:numPr>
          <w:ilvl w:val="0"/>
          <w:numId w:val="1"/>
        </w:numPr>
        <w:tabs>
          <w:tab w:val="left" w:pos="1134"/>
          <w:tab w:val="left" w:leader="underscore" w:pos="9552"/>
        </w:tabs>
        <w:spacing w:line="240" w:lineRule="auto"/>
        <w:ind w:left="0" w:firstLine="709"/>
        <w:rPr>
          <w:sz w:val="28"/>
          <w:szCs w:val="28"/>
        </w:rPr>
      </w:pPr>
      <w:r>
        <w:rPr>
          <w:sz w:val="28"/>
          <w:szCs w:val="28"/>
        </w:rPr>
        <w:t xml:space="preserve">В нарушение ч. 2 ст. 9 и </w:t>
      </w:r>
      <w:r>
        <w:rPr>
          <w:rFonts w:eastAsiaTheme="minorHAnsi"/>
          <w:sz w:val="28"/>
          <w:szCs w:val="28"/>
          <w:lang w:eastAsia="en-US"/>
        </w:rPr>
        <w:t xml:space="preserve">ч. 2 ст. 184.1 </w:t>
      </w:r>
      <w:r>
        <w:rPr>
          <w:sz w:val="28"/>
          <w:szCs w:val="28"/>
        </w:rPr>
        <w:t>Бюджетного Кодекса РФ приложением № 1 к решению о бюджете предлагается утвердить нормативы отчислений в местный бюджет по налоговым и неналоговым доходам на 2019 и на плановый период 2020 и 2021 годов.</w:t>
      </w:r>
    </w:p>
    <w:p w:rsidR="00843DDD" w:rsidRPr="00153BF0" w:rsidRDefault="00843DDD" w:rsidP="00F637C7">
      <w:pPr>
        <w:pStyle w:val="Style6"/>
        <w:widowControl/>
        <w:numPr>
          <w:ilvl w:val="0"/>
          <w:numId w:val="1"/>
        </w:numPr>
        <w:tabs>
          <w:tab w:val="left" w:pos="1134"/>
          <w:tab w:val="left" w:leader="underscore" w:pos="9552"/>
        </w:tabs>
        <w:spacing w:line="240" w:lineRule="auto"/>
        <w:ind w:left="0" w:firstLine="709"/>
        <w:rPr>
          <w:sz w:val="28"/>
          <w:szCs w:val="28"/>
        </w:rPr>
      </w:pPr>
      <w:r w:rsidRPr="007E5D83">
        <w:rPr>
          <w:sz w:val="28"/>
          <w:szCs w:val="28"/>
        </w:rPr>
        <w:t xml:space="preserve">Не представлено приложение под № 11 </w:t>
      </w:r>
      <w:r w:rsidR="00153BF0" w:rsidRPr="007E5D83">
        <w:rPr>
          <w:sz w:val="28"/>
          <w:szCs w:val="28"/>
        </w:rPr>
        <w:t xml:space="preserve">«Объем межбюджетных трансфертов, передаваемых за счет средств федерального бюджета и государственного бюджета Республики Саха (Якутия) в бюджет </w:t>
      </w:r>
      <w:r w:rsidR="00153BF0" w:rsidRPr="00153BF0">
        <w:rPr>
          <w:sz w:val="28"/>
          <w:szCs w:val="28"/>
        </w:rPr>
        <w:t xml:space="preserve">МО «Мирнинский район» Республики Саха (Якутия)» </w:t>
      </w:r>
      <w:r w:rsidRPr="00153BF0">
        <w:rPr>
          <w:sz w:val="28"/>
          <w:szCs w:val="28"/>
        </w:rPr>
        <w:t>к проекту решения о бюджете</w:t>
      </w:r>
      <w:r w:rsidR="009C77EF" w:rsidRPr="00153BF0">
        <w:rPr>
          <w:sz w:val="28"/>
          <w:szCs w:val="28"/>
        </w:rPr>
        <w:t>.</w:t>
      </w:r>
    </w:p>
    <w:p w:rsidR="00A97EF7" w:rsidRPr="00474F81" w:rsidRDefault="00A97EF7" w:rsidP="00F637C7">
      <w:pPr>
        <w:pStyle w:val="Style6"/>
        <w:widowControl/>
        <w:numPr>
          <w:ilvl w:val="0"/>
          <w:numId w:val="1"/>
        </w:numPr>
        <w:tabs>
          <w:tab w:val="left" w:pos="1134"/>
          <w:tab w:val="left" w:leader="underscore" w:pos="9552"/>
        </w:tabs>
        <w:spacing w:line="240" w:lineRule="auto"/>
        <w:ind w:left="0" w:firstLine="709"/>
        <w:rPr>
          <w:sz w:val="28"/>
          <w:szCs w:val="28"/>
        </w:rPr>
      </w:pPr>
      <w:r w:rsidRPr="00744928">
        <w:rPr>
          <w:sz w:val="28"/>
          <w:szCs w:val="28"/>
        </w:rPr>
        <w:t xml:space="preserve">В нарушение </w:t>
      </w:r>
      <w:r w:rsidRPr="00744928">
        <w:rPr>
          <w:rFonts w:eastAsiaTheme="minorHAnsi"/>
          <w:sz w:val="28"/>
          <w:szCs w:val="28"/>
          <w:lang w:eastAsia="en-US"/>
        </w:rPr>
        <w:t xml:space="preserve">ч. 3 ст. 184.1 </w:t>
      </w:r>
      <w:r w:rsidRPr="00744928">
        <w:rPr>
          <w:sz w:val="28"/>
          <w:szCs w:val="28"/>
        </w:rPr>
        <w:t>Бюджетного Кодекса РФ проектом решения о бюджете не утвержден общий объем условно утверждаемых расходов  на 2020 год и 2021 годы.</w:t>
      </w:r>
    </w:p>
    <w:p w:rsidR="00A97EF7" w:rsidRPr="00474F81" w:rsidRDefault="006E5269" w:rsidP="00F637C7">
      <w:pPr>
        <w:pStyle w:val="Style6"/>
        <w:widowControl/>
        <w:numPr>
          <w:ilvl w:val="0"/>
          <w:numId w:val="1"/>
        </w:numPr>
        <w:tabs>
          <w:tab w:val="left" w:pos="1134"/>
          <w:tab w:val="left" w:leader="underscore" w:pos="9552"/>
        </w:tabs>
        <w:spacing w:line="240" w:lineRule="auto"/>
        <w:ind w:left="0" w:firstLine="709"/>
        <w:rPr>
          <w:sz w:val="28"/>
          <w:szCs w:val="28"/>
        </w:rPr>
      </w:pPr>
      <w:r w:rsidRPr="00474F81">
        <w:rPr>
          <w:sz w:val="28"/>
          <w:szCs w:val="28"/>
        </w:rPr>
        <w:t xml:space="preserve">В нарушение ст. 184.2 Бюджетного Кодекса РФ </w:t>
      </w:r>
      <w:r w:rsidR="00474F81" w:rsidRPr="00474F81">
        <w:rPr>
          <w:rFonts w:eastAsiaTheme="minorHAnsi"/>
          <w:sz w:val="28"/>
          <w:szCs w:val="28"/>
          <w:lang w:eastAsia="en-US"/>
        </w:rPr>
        <w:t xml:space="preserve">методика (проект методики) и расчеты распределения межбюджетных трансфертов между поселениями Мирнинского района на расходы инвестиционного характера </w:t>
      </w:r>
      <w:r w:rsidR="00474F81" w:rsidRPr="00474F81">
        <w:rPr>
          <w:sz w:val="28"/>
          <w:szCs w:val="28"/>
        </w:rPr>
        <w:t>не представлены</w:t>
      </w:r>
      <w:r w:rsidRPr="00474F81">
        <w:rPr>
          <w:sz w:val="28"/>
          <w:szCs w:val="28"/>
        </w:rPr>
        <w:t>.</w:t>
      </w:r>
    </w:p>
    <w:p w:rsidR="006E5269" w:rsidRPr="00FA3E21" w:rsidRDefault="006E5269" w:rsidP="00F637C7">
      <w:pPr>
        <w:pStyle w:val="Style6"/>
        <w:widowControl/>
        <w:numPr>
          <w:ilvl w:val="0"/>
          <w:numId w:val="1"/>
        </w:numPr>
        <w:tabs>
          <w:tab w:val="left" w:pos="1134"/>
          <w:tab w:val="left" w:leader="underscore" w:pos="9552"/>
        </w:tabs>
        <w:spacing w:line="240" w:lineRule="auto"/>
        <w:ind w:left="0" w:firstLine="709"/>
        <w:rPr>
          <w:sz w:val="28"/>
          <w:szCs w:val="28"/>
        </w:rPr>
      </w:pPr>
      <w:r w:rsidRPr="00FA3E21">
        <w:rPr>
          <w:rFonts w:eastAsiaTheme="minorHAnsi"/>
          <w:sz w:val="28"/>
          <w:szCs w:val="28"/>
          <w:lang w:eastAsia="en-US"/>
        </w:rPr>
        <w:t>Бюджетный прогноз МО «Мирнинский район» Республики Саха (Якутия) на 2019 – 2024 годы разработан не в соответствии с Прогнозом социально-экономического развития муниципального образования МО «Мирнинский район» Республики Саха (Якутия) на период 2022 – 2024 годы</w:t>
      </w:r>
      <w:r w:rsidR="00FA3E21" w:rsidRPr="00FA3E21">
        <w:rPr>
          <w:rFonts w:eastAsiaTheme="minorHAnsi"/>
          <w:sz w:val="28"/>
          <w:szCs w:val="28"/>
          <w:lang w:eastAsia="en-US"/>
        </w:rPr>
        <w:t xml:space="preserve"> в связи с его отсутствием</w:t>
      </w:r>
      <w:r w:rsidRPr="00FA3E21">
        <w:rPr>
          <w:rFonts w:eastAsiaTheme="minorHAnsi"/>
          <w:sz w:val="28"/>
          <w:szCs w:val="28"/>
          <w:lang w:eastAsia="en-US"/>
        </w:rPr>
        <w:t>.</w:t>
      </w:r>
    </w:p>
    <w:p w:rsidR="006E5269" w:rsidRPr="004355A7" w:rsidRDefault="00457E7E" w:rsidP="00F637C7">
      <w:pPr>
        <w:pStyle w:val="Style6"/>
        <w:widowControl/>
        <w:numPr>
          <w:ilvl w:val="0"/>
          <w:numId w:val="1"/>
        </w:numPr>
        <w:tabs>
          <w:tab w:val="left" w:pos="1134"/>
          <w:tab w:val="left" w:leader="underscore" w:pos="9552"/>
        </w:tabs>
        <w:spacing w:line="240" w:lineRule="auto"/>
        <w:ind w:left="0" w:firstLine="709"/>
        <w:rPr>
          <w:sz w:val="28"/>
          <w:szCs w:val="28"/>
        </w:rPr>
      </w:pPr>
      <w:r w:rsidRPr="00FA3E21">
        <w:rPr>
          <w:rFonts w:eastAsiaTheme="minorHAnsi"/>
          <w:sz w:val="28"/>
          <w:szCs w:val="28"/>
          <w:lang w:eastAsia="en-US"/>
        </w:rPr>
        <w:t>В</w:t>
      </w:r>
      <w:r w:rsidR="006E5269" w:rsidRPr="00FA3E21">
        <w:rPr>
          <w:sz w:val="28"/>
          <w:szCs w:val="28"/>
        </w:rPr>
        <w:t xml:space="preserve"> приложении № 1 к п</w:t>
      </w:r>
      <w:r w:rsidR="006E5269" w:rsidRPr="00FA3E21">
        <w:rPr>
          <w:rFonts w:eastAsiaTheme="minorHAnsi"/>
          <w:sz w:val="28"/>
          <w:szCs w:val="28"/>
          <w:lang w:eastAsia="en-US"/>
        </w:rPr>
        <w:t>роекту</w:t>
      </w:r>
      <w:r w:rsidR="006E5269" w:rsidRPr="004355A7">
        <w:rPr>
          <w:rFonts w:eastAsiaTheme="minorHAnsi"/>
          <w:sz w:val="28"/>
          <w:szCs w:val="28"/>
          <w:lang w:eastAsia="en-US"/>
        </w:rPr>
        <w:t xml:space="preserve"> бюджетного прогноза МО «Мирнинский район» Республики Саха (Якутия) на 2019 – 2024 годы </w:t>
      </w:r>
      <w:r w:rsidR="006E5269" w:rsidRPr="004355A7">
        <w:rPr>
          <w:sz w:val="28"/>
          <w:szCs w:val="28"/>
        </w:rPr>
        <w:t xml:space="preserve">«Прогноз основных параметров бюджета </w:t>
      </w:r>
      <w:r w:rsidR="006E5269" w:rsidRPr="004355A7">
        <w:rPr>
          <w:rFonts w:eastAsiaTheme="minorHAnsi"/>
          <w:sz w:val="28"/>
          <w:szCs w:val="28"/>
          <w:lang w:eastAsia="en-US"/>
        </w:rPr>
        <w:t xml:space="preserve">МО «Мирнинский район» отсутствует информация о средствах поступающих в бюджет </w:t>
      </w:r>
      <w:r w:rsidR="004355A7">
        <w:rPr>
          <w:rFonts w:eastAsiaTheme="minorHAnsi"/>
          <w:sz w:val="28"/>
          <w:szCs w:val="28"/>
          <w:lang w:eastAsia="en-US"/>
        </w:rPr>
        <w:t xml:space="preserve">района </w:t>
      </w:r>
      <w:r w:rsidR="006E5269" w:rsidRPr="004355A7">
        <w:rPr>
          <w:rFonts w:eastAsiaTheme="minorHAnsi"/>
          <w:sz w:val="28"/>
          <w:szCs w:val="28"/>
          <w:lang w:eastAsia="en-US"/>
        </w:rPr>
        <w:t>за счет субсидий, субвенций и иных межбюджетных трансфертов, имеющих целевое значение</w:t>
      </w:r>
      <w:r w:rsidR="00B22A7C" w:rsidRPr="004355A7">
        <w:rPr>
          <w:rFonts w:eastAsiaTheme="minorHAnsi"/>
          <w:sz w:val="28"/>
          <w:szCs w:val="28"/>
          <w:lang w:eastAsia="en-US"/>
        </w:rPr>
        <w:t>.</w:t>
      </w:r>
    </w:p>
    <w:p w:rsidR="00B22A7C" w:rsidRPr="004355A7" w:rsidRDefault="00B22A7C" w:rsidP="00F637C7">
      <w:pPr>
        <w:pStyle w:val="Style6"/>
        <w:widowControl/>
        <w:numPr>
          <w:ilvl w:val="0"/>
          <w:numId w:val="1"/>
        </w:numPr>
        <w:tabs>
          <w:tab w:val="left" w:pos="1134"/>
          <w:tab w:val="left" w:leader="underscore" w:pos="9552"/>
        </w:tabs>
        <w:spacing w:line="240" w:lineRule="auto"/>
        <w:ind w:left="0" w:firstLine="709"/>
        <w:rPr>
          <w:sz w:val="28"/>
          <w:szCs w:val="28"/>
        </w:rPr>
      </w:pPr>
      <w:r w:rsidRPr="004355A7">
        <w:rPr>
          <w:rFonts w:eastAsiaTheme="minorHAnsi"/>
          <w:sz w:val="28"/>
          <w:szCs w:val="28"/>
          <w:lang w:eastAsia="en-US"/>
        </w:rPr>
        <w:t>В нарушение п. 8.3. Порядка о муниципальных программах, на официальном сайте МО «Мирнинский район» не размещены следующие муниципальные программы:</w:t>
      </w:r>
    </w:p>
    <w:p w:rsidR="00B22A7C" w:rsidRPr="004355A7" w:rsidRDefault="00B22A7C" w:rsidP="000666A7">
      <w:pPr>
        <w:pStyle w:val="Style6"/>
        <w:widowControl/>
        <w:tabs>
          <w:tab w:val="left" w:pos="1134"/>
          <w:tab w:val="left" w:leader="underscore" w:pos="9552"/>
        </w:tabs>
        <w:spacing w:line="240" w:lineRule="auto"/>
        <w:ind w:firstLine="709"/>
        <w:rPr>
          <w:rFonts w:eastAsiaTheme="minorHAnsi"/>
          <w:sz w:val="28"/>
          <w:szCs w:val="28"/>
          <w:lang w:eastAsia="en-US"/>
        </w:rPr>
      </w:pPr>
      <w:r w:rsidRPr="004355A7">
        <w:rPr>
          <w:rFonts w:eastAsiaTheme="minorHAnsi"/>
          <w:sz w:val="28"/>
          <w:szCs w:val="28"/>
          <w:lang w:eastAsia="en-US"/>
        </w:rPr>
        <w:t>-</w:t>
      </w:r>
      <w:r w:rsidRPr="004355A7">
        <w:rPr>
          <w:rFonts w:eastAsiaTheme="minorHAnsi"/>
          <w:sz w:val="28"/>
          <w:szCs w:val="28"/>
          <w:lang w:eastAsia="en-US"/>
        </w:rPr>
        <w:tab/>
        <w:t>«Создание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утвержденная Постановлением Главы района №0517 от 16.04.18 г. (Постановлением Главы района №0852 от 18.06.18 г. в программу внесены изменения);</w:t>
      </w:r>
    </w:p>
    <w:p w:rsidR="00B22A7C" w:rsidRPr="004355A7" w:rsidRDefault="00B22A7C" w:rsidP="000666A7">
      <w:pPr>
        <w:pStyle w:val="Style6"/>
        <w:widowControl/>
        <w:tabs>
          <w:tab w:val="left" w:pos="1134"/>
          <w:tab w:val="left" w:leader="underscore" w:pos="9552"/>
        </w:tabs>
        <w:spacing w:line="240" w:lineRule="auto"/>
        <w:ind w:firstLine="709"/>
        <w:rPr>
          <w:rFonts w:eastAsiaTheme="minorHAnsi"/>
          <w:sz w:val="28"/>
          <w:szCs w:val="28"/>
          <w:lang w:eastAsia="en-US"/>
        </w:rPr>
      </w:pPr>
      <w:r w:rsidRPr="004355A7">
        <w:rPr>
          <w:rFonts w:eastAsiaTheme="minorHAnsi"/>
          <w:sz w:val="28"/>
          <w:szCs w:val="28"/>
          <w:lang w:eastAsia="en-US"/>
        </w:rPr>
        <w:t>-</w:t>
      </w:r>
      <w:r w:rsidRPr="004355A7">
        <w:rPr>
          <w:rFonts w:eastAsiaTheme="minorHAnsi"/>
          <w:sz w:val="28"/>
          <w:szCs w:val="28"/>
          <w:lang w:eastAsia="en-US"/>
        </w:rPr>
        <w:tab/>
        <w:t>«Создание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«Мирнинский район» Республики Саха (Якутия)», утвержденная Постановлением Главы района №0197 от 15.02.18 г. (Постановлением Главы района №0976 от 12.07.18 г. в программу внесены изменения).</w:t>
      </w:r>
    </w:p>
    <w:p w:rsidR="00451D2E" w:rsidRPr="000712DD" w:rsidRDefault="00167590" w:rsidP="00F637C7">
      <w:pPr>
        <w:pStyle w:val="Style6"/>
        <w:widowControl/>
        <w:numPr>
          <w:ilvl w:val="0"/>
          <w:numId w:val="1"/>
        </w:numPr>
        <w:tabs>
          <w:tab w:val="left" w:pos="1134"/>
          <w:tab w:val="left" w:leader="underscore" w:pos="9552"/>
        </w:tabs>
        <w:spacing w:line="240" w:lineRule="auto"/>
        <w:ind w:left="0" w:firstLine="709"/>
        <w:rPr>
          <w:sz w:val="28"/>
          <w:szCs w:val="28"/>
        </w:rPr>
      </w:pPr>
      <w:r w:rsidRPr="004355A7">
        <w:rPr>
          <w:rFonts w:eastAsiaTheme="minorHAnsi"/>
          <w:sz w:val="28"/>
          <w:szCs w:val="28"/>
          <w:lang w:eastAsia="en-US"/>
        </w:rPr>
        <w:t>По 2</w:t>
      </w:r>
      <w:r w:rsidR="005A77DE">
        <w:rPr>
          <w:rFonts w:eastAsiaTheme="minorHAnsi"/>
          <w:sz w:val="28"/>
          <w:szCs w:val="28"/>
          <w:lang w:eastAsia="en-US"/>
        </w:rPr>
        <w:t>6</w:t>
      </w:r>
      <w:r w:rsidRPr="004355A7">
        <w:rPr>
          <w:rFonts w:eastAsiaTheme="minorHAnsi"/>
          <w:sz w:val="28"/>
          <w:szCs w:val="28"/>
          <w:lang w:eastAsia="en-US"/>
        </w:rPr>
        <w:t xml:space="preserve"> утвержденным муниципальным программам координаторами программ допущены нарушения требований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утвержденных Постановлением Правительства РФ от 25.06.2015 № 631,</w:t>
      </w:r>
      <w:r w:rsidRPr="004355A7">
        <w:rPr>
          <w:sz w:val="28"/>
          <w:szCs w:val="28"/>
        </w:rPr>
        <w:t xml:space="preserve"> </w:t>
      </w:r>
      <w:r w:rsidRPr="004355A7">
        <w:rPr>
          <w:rFonts w:eastAsiaTheme="minorHAnsi"/>
          <w:sz w:val="28"/>
          <w:szCs w:val="28"/>
          <w:lang w:eastAsia="en-US"/>
        </w:rPr>
        <w:t>в части сроков подачи уведомления (отсутствия уведомления) об утверждении (одобрении) документа стратегического планирования для внесения программы в реестр</w:t>
      </w:r>
      <w:r w:rsidRPr="000666A7">
        <w:rPr>
          <w:rFonts w:eastAsiaTheme="minorHAnsi"/>
          <w:i/>
          <w:sz w:val="28"/>
          <w:szCs w:val="28"/>
          <w:lang w:eastAsia="en-US"/>
        </w:rPr>
        <w:t>.</w:t>
      </w:r>
    </w:p>
    <w:p w:rsidR="000712DD" w:rsidRPr="003A390C" w:rsidRDefault="003A390C" w:rsidP="00F637C7">
      <w:pPr>
        <w:pStyle w:val="Style6"/>
        <w:widowControl/>
        <w:numPr>
          <w:ilvl w:val="0"/>
          <w:numId w:val="1"/>
        </w:numPr>
        <w:tabs>
          <w:tab w:val="left" w:pos="1134"/>
          <w:tab w:val="left" w:leader="underscore" w:pos="9552"/>
        </w:tabs>
        <w:spacing w:line="240" w:lineRule="auto"/>
        <w:ind w:left="0" w:firstLine="709"/>
        <w:rPr>
          <w:sz w:val="28"/>
          <w:szCs w:val="28"/>
        </w:rPr>
      </w:pPr>
      <w:r>
        <w:rPr>
          <w:rFonts w:eastAsia="Calibri"/>
          <w:sz w:val="28"/>
          <w:szCs w:val="28"/>
        </w:rPr>
        <w:t>И</w:t>
      </w:r>
      <w:r w:rsidRPr="003A390C">
        <w:rPr>
          <w:rFonts w:eastAsia="Calibri"/>
          <w:sz w:val="28"/>
          <w:szCs w:val="28"/>
        </w:rPr>
        <w:t>з МП «Предупреждение и ликвидация последствий чрезвычайных ситуаций на территории муниципального района»</w:t>
      </w:r>
      <w:r>
        <w:rPr>
          <w:rFonts w:eastAsia="Calibri"/>
          <w:sz w:val="28"/>
          <w:szCs w:val="28"/>
        </w:rPr>
        <w:t xml:space="preserve"> </w:t>
      </w:r>
      <w:r w:rsidR="00860178" w:rsidRPr="003A390C">
        <w:rPr>
          <w:rFonts w:eastAsia="Calibri"/>
          <w:sz w:val="28"/>
          <w:szCs w:val="28"/>
        </w:rPr>
        <w:t>не исключено</w:t>
      </w:r>
      <w:r w:rsidR="00407EDE" w:rsidRPr="003A390C">
        <w:rPr>
          <w:rFonts w:eastAsia="Calibri"/>
          <w:sz w:val="28"/>
          <w:szCs w:val="28"/>
        </w:rPr>
        <w:t xml:space="preserve"> мероприятие: «Оказание услуг по выполнению комплекса мероприятий, выделение технических работников для организации работы в военном комиссариате города Мирный, Мирнинского, Анабарского и Оленекского улусов Республики Саха (Якутия)»</w:t>
      </w:r>
      <w:r>
        <w:rPr>
          <w:rFonts w:eastAsia="Calibri"/>
          <w:sz w:val="28"/>
          <w:szCs w:val="28"/>
        </w:rPr>
        <w:t>.</w:t>
      </w:r>
    </w:p>
    <w:p w:rsidR="006D658B" w:rsidRPr="003A390C" w:rsidRDefault="003A390C" w:rsidP="00F637C7">
      <w:pPr>
        <w:pStyle w:val="Style6"/>
        <w:widowControl/>
        <w:numPr>
          <w:ilvl w:val="0"/>
          <w:numId w:val="1"/>
        </w:numPr>
        <w:tabs>
          <w:tab w:val="left" w:pos="1134"/>
          <w:tab w:val="left" w:leader="underscore" w:pos="9552"/>
        </w:tabs>
        <w:spacing w:line="240" w:lineRule="auto"/>
        <w:ind w:left="0" w:firstLine="709"/>
        <w:rPr>
          <w:sz w:val="28"/>
          <w:szCs w:val="28"/>
        </w:rPr>
      </w:pPr>
      <w:r>
        <w:rPr>
          <w:rFonts w:eastAsia="Calibri"/>
          <w:sz w:val="28"/>
          <w:szCs w:val="28"/>
        </w:rPr>
        <w:t>З</w:t>
      </w:r>
      <w:r w:rsidR="00860178" w:rsidRPr="003A390C">
        <w:rPr>
          <w:rFonts w:eastAsia="Calibri"/>
          <w:sz w:val="28"/>
          <w:szCs w:val="28"/>
        </w:rPr>
        <w:t>амечания по МП «Психолого-педагогическое и медико-социальное сопровождение образовательного процесса», пусть и незначительные, не устранены</w:t>
      </w:r>
      <w:r>
        <w:rPr>
          <w:rFonts w:eastAsia="Calibri"/>
          <w:sz w:val="28"/>
          <w:szCs w:val="28"/>
        </w:rPr>
        <w:t>.</w:t>
      </w:r>
    </w:p>
    <w:p w:rsidR="00597B67" w:rsidRPr="00597B67" w:rsidRDefault="003A390C" w:rsidP="00F637C7">
      <w:pPr>
        <w:pStyle w:val="Style6"/>
        <w:widowControl/>
        <w:numPr>
          <w:ilvl w:val="0"/>
          <w:numId w:val="1"/>
        </w:numPr>
        <w:tabs>
          <w:tab w:val="left" w:pos="1134"/>
          <w:tab w:val="left" w:leader="underscore" w:pos="9552"/>
        </w:tabs>
        <w:spacing w:line="240" w:lineRule="auto"/>
        <w:ind w:left="0" w:firstLine="709"/>
        <w:rPr>
          <w:sz w:val="28"/>
          <w:szCs w:val="28"/>
        </w:rPr>
      </w:pPr>
      <w:r w:rsidRPr="00597B67">
        <w:rPr>
          <w:rFonts w:eastAsia="Calibri"/>
          <w:sz w:val="28"/>
          <w:szCs w:val="28"/>
        </w:rPr>
        <w:t>В</w:t>
      </w:r>
      <w:r w:rsidR="00593C57" w:rsidRPr="00597B67">
        <w:rPr>
          <w:rFonts w:eastAsia="Calibri"/>
          <w:sz w:val="28"/>
          <w:szCs w:val="28"/>
        </w:rPr>
        <w:t xml:space="preserve"> нарушение общих требований к оформлению Раздела 3 Порядка о муниципальных программах, в Разделе 3 </w:t>
      </w:r>
      <w:r w:rsidR="00B05879" w:rsidRPr="00597B67">
        <w:rPr>
          <w:rFonts w:eastAsia="Calibri"/>
          <w:sz w:val="28"/>
          <w:szCs w:val="28"/>
        </w:rPr>
        <w:t>МП «Молодежь Мирнинского района»</w:t>
      </w:r>
      <w:r w:rsidR="00593C57" w:rsidRPr="00597B67">
        <w:rPr>
          <w:rFonts w:eastAsia="Calibri"/>
          <w:sz w:val="28"/>
          <w:szCs w:val="28"/>
        </w:rPr>
        <w:t xml:space="preserve"> в строках 1-5 таблицы, вместо мероп</w:t>
      </w:r>
      <w:r w:rsidR="00B05879" w:rsidRPr="00597B67">
        <w:rPr>
          <w:rFonts w:eastAsia="Calibri"/>
          <w:sz w:val="28"/>
          <w:szCs w:val="28"/>
        </w:rPr>
        <w:t>риятий указаны задачи программы</w:t>
      </w:r>
      <w:r w:rsidRPr="00597B67">
        <w:rPr>
          <w:rFonts w:eastAsia="Calibri"/>
          <w:sz w:val="28"/>
          <w:szCs w:val="28"/>
        </w:rPr>
        <w:t>.</w:t>
      </w:r>
    </w:p>
    <w:p w:rsidR="003A390C" w:rsidRPr="00597B67" w:rsidRDefault="003A390C" w:rsidP="00F637C7">
      <w:pPr>
        <w:pStyle w:val="Style6"/>
        <w:widowControl/>
        <w:numPr>
          <w:ilvl w:val="0"/>
          <w:numId w:val="1"/>
        </w:numPr>
        <w:tabs>
          <w:tab w:val="left" w:pos="1134"/>
          <w:tab w:val="left" w:leader="underscore" w:pos="9552"/>
        </w:tabs>
        <w:spacing w:line="240" w:lineRule="auto"/>
        <w:ind w:left="0" w:firstLine="709"/>
        <w:rPr>
          <w:sz w:val="28"/>
          <w:szCs w:val="28"/>
        </w:rPr>
      </w:pPr>
      <w:r w:rsidRPr="00597B67">
        <w:rPr>
          <w:rFonts w:eastAsia="Calibri"/>
          <w:sz w:val="28"/>
          <w:szCs w:val="28"/>
        </w:rPr>
        <w:t xml:space="preserve">В п. 2.2. Раздела 2 утвержденной </w:t>
      </w:r>
      <w:r w:rsidR="00597B67" w:rsidRPr="00597B67">
        <w:rPr>
          <w:rFonts w:eastAsia="Calibri"/>
          <w:sz w:val="28"/>
          <w:szCs w:val="28"/>
        </w:rPr>
        <w:t>МП «Социальная поддержка населения»</w:t>
      </w:r>
      <w:r w:rsidRPr="00597B67">
        <w:rPr>
          <w:rFonts w:eastAsia="Calibri"/>
          <w:sz w:val="28"/>
          <w:szCs w:val="28"/>
        </w:rPr>
        <w:t>, в рамках основного мероприятия «Доступная среда» включено мероприятие по обеспечению условий беспрепятственного доступа к объектам социальной, инженерной инфраструктуры, находящихся в муниципальной собственности МО «Мирнинский район» путем обустройства пандусов, приобретения специализированных электроподъемников.</w:t>
      </w:r>
    </w:p>
    <w:p w:rsidR="003A390C" w:rsidRPr="003A390C" w:rsidRDefault="003A390C" w:rsidP="003A390C">
      <w:pPr>
        <w:pStyle w:val="a9"/>
        <w:ind w:left="0" w:firstLine="709"/>
        <w:jc w:val="both"/>
        <w:rPr>
          <w:rFonts w:eastAsia="Calibri"/>
          <w:sz w:val="28"/>
          <w:szCs w:val="28"/>
        </w:rPr>
      </w:pPr>
      <w:r w:rsidRPr="003A390C">
        <w:rPr>
          <w:rFonts w:eastAsia="Calibri"/>
          <w:sz w:val="28"/>
          <w:szCs w:val="28"/>
        </w:rPr>
        <w:t>Вместе с тем, таблица Раздела 3 утвержденной программы, содержащая конкретные объемы финансирования мероприятий программы, не содержит финансовых средств на реализацию указанного мероприятия.</w:t>
      </w:r>
    </w:p>
    <w:p w:rsidR="00B05879" w:rsidRPr="003A390C" w:rsidRDefault="003A390C" w:rsidP="003A390C">
      <w:pPr>
        <w:pStyle w:val="a9"/>
        <w:ind w:left="0" w:firstLine="709"/>
        <w:jc w:val="both"/>
        <w:rPr>
          <w:rFonts w:eastAsia="Calibri"/>
          <w:sz w:val="28"/>
          <w:szCs w:val="28"/>
        </w:rPr>
      </w:pPr>
      <w:r w:rsidRPr="003A390C">
        <w:rPr>
          <w:rFonts w:eastAsia="Calibri"/>
          <w:sz w:val="28"/>
          <w:szCs w:val="28"/>
        </w:rPr>
        <w:t xml:space="preserve">В свою очередь, в соответствии с Инвестиционной программой, приложенной к проекту решения о бюджете, по муниципальной программе «Управление муниципальной собственностью», заложены денежные средства в размере </w:t>
      </w:r>
      <w:r w:rsidRPr="003A390C">
        <w:rPr>
          <w:rFonts w:eastAsia="Calibri"/>
          <w:b/>
          <w:sz w:val="28"/>
          <w:szCs w:val="28"/>
        </w:rPr>
        <w:t>1 500 000</w:t>
      </w:r>
      <w:r w:rsidRPr="003A390C">
        <w:rPr>
          <w:rFonts w:eastAsia="Calibri"/>
          <w:sz w:val="28"/>
          <w:szCs w:val="28"/>
        </w:rPr>
        <w:t xml:space="preserve"> руб., на «Выполнение работ по повышению доступности социально значимых объектов собственности МО «Мирнинский район» РС (Я) в т.ч. ПИР».</w:t>
      </w:r>
      <w:r>
        <w:rPr>
          <w:rFonts w:eastAsia="Calibri"/>
          <w:sz w:val="28"/>
          <w:szCs w:val="28"/>
        </w:rPr>
        <w:t xml:space="preserve"> </w:t>
      </w:r>
    </w:p>
    <w:p w:rsidR="00DB564A" w:rsidRPr="00F853AE" w:rsidRDefault="00DB564A" w:rsidP="00F637C7">
      <w:pPr>
        <w:pStyle w:val="a9"/>
        <w:numPr>
          <w:ilvl w:val="0"/>
          <w:numId w:val="1"/>
        </w:numPr>
        <w:tabs>
          <w:tab w:val="left" w:pos="1134"/>
        </w:tabs>
        <w:autoSpaceDE w:val="0"/>
        <w:autoSpaceDN w:val="0"/>
        <w:adjustRightInd w:val="0"/>
        <w:ind w:left="0" w:firstLine="709"/>
        <w:jc w:val="both"/>
        <w:rPr>
          <w:rFonts w:eastAsia="Calibri"/>
          <w:sz w:val="28"/>
          <w:szCs w:val="28"/>
        </w:rPr>
      </w:pPr>
      <w:r>
        <w:rPr>
          <w:rFonts w:eastAsia="Calibri"/>
          <w:sz w:val="28"/>
          <w:szCs w:val="28"/>
        </w:rPr>
        <w:t>О</w:t>
      </w:r>
      <w:r w:rsidRPr="00F853AE">
        <w:rPr>
          <w:rFonts w:eastAsia="Calibri"/>
          <w:sz w:val="28"/>
          <w:szCs w:val="28"/>
        </w:rPr>
        <w:t xml:space="preserve">сновное замечание к </w:t>
      </w:r>
      <w:r>
        <w:rPr>
          <w:rFonts w:eastAsia="Calibri"/>
          <w:sz w:val="28"/>
          <w:szCs w:val="28"/>
        </w:rPr>
        <w:t>МП</w:t>
      </w:r>
      <w:r w:rsidRPr="00F853AE">
        <w:rPr>
          <w:rFonts w:eastAsia="Calibri"/>
          <w:sz w:val="28"/>
          <w:szCs w:val="28"/>
        </w:rPr>
        <w:t xml:space="preserve"> </w:t>
      </w:r>
      <w:r w:rsidRPr="00DB564A">
        <w:rPr>
          <w:rFonts w:eastAsia="Calibri"/>
          <w:sz w:val="28"/>
          <w:szCs w:val="28"/>
        </w:rPr>
        <w:t>«Создание условий для развития и поддержки сельскохозяйственного производства в поселениях, расширения рынка сельскохозяйственной продукции, сырья и продовольствия в «Мирнинском районе</w:t>
      </w:r>
      <w:r>
        <w:rPr>
          <w:rFonts w:eastAsia="Calibri"/>
          <w:sz w:val="28"/>
          <w:szCs w:val="28"/>
        </w:rPr>
        <w:t>»»</w:t>
      </w:r>
      <w:r w:rsidRPr="00DB564A">
        <w:rPr>
          <w:rFonts w:eastAsia="Calibri"/>
          <w:sz w:val="28"/>
          <w:szCs w:val="28"/>
        </w:rPr>
        <w:t xml:space="preserve"> </w:t>
      </w:r>
      <w:r w:rsidRPr="00F853AE">
        <w:rPr>
          <w:rFonts w:eastAsia="Calibri"/>
          <w:sz w:val="28"/>
          <w:szCs w:val="28"/>
        </w:rPr>
        <w:t>состояло в следующем</w:t>
      </w:r>
      <w:r>
        <w:rPr>
          <w:rFonts w:eastAsia="Calibri"/>
          <w:sz w:val="28"/>
          <w:szCs w:val="28"/>
        </w:rPr>
        <w:t>:</w:t>
      </w:r>
    </w:p>
    <w:p w:rsidR="00DB564A" w:rsidRPr="00DB564A" w:rsidRDefault="00DB564A" w:rsidP="00DB564A">
      <w:pPr>
        <w:pStyle w:val="a9"/>
        <w:tabs>
          <w:tab w:val="left" w:pos="993"/>
        </w:tabs>
        <w:ind w:left="0" w:firstLine="709"/>
        <w:jc w:val="both"/>
        <w:rPr>
          <w:rFonts w:eastAsia="Calibri"/>
          <w:sz w:val="28"/>
          <w:szCs w:val="28"/>
        </w:rPr>
      </w:pPr>
      <w:r w:rsidRPr="00DB564A">
        <w:rPr>
          <w:rFonts w:eastAsia="Calibri"/>
          <w:sz w:val="28"/>
          <w:szCs w:val="28"/>
        </w:rPr>
        <w:t xml:space="preserve">Финансирование мероприятий муниципальной программы за счет средств местного бюджета, направленных на предоставление субсидий на финансовое обеспечение или возмещение части затрат на строительство и (или) реконструкцию, модернизацию сельскохозяйственных объектов, приобретение, обновление, модернизацию производственного оборудования, инвентаря, поддержку материально-технической базы и т.п. сельскохозяйственных товаропроизводителей (за исключением крестьянских (фермерских) хозяйств), родовых общин, выходит за рамки полномочий органов местного самоуправления, т.к., </w:t>
      </w:r>
      <w:r w:rsidRPr="00597B67">
        <w:rPr>
          <w:rFonts w:eastAsia="Calibri"/>
          <w:b/>
          <w:sz w:val="28"/>
          <w:szCs w:val="28"/>
        </w:rPr>
        <w:t>фактически, воспроизводит меры государственной поддержки, т.е. государственные полномочия по поддержке сельскохозяйственного производства,</w:t>
      </w:r>
      <w:r w:rsidRPr="00DB564A">
        <w:rPr>
          <w:rFonts w:eastAsia="Calibri"/>
          <w:sz w:val="28"/>
          <w:szCs w:val="28"/>
        </w:rPr>
        <w:t xml:space="preserve"> предусмотренные Государственной программой РС (Я) (подпрограмма №13 «Строительство производственных объектов, техническая и технологическая модернизация агропромышленного комплекса»).</w:t>
      </w:r>
    </w:p>
    <w:p w:rsidR="00DB564A" w:rsidRPr="00F853AE" w:rsidRDefault="00DB564A" w:rsidP="00DB564A">
      <w:pPr>
        <w:pStyle w:val="a9"/>
        <w:ind w:left="0" w:firstLine="709"/>
        <w:jc w:val="both"/>
        <w:rPr>
          <w:rFonts w:eastAsia="Calibri"/>
          <w:sz w:val="28"/>
          <w:szCs w:val="28"/>
        </w:rPr>
      </w:pPr>
      <w:r w:rsidRPr="00F853AE">
        <w:rPr>
          <w:rFonts w:eastAsia="Calibri"/>
          <w:sz w:val="28"/>
          <w:szCs w:val="28"/>
        </w:rPr>
        <w:t>По данному замечанию было дано предложение:</w:t>
      </w:r>
    </w:p>
    <w:p w:rsidR="00DB564A" w:rsidRPr="00F853AE" w:rsidRDefault="00DB564A" w:rsidP="00DB564A">
      <w:pPr>
        <w:pStyle w:val="a9"/>
        <w:ind w:left="0" w:firstLine="709"/>
        <w:jc w:val="both"/>
        <w:rPr>
          <w:rFonts w:eastAsia="Calibri"/>
          <w:i/>
          <w:sz w:val="28"/>
          <w:szCs w:val="28"/>
        </w:rPr>
      </w:pPr>
      <w:r>
        <w:rPr>
          <w:rFonts w:eastAsia="Calibri"/>
          <w:i/>
          <w:sz w:val="28"/>
          <w:szCs w:val="28"/>
        </w:rPr>
        <w:t>«</w:t>
      </w:r>
      <w:r w:rsidRPr="00F853AE">
        <w:rPr>
          <w:rFonts w:eastAsia="Calibri"/>
          <w:i/>
          <w:sz w:val="28"/>
          <w:szCs w:val="28"/>
        </w:rPr>
        <w:t>С учетом представленных в заключение выводов о полномочиях органов местного самоуправления в сфере сельского хозяйства, а также значительного объема финансирования мероприятий программы за счет средств местного бюджета, в сравнении с выделяемыми средствами государственного бюджета, дополнительно рассмотреть правомочность финансирования мероприятий, предусмотренных муниципальной программой, за счет средств местного бюджета. При необходимости, подготовить соответствующий муниципальный правовой акт</w:t>
      </w:r>
      <w:r>
        <w:rPr>
          <w:rFonts w:eastAsia="Calibri"/>
          <w:i/>
          <w:sz w:val="28"/>
          <w:szCs w:val="28"/>
        </w:rPr>
        <w:t>»</w:t>
      </w:r>
      <w:r w:rsidRPr="00F853AE">
        <w:rPr>
          <w:rFonts w:eastAsia="Calibri"/>
          <w:i/>
          <w:sz w:val="28"/>
          <w:szCs w:val="28"/>
        </w:rPr>
        <w:t>.</w:t>
      </w:r>
    </w:p>
    <w:p w:rsidR="00DB564A" w:rsidRPr="00F853AE" w:rsidRDefault="00DB564A" w:rsidP="00DB564A">
      <w:pPr>
        <w:pStyle w:val="a9"/>
        <w:ind w:left="0" w:firstLine="709"/>
        <w:jc w:val="both"/>
        <w:rPr>
          <w:rFonts w:eastAsia="Calibri"/>
          <w:b/>
          <w:sz w:val="28"/>
          <w:szCs w:val="28"/>
        </w:rPr>
      </w:pPr>
      <w:r w:rsidRPr="00F853AE">
        <w:rPr>
          <w:rFonts w:eastAsia="Calibri"/>
          <w:b/>
          <w:sz w:val="28"/>
          <w:szCs w:val="28"/>
        </w:rPr>
        <w:t xml:space="preserve">Все мероприятия, предусмотренные проектом программы, по которым было указано замечание, в части полномочий органа местного самоуправления, сохранились в утвержденной программе, с соответствующими объемами финансирования (имеется незначительное снижение расходов по нескольким мероприятиям). Муниципальные правовые акты, обосновывающие исполнение указанных мероприятий, на уровне муниципального образования отсутствуют. </w:t>
      </w:r>
    </w:p>
    <w:p w:rsidR="00DB564A" w:rsidRDefault="00DB564A" w:rsidP="00DB564A">
      <w:pPr>
        <w:pStyle w:val="a9"/>
        <w:ind w:left="0" w:firstLine="709"/>
        <w:jc w:val="both"/>
        <w:rPr>
          <w:rFonts w:eastAsia="Calibri"/>
          <w:sz w:val="28"/>
          <w:szCs w:val="28"/>
        </w:rPr>
      </w:pPr>
      <w:r w:rsidRPr="00F853AE">
        <w:rPr>
          <w:rFonts w:eastAsia="Calibri"/>
          <w:sz w:val="28"/>
          <w:szCs w:val="28"/>
        </w:rPr>
        <w:t xml:space="preserve">Правовая оценка обоснованности реализации и финансирования указанных мероприятий будет дана в рамках экспертно-аналитического мероприятия на отчет об исполнении бюджета МО «Мирнинский район», при этом </w:t>
      </w:r>
      <w:r w:rsidRPr="00F853AE">
        <w:rPr>
          <w:rFonts w:eastAsia="Calibri"/>
          <w:b/>
          <w:sz w:val="28"/>
          <w:szCs w:val="28"/>
        </w:rPr>
        <w:t>координатору программы необходимо учитывать, что финансирование указанных мероприятий за счет средств местного бюджета может быть признано неправомерным.</w:t>
      </w:r>
      <w:r w:rsidRPr="00F853AE">
        <w:rPr>
          <w:rFonts w:eastAsia="Calibri"/>
          <w:sz w:val="28"/>
          <w:szCs w:val="28"/>
        </w:rPr>
        <w:t xml:space="preserve"> </w:t>
      </w:r>
    </w:p>
    <w:p w:rsidR="003A390C" w:rsidRDefault="00A02545" w:rsidP="00F637C7">
      <w:pPr>
        <w:pStyle w:val="Style6"/>
        <w:widowControl/>
        <w:numPr>
          <w:ilvl w:val="0"/>
          <w:numId w:val="1"/>
        </w:numPr>
        <w:tabs>
          <w:tab w:val="left" w:pos="1134"/>
          <w:tab w:val="left" w:leader="underscore" w:pos="9552"/>
        </w:tabs>
        <w:spacing w:line="240" w:lineRule="auto"/>
        <w:ind w:left="0" w:firstLine="709"/>
        <w:rPr>
          <w:sz w:val="28"/>
          <w:szCs w:val="28"/>
        </w:rPr>
      </w:pPr>
      <w:r>
        <w:rPr>
          <w:rFonts w:eastAsia="Calibri"/>
          <w:sz w:val="28"/>
          <w:szCs w:val="28"/>
        </w:rPr>
        <w:t>По</w:t>
      </w:r>
      <w:r w:rsidRPr="00A02545">
        <w:rPr>
          <w:rFonts w:eastAsia="Calibri"/>
          <w:sz w:val="28"/>
          <w:szCs w:val="28"/>
        </w:rPr>
        <w:t xml:space="preserve"> </w:t>
      </w:r>
      <w:r w:rsidRPr="00A02545">
        <w:rPr>
          <w:sz w:val="28"/>
          <w:szCs w:val="28"/>
        </w:rPr>
        <w:t>мероприяти</w:t>
      </w:r>
      <w:r>
        <w:rPr>
          <w:sz w:val="28"/>
          <w:szCs w:val="28"/>
        </w:rPr>
        <w:t>ю</w:t>
      </w:r>
      <w:r w:rsidRPr="00A02545">
        <w:t xml:space="preserve"> </w:t>
      </w:r>
      <w:r w:rsidRPr="00A02545">
        <w:rPr>
          <w:rFonts w:eastAsia="TimesNewRomanPSMT"/>
          <w:sz w:val="28"/>
          <w:szCs w:val="28"/>
        </w:rPr>
        <w:t xml:space="preserve">№ 1 </w:t>
      </w:r>
      <w:r w:rsidRPr="00A02545">
        <w:rPr>
          <w:sz w:val="28"/>
          <w:szCs w:val="28"/>
        </w:rPr>
        <w:t>«С</w:t>
      </w:r>
      <w:r w:rsidRPr="00A02545">
        <w:rPr>
          <w:sz w:val="28"/>
        </w:rPr>
        <w:t xml:space="preserve">троительство и реконструкция объектов образования» </w:t>
      </w:r>
      <w:r w:rsidRPr="00A02545">
        <w:rPr>
          <w:rFonts w:eastAsia="TimesNewRomanPSMT"/>
          <w:sz w:val="28"/>
          <w:szCs w:val="28"/>
        </w:rPr>
        <w:t>задачи 5</w:t>
      </w:r>
      <w:r w:rsidRPr="00A02545">
        <w:rPr>
          <w:sz w:val="28"/>
          <w:szCs w:val="28"/>
        </w:rPr>
        <w:t xml:space="preserve"> </w:t>
      </w:r>
      <w:r w:rsidRPr="00A02545">
        <w:rPr>
          <w:rFonts w:eastAsia="Calibri"/>
          <w:sz w:val="28"/>
          <w:szCs w:val="28"/>
        </w:rPr>
        <w:t>МП «Развитие системы общего образования»</w:t>
      </w:r>
      <w:r w:rsidRPr="00A02545">
        <w:rPr>
          <w:sz w:val="28"/>
          <w:szCs w:val="28"/>
        </w:rPr>
        <w:t xml:space="preserve"> </w:t>
      </w:r>
      <w:r w:rsidRPr="00A02545">
        <w:rPr>
          <w:sz w:val="28"/>
        </w:rPr>
        <w:t xml:space="preserve">предусмотрено строительство корпуса </w:t>
      </w:r>
      <w:r w:rsidRPr="00A02545">
        <w:rPr>
          <w:sz w:val="28"/>
          <w:szCs w:val="28"/>
        </w:rPr>
        <w:t>спортивного зала МБОУ «Политехнический лицей» в г. Мирный, которое также предусмотрено в муниципальной программе «Развитие физической культуры и спорта в Мирнинском районе» на 2019 – 2023 годы.</w:t>
      </w:r>
    </w:p>
    <w:p w:rsidR="00A02545" w:rsidRPr="00A02545" w:rsidRDefault="00A02545" w:rsidP="00F637C7">
      <w:pPr>
        <w:pStyle w:val="Style6"/>
        <w:widowControl/>
        <w:numPr>
          <w:ilvl w:val="0"/>
          <w:numId w:val="1"/>
        </w:numPr>
        <w:tabs>
          <w:tab w:val="left" w:pos="1134"/>
          <w:tab w:val="left" w:leader="underscore" w:pos="9552"/>
        </w:tabs>
        <w:spacing w:line="240" w:lineRule="auto"/>
        <w:ind w:left="0" w:firstLine="709"/>
        <w:rPr>
          <w:sz w:val="28"/>
          <w:szCs w:val="28"/>
        </w:rPr>
      </w:pPr>
      <w:r w:rsidRPr="00A02545">
        <w:rPr>
          <w:rFonts w:eastAsia="Calibri"/>
          <w:sz w:val="28"/>
          <w:szCs w:val="28"/>
        </w:rPr>
        <w:t>МП «Развитие системы общего образования»</w:t>
      </w:r>
      <w:r w:rsidRPr="00A02545">
        <w:rPr>
          <w:sz w:val="28"/>
          <w:szCs w:val="28"/>
        </w:rPr>
        <w:t xml:space="preserve"> </w:t>
      </w:r>
      <w:r w:rsidRPr="00A02545">
        <w:rPr>
          <w:rFonts w:eastAsia="Calibri"/>
          <w:sz w:val="28"/>
          <w:szCs w:val="28"/>
        </w:rPr>
        <w:t xml:space="preserve">предусмотрено </w:t>
      </w:r>
      <w:r w:rsidRPr="00A02545">
        <w:rPr>
          <w:rFonts w:eastAsia="TimesNewRomanPSMT"/>
          <w:sz w:val="28"/>
          <w:szCs w:val="28"/>
        </w:rPr>
        <w:t>мероприятие № 2 задачи 2 «П</w:t>
      </w:r>
      <w:r w:rsidRPr="00A02545">
        <w:rPr>
          <w:sz w:val="28"/>
          <w:szCs w:val="28"/>
        </w:rPr>
        <w:t>овышение доступности объектов образования для детей инвалидов и детей с ограниченными возможностями» в рамках которого планируется приобретение и поставка оборудования и приспособлений для детей-инвалидов и детей с ОВЗ с суммой финансирования 13 775 000,0 руб. на весь период реализации программы, которое по своему характеру</w:t>
      </w:r>
      <w:r w:rsidRPr="00A02545">
        <w:rPr>
          <w:rFonts w:eastAsia="TimesNewRomanPSMT"/>
          <w:sz w:val="28"/>
          <w:szCs w:val="28"/>
        </w:rPr>
        <w:t xml:space="preserve"> должно предусматриваться в рамках муниципальной программы </w:t>
      </w:r>
      <w:r w:rsidRPr="00A02545">
        <w:rPr>
          <w:bCs/>
          <w:sz w:val="28"/>
          <w:szCs w:val="28"/>
        </w:rPr>
        <w:t>«Социальная поддержка населения» в рамках мероприятия «Доступная среда».</w:t>
      </w:r>
    </w:p>
    <w:p w:rsidR="00A02545" w:rsidRPr="00BD196D" w:rsidRDefault="00A02545" w:rsidP="00F637C7">
      <w:pPr>
        <w:pStyle w:val="Style6"/>
        <w:widowControl/>
        <w:numPr>
          <w:ilvl w:val="0"/>
          <w:numId w:val="1"/>
        </w:numPr>
        <w:tabs>
          <w:tab w:val="left" w:pos="1134"/>
          <w:tab w:val="left" w:leader="underscore" w:pos="9552"/>
        </w:tabs>
        <w:spacing w:line="240" w:lineRule="auto"/>
        <w:ind w:left="0" w:firstLine="709"/>
        <w:rPr>
          <w:rFonts w:eastAsia="Calibri"/>
          <w:sz w:val="28"/>
          <w:szCs w:val="28"/>
        </w:rPr>
      </w:pPr>
      <w:r w:rsidRPr="00A02545">
        <w:rPr>
          <w:rFonts w:eastAsia="Calibri"/>
          <w:sz w:val="28"/>
          <w:szCs w:val="28"/>
        </w:rPr>
        <w:t xml:space="preserve">МП «Доступное дополнительное образование» предусмотрено </w:t>
      </w:r>
      <w:r w:rsidRPr="00A02545">
        <w:rPr>
          <w:sz w:val="28"/>
          <w:szCs w:val="28"/>
        </w:rPr>
        <w:t xml:space="preserve">мероприятие № 3 задачи 4 «Создание доступной среды объектов дополнительного образования для детей-инвалидов и детей с ОВЗ», в рамках которого планируется приобретение и поставка оборудования и приспособлений для детей-инвалидов и детей с ОВЗ с суммой финансирования по 2 500 000,0 руб. на  весь период реализации программы, которое по нашему мнению должно быть предусмотрено </w:t>
      </w:r>
      <w:r w:rsidRPr="00A02545">
        <w:rPr>
          <w:rFonts w:eastAsia="TimesNewRomanPSMT"/>
          <w:sz w:val="28"/>
          <w:szCs w:val="28"/>
        </w:rPr>
        <w:t xml:space="preserve">в рамках муниципальной программы </w:t>
      </w:r>
      <w:r w:rsidRPr="00A02545">
        <w:rPr>
          <w:bCs/>
          <w:sz w:val="28"/>
          <w:szCs w:val="28"/>
        </w:rPr>
        <w:t>«Социальная поддержка населения» в рамках мероприятия «Доступная среда».</w:t>
      </w:r>
    </w:p>
    <w:p w:rsidR="00167590" w:rsidRPr="004355A7" w:rsidRDefault="00167590" w:rsidP="00F637C7">
      <w:pPr>
        <w:pStyle w:val="Style6"/>
        <w:widowControl/>
        <w:numPr>
          <w:ilvl w:val="0"/>
          <w:numId w:val="1"/>
        </w:numPr>
        <w:tabs>
          <w:tab w:val="left" w:pos="1134"/>
          <w:tab w:val="left" w:leader="underscore" w:pos="9552"/>
        </w:tabs>
        <w:spacing w:line="240" w:lineRule="auto"/>
        <w:ind w:left="0" w:firstLine="709"/>
        <w:rPr>
          <w:sz w:val="28"/>
          <w:szCs w:val="28"/>
        </w:rPr>
      </w:pPr>
      <w:r w:rsidRPr="004355A7">
        <w:rPr>
          <w:rFonts w:eastAsiaTheme="minorHAnsi"/>
          <w:sz w:val="28"/>
          <w:szCs w:val="28"/>
          <w:lang w:eastAsia="en-US"/>
        </w:rPr>
        <w:t>В нарушение Общих требований к реестру источников доходов:</w:t>
      </w:r>
    </w:p>
    <w:p w:rsidR="00167590" w:rsidRPr="00FA3E21" w:rsidRDefault="00167590" w:rsidP="000666A7">
      <w:pPr>
        <w:pStyle w:val="Style6"/>
        <w:widowControl/>
        <w:tabs>
          <w:tab w:val="left" w:pos="1134"/>
          <w:tab w:val="left" w:leader="underscore" w:pos="9552"/>
        </w:tabs>
        <w:spacing w:line="240" w:lineRule="auto"/>
        <w:ind w:firstLine="709"/>
        <w:rPr>
          <w:rFonts w:eastAsiaTheme="minorHAnsi"/>
          <w:sz w:val="28"/>
          <w:szCs w:val="28"/>
          <w:lang w:eastAsia="en-US"/>
        </w:rPr>
      </w:pPr>
      <w:r w:rsidRPr="004355A7">
        <w:rPr>
          <w:rFonts w:eastAsiaTheme="minorHAnsi"/>
          <w:sz w:val="28"/>
          <w:szCs w:val="28"/>
          <w:lang w:eastAsia="en-US"/>
        </w:rPr>
        <w:t>-</w:t>
      </w:r>
      <w:r w:rsidRPr="004355A7">
        <w:rPr>
          <w:rFonts w:eastAsiaTheme="minorHAnsi"/>
          <w:sz w:val="28"/>
          <w:szCs w:val="28"/>
          <w:lang w:eastAsia="en-US"/>
        </w:rPr>
        <w:tab/>
        <w:t>в п.</w:t>
      </w:r>
      <w:r w:rsidRPr="00FA3E21">
        <w:rPr>
          <w:rFonts w:eastAsiaTheme="minorHAnsi"/>
          <w:sz w:val="28"/>
          <w:szCs w:val="28"/>
          <w:lang w:eastAsia="en-US"/>
        </w:rPr>
        <w:t>9 Порядка ведения реестра источников доходов не указано финансовое управление Администрации района;</w:t>
      </w:r>
    </w:p>
    <w:p w:rsidR="00167590" w:rsidRPr="00FA3E21" w:rsidRDefault="00167590" w:rsidP="000666A7">
      <w:pPr>
        <w:pStyle w:val="Style6"/>
        <w:widowControl/>
        <w:tabs>
          <w:tab w:val="left" w:pos="1134"/>
          <w:tab w:val="left" w:leader="underscore" w:pos="9552"/>
        </w:tabs>
        <w:spacing w:line="240" w:lineRule="auto"/>
        <w:ind w:firstLine="709"/>
        <w:rPr>
          <w:rFonts w:eastAsiaTheme="minorHAnsi"/>
          <w:sz w:val="28"/>
          <w:szCs w:val="28"/>
          <w:lang w:eastAsia="en-US"/>
        </w:rPr>
      </w:pPr>
      <w:r w:rsidRPr="00FA3E21">
        <w:rPr>
          <w:rFonts w:eastAsiaTheme="minorHAnsi"/>
          <w:sz w:val="28"/>
          <w:szCs w:val="28"/>
          <w:lang w:eastAsia="en-US"/>
        </w:rPr>
        <w:t>-</w:t>
      </w:r>
      <w:r w:rsidRPr="00FA3E21">
        <w:rPr>
          <w:rFonts w:eastAsiaTheme="minorHAnsi"/>
          <w:sz w:val="28"/>
          <w:szCs w:val="28"/>
          <w:lang w:eastAsia="en-US"/>
        </w:rPr>
        <w:tab/>
        <w:t>оформлен п. 18 Порядка ведения реестра источников доходов.</w:t>
      </w:r>
    </w:p>
    <w:p w:rsidR="00167590" w:rsidRPr="00636489" w:rsidRDefault="00167590" w:rsidP="00F637C7">
      <w:pPr>
        <w:pStyle w:val="Style6"/>
        <w:widowControl/>
        <w:numPr>
          <w:ilvl w:val="0"/>
          <w:numId w:val="1"/>
        </w:numPr>
        <w:tabs>
          <w:tab w:val="left" w:pos="1134"/>
          <w:tab w:val="left" w:leader="underscore" w:pos="9552"/>
        </w:tabs>
        <w:spacing w:line="240" w:lineRule="auto"/>
        <w:ind w:left="0" w:firstLine="709"/>
        <w:rPr>
          <w:sz w:val="28"/>
          <w:szCs w:val="28"/>
        </w:rPr>
      </w:pPr>
      <w:r w:rsidRPr="00FA3E21">
        <w:rPr>
          <w:rFonts w:eastAsiaTheme="minorHAnsi"/>
          <w:sz w:val="28"/>
          <w:szCs w:val="28"/>
          <w:lang w:eastAsia="en-US"/>
        </w:rPr>
        <w:t>Пункты 12, 14, 17 Порядка ведения реестра источников доходов регламентируют</w:t>
      </w:r>
      <w:r w:rsidRPr="00FA3E21">
        <w:rPr>
          <w:rFonts w:eastAsiaTheme="minorHAnsi"/>
          <w:iCs/>
          <w:sz w:val="28"/>
          <w:szCs w:val="28"/>
          <w:lang w:eastAsia="en-US"/>
        </w:rPr>
        <w:t xml:space="preserve"> работу с муниципальными информационными системами</w:t>
      </w:r>
      <w:r w:rsidRPr="00636489">
        <w:rPr>
          <w:rFonts w:eastAsiaTheme="minorHAnsi"/>
          <w:iCs/>
          <w:sz w:val="28"/>
          <w:szCs w:val="28"/>
          <w:lang w:eastAsia="en-US"/>
        </w:rPr>
        <w:t xml:space="preserve"> управления муниципальными финансами, в которых осуществляется формирование и ведение перечня источников доходов бюджета.</w:t>
      </w:r>
    </w:p>
    <w:p w:rsidR="00167590" w:rsidRPr="00FA3E21" w:rsidRDefault="00167590" w:rsidP="000666A7">
      <w:pPr>
        <w:pStyle w:val="Style6"/>
        <w:widowControl/>
        <w:tabs>
          <w:tab w:val="left" w:pos="1134"/>
          <w:tab w:val="left" w:leader="underscore" w:pos="9552"/>
        </w:tabs>
        <w:spacing w:line="240" w:lineRule="auto"/>
        <w:ind w:firstLine="709"/>
        <w:rPr>
          <w:rFonts w:eastAsiaTheme="minorHAnsi"/>
          <w:iCs/>
          <w:sz w:val="28"/>
          <w:szCs w:val="28"/>
          <w:lang w:eastAsia="en-US"/>
        </w:rPr>
      </w:pPr>
      <w:r w:rsidRPr="00636489">
        <w:rPr>
          <w:rFonts w:eastAsiaTheme="minorHAnsi"/>
          <w:iCs/>
          <w:sz w:val="28"/>
          <w:szCs w:val="28"/>
          <w:lang w:eastAsia="en-US"/>
        </w:rPr>
        <w:t xml:space="preserve">Вместе с тем, указанная информационная система </w:t>
      </w:r>
      <w:r w:rsidR="00597B67">
        <w:rPr>
          <w:rFonts w:eastAsiaTheme="minorHAnsi"/>
          <w:iCs/>
          <w:sz w:val="28"/>
          <w:szCs w:val="28"/>
          <w:lang w:eastAsia="en-US"/>
        </w:rPr>
        <w:t xml:space="preserve">касающейся </w:t>
      </w:r>
      <w:r w:rsidR="00597B67" w:rsidRPr="00636489">
        <w:rPr>
          <w:rFonts w:eastAsiaTheme="minorHAnsi"/>
          <w:sz w:val="28"/>
          <w:szCs w:val="28"/>
          <w:lang w:eastAsia="en-US"/>
        </w:rPr>
        <w:t>ведения реестра источников доходов</w:t>
      </w:r>
      <w:r w:rsidR="00597B67">
        <w:rPr>
          <w:rFonts w:eastAsiaTheme="minorHAnsi"/>
          <w:sz w:val="28"/>
          <w:szCs w:val="28"/>
          <w:lang w:eastAsia="en-US"/>
        </w:rPr>
        <w:t>,</w:t>
      </w:r>
      <w:r w:rsidR="00597B67" w:rsidRPr="00636489">
        <w:rPr>
          <w:rFonts w:eastAsiaTheme="minorHAnsi"/>
          <w:sz w:val="28"/>
          <w:szCs w:val="28"/>
          <w:lang w:eastAsia="en-US"/>
        </w:rPr>
        <w:t xml:space="preserve"> </w:t>
      </w:r>
      <w:r w:rsidRPr="00636489">
        <w:rPr>
          <w:rFonts w:eastAsiaTheme="minorHAnsi"/>
          <w:iCs/>
          <w:sz w:val="28"/>
          <w:szCs w:val="28"/>
          <w:lang w:eastAsia="en-US"/>
        </w:rPr>
        <w:t xml:space="preserve">в настоящее время не работает, </w:t>
      </w:r>
      <w:r w:rsidRPr="00636489">
        <w:rPr>
          <w:rFonts w:eastAsiaTheme="minorHAnsi"/>
          <w:sz w:val="28"/>
          <w:szCs w:val="28"/>
          <w:lang w:eastAsia="en-US"/>
        </w:rPr>
        <w:t xml:space="preserve">в </w:t>
      </w:r>
      <w:r w:rsidRPr="00FA3E21">
        <w:rPr>
          <w:rFonts w:eastAsiaTheme="minorHAnsi"/>
          <w:sz w:val="28"/>
          <w:szCs w:val="28"/>
          <w:lang w:eastAsia="en-US"/>
        </w:rPr>
        <w:t xml:space="preserve">связи с чем, п.7 Постановления Правительства Российской Федерации от 31.08.2016 </w:t>
      </w:r>
      <w:r w:rsidR="00D005F3" w:rsidRPr="00FA3E21">
        <w:rPr>
          <w:rFonts w:eastAsiaTheme="minorHAnsi"/>
          <w:sz w:val="28"/>
          <w:szCs w:val="28"/>
          <w:lang w:eastAsia="en-US"/>
        </w:rPr>
        <w:t>№</w:t>
      </w:r>
      <w:r w:rsidRPr="00FA3E21">
        <w:rPr>
          <w:rFonts w:eastAsiaTheme="minorHAnsi"/>
          <w:sz w:val="28"/>
          <w:szCs w:val="28"/>
          <w:lang w:eastAsia="en-US"/>
        </w:rPr>
        <w:t xml:space="preserve"> 868 «О порядке формирования и ведения перечня источников доходов Российской Федерации» указаны нормы с отлагательным сроком вступления.</w:t>
      </w:r>
    </w:p>
    <w:p w:rsidR="00DF0106" w:rsidRPr="00DF0106" w:rsidRDefault="00167590" w:rsidP="00F637C7">
      <w:pPr>
        <w:pStyle w:val="Style6"/>
        <w:widowControl/>
        <w:numPr>
          <w:ilvl w:val="0"/>
          <w:numId w:val="1"/>
        </w:numPr>
        <w:tabs>
          <w:tab w:val="left" w:pos="1134"/>
          <w:tab w:val="left" w:leader="underscore" w:pos="9552"/>
        </w:tabs>
        <w:spacing w:line="240" w:lineRule="auto"/>
        <w:ind w:left="0" w:firstLine="709"/>
        <w:rPr>
          <w:sz w:val="28"/>
          <w:szCs w:val="28"/>
        </w:rPr>
      </w:pPr>
      <w:r w:rsidRPr="00FA3E21">
        <w:rPr>
          <w:rFonts w:eastAsia="Calibri"/>
          <w:sz w:val="28"/>
          <w:szCs w:val="28"/>
          <w:lang w:eastAsia="en-US"/>
        </w:rPr>
        <w:t>Порядок прогнозирования налоговых и неналоговых</w:t>
      </w:r>
      <w:r w:rsidRPr="00636489">
        <w:rPr>
          <w:rFonts w:eastAsia="Calibri"/>
          <w:sz w:val="28"/>
          <w:szCs w:val="28"/>
          <w:lang w:eastAsia="en-US"/>
        </w:rPr>
        <w:t xml:space="preserve"> доходов бюджета МО «Мирнинский район» РС (Я)»</w:t>
      </w:r>
      <w:r w:rsidR="00636489">
        <w:rPr>
          <w:rFonts w:eastAsia="Calibri"/>
          <w:sz w:val="28"/>
          <w:szCs w:val="28"/>
          <w:lang w:eastAsia="en-US"/>
        </w:rPr>
        <w:t>, утвержденный</w:t>
      </w:r>
      <w:r w:rsidRPr="00636489">
        <w:rPr>
          <w:rFonts w:eastAsia="Calibri"/>
          <w:sz w:val="28"/>
          <w:szCs w:val="28"/>
          <w:lang w:eastAsia="en-US"/>
        </w:rPr>
        <w:t xml:space="preserve"> Постановлением Главы района № 0912 от 01.06.2015 года не соответствует </w:t>
      </w:r>
      <w:r w:rsidRPr="00636489">
        <w:rPr>
          <w:rFonts w:eastAsiaTheme="minorHAnsi"/>
          <w:sz w:val="28"/>
          <w:szCs w:val="28"/>
          <w:lang w:eastAsia="en-US"/>
        </w:rPr>
        <w:t xml:space="preserve">общим </w:t>
      </w:r>
      <w:hyperlink r:id="rId32" w:history="1">
        <w:r w:rsidRPr="00636489">
          <w:rPr>
            <w:rFonts w:eastAsiaTheme="minorHAnsi"/>
            <w:sz w:val="28"/>
            <w:szCs w:val="28"/>
            <w:lang w:eastAsia="en-US"/>
          </w:rPr>
          <w:t>требования</w:t>
        </w:r>
      </w:hyperlink>
      <w:r w:rsidRPr="00636489">
        <w:rPr>
          <w:rFonts w:eastAsiaTheme="minorHAnsi"/>
          <w:sz w:val="28"/>
          <w:szCs w:val="28"/>
          <w:lang w:eastAsia="en-US"/>
        </w:rPr>
        <w:t xml:space="preserve">м к методике прогнозирования поступлений доходов в бюджеты бюджетной системы Российской Федерации, утвержденных </w:t>
      </w:r>
      <w:r w:rsidRPr="00636489">
        <w:rPr>
          <w:rFonts w:eastAsia="Calibri"/>
          <w:sz w:val="28"/>
          <w:szCs w:val="28"/>
          <w:lang w:eastAsia="en-US"/>
        </w:rPr>
        <w:t>Постановлением Правительства РФ от 23.06.2016 № 574</w:t>
      </w:r>
      <w:r w:rsidRPr="000666A7">
        <w:rPr>
          <w:rFonts w:eastAsia="Calibri"/>
          <w:i/>
          <w:sz w:val="28"/>
          <w:szCs w:val="28"/>
          <w:lang w:eastAsia="en-US"/>
        </w:rPr>
        <w:t>.</w:t>
      </w:r>
    </w:p>
    <w:p w:rsidR="00DF0106" w:rsidRPr="00DF0106" w:rsidRDefault="00DF0106" w:rsidP="00F637C7">
      <w:pPr>
        <w:pStyle w:val="Style6"/>
        <w:widowControl/>
        <w:numPr>
          <w:ilvl w:val="0"/>
          <w:numId w:val="1"/>
        </w:numPr>
        <w:tabs>
          <w:tab w:val="left" w:pos="1134"/>
          <w:tab w:val="left" w:leader="underscore" w:pos="9552"/>
        </w:tabs>
        <w:spacing w:line="240" w:lineRule="auto"/>
        <w:ind w:left="0" w:firstLine="709"/>
        <w:rPr>
          <w:rFonts w:eastAsiaTheme="minorHAnsi"/>
          <w:sz w:val="28"/>
          <w:szCs w:val="28"/>
          <w:lang w:eastAsia="en-US"/>
        </w:rPr>
      </w:pPr>
      <w:r w:rsidRPr="00DF0106">
        <w:rPr>
          <w:rFonts w:eastAsia="Calibri"/>
          <w:sz w:val="28"/>
          <w:szCs w:val="28"/>
          <w:lang w:eastAsia="en-US"/>
        </w:rPr>
        <w:t xml:space="preserve">В </w:t>
      </w:r>
      <w:r w:rsidRPr="00DF0106">
        <w:rPr>
          <w:rFonts w:eastAsiaTheme="minorHAnsi"/>
          <w:sz w:val="28"/>
          <w:szCs w:val="28"/>
          <w:lang w:eastAsia="en-US"/>
        </w:rPr>
        <w:t>Реестре участников бюджетного процесса, а также юридических лиц, не являющихся участниками бюджетного процесса МО «</w:t>
      </w:r>
      <w:r w:rsidRPr="00DF0106">
        <w:rPr>
          <w:sz w:val="28"/>
          <w:szCs w:val="28"/>
        </w:rPr>
        <w:t xml:space="preserve">Мирнинский район» </w:t>
      </w:r>
      <w:r w:rsidRPr="00DF0106">
        <w:rPr>
          <w:rFonts w:eastAsiaTheme="minorHAnsi"/>
          <w:sz w:val="28"/>
          <w:szCs w:val="28"/>
          <w:lang w:eastAsia="en-US"/>
        </w:rPr>
        <w:t>не отражено</w:t>
      </w:r>
      <w:r w:rsidR="00597B67">
        <w:rPr>
          <w:rFonts w:eastAsiaTheme="minorHAnsi"/>
          <w:sz w:val="28"/>
          <w:szCs w:val="28"/>
          <w:lang w:eastAsia="en-US"/>
        </w:rPr>
        <w:t>,</w:t>
      </w:r>
      <w:r w:rsidRPr="00DF0106">
        <w:rPr>
          <w:rFonts w:eastAsiaTheme="minorHAnsi"/>
          <w:sz w:val="28"/>
          <w:szCs w:val="28"/>
          <w:lang w:eastAsia="en-US"/>
        </w:rPr>
        <w:t xml:space="preserve"> что МКУ «МУК», МКУ «МРУО» являются главными распорядителями бюджетных средств. </w:t>
      </w:r>
    </w:p>
    <w:p w:rsidR="0036766F" w:rsidRPr="004756FC" w:rsidRDefault="0036766F" w:rsidP="00F637C7">
      <w:pPr>
        <w:pStyle w:val="Style6"/>
        <w:widowControl/>
        <w:numPr>
          <w:ilvl w:val="0"/>
          <w:numId w:val="1"/>
        </w:numPr>
        <w:tabs>
          <w:tab w:val="left" w:pos="1134"/>
          <w:tab w:val="left" w:leader="underscore" w:pos="9552"/>
        </w:tabs>
        <w:spacing w:line="240" w:lineRule="auto"/>
        <w:ind w:left="0" w:firstLine="709"/>
        <w:rPr>
          <w:sz w:val="28"/>
          <w:szCs w:val="28"/>
        </w:rPr>
      </w:pPr>
      <w:r w:rsidRPr="004756FC">
        <w:rPr>
          <w:sz w:val="28"/>
          <w:szCs w:val="28"/>
        </w:rPr>
        <w:t xml:space="preserve">В нарушение Постановления главы района от 16.11.2016 г. № 1341 «О реорганизации муниципального казенного учреждения «Межпоселенческое управление культуры» МО «Мирнинский района» Республики Саха (Якутия) в форме присоединения к нему муниципального казенного учреждения «Муниципальный архив Мирнинского района» Республики Саха (Якутия)» приложением № 2 к Постановлению Главы района № 1202 </w:t>
      </w:r>
      <w:r w:rsidR="006F6C79" w:rsidRPr="004756FC">
        <w:rPr>
          <w:sz w:val="28"/>
          <w:szCs w:val="28"/>
        </w:rPr>
        <w:t xml:space="preserve">«О порядке осуществления МО «Мирнинский район» РС (Я) и (или) находящимися в его ведении казенными учреждениями бюджетных полномочий главных администраторов доходов бюджетов бюджетной системы Российской Федерации» </w:t>
      </w:r>
      <w:r w:rsidRPr="004756FC">
        <w:rPr>
          <w:sz w:val="28"/>
          <w:szCs w:val="28"/>
        </w:rPr>
        <w:t>закреплены источники доходов местного бюджета за МКУ «Муниципальный архив Мирнинского района»</w:t>
      </w:r>
      <w:r w:rsidR="006F6C79" w:rsidRPr="004756FC">
        <w:rPr>
          <w:sz w:val="28"/>
          <w:szCs w:val="28"/>
        </w:rPr>
        <w:t>.</w:t>
      </w:r>
    </w:p>
    <w:p w:rsidR="006F6C79" w:rsidRPr="00EB4F1C" w:rsidRDefault="006F6C79" w:rsidP="00F637C7">
      <w:pPr>
        <w:pStyle w:val="Style6"/>
        <w:widowControl/>
        <w:numPr>
          <w:ilvl w:val="0"/>
          <w:numId w:val="1"/>
        </w:numPr>
        <w:tabs>
          <w:tab w:val="left" w:pos="1134"/>
          <w:tab w:val="left" w:leader="underscore" w:pos="9552"/>
        </w:tabs>
        <w:spacing w:line="240" w:lineRule="auto"/>
        <w:ind w:left="0" w:firstLine="709"/>
        <w:rPr>
          <w:sz w:val="28"/>
          <w:szCs w:val="28"/>
        </w:rPr>
      </w:pPr>
      <w:r w:rsidRPr="00EB4F1C">
        <w:rPr>
          <w:iCs/>
          <w:sz w:val="28"/>
          <w:szCs w:val="28"/>
        </w:rPr>
        <w:t xml:space="preserve">В нарушение ч.3 </w:t>
      </w:r>
      <w:r w:rsidRPr="00EB4F1C">
        <w:rPr>
          <w:rFonts w:eastAsiaTheme="minorHAnsi"/>
          <w:sz w:val="28"/>
          <w:szCs w:val="28"/>
          <w:lang w:eastAsia="en-US"/>
        </w:rPr>
        <w:t xml:space="preserve">ст. 160.1. Бюджетного Кодекса РФ, п.2 </w:t>
      </w:r>
      <w:r w:rsidRPr="00EB4F1C">
        <w:rPr>
          <w:sz w:val="28"/>
          <w:szCs w:val="28"/>
        </w:rPr>
        <w:t xml:space="preserve">Порядка осуществления МО «Мирнинский район» РС (Я) и (или) находящимися в его ведении казенными учреждениями бюджетных полномочий главных администраторов доходов бюджетов бюджетной системы Российской Федерации, </w:t>
      </w:r>
      <w:r w:rsidRPr="00EB4F1C">
        <w:rPr>
          <w:iCs/>
          <w:sz w:val="28"/>
          <w:szCs w:val="28"/>
        </w:rPr>
        <w:t>правовой акт Администрации района наделяющий подведомственные учреждения полномочиями администраторов доходов отсутствует.</w:t>
      </w:r>
    </w:p>
    <w:p w:rsidR="006F6C79" w:rsidRPr="00987435" w:rsidRDefault="006F6C79" w:rsidP="00F637C7">
      <w:pPr>
        <w:pStyle w:val="Style6"/>
        <w:widowControl/>
        <w:numPr>
          <w:ilvl w:val="0"/>
          <w:numId w:val="1"/>
        </w:numPr>
        <w:tabs>
          <w:tab w:val="left" w:pos="1134"/>
          <w:tab w:val="left" w:leader="underscore" w:pos="9552"/>
        </w:tabs>
        <w:spacing w:line="240" w:lineRule="auto"/>
        <w:ind w:left="0" w:firstLine="709"/>
        <w:rPr>
          <w:sz w:val="28"/>
          <w:szCs w:val="28"/>
        </w:rPr>
      </w:pPr>
      <w:r w:rsidRPr="00987435">
        <w:rPr>
          <w:rFonts w:eastAsiaTheme="minorHAnsi"/>
          <w:sz w:val="28"/>
          <w:szCs w:val="28"/>
          <w:lang w:eastAsia="en-US"/>
        </w:rPr>
        <w:t xml:space="preserve">В </w:t>
      </w:r>
      <w:r w:rsidRPr="00987435">
        <w:rPr>
          <w:iCs/>
          <w:sz w:val="28"/>
          <w:szCs w:val="28"/>
        </w:rPr>
        <w:t xml:space="preserve">Порядке осуществления бюджетных полномочий администраторов доходов бюджета </w:t>
      </w:r>
      <w:r w:rsidRPr="00987435">
        <w:rPr>
          <w:sz w:val="28"/>
          <w:szCs w:val="28"/>
        </w:rPr>
        <w:t xml:space="preserve">МО «Мирнинский район» Республики Саха (Якутия), утвержденных Постановлением Главы района от 19.06.2018 г. № 0853, </w:t>
      </w:r>
      <w:r w:rsidRPr="00987435">
        <w:rPr>
          <w:iCs/>
          <w:sz w:val="28"/>
          <w:szCs w:val="28"/>
        </w:rPr>
        <w:t xml:space="preserve">описан порядок осуществления </w:t>
      </w:r>
      <w:r w:rsidRPr="00987435">
        <w:rPr>
          <w:rFonts w:eastAsiaTheme="minorHAnsi"/>
          <w:iCs/>
          <w:sz w:val="28"/>
          <w:szCs w:val="28"/>
          <w:lang w:eastAsia="en-US"/>
        </w:rPr>
        <w:t>начисления, учета и взыскания неналоговых доходов,</w:t>
      </w:r>
      <w:r w:rsidRPr="00987435">
        <w:rPr>
          <w:iCs/>
          <w:sz w:val="28"/>
          <w:szCs w:val="28"/>
        </w:rPr>
        <w:t xml:space="preserve"> порядок осуществления иных полномочий не раскрыт.</w:t>
      </w:r>
    </w:p>
    <w:p w:rsidR="006F6C79" w:rsidRPr="00987435" w:rsidRDefault="006F6C79" w:rsidP="00F637C7">
      <w:pPr>
        <w:pStyle w:val="Style6"/>
        <w:widowControl/>
        <w:numPr>
          <w:ilvl w:val="0"/>
          <w:numId w:val="1"/>
        </w:numPr>
        <w:tabs>
          <w:tab w:val="left" w:pos="1134"/>
          <w:tab w:val="left" w:leader="underscore" w:pos="9552"/>
        </w:tabs>
        <w:spacing w:line="240" w:lineRule="auto"/>
        <w:ind w:left="0" w:firstLine="709"/>
        <w:rPr>
          <w:sz w:val="28"/>
          <w:szCs w:val="28"/>
        </w:rPr>
      </w:pPr>
      <w:r w:rsidRPr="00987435">
        <w:rPr>
          <w:sz w:val="28"/>
          <w:szCs w:val="28"/>
        </w:rPr>
        <w:t>В Положении о бюджетном устройстве и бюджетном процессе МО «Мирнинский район» РС (Я) нормы, регламентирующие порядок осуществления иных бюджетных полномочий администраторов доходов бюджета на уровне МО «Мирнинский район» РС (Я), также отсутствуют.</w:t>
      </w:r>
    </w:p>
    <w:p w:rsidR="00525759" w:rsidRPr="00545121" w:rsidRDefault="00525759" w:rsidP="00F637C7">
      <w:pPr>
        <w:pStyle w:val="Style6"/>
        <w:widowControl/>
        <w:numPr>
          <w:ilvl w:val="0"/>
          <w:numId w:val="1"/>
        </w:numPr>
        <w:tabs>
          <w:tab w:val="left" w:pos="1134"/>
          <w:tab w:val="left" w:leader="underscore" w:pos="9552"/>
        </w:tabs>
        <w:spacing w:line="240" w:lineRule="auto"/>
        <w:ind w:left="0" w:firstLine="709"/>
        <w:rPr>
          <w:sz w:val="28"/>
          <w:szCs w:val="28"/>
        </w:rPr>
      </w:pPr>
      <w:r w:rsidRPr="00545121">
        <w:rPr>
          <w:sz w:val="28"/>
          <w:szCs w:val="28"/>
        </w:rPr>
        <w:t>В</w:t>
      </w:r>
      <w:r w:rsidRPr="00545121">
        <w:rPr>
          <w:iCs/>
          <w:sz w:val="28"/>
          <w:szCs w:val="28"/>
        </w:rPr>
        <w:t xml:space="preserve"> соответствии со ст. 6 Бюджетного Кодекса РФ, </w:t>
      </w:r>
      <w:r w:rsidRPr="00545121">
        <w:rPr>
          <w:sz w:val="28"/>
          <w:szCs w:val="28"/>
        </w:rPr>
        <w:t>казенные учреждения, осуществляющие приносящую доходы деятельность, указанные в приложение № 2 таблица 2.2. «Детализация кодов бюджетной классификации по подвидам администраторов доходов  МО «Мирнинский район» Республики Саха (Якутия)» к проекту решения о бюджете МО «Мирнинский район», должны быть определены администраторами доходов бюджета МО «Мирнинский район»</w:t>
      </w:r>
      <w:r w:rsidR="00597B67">
        <w:rPr>
          <w:sz w:val="28"/>
          <w:szCs w:val="28"/>
        </w:rPr>
        <w:t xml:space="preserve"> правовым актом главного администратора доходов бюджета</w:t>
      </w:r>
      <w:r w:rsidRPr="00545121">
        <w:rPr>
          <w:sz w:val="28"/>
          <w:szCs w:val="28"/>
        </w:rPr>
        <w:t>.</w:t>
      </w:r>
    </w:p>
    <w:p w:rsidR="00525759" w:rsidRPr="00D60CF7" w:rsidRDefault="00D60CF7" w:rsidP="00F637C7">
      <w:pPr>
        <w:pStyle w:val="Style6"/>
        <w:widowControl/>
        <w:numPr>
          <w:ilvl w:val="0"/>
          <w:numId w:val="1"/>
        </w:numPr>
        <w:tabs>
          <w:tab w:val="left" w:pos="1134"/>
          <w:tab w:val="left" w:leader="underscore" w:pos="9552"/>
        </w:tabs>
        <w:spacing w:line="240" w:lineRule="auto"/>
        <w:ind w:left="0" w:firstLine="709"/>
        <w:rPr>
          <w:sz w:val="28"/>
          <w:szCs w:val="28"/>
        </w:rPr>
      </w:pPr>
      <w:r w:rsidRPr="00D60CF7">
        <w:rPr>
          <w:sz w:val="28"/>
          <w:szCs w:val="28"/>
        </w:rPr>
        <w:t>В</w:t>
      </w:r>
      <w:r w:rsidR="00525759" w:rsidRPr="00D60CF7">
        <w:rPr>
          <w:sz w:val="28"/>
          <w:szCs w:val="28"/>
        </w:rPr>
        <w:t xml:space="preserve"> нарушение ч. 1 ст. 160.1, из 14 определенных в приложение № 3 органов государственной власти Российской Федерации и Республики Саха (Якутия), 12 - не </w:t>
      </w:r>
      <w:r w:rsidR="00525759" w:rsidRPr="00D60CF7">
        <w:rPr>
          <w:rFonts w:eastAsiaTheme="minorHAnsi"/>
          <w:sz w:val="28"/>
          <w:szCs w:val="28"/>
          <w:lang w:eastAsia="en-US"/>
        </w:rPr>
        <w:t>представили сведения, необходимые для составления проекта бюджета, а именно:</w:t>
      </w:r>
    </w:p>
    <w:p w:rsidR="00525759" w:rsidRPr="00D60CF7" w:rsidRDefault="00525759" w:rsidP="000666A7">
      <w:pPr>
        <w:pStyle w:val="af0"/>
        <w:tabs>
          <w:tab w:val="left" w:pos="1134"/>
        </w:tabs>
        <w:spacing w:after="0"/>
        <w:ind w:firstLine="709"/>
        <w:jc w:val="both"/>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Ленское территориальное управление Федерального агентства по рыболовству;</w:t>
      </w:r>
    </w:p>
    <w:p w:rsidR="00525759" w:rsidRPr="00D60CF7" w:rsidRDefault="00525759" w:rsidP="000666A7">
      <w:pPr>
        <w:pStyle w:val="af0"/>
        <w:tabs>
          <w:tab w:val="left" w:pos="1134"/>
        </w:tabs>
        <w:spacing w:after="0"/>
        <w:ind w:firstLine="709"/>
        <w:jc w:val="both"/>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Управление Федеральной службы по ветеринарному и фитосанитарному надзору по РС (Я);</w:t>
      </w:r>
    </w:p>
    <w:p w:rsidR="00525759" w:rsidRPr="00D60CF7" w:rsidRDefault="00525759" w:rsidP="000666A7">
      <w:pPr>
        <w:pStyle w:val="af0"/>
        <w:tabs>
          <w:tab w:val="left" w:pos="1134"/>
        </w:tabs>
        <w:spacing w:after="0"/>
        <w:ind w:firstLine="709"/>
        <w:jc w:val="both"/>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Управление федерального казначейства по Республике Саха (Якутия);</w:t>
      </w:r>
    </w:p>
    <w:p w:rsidR="00525759" w:rsidRPr="00D60CF7" w:rsidRDefault="00525759" w:rsidP="000666A7">
      <w:pPr>
        <w:pStyle w:val="af0"/>
        <w:tabs>
          <w:tab w:val="left" w:pos="1134"/>
        </w:tabs>
        <w:spacing w:after="0"/>
        <w:ind w:firstLine="709"/>
        <w:jc w:val="both"/>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Управление Федеральной службы по надзору в сфере защиты прав потребителей и благополучия человека по Республике Саха (Якутия);</w:t>
      </w:r>
    </w:p>
    <w:p w:rsidR="00525759" w:rsidRPr="00D60CF7" w:rsidRDefault="00525759" w:rsidP="000666A7">
      <w:pPr>
        <w:pStyle w:val="af0"/>
        <w:tabs>
          <w:tab w:val="left" w:pos="1134"/>
        </w:tabs>
        <w:spacing w:after="0"/>
        <w:ind w:firstLine="709"/>
        <w:jc w:val="both"/>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Государственная инспекция труда в Республике Саха (Якутия);</w:t>
      </w:r>
    </w:p>
    <w:p w:rsidR="00525759" w:rsidRPr="00D60CF7" w:rsidRDefault="00525759" w:rsidP="000666A7">
      <w:pPr>
        <w:pStyle w:val="af0"/>
        <w:tabs>
          <w:tab w:val="left" w:pos="1134"/>
        </w:tabs>
        <w:spacing w:after="0"/>
        <w:ind w:firstLine="709"/>
        <w:jc w:val="both"/>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Саха (Якутия);</w:t>
      </w:r>
    </w:p>
    <w:p w:rsidR="00525759" w:rsidRPr="00D60CF7" w:rsidRDefault="00525759" w:rsidP="000666A7">
      <w:pPr>
        <w:pStyle w:val="af0"/>
        <w:tabs>
          <w:tab w:val="left" w:pos="1134"/>
        </w:tabs>
        <w:spacing w:after="0"/>
        <w:ind w:firstLine="709"/>
        <w:jc w:val="both"/>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Министерство внутренних дел по Республике Саха (Якутия);</w:t>
      </w:r>
    </w:p>
    <w:p w:rsidR="00525759" w:rsidRPr="00D60CF7" w:rsidRDefault="00525759" w:rsidP="000666A7">
      <w:pPr>
        <w:pStyle w:val="af0"/>
        <w:tabs>
          <w:tab w:val="left" w:pos="1134"/>
        </w:tabs>
        <w:spacing w:after="0"/>
        <w:ind w:firstLine="709"/>
        <w:jc w:val="both"/>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Управление Министерства юстиции РФ по Республике Саха (Якутия);</w:t>
      </w:r>
    </w:p>
    <w:p w:rsidR="00525759" w:rsidRPr="00D60CF7" w:rsidRDefault="00525759" w:rsidP="000666A7">
      <w:pPr>
        <w:pStyle w:val="af0"/>
        <w:tabs>
          <w:tab w:val="left" w:pos="1134"/>
        </w:tabs>
        <w:spacing w:after="0"/>
        <w:ind w:firstLine="709"/>
        <w:jc w:val="both"/>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Управление Федеральной службы судебных приставов по Республике Саха (Якутия);</w:t>
      </w:r>
    </w:p>
    <w:p w:rsidR="00525759" w:rsidRPr="00D60CF7" w:rsidRDefault="00525759" w:rsidP="000666A7">
      <w:pPr>
        <w:pStyle w:val="af0"/>
        <w:tabs>
          <w:tab w:val="left" w:pos="1134"/>
        </w:tabs>
        <w:spacing w:after="0"/>
        <w:ind w:firstLine="709"/>
        <w:jc w:val="both"/>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Ленское управление Федеральной службы по экологическому, технологическому и атомному надзору;</w:t>
      </w:r>
    </w:p>
    <w:p w:rsidR="00525759" w:rsidRPr="00D60CF7" w:rsidRDefault="00525759" w:rsidP="000666A7">
      <w:pPr>
        <w:pStyle w:val="af0"/>
        <w:tabs>
          <w:tab w:val="left" w:pos="1134"/>
        </w:tabs>
        <w:spacing w:after="0"/>
        <w:ind w:firstLine="709"/>
        <w:jc w:val="both"/>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Министерство экологии, природопользования и лесного хозяйства Республики Саха (Якутия);</w:t>
      </w:r>
    </w:p>
    <w:p w:rsidR="00525759" w:rsidRPr="00D60CF7" w:rsidRDefault="00525759" w:rsidP="000666A7">
      <w:pPr>
        <w:pStyle w:val="Style6"/>
        <w:widowControl/>
        <w:tabs>
          <w:tab w:val="left" w:pos="1134"/>
          <w:tab w:val="left" w:leader="underscore" w:pos="9552"/>
        </w:tabs>
        <w:spacing w:line="240" w:lineRule="auto"/>
        <w:ind w:firstLine="709"/>
        <w:rPr>
          <w:rFonts w:eastAsiaTheme="minorHAnsi"/>
          <w:sz w:val="28"/>
          <w:szCs w:val="28"/>
          <w:lang w:eastAsia="en-US"/>
        </w:rPr>
      </w:pPr>
      <w:r w:rsidRPr="00D60CF7">
        <w:rPr>
          <w:rFonts w:eastAsiaTheme="minorHAnsi"/>
          <w:sz w:val="28"/>
          <w:szCs w:val="28"/>
          <w:lang w:eastAsia="en-US"/>
        </w:rPr>
        <w:t>-</w:t>
      </w:r>
      <w:r w:rsidRPr="00D60CF7">
        <w:rPr>
          <w:rFonts w:eastAsiaTheme="minorHAnsi"/>
          <w:sz w:val="28"/>
          <w:szCs w:val="28"/>
          <w:lang w:eastAsia="en-US"/>
        </w:rPr>
        <w:tab/>
        <w:t>Государственный комитет по обеспечению безопасности жизнедеятельности населения РС (Я).</w:t>
      </w:r>
    </w:p>
    <w:p w:rsidR="00525759" w:rsidRPr="00986120" w:rsidRDefault="00986120" w:rsidP="00F637C7">
      <w:pPr>
        <w:pStyle w:val="Style6"/>
        <w:widowControl/>
        <w:numPr>
          <w:ilvl w:val="0"/>
          <w:numId w:val="1"/>
        </w:numPr>
        <w:tabs>
          <w:tab w:val="left" w:pos="1134"/>
          <w:tab w:val="left" w:leader="underscore" w:pos="9552"/>
        </w:tabs>
        <w:spacing w:line="240" w:lineRule="auto"/>
        <w:ind w:left="0" w:firstLine="709"/>
        <w:rPr>
          <w:sz w:val="28"/>
          <w:szCs w:val="28"/>
        </w:rPr>
      </w:pPr>
      <w:r w:rsidRPr="00986120">
        <w:rPr>
          <w:sz w:val="28"/>
          <w:szCs w:val="28"/>
        </w:rPr>
        <w:t>В</w:t>
      </w:r>
      <w:r w:rsidR="00525759" w:rsidRPr="00986120">
        <w:rPr>
          <w:sz w:val="28"/>
          <w:szCs w:val="28"/>
        </w:rPr>
        <w:t xml:space="preserve"> нарушение п</w:t>
      </w:r>
      <w:r w:rsidRPr="00986120">
        <w:rPr>
          <w:sz w:val="28"/>
          <w:szCs w:val="28"/>
        </w:rPr>
        <w:t>.</w:t>
      </w:r>
      <w:r w:rsidR="00525759" w:rsidRPr="00986120">
        <w:rPr>
          <w:sz w:val="28"/>
          <w:szCs w:val="28"/>
        </w:rPr>
        <w:t xml:space="preserve"> 6 раздела 2 Порядка составления ПФХД учреждениями не включена информация о планируемых объемах:</w:t>
      </w:r>
    </w:p>
    <w:p w:rsidR="00525759" w:rsidRPr="00986120" w:rsidRDefault="00525759" w:rsidP="00F637C7">
      <w:pPr>
        <w:pStyle w:val="a9"/>
        <w:numPr>
          <w:ilvl w:val="0"/>
          <w:numId w:val="16"/>
        </w:numPr>
        <w:tabs>
          <w:tab w:val="clear" w:pos="720"/>
          <w:tab w:val="num" w:pos="993"/>
        </w:tabs>
        <w:spacing w:line="256" w:lineRule="auto"/>
        <w:ind w:left="0" w:firstLine="709"/>
        <w:jc w:val="both"/>
        <w:rPr>
          <w:sz w:val="28"/>
          <w:szCs w:val="28"/>
        </w:rPr>
      </w:pPr>
      <w:r w:rsidRPr="00986120">
        <w:rPr>
          <w:sz w:val="28"/>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525759" w:rsidRPr="00986120" w:rsidRDefault="00525759" w:rsidP="00F637C7">
      <w:pPr>
        <w:pStyle w:val="a9"/>
        <w:numPr>
          <w:ilvl w:val="0"/>
          <w:numId w:val="16"/>
        </w:numPr>
        <w:tabs>
          <w:tab w:val="clear" w:pos="720"/>
          <w:tab w:val="num" w:pos="993"/>
        </w:tabs>
        <w:spacing w:line="256" w:lineRule="auto"/>
        <w:ind w:left="0" w:firstLine="709"/>
        <w:jc w:val="both"/>
        <w:rPr>
          <w:sz w:val="28"/>
          <w:szCs w:val="28"/>
        </w:rPr>
      </w:pPr>
      <w:r w:rsidRPr="00986120">
        <w:rPr>
          <w:sz w:val="28"/>
          <w:szCs w:val="28"/>
        </w:rPr>
        <w:t>грантов в форме субсидий, в том числе предоставляемых по результатам конкурсов;</w:t>
      </w:r>
    </w:p>
    <w:p w:rsidR="00525759" w:rsidRPr="00986120" w:rsidRDefault="00525759" w:rsidP="00F637C7">
      <w:pPr>
        <w:pStyle w:val="a9"/>
        <w:numPr>
          <w:ilvl w:val="0"/>
          <w:numId w:val="16"/>
        </w:numPr>
        <w:tabs>
          <w:tab w:val="clear" w:pos="720"/>
          <w:tab w:val="num" w:pos="993"/>
        </w:tabs>
        <w:spacing w:line="256" w:lineRule="auto"/>
        <w:ind w:left="0" w:firstLine="709"/>
        <w:jc w:val="both"/>
        <w:rPr>
          <w:sz w:val="28"/>
          <w:szCs w:val="28"/>
        </w:rPr>
      </w:pPr>
      <w:r w:rsidRPr="00986120">
        <w:rPr>
          <w:sz w:val="28"/>
          <w:szCs w:val="28"/>
        </w:rPr>
        <w:t>публичных обязательств перед физическими лицами в денежной форме, полномочия по исполнению которых от имени МО «Мирнинский район» планируется передать в у</w:t>
      </w:r>
      <w:r w:rsidR="008E65DD" w:rsidRPr="00986120">
        <w:rPr>
          <w:sz w:val="28"/>
          <w:szCs w:val="28"/>
        </w:rPr>
        <w:t>становленном порядке учреждению</w:t>
      </w:r>
      <w:r w:rsidR="000666A7" w:rsidRPr="00986120">
        <w:rPr>
          <w:sz w:val="28"/>
          <w:szCs w:val="28"/>
        </w:rPr>
        <w:t>;</w:t>
      </w:r>
    </w:p>
    <w:p w:rsidR="000666A7" w:rsidRPr="00986120" w:rsidRDefault="000666A7" w:rsidP="00F637C7">
      <w:pPr>
        <w:pStyle w:val="a9"/>
        <w:numPr>
          <w:ilvl w:val="0"/>
          <w:numId w:val="16"/>
        </w:numPr>
        <w:tabs>
          <w:tab w:val="clear" w:pos="720"/>
          <w:tab w:val="num" w:pos="993"/>
        </w:tabs>
        <w:spacing w:line="256" w:lineRule="auto"/>
        <w:ind w:left="0" w:firstLine="709"/>
        <w:jc w:val="both"/>
        <w:rPr>
          <w:sz w:val="28"/>
          <w:szCs w:val="28"/>
        </w:rPr>
      </w:pPr>
      <w:r w:rsidRPr="00986120">
        <w:rPr>
          <w:sz w:val="28"/>
          <w:szCs w:val="28"/>
        </w:rPr>
        <w:t>бюджетных инвестиций (в части переданных полномочий муниципального заказчика в соответствии с Бюджетным Кодексом РФ).</w:t>
      </w:r>
    </w:p>
    <w:p w:rsidR="008E65DD" w:rsidRPr="00D90532" w:rsidRDefault="008E65DD" w:rsidP="00F637C7">
      <w:pPr>
        <w:pStyle w:val="Style6"/>
        <w:widowControl/>
        <w:numPr>
          <w:ilvl w:val="0"/>
          <w:numId w:val="1"/>
        </w:numPr>
        <w:tabs>
          <w:tab w:val="left" w:pos="1134"/>
          <w:tab w:val="left" w:leader="underscore" w:pos="9552"/>
        </w:tabs>
        <w:spacing w:line="240" w:lineRule="auto"/>
        <w:ind w:left="0" w:firstLine="709"/>
        <w:rPr>
          <w:sz w:val="28"/>
          <w:szCs w:val="28"/>
        </w:rPr>
      </w:pPr>
      <w:r w:rsidRPr="00D90532">
        <w:rPr>
          <w:sz w:val="28"/>
          <w:szCs w:val="28"/>
        </w:rPr>
        <w:t>В нарушение пункта 11 раздела 2 Приказа Минфина России от 28.07.2010г. № 81н, пункта 8 Порядка составления ПФХД МАУ ЦРП не представлены использованные при подготовке проекта ПФХД расчеты (обоснования) плановых показателей по выплатам.</w:t>
      </w:r>
    </w:p>
    <w:p w:rsidR="008E65DD" w:rsidRPr="00B3555F" w:rsidRDefault="008E65DD" w:rsidP="00F637C7">
      <w:pPr>
        <w:pStyle w:val="Style6"/>
        <w:widowControl/>
        <w:numPr>
          <w:ilvl w:val="0"/>
          <w:numId w:val="1"/>
        </w:numPr>
        <w:tabs>
          <w:tab w:val="left" w:pos="1134"/>
          <w:tab w:val="left" w:leader="underscore" w:pos="9552"/>
        </w:tabs>
        <w:spacing w:line="240" w:lineRule="auto"/>
        <w:ind w:left="0" w:firstLine="709"/>
        <w:rPr>
          <w:sz w:val="28"/>
          <w:szCs w:val="28"/>
        </w:rPr>
      </w:pPr>
      <w:r w:rsidRPr="00B3555F">
        <w:rPr>
          <w:sz w:val="28"/>
          <w:szCs w:val="28"/>
        </w:rPr>
        <w:t>В нарушение п.4 Порядка формирования муниципального задания в муниципальном задании отсутствует информация об планируемых объемах средств, выделяемых из государственного бюджета Республики Саха (Якутия), необходимых для финансирования отдельных государственных полномочий.</w:t>
      </w:r>
    </w:p>
    <w:p w:rsidR="008E65DD" w:rsidRPr="00B3555F" w:rsidRDefault="004E6B5F" w:rsidP="00F637C7">
      <w:pPr>
        <w:pStyle w:val="Style6"/>
        <w:widowControl/>
        <w:numPr>
          <w:ilvl w:val="0"/>
          <w:numId w:val="1"/>
        </w:numPr>
        <w:tabs>
          <w:tab w:val="left" w:pos="1134"/>
          <w:tab w:val="left" w:leader="underscore" w:pos="9552"/>
        </w:tabs>
        <w:spacing w:line="240" w:lineRule="auto"/>
        <w:ind w:left="0" w:firstLine="709"/>
        <w:rPr>
          <w:sz w:val="28"/>
          <w:szCs w:val="28"/>
        </w:rPr>
      </w:pPr>
      <w:r>
        <w:rPr>
          <w:sz w:val="28"/>
          <w:szCs w:val="28"/>
        </w:rPr>
        <w:t xml:space="preserve">Не </w:t>
      </w:r>
      <w:r w:rsidR="00EA5DAA" w:rsidRPr="00B3555F">
        <w:rPr>
          <w:sz w:val="28"/>
          <w:szCs w:val="28"/>
        </w:rPr>
        <w:t xml:space="preserve">представлены </w:t>
      </w:r>
      <w:r w:rsidR="008E65DD" w:rsidRPr="00B3555F">
        <w:rPr>
          <w:sz w:val="28"/>
          <w:szCs w:val="28"/>
        </w:rPr>
        <w:t>проекты планов закупок казенными учреждениями МО «Мирнинский район», за исключением Администрации района и Контрольно-счетной Палаты.</w:t>
      </w:r>
    </w:p>
    <w:p w:rsidR="008E65DD" w:rsidRPr="00B3555F" w:rsidRDefault="004E6B5F" w:rsidP="00F637C7">
      <w:pPr>
        <w:pStyle w:val="Style6"/>
        <w:widowControl/>
        <w:numPr>
          <w:ilvl w:val="0"/>
          <w:numId w:val="1"/>
        </w:numPr>
        <w:tabs>
          <w:tab w:val="left" w:pos="1134"/>
          <w:tab w:val="left" w:leader="underscore" w:pos="9552"/>
        </w:tabs>
        <w:spacing w:line="240" w:lineRule="auto"/>
        <w:ind w:left="0" w:firstLine="709"/>
        <w:rPr>
          <w:sz w:val="28"/>
          <w:szCs w:val="28"/>
        </w:rPr>
      </w:pPr>
      <w:r>
        <w:rPr>
          <w:sz w:val="28"/>
          <w:szCs w:val="28"/>
        </w:rPr>
        <w:t>Н</w:t>
      </w:r>
      <w:r w:rsidR="008E65DD" w:rsidRPr="00B3555F">
        <w:rPr>
          <w:sz w:val="28"/>
          <w:szCs w:val="28"/>
        </w:rPr>
        <w:t xml:space="preserve">е </w:t>
      </w:r>
      <w:r w:rsidR="00EA5DAA" w:rsidRPr="00B3555F">
        <w:rPr>
          <w:sz w:val="28"/>
          <w:szCs w:val="28"/>
        </w:rPr>
        <w:t xml:space="preserve">представлены </w:t>
      </w:r>
      <w:r w:rsidR="008E65DD" w:rsidRPr="00B3555F">
        <w:rPr>
          <w:sz w:val="28"/>
          <w:szCs w:val="28"/>
        </w:rPr>
        <w:t>проекты планов закупок муниципальных унитарных предприятий.</w:t>
      </w:r>
    </w:p>
    <w:p w:rsidR="00EA5DAA" w:rsidRPr="00B3555F" w:rsidRDefault="00EA5DAA" w:rsidP="00F637C7">
      <w:pPr>
        <w:pStyle w:val="Style6"/>
        <w:widowControl/>
        <w:numPr>
          <w:ilvl w:val="0"/>
          <w:numId w:val="1"/>
        </w:numPr>
        <w:tabs>
          <w:tab w:val="left" w:pos="1134"/>
          <w:tab w:val="left" w:leader="underscore" w:pos="9552"/>
        </w:tabs>
        <w:spacing w:line="240" w:lineRule="auto"/>
        <w:ind w:left="0" w:firstLine="709"/>
        <w:rPr>
          <w:sz w:val="28"/>
          <w:szCs w:val="28"/>
        </w:rPr>
      </w:pPr>
      <w:r w:rsidRPr="00B3555F">
        <w:rPr>
          <w:sz w:val="28"/>
          <w:szCs w:val="28"/>
        </w:rPr>
        <w:t xml:space="preserve">Содержание проектов плана закупок не соответствуют требованиям установленным ч. 2 ст. 17 Федерального закона № 44-ФЗ подпунктом з) п. 10 Порядка формирования плана закупок, а именно не указано наименование муниципальной программы МО «Мирнинский район» РС (Я), </w:t>
      </w:r>
      <w:r w:rsidRPr="00B3555F">
        <w:rPr>
          <w:bCs/>
          <w:sz w:val="28"/>
          <w:szCs w:val="28"/>
        </w:rPr>
        <w:t xml:space="preserve">соответственно </w:t>
      </w:r>
      <w:r w:rsidRPr="00B3555F">
        <w:rPr>
          <w:sz w:val="28"/>
          <w:szCs w:val="28"/>
        </w:rPr>
        <w:t>ожидаемый результат реализации такого мероприятия указан не верно по следующим учреждениям: МБОУ СОШ № 1, МБОУ СОШ № 3, МБОУ СОШ № 4, МБОУ СОШ № 5, МБОУ СОШ № 7, МБОУ СОШ № 12, МБОУ СОШ № 19, МБОУ СОШ № 23, МБОУ СОШ № 24, МБОУ СОШ № 26, МБУ ДО ЦДО г. Мирный, МБУ ДО ЦДО г. Удачный, МУ ДО ЦДО Надежда, МБОУ ДО ЦДО Творчество, МОУ БУ ДО ЦПМСС Доверие, МБУ ДО ДШИ г. Мирный, МБУ ДО ДШИ п. Арылах, МБУ ДО ДМШ п. Алмазный, МБУ ДО ДШИ п. Светлый, МБУ ДО ДШИ г. Удачный, МБУ ДО ДШИ п. Чернышевский, МБУ ДО ДШИ п.Айхал.</w:t>
      </w:r>
    </w:p>
    <w:p w:rsidR="00EA5DAA" w:rsidRPr="00B3555F" w:rsidRDefault="00EA5DAA" w:rsidP="00F637C7">
      <w:pPr>
        <w:pStyle w:val="Style6"/>
        <w:widowControl/>
        <w:numPr>
          <w:ilvl w:val="0"/>
          <w:numId w:val="1"/>
        </w:numPr>
        <w:tabs>
          <w:tab w:val="left" w:pos="1134"/>
          <w:tab w:val="left" w:leader="underscore" w:pos="9552"/>
        </w:tabs>
        <w:spacing w:line="240" w:lineRule="auto"/>
        <w:ind w:left="0" w:firstLine="709"/>
        <w:rPr>
          <w:sz w:val="28"/>
          <w:szCs w:val="28"/>
        </w:rPr>
      </w:pPr>
      <w:r w:rsidRPr="00B3555F">
        <w:rPr>
          <w:sz w:val="28"/>
          <w:szCs w:val="28"/>
        </w:rPr>
        <w:t>В формах № 1 обоснования закупок товаров, работ, и услуг не верно указано наименование мероприятий муниципальной программы МО «Мирнинский район» РС (Я), наименование объекта и (или) объектов закупки по следующим учреждениям: МБОУ СОШ № 1, МБОУ СОШ № 3, МБОУ СОШ № 5, МБОУ СОШ №12, МБОУ СОШ № 19, МБОУ СОШ № 24, МБОУ СОШ № 26.</w:t>
      </w:r>
    </w:p>
    <w:p w:rsidR="00EA5DAA" w:rsidRPr="00DC4BE9" w:rsidRDefault="00EA5DAA" w:rsidP="00F637C7">
      <w:pPr>
        <w:pStyle w:val="Style6"/>
        <w:widowControl/>
        <w:numPr>
          <w:ilvl w:val="0"/>
          <w:numId w:val="1"/>
        </w:numPr>
        <w:tabs>
          <w:tab w:val="left" w:pos="1134"/>
          <w:tab w:val="left" w:leader="underscore" w:pos="9552"/>
        </w:tabs>
        <w:spacing w:line="240" w:lineRule="auto"/>
        <w:ind w:left="0" w:firstLine="709"/>
        <w:rPr>
          <w:sz w:val="28"/>
          <w:szCs w:val="28"/>
        </w:rPr>
      </w:pPr>
      <w:r w:rsidRPr="00DC4BE9">
        <w:rPr>
          <w:rFonts w:eastAsiaTheme="minorHAnsi"/>
          <w:sz w:val="28"/>
          <w:szCs w:val="28"/>
          <w:lang w:eastAsia="en-US"/>
        </w:rPr>
        <w:t>В нарушение п.4.6. и п. 4.4</w:t>
      </w:r>
      <w:r w:rsidRPr="00DC4BE9">
        <w:rPr>
          <w:sz w:val="28"/>
          <w:szCs w:val="28"/>
        </w:rPr>
        <w:t xml:space="preserve"> Методических </w:t>
      </w:r>
      <w:hyperlink r:id="rId33" w:history="1">
        <w:r w:rsidRPr="00DC4BE9">
          <w:rPr>
            <w:sz w:val="28"/>
            <w:szCs w:val="28"/>
          </w:rPr>
          <w:t>рекомендации</w:t>
        </w:r>
      </w:hyperlink>
      <w:r w:rsidRPr="00DC4BE9">
        <w:rPr>
          <w:sz w:val="28"/>
          <w:szCs w:val="28"/>
        </w:rPr>
        <w:t xml:space="preserve"> к Приказу 145н</w:t>
      </w:r>
      <w:r w:rsidRPr="00DC4BE9">
        <w:rPr>
          <w:rFonts w:eastAsiaTheme="minorHAnsi"/>
          <w:sz w:val="28"/>
          <w:szCs w:val="28"/>
          <w:lang w:eastAsia="en-US"/>
        </w:rPr>
        <w:t>, на официальном сайте МО «Мирнинский район» (</w:t>
      </w:r>
      <w:r w:rsidRPr="00DC4BE9">
        <w:rPr>
          <w:rFonts w:eastAsiaTheme="minorHAnsi"/>
          <w:sz w:val="28"/>
          <w:szCs w:val="28"/>
          <w:lang w:val="en-US" w:eastAsia="en-US"/>
        </w:rPr>
        <w:t>www</w:t>
      </w:r>
      <w:r w:rsidRPr="00DC4BE9">
        <w:rPr>
          <w:rFonts w:eastAsiaTheme="minorHAnsi"/>
          <w:sz w:val="28"/>
          <w:szCs w:val="28"/>
          <w:lang w:eastAsia="en-US"/>
        </w:rPr>
        <w:t xml:space="preserve">.алмазный-край.рф) </w:t>
      </w:r>
      <w:r w:rsidR="004E6B5F">
        <w:rPr>
          <w:rFonts w:eastAsiaTheme="minorHAnsi"/>
          <w:sz w:val="28"/>
          <w:szCs w:val="28"/>
          <w:lang w:eastAsia="en-US"/>
        </w:rPr>
        <w:t xml:space="preserve">не </w:t>
      </w:r>
      <w:r w:rsidRPr="00DC4BE9">
        <w:rPr>
          <w:sz w:val="28"/>
          <w:szCs w:val="28"/>
        </w:rPr>
        <w:t>опубликован бюджет для граждан на 201</w:t>
      </w:r>
      <w:r w:rsidR="004E6B5F">
        <w:rPr>
          <w:sz w:val="28"/>
          <w:szCs w:val="28"/>
        </w:rPr>
        <w:t>9</w:t>
      </w:r>
      <w:r w:rsidRPr="00DC4BE9">
        <w:rPr>
          <w:sz w:val="28"/>
          <w:szCs w:val="28"/>
        </w:rPr>
        <w:t>-202</w:t>
      </w:r>
      <w:r w:rsidR="004E6B5F">
        <w:rPr>
          <w:sz w:val="28"/>
          <w:szCs w:val="28"/>
        </w:rPr>
        <w:t>1</w:t>
      </w:r>
      <w:r w:rsidRPr="00DC4BE9">
        <w:rPr>
          <w:sz w:val="28"/>
          <w:szCs w:val="28"/>
        </w:rPr>
        <w:t xml:space="preserve"> годы.</w:t>
      </w:r>
    </w:p>
    <w:p w:rsidR="00EA5DAA" w:rsidRPr="00DC4BE9" w:rsidRDefault="00EA5DAA" w:rsidP="00F637C7">
      <w:pPr>
        <w:pStyle w:val="Style6"/>
        <w:widowControl/>
        <w:numPr>
          <w:ilvl w:val="0"/>
          <w:numId w:val="1"/>
        </w:numPr>
        <w:tabs>
          <w:tab w:val="left" w:pos="1134"/>
          <w:tab w:val="left" w:leader="underscore" w:pos="9552"/>
        </w:tabs>
        <w:spacing w:line="240" w:lineRule="auto"/>
        <w:ind w:left="0" w:firstLine="709"/>
        <w:rPr>
          <w:sz w:val="28"/>
          <w:szCs w:val="28"/>
        </w:rPr>
      </w:pPr>
      <w:r w:rsidRPr="00DC4BE9">
        <w:rPr>
          <w:sz w:val="28"/>
          <w:szCs w:val="28"/>
        </w:rPr>
        <w:t>Не представлен акт сверки реестров исходных данных с Министерством финансов Республики Саха (Якутия), в связи с чем невозможно провести анализ сопоставимости отдельных данных с Прогнозом социально-экономического развития МО «Мирнинский район» на 2019 год и плановый период до 2021 года.</w:t>
      </w:r>
    </w:p>
    <w:p w:rsidR="00EA5DAA" w:rsidRPr="00E3741A" w:rsidRDefault="00C316D8" w:rsidP="00F637C7">
      <w:pPr>
        <w:pStyle w:val="Style6"/>
        <w:widowControl/>
        <w:numPr>
          <w:ilvl w:val="0"/>
          <w:numId w:val="1"/>
        </w:numPr>
        <w:tabs>
          <w:tab w:val="left" w:pos="1134"/>
          <w:tab w:val="left" w:leader="underscore" w:pos="9552"/>
        </w:tabs>
        <w:spacing w:line="240" w:lineRule="auto"/>
        <w:ind w:left="0" w:firstLine="709"/>
        <w:rPr>
          <w:sz w:val="28"/>
          <w:szCs w:val="28"/>
        </w:rPr>
      </w:pPr>
      <w:r w:rsidRPr="00E3741A">
        <w:rPr>
          <w:sz w:val="28"/>
          <w:szCs w:val="28"/>
        </w:rPr>
        <w:t>Доходы по показателю «Акцизы на нефтепродукты, производимые на территории РФ» запланированы в сумме 4 906 977,37 руб., что ниже плана 2018 года (71,9%) и фактического исполнения за 9 месяцев 2018 года, которое составило 5 396 061,0 руб.</w:t>
      </w:r>
    </w:p>
    <w:p w:rsidR="00C316D8" w:rsidRPr="00E3741A" w:rsidRDefault="00C316D8" w:rsidP="00F637C7">
      <w:pPr>
        <w:pStyle w:val="Style6"/>
        <w:widowControl/>
        <w:numPr>
          <w:ilvl w:val="0"/>
          <w:numId w:val="1"/>
        </w:numPr>
        <w:tabs>
          <w:tab w:val="left" w:pos="1134"/>
          <w:tab w:val="left" w:leader="underscore" w:pos="9552"/>
        </w:tabs>
        <w:spacing w:line="240" w:lineRule="auto"/>
        <w:ind w:left="0" w:firstLine="709"/>
        <w:rPr>
          <w:sz w:val="28"/>
          <w:szCs w:val="28"/>
        </w:rPr>
      </w:pPr>
      <w:r w:rsidRPr="00E3741A">
        <w:rPr>
          <w:sz w:val="28"/>
          <w:szCs w:val="28"/>
        </w:rPr>
        <w:t>Доходы по показателю «Налог на добычу общераспространенных полезных ископаемых» по сравнению с фактом 2017 года запланирован со снижение на 78,1% , что не учитывает тот факт, что с марта 2018 года в связи с постановкой на налоговый учет в Межрайонной ИФНС России № 1 по РС (Я) в г. Мирный АК «АЛРОСА» ПАО стало уплачивать налог на добычу ОПИ и исполнение за 9 месяцев 2018 года составило 64 517 319,81 руб.</w:t>
      </w:r>
    </w:p>
    <w:p w:rsidR="00C316D8" w:rsidRPr="00E3741A" w:rsidRDefault="002C256D" w:rsidP="00F637C7">
      <w:pPr>
        <w:pStyle w:val="Style6"/>
        <w:widowControl/>
        <w:numPr>
          <w:ilvl w:val="0"/>
          <w:numId w:val="1"/>
        </w:numPr>
        <w:tabs>
          <w:tab w:val="left" w:pos="1134"/>
          <w:tab w:val="left" w:leader="underscore" w:pos="9552"/>
        </w:tabs>
        <w:spacing w:line="240" w:lineRule="auto"/>
        <w:ind w:left="0" w:firstLine="709"/>
        <w:rPr>
          <w:sz w:val="28"/>
          <w:szCs w:val="28"/>
        </w:rPr>
      </w:pPr>
      <w:r w:rsidRPr="00E3741A">
        <w:rPr>
          <w:sz w:val="28"/>
          <w:szCs w:val="28"/>
        </w:rPr>
        <w:t>В нарушение Постановления Главы района от 18.05.2018 г. № 0684 «О перечислении части чистой прибыли за 2017 год муниципальными унитарными предприятиями МО «Мирнинский район» в доход бюджета МО «Мирнинский район»  Республики Саха (Якутия)» перечислена сумма дохода от перечисления части прибыли остающейся после уплаты налогов и иных обязательных платежей МУП «Центральная аптека» в размере 194 000,0 руб. после 01 июля 2018 года (12.10.2018 г.).</w:t>
      </w:r>
    </w:p>
    <w:p w:rsidR="00F80E89" w:rsidRPr="00E3741A" w:rsidRDefault="00F80E89" w:rsidP="00F637C7">
      <w:pPr>
        <w:pStyle w:val="Style6"/>
        <w:widowControl/>
        <w:numPr>
          <w:ilvl w:val="0"/>
          <w:numId w:val="1"/>
        </w:numPr>
        <w:tabs>
          <w:tab w:val="left" w:pos="1134"/>
          <w:tab w:val="left" w:leader="underscore" w:pos="9552"/>
        </w:tabs>
        <w:spacing w:line="240" w:lineRule="auto"/>
        <w:ind w:left="0" w:firstLine="709"/>
        <w:rPr>
          <w:sz w:val="28"/>
          <w:szCs w:val="28"/>
        </w:rPr>
      </w:pPr>
      <w:r w:rsidRPr="00E3741A">
        <w:rPr>
          <w:sz w:val="28"/>
          <w:szCs w:val="28"/>
        </w:rPr>
        <w:t>План на 2019-2021 годы по показателю «Доходы от оказания платных услуг (работ) и компенсации затрат» в сумме 12 414 073,64 руб</w:t>
      </w:r>
      <w:r w:rsidR="004E6B5F">
        <w:rPr>
          <w:sz w:val="28"/>
          <w:szCs w:val="28"/>
        </w:rPr>
        <w:t>.</w:t>
      </w:r>
      <w:r w:rsidRPr="00E3741A">
        <w:rPr>
          <w:sz w:val="28"/>
          <w:szCs w:val="28"/>
        </w:rPr>
        <w:t xml:space="preserve"> заниженным, так как фактическое исполнение за 9 месяцев 2018 года составило – 85 008</w:t>
      </w:r>
      <w:r w:rsidR="004E6B5F">
        <w:rPr>
          <w:sz w:val="28"/>
          <w:szCs w:val="28"/>
        </w:rPr>
        <w:t> </w:t>
      </w:r>
      <w:r w:rsidRPr="00E3741A">
        <w:rPr>
          <w:sz w:val="28"/>
          <w:szCs w:val="28"/>
        </w:rPr>
        <w:t>31</w:t>
      </w:r>
      <w:r w:rsidR="004E6B5F">
        <w:rPr>
          <w:sz w:val="28"/>
          <w:szCs w:val="28"/>
        </w:rPr>
        <w:t>0,</w:t>
      </w:r>
      <w:r w:rsidRPr="00E3741A">
        <w:rPr>
          <w:sz w:val="28"/>
          <w:szCs w:val="28"/>
        </w:rPr>
        <w:t>89 руб., отчет 2017 года – 79 781 900,19 руб.</w:t>
      </w:r>
    </w:p>
    <w:p w:rsidR="00F80E89" w:rsidRPr="00E3741A" w:rsidRDefault="00611316" w:rsidP="00F637C7">
      <w:pPr>
        <w:pStyle w:val="Style6"/>
        <w:widowControl/>
        <w:numPr>
          <w:ilvl w:val="0"/>
          <w:numId w:val="1"/>
        </w:numPr>
        <w:tabs>
          <w:tab w:val="left" w:pos="1134"/>
          <w:tab w:val="left" w:leader="underscore" w:pos="9552"/>
        </w:tabs>
        <w:spacing w:line="240" w:lineRule="auto"/>
        <w:ind w:left="0" w:firstLine="709"/>
        <w:rPr>
          <w:sz w:val="28"/>
          <w:szCs w:val="28"/>
        </w:rPr>
      </w:pPr>
      <w:r w:rsidRPr="00E3741A">
        <w:rPr>
          <w:sz w:val="28"/>
          <w:szCs w:val="28"/>
        </w:rPr>
        <w:t>В проекте решения о бюджете не отражены суммы безвозмездных поступлений от иных недропользователей на 2019 – 2021 годы (АО «РНГ», ОАО «Сургутнефтегаз», прочие).</w:t>
      </w:r>
    </w:p>
    <w:p w:rsidR="00922A5D" w:rsidRPr="00FA3E21" w:rsidRDefault="00851863" w:rsidP="00F637C7">
      <w:pPr>
        <w:pStyle w:val="Style6"/>
        <w:widowControl/>
        <w:numPr>
          <w:ilvl w:val="0"/>
          <w:numId w:val="1"/>
        </w:numPr>
        <w:tabs>
          <w:tab w:val="left" w:pos="1134"/>
          <w:tab w:val="left" w:leader="underscore" w:pos="9552"/>
        </w:tabs>
        <w:spacing w:line="240" w:lineRule="auto"/>
        <w:ind w:left="0" w:firstLine="709"/>
        <w:rPr>
          <w:sz w:val="28"/>
          <w:szCs w:val="28"/>
        </w:rPr>
      </w:pPr>
      <w:r w:rsidRPr="00E3741A">
        <w:rPr>
          <w:sz w:val="28"/>
          <w:szCs w:val="28"/>
        </w:rPr>
        <w:t xml:space="preserve">Деятельность ООО Медиакомпания «Алмазный край», на наш взгляд, напрямую, не соответствует ни одному из критериев установленных </w:t>
      </w:r>
      <w:r w:rsidR="00922A5D" w:rsidRPr="00E3741A">
        <w:rPr>
          <w:sz w:val="28"/>
          <w:szCs w:val="28"/>
        </w:rPr>
        <w:t>Законом о защите конкуренции</w:t>
      </w:r>
      <w:r w:rsidRPr="00E3741A">
        <w:rPr>
          <w:sz w:val="28"/>
          <w:szCs w:val="28"/>
        </w:rPr>
        <w:t xml:space="preserve">, в связи с чем, считаем, что предоставление преференции данному </w:t>
      </w:r>
      <w:r w:rsidRPr="00FA3E21">
        <w:rPr>
          <w:sz w:val="28"/>
          <w:szCs w:val="28"/>
        </w:rPr>
        <w:t>арендатору не соответствует требованиям действующего законодательства.</w:t>
      </w:r>
    </w:p>
    <w:p w:rsidR="00922A5D" w:rsidRPr="00FA3E21" w:rsidRDefault="00922A5D" w:rsidP="00F637C7">
      <w:pPr>
        <w:pStyle w:val="Style6"/>
        <w:widowControl/>
        <w:numPr>
          <w:ilvl w:val="0"/>
          <w:numId w:val="1"/>
        </w:numPr>
        <w:tabs>
          <w:tab w:val="left" w:pos="1134"/>
          <w:tab w:val="left" w:leader="underscore" w:pos="9552"/>
        </w:tabs>
        <w:spacing w:line="240" w:lineRule="auto"/>
        <w:ind w:left="0" w:firstLine="709"/>
        <w:rPr>
          <w:sz w:val="28"/>
          <w:szCs w:val="28"/>
        </w:rPr>
      </w:pPr>
      <w:r w:rsidRPr="00FA3E21">
        <w:rPr>
          <w:sz w:val="28"/>
          <w:szCs w:val="28"/>
        </w:rPr>
        <w:t>Учитывая, что деятельность АК «АЛРОСА» (ПАО), как градообразующего предприятия, в целом, соответствует критериям установленных Законом о защите конкуренции, преференция может быть предоставлена</w:t>
      </w:r>
      <w:r w:rsidR="00863C52" w:rsidRPr="00FA3E21">
        <w:rPr>
          <w:sz w:val="28"/>
          <w:szCs w:val="28"/>
        </w:rPr>
        <w:t xml:space="preserve"> АК «АЛРОСА» (ПАО) СТ «Алмазтехмонтаж»</w:t>
      </w:r>
      <w:r w:rsidRPr="00FA3E21">
        <w:rPr>
          <w:sz w:val="28"/>
          <w:szCs w:val="28"/>
        </w:rPr>
        <w:t xml:space="preserve">. </w:t>
      </w:r>
    </w:p>
    <w:p w:rsidR="005513AD" w:rsidRPr="00AD3D8B" w:rsidRDefault="005513AD" w:rsidP="00F637C7">
      <w:pPr>
        <w:pStyle w:val="Style6"/>
        <w:widowControl/>
        <w:numPr>
          <w:ilvl w:val="0"/>
          <w:numId w:val="1"/>
        </w:numPr>
        <w:tabs>
          <w:tab w:val="left" w:pos="1134"/>
          <w:tab w:val="left" w:leader="underscore" w:pos="9552"/>
        </w:tabs>
        <w:spacing w:line="240" w:lineRule="auto"/>
        <w:ind w:left="0" w:firstLine="709"/>
        <w:rPr>
          <w:sz w:val="28"/>
          <w:szCs w:val="28"/>
        </w:rPr>
      </w:pPr>
      <w:r w:rsidRPr="00FA3E21">
        <w:rPr>
          <w:sz w:val="28"/>
          <w:szCs w:val="28"/>
        </w:rPr>
        <w:t>В нарушение требований ч. 2 ст. 19 Федерального закона от 26.07.2006 № 135-ФЗ, цель предоставления муниципальной преференции</w:t>
      </w:r>
      <w:r w:rsidRPr="00AD3D8B">
        <w:rPr>
          <w:sz w:val="28"/>
          <w:szCs w:val="28"/>
        </w:rPr>
        <w:t xml:space="preserve"> ИП Попко В.Е.: «поддержка субъектов малого и среднего предпринимательства» не соответствует цели, указанной арендатором в своем заявлении: «фармацевтическая деятельность, аптечный пункт «Здравие».</w:t>
      </w:r>
    </w:p>
    <w:p w:rsidR="005513AD" w:rsidRPr="005513AD" w:rsidRDefault="00FA3E21" w:rsidP="00F637C7">
      <w:pPr>
        <w:pStyle w:val="Style6"/>
        <w:widowControl/>
        <w:numPr>
          <w:ilvl w:val="0"/>
          <w:numId w:val="1"/>
        </w:numPr>
        <w:tabs>
          <w:tab w:val="left" w:pos="1134"/>
          <w:tab w:val="left" w:leader="underscore" w:pos="9552"/>
        </w:tabs>
        <w:spacing w:line="240" w:lineRule="auto"/>
        <w:ind w:left="0" w:firstLine="709"/>
        <w:rPr>
          <w:sz w:val="28"/>
          <w:szCs w:val="28"/>
        </w:rPr>
      </w:pPr>
      <w:r>
        <w:rPr>
          <w:sz w:val="28"/>
          <w:szCs w:val="28"/>
        </w:rPr>
        <w:t>О</w:t>
      </w:r>
      <w:r w:rsidR="005513AD" w:rsidRPr="00AD3D8B">
        <w:rPr>
          <w:sz w:val="28"/>
          <w:szCs w:val="28"/>
        </w:rPr>
        <w:t>бъект «часть нежилого помещения, общей площадью 63,7 кв.м.», как отдельный объект права не выделен, на кадастровом учете и реестре муниципальной собственности не состоит, а значит его включение в Перечень муниципального имущества, как объекта муниципальной собственности, предназначенного для предоставление в аренду СМП, не соответствует требования действующего законодательства.</w:t>
      </w:r>
    </w:p>
    <w:p w:rsidR="009620C6" w:rsidRPr="002020FB" w:rsidRDefault="005513AD" w:rsidP="00F637C7">
      <w:pPr>
        <w:pStyle w:val="Style6"/>
        <w:widowControl/>
        <w:numPr>
          <w:ilvl w:val="0"/>
          <w:numId w:val="1"/>
        </w:numPr>
        <w:tabs>
          <w:tab w:val="left" w:pos="1134"/>
          <w:tab w:val="left" w:leader="underscore" w:pos="9552"/>
        </w:tabs>
        <w:spacing w:line="240" w:lineRule="auto"/>
        <w:ind w:left="0" w:firstLine="709"/>
        <w:rPr>
          <w:sz w:val="28"/>
          <w:szCs w:val="28"/>
        </w:rPr>
      </w:pPr>
      <w:r w:rsidRPr="002020FB">
        <w:rPr>
          <w:sz w:val="28"/>
          <w:szCs w:val="28"/>
        </w:rPr>
        <w:t>Н</w:t>
      </w:r>
      <w:r w:rsidR="00932FA1" w:rsidRPr="002020FB">
        <w:rPr>
          <w:sz w:val="28"/>
          <w:szCs w:val="28"/>
        </w:rPr>
        <w:t xml:space="preserve">аименование </w:t>
      </w:r>
      <w:r w:rsidR="008B72DE">
        <w:rPr>
          <w:sz w:val="28"/>
          <w:szCs w:val="28"/>
        </w:rPr>
        <w:t xml:space="preserve">ряда </w:t>
      </w:r>
      <w:r w:rsidR="00932FA1" w:rsidRPr="002020FB">
        <w:rPr>
          <w:sz w:val="28"/>
          <w:szCs w:val="28"/>
        </w:rPr>
        <w:t>муниципальн</w:t>
      </w:r>
      <w:r w:rsidR="008B72DE">
        <w:rPr>
          <w:sz w:val="28"/>
          <w:szCs w:val="28"/>
        </w:rPr>
        <w:t>ых</w:t>
      </w:r>
      <w:r w:rsidR="00932FA1" w:rsidRPr="002020FB">
        <w:rPr>
          <w:sz w:val="28"/>
          <w:szCs w:val="28"/>
        </w:rPr>
        <w:t xml:space="preserve"> программ </w:t>
      </w:r>
      <w:r w:rsidR="008B72DE">
        <w:rPr>
          <w:sz w:val="28"/>
          <w:szCs w:val="28"/>
        </w:rPr>
        <w:t>указанных</w:t>
      </w:r>
      <w:r w:rsidR="00932FA1" w:rsidRPr="002020FB">
        <w:rPr>
          <w:sz w:val="28"/>
          <w:szCs w:val="28"/>
        </w:rPr>
        <w:t xml:space="preserve"> в приложени</w:t>
      </w:r>
      <w:r w:rsidR="008B72DE">
        <w:rPr>
          <w:sz w:val="28"/>
          <w:szCs w:val="28"/>
        </w:rPr>
        <w:t>ях</w:t>
      </w:r>
      <w:r w:rsidR="00932FA1" w:rsidRPr="002020FB">
        <w:rPr>
          <w:sz w:val="28"/>
          <w:szCs w:val="28"/>
        </w:rPr>
        <w:t xml:space="preserve"> </w:t>
      </w:r>
      <w:r w:rsidR="008B72DE">
        <w:rPr>
          <w:sz w:val="28"/>
          <w:szCs w:val="28"/>
        </w:rPr>
        <w:t xml:space="preserve">№7, </w:t>
      </w:r>
      <w:r w:rsidR="00932FA1" w:rsidRPr="002020FB">
        <w:rPr>
          <w:sz w:val="28"/>
          <w:szCs w:val="28"/>
        </w:rPr>
        <w:t>№9</w:t>
      </w:r>
      <w:r w:rsidR="008B72DE">
        <w:rPr>
          <w:sz w:val="28"/>
          <w:szCs w:val="28"/>
        </w:rPr>
        <w:t>, №10 к проекту решения о бюджете не соответствуют наименованиям</w:t>
      </w:r>
      <w:r w:rsidR="00932FA1" w:rsidRPr="002020FB">
        <w:rPr>
          <w:sz w:val="28"/>
          <w:szCs w:val="28"/>
        </w:rPr>
        <w:t xml:space="preserve"> </w:t>
      </w:r>
      <w:r w:rsidR="008B72DE" w:rsidRPr="005A3F41">
        <w:rPr>
          <w:rFonts w:eastAsiaTheme="minorHAnsi"/>
          <w:sz w:val="28"/>
          <w:szCs w:val="28"/>
          <w:lang w:eastAsia="en-US"/>
        </w:rPr>
        <w:t>утвержденных муниципальных программ</w:t>
      </w:r>
      <w:r w:rsidR="008B72DE">
        <w:rPr>
          <w:sz w:val="28"/>
          <w:szCs w:val="28"/>
        </w:rPr>
        <w:t>.</w:t>
      </w:r>
    </w:p>
    <w:p w:rsidR="001571F4" w:rsidRPr="004C2ED5" w:rsidRDefault="001571F4" w:rsidP="00F637C7">
      <w:pPr>
        <w:pStyle w:val="Style6"/>
        <w:widowControl/>
        <w:numPr>
          <w:ilvl w:val="0"/>
          <w:numId w:val="1"/>
        </w:numPr>
        <w:tabs>
          <w:tab w:val="left" w:pos="1134"/>
          <w:tab w:val="left" w:leader="underscore" w:pos="9552"/>
        </w:tabs>
        <w:spacing w:line="240" w:lineRule="auto"/>
        <w:ind w:left="0" w:firstLine="709"/>
        <w:rPr>
          <w:sz w:val="28"/>
          <w:szCs w:val="28"/>
        </w:rPr>
      </w:pPr>
      <w:r w:rsidRPr="004C2ED5">
        <w:rPr>
          <w:sz w:val="28"/>
          <w:szCs w:val="28"/>
        </w:rPr>
        <w:t xml:space="preserve">В нарушение ч. 3. ст. 184.1 Бюджетного Кодекса РФ </w:t>
      </w:r>
      <w:r w:rsidRPr="004C2ED5">
        <w:rPr>
          <w:rFonts w:eastAsiaTheme="minorHAnsi"/>
          <w:iCs/>
          <w:sz w:val="28"/>
          <w:szCs w:val="28"/>
          <w:lang w:eastAsia="en-US"/>
        </w:rPr>
        <w:t>условно утверждаемые (утвержденные) расходы предлагается утвердить на 2019 год. Сумма общего объема условно утверждаемых расходов на первый год планового периода предусмотрен в объеме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менее 5 процентов общего объема расходов бюджета.</w:t>
      </w:r>
    </w:p>
    <w:p w:rsidR="001306BF" w:rsidRPr="004C2ED5" w:rsidRDefault="001571F4" w:rsidP="00F637C7">
      <w:pPr>
        <w:pStyle w:val="Style6"/>
        <w:widowControl/>
        <w:numPr>
          <w:ilvl w:val="0"/>
          <w:numId w:val="1"/>
        </w:numPr>
        <w:tabs>
          <w:tab w:val="left" w:pos="1134"/>
          <w:tab w:val="left" w:leader="underscore" w:pos="9552"/>
        </w:tabs>
        <w:spacing w:line="240" w:lineRule="auto"/>
        <w:ind w:left="0" w:firstLine="709"/>
        <w:rPr>
          <w:sz w:val="28"/>
          <w:szCs w:val="28"/>
        </w:rPr>
      </w:pPr>
      <w:r w:rsidRPr="004C2ED5">
        <w:rPr>
          <w:sz w:val="28"/>
          <w:szCs w:val="28"/>
        </w:rPr>
        <w:t>В нарушение ч. 5 ст. 184.1</w:t>
      </w:r>
      <w:r w:rsidRPr="004C2ED5">
        <w:rPr>
          <w:rFonts w:eastAsiaTheme="minorHAnsi"/>
          <w:iCs/>
          <w:sz w:val="28"/>
          <w:szCs w:val="28"/>
          <w:lang w:eastAsia="en-US"/>
        </w:rPr>
        <w:t xml:space="preserve"> условно утверждаемые (утвержденные) расходы распределены в плановом периоде в соответствии с классификацией расходов бюджетов бюджетные ассигнования.</w:t>
      </w:r>
    </w:p>
    <w:p w:rsidR="000666A7" w:rsidRPr="00AF4A84" w:rsidRDefault="000666A7" w:rsidP="00F637C7">
      <w:pPr>
        <w:pStyle w:val="Style6"/>
        <w:widowControl/>
        <w:numPr>
          <w:ilvl w:val="0"/>
          <w:numId w:val="1"/>
        </w:numPr>
        <w:tabs>
          <w:tab w:val="left" w:pos="1134"/>
          <w:tab w:val="left" w:leader="underscore" w:pos="9552"/>
        </w:tabs>
        <w:spacing w:line="240" w:lineRule="auto"/>
        <w:ind w:left="0" w:firstLine="709"/>
        <w:rPr>
          <w:sz w:val="28"/>
          <w:szCs w:val="28"/>
        </w:rPr>
      </w:pPr>
      <w:r w:rsidRPr="005A3F41">
        <w:rPr>
          <w:rFonts w:eastAsiaTheme="minorHAnsi"/>
          <w:sz w:val="28"/>
          <w:szCs w:val="28"/>
          <w:lang w:eastAsia="en-US"/>
        </w:rPr>
        <w:t xml:space="preserve">Объемы расходов, предусмотренные на реализацию программ, </w:t>
      </w:r>
      <w:r w:rsidRPr="00AF4A84">
        <w:rPr>
          <w:rFonts w:eastAsiaTheme="minorHAnsi"/>
          <w:sz w:val="28"/>
          <w:szCs w:val="28"/>
          <w:lang w:eastAsia="en-US"/>
        </w:rPr>
        <w:t>указаны в таблицах без учета федеральных и республиканских средств. Необходимо отметить, что в таблицах не указаны также средства, предусмотренные на реализацию программ из других источников.</w:t>
      </w:r>
    </w:p>
    <w:p w:rsidR="000666A7" w:rsidRPr="00AF4A84" w:rsidRDefault="000666A7" w:rsidP="00F637C7">
      <w:pPr>
        <w:pStyle w:val="Style6"/>
        <w:widowControl/>
        <w:numPr>
          <w:ilvl w:val="0"/>
          <w:numId w:val="1"/>
        </w:numPr>
        <w:tabs>
          <w:tab w:val="left" w:pos="1134"/>
          <w:tab w:val="left" w:leader="underscore" w:pos="9552"/>
        </w:tabs>
        <w:spacing w:line="240" w:lineRule="auto"/>
        <w:ind w:left="0" w:firstLine="709"/>
        <w:rPr>
          <w:sz w:val="28"/>
          <w:szCs w:val="28"/>
        </w:rPr>
      </w:pPr>
      <w:r w:rsidRPr="00AF4A84">
        <w:rPr>
          <w:rFonts w:eastAsiaTheme="minorHAnsi"/>
          <w:sz w:val="28"/>
          <w:szCs w:val="28"/>
          <w:lang w:eastAsia="en-US"/>
        </w:rPr>
        <w:t xml:space="preserve">По </w:t>
      </w:r>
      <w:r w:rsidR="00614EF0">
        <w:rPr>
          <w:rFonts w:eastAsiaTheme="minorHAnsi"/>
          <w:sz w:val="28"/>
          <w:szCs w:val="28"/>
          <w:lang w:eastAsia="en-US"/>
        </w:rPr>
        <w:t>2</w:t>
      </w:r>
      <w:r w:rsidRPr="00AF4A84">
        <w:rPr>
          <w:rFonts w:eastAsiaTheme="minorHAnsi"/>
          <w:sz w:val="28"/>
          <w:szCs w:val="28"/>
          <w:lang w:eastAsia="en-US"/>
        </w:rPr>
        <w:t>4 муниципальным программам объем финансирования, предусмотренный муниципальной программой на соответствующий период, не совпадает с объемом средств, указанным в</w:t>
      </w:r>
      <w:r w:rsidR="00614EF0">
        <w:rPr>
          <w:rFonts w:eastAsiaTheme="minorHAnsi"/>
          <w:sz w:val="28"/>
          <w:szCs w:val="28"/>
          <w:lang w:eastAsia="en-US"/>
        </w:rPr>
        <w:t xml:space="preserve"> приложение №7</w:t>
      </w:r>
      <w:r w:rsidRPr="00AF4A84">
        <w:rPr>
          <w:rFonts w:eastAsiaTheme="minorHAnsi"/>
          <w:sz w:val="28"/>
          <w:szCs w:val="28"/>
          <w:lang w:eastAsia="en-US"/>
        </w:rPr>
        <w:t xml:space="preserve"> таблицах </w:t>
      </w:r>
      <w:r w:rsidR="00614EF0">
        <w:rPr>
          <w:rFonts w:eastAsiaTheme="minorHAnsi"/>
          <w:sz w:val="28"/>
          <w:szCs w:val="28"/>
          <w:lang w:eastAsia="en-US"/>
        </w:rPr>
        <w:t xml:space="preserve">7.1 и 7.2. </w:t>
      </w:r>
      <w:r w:rsidRPr="00AF4A84">
        <w:rPr>
          <w:rFonts w:eastAsiaTheme="minorHAnsi"/>
          <w:sz w:val="28"/>
          <w:szCs w:val="28"/>
          <w:lang w:eastAsia="en-US"/>
        </w:rPr>
        <w:t xml:space="preserve">(проектом решения о бюджете предусмотрен </w:t>
      </w:r>
      <w:r w:rsidR="00614EF0">
        <w:rPr>
          <w:rFonts w:eastAsiaTheme="minorHAnsi"/>
          <w:sz w:val="28"/>
          <w:szCs w:val="28"/>
          <w:lang w:eastAsia="en-US"/>
        </w:rPr>
        <w:t xml:space="preserve">по 14 МП </w:t>
      </w:r>
      <w:r w:rsidRPr="00AF4A84">
        <w:rPr>
          <w:rFonts w:eastAsiaTheme="minorHAnsi"/>
          <w:sz w:val="28"/>
          <w:szCs w:val="28"/>
          <w:lang w:eastAsia="en-US"/>
        </w:rPr>
        <w:t>меньший объем финансирования</w:t>
      </w:r>
      <w:r w:rsidR="00614EF0">
        <w:rPr>
          <w:rFonts w:eastAsiaTheme="minorHAnsi"/>
          <w:sz w:val="28"/>
          <w:szCs w:val="28"/>
          <w:lang w:eastAsia="en-US"/>
        </w:rPr>
        <w:t xml:space="preserve">, по 10 МП </w:t>
      </w:r>
      <w:r w:rsidR="00614EF0" w:rsidRPr="00614EF0">
        <w:rPr>
          <w:rFonts w:eastAsiaTheme="minorHAnsi"/>
          <w:sz w:val="28"/>
          <w:szCs w:val="28"/>
          <w:lang w:eastAsia="en-US"/>
        </w:rPr>
        <w:t>больший</w:t>
      </w:r>
      <w:r w:rsidR="00614EF0" w:rsidRPr="00AF4A84">
        <w:rPr>
          <w:rFonts w:eastAsiaTheme="minorHAnsi"/>
          <w:sz w:val="28"/>
          <w:szCs w:val="28"/>
          <w:lang w:eastAsia="en-US"/>
        </w:rPr>
        <w:t xml:space="preserve"> объем финансирования</w:t>
      </w:r>
      <w:r w:rsidRPr="00AF4A84">
        <w:rPr>
          <w:rFonts w:eastAsiaTheme="minorHAnsi"/>
          <w:sz w:val="28"/>
          <w:szCs w:val="28"/>
          <w:lang w:eastAsia="en-US"/>
        </w:rPr>
        <w:t>, чем предусмотрено</w:t>
      </w:r>
      <w:r w:rsidR="00614EF0">
        <w:rPr>
          <w:rFonts w:eastAsiaTheme="minorHAnsi"/>
          <w:sz w:val="28"/>
          <w:szCs w:val="28"/>
          <w:lang w:eastAsia="en-US"/>
        </w:rPr>
        <w:t xml:space="preserve"> утвержденной</w:t>
      </w:r>
      <w:r w:rsidRPr="00AF4A84">
        <w:rPr>
          <w:rFonts w:eastAsiaTheme="minorHAnsi"/>
          <w:sz w:val="28"/>
          <w:szCs w:val="28"/>
          <w:lang w:eastAsia="en-US"/>
        </w:rPr>
        <w:t xml:space="preserve"> муниципальной программой).</w:t>
      </w:r>
    </w:p>
    <w:p w:rsidR="000666A7" w:rsidRPr="00AF4A84" w:rsidRDefault="000666A7" w:rsidP="00F637C7">
      <w:pPr>
        <w:pStyle w:val="Style6"/>
        <w:widowControl/>
        <w:numPr>
          <w:ilvl w:val="0"/>
          <w:numId w:val="1"/>
        </w:numPr>
        <w:tabs>
          <w:tab w:val="left" w:pos="1134"/>
          <w:tab w:val="left" w:leader="underscore" w:pos="9552"/>
        </w:tabs>
        <w:spacing w:line="240" w:lineRule="auto"/>
        <w:ind w:left="0" w:firstLine="709"/>
        <w:rPr>
          <w:color w:val="FF0000"/>
          <w:sz w:val="28"/>
          <w:szCs w:val="28"/>
        </w:rPr>
      </w:pPr>
      <w:r w:rsidRPr="00AF4A84">
        <w:rPr>
          <w:rFonts w:eastAsia="Calibri"/>
          <w:sz w:val="28"/>
          <w:szCs w:val="28"/>
        </w:rPr>
        <w:t xml:space="preserve">В нарушение Порядка </w:t>
      </w:r>
      <w:r w:rsidRPr="00AF4A84">
        <w:rPr>
          <w:sz w:val="28"/>
          <w:szCs w:val="28"/>
        </w:rPr>
        <w:t xml:space="preserve">формирования, подаче и рассмотрении заявок муниципальных образований поселений Мирнинского района Республики Саха (Якутия) для представления им межбюджетных трансфертов из бюджета </w:t>
      </w:r>
      <w:r w:rsidRPr="00AF4A84">
        <w:rPr>
          <w:rFonts w:eastAsia="Calibri"/>
          <w:sz w:val="28"/>
          <w:szCs w:val="28"/>
        </w:rPr>
        <w:t>муниципального образования «Мирнинский район» Республики Саха (Якутия) представлены следующие заявки муниципальных образований поселений:</w:t>
      </w:r>
    </w:p>
    <w:p w:rsidR="000666A7" w:rsidRPr="000666A7" w:rsidRDefault="000666A7" w:rsidP="000666A7">
      <w:pPr>
        <w:tabs>
          <w:tab w:val="left" w:pos="993"/>
        </w:tabs>
        <w:ind w:firstLine="709"/>
        <w:jc w:val="both"/>
        <w:rPr>
          <w:rStyle w:val="FontStyle35"/>
          <w:i/>
          <w:sz w:val="28"/>
          <w:szCs w:val="28"/>
        </w:rPr>
      </w:pPr>
      <w:r w:rsidRPr="000666A7">
        <w:rPr>
          <w:rFonts w:eastAsia="Calibri"/>
          <w:i/>
          <w:sz w:val="28"/>
          <w:szCs w:val="28"/>
        </w:rPr>
        <w:t>-</w:t>
      </w:r>
      <w:r w:rsidRPr="000666A7">
        <w:rPr>
          <w:rFonts w:eastAsia="Calibri"/>
          <w:i/>
          <w:sz w:val="28"/>
          <w:szCs w:val="28"/>
        </w:rPr>
        <w:tab/>
        <w:t xml:space="preserve">заявка </w:t>
      </w:r>
      <w:r w:rsidRPr="000666A7">
        <w:rPr>
          <w:i/>
          <w:sz w:val="28"/>
          <w:szCs w:val="28"/>
        </w:rPr>
        <w:t xml:space="preserve">МО «Город Мирный» в сумме по 20 000 000,0 руб. ежегодно на асфальтирование дорог – </w:t>
      </w:r>
      <w:r w:rsidRPr="000666A7">
        <w:rPr>
          <w:rFonts w:eastAsia="Calibri"/>
          <w:i/>
          <w:sz w:val="28"/>
          <w:szCs w:val="28"/>
        </w:rPr>
        <w:t xml:space="preserve">в нарушении п. 2.4.2 Порядка подачи заявок </w:t>
      </w:r>
      <w:r w:rsidRPr="000666A7">
        <w:rPr>
          <w:i/>
          <w:sz w:val="28"/>
          <w:szCs w:val="28"/>
        </w:rPr>
        <w:t>к заявке не приложены правоустанавливающие документы на автомобильные дороги (отсутствует выписка из ЕГРН), на заявку дано</w:t>
      </w:r>
      <w:r w:rsidRPr="000666A7">
        <w:rPr>
          <w:rStyle w:val="af1"/>
          <w:i/>
          <w:sz w:val="28"/>
          <w:szCs w:val="28"/>
        </w:rPr>
        <w:t xml:space="preserve"> </w:t>
      </w:r>
      <w:r w:rsidRPr="000666A7">
        <w:rPr>
          <w:rStyle w:val="FontStyle35"/>
          <w:i/>
          <w:sz w:val="28"/>
          <w:szCs w:val="28"/>
        </w:rPr>
        <w:t>отрицательное заключение мобилизационного управления районной Администрации, кроме того заявка составлена только на 2019 год. На 2020-2021 год заявка отсутствует.</w:t>
      </w:r>
    </w:p>
    <w:p w:rsidR="000666A7" w:rsidRPr="000666A7" w:rsidRDefault="000666A7" w:rsidP="000666A7">
      <w:pPr>
        <w:tabs>
          <w:tab w:val="left" w:pos="993"/>
        </w:tabs>
        <w:ind w:firstLine="709"/>
        <w:jc w:val="both"/>
        <w:rPr>
          <w:rStyle w:val="FontStyle35"/>
          <w:b/>
          <w:i/>
          <w:sz w:val="28"/>
          <w:szCs w:val="28"/>
        </w:rPr>
      </w:pPr>
      <w:r w:rsidRPr="000666A7">
        <w:rPr>
          <w:rStyle w:val="FontStyle35"/>
          <w:i/>
          <w:sz w:val="28"/>
          <w:szCs w:val="28"/>
        </w:rPr>
        <w:t>-</w:t>
      </w:r>
      <w:r w:rsidRPr="000666A7">
        <w:rPr>
          <w:rStyle w:val="FontStyle35"/>
          <w:i/>
          <w:sz w:val="28"/>
          <w:szCs w:val="28"/>
        </w:rPr>
        <w:tab/>
      </w:r>
      <w:r w:rsidRPr="000666A7">
        <w:rPr>
          <w:rFonts w:eastAsia="Calibri"/>
          <w:i/>
          <w:sz w:val="28"/>
          <w:szCs w:val="28"/>
        </w:rPr>
        <w:t xml:space="preserve">заявка </w:t>
      </w:r>
      <w:r w:rsidRPr="000666A7">
        <w:rPr>
          <w:i/>
          <w:sz w:val="28"/>
          <w:szCs w:val="28"/>
        </w:rPr>
        <w:t xml:space="preserve">МО «Город Мирный» в сумме по 15 000 000,0 руб. ежегодно на капитальный ремонт фасадов многоквартирных домов, </w:t>
      </w:r>
      <w:r w:rsidRPr="000666A7">
        <w:rPr>
          <w:rStyle w:val="FontStyle35"/>
          <w:b/>
          <w:i/>
          <w:sz w:val="28"/>
          <w:szCs w:val="28"/>
        </w:rPr>
        <w:t xml:space="preserve">собственниками которых являются граждане. </w:t>
      </w:r>
    </w:p>
    <w:p w:rsidR="000666A7" w:rsidRPr="000666A7" w:rsidRDefault="000666A7" w:rsidP="00F637C7">
      <w:pPr>
        <w:pStyle w:val="a9"/>
        <w:numPr>
          <w:ilvl w:val="0"/>
          <w:numId w:val="1"/>
        </w:numPr>
        <w:tabs>
          <w:tab w:val="left" w:pos="1134"/>
        </w:tabs>
        <w:ind w:left="0" w:firstLine="653"/>
        <w:jc w:val="both"/>
        <w:rPr>
          <w:rFonts w:eastAsia="Calibri"/>
          <w:i/>
          <w:sz w:val="28"/>
          <w:szCs w:val="28"/>
        </w:rPr>
      </w:pPr>
      <w:r w:rsidRPr="000666A7">
        <w:rPr>
          <w:rStyle w:val="FontStyle35"/>
          <w:i/>
          <w:sz w:val="28"/>
          <w:szCs w:val="28"/>
        </w:rPr>
        <w:t xml:space="preserve">В нарушение </w:t>
      </w:r>
      <w:r w:rsidRPr="000666A7">
        <w:rPr>
          <w:rFonts w:eastAsia="Calibri"/>
          <w:i/>
          <w:sz w:val="28"/>
          <w:szCs w:val="28"/>
        </w:rPr>
        <w:t>Порядка подачи заявок, в бюджете предусмотрены</w:t>
      </w:r>
      <w:r w:rsidRPr="000666A7">
        <w:rPr>
          <w:i/>
          <w:sz w:val="28"/>
          <w:szCs w:val="28"/>
        </w:rPr>
        <w:t xml:space="preserve"> межбюджетные трансферты из бюджета муниципального образования «Мирнинский район» Республики Саха (Якутия)</w:t>
      </w:r>
      <w:r w:rsidRPr="000666A7">
        <w:rPr>
          <w:rFonts w:eastAsia="Calibri"/>
          <w:i/>
          <w:sz w:val="28"/>
          <w:szCs w:val="28"/>
        </w:rPr>
        <w:t xml:space="preserve"> </w:t>
      </w:r>
      <w:r w:rsidR="00BE4F50">
        <w:rPr>
          <w:rFonts w:eastAsia="Calibri"/>
          <w:i/>
          <w:sz w:val="28"/>
          <w:szCs w:val="28"/>
        </w:rPr>
        <w:t xml:space="preserve">(в т.ч. в Инвестиционной программе, Дорожном фонде) </w:t>
      </w:r>
      <w:r w:rsidRPr="000666A7">
        <w:rPr>
          <w:rFonts w:eastAsia="Calibri"/>
          <w:i/>
          <w:sz w:val="28"/>
          <w:szCs w:val="28"/>
        </w:rPr>
        <w:t>в отсутствие заявок от следующих муниципальных образований поселений:</w:t>
      </w:r>
    </w:p>
    <w:p w:rsidR="000666A7" w:rsidRPr="000666A7" w:rsidRDefault="000666A7" w:rsidP="000666A7">
      <w:pPr>
        <w:tabs>
          <w:tab w:val="left" w:pos="851"/>
          <w:tab w:val="left" w:pos="1318"/>
        </w:tabs>
        <w:ind w:firstLine="709"/>
        <w:jc w:val="both"/>
        <w:rPr>
          <w:i/>
          <w:sz w:val="28"/>
          <w:szCs w:val="28"/>
        </w:rPr>
      </w:pPr>
      <w:r w:rsidRPr="000666A7">
        <w:rPr>
          <w:i/>
          <w:sz w:val="28"/>
          <w:szCs w:val="28"/>
        </w:rPr>
        <w:t>-</w:t>
      </w:r>
      <w:r w:rsidRPr="000666A7">
        <w:rPr>
          <w:i/>
          <w:sz w:val="28"/>
          <w:szCs w:val="28"/>
        </w:rPr>
        <w:tab/>
        <w:t>МО «Поселок Алмазный» - 15 000 000,0 руб. на 2019 год;</w:t>
      </w:r>
    </w:p>
    <w:p w:rsidR="000666A7" w:rsidRPr="000666A7" w:rsidRDefault="000666A7" w:rsidP="000666A7">
      <w:pPr>
        <w:tabs>
          <w:tab w:val="left" w:pos="851"/>
          <w:tab w:val="left" w:pos="1318"/>
        </w:tabs>
        <w:ind w:firstLine="709"/>
        <w:jc w:val="both"/>
        <w:rPr>
          <w:i/>
          <w:sz w:val="28"/>
          <w:szCs w:val="28"/>
        </w:rPr>
      </w:pPr>
      <w:r w:rsidRPr="000666A7">
        <w:rPr>
          <w:i/>
          <w:sz w:val="28"/>
          <w:szCs w:val="28"/>
        </w:rPr>
        <w:t>-</w:t>
      </w:r>
      <w:r w:rsidRPr="000666A7">
        <w:rPr>
          <w:i/>
          <w:sz w:val="28"/>
          <w:szCs w:val="28"/>
        </w:rPr>
        <w:tab/>
        <w:t>МО «Чуонинский наслег» - 3 000 000,0 руб. на 2019 год и 10 000 000,0 руб. на 2020 год;</w:t>
      </w:r>
    </w:p>
    <w:p w:rsidR="000666A7" w:rsidRPr="000666A7" w:rsidRDefault="000666A7" w:rsidP="000666A7">
      <w:pPr>
        <w:tabs>
          <w:tab w:val="left" w:pos="851"/>
          <w:tab w:val="left" w:pos="1318"/>
        </w:tabs>
        <w:ind w:firstLine="709"/>
        <w:jc w:val="both"/>
        <w:rPr>
          <w:i/>
          <w:sz w:val="28"/>
          <w:szCs w:val="28"/>
        </w:rPr>
      </w:pPr>
      <w:r w:rsidRPr="000666A7">
        <w:rPr>
          <w:i/>
          <w:sz w:val="28"/>
          <w:szCs w:val="28"/>
        </w:rPr>
        <w:t>-</w:t>
      </w:r>
      <w:r w:rsidRPr="000666A7">
        <w:rPr>
          <w:i/>
          <w:sz w:val="28"/>
          <w:szCs w:val="28"/>
        </w:rPr>
        <w:tab/>
        <w:t>МО «Ботуобуйинский наслег» - 15 000 000,0 руб на 2019 год и 35 000 000,0 руб. на 2021 год;</w:t>
      </w:r>
    </w:p>
    <w:p w:rsidR="000666A7" w:rsidRPr="000666A7" w:rsidRDefault="000666A7" w:rsidP="000666A7">
      <w:pPr>
        <w:tabs>
          <w:tab w:val="left" w:pos="851"/>
          <w:tab w:val="left" w:pos="1318"/>
        </w:tabs>
        <w:ind w:firstLine="709"/>
        <w:jc w:val="both"/>
        <w:rPr>
          <w:i/>
          <w:sz w:val="28"/>
          <w:szCs w:val="28"/>
        </w:rPr>
      </w:pPr>
      <w:r w:rsidRPr="000666A7">
        <w:rPr>
          <w:i/>
          <w:sz w:val="28"/>
          <w:szCs w:val="28"/>
        </w:rPr>
        <w:t>-</w:t>
      </w:r>
      <w:r w:rsidRPr="000666A7">
        <w:rPr>
          <w:i/>
          <w:sz w:val="28"/>
          <w:szCs w:val="28"/>
        </w:rPr>
        <w:tab/>
        <w:t>МО «Садынский национальный эвенкийский наслег» - 2 000 000,0 руб. на 2019 год и 5 000 000,0 руб. на 2021 год.</w:t>
      </w:r>
    </w:p>
    <w:p w:rsidR="000B5ADD" w:rsidRPr="000B5ADD" w:rsidRDefault="00BE4F50" w:rsidP="00F637C7">
      <w:pPr>
        <w:pStyle w:val="Style6"/>
        <w:widowControl/>
        <w:numPr>
          <w:ilvl w:val="0"/>
          <w:numId w:val="1"/>
        </w:numPr>
        <w:tabs>
          <w:tab w:val="left" w:pos="993"/>
          <w:tab w:val="left" w:pos="1134"/>
          <w:tab w:val="left" w:leader="underscore" w:pos="9552"/>
        </w:tabs>
        <w:spacing w:line="240" w:lineRule="auto"/>
        <w:ind w:left="0" w:firstLine="709"/>
        <w:rPr>
          <w:color w:val="FF0000"/>
          <w:sz w:val="28"/>
          <w:szCs w:val="28"/>
        </w:rPr>
      </w:pPr>
      <w:r>
        <w:rPr>
          <w:i/>
          <w:sz w:val="28"/>
          <w:szCs w:val="28"/>
        </w:rPr>
        <w:t>В</w:t>
      </w:r>
      <w:r w:rsidRPr="00D5171B">
        <w:rPr>
          <w:i/>
          <w:sz w:val="28"/>
          <w:szCs w:val="28"/>
        </w:rPr>
        <w:t xml:space="preserve"> плане капитальных и текущих ремонтов объектов муниципальной собственности МО «Мирнинский район» РС (Я) по МП «Управление муниципальной собственностью» </w:t>
      </w:r>
      <w:r>
        <w:rPr>
          <w:i/>
          <w:sz w:val="28"/>
          <w:szCs w:val="28"/>
        </w:rPr>
        <w:t>предусмотрены средства на Капитальный ремонт МКУ «</w:t>
      </w:r>
      <w:r w:rsidRPr="00D5171B">
        <w:rPr>
          <w:i/>
          <w:sz w:val="28"/>
          <w:szCs w:val="28"/>
        </w:rPr>
        <w:t>Муниципальный архив</w:t>
      </w:r>
      <w:r>
        <w:rPr>
          <w:i/>
          <w:sz w:val="28"/>
          <w:szCs w:val="28"/>
        </w:rPr>
        <w:t>»</w:t>
      </w:r>
      <w:r w:rsidRPr="00D5171B">
        <w:rPr>
          <w:i/>
          <w:sz w:val="28"/>
          <w:szCs w:val="28"/>
        </w:rPr>
        <w:t xml:space="preserve">: г. Мирный, ул. Ойунского, 8 </w:t>
      </w:r>
      <w:r>
        <w:rPr>
          <w:i/>
          <w:sz w:val="28"/>
          <w:szCs w:val="28"/>
        </w:rPr>
        <w:t>«А»</w:t>
      </w:r>
      <w:r w:rsidRPr="00D5171B">
        <w:rPr>
          <w:i/>
          <w:sz w:val="28"/>
          <w:szCs w:val="28"/>
        </w:rPr>
        <w:t>, в т.ч. ПИР</w:t>
      </w:r>
      <w:r>
        <w:rPr>
          <w:i/>
          <w:sz w:val="28"/>
          <w:szCs w:val="28"/>
        </w:rPr>
        <w:t>. Как было указано выше МКУ «</w:t>
      </w:r>
      <w:r w:rsidRPr="00D5171B">
        <w:rPr>
          <w:i/>
          <w:sz w:val="28"/>
          <w:szCs w:val="28"/>
        </w:rPr>
        <w:t>Муниципальный архив</w:t>
      </w:r>
      <w:r>
        <w:rPr>
          <w:i/>
          <w:sz w:val="28"/>
          <w:szCs w:val="28"/>
        </w:rPr>
        <w:t>» прекратил свое существование в 2017 году.</w:t>
      </w:r>
    </w:p>
    <w:p w:rsidR="00160DB1" w:rsidRPr="00160DB1" w:rsidRDefault="00614EF0" w:rsidP="00F637C7">
      <w:pPr>
        <w:pStyle w:val="Style6"/>
        <w:widowControl/>
        <w:numPr>
          <w:ilvl w:val="0"/>
          <w:numId w:val="1"/>
        </w:numPr>
        <w:tabs>
          <w:tab w:val="left" w:pos="993"/>
          <w:tab w:val="left" w:pos="1134"/>
          <w:tab w:val="left" w:leader="underscore" w:pos="9552"/>
        </w:tabs>
        <w:spacing w:line="240" w:lineRule="auto"/>
        <w:ind w:left="0" w:firstLine="709"/>
        <w:rPr>
          <w:color w:val="FF0000"/>
          <w:sz w:val="28"/>
          <w:szCs w:val="28"/>
        </w:rPr>
      </w:pPr>
      <w:r>
        <w:rPr>
          <w:rFonts w:eastAsia="TimesNewRomanPSMT"/>
          <w:i/>
          <w:sz w:val="28"/>
          <w:szCs w:val="28"/>
        </w:rPr>
        <w:t>Н</w:t>
      </w:r>
      <w:r w:rsidR="00160DB1">
        <w:rPr>
          <w:rFonts w:eastAsia="TimesNewRomanPSMT"/>
          <w:i/>
          <w:sz w:val="28"/>
          <w:szCs w:val="28"/>
        </w:rPr>
        <w:t xml:space="preserve">ормативы </w:t>
      </w:r>
      <w:r>
        <w:rPr>
          <w:rFonts w:eastAsia="TimesNewRomanPSMT"/>
          <w:i/>
          <w:sz w:val="28"/>
          <w:szCs w:val="28"/>
        </w:rPr>
        <w:t>денежных затрат</w:t>
      </w:r>
      <w:r>
        <w:t xml:space="preserve"> </w:t>
      </w:r>
      <w:r>
        <w:rPr>
          <w:rFonts w:eastAsia="TimesNewRomanPSMT"/>
          <w:i/>
          <w:sz w:val="28"/>
          <w:szCs w:val="28"/>
        </w:rPr>
        <w:t>на содержание и ремонт автомобильных дорог МО «Мирнинский район» РС (Я)</w:t>
      </w:r>
      <w:r>
        <w:t xml:space="preserve"> </w:t>
      </w:r>
      <w:r>
        <w:rPr>
          <w:rFonts w:eastAsia="TimesNewRomanPSMT"/>
          <w:i/>
          <w:sz w:val="28"/>
          <w:szCs w:val="28"/>
        </w:rPr>
        <w:t>V категории нормативным актом органов местного самоуправления не установлены</w:t>
      </w:r>
      <w:r w:rsidR="00160DB1">
        <w:rPr>
          <w:rFonts w:eastAsia="TimesNewRomanPSMT"/>
          <w:i/>
          <w:sz w:val="28"/>
          <w:szCs w:val="28"/>
        </w:rPr>
        <w:t>.</w:t>
      </w:r>
    </w:p>
    <w:p w:rsidR="003C3A0B" w:rsidRPr="00B95CAA" w:rsidRDefault="003C3A0B" w:rsidP="00B95CAA">
      <w:pPr>
        <w:pStyle w:val="1"/>
        <w:spacing w:before="120"/>
        <w:jc w:val="center"/>
        <w:rPr>
          <w:rStyle w:val="FontStyle52"/>
          <w:color w:val="auto"/>
          <w:sz w:val="28"/>
          <w:szCs w:val="28"/>
        </w:rPr>
      </w:pPr>
      <w:bookmarkStart w:id="31" w:name="_Toc530217900"/>
      <w:r w:rsidRPr="00B95CAA">
        <w:rPr>
          <w:rStyle w:val="FontStyle52"/>
          <w:color w:val="auto"/>
          <w:sz w:val="28"/>
          <w:szCs w:val="28"/>
        </w:rPr>
        <w:t>Предложения:</w:t>
      </w:r>
      <w:bookmarkEnd w:id="31"/>
    </w:p>
    <w:p w:rsidR="00A855B1" w:rsidRDefault="00A855B1" w:rsidP="00F637C7">
      <w:pPr>
        <w:pStyle w:val="a9"/>
        <w:numPr>
          <w:ilvl w:val="0"/>
          <w:numId w:val="2"/>
        </w:numPr>
        <w:tabs>
          <w:tab w:val="left" w:pos="1134"/>
        </w:tabs>
        <w:spacing w:after="200"/>
        <w:ind w:left="0" w:firstLine="709"/>
        <w:jc w:val="both"/>
        <w:rPr>
          <w:sz w:val="28"/>
          <w:szCs w:val="28"/>
        </w:rPr>
      </w:pPr>
      <w:r w:rsidRPr="00130B59">
        <w:rPr>
          <w:sz w:val="28"/>
          <w:szCs w:val="28"/>
        </w:rPr>
        <w:t>Администрации МО «Мирнинский район»</w:t>
      </w:r>
      <w:r>
        <w:rPr>
          <w:sz w:val="28"/>
          <w:szCs w:val="28"/>
        </w:rPr>
        <w:t>:</w:t>
      </w:r>
    </w:p>
    <w:p w:rsidR="00744928" w:rsidRDefault="00744928" w:rsidP="00F637C7">
      <w:pPr>
        <w:pStyle w:val="a9"/>
        <w:numPr>
          <w:ilvl w:val="1"/>
          <w:numId w:val="2"/>
        </w:numPr>
        <w:tabs>
          <w:tab w:val="left" w:pos="1134"/>
        </w:tabs>
        <w:spacing w:after="200"/>
        <w:ind w:left="0" w:firstLine="709"/>
        <w:jc w:val="both"/>
        <w:rPr>
          <w:sz w:val="28"/>
          <w:szCs w:val="28"/>
        </w:rPr>
      </w:pPr>
      <w:r>
        <w:rPr>
          <w:sz w:val="28"/>
          <w:szCs w:val="28"/>
        </w:rPr>
        <w:t>п</w:t>
      </w:r>
      <w:r w:rsidRPr="000666A7">
        <w:rPr>
          <w:sz w:val="28"/>
          <w:szCs w:val="28"/>
        </w:rPr>
        <w:t xml:space="preserve">роект решения о бюджете </w:t>
      </w:r>
      <w:r>
        <w:rPr>
          <w:sz w:val="28"/>
          <w:szCs w:val="28"/>
        </w:rPr>
        <w:t>дополнить</w:t>
      </w:r>
      <w:r w:rsidRPr="000666A7">
        <w:rPr>
          <w:sz w:val="28"/>
          <w:szCs w:val="28"/>
        </w:rPr>
        <w:t xml:space="preserve"> информаци</w:t>
      </w:r>
      <w:r>
        <w:rPr>
          <w:sz w:val="28"/>
          <w:szCs w:val="28"/>
        </w:rPr>
        <w:t>ей</w:t>
      </w:r>
      <w:r w:rsidRPr="000666A7">
        <w:rPr>
          <w:sz w:val="28"/>
          <w:szCs w:val="28"/>
        </w:rPr>
        <w:t xml:space="preserve"> об объеме межбюджетных трансфертов, получаемых из других бюджетов бюджетной системы Российской Федерации в очередном финансовом году и плановом периоде</w:t>
      </w:r>
      <w:r w:rsidR="004355A7">
        <w:rPr>
          <w:sz w:val="28"/>
          <w:szCs w:val="28"/>
        </w:rPr>
        <w:t>;</w:t>
      </w:r>
    </w:p>
    <w:p w:rsidR="00744928" w:rsidRDefault="00143E96" w:rsidP="00F637C7">
      <w:pPr>
        <w:pStyle w:val="a9"/>
        <w:numPr>
          <w:ilvl w:val="1"/>
          <w:numId w:val="2"/>
        </w:numPr>
        <w:tabs>
          <w:tab w:val="left" w:pos="1134"/>
        </w:tabs>
        <w:spacing w:after="200"/>
        <w:ind w:left="0" w:firstLine="709"/>
        <w:jc w:val="both"/>
        <w:rPr>
          <w:sz w:val="28"/>
          <w:szCs w:val="28"/>
        </w:rPr>
      </w:pPr>
      <w:r>
        <w:rPr>
          <w:sz w:val="28"/>
          <w:szCs w:val="28"/>
        </w:rPr>
        <w:t>и</w:t>
      </w:r>
      <w:r w:rsidR="00744928">
        <w:rPr>
          <w:sz w:val="28"/>
          <w:szCs w:val="28"/>
        </w:rPr>
        <w:t>сключить пункт 1 ст. 2 проекта решения о бюджете в части утверждения нормативов</w:t>
      </w:r>
      <w:r w:rsidR="00744928" w:rsidRPr="00744928">
        <w:rPr>
          <w:sz w:val="28"/>
          <w:szCs w:val="28"/>
        </w:rPr>
        <w:t xml:space="preserve"> отчислений в местный бюджет по налоговым и неналоговым доходам на 2019 и на плановый период 2020 и 2021 годов</w:t>
      </w:r>
      <w:r w:rsidR="004355A7">
        <w:rPr>
          <w:sz w:val="28"/>
          <w:szCs w:val="28"/>
        </w:rPr>
        <w:t>;</w:t>
      </w:r>
    </w:p>
    <w:p w:rsidR="006519B4" w:rsidRDefault="00143E96" w:rsidP="00F637C7">
      <w:pPr>
        <w:pStyle w:val="a9"/>
        <w:numPr>
          <w:ilvl w:val="1"/>
          <w:numId w:val="2"/>
        </w:numPr>
        <w:tabs>
          <w:tab w:val="left" w:pos="1134"/>
        </w:tabs>
        <w:spacing w:after="200"/>
        <w:ind w:left="0" w:firstLine="709"/>
        <w:jc w:val="both"/>
        <w:rPr>
          <w:sz w:val="28"/>
          <w:szCs w:val="28"/>
        </w:rPr>
      </w:pPr>
      <w:r>
        <w:rPr>
          <w:sz w:val="28"/>
          <w:szCs w:val="28"/>
        </w:rPr>
        <w:t>з</w:t>
      </w:r>
      <w:r w:rsidR="00A16D4F">
        <w:rPr>
          <w:sz w:val="28"/>
          <w:szCs w:val="28"/>
        </w:rPr>
        <w:t xml:space="preserve">аполнить </w:t>
      </w:r>
      <w:r w:rsidR="00A16D4F" w:rsidRPr="00A16D4F">
        <w:rPr>
          <w:sz w:val="28"/>
          <w:szCs w:val="28"/>
        </w:rPr>
        <w:t>приложение под № 11 «Объем межбюджетных трансфертов, передаваемых за счет средств федерального бюджета и государственного бюджета Республики Саха (Якутия) в бюджет МО «Мирнинский район» Республики Саха (Якутия)» к проекту решения о бюджете</w:t>
      </w:r>
      <w:r w:rsidR="004355A7">
        <w:rPr>
          <w:sz w:val="28"/>
          <w:szCs w:val="28"/>
        </w:rPr>
        <w:t>;</w:t>
      </w:r>
    </w:p>
    <w:p w:rsidR="00153BF0" w:rsidRPr="004C2ED5" w:rsidRDefault="00143E96" w:rsidP="00F637C7">
      <w:pPr>
        <w:pStyle w:val="a9"/>
        <w:numPr>
          <w:ilvl w:val="1"/>
          <w:numId w:val="2"/>
        </w:numPr>
        <w:tabs>
          <w:tab w:val="left" w:pos="1134"/>
        </w:tabs>
        <w:spacing w:after="200"/>
        <w:ind w:left="0" w:firstLine="709"/>
        <w:jc w:val="both"/>
        <w:rPr>
          <w:sz w:val="28"/>
          <w:szCs w:val="28"/>
        </w:rPr>
      </w:pPr>
      <w:r>
        <w:rPr>
          <w:sz w:val="28"/>
          <w:szCs w:val="28"/>
        </w:rPr>
        <w:t>в</w:t>
      </w:r>
      <w:r w:rsidR="00153BF0" w:rsidRPr="00744928">
        <w:rPr>
          <w:sz w:val="28"/>
          <w:szCs w:val="28"/>
        </w:rPr>
        <w:t xml:space="preserve"> </w:t>
      </w:r>
      <w:r w:rsidR="00153BF0">
        <w:rPr>
          <w:sz w:val="28"/>
          <w:szCs w:val="28"/>
        </w:rPr>
        <w:t>соответст</w:t>
      </w:r>
      <w:bookmarkStart w:id="32" w:name="_GoBack"/>
      <w:bookmarkEnd w:id="32"/>
      <w:r w:rsidR="00153BF0">
        <w:rPr>
          <w:sz w:val="28"/>
          <w:szCs w:val="28"/>
        </w:rPr>
        <w:t xml:space="preserve">вии с </w:t>
      </w:r>
      <w:r w:rsidR="00153BF0" w:rsidRPr="00744928">
        <w:rPr>
          <w:rFonts w:eastAsiaTheme="minorHAnsi"/>
          <w:sz w:val="28"/>
          <w:szCs w:val="28"/>
          <w:lang w:eastAsia="en-US"/>
        </w:rPr>
        <w:t xml:space="preserve">ч. 3 ст. 184.1 </w:t>
      </w:r>
      <w:r w:rsidR="00153BF0" w:rsidRPr="00744928">
        <w:rPr>
          <w:sz w:val="28"/>
          <w:szCs w:val="28"/>
        </w:rPr>
        <w:t xml:space="preserve">Бюджетного Кодекса РФ </w:t>
      </w:r>
      <w:r w:rsidR="00153BF0">
        <w:rPr>
          <w:sz w:val="28"/>
          <w:szCs w:val="28"/>
        </w:rPr>
        <w:t xml:space="preserve">предусмотреть в проекте решения </w:t>
      </w:r>
      <w:r w:rsidR="00153BF0" w:rsidRPr="00744928">
        <w:rPr>
          <w:sz w:val="28"/>
          <w:szCs w:val="28"/>
        </w:rPr>
        <w:t>о бюджете</w:t>
      </w:r>
      <w:r w:rsidR="00153BF0">
        <w:rPr>
          <w:sz w:val="28"/>
          <w:szCs w:val="28"/>
        </w:rPr>
        <w:t xml:space="preserve"> (текстовая часть)</w:t>
      </w:r>
      <w:r w:rsidR="00153BF0" w:rsidRPr="00744928">
        <w:rPr>
          <w:sz w:val="28"/>
          <w:szCs w:val="28"/>
        </w:rPr>
        <w:t xml:space="preserve"> утвержден</w:t>
      </w:r>
      <w:r w:rsidR="00153BF0">
        <w:rPr>
          <w:sz w:val="28"/>
          <w:szCs w:val="28"/>
        </w:rPr>
        <w:t>ие</w:t>
      </w:r>
      <w:r w:rsidR="00153BF0" w:rsidRPr="00744928">
        <w:rPr>
          <w:sz w:val="28"/>
          <w:szCs w:val="28"/>
        </w:rPr>
        <w:t xml:space="preserve"> общ</w:t>
      </w:r>
      <w:r w:rsidR="00153BF0">
        <w:rPr>
          <w:sz w:val="28"/>
          <w:szCs w:val="28"/>
        </w:rPr>
        <w:t>его</w:t>
      </w:r>
      <w:r w:rsidR="00153BF0" w:rsidRPr="00744928">
        <w:rPr>
          <w:sz w:val="28"/>
          <w:szCs w:val="28"/>
        </w:rPr>
        <w:t xml:space="preserve"> объем</w:t>
      </w:r>
      <w:r w:rsidR="00153BF0">
        <w:rPr>
          <w:sz w:val="28"/>
          <w:szCs w:val="28"/>
        </w:rPr>
        <w:t>а</w:t>
      </w:r>
      <w:r w:rsidR="00153BF0" w:rsidRPr="00744928">
        <w:rPr>
          <w:sz w:val="28"/>
          <w:szCs w:val="28"/>
        </w:rPr>
        <w:t xml:space="preserve"> условно утверждаемых расходов на 2020 год и 2021 годы</w:t>
      </w:r>
      <w:r w:rsidR="00DD7C26">
        <w:rPr>
          <w:sz w:val="28"/>
          <w:szCs w:val="28"/>
        </w:rPr>
        <w:t>. Исключить</w:t>
      </w:r>
      <w:r w:rsidR="004C2ED5">
        <w:rPr>
          <w:sz w:val="28"/>
          <w:szCs w:val="28"/>
        </w:rPr>
        <w:t xml:space="preserve"> из приложений </w:t>
      </w:r>
      <w:r w:rsidR="007E5D83">
        <w:rPr>
          <w:sz w:val="28"/>
          <w:szCs w:val="28"/>
        </w:rPr>
        <w:t>к проекту решения о бюджете</w:t>
      </w:r>
      <w:r w:rsidR="00DD7C26">
        <w:rPr>
          <w:sz w:val="28"/>
          <w:szCs w:val="28"/>
        </w:rPr>
        <w:t xml:space="preserve"> </w:t>
      </w:r>
      <w:r w:rsidR="00DD7C26" w:rsidRPr="004C2ED5">
        <w:rPr>
          <w:rFonts w:eastAsiaTheme="minorHAnsi"/>
          <w:iCs/>
          <w:sz w:val="28"/>
          <w:szCs w:val="28"/>
          <w:lang w:eastAsia="en-US"/>
        </w:rPr>
        <w:t>условно утверждаемые (утвержденные) расходы</w:t>
      </w:r>
      <w:r w:rsidR="004C2ED5" w:rsidRPr="004C2ED5">
        <w:rPr>
          <w:rFonts w:eastAsiaTheme="minorHAnsi"/>
          <w:iCs/>
          <w:sz w:val="28"/>
          <w:szCs w:val="28"/>
          <w:lang w:eastAsia="en-US"/>
        </w:rPr>
        <w:t>;</w:t>
      </w:r>
    </w:p>
    <w:p w:rsidR="00EF50D9" w:rsidRDefault="007E5D83" w:rsidP="00F637C7">
      <w:pPr>
        <w:pStyle w:val="a9"/>
        <w:numPr>
          <w:ilvl w:val="1"/>
          <w:numId w:val="2"/>
        </w:numPr>
        <w:tabs>
          <w:tab w:val="left" w:pos="1134"/>
        </w:tabs>
        <w:spacing w:after="200"/>
        <w:ind w:left="0" w:firstLine="709"/>
        <w:jc w:val="both"/>
        <w:rPr>
          <w:sz w:val="28"/>
          <w:szCs w:val="28"/>
        </w:rPr>
      </w:pPr>
      <w:r>
        <w:rPr>
          <w:sz w:val="28"/>
          <w:szCs w:val="28"/>
        </w:rPr>
        <w:t xml:space="preserve">разработать и утвердить </w:t>
      </w:r>
      <w:r w:rsidRPr="00474F81">
        <w:rPr>
          <w:rFonts w:eastAsiaTheme="minorHAnsi"/>
          <w:sz w:val="28"/>
          <w:szCs w:val="28"/>
          <w:lang w:eastAsia="en-US"/>
        </w:rPr>
        <w:t>методик</w:t>
      </w:r>
      <w:r>
        <w:rPr>
          <w:rFonts w:eastAsiaTheme="minorHAnsi"/>
          <w:sz w:val="28"/>
          <w:szCs w:val="28"/>
          <w:lang w:eastAsia="en-US"/>
        </w:rPr>
        <w:t>у</w:t>
      </w:r>
      <w:r w:rsidRPr="00474F81">
        <w:rPr>
          <w:rFonts w:eastAsiaTheme="minorHAnsi"/>
          <w:sz w:val="28"/>
          <w:szCs w:val="28"/>
          <w:lang w:eastAsia="en-US"/>
        </w:rPr>
        <w:t xml:space="preserve"> расчет</w:t>
      </w:r>
      <w:r>
        <w:rPr>
          <w:rFonts w:eastAsiaTheme="minorHAnsi"/>
          <w:sz w:val="28"/>
          <w:szCs w:val="28"/>
          <w:lang w:eastAsia="en-US"/>
        </w:rPr>
        <w:t>ов</w:t>
      </w:r>
      <w:r w:rsidRPr="00474F81">
        <w:rPr>
          <w:rFonts w:eastAsiaTheme="minorHAnsi"/>
          <w:sz w:val="28"/>
          <w:szCs w:val="28"/>
          <w:lang w:eastAsia="en-US"/>
        </w:rPr>
        <w:t xml:space="preserve"> распределения межбюджетных трансфертов между поселениями Мирнинского района на расходы инвестиционного характера</w:t>
      </w:r>
      <w:r w:rsidR="004355A7">
        <w:rPr>
          <w:sz w:val="28"/>
          <w:szCs w:val="28"/>
        </w:rPr>
        <w:t>;</w:t>
      </w:r>
    </w:p>
    <w:p w:rsidR="00143E96" w:rsidRPr="00143E96" w:rsidRDefault="00143E96" w:rsidP="00F637C7">
      <w:pPr>
        <w:pStyle w:val="a9"/>
        <w:numPr>
          <w:ilvl w:val="1"/>
          <w:numId w:val="2"/>
        </w:numPr>
        <w:tabs>
          <w:tab w:val="left" w:pos="1134"/>
        </w:tabs>
        <w:spacing w:after="200"/>
        <w:ind w:left="0" w:firstLine="709"/>
        <w:jc w:val="both"/>
        <w:rPr>
          <w:sz w:val="28"/>
          <w:szCs w:val="28"/>
        </w:rPr>
      </w:pPr>
      <w:r>
        <w:rPr>
          <w:rFonts w:eastAsiaTheme="minorHAnsi"/>
          <w:sz w:val="28"/>
          <w:szCs w:val="28"/>
          <w:lang w:eastAsia="en-US"/>
        </w:rPr>
        <w:t xml:space="preserve">обеспечить </w:t>
      </w:r>
      <w:r w:rsidRPr="00744928">
        <w:rPr>
          <w:rFonts w:eastAsiaTheme="minorHAnsi"/>
          <w:sz w:val="28"/>
          <w:szCs w:val="28"/>
          <w:lang w:eastAsia="en-US"/>
        </w:rPr>
        <w:t>разработ</w:t>
      </w:r>
      <w:r>
        <w:rPr>
          <w:rFonts w:eastAsiaTheme="minorHAnsi"/>
          <w:sz w:val="28"/>
          <w:szCs w:val="28"/>
          <w:lang w:eastAsia="en-US"/>
        </w:rPr>
        <w:t>ку</w:t>
      </w:r>
      <w:r w:rsidRPr="00744928">
        <w:rPr>
          <w:rFonts w:eastAsiaTheme="minorHAnsi"/>
          <w:sz w:val="28"/>
          <w:szCs w:val="28"/>
          <w:lang w:eastAsia="en-US"/>
        </w:rPr>
        <w:t xml:space="preserve"> Б</w:t>
      </w:r>
      <w:r>
        <w:rPr>
          <w:rFonts w:eastAsiaTheme="minorHAnsi"/>
          <w:sz w:val="28"/>
          <w:szCs w:val="28"/>
          <w:lang w:eastAsia="en-US"/>
        </w:rPr>
        <w:t>юджетного</w:t>
      </w:r>
      <w:r w:rsidRPr="00744928">
        <w:rPr>
          <w:rFonts w:eastAsiaTheme="minorHAnsi"/>
          <w:sz w:val="28"/>
          <w:szCs w:val="28"/>
          <w:lang w:eastAsia="en-US"/>
        </w:rPr>
        <w:t xml:space="preserve"> прогноз</w:t>
      </w:r>
      <w:r>
        <w:rPr>
          <w:rFonts w:eastAsiaTheme="minorHAnsi"/>
          <w:sz w:val="28"/>
          <w:szCs w:val="28"/>
          <w:lang w:eastAsia="en-US"/>
        </w:rPr>
        <w:t>а</w:t>
      </w:r>
      <w:r w:rsidRPr="00744928">
        <w:rPr>
          <w:rFonts w:eastAsiaTheme="minorHAnsi"/>
          <w:sz w:val="28"/>
          <w:szCs w:val="28"/>
          <w:lang w:eastAsia="en-US"/>
        </w:rPr>
        <w:t xml:space="preserve"> МО «Мирнинский район» Республики Саха (Якутия) на </w:t>
      </w:r>
      <w:r>
        <w:rPr>
          <w:rFonts w:eastAsiaTheme="minorHAnsi"/>
          <w:sz w:val="28"/>
          <w:szCs w:val="28"/>
          <w:lang w:eastAsia="en-US"/>
        </w:rPr>
        <w:t xml:space="preserve">долгосрочный период </w:t>
      </w:r>
      <w:r w:rsidRPr="00744928">
        <w:rPr>
          <w:rFonts w:eastAsiaTheme="minorHAnsi"/>
          <w:sz w:val="28"/>
          <w:szCs w:val="28"/>
          <w:lang w:eastAsia="en-US"/>
        </w:rPr>
        <w:t xml:space="preserve">в соответствии с Прогнозом социально-экономического развития муниципального образования МО «Мирнинский район» Республики Саха (Якутия) на </w:t>
      </w:r>
      <w:r>
        <w:rPr>
          <w:rFonts w:eastAsiaTheme="minorHAnsi"/>
          <w:sz w:val="28"/>
          <w:szCs w:val="28"/>
          <w:lang w:eastAsia="en-US"/>
        </w:rPr>
        <w:t>соответствующий период</w:t>
      </w:r>
      <w:r w:rsidR="004355A7">
        <w:rPr>
          <w:rFonts w:eastAsiaTheme="minorHAnsi"/>
          <w:sz w:val="28"/>
          <w:szCs w:val="28"/>
          <w:lang w:eastAsia="en-US"/>
        </w:rPr>
        <w:t>;</w:t>
      </w:r>
    </w:p>
    <w:p w:rsidR="00143E96" w:rsidRPr="004355A7" w:rsidRDefault="000105F7" w:rsidP="00F637C7">
      <w:pPr>
        <w:pStyle w:val="a9"/>
        <w:numPr>
          <w:ilvl w:val="1"/>
          <w:numId w:val="2"/>
        </w:numPr>
        <w:tabs>
          <w:tab w:val="left" w:pos="1134"/>
        </w:tabs>
        <w:spacing w:after="200"/>
        <w:ind w:left="0" w:firstLine="709"/>
        <w:jc w:val="both"/>
        <w:rPr>
          <w:sz w:val="28"/>
          <w:szCs w:val="28"/>
        </w:rPr>
      </w:pPr>
      <w:r>
        <w:rPr>
          <w:rFonts w:eastAsiaTheme="minorHAnsi"/>
          <w:sz w:val="28"/>
          <w:szCs w:val="28"/>
          <w:lang w:eastAsia="en-US"/>
        </w:rPr>
        <w:t xml:space="preserve">дополнить </w:t>
      </w:r>
      <w:r>
        <w:rPr>
          <w:sz w:val="28"/>
          <w:szCs w:val="28"/>
        </w:rPr>
        <w:t>приложение</w:t>
      </w:r>
      <w:r w:rsidRPr="00744928">
        <w:rPr>
          <w:sz w:val="28"/>
          <w:szCs w:val="28"/>
        </w:rPr>
        <w:t xml:space="preserve"> № 1 к п</w:t>
      </w:r>
      <w:r w:rsidRPr="00744928">
        <w:rPr>
          <w:rFonts w:eastAsiaTheme="minorHAnsi"/>
          <w:sz w:val="28"/>
          <w:szCs w:val="28"/>
          <w:lang w:eastAsia="en-US"/>
        </w:rPr>
        <w:t xml:space="preserve">роекту бюджетного прогноза МО «Мирнинский район» Республики Саха (Якутия) на 2019 – 2024 годы </w:t>
      </w:r>
      <w:r w:rsidRPr="00744928">
        <w:rPr>
          <w:sz w:val="28"/>
          <w:szCs w:val="28"/>
        </w:rPr>
        <w:t xml:space="preserve">«Прогноз основных </w:t>
      </w:r>
      <w:r w:rsidRPr="000105F7">
        <w:rPr>
          <w:sz w:val="28"/>
          <w:szCs w:val="28"/>
        </w:rPr>
        <w:t xml:space="preserve">параметров бюджета </w:t>
      </w:r>
      <w:r w:rsidRPr="000105F7">
        <w:rPr>
          <w:rFonts w:eastAsiaTheme="minorHAnsi"/>
          <w:sz w:val="28"/>
          <w:szCs w:val="28"/>
          <w:lang w:eastAsia="en-US"/>
        </w:rPr>
        <w:t>МО «Мирнинский район» в части информации о средствах поступающих в бюджет района за счет субсидий, субвенций и иных межбюджетных трансфертов, имеющих целевое значение</w:t>
      </w:r>
      <w:r w:rsidR="004355A7">
        <w:rPr>
          <w:rFonts w:eastAsiaTheme="minorHAnsi"/>
          <w:sz w:val="28"/>
          <w:szCs w:val="28"/>
          <w:lang w:eastAsia="en-US"/>
        </w:rPr>
        <w:t>;</w:t>
      </w:r>
    </w:p>
    <w:p w:rsidR="004355A7" w:rsidRPr="004355A7" w:rsidRDefault="004355A7" w:rsidP="00F637C7">
      <w:pPr>
        <w:pStyle w:val="a9"/>
        <w:numPr>
          <w:ilvl w:val="1"/>
          <w:numId w:val="2"/>
        </w:numPr>
        <w:tabs>
          <w:tab w:val="left" w:pos="1134"/>
        </w:tabs>
        <w:spacing w:after="200"/>
        <w:ind w:left="0" w:firstLine="709"/>
        <w:jc w:val="both"/>
        <w:rPr>
          <w:sz w:val="28"/>
          <w:szCs w:val="28"/>
        </w:rPr>
      </w:pPr>
      <w:r w:rsidRPr="004355A7">
        <w:rPr>
          <w:rFonts w:eastAsiaTheme="minorHAnsi"/>
          <w:sz w:val="28"/>
          <w:szCs w:val="28"/>
          <w:lang w:eastAsia="en-US"/>
        </w:rPr>
        <w:t>разместить на официальном сайте МО «Мирнинский район» все утвержденные муниципальные программы</w:t>
      </w:r>
      <w:r>
        <w:rPr>
          <w:rFonts w:eastAsiaTheme="minorHAnsi"/>
          <w:sz w:val="28"/>
          <w:szCs w:val="28"/>
          <w:lang w:eastAsia="en-US"/>
        </w:rPr>
        <w:t>;</w:t>
      </w:r>
    </w:p>
    <w:p w:rsidR="007E5D83" w:rsidRPr="00FA3E21" w:rsidRDefault="004355A7" w:rsidP="00F637C7">
      <w:pPr>
        <w:pStyle w:val="a9"/>
        <w:numPr>
          <w:ilvl w:val="1"/>
          <w:numId w:val="2"/>
        </w:numPr>
        <w:tabs>
          <w:tab w:val="left" w:pos="1134"/>
        </w:tabs>
        <w:spacing w:after="200"/>
        <w:ind w:left="0" w:firstLine="709"/>
        <w:jc w:val="both"/>
        <w:rPr>
          <w:sz w:val="28"/>
          <w:szCs w:val="28"/>
        </w:rPr>
      </w:pPr>
      <w:r>
        <w:rPr>
          <w:rFonts w:eastAsiaTheme="minorHAnsi"/>
          <w:sz w:val="28"/>
          <w:szCs w:val="28"/>
          <w:lang w:eastAsia="en-US"/>
        </w:rPr>
        <w:t>обеспечить</w:t>
      </w:r>
      <w:r w:rsidRPr="004355A7">
        <w:rPr>
          <w:rFonts w:eastAsiaTheme="minorHAnsi"/>
          <w:sz w:val="28"/>
          <w:szCs w:val="28"/>
          <w:lang w:eastAsia="en-US"/>
        </w:rPr>
        <w:t xml:space="preserve"> внесени</w:t>
      </w:r>
      <w:r>
        <w:rPr>
          <w:rFonts w:eastAsiaTheme="minorHAnsi"/>
          <w:sz w:val="28"/>
          <w:szCs w:val="28"/>
          <w:lang w:eastAsia="en-US"/>
        </w:rPr>
        <w:t>е</w:t>
      </w:r>
      <w:r w:rsidRPr="004355A7">
        <w:rPr>
          <w:rFonts w:eastAsiaTheme="minorHAnsi"/>
          <w:sz w:val="28"/>
          <w:szCs w:val="28"/>
          <w:lang w:eastAsia="en-US"/>
        </w:rPr>
        <w:t xml:space="preserve"> </w:t>
      </w:r>
      <w:r>
        <w:rPr>
          <w:rFonts w:eastAsiaTheme="minorHAnsi"/>
          <w:sz w:val="28"/>
          <w:szCs w:val="28"/>
          <w:lang w:eastAsia="en-US"/>
        </w:rPr>
        <w:t>муниципальных</w:t>
      </w:r>
      <w:r w:rsidRPr="004355A7">
        <w:rPr>
          <w:rFonts w:eastAsiaTheme="minorHAnsi"/>
          <w:sz w:val="28"/>
          <w:szCs w:val="28"/>
          <w:lang w:eastAsia="en-US"/>
        </w:rPr>
        <w:t xml:space="preserve"> программ </w:t>
      </w:r>
      <w:r>
        <w:rPr>
          <w:rFonts w:eastAsiaTheme="minorHAnsi"/>
          <w:sz w:val="28"/>
          <w:szCs w:val="28"/>
          <w:lang w:eastAsia="en-US"/>
        </w:rPr>
        <w:t xml:space="preserve">(в том числе в установленные </w:t>
      </w:r>
      <w:r w:rsidRPr="004355A7">
        <w:rPr>
          <w:rFonts w:eastAsiaTheme="minorHAnsi"/>
          <w:sz w:val="28"/>
          <w:szCs w:val="28"/>
          <w:lang w:eastAsia="en-US"/>
        </w:rPr>
        <w:t>срок</w:t>
      </w:r>
      <w:r>
        <w:rPr>
          <w:rFonts w:eastAsiaTheme="minorHAnsi"/>
          <w:sz w:val="28"/>
          <w:szCs w:val="28"/>
          <w:lang w:eastAsia="en-US"/>
        </w:rPr>
        <w:t>и</w:t>
      </w:r>
      <w:r w:rsidRPr="004355A7">
        <w:rPr>
          <w:rFonts w:eastAsiaTheme="minorHAnsi"/>
          <w:sz w:val="28"/>
          <w:szCs w:val="28"/>
          <w:lang w:eastAsia="en-US"/>
        </w:rPr>
        <w:t xml:space="preserve"> подачи уведомления</w:t>
      </w:r>
      <w:r>
        <w:rPr>
          <w:rFonts w:eastAsiaTheme="minorHAnsi"/>
          <w:sz w:val="28"/>
          <w:szCs w:val="28"/>
          <w:lang w:eastAsia="en-US"/>
        </w:rPr>
        <w:t>),</w:t>
      </w:r>
      <w:r w:rsidRPr="004355A7">
        <w:rPr>
          <w:rFonts w:eastAsiaTheme="minorHAnsi"/>
          <w:sz w:val="28"/>
          <w:szCs w:val="28"/>
          <w:lang w:eastAsia="en-US"/>
        </w:rPr>
        <w:t xml:space="preserve"> координатор</w:t>
      </w:r>
      <w:r>
        <w:rPr>
          <w:rFonts w:eastAsiaTheme="minorHAnsi"/>
          <w:sz w:val="28"/>
          <w:szCs w:val="28"/>
          <w:lang w:eastAsia="en-US"/>
        </w:rPr>
        <w:t>ами</w:t>
      </w:r>
      <w:r w:rsidRPr="004355A7">
        <w:rPr>
          <w:rFonts w:eastAsiaTheme="minorHAnsi"/>
          <w:sz w:val="28"/>
          <w:szCs w:val="28"/>
          <w:lang w:eastAsia="en-US"/>
        </w:rPr>
        <w:t xml:space="preserve"> программ</w:t>
      </w:r>
      <w:r>
        <w:rPr>
          <w:rFonts w:eastAsiaTheme="minorHAnsi"/>
          <w:sz w:val="28"/>
          <w:szCs w:val="28"/>
          <w:lang w:eastAsia="en-US"/>
        </w:rPr>
        <w:t>,</w:t>
      </w:r>
      <w:r w:rsidRPr="004355A7">
        <w:rPr>
          <w:rFonts w:eastAsiaTheme="minorHAnsi"/>
          <w:sz w:val="28"/>
          <w:szCs w:val="28"/>
          <w:lang w:eastAsia="en-US"/>
        </w:rPr>
        <w:t xml:space="preserve"> в реестр</w:t>
      </w:r>
      <w:r>
        <w:rPr>
          <w:rFonts w:eastAsiaTheme="minorHAnsi"/>
          <w:sz w:val="28"/>
          <w:szCs w:val="28"/>
          <w:lang w:eastAsia="en-US"/>
        </w:rPr>
        <w:t xml:space="preserve"> </w:t>
      </w:r>
      <w:r w:rsidRPr="004355A7">
        <w:rPr>
          <w:rFonts w:eastAsiaTheme="minorHAnsi"/>
          <w:sz w:val="28"/>
          <w:szCs w:val="28"/>
          <w:lang w:eastAsia="en-US"/>
        </w:rPr>
        <w:t xml:space="preserve">документов стратегического планирования </w:t>
      </w:r>
      <w:r>
        <w:rPr>
          <w:rFonts w:eastAsiaTheme="minorHAnsi"/>
          <w:sz w:val="28"/>
          <w:szCs w:val="28"/>
          <w:lang w:eastAsia="en-US"/>
        </w:rPr>
        <w:t xml:space="preserve">в соответствии с </w:t>
      </w:r>
      <w:r w:rsidRPr="004355A7">
        <w:rPr>
          <w:rFonts w:eastAsiaTheme="minorHAnsi"/>
          <w:sz w:val="28"/>
          <w:szCs w:val="28"/>
          <w:lang w:eastAsia="en-US"/>
        </w:rPr>
        <w:t>Правил</w:t>
      </w:r>
      <w:r>
        <w:rPr>
          <w:rFonts w:eastAsiaTheme="minorHAnsi"/>
          <w:sz w:val="28"/>
          <w:szCs w:val="28"/>
          <w:lang w:eastAsia="en-US"/>
        </w:rPr>
        <w:t>ами</w:t>
      </w:r>
      <w:r w:rsidRPr="004355A7">
        <w:rPr>
          <w:rFonts w:eastAsiaTheme="minorHAnsi"/>
          <w:sz w:val="28"/>
          <w:szCs w:val="28"/>
          <w:lang w:eastAsia="en-US"/>
        </w:rPr>
        <w:t xml:space="preserve"> государственной </w:t>
      </w:r>
      <w:r w:rsidRPr="00FA3E21">
        <w:rPr>
          <w:rFonts w:eastAsiaTheme="minorHAnsi"/>
          <w:sz w:val="28"/>
          <w:szCs w:val="28"/>
          <w:lang w:eastAsia="en-US"/>
        </w:rPr>
        <w:t>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w:t>
      </w:r>
      <w:r w:rsidR="00D861D4" w:rsidRPr="00FA3E21">
        <w:rPr>
          <w:rFonts w:eastAsiaTheme="minorHAnsi"/>
          <w:sz w:val="28"/>
          <w:szCs w:val="28"/>
          <w:lang w:eastAsia="en-US"/>
        </w:rPr>
        <w:t>ми</w:t>
      </w:r>
      <w:r w:rsidRPr="00FA3E21">
        <w:rPr>
          <w:rFonts w:eastAsiaTheme="minorHAnsi"/>
          <w:sz w:val="28"/>
          <w:szCs w:val="28"/>
          <w:lang w:eastAsia="en-US"/>
        </w:rPr>
        <w:t xml:space="preserve"> Постановлением Правительства РФ от 25.06.2015 № 631;</w:t>
      </w:r>
    </w:p>
    <w:p w:rsidR="007E5D83" w:rsidRPr="007E5D83" w:rsidRDefault="007E5D83" w:rsidP="00F637C7">
      <w:pPr>
        <w:pStyle w:val="a9"/>
        <w:numPr>
          <w:ilvl w:val="1"/>
          <w:numId w:val="2"/>
        </w:numPr>
        <w:tabs>
          <w:tab w:val="left" w:pos="1134"/>
        </w:tabs>
        <w:spacing w:after="200"/>
        <w:ind w:left="0" w:firstLine="709"/>
        <w:jc w:val="both"/>
        <w:rPr>
          <w:sz w:val="28"/>
          <w:szCs w:val="28"/>
        </w:rPr>
      </w:pPr>
      <w:r w:rsidRPr="00FA3E21">
        <w:rPr>
          <w:rFonts w:eastAsia="Calibri"/>
          <w:sz w:val="28"/>
          <w:szCs w:val="28"/>
        </w:rPr>
        <w:t>исключить из МП «Предупреждение и ликвидация последствий чрезвычайных ситуаций на территории муниципального района» не исключено мероприятие: «Оказание услуг по выполнению комплекса мероприятий</w:t>
      </w:r>
      <w:r w:rsidRPr="007E5D83">
        <w:rPr>
          <w:rFonts w:eastAsia="Calibri"/>
          <w:sz w:val="28"/>
          <w:szCs w:val="28"/>
        </w:rPr>
        <w:t>, выделение технических работников для организации работы в военном комиссариате города Мирный, Мирнинского, Анабарского и Оленекского улусов Республики Саха (Якутия)»</w:t>
      </w:r>
      <w:r>
        <w:rPr>
          <w:rFonts w:eastAsia="Calibri"/>
          <w:sz w:val="28"/>
          <w:szCs w:val="28"/>
        </w:rPr>
        <w:t>;</w:t>
      </w:r>
    </w:p>
    <w:p w:rsidR="00223D76" w:rsidRPr="00223D76" w:rsidRDefault="007E5D83" w:rsidP="00F637C7">
      <w:pPr>
        <w:pStyle w:val="a9"/>
        <w:numPr>
          <w:ilvl w:val="1"/>
          <w:numId w:val="2"/>
        </w:numPr>
        <w:tabs>
          <w:tab w:val="left" w:pos="1134"/>
        </w:tabs>
        <w:spacing w:after="200"/>
        <w:ind w:left="0" w:firstLine="709"/>
        <w:jc w:val="both"/>
        <w:rPr>
          <w:sz w:val="28"/>
          <w:szCs w:val="28"/>
        </w:rPr>
      </w:pPr>
      <w:r w:rsidRPr="00223D76">
        <w:rPr>
          <w:rFonts w:eastAsia="Calibri"/>
          <w:sz w:val="28"/>
          <w:szCs w:val="28"/>
        </w:rPr>
        <w:t>в Разделе 3 МП «Молодежь Мирнинского района» в строках 1-5 таблицы указ</w:t>
      </w:r>
      <w:r w:rsidR="00223D76">
        <w:rPr>
          <w:rFonts w:eastAsia="Calibri"/>
          <w:sz w:val="28"/>
          <w:szCs w:val="28"/>
        </w:rPr>
        <w:t>ать</w:t>
      </w:r>
      <w:r w:rsidRPr="00223D76">
        <w:rPr>
          <w:rFonts w:eastAsia="Calibri"/>
          <w:sz w:val="28"/>
          <w:szCs w:val="28"/>
        </w:rPr>
        <w:t xml:space="preserve"> </w:t>
      </w:r>
      <w:r w:rsidR="00223D76" w:rsidRPr="00223D76">
        <w:rPr>
          <w:rFonts w:eastAsia="Calibri"/>
          <w:sz w:val="28"/>
          <w:szCs w:val="28"/>
        </w:rPr>
        <w:t>ме</w:t>
      </w:r>
      <w:r w:rsidR="00223D76">
        <w:rPr>
          <w:rFonts w:eastAsia="Calibri"/>
          <w:sz w:val="28"/>
          <w:szCs w:val="28"/>
        </w:rPr>
        <w:t>роприятия</w:t>
      </w:r>
      <w:r w:rsidR="00223D76" w:rsidRPr="00223D76">
        <w:rPr>
          <w:rFonts w:eastAsia="Calibri"/>
          <w:sz w:val="28"/>
          <w:szCs w:val="28"/>
        </w:rPr>
        <w:t xml:space="preserve"> </w:t>
      </w:r>
      <w:r w:rsidRPr="00223D76">
        <w:rPr>
          <w:rFonts w:eastAsia="Calibri"/>
          <w:sz w:val="28"/>
          <w:szCs w:val="28"/>
        </w:rPr>
        <w:t>программы.</w:t>
      </w:r>
    </w:p>
    <w:p w:rsidR="00223D76" w:rsidRPr="00FA3E21" w:rsidRDefault="00FA3E21" w:rsidP="00F637C7">
      <w:pPr>
        <w:pStyle w:val="a9"/>
        <w:numPr>
          <w:ilvl w:val="1"/>
          <w:numId w:val="2"/>
        </w:numPr>
        <w:tabs>
          <w:tab w:val="left" w:pos="1134"/>
        </w:tabs>
        <w:spacing w:after="200"/>
        <w:ind w:left="0" w:firstLine="709"/>
        <w:jc w:val="both"/>
        <w:rPr>
          <w:sz w:val="28"/>
          <w:szCs w:val="28"/>
        </w:rPr>
      </w:pPr>
      <w:r>
        <w:rPr>
          <w:rFonts w:eastAsia="TimesNewRomanPSMT"/>
          <w:sz w:val="28"/>
          <w:szCs w:val="28"/>
        </w:rPr>
        <w:t>р</w:t>
      </w:r>
      <w:r w:rsidR="00223D76" w:rsidRPr="000006CA">
        <w:rPr>
          <w:rFonts w:eastAsia="TimesNewRomanPSMT"/>
          <w:sz w:val="28"/>
          <w:szCs w:val="28"/>
        </w:rPr>
        <w:t xml:space="preserve">ассмотреть </w:t>
      </w:r>
      <w:r w:rsidR="00223D76" w:rsidRPr="000006CA">
        <w:rPr>
          <w:sz w:val="28"/>
          <w:szCs w:val="28"/>
        </w:rPr>
        <w:t xml:space="preserve">целесообразность перенесения из МП </w:t>
      </w:r>
      <w:r w:rsidR="00223D76">
        <w:rPr>
          <w:sz w:val="28"/>
          <w:szCs w:val="28"/>
        </w:rPr>
        <w:t>«</w:t>
      </w:r>
      <w:r w:rsidR="00223D76" w:rsidRPr="000006CA">
        <w:rPr>
          <w:sz w:val="28"/>
          <w:szCs w:val="28"/>
        </w:rPr>
        <w:t xml:space="preserve">Управление муниципальной собственностью», МП </w:t>
      </w:r>
      <w:r w:rsidR="00223D76" w:rsidRPr="000006CA">
        <w:rPr>
          <w:rFonts w:eastAsia="Calibri"/>
          <w:sz w:val="28"/>
          <w:szCs w:val="28"/>
        </w:rPr>
        <w:t xml:space="preserve">«Развитие системы общего образования», МП «Доступное дополнительное образование» соответствующих </w:t>
      </w:r>
      <w:r w:rsidR="00223D76" w:rsidRPr="000006CA">
        <w:rPr>
          <w:sz w:val="28"/>
          <w:szCs w:val="28"/>
        </w:rPr>
        <w:t xml:space="preserve">мероприятий по </w:t>
      </w:r>
      <w:r w:rsidR="00223D76" w:rsidRPr="000006CA">
        <w:rPr>
          <w:rFonts w:eastAsia="Calibri"/>
          <w:sz w:val="28"/>
          <w:szCs w:val="28"/>
        </w:rPr>
        <w:t xml:space="preserve">повышению доступности социально значимых объектов собственности МО «Мирнинский район» РС (Я), </w:t>
      </w:r>
      <w:r w:rsidR="00223D76" w:rsidRPr="000006CA">
        <w:rPr>
          <w:sz w:val="28"/>
          <w:szCs w:val="28"/>
        </w:rPr>
        <w:t xml:space="preserve"> созданию доступной среды объектов общего, дополнительного образования для детей-инвалидов и детей с ОВЗ </w:t>
      </w:r>
      <w:r w:rsidR="00223D76" w:rsidRPr="000006CA">
        <w:rPr>
          <w:rFonts w:eastAsia="TimesNewRomanPSMT"/>
          <w:sz w:val="28"/>
          <w:szCs w:val="28"/>
        </w:rPr>
        <w:t xml:space="preserve">в </w:t>
      </w:r>
      <w:r w:rsidR="00223D76" w:rsidRPr="00FA3E21">
        <w:rPr>
          <w:rFonts w:eastAsia="TimesNewRomanPSMT"/>
          <w:sz w:val="28"/>
          <w:szCs w:val="28"/>
        </w:rPr>
        <w:t xml:space="preserve">муниципальную программу </w:t>
      </w:r>
      <w:r w:rsidR="00223D76" w:rsidRPr="00FA3E21">
        <w:rPr>
          <w:bCs/>
          <w:sz w:val="28"/>
          <w:szCs w:val="28"/>
        </w:rPr>
        <w:t>«Социальная поддержка населения».</w:t>
      </w:r>
    </w:p>
    <w:p w:rsidR="007E5D83" w:rsidRPr="00FA3E21" w:rsidRDefault="00FA3E21" w:rsidP="00F637C7">
      <w:pPr>
        <w:pStyle w:val="a9"/>
        <w:numPr>
          <w:ilvl w:val="1"/>
          <w:numId w:val="2"/>
        </w:numPr>
        <w:tabs>
          <w:tab w:val="left" w:pos="1134"/>
        </w:tabs>
        <w:spacing w:after="200"/>
        <w:ind w:left="0" w:firstLine="709"/>
        <w:jc w:val="both"/>
        <w:rPr>
          <w:sz w:val="28"/>
          <w:szCs w:val="28"/>
        </w:rPr>
      </w:pPr>
      <w:r>
        <w:rPr>
          <w:sz w:val="28"/>
          <w:szCs w:val="28"/>
        </w:rPr>
        <w:t>и</w:t>
      </w:r>
      <w:r w:rsidR="00D861D4" w:rsidRPr="00FA3E21">
        <w:rPr>
          <w:sz w:val="28"/>
          <w:szCs w:val="28"/>
        </w:rPr>
        <w:t>сключить финансирование и реализацию мероприятий муниципальной программы</w:t>
      </w:r>
      <w:r w:rsidR="000C61F2" w:rsidRPr="00FA3E21">
        <w:rPr>
          <w:sz w:val="28"/>
          <w:szCs w:val="28"/>
        </w:rPr>
        <w:t>:</w:t>
      </w:r>
      <w:r w:rsidR="000C61F2" w:rsidRPr="00FA3E21">
        <w:t xml:space="preserve"> </w:t>
      </w:r>
      <w:r w:rsidR="000C61F2" w:rsidRPr="00FA3E21">
        <w:rPr>
          <w:sz w:val="28"/>
          <w:szCs w:val="28"/>
        </w:rPr>
        <w:t>«Создание условий для развития и поддержки сельскохозяйственного производства в поселениях, расширения рынка сельскохозяйственной продукции, сырья и продовольствия в «Мирнинском районе»»,</w:t>
      </w:r>
      <w:r w:rsidR="00D861D4" w:rsidRPr="00FA3E21">
        <w:rPr>
          <w:sz w:val="28"/>
          <w:szCs w:val="28"/>
        </w:rPr>
        <w:t xml:space="preserve"> по которым</w:t>
      </w:r>
      <w:r w:rsidR="000C61F2" w:rsidRPr="00FA3E21">
        <w:rPr>
          <w:sz w:val="28"/>
          <w:szCs w:val="28"/>
        </w:rPr>
        <w:t xml:space="preserve"> у муниципального района</w:t>
      </w:r>
      <w:r w:rsidR="00D861D4" w:rsidRPr="00FA3E21">
        <w:rPr>
          <w:sz w:val="28"/>
          <w:szCs w:val="28"/>
        </w:rPr>
        <w:t xml:space="preserve"> отсутствуют</w:t>
      </w:r>
      <w:r w:rsidR="000C61F2" w:rsidRPr="00FA3E21">
        <w:rPr>
          <w:sz w:val="28"/>
          <w:szCs w:val="28"/>
        </w:rPr>
        <w:t xml:space="preserve"> полномочия и которые реализуются в соответствии с государственными полномочиями, в рамках государственных программ, согласно заключения Контрольно-счетной Палаты от 06.08.2018 </w:t>
      </w:r>
      <w:r w:rsidR="008A69F6" w:rsidRPr="00FA3E21">
        <w:rPr>
          <w:sz w:val="28"/>
          <w:szCs w:val="28"/>
        </w:rPr>
        <w:t>г.</w:t>
      </w:r>
      <w:r w:rsidR="00223D76" w:rsidRPr="00FA3E21">
        <w:rPr>
          <w:rFonts w:eastAsia="Calibri"/>
          <w:sz w:val="28"/>
          <w:szCs w:val="28"/>
        </w:rPr>
        <w:t>;</w:t>
      </w:r>
    </w:p>
    <w:p w:rsidR="007E5D83" w:rsidRDefault="00223D76" w:rsidP="00F637C7">
      <w:pPr>
        <w:pStyle w:val="a9"/>
        <w:numPr>
          <w:ilvl w:val="1"/>
          <w:numId w:val="2"/>
        </w:numPr>
        <w:tabs>
          <w:tab w:val="left" w:pos="1134"/>
        </w:tabs>
        <w:spacing w:after="200"/>
        <w:ind w:left="0" w:firstLine="709"/>
        <w:jc w:val="both"/>
        <w:rPr>
          <w:sz w:val="28"/>
          <w:szCs w:val="28"/>
        </w:rPr>
      </w:pPr>
      <w:r w:rsidRPr="00FA3E21">
        <w:rPr>
          <w:sz w:val="28"/>
          <w:szCs w:val="28"/>
        </w:rPr>
        <w:t xml:space="preserve">исключить </w:t>
      </w:r>
      <w:r w:rsidRPr="00FA3E21">
        <w:rPr>
          <w:rFonts w:eastAsia="Calibri"/>
          <w:sz w:val="28"/>
          <w:szCs w:val="28"/>
        </w:rPr>
        <w:t>мероприятие</w:t>
      </w:r>
      <w:r>
        <w:rPr>
          <w:rFonts w:eastAsia="Calibri"/>
          <w:sz w:val="28"/>
          <w:szCs w:val="28"/>
        </w:rPr>
        <w:t xml:space="preserve"> «С</w:t>
      </w:r>
      <w:r w:rsidRPr="00223D76">
        <w:rPr>
          <w:sz w:val="28"/>
        </w:rPr>
        <w:t xml:space="preserve">троительство корпуса </w:t>
      </w:r>
      <w:r w:rsidRPr="00223D76">
        <w:rPr>
          <w:sz w:val="28"/>
          <w:szCs w:val="28"/>
        </w:rPr>
        <w:t>спортивного зала МБОУ «Политехнический лицей» в г. Мирный</w:t>
      </w:r>
      <w:r>
        <w:rPr>
          <w:sz w:val="28"/>
          <w:szCs w:val="28"/>
        </w:rPr>
        <w:t>»</w:t>
      </w:r>
      <w:r>
        <w:rPr>
          <w:rFonts w:eastAsia="Calibri"/>
          <w:sz w:val="28"/>
          <w:szCs w:val="28"/>
        </w:rPr>
        <w:t xml:space="preserve"> и его ф</w:t>
      </w:r>
      <w:r w:rsidR="007E5D83" w:rsidRPr="00223D76">
        <w:rPr>
          <w:rFonts w:eastAsia="Calibri"/>
          <w:sz w:val="28"/>
          <w:szCs w:val="28"/>
        </w:rPr>
        <w:t xml:space="preserve">инансирование </w:t>
      </w:r>
      <w:r>
        <w:rPr>
          <w:rFonts w:eastAsia="Calibri"/>
          <w:sz w:val="28"/>
          <w:szCs w:val="28"/>
        </w:rPr>
        <w:t xml:space="preserve">из одной из </w:t>
      </w:r>
      <w:r w:rsidR="007E5D83" w:rsidRPr="00223D76">
        <w:rPr>
          <w:rFonts w:eastAsia="Calibri"/>
          <w:sz w:val="28"/>
          <w:szCs w:val="28"/>
        </w:rPr>
        <w:t>муниципальн</w:t>
      </w:r>
      <w:r>
        <w:rPr>
          <w:rFonts w:eastAsia="Calibri"/>
          <w:sz w:val="28"/>
          <w:szCs w:val="28"/>
        </w:rPr>
        <w:t>ых</w:t>
      </w:r>
      <w:r w:rsidR="007E5D83" w:rsidRPr="00223D76">
        <w:rPr>
          <w:rFonts w:eastAsia="Calibri"/>
          <w:sz w:val="28"/>
          <w:szCs w:val="28"/>
        </w:rPr>
        <w:t xml:space="preserve"> программ «Развитие системы общего образования»</w:t>
      </w:r>
      <w:r w:rsidR="007E5D83" w:rsidRPr="00223D76">
        <w:rPr>
          <w:sz w:val="28"/>
          <w:szCs w:val="28"/>
        </w:rPr>
        <w:t xml:space="preserve"> </w:t>
      </w:r>
      <w:r w:rsidR="004B6374">
        <w:rPr>
          <w:sz w:val="28"/>
          <w:szCs w:val="28"/>
        </w:rPr>
        <w:t xml:space="preserve">или </w:t>
      </w:r>
      <w:r w:rsidR="007E5D83" w:rsidRPr="00223D76">
        <w:rPr>
          <w:sz w:val="28"/>
          <w:szCs w:val="28"/>
        </w:rPr>
        <w:t>«Развитие физической культуры и спорта в Мирнинском районе»</w:t>
      </w:r>
      <w:r w:rsidR="004B6374">
        <w:rPr>
          <w:sz w:val="28"/>
          <w:szCs w:val="28"/>
        </w:rPr>
        <w:t>;</w:t>
      </w:r>
    </w:p>
    <w:p w:rsidR="00FA3E21" w:rsidRPr="00223D76" w:rsidRDefault="00FA3E21" w:rsidP="00F637C7">
      <w:pPr>
        <w:pStyle w:val="a9"/>
        <w:numPr>
          <w:ilvl w:val="1"/>
          <w:numId w:val="2"/>
        </w:numPr>
        <w:tabs>
          <w:tab w:val="left" w:pos="1134"/>
        </w:tabs>
        <w:spacing w:after="200"/>
        <w:ind w:left="0" w:firstLine="709"/>
        <w:jc w:val="both"/>
        <w:rPr>
          <w:sz w:val="28"/>
          <w:szCs w:val="28"/>
        </w:rPr>
      </w:pPr>
      <w:r>
        <w:rPr>
          <w:rFonts w:eastAsia="Calibri"/>
          <w:sz w:val="28"/>
          <w:szCs w:val="28"/>
        </w:rPr>
        <w:t>устранить з</w:t>
      </w:r>
      <w:r w:rsidRPr="003A390C">
        <w:rPr>
          <w:rFonts w:eastAsia="Calibri"/>
          <w:sz w:val="28"/>
          <w:szCs w:val="28"/>
        </w:rPr>
        <w:t>амечания по МП «Психолого-педагогическое и медико-социальное сопровожде</w:t>
      </w:r>
      <w:r>
        <w:rPr>
          <w:rFonts w:eastAsia="Calibri"/>
          <w:sz w:val="28"/>
          <w:szCs w:val="28"/>
        </w:rPr>
        <w:t xml:space="preserve">ние образовательного процесса» </w:t>
      </w:r>
      <w:r w:rsidRPr="00FA3E21">
        <w:rPr>
          <w:sz w:val="28"/>
          <w:szCs w:val="28"/>
        </w:rPr>
        <w:t>согласно заклю</w:t>
      </w:r>
      <w:r>
        <w:rPr>
          <w:sz w:val="28"/>
          <w:szCs w:val="28"/>
        </w:rPr>
        <w:t>чения Контрольно-счетной Палаты;</w:t>
      </w:r>
    </w:p>
    <w:p w:rsidR="004355A7" w:rsidRPr="007A4D59" w:rsidRDefault="007A4D59" w:rsidP="00F637C7">
      <w:pPr>
        <w:pStyle w:val="a9"/>
        <w:numPr>
          <w:ilvl w:val="1"/>
          <w:numId w:val="2"/>
        </w:numPr>
        <w:tabs>
          <w:tab w:val="left" w:pos="1134"/>
        </w:tabs>
        <w:spacing w:after="200"/>
        <w:ind w:left="0" w:firstLine="709"/>
        <w:jc w:val="both"/>
        <w:rPr>
          <w:sz w:val="28"/>
          <w:szCs w:val="28"/>
        </w:rPr>
      </w:pPr>
      <w:r w:rsidRPr="00AE151B">
        <w:rPr>
          <w:rFonts w:eastAsiaTheme="minorHAnsi"/>
          <w:sz w:val="28"/>
          <w:szCs w:val="28"/>
          <w:lang w:eastAsia="en-US"/>
        </w:rPr>
        <w:t>Порядок формирования и ведения реестра источников доходов бюджета МО «Мирнинский район» Республики Саха (Якутия)</w:t>
      </w:r>
      <w:r>
        <w:rPr>
          <w:rFonts w:eastAsiaTheme="minorHAnsi"/>
          <w:sz w:val="28"/>
          <w:szCs w:val="28"/>
          <w:lang w:eastAsia="en-US"/>
        </w:rPr>
        <w:t xml:space="preserve"> утвержденный Постановлением Главы района от 23.03.2018 г. № 0375 п</w:t>
      </w:r>
      <w:r w:rsidR="00865745">
        <w:rPr>
          <w:rFonts w:eastAsiaTheme="minorHAnsi"/>
          <w:sz w:val="28"/>
          <w:szCs w:val="28"/>
          <w:lang w:eastAsia="en-US"/>
        </w:rPr>
        <w:t>р</w:t>
      </w:r>
      <w:r>
        <w:rPr>
          <w:rFonts w:eastAsiaTheme="minorHAnsi"/>
          <w:sz w:val="28"/>
          <w:szCs w:val="28"/>
          <w:lang w:eastAsia="en-US"/>
        </w:rPr>
        <w:t xml:space="preserve">ивести в соответствие с </w:t>
      </w:r>
      <w:r w:rsidRPr="004355A7">
        <w:rPr>
          <w:rFonts w:eastAsiaTheme="minorHAnsi"/>
          <w:sz w:val="28"/>
          <w:szCs w:val="28"/>
          <w:lang w:eastAsia="en-US"/>
        </w:rPr>
        <w:t>Общи</w:t>
      </w:r>
      <w:r>
        <w:rPr>
          <w:rFonts w:eastAsiaTheme="minorHAnsi"/>
          <w:sz w:val="28"/>
          <w:szCs w:val="28"/>
          <w:lang w:eastAsia="en-US"/>
        </w:rPr>
        <w:t>ми</w:t>
      </w:r>
      <w:r w:rsidRPr="004355A7">
        <w:rPr>
          <w:rFonts w:eastAsiaTheme="minorHAnsi"/>
          <w:sz w:val="28"/>
          <w:szCs w:val="28"/>
          <w:lang w:eastAsia="en-US"/>
        </w:rPr>
        <w:t xml:space="preserve"> требования</w:t>
      </w:r>
      <w:r>
        <w:rPr>
          <w:rFonts w:eastAsiaTheme="minorHAnsi"/>
          <w:sz w:val="28"/>
          <w:szCs w:val="28"/>
          <w:lang w:eastAsia="en-US"/>
        </w:rPr>
        <w:t>ми</w:t>
      </w:r>
      <w:r w:rsidRPr="004355A7">
        <w:rPr>
          <w:rFonts w:eastAsiaTheme="minorHAnsi"/>
          <w:sz w:val="28"/>
          <w:szCs w:val="28"/>
          <w:lang w:eastAsia="en-US"/>
        </w:rP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w:t>
      </w:r>
      <w:r w:rsidRPr="00636489">
        <w:rPr>
          <w:rFonts w:eastAsiaTheme="minorHAnsi"/>
          <w:sz w:val="28"/>
          <w:szCs w:val="28"/>
          <w:lang w:eastAsia="en-US"/>
        </w:rPr>
        <w:t xml:space="preserve">реестров источников доходов бюджетов государственных внебюджетных фондов, </w:t>
      </w:r>
      <w:r w:rsidR="00636489" w:rsidRPr="00636489">
        <w:rPr>
          <w:rFonts w:eastAsiaTheme="minorHAnsi"/>
          <w:sz w:val="28"/>
          <w:szCs w:val="28"/>
          <w:lang w:eastAsia="en-US"/>
        </w:rPr>
        <w:t>утвержденными</w:t>
      </w:r>
      <w:r w:rsidRPr="00636489">
        <w:rPr>
          <w:rFonts w:eastAsiaTheme="minorHAnsi"/>
          <w:sz w:val="28"/>
          <w:szCs w:val="28"/>
          <w:lang w:eastAsia="en-US"/>
        </w:rPr>
        <w:t xml:space="preserve"> Постановлением Правительства Российской Федерации от 31.08.2016 N 868</w:t>
      </w:r>
      <w:r w:rsidR="00636489" w:rsidRPr="00636489">
        <w:rPr>
          <w:rFonts w:eastAsiaTheme="minorHAnsi"/>
          <w:sz w:val="28"/>
          <w:szCs w:val="28"/>
          <w:lang w:eastAsia="en-US"/>
        </w:rPr>
        <w:t>, в т.ч. указа</w:t>
      </w:r>
      <w:r w:rsidR="000D634B">
        <w:rPr>
          <w:rFonts w:eastAsiaTheme="minorHAnsi"/>
          <w:sz w:val="28"/>
          <w:szCs w:val="28"/>
          <w:lang w:eastAsia="en-US"/>
        </w:rPr>
        <w:t>в</w:t>
      </w:r>
      <w:r w:rsidR="00636489" w:rsidRPr="00636489">
        <w:rPr>
          <w:rFonts w:eastAsiaTheme="minorHAnsi"/>
          <w:sz w:val="28"/>
          <w:szCs w:val="28"/>
          <w:lang w:eastAsia="en-US"/>
        </w:rPr>
        <w:t xml:space="preserve"> нормы с </w:t>
      </w:r>
      <w:r w:rsidR="00E41D4D">
        <w:rPr>
          <w:rFonts w:eastAsiaTheme="minorHAnsi"/>
          <w:sz w:val="28"/>
          <w:szCs w:val="28"/>
          <w:lang w:eastAsia="en-US"/>
        </w:rPr>
        <w:t>отлагательным сроком вступления;</w:t>
      </w:r>
    </w:p>
    <w:p w:rsidR="007A4D59" w:rsidRPr="00636489" w:rsidRDefault="00636489" w:rsidP="00F637C7">
      <w:pPr>
        <w:pStyle w:val="a9"/>
        <w:numPr>
          <w:ilvl w:val="1"/>
          <w:numId w:val="2"/>
        </w:numPr>
        <w:tabs>
          <w:tab w:val="left" w:pos="1134"/>
        </w:tabs>
        <w:spacing w:after="200"/>
        <w:ind w:left="0" w:firstLine="709"/>
        <w:jc w:val="both"/>
        <w:rPr>
          <w:sz w:val="28"/>
          <w:szCs w:val="28"/>
        </w:rPr>
      </w:pPr>
      <w:r w:rsidRPr="00636489">
        <w:rPr>
          <w:rFonts w:eastAsia="Calibri"/>
          <w:sz w:val="28"/>
          <w:szCs w:val="28"/>
          <w:lang w:eastAsia="en-US"/>
        </w:rPr>
        <w:t>Порядок прогнозирования налоговых и неналоговых доходов бюджета МО «Мирнинский район» РС (Я)»</w:t>
      </w:r>
      <w:r>
        <w:rPr>
          <w:rFonts w:eastAsia="Calibri"/>
          <w:sz w:val="28"/>
          <w:szCs w:val="28"/>
          <w:lang w:eastAsia="en-US"/>
        </w:rPr>
        <w:t xml:space="preserve">, утвержденный </w:t>
      </w:r>
      <w:r w:rsidRPr="00636489">
        <w:rPr>
          <w:rFonts w:eastAsia="Calibri"/>
          <w:sz w:val="28"/>
          <w:szCs w:val="28"/>
          <w:lang w:eastAsia="en-US"/>
        </w:rPr>
        <w:t xml:space="preserve">Постановлением Главы района № 0912 от 01.06.2015 года </w:t>
      </w:r>
      <w:r>
        <w:rPr>
          <w:rFonts w:eastAsia="Calibri"/>
          <w:sz w:val="28"/>
          <w:szCs w:val="28"/>
          <w:lang w:eastAsia="en-US"/>
        </w:rPr>
        <w:t>привести в соответствие с</w:t>
      </w:r>
      <w:r w:rsidRPr="00636489">
        <w:rPr>
          <w:rFonts w:eastAsia="Calibri"/>
          <w:sz w:val="28"/>
          <w:szCs w:val="28"/>
          <w:lang w:eastAsia="en-US"/>
        </w:rPr>
        <w:t xml:space="preserve"> </w:t>
      </w:r>
      <w:r w:rsidR="00E41D4D">
        <w:rPr>
          <w:rFonts w:eastAsiaTheme="minorHAnsi"/>
          <w:sz w:val="28"/>
          <w:szCs w:val="28"/>
          <w:lang w:eastAsia="en-US"/>
        </w:rPr>
        <w:t>О</w:t>
      </w:r>
      <w:r w:rsidRPr="00636489">
        <w:rPr>
          <w:rFonts w:eastAsiaTheme="minorHAnsi"/>
          <w:sz w:val="28"/>
          <w:szCs w:val="28"/>
          <w:lang w:eastAsia="en-US"/>
        </w:rPr>
        <w:t>бщим</w:t>
      </w:r>
      <w:r>
        <w:rPr>
          <w:rFonts w:eastAsiaTheme="minorHAnsi"/>
          <w:sz w:val="28"/>
          <w:szCs w:val="28"/>
          <w:lang w:eastAsia="en-US"/>
        </w:rPr>
        <w:t>и</w:t>
      </w:r>
      <w:r w:rsidRPr="00636489">
        <w:rPr>
          <w:rFonts w:eastAsiaTheme="minorHAnsi"/>
          <w:sz w:val="28"/>
          <w:szCs w:val="28"/>
          <w:lang w:eastAsia="en-US"/>
        </w:rPr>
        <w:t xml:space="preserve"> </w:t>
      </w:r>
      <w:hyperlink r:id="rId34" w:history="1">
        <w:r w:rsidRPr="00636489">
          <w:rPr>
            <w:rFonts w:eastAsiaTheme="minorHAnsi"/>
            <w:sz w:val="28"/>
            <w:szCs w:val="28"/>
            <w:lang w:eastAsia="en-US"/>
          </w:rPr>
          <w:t>требования</w:t>
        </w:r>
      </w:hyperlink>
      <w:r w:rsidRPr="00636489">
        <w:rPr>
          <w:rFonts w:eastAsiaTheme="minorHAnsi"/>
          <w:sz w:val="28"/>
          <w:szCs w:val="28"/>
          <w:lang w:eastAsia="en-US"/>
        </w:rPr>
        <w:t xml:space="preserve">м к методике прогнозирования поступлений доходов в бюджеты бюджетной системы Российской Федерации, утвержденных </w:t>
      </w:r>
      <w:r w:rsidRPr="00636489">
        <w:rPr>
          <w:rFonts w:eastAsia="Calibri"/>
          <w:sz w:val="28"/>
          <w:szCs w:val="28"/>
          <w:lang w:eastAsia="en-US"/>
        </w:rPr>
        <w:t>Постановлением Правительства РФ от 23.06.2016 № 574</w:t>
      </w:r>
      <w:r>
        <w:rPr>
          <w:rFonts w:eastAsia="Calibri"/>
          <w:sz w:val="28"/>
          <w:szCs w:val="28"/>
          <w:lang w:eastAsia="en-US"/>
        </w:rPr>
        <w:t>;</w:t>
      </w:r>
    </w:p>
    <w:p w:rsidR="004756FC" w:rsidRPr="004355A7" w:rsidRDefault="00E41D4D" w:rsidP="00F637C7">
      <w:pPr>
        <w:pStyle w:val="a9"/>
        <w:numPr>
          <w:ilvl w:val="1"/>
          <w:numId w:val="2"/>
        </w:numPr>
        <w:tabs>
          <w:tab w:val="left" w:pos="1134"/>
        </w:tabs>
        <w:spacing w:after="200"/>
        <w:ind w:left="0" w:firstLine="709"/>
        <w:jc w:val="both"/>
        <w:rPr>
          <w:sz w:val="28"/>
          <w:szCs w:val="28"/>
        </w:rPr>
      </w:pPr>
      <w:r>
        <w:rPr>
          <w:rFonts w:eastAsia="Calibri"/>
          <w:sz w:val="28"/>
          <w:szCs w:val="28"/>
          <w:lang w:eastAsia="en-US"/>
        </w:rPr>
        <w:t>в</w:t>
      </w:r>
      <w:r w:rsidRPr="00DF0106">
        <w:rPr>
          <w:rFonts w:eastAsia="Calibri"/>
          <w:sz w:val="28"/>
          <w:szCs w:val="28"/>
          <w:lang w:eastAsia="en-US"/>
        </w:rPr>
        <w:t xml:space="preserve"> </w:t>
      </w:r>
      <w:r w:rsidRPr="00DF0106">
        <w:rPr>
          <w:rFonts w:eastAsiaTheme="minorHAnsi"/>
          <w:sz w:val="28"/>
          <w:szCs w:val="28"/>
          <w:lang w:eastAsia="en-US"/>
        </w:rPr>
        <w:t>Реестре участников бюджетного процесса, а также юридических лиц, не являющихся участниками бюджетного процесса МО «</w:t>
      </w:r>
      <w:r w:rsidRPr="00DF0106">
        <w:rPr>
          <w:sz w:val="28"/>
          <w:szCs w:val="28"/>
        </w:rPr>
        <w:t xml:space="preserve">Мирнинский район» </w:t>
      </w:r>
      <w:r>
        <w:rPr>
          <w:rFonts w:eastAsiaTheme="minorHAnsi"/>
          <w:sz w:val="28"/>
          <w:szCs w:val="28"/>
          <w:lang w:eastAsia="en-US"/>
        </w:rPr>
        <w:t>о</w:t>
      </w:r>
      <w:r w:rsidRPr="00DF0106">
        <w:rPr>
          <w:rFonts w:eastAsiaTheme="minorHAnsi"/>
          <w:sz w:val="28"/>
          <w:szCs w:val="28"/>
          <w:lang w:eastAsia="en-US"/>
        </w:rPr>
        <w:t>тра</w:t>
      </w:r>
      <w:r>
        <w:rPr>
          <w:rFonts w:eastAsiaTheme="minorHAnsi"/>
          <w:sz w:val="28"/>
          <w:szCs w:val="28"/>
          <w:lang w:eastAsia="en-US"/>
        </w:rPr>
        <w:t>зить,</w:t>
      </w:r>
      <w:r w:rsidRPr="00DF0106">
        <w:rPr>
          <w:rFonts w:eastAsiaTheme="minorHAnsi"/>
          <w:sz w:val="28"/>
          <w:szCs w:val="28"/>
          <w:lang w:eastAsia="en-US"/>
        </w:rPr>
        <w:t xml:space="preserve"> что МКУ «МУК», МКУ «МРУО» являются главными ра</w:t>
      </w:r>
      <w:r>
        <w:rPr>
          <w:rFonts w:eastAsiaTheme="minorHAnsi"/>
          <w:sz w:val="28"/>
          <w:szCs w:val="28"/>
          <w:lang w:eastAsia="en-US"/>
        </w:rPr>
        <w:t>спорядителями бюджетных средств</w:t>
      </w:r>
      <w:r w:rsidR="004756FC">
        <w:rPr>
          <w:rFonts w:eastAsiaTheme="minorHAnsi"/>
          <w:sz w:val="28"/>
          <w:szCs w:val="28"/>
          <w:lang w:eastAsia="en-US"/>
        </w:rPr>
        <w:t>;</w:t>
      </w:r>
    </w:p>
    <w:p w:rsidR="004355A7" w:rsidRPr="00452DD9" w:rsidRDefault="00452DD9" w:rsidP="00F637C7">
      <w:pPr>
        <w:pStyle w:val="a9"/>
        <w:numPr>
          <w:ilvl w:val="1"/>
          <w:numId w:val="2"/>
        </w:numPr>
        <w:tabs>
          <w:tab w:val="left" w:pos="1134"/>
        </w:tabs>
        <w:autoSpaceDE w:val="0"/>
        <w:autoSpaceDN w:val="0"/>
        <w:adjustRightInd w:val="0"/>
        <w:spacing w:after="200"/>
        <w:ind w:left="0" w:firstLine="709"/>
        <w:jc w:val="both"/>
        <w:rPr>
          <w:rFonts w:eastAsiaTheme="minorHAnsi"/>
          <w:sz w:val="28"/>
          <w:szCs w:val="28"/>
          <w:lang w:eastAsia="en-US"/>
        </w:rPr>
      </w:pPr>
      <w:r>
        <w:rPr>
          <w:sz w:val="28"/>
          <w:szCs w:val="28"/>
        </w:rPr>
        <w:t xml:space="preserve">исключить из </w:t>
      </w:r>
      <w:r w:rsidRPr="004756FC">
        <w:rPr>
          <w:sz w:val="28"/>
          <w:szCs w:val="28"/>
        </w:rPr>
        <w:t>приложени</w:t>
      </w:r>
      <w:r>
        <w:rPr>
          <w:sz w:val="28"/>
          <w:szCs w:val="28"/>
        </w:rPr>
        <w:t>я</w:t>
      </w:r>
      <w:r w:rsidRPr="004756FC">
        <w:rPr>
          <w:sz w:val="28"/>
          <w:szCs w:val="28"/>
        </w:rPr>
        <w:t xml:space="preserve"> № 2 к Постановлению Главы района № 1202 «О порядке осуществления МО «Мирнинский район» РС (Я) и (или) находящимися в его ведении казенными учреждениями бюджетных полномочий главных администраторов доходов бюджетов бюджетной системы Российской Федерации» МКУ «Муниципальный архив Мирнинского района»</w:t>
      </w:r>
      <w:r>
        <w:rPr>
          <w:sz w:val="28"/>
          <w:szCs w:val="28"/>
        </w:rPr>
        <w:t>;</w:t>
      </w:r>
    </w:p>
    <w:p w:rsidR="00452DD9" w:rsidRPr="007A4D59" w:rsidRDefault="00EB4F1C" w:rsidP="00F637C7">
      <w:pPr>
        <w:pStyle w:val="a9"/>
        <w:numPr>
          <w:ilvl w:val="1"/>
          <w:numId w:val="2"/>
        </w:numPr>
        <w:tabs>
          <w:tab w:val="left" w:pos="1134"/>
        </w:tabs>
        <w:autoSpaceDE w:val="0"/>
        <w:autoSpaceDN w:val="0"/>
        <w:adjustRightInd w:val="0"/>
        <w:spacing w:after="200"/>
        <w:ind w:left="0" w:firstLine="709"/>
        <w:jc w:val="both"/>
        <w:rPr>
          <w:rFonts w:eastAsiaTheme="minorHAnsi"/>
          <w:sz w:val="28"/>
          <w:szCs w:val="28"/>
          <w:lang w:eastAsia="en-US"/>
        </w:rPr>
      </w:pPr>
      <w:r>
        <w:rPr>
          <w:iCs/>
          <w:sz w:val="28"/>
          <w:szCs w:val="28"/>
        </w:rPr>
        <w:t xml:space="preserve">издать </w:t>
      </w:r>
      <w:r w:rsidRPr="00EB4F1C">
        <w:rPr>
          <w:iCs/>
          <w:sz w:val="28"/>
          <w:szCs w:val="28"/>
        </w:rPr>
        <w:t xml:space="preserve">правовой акт Администрации района наделяющий подведомственные учреждения полномочиями администраторов доходов </w:t>
      </w:r>
      <w:r>
        <w:rPr>
          <w:iCs/>
          <w:sz w:val="28"/>
          <w:szCs w:val="28"/>
        </w:rPr>
        <w:t xml:space="preserve">бюджета </w:t>
      </w:r>
      <w:r w:rsidRPr="004756FC">
        <w:rPr>
          <w:sz w:val="28"/>
          <w:szCs w:val="28"/>
        </w:rPr>
        <w:t>МО «Мирнинский район» РС (Я)</w:t>
      </w:r>
      <w:r w:rsidR="00C21EC1">
        <w:rPr>
          <w:iCs/>
          <w:sz w:val="28"/>
          <w:szCs w:val="28"/>
        </w:rPr>
        <w:t>;</w:t>
      </w:r>
    </w:p>
    <w:p w:rsidR="004355A7" w:rsidRPr="00DE0ECA" w:rsidRDefault="00DE0ECA" w:rsidP="00F637C7">
      <w:pPr>
        <w:pStyle w:val="a9"/>
        <w:numPr>
          <w:ilvl w:val="1"/>
          <w:numId w:val="2"/>
        </w:numPr>
        <w:tabs>
          <w:tab w:val="left" w:pos="1134"/>
        </w:tabs>
        <w:spacing w:after="200"/>
        <w:ind w:left="0" w:firstLine="709"/>
        <w:jc w:val="both"/>
        <w:rPr>
          <w:sz w:val="28"/>
          <w:szCs w:val="28"/>
        </w:rPr>
      </w:pPr>
      <w:r w:rsidRPr="00DE0ECA">
        <w:rPr>
          <w:rFonts w:eastAsiaTheme="minorHAnsi"/>
          <w:sz w:val="28"/>
          <w:szCs w:val="28"/>
          <w:lang w:eastAsia="en-US"/>
        </w:rPr>
        <w:t xml:space="preserve">дополнить </w:t>
      </w:r>
      <w:r w:rsidRPr="00DE0ECA">
        <w:rPr>
          <w:iCs/>
          <w:sz w:val="28"/>
          <w:szCs w:val="28"/>
        </w:rPr>
        <w:t xml:space="preserve">Порядок осуществления бюджетных полномочий администраторов доходов бюджета </w:t>
      </w:r>
      <w:r w:rsidRPr="00DE0ECA">
        <w:rPr>
          <w:sz w:val="28"/>
          <w:szCs w:val="28"/>
        </w:rPr>
        <w:t xml:space="preserve">МО «Мирнинский район» Республики Саха (Якутия), утвержденный Постановлением Главы района от 19.06.2018 г. № 0853, в части регламентации </w:t>
      </w:r>
      <w:r w:rsidRPr="00DE0ECA">
        <w:rPr>
          <w:iCs/>
          <w:sz w:val="28"/>
          <w:szCs w:val="28"/>
        </w:rPr>
        <w:t xml:space="preserve">порядка осуществления полномочий администраторов доходов бюджета </w:t>
      </w:r>
      <w:r>
        <w:rPr>
          <w:iCs/>
          <w:sz w:val="28"/>
          <w:szCs w:val="28"/>
        </w:rPr>
        <w:t>не раскрытых в</w:t>
      </w:r>
      <w:r w:rsidR="00C21EC1">
        <w:rPr>
          <w:iCs/>
          <w:sz w:val="28"/>
          <w:szCs w:val="28"/>
        </w:rPr>
        <w:t xml:space="preserve"> данном Порядке;</w:t>
      </w:r>
    </w:p>
    <w:p w:rsidR="00987435" w:rsidRDefault="00285E6D" w:rsidP="00F637C7">
      <w:pPr>
        <w:pStyle w:val="a9"/>
        <w:numPr>
          <w:ilvl w:val="1"/>
          <w:numId w:val="2"/>
        </w:numPr>
        <w:tabs>
          <w:tab w:val="left" w:pos="1134"/>
        </w:tabs>
        <w:spacing w:after="200"/>
        <w:ind w:left="0" w:firstLine="709"/>
        <w:jc w:val="both"/>
        <w:rPr>
          <w:sz w:val="28"/>
          <w:szCs w:val="28"/>
        </w:rPr>
      </w:pPr>
      <w:r>
        <w:rPr>
          <w:sz w:val="28"/>
          <w:szCs w:val="28"/>
        </w:rPr>
        <w:t>исключить таблицу</w:t>
      </w:r>
      <w:r w:rsidRPr="00545121">
        <w:rPr>
          <w:sz w:val="28"/>
          <w:szCs w:val="28"/>
        </w:rPr>
        <w:t xml:space="preserve"> 2.2. «Детализация кодов бюджетной классификации по подвидам администраторов доходов  МО «Мирнинский район» Республики Саха (Якутия)»</w:t>
      </w:r>
      <w:r w:rsidR="0042488D">
        <w:rPr>
          <w:sz w:val="28"/>
          <w:szCs w:val="28"/>
        </w:rPr>
        <w:t xml:space="preserve"> </w:t>
      </w:r>
      <w:r>
        <w:rPr>
          <w:sz w:val="28"/>
          <w:szCs w:val="28"/>
        </w:rPr>
        <w:t xml:space="preserve">приложение № 2 </w:t>
      </w:r>
      <w:r w:rsidR="00545121" w:rsidRPr="00545121">
        <w:rPr>
          <w:sz w:val="28"/>
          <w:szCs w:val="28"/>
        </w:rPr>
        <w:t xml:space="preserve">к проекту решения </w:t>
      </w:r>
      <w:r>
        <w:rPr>
          <w:sz w:val="28"/>
          <w:szCs w:val="28"/>
        </w:rPr>
        <w:t>о бюджете МО «Мирнинский район»</w:t>
      </w:r>
      <w:r w:rsidR="00F07993">
        <w:rPr>
          <w:sz w:val="28"/>
          <w:szCs w:val="28"/>
        </w:rPr>
        <w:t>;</w:t>
      </w:r>
    </w:p>
    <w:p w:rsidR="00D60CF7" w:rsidRPr="00F07993" w:rsidRDefault="00C21EC1" w:rsidP="00F637C7">
      <w:pPr>
        <w:pStyle w:val="a9"/>
        <w:numPr>
          <w:ilvl w:val="1"/>
          <w:numId w:val="2"/>
        </w:numPr>
        <w:tabs>
          <w:tab w:val="left" w:pos="1134"/>
        </w:tabs>
        <w:spacing w:after="200"/>
        <w:ind w:left="0" w:firstLine="709"/>
        <w:jc w:val="both"/>
        <w:rPr>
          <w:sz w:val="28"/>
          <w:szCs w:val="28"/>
        </w:rPr>
      </w:pPr>
      <w:r w:rsidRPr="00C21EC1">
        <w:rPr>
          <w:sz w:val="28"/>
          <w:szCs w:val="28"/>
        </w:rPr>
        <w:t>провести работу</w:t>
      </w:r>
      <w:r w:rsidR="00D60CF7" w:rsidRPr="00C21EC1">
        <w:rPr>
          <w:sz w:val="28"/>
          <w:szCs w:val="28"/>
        </w:rPr>
        <w:t xml:space="preserve"> </w:t>
      </w:r>
      <w:r w:rsidRPr="00C21EC1">
        <w:rPr>
          <w:sz w:val="28"/>
          <w:szCs w:val="28"/>
        </w:rPr>
        <w:t>с органами</w:t>
      </w:r>
      <w:r w:rsidR="00D60CF7" w:rsidRPr="00C21EC1">
        <w:rPr>
          <w:sz w:val="28"/>
          <w:szCs w:val="28"/>
        </w:rPr>
        <w:t xml:space="preserve"> государственной власти Российской Федерации и Республики Саха (Якутия),</w:t>
      </w:r>
      <w:r w:rsidR="0042488D">
        <w:rPr>
          <w:sz w:val="28"/>
          <w:szCs w:val="28"/>
        </w:rPr>
        <w:t xml:space="preserve"> </w:t>
      </w:r>
      <w:r w:rsidRPr="00C21EC1">
        <w:rPr>
          <w:sz w:val="28"/>
          <w:szCs w:val="28"/>
        </w:rPr>
        <w:t>являющимися главными администраторами доходов местных бюджетов</w:t>
      </w:r>
      <w:r w:rsidR="00D60CF7" w:rsidRPr="00C21EC1">
        <w:rPr>
          <w:sz w:val="28"/>
          <w:szCs w:val="28"/>
        </w:rPr>
        <w:t xml:space="preserve"> </w:t>
      </w:r>
      <w:r w:rsidRPr="00C21EC1">
        <w:rPr>
          <w:sz w:val="28"/>
          <w:szCs w:val="28"/>
        </w:rPr>
        <w:t xml:space="preserve">по </w:t>
      </w:r>
      <w:r w:rsidRPr="00C21EC1">
        <w:rPr>
          <w:rFonts w:eastAsiaTheme="minorHAnsi"/>
          <w:sz w:val="28"/>
          <w:szCs w:val="28"/>
          <w:lang w:eastAsia="en-US"/>
        </w:rPr>
        <w:t>представлению</w:t>
      </w:r>
      <w:r w:rsidR="00D60CF7" w:rsidRPr="00C21EC1">
        <w:rPr>
          <w:rFonts w:eastAsiaTheme="minorHAnsi"/>
          <w:sz w:val="28"/>
          <w:szCs w:val="28"/>
          <w:lang w:eastAsia="en-US"/>
        </w:rPr>
        <w:t xml:space="preserve"> сведени</w:t>
      </w:r>
      <w:r w:rsidRPr="00C21EC1">
        <w:rPr>
          <w:rFonts w:eastAsiaTheme="minorHAnsi"/>
          <w:sz w:val="28"/>
          <w:szCs w:val="28"/>
          <w:lang w:eastAsia="en-US"/>
        </w:rPr>
        <w:t>й</w:t>
      </w:r>
      <w:r w:rsidR="00D60CF7" w:rsidRPr="00C21EC1">
        <w:rPr>
          <w:rFonts w:eastAsiaTheme="minorHAnsi"/>
          <w:sz w:val="28"/>
          <w:szCs w:val="28"/>
          <w:lang w:eastAsia="en-US"/>
        </w:rPr>
        <w:t>, необходимы</w:t>
      </w:r>
      <w:r w:rsidRPr="00C21EC1">
        <w:rPr>
          <w:rFonts w:eastAsiaTheme="minorHAnsi"/>
          <w:sz w:val="28"/>
          <w:szCs w:val="28"/>
          <w:lang w:eastAsia="en-US"/>
        </w:rPr>
        <w:t>х</w:t>
      </w:r>
      <w:r w:rsidR="00D60CF7" w:rsidRPr="00C21EC1">
        <w:rPr>
          <w:rFonts w:eastAsiaTheme="minorHAnsi"/>
          <w:sz w:val="28"/>
          <w:szCs w:val="28"/>
          <w:lang w:eastAsia="en-US"/>
        </w:rPr>
        <w:t xml:space="preserve"> </w:t>
      </w:r>
      <w:r w:rsidRPr="00C21EC1">
        <w:rPr>
          <w:rFonts w:eastAsiaTheme="minorHAnsi"/>
          <w:sz w:val="28"/>
          <w:szCs w:val="28"/>
          <w:lang w:eastAsia="en-US"/>
        </w:rPr>
        <w:t>для составления проекта бюджета</w:t>
      </w:r>
      <w:r w:rsidR="00F07993">
        <w:rPr>
          <w:rFonts w:eastAsiaTheme="minorHAnsi"/>
          <w:sz w:val="28"/>
          <w:szCs w:val="28"/>
          <w:lang w:eastAsia="en-US"/>
        </w:rPr>
        <w:t>;</w:t>
      </w:r>
    </w:p>
    <w:p w:rsidR="00F07993" w:rsidRPr="00986120" w:rsidRDefault="00986120" w:rsidP="00F637C7">
      <w:pPr>
        <w:pStyle w:val="a9"/>
        <w:numPr>
          <w:ilvl w:val="1"/>
          <w:numId w:val="2"/>
        </w:numPr>
        <w:tabs>
          <w:tab w:val="left" w:pos="1134"/>
        </w:tabs>
        <w:spacing w:after="200"/>
        <w:ind w:left="0" w:firstLine="709"/>
        <w:jc w:val="both"/>
        <w:rPr>
          <w:sz w:val="28"/>
          <w:szCs w:val="28"/>
        </w:rPr>
      </w:pPr>
      <w:r w:rsidRPr="00986120">
        <w:rPr>
          <w:sz w:val="28"/>
          <w:szCs w:val="28"/>
        </w:rPr>
        <w:t>обеспечить включен</w:t>
      </w:r>
      <w:r>
        <w:rPr>
          <w:sz w:val="28"/>
          <w:szCs w:val="28"/>
        </w:rPr>
        <w:t>ие</w:t>
      </w:r>
      <w:r w:rsidRPr="00986120">
        <w:rPr>
          <w:sz w:val="28"/>
          <w:szCs w:val="28"/>
        </w:rPr>
        <w:t xml:space="preserve"> полной информации бюджетными и автономными учреждениями в План финансово-хозяйственной деятельности.</w:t>
      </w:r>
    </w:p>
    <w:p w:rsidR="00986120" w:rsidRDefault="00D90532" w:rsidP="00F637C7">
      <w:pPr>
        <w:pStyle w:val="a9"/>
        <w:numPr>
          <w:ilvl w:val="1"/>
          <w:numId w:val="2"/>
        </w:numPr>
        <w:tabs>
          <w:tab w:val="left" w:pos="1134"/>
        </w:tabs>
        <w:spacing w:after="200"/>
        <w:ind w:left="0" w:firstLine="709"/>
        <w:jc w:val="both"/>
        <w:rPr>
          <w:sz w:val="28"/>
          <w:szCs w:val="28"/>
        </w:rPr>
      </w:pPr>
      <w:r>
        <w:rPr>
          <w:sz w:val="28"/>
          <w:szCs w:val="28"/>
        </w:rPr>
        <w:t xml:space="preserve">обеспечить </w:t>
      </w:r>
      <w:r w:rsidR="0042488D">
        <w:rPr>
          <w:sz w:val="28"/>
          <w:szCs w:val="28"/>
        </w:rPr>
        <w:t xml:space="preserve">одновременно с проектом решения о бюджете </w:t>
      </w:r>
      <w:r>
        <w:rPr>
          <w:sz w:val="28"/>
          <w:szCs w:val="28"/>
        </w:rPr>
        <w:t>представление</w:t>
      </w:r>
      <w:r w:rsidRPr="00D90532">
        <w:rPr>
          <w:sz w:val="28"/>
          <w:szCs w:val="28"/>
        </w:rPr>
        <w:t xml:space="preserve"> </w:t>
      </w:r>
      <w:r>
        <w:rPr>
          <w:sz w:val="28"/>
          <w:szCs w:val="28"/>
        </w:rPr>
        <w:t>с проект</w:t>
      </w:r>
      <w:r w:rsidR="0042488D">
        <w:rPr>
          <w:sz w:val="28"/>
          <w:szCs w:val="28"/>
        </w:rPr>
        <w:t>ов</w:t>
      </w:r>
      <w:r w:rsidRPr="00D90532">
        <w:rPr>
          <w:sz w:val="28"/>
          <w:szCs w:val="28"/>
        </w:rPr>
        <w:t xml:space="preserve"> ПФХД </w:t>
      </w:r>
      <w:r w:rsidR="0042488D">
        <w:rPr>
          <w:sz w:val="28"/>
          <w:szCs w:val="28"/>
        </w:rPr>
        <w:t xml:space="preserve">и </w:t>
      </w:r>
      <w:r w:rsidRPr="00D90532">
        <w:rPr>
          <w:sz w:val="28"/>
          <w:szCs w:val="28"/>
        </w:rPr>
        <w:t>расчет</w:t>
      </w:r>
      <w:r w:rsidR="0042488D">
        <w:rPr>
          <w:sz w:val="28"/>
          <w:szCs w:val="28"/>
        </w:rPr>
        <w:t>ы</w:t>
      </w:r>
      <w:r w:rsidRPr="00D90532">
        <w:rPr>
          <w:sz w:val="28"/>
          <w:szCs w:val="28"/>
        </w:rPr>
        <w:t xml:space="preserve"> (обоснования) плановых показателей по выплатам</w:t>
      </w:r>
      <w:r w:rsidR="003F31FF">
        <w:rPr>
          <w:sz w:val="28"/>
          <w:szCs w:val="28"/>
        </w:rPr>
        <w:t>;</w:t>
      </w:r>
    </w:p>
    <w:p w:rsidR="00D90532" w:rsidRDefault="00A8387A" w:rsidP="00F637C7">
      <w:pPr>
        <w:pStyle w:val="a9"/>
        <w:numPr>
          <w:ilvl w:val="1"/>
          <w:numId w:val="2"/>
        </w:numPr>
        <w:tabs>
          <w:tab w:val="left" w:pos="1134"/>
        </w:tabs>
        <w:spacing w:after="200"/>
        <w:ind w:left="0" w:firstLine="709"/>
        <w:jc w:val="both"/>
        <w:rPr>
          <w:sz w:val="28"/>
          <w:szCs w:val="28"/>
        </w:rPr>
      </w:pPr>
      <w:r>
        <w:rPr>
          <w:sz w:val="28"/>
          <w:szCs w:val="28"/>
        </w:rPr>
        <w:t>сформировать муниципальные задания на оказание муниципальных услуг муниципальным бюджетным и автономным учреждениям в соответствии с нормами ст. 69.2 Бюджетного кодекса РФ;</w:t>
      </w:r>
    </w:p>
    <w:p w:rsidR="003F31FF" w:rsidRDefault="003F31FF" w:rsidP="00F637C7">
      <w:pPr>
        <w:pStyle w:val="a9"/>
        <w:numPr>
          <w:ilvl w:val="1"/>
          <w:numId w:val="2"/>
        </w:numPr>
        <w:tabs>
          <w:tab w:val="left" w:pos="1134"/>
        </w:tabs>
        <w:spacing w:after="200"/>
        <w:ind w:left="0" w:firstLine="709"/>
        <w:jc w:val="both"/>
        <w:rPr>
          <w:sz w:val="28"/>
          <w:szCs w:val="28"/>
        </w:rPr>
      </w:pPr>
      <w:r>
        <w:rPr>
          <w:sz w:val="28"/>
          <w:szCs w:val="28"/>
        </w:rPr>
        <w:t>обеспечить формирование проекта плана закупок муниципальными казенными, бюджетными учреждениями, муниципальными унитарными предприятиями в процессе составления и рассмотрения проекта бюджета;</w:t>
      </w:r>
    </w:p>
    <w:p w:rsidR="003F31FF" w:rsidRDefault="00B3555F" w:rsidP="00F637C7">
      <w:pPr>
        <w:pStyle w:val="a9"/>
        <w:numPr>
          <w:ilvl w:val="1"/>
          <w:numId w:val="2"/>
        </w:numPr>
        <w:tabs>
          <w:tab w:val="left" w:pos="1134"/>
        </w:tabs>
        <w:spacing w:after="200"/>
        <w:ind w:left="0" w:firstLine="709"/>
        <w:jc w:val="both"/>
        <w:rPr>
          <w:sz w:val="28"/>
          <w:szCs w:val="28"/>
        </w:rPr>
      </w:pPr>
      <w:r>
        <w:rPr>
          <w:sz w:val="28"/>
          <w:szCs w:val="28"/>
        </w:rPr>
        <w:t>обеспечить соответствие с</w:t>
      </w:r>
      <w:r w:rsidRPr="00B3555F">
        <w:rPr>
          <w:sz w:val="28"/>
          <w:szCs w:val="28"/>
        </w:rPr>
        <w:t>одержани</w:t>
      </w:r>
      <w:r>
        <w:rPr>
          <w:sz w:val="28"/>
          <w:szCs w:val="28"/>
        </w:rPr>
        <w:t>я</w:t>
      </w:r>
      <w:r w:rsidRPr="00B3555F">
        <w:rPr>
          <w:sz w:val="28"/>
          <w:szCs w:val="28"/>
        </w:rPr>
        <w:t xml:space="preserve"> проектов плана закупок </w:t>
      </w:r>
      <w:r w:rsidR="00F47BAF">
        <w:rPr>
          <w:sz w:val="28"/>
          <w:szCs w:val="28"/>
        </w:rPr>
        <w:t xml:space="preserve">(обоснование закупок) </w:t>
      </w:r>
      <w:r w:rsidRPr="00B3555F">
        <w:rPr>
          <w:sz w:val="28"/>
          <w:szCs w:val="28"/>
        </w:rPr>
        <w:t>требованиям установленным Федеральн</w:t>
      </w:r>
      <w:r w:rsidR="00ED37FC">
        <w:rPr>
          <w:sz w:val="28"/>
          <w:szCs w:val="28"/>
        </w:rPr>
        <w:t>ым</w:t>
      </w:r>
      <w:r w:rsidRPr="00B3555F">
        <w:rPr>
          <w:sz w:val="28"/>
          <w:szCs w:val="28"/>
        </w:rPr>
        <w:t xml:space="preserve"> закона № 44-ФЗ</w:t>
      </w:r>
      <w:r>
        <w:rPr>
          <w:sz w:val="28"/>
          <w:szCs w:val="28"/>
        </w:rPr>
        <w:t>;</w:t>
      </w:r>
    </w:p>
    <w:p w:rsidR="00A855B1" w:rsidRDefault="00B77FB4" w:rsidP="00F637C7">
      <w:pPr>
        <w:pStyle w:val="a9"/>
        <w:numPr>
          <w:ilvl w:val="1"/>
          <w:numId w:val="2"/>
        </w:numPr>
        <w:tabs>
          <w:tab w:val="left" w:pos="1134"/>
        </w:tabs>
        <w:spacing w:after="200"/>
        <w:ind w:left="0" w:firstLine="709"/>
        <w:jc w:val="both"/>
        <w:rPr>
          <w:sz w:val="28"/>
          <w:szCs w:val="28"/>
        </w:rPr>
      </w:pPr>
      <w:r>
        <w:rPr>
          <w:sz w:val="28"/>
          <w:szCs w:val="28"/>
        </w:rPr>
        <w:t>о</w:t>
      </w:r>
      <w:r w:rsidR="00A855B1" w:rsidRPr="00CC506C">
        <w:rPr>
          <w:sz w:val="28"/>
          <w:szCs w:val="28"/>
        </w:rPr>
        <w:t xml:space="preserve">публиковать в информационно-телекоммуникационной сети «Интернет» бюджет для граждан </w:t>
      </w:r>
      <w:r w:rsidR="00B3555F">
        <w:rPr>
          <w:sz w:val="28"/>
          <w:szCs w:val="28"/>
        </w:rPr>
        <w:t xml:space="preserve">на 2019-2021 годы </w:t>
      </w:r>
      <w:r w:rsidR="00A855B1" w:rsidRPr="00CC506C">
        <w:rPr>
          <w:sz w:val="28"/>
          <w:szCs w:val="28"/>
        </w:rPr>
        <w:t>с учетом требований установленных</w:t>
      </w:r>
      <w:r w:rsidR="00A855B1" w:rsidRPr="00CC506C">
        <w:rPr>
          <w:rStyle w:val="FontStyle15"/>
          <w:b w:val="0"/>
          <w:sz w:val="28"/>
          <w:szCs w:val="28"/>
        </w:rPr>
        <w:t xml:space="preserve"> Приказом Министерства </w:t>
      </w:r>
      <w:r w:rsidR="00A855B1" w:rsidRPr="00B3555F">
        <w:rPr>
          <w:rStyle w:val="FontStyle15"/>
          <w:b w:val="0"/>
          <w:sz w:val="28"/>
          <w:szCs w:val="28"/>
        </w:rPr>
        <w:t xml:space="preserve">финансов Российской Федерации от 22 сентября 2015 года № 145н «Об утверждении </w:t>
      </w:r>
      <w:r w:rsidR="00A855B1" w:rsidRPr="00B3555F">
        <w:rPr>
          <w:sz w:val="28"/>
          <w:szCs w:val="28"/>
        </w:rPr>
        <w:t xml:space="preserve">Методических </w:t>
      </w:r>
      <w:hyperlink r:id="rId35" w:history="1">
        <w:r w:rsidR="00A855B1" w:rsidRPr="00B3555F">
          <w:rPr>
            <w:sz w:val="28"/>
            <w:szCs w:val="28"/>
          </w:rPr>
          <w:t>рекомендации</w:t>
        </w:r>
      </w:hyperlink>
      <w:r w:rsidR="00A855B1" w:rsidRPr="00B3555F">
        <w:rPr>
          <w:sz w:val="28"/>
          <w:szCs w:val="28"/>
        </w:rPr>
        <w:t xml:space="preserve"> по представлению бюджетов субъектов Российской Федерации и местных </w:t>
      </w:r>
      <w:r w:rsidR="00A855B1" w:rsidRPr="00CC506C">
        <w:rPr>
          <w:sz w:val="28"/>
          <w:szCs w:val="28"/>
        </w:rPr>
        <w:t xml:space="preserve">бюджетов и отчетов об их исполнении </w:t>
      </w:r>
      <w:r w:rsidR="00DC4BE9">
        <w:rPr>
          <w:sz w:val="28"/>
          <w:szCs w:val="28"/>
        </w:rPr>
        <w:t>в доступной для граждан форме»;</w:t>
      </w:r>
    </w:p>
    <w:p w:rsidR="00B3555F" w:rsidRDefault="00DC4BE9" w:rsidP="00F637C7">
      <w:pPr>
        <w:pStyle w:val="a9"/>
        <w:numPr>
          <w:ilvl w:val="1"/>
          <w:numId w:val="2"/>
        </w:numPr>
        <w:tabs>
          <w:tab w:val="left" w:pos="1134"/>
        </w:tabs>
        <w:spacing w:after="200"/>
        <w:ind w:left="0" w:firstLine="709"/>
        <w:jc w:val="both"/>
        <w:rPr>
          <w:sz w:val="28"/>
          <w:szCs w:val="28"/>
        </w:rPr>
      </w:pPr>
      <w:r>
        <w:rPr>
          <w:sz w:val="28"/>
          <w:szCs w:val="28"/>
        </w:rPr>
        <w:t xml:space="preserve">обеспечить </w:t>
      </w:r>
      <w:r w:rsidRPr="00DC4BE9">
        <w:rPr>
          <w:sz w:val="28"/>
          <w:szCs w:val="28"/>
        </w:rPr>
        <w:t>представлен</w:t>
      </w:r>
      <w:r>
        <w:rPr>
          <w:sz w:val="28"/>
          <w:szCs w:val="28"/>
        </w:rPr>
        <w:t>ие</w:t>
      </w:r>
      <w:r w:rsidRPr="00DC4BE9">
        <w:rPr>
          <w:sz w:val="28"/>
          <w:szCs w:val="28"/>
        </w:rPr>
        <w:t xml:space="preserve"> акт сверки реестров исходных данных с Министерством финансов Республики Саха (Якутия)</w:t>
      </w:r>
      <w:r>
        <w:rPr>
          <w:sz w:val="28"/>
          <w:szCs w:val="28"/>
        </w:rPr>
        <w:t xml:space="preserve"> одновременно с проектом решения о бюджете;</w:t>
      </w:r>
    </w:p>
    <w:p w:rsidR="00DC4BE9" w:rsidRDefault="00414AC5" w:rsidP="00F637C7">
      <w:pPr>
        <w:pStyle w:val="a9"/>
        <w:numPr>
          <w:ilvl w:val="1"/>
          <w:numId w:val="2"/>
        </w:numPr>
        <w:tabs>
          <w:tab w:val="left" w:pos="1134"/>
        </w:tabs>
        <w:spacing w:after="200"/>
        <w:ind w:left="0" w:firstLine="709"/>
        <w:jc w:val="both"/>
        <w:rPr>
          <w:sz w:val="28"/>
          <w:szCs w:val="28"/>
        </w:rPr>
      </w:pPr>
      <w:r>
        <w:rPr>
          <w:sz w:val="28"/>
          <w:szCs w:val="28"/>
        </w:rPr>
        <w:t>увеличить д</w:t>
      </w:r>
      <w:r w:rsidRPr="000666A7">
        <w:rPr>
          <w:sz w:val="28"/>
          <w:szCs w:val="28"/>
        </w:rPr>
        <w:t>оходы по показател</w:t>
      </w:r>
      <w:r>
        <w:rPr>
          <w:sz w:val="28"/>
          <w:szCs w:val="28"/>
        </w:rPr>
        <w:t>ям</w:t>
      </w:r>
      <w:r w:rsidRPr="000666A7">
        <w:rPr>
          <w:sz w:val="28"/>
          <w:szCs w:val="28"/>
        </w:rPr>
        <w:t xml:space="preserve"> «Акцизы на нефтепродукты, производимые на территории РФ»</w:t>
      </w:r>
      <w:r>
        <w:rPr>
          <w:sz w:val="28"/>
          <w:szCs w:val="28"/>
        </w:rPr>
        <w:t xml:space="preserve">, </w:t>
      </w:r>
      <w:r w:rsidRPr="000666A7">
        <w:rPr>
          <w:sz w:val="28"/>
          <w:szCs w:val="28"/>
        </w:rPr>
        <w:t xml:space="preserve">«Налог на добычу общераспространенных полезных </w:t>
      </w:r>
      <w:r w:rsidRPr="00414AC5">
        <w:rPr>
          <w:sz w:val="28"/>
          <w:szCs w:val="28"/>
        </w:rPr>
        <w:t>ископаемых», «Доходы от оказания платных услуг (работ) и компенсации затрат» с учетом фактического исполнения за 2017 год и 9 месяцев 2018 года;</w:t>
      </w:r>
    </w:p>
    <w:p w:rsidR="00414AC5" w:rsidRPr="00414AC5" w:rsidRDefault="00414AC5" w:rsidP="00F637C7">
      <w:pPr>
        <w:pStyle w:val="a9"/>
        <w:numPr>
          <w:ilvl w:val="1"/>
          <w:numId w:val="2"/>
        </w:numPr>
        <w:tabs>
          <w:tab w:val="left" w:pos="1134"/>
        </w:tabs>
        <w:spacing w:after="200"/>
        <w:ind w:left="0" w:firstLine="709"/>
        <w:jc w:val="both"/>
        <w:rPr>
          <w:sz w:val="28"/>
          <w:szCs w:val="28"/>
        </w:rPr>
      </w:pPr>
      <w:r w:rsidRPr="00414AC5">
        <w:rPr>
          <w:sz w:val="28"/>
          <w:szCs w:val="28"/>
        </w:rPr>
        <w:t>отразить все суммы безвозмездных поступлений в бюджет района от недропользователей на 2019 – 2021 годы</w:t>
      </w:r>
      <w:r w:rsidR="00F47BAF">
        <w:rPr>
          <w:sz w:val="28"/>
          <w:szCs w:val="28"/>
        </w:rPr>
        <w:t xml:space="preserve"> в соответствии с заключенными Соглашениями</w:t>
      </w:r>
      <w:r w:rsidRPr="00414AC5">
        <w:rPr>
          <w:sz w:val="28"/>
          <w:szCs w:val="28"/>
        </w:rPr>
        <w:t>;</w:t>
      </w:r>
    </w:p>
    <w:p w:rsidR="00414AC5" w:rsidRPr="00414AC5" w:rsidRDefault="00414AC5" w:rsidP="00F637C7">
      <w:pPr>
        <w:pStyle w:val="a9"/>
        <w:numPr>
          <w:ilvl w:val="1"/>
          <w:numId w:val="2"/>
        </w:numPr>
        <w:tabs>
          <w:tab w:val="left" w:pos="1134"/>
        </w:tabs>
        <w:spacing w:after="200"/>
        <w:ind w:left="0" w:firstLine="709"/>
        <w:jc w:val="both"/>
        <w:rPr>
          <w:sz w:val="28"/>
          <w:szCs w:val="28"/>
        </w:rPr>
      </w:pPr>
      <w:r w:rsidRPr="00414AC5">
        <w:rPr>
          <w:sz w:val="28"/>
          <w:szCs w:val="28"/>
        </w:rPr>
        <w:t>обеспечить своевременное перечисление сумм дохода от перечисления части прибыли остающейся после уплаты налогов и иных обязательных платежей муниципальными унитарными предприятиями;</w:t>
      </w:r>
    </w:p>
    <w:p w:rsidR="00414AC5" w:rsidRPr="00AD3D8B" w:rsidRDefault="00E3741A" w:rsidP="00F637C7">
      <w:pPr>
        <w:pStyle w:val="a9"/>
        <w:numPr>
          <w:ilvl w:val="1"/>
          <w:numId w:val="2"/>
        </w:numPr>
        <w:tabs>
          <w:tab w:val="left" w:pos="1134"/>
        </w:tabs>
        <w:spacing w:after="200"/>
        <w:ind w:left="0" w:firstLine="709"/>
        <w:jc w:val="both"/>
        <w:rPr>
          <w:sz w:val="28"/>
          <w:szCs w:val="28"/>
        </w:rPr>
      </w:pPr>
      <w:r w:rsidRPr="00AD3D8B">
        <w:rPr>
          <w:sz w:val="28"/>
          <w:szCs w:val="28"/>
        </w:rPr>
        <w:t>предоставить преференцию ООО Медиакомпания «Алмазный край» и АК «АЛРОСА» (ПАО) СТ «Алмазтехмонтаж» после получения согласия антимонопольной службы на предоставление указанной преференции;</w:t>
      </w:r>
    </w:p>
    <w:p w:rsidR="00112BFF" w:rsidRPr="00AD3D8B" w:rsidRDefault="00AD3D8B" w:rsidP="00F637C7">
      <w:pPr>
        <w:pStyle w:val="a9"/>
        <w:numPr>
          <w:ilvl w:val="1"/>
          <w:numId w:val="2"/>
        </w:numPr>
        <w:tabs>
          <w:tab w:val="left" w:pos="1134"/>
        </w:tabs>
        <w:spacing w:after="200"/>
        <w:ind w:left="0" w:firstLine="709"/>
        <w:jc w:val="both"/>
        <w:rPr>
          <w:sz w:val="28"/>
          <w:szCs w:val="28"/>
        </w:rPr>
      </w:pPr>
      <w:r w:rsidRPr="00AD3D8B">
        <w:rPr>
          <w:sz w:val="28"/>
          <w:szCs w:val="28"/>
        </w:rPr>
        <w:t>отработать с ИП Попко В.Е. в части изменения цели, указанной арендатором в своем заявлении на «поддержка субъектов малого и среднего предпринимательства»;</w:t>
      </w:r>
    </w:p>
    <w:p w:rsidR="00AD3D8B" w:rsidRPr="00AD3D8B" w:rsidRDefault="00AD3D8B" w:rsidP="00F637C7">
      <w:pPr>
        <w:pStyle w:val="a9"/>
        <w:numPr>
          <w:ilvl w:val="1"/>
          <w:numId w:val="2"/>
        </w:numPr>
        <w:tabs>
          <w:tab w:val="left" w:pos="1134"/>
        </w:tabs>
        <w:spacing w:after="200"/>
        <w:ind w:left="0" w:firstLine="709"/>
        <w:jc w:val="both"/>
        <w:rPr>
          <w:sz w:val="28"/>
          <w:szCs w:val="28"/>
        </w:rPr>
      </w:pPr>
      <w:r w:rsidRPr="00AD3D8B">
        <w:rPr>
          <w:sz w:val="28"/>
          <w:szCs w:val="28"/>
        </w:rPr>
        <w:t>провести работу по выделению отдельного объекта права</w:t>
      </w:r>
      <w:r w:rsidR="007612A4">
        <w:rPr>
          <w:sz w:val="28"/>
          <w:szCs w:val="28"/>
        </w:rPr>
        <w:t>:</w:t>
      </w:r>
      <w:r w:rsidRPr="00AD3D8B">
        <w:rPr>
          <w:sz w:val="28"/>
          <w:szCs w:val="28"/>
        </w:rPr>
        <w:t xml:space="preserve"> «часть нежилого помещения, общей площадью 63,</w:t>
      </w:r>
      <w:r w:rsidR="00ED46DF">
        <w:rPr>
          <w:sz w:val="28"/>
          <w:szCs w:val="28"/>
        </w:rPr>
        <w:t>7 кв.м.»</w:t>
      </w:r>
      <w:r w:rsidRPr="00AD3D8B">
        <w:rPr>
          <w:sz w:val="28"/>
          <w:szCs w:val="28"/>
        </w:rPr>
        <w:t>;</w:t>
      </w:r>
    </w:p>
    <w:p w:rsidR="00AD3D8B" w:rsidRPr="004C2ED5" w:rsidRDefault="001C5687" w:rsidP="00F637C7">
      <w:pPr>
        <w:pStyle w:val="a9"/>
        <w:numPr>
          <w:ilvl w:val="1"/>
          <w:numId w:val="2"/>
        </w:numPr>
        <w:tabs>
          <w:tab w:val="left" w:pos="1134"/>
        </w:tabs>
        <w:spacing w:after="200"/>
        <w:ind w:left="0" w:firstLine="709"/>
        <w:jc w:val="both"/>
        <w:rPr>
          <w:sz w:val="28"/>
          <w:szCs w:val="28"/>
        </w:rPr>
      </w:pPr>
      <w:r w:rsidRPr="001C5687">
        <w:rPr>
          <w:sz w:val="28"/>
          <w:szCs w:val="28"/>
        </w:rPr>
        <w:t>привести наименования муниципальных про</w:t>
      </w:r>
      <w:r w:rsidR="00F47BAF">
        <w:rPr>
          <w:sz w:val="28"/>
          <w:szCs w:val="28"/>
        </w:rPr>
        <w:t>грамм, указанных в приложение №7, №9 и №10</w:t>
      </w:r>
      <w:r w:rsidRPr="001C5687">
        <w:rPr>
          <w:sz w:val="28"/>
          <w:szCs w:val="28"/>
        </w:rPr>
        <w:t xml:space="preserve"> в соответствие с </w:t>
      </w:r>
      <w:r w:rsidRPr="004C2ED5">
        <w:rPr>
          <w:sz w:val="28"/>
          <w:szCs w:val="28"/>
        </w:rPr>
        <w:t>наименованиями</w:t>
      </w:r>
      <w:r w:rsidR="004C2ED5" w:rsidRPr="004C2ED5">
        <w:rPr>
          <w:rFonts w:eastAsiaTheme="minorHAnsi"/>
          <w:sz w:val="28"/>
          <w:szCs w:val="28"/>
          <w:lang w:eastAsia="en-US"/>
        </w:rPr>
        <w:t>, утвержденных муниципальных программ</w:t>
      </w:r>
      <w:r w:rsidRPr="004C2ED5">
        <w:rPr>
          <w:sz w:val="28"/>
          <w:szCs w:val="28"/>
        </w:rPr>
        <w:t>;</w:t>
      </w:r>
    </w:p>
    <w:p w:rsidR="004D5AF0" w:rsidRPr="004D5AF0" w:rsidRDefault="005A3F41" w:rsidP="00F637C7">
      <w:pPr>
        <w:pStyle w:val="a9"/>
        <w:numPr>
          <w:ilvl w:val="1"/>
          <w:numId w:val="2"/>
        </w:numPr>
        <w:tabs>
          <w:tab w:val="left" w:pos="1134"/>
        </w:tabs>
        <w:spacing w:after="200"/>
        <w:ind w:left="0" w:firstLine="709"/>
        <w:jc w:val="both"/>
        <w:rPr>
          <w:sz w:val="28"/>
          <w:szCs w:val="28"/>
        </w:rPr>
      </w:pPr>
      <w:r>
        <w:rPr>
          <w:sz w:val="28"/>
          <w:szCs w:val="28"/>
        </w:rPr>
        <w:t>указать о</w:t>
      </w:r>
      <w:r w:rsidRPr="005A3F41">
        <w:rPr>
          <w:rFonts w:eastAsiaTheme="minorHAnsi"/>
          <w:sz w:val="28"/>
          <w:szCs w:val="28"/>
          <w:lang w:eastAsia="en-US"/>
        </w:rPr>
        <w:t xml:space="preserve">бъемы расходов, предусмотренные на реализацию </w:t>
      </w:r>
      <w:r w:rsidR="00F47BAF">
        <w:rPr>
          <w:rFonts w:eastAsiaTheme="minorHAnsi"/>
          <w:sz w:val="28"/>
          <w:szCs w:val="28"/>
          <w:lang w:eastAsia="en-US"/>
        </w:rPr>
        <w:t xml:space="preserve">муниципальных </w:t>
      </w:r>
      <w:r w:rsidRPr="005A3F41">
        <w:rPr>
          <w:rFonts w:eastAsiaTheme="minorHAnsi"/>
          <w:sz w:val="28"/>
          <w:szCs w:val="28"/>
          <w:lang w:eastAsia="en-US"/>
        </w:rPr>
        <w:t xml:space="preserve">программ, </w:t>
      </w:r>
      <w:r>
        <w:rPr>
          <w:rFonts w:eastAsiaTheme="minorHAnsi"/>
          <w:sz w:val="28"/>
          <w:szCs w:val="28"/>
          <w:lang w:eastAsia="en-US"/>
        </w:rPr>
        <w:t>с учетом всех источников (</w:t>
      </w:r>
      <w:r w:rsidRPr="005A3F41">
        <w:rPr>
          <w:rFonts w:eastAsiaTheme="minorHAnsi"/>
          <w:sz w:val="28"/>
          <w:szCs w:val="28"/>
          <w:lang w:eastAsia="en-US"/>
        </w:rPr>
        <w:t>федеральных</w:t>
      </w:r>
      <w:r w:rsidR="00F47BAF">
        <w:rPr>
          <w:rFonts w:eastAsiaTheme="minorHAnsi"/>
          <w:sz w:val="28"/>
          <w:szCs w:val="28"/>
          <w:lang w:eastAsia="en-US"/>
        </w:rPr>
        <w:t>,</w:t>
      </w:r>
      <w:r w:rsidRPr="005A3F41">
        <w:rPr>
          <w:rFonts w:eastAsiaTheme="minorHAnsi"/>
          <w:sz w:val="28"/>
          <w:szCs w:val="28"/>
          <w:lang w:eastAsia="en-US"/>
        </w:rPr>
        <w:t xml:space="preserve"> республиканских средств</w:t>
      </w:r>
      <w:r w:rsidR="00F47BAF">
        <w:rPr>
          <w:rFonts w:eastAsiaTheme="minorHAnsi"/>
          <w:sz w:val="28"/>
          <w:szCs w:val="28"/>
          <w:lang w:eastAsia="en-US"/>
        </w:rPr>
        <w:t xml:space="preserve"> и</w:t>
      </w:r>
      <w:r w:rsidRPr="005A3F41">
        <w:rPr>
          <w:rFonts w:eastAsiaTheme="minorHAnsi"/>
          <w:sz w:val="28"/>
          <w:szCs w:val="28"/>
          <w:lang w:eastAsia="en-US"/>
        </w:rPr>
        <w:t xml:space="preserve"> </w:t>
      </w:r>
      <w:r>
        <w:rPr>
          <w:rFonts w:eastAsiaTheme="minorHAnsi"/>
          <w:sz w:val="28"/>
          <w:szCs w:val="28"/>
          <w:lang w:eastAsia="en-US"/>
        </w:rPr>
        <w:t>иных</w:t>
      </w:r>
      <w:r w:rsidRPr="005A3F41">
        <w:rPr>
          <w:rFonts w:eastAsiaTheme="minorHAnsi"/>
          <w:sz w:val="28"/>
          <w:szCs w:val="28"/>
          <w:lang w:eastAsia="en-US"/>
        </w:rPr>
        <w:t xml:space="preserve"> источников</w:t>
      </w:r>
      <w:r>
        <w:rPr>
          <w:rFonts w:eastAsiaTheme="minorHAnsi"/>
          <w:sz w:val="28"/>
          <w:szCs w:val="28"/>
          <w:lang w:eastAsia="en-US"/>
        </w:rPr>
        <w:t>);</w:t>
      </w:r>
    </w:p>
    <w:p w:rsidR="00F47BAF" w:rsidRPr="00F47BAF" w:rsidRDefault="004D5AF0" w:rsidP="00F637C7">
      <w:pPr>
        <w:pStyle w:val="a9"/>
        <w:numPr>
          <w:ilvl w:val="1"/>
          <w:numId w:val="2"/>
        </w:numPr>
        <w:tabs>
          <w:tab w:val="left" w:pos="1134"/>
        </w:tabs>
        <w:spacing w:after="200"/>
        <w:ind w:left="0" w:firstLine="709"/>
        <w:jc w:val="both"/>
        <w:rPr>
          <w:sz w:val="28"/>
          <w:szCs w:val="28"/>
        </w:rPr>
      </w:pPr>
      <w:r w:rsidRPr="004D5AF0">
        <w:rPr>
          <w:sz w:val="28"/>
          <w:szCs w:val="28"/>
        </w:rPr>
        <w:t xml:space="preserve">привести </w:t>
      </w:r>
      <w:r w:rsidRPr="00ED46DF">
        <w:rPr>
          <w:rFonts w:eastAsiaTheme="minorHAnsi"/>
          <w:sz w:val="28"/>
          <w:szCs w:val="28"/>
          <w:lang w:eastAsia="en-US"/>
        </w:rPr>
        <w:t xml:space="preserve">муниципальные программы в </w:t>
      </w:r>
      <w:r w:rsidRPr="004D5AF0">
        <w:rPr>
          <w:rFonts w:eastAsiaTheme="minorHAnsi"/>
          <w:sz w:val="28"/>
          <w:szCs w:val="28"/>
          <w:lang w:eastAsia="en-US"/>
        </w:rPr>
        <w:t xml:space="preserve">соответствие с </w:t>
      </w:r>
      <w:r>
        <w:rPr>
          <w:rFonts w:eastAsiaTheme="minorHAnsi"/>
          <w:sz w:val="28"/>
          <w:szCs w:val="28"/>
          <w:lang w:eastAsia="en-US"/>
        </w:rPr>
        <w:t>решением</w:t>
      </w:r>
      <w:r w:rsidRPr="004D5AF0">
        <w:rPr>
          <w:rFonts w:eastAsiaTheme="minorHAnsi"/>
          <w:sz w:val="28"/>
          <w:szCs w:val="28"/>
          <w:lang w:eastAsia="en-US"/>
        </w:rPr>
        <w:t xml:space="preserve"> о бюджете не позднее трех месяц</w:t>
      </w:r>
      <w:r>
        <w:rPr>
          <w:rFonts w:eastAsiaTheme="minorHAnsi"/>
          <w:sz w:val="28"/>
          <w:szCs w:val="28"/>
          <w:lang w:eastAsia="en-US"/>
        </w:rPr>
        <w:t>ев со дня вступления его в силу;</w:t>
      </w:r>
    </w:p>
    <w:p w:rsidR="00F47BAF" w:rsidRPr="00F637C7" w:rsidRDefault="00F47BAF" w:rsidP="00F637C7">
      <w:pPr>
        <w:pStyle w:val="a9"/>
        <w:numPr>
          <w:ilvl w:val="1"/>
          <w:numId w:val="2"/>
        </w:numPr>
        <w:tabs>
          <w:tab w:val="left" w:pos="1134"/>
        </w:tabs>
        <w:ind w:left="0" w:firstLine="709"/>
        <w:jc w:val="both"/>
        <w:rPr>
          <w:sz w:val="28"/>
          <w:szCs w:val="28"/>
        </w:rPr>
      </w:pPr>
      <w:r w:rsidRPr="00F47BAF">
        <w:rPr>
          <w:rFonts w:eastAsia="Calibri"/>
          <w:sz w:val="28"/>
          <w:szCs w:val="28"/>
        </w:rPr>
        <w:t xml:space="preserve">исключить из проекта решения о бюджете финансирование иных </w:t>
      </w:r>
      <w:r w:rsidRPr="00F47BAF">
        <w:rPr>
          <w:sz w:val="28"/>
          <w:szCs w:val="28"/>
        </w:rPr>
        <w:t xml:space="preserve">межбюджетных трансфертов </w:t>
      </w:r>
      <w:r w:rsidRPr="00F47BAF">
        <w:rPr>
          <w:rFonts w:eastAsia="Calibri"/>
          <w:sz w:val="28"/>
          <w:szCs w:val="28"/>
        </w:rPr>
        <w:t xml:space="preserve">муниципальным образованиям поселений представивших (не представивших) заявки в нарушение Порядка </w:t>
      </w:r>
      <w:r w:rsidRPr="00F47BAF">
        <w:rPr>
          <w:sz w:val="28"/>
          <w:szCs w:val="28"/>
        </w:rPr>
        <w:t xml:space="preserve">формирования, подаче и рассмотрении заявок муниципальных образований поселений Мирнинского района Республики Саха (Якутия) для представления им межбюджетных трансфертов из бюджета </w:t>
      </w:r>
      <w:r w:rsidRPr="00F47BAF">
        <w:rPr>
          <w:rFonts w:eastAsia="Calibri"/>
          <w:sz w:val="28"/>
          <w:szCs w:val="28"/>
        </w:rPr>
        <w:t>муниципального образования «</w:t>
      </w:r>
      <w:r w:rsidRPr="00355BD3">
        <w:rPr>
          <w:rFonts w:eastAsia="Calibri"/>
          <w:sz w:val="28"/>
          <w:szCs w:val="28"/>
        </w:rPr>
        <w:t xml:space="preserve">Мирнинский район» Республики Саха (Якутия): </w:t>
      </w:r>
    </w:p>
    <w:p w:rsidR="00F637C7" w:rsidRPr="00F637C7" w:rsidRDefault="00F637C7" w:rsidP="00F637C7">
      <w:pPr>
        <w:pStyle w:val="a9"/>
        <w:numPr>
          <w:ilvl w:val="0"/>
          <w:numId w:val="18"/>
        </w:numPr>
        <w:tabs>
          <w:tab w:val="left" w:pos="993"/>
        </w:tabs>
        <w:ind w:left="0" w:firstLine="709"/>
        <w:jc w:val="both"/>
        <w:rPr>
          <w:sz w:val="28"/>
          <w:szCs w:val="28"/>
        </w:rPr>
      </w:pPr>
      <w:r w:rsidRPr="00F637C7">
        <w:rPr>
          <w:sz w:val="28"/>
          <w:szCs w:val="28"/>
        </w:rPr>
        <w:t>по 15 000 000,0 руб. ежегодно на капитальный ремонт фасадов многоквартирных домов МО «Город Мирный»;</w:t>
      </w:r>
    </w:p>
    <w:p w:rsidR="00F637C7" w:rsidRPr="00355BD3" w:rsidRDefault="001B08DB" w:rsidP="00F637C7">
      <w:pPr>
        <w:pStyle w:val="a9"/>
        <w:numPr>
          <w:ilvl w:val="1"/>
          <w:numId w:val="2"/>
        </w:numPr>
        <w:tabs>
          <w:tab w:val="left" w:pos="1134"/>
        </w:tabs>
        <w:ind w:left="0" w:firstLine="709"/>
        <w:jc w:val="both"/>
        <w:rPr>
          <w:sz w:val="28"/>
          <w:szCs w:val="28"/>
        </w:rPr>
      </w:pPr>
      <w:r>
        <w:rPr>
          <w:sz w:val="28"/>
          <w:szCs w:val="28"/>
        </w:rPr>
        <w:t>отработать с муниципальными образованиями поселений Мирнинского района по представлению полного пакета документов в соответствии с установленным порядком по следующим межбюджетным трансфертам:</w:t>
      </w:r>
    </w:p>
    <w:p w:rsidR="00595827" w:rsidRDefault="00595827" w:rsidP="00F637C7">
      <w:pPr>
        <w:pStyle w:val="a9"/>
        <w:numPr>
          <w:ilvl w:val="0"/>
          <w:numId w:val="17"/>
        </w:numPr>
        <w:tabs>
          <w:tab w:val="left" w:pos="851"/>
          <w:tab w:val="left" w:pos="993"/>
          <w:tab w:val="left" w:pos="1318"/>
        </w:tabs>
        <w:ind w:left="0" w:firstLine="709"/>
        <w:jc w:val="both"/>
        <w:rPr>
          <w:sz w:val="28"/>
          <w:szCs w:val="28"/>
        </w:rPr>
      </w:pPr>
      <w:r w:rsidRPr="00F637C7">
        <w:rPr>
          <w:sz w:val="28"/>
          <w:szCs w:val="28"/>
        </w:rPr>
        <w:t>20 000 000,0 руб. ежегодно на асфальтирование дорог МО «Город Мирный»;</w:t>
      </w:r>
    </w:p>
    <w:p w:rsidR="00E128EA" w:rsidRPr="00355BD3" w:rsidRDefault="00E128EA" w:rsidP="00F637C7">
      <w:pPr>
        <w:pStyle w:val="a9"/>
        <w:numPr>
          <w:ilvl w:val="0"/>
          <w:numId w:val="17"/>
        </w:numPr>
        <w:tabs>
          <w:tab w:val="left" w:pos="851"/>
          <w:tab w:val="left" w:pos="993"/>
          <w:tab w:val="left" w:pos="1318"/>
        </w:tabs>
        <w:ind w:left="0" w:firstLine="709"/>
        <w:jc w:val="both"/>
        <w:rPr>
          <w:sz w:val="28"/>
          <w:szCs w:val="28"/>
        </w:rPr>
      </w:pPr>
      <w:r w:rsidRPr="00355BD3">
        <w:rPr>
          <w:sz w:val="28"/>
          <w:szCs w:val="28"/>
        </w:rPr>
        <w:t>15 000 000,0 руб. на 2019 год на ПИР «Строительство системы водоотведения, канализации п. Алмазный» и на ПИР «Строительство системы водоснабжения п. Алмазный»;</w:t>
      </w:r>
    </w:p>
    <w:p w:rsidR="00963A20" w:rsidRPr="00355BD3" w:rsidRDefault="00E128EA" w:rsidP="00F637C7">
      <w:pPr>
        <w:pStyle w:val="a9"/>
        <w:numPr>
          <w:ilvl w:val="0"/>
          <w:numId w:val="17"/>
        </w:numPr>
        <w:tabs>
          <w:tab w:val="left" w:pos="851"/>
          <w:tab w:val="left" w:pos="993"/>
          <w:tab w:val="left" w:pos="1318"/>
        </w:tabs>
        <w:ind w:left="0" w:firstLine="709"/>
        <w:jc w:val="both"/>
        <w:rPr>
          <w:sz w:val="28"/>
          <w:szCs w:val="28"/>
        </w:rPr>
      </w:pPr>
      <w:r w:rsidRPr="00355BD3">
        <w:rPr>
          <w:sz w:val="28"/>
          <w:szCs w:val="28"/>
        </w:rPr>
        <w:t xml:space="preserve">3 000 000,0 руб. на 2019 год </w:t>
      </w:r>
      <w:r w:rsidR="00963A20" w:rsidRPr="00355BD3">
        <w:rPr>
          <w:sz w:val="28"/>
          <w:szCs w:val="28"/>
        </w:rPr>
        <w:t>на ПИР «Система водоснабжения с. Арылах в т.ч. водоочистная станция»;</w:t>
      </w:r>
    </w:p>
    <w:p w:rsidR="00E128EA" w:rsidRPr="00355BD3" w:rsidRDefault="00E128EA" w:rsidP="00F637C7">
      <w:pPr>
        <w:pStyle w:val="a9"/>
        <w:numPr>
          <w:ilvl w:val="0"/>
          <w:numId w:val="17"/>
        </w:numPr>
        <w:tabs>
          <w:tab w:val="left" w:pos="851"/>
          <w:tab w:val="left" w:pos="993"/>
          <w:tab w:val="left" w:pos="1318"/>
        </w:tabs>
        <w:ind w:left="0" w:firstLine="709"/>
        <w:jc w:val="both"/>
        <w:rPr>
          <w:sz w:val="28"/>
          <w:szCs w:val="28"/>
        </w:rPr>
      </w:pPr>
      <w:r w:rsidRPr="00355BD3">
        <w:rPr>
          <w:sz w:val="28"/>
          <w:szCs w:val="28"/>
        </w:rPr>
        <w:t>10 000 000,0 руб. на 2020 год</w:t>
      </w:r>
      <w:r w:rsidR="00963A20" w:rsidRPr="00355BD3">
        <w:rPr>
          <w:sz w:val="28"/>
          <w:szCs w:val="28"/>
        </w:rPr>
        <w:t xml:space="preserve"> на строительство септиков  в с. Арылах, в т.ч. ПИР</w:t>
      </w:r>
      <w:r w:rsidRPr="00355BD3">
        <w:rPr>
          <w:sz w:val="28"/>
          <w:szCs w:val="28"/>
        </w:rPr>
        <w:t>;</w:t>
      </w:r>
    </w:p>
    <w:p w:rsidR="00963A20" w:rsidRPr="00355BD3" w:rsidRDefault="00E128EA" w:rsidP="00F637C7">
      <w:pPr>
        <w:pStyle w:val="a9"/>
        <w:numPr>
          <w:ilvl w:val="0"/>
          <w:numId w:val="17"/>
        </w:numPr>
        <w:tabs>
          <w:tab w:val="left" w:pos="851"/>
          <w:tab w:val="left" w:pos="993"/>
          <w:tab w:val="left" w:pos="1318"/>
        </w:tabs>
        <w:ind w:left="0" w:firstLine="709"/>
        <w:jc w:val="both"/>
        <w:rPr>
          <w:sz w:val="28"/>
          <w:szCs w:val="28"/>
        </w:rPr>
      </w:pPr>
      <w:r w:rsidRPr="00355BD3">
        <w:rPr>
          <w:sz w:val="28"/>
          <w:szCs w:val="28"/>
        </w:rPr>
        <w:t>1</w:t>
      </w:r>
      <w:r w:rsidR="00963A20" w:rsidRPr="00355BD3">
        <w:rPr>
          <w:sz w:val="28"/>
          <w:szCs w:val="28"/>
        </w:rPr>
        <w:t>0</w:t>
      </w:r>
      <w:r w:rsidRPr="00355BD3">
        <w:rPr>
          <w:sz w:val="28"/>
          <w:szCs w:val="28"/>
        </w:rPr>
        <w:t> 000 000,0 руб</w:t>
      </w:r>
      <w:r w:rsidR="00963A20" w:rsidRPr="00355BD3">
        <w:rPr>
          <w:sz w:val="28"/>
          <w:szCs w:val="28"/>
        </w:rPr>
        <w:t>.</w:t>
      </w:r>
      <w:r w:rsidRPr="00355BD3">
        <w:rPr>
          <w:sz w:val="28"/>
          <w:szCs w:val="28"/>
        </w:rPr>
        <w:t xml:space="preserve"> </w:t>
      </w:r>
      <w:r w:rsidR="00963A20" w:rsidRPr="00355BD3">
        <w:rPr>
          <w:sz w:val="28"/>
          <w:szCs w:val="28"/>
        </w:rPr>
        <w:t xml:space="preserve">на 2019 год на асфальтирование </w:t>
      </w:r>
      <w:r w:rsidR="00355BD3" w:rsidRPr="00355BD3">
        <w:rPr>
          <w:sz w:val="28"/>
          <w:szCs w:val="28"/>
        </w:rPr>
        <w:t xml:space="preserve">дорог </w:t>
      </w:r>
      <w:r w:rsidR="00963A20" w:rsidRPr="00355BD3">
        <w:rPr>
          <w:sz w:val="28"/>
          <w:szCs w:val="28"/>
        </w:rPr>
        <w:t>МО «Ботуобуйинский наслег»;</w:t>
      </w:r>
    </w:p>
    <w:p w:rsidR="00963A20" w:rsidRPr="00355BD3" w:rsidRDefault="00963A20" w:rsidP="00F637C7">
      <w:pPr>
        <w:pStyle w:val="a9"/>
        <w:numPr>
          <w:ilvl w:val="0"/>
          <w:numId w:val="17"/>
        </w:numPr>
        <w:tabs>
          <w:tab w:val="left" w:pos="851"/>
          <w:tab w:val="left" w:pos="993"/>
          <w:tab w:val="left" w:pos="1318"/>
        </w:tabs>
        <w:ind w:left="0" w:firstLine="709"/>
        <w:jc w:val="both"/>
        <w:rPr>
          <w:sz w:val="28"/>
          <w:szCs w:val="28"/>
        </w:rPr>
      </w:pPr>
      <w:r w:rsidRPr="00355BD3">
        <w:rPr>
          <w:sz w:val="28"/>
          <w:szCs w:val="28"/>
        </w:rPr>
        <w:t>5 000 000,0 ру</w:t>
      </w:r>
      <w:r w:rsidR="00355BD3" w:rsidRPr="00355BD3">
        <w:rPr>
          <w:sz w:val="28"/>
          <w:szCs w:val="28"/>
        </w:rPr>
        <w:t>б</w:t>
      </w:r>
      <w:r w:rsidRPr="00355BD3">
        <w:rPr>
          <w:sz w:val="28"/>
          <w:szCs w:val="28"/>
        </w:rPr>
        <w:t>. на строительство летнего водовода, в т.ч. ПИР на 2019 год;</w:t>
      </w:r>
    </w:p>
    <w:p w:rsidR="00E128EA" w:rsidRPr="00355BD3" w:rsidRDefault="00E128EA" w:rsidP="00F637C7">
      <w:pPr>
        <w:pStyle w:val="a9"/>
        <w:numPr>
          <w:ilvl w:val="0"/>
          <w:numId w:val="17"/>
        </w:numPr>
        <w:tabs>
          <w:tab w:val="left" w:pos="851"/>
          <w:tab w:val="left" w:pos="993"/>
          <w:tab w:val="left" w:pos="1318"/>
        </w:tabs>
        <w:ind w:left="0" w:firstLine="709"/>
        <w:jc w:val="both"/>
        <w:rPr>
          <w:sz w:val="28"/>
          <w:szCs w:val="28"/>
        </w:rPr>
      </w:pPr>
      <w:r w:rsidRPr="00355BD3">
        <w:rPr>
          <w:sz w:val="28"/>
          <w:szCs w:val="28"/>
        </w:rPr>
        <w:t>35 000 000,0 руб. на 2021 год</w:t>
      </w:r>
      <w:r w:rsidR="00963A20" w:rsidRPr="00355BD3">
        <w:rPr>
          <w:sz w:val="28"/>
          <w:szCs w:val="28"/>
        </w:rPr>
        <w:t xml:space="preserve"> на строительство здания многофункционального культурного центра в с. Тас-Юрях</w:t>
      </w:r>
      <w:r w:rsidRPr="00355BD3">
        <w:rPr>
          <w:sz w:val="28"/>
          <w:szCs w:val="28"/>
        </w:rPr>
        <w:t>;</w:t>
      </w:r>
    </w:p>
    <w:p w:rsidR="00355BD3" w:rsidRPr="00355BD3" w:rsidRDefault="00E128EA" w:rsidP="00F637C7">
      <w:pPr>
        <w:pStyle w:val="a9"/>
        <w:numPr>
          <w:ilvl w:val="0"/>
          <w:numId w:val="17"/>
        </w:numPr>
        <w:tabs>
          <w:tab w:val="left" w:pos="851"/>
          <w:tab w:val="left" w:pos="993"/>
          <w:tab w:val="left" w:pos="1318"/>
        </w:tabs>
        <w:ind w:left="0" w:firstLine="709"/>
        <w:jc w:val="both"/>
        <w:rPr>
          <w:sz w:val="28"/>
          <w:szCs w:val="28"/>
        </w:rPr>
      </w:pPr>
      <w:r w:rsidRPr="00355BD3">
        <w:rPr>
          <w:sz w:val="28"/>
          <w:szCs w:val="28"/>
        </w:rPr>
        <w:t xml:space="preserve">2 000 000,0 руб. на 2019 год </w:t>
      </w:r>
      <w:r w:rsidR="00355BD3" w:rsidRPr="00355BD3">
        <w:rPr>
          <w:sz w:val="28"/>
          <w:szCs w:val="28"/>
        </w:rPr>
        <w:t>на ПИР «Система водоочистки (насосная станция, водозабор, ВОС) МО «Садынский национальный эвенкийский наслег»;</w:t>
      </w:r>
    </w:p>
    <w:p w:rsidR="00E128EA" w:rsidRPr="00355BD3" w:rsidRDefault="00355BD3" w:rsidP="00F637C7">
      <w:pPr>
        <w:pStyle w:val="a9"/>
        <w:numPr>
          <w:ilvl w:val="0"/>
          <w:numId w:val="17"/>
        </w:numPr>
        <w:tabs>
          <w:tab w:val="left" w:pos="851"/>
          <w:tab w:val="left" w:pos="993"/>
          <w:tab w:val="left" w:pos="1318"/>
        </w:tabs>
        <w:ind w:left="0" w:firstLine="709"/>
        <w:jc w:val="both"/>
        <w:rPr>
          <w:sz w:val="28"/>
          <w:szCs w:val="28"/>
        </w:rPr>
      </w:pPr>
      <w:r w:rsidRPr="00355BD3">
        <w:rPr>
          <w:sz w:val="28"/>
          <w:szCs w:val="28"/>
        </w:rPr>
        <w:t>5 000 000,0 руб. на 2021 год на ПИР «Строительство здания многофункционального культурного центра в с. Сюльдюкар»;</w:t>
      </w:r>
    </w:p>
    <w:p w:rsidR="007E5D83" w:rsidRPr="00274718" w:rsidRDefault="00274718" w:rsidP="00F637C7">
      <w:pPr>
        <w:pStyle w:val="a9"/>
        <w:numPr>
          <w:ilvl w:val="1"/>
          <w:numId w:val="2"/>
        </w:numPr>
        <w:tabs>
          <w:tab w:val="left" w:pos="1134"/>
        </w:tabs>
        <w:spacing w:after="200"/>
        <w:ind w:left="0" w:firstLine="709"/>
        <w:jc w:val="both"/>
        <w:rPr>
          <w:sz w:val="28"/>
          <w:szCs w:val="28"/>
        </w:rPr>
      </w:pPr>
      <w:r w:rsidRPr="00274718">
        <w:rPr>
          <w:sz w:val="28"/>
          <w:szCs w:val="28"/>
        </w:rPr>
        <w:t>исключить слова «МКУ «Муниципальный архив»» в плане капитальных и текущих ремонтов объектов муниципальной собственности МО «Мирнинский район» РС (Я) по МП «Управление муниципальной собственностью»;</w:t>
      </w:r>
    </w:p>
    <w:p w:rsidR="00AF4A84" w:rsidRPr="00FC3498" w:rsidRDefault="00FC3498" w:rsidP="00F637C7">
      <w:pPr>
        <w:pStyle w:val="a9"/>
        <w:numPr>
          <w:ilvl w:val="1"/>
          <w:numId w:val="2"/>
        </w:numPr>
        <w:tabs>
          <w:tab w:val="left" w:pos="1134"/>
        </w:tabs>
        <w:spacing w:after="200"/>
        <w:ind w:left="0" w:firstLine="709"/>
        <w:jc w:val="both"/>
        <w:rPr>
          <w:sz w:val="28"/>
          <w:szCs w:val="28"/>
        </w:rPr>
      </w:pPr>
      <w:r w:rsidRPr="00FC3498">
        <w:rPr>
          <w:rFonts w:eastAsia="TimesNewRomanPSMT"/>
          <w:sz w:val="28"/>
          <w:szCs w:val="28"/>
        </w:rPr>
        <w:t xml:space="preserve">утвердить </w:t>
      </w:r>
      <w:r w:rsidR="00AF4A84" w:rsidRPr="00FC3498">
        <w:rPr>
          <w:rFonts w:eastAsia="TimesNewRomanPSMT"/>
          <w:sz w:val="28"/>
          <w:szCs w:val="28"/>
        </w:rPr>
        <w:t>нормативы денежных затрат</w:t>
      </w:r>
      <w:r w:rsidR="00AF4A84" w:rsidRPr="00FC3498">
        <w:t xml:space="preserve"> </w:t>
      </w:r>
      <w:r w:rsidR="00AF4A84" w:rsidRPr="00FC3498">
        <w:rPr>
          <w:rFonts w:eastAsia="TimesNewRomanPSMT"/>
          <w:sz w:val="28"/>
          <w:szCs w:val="28"/>
        </w:rPr>
        <w:t>на содержание и ремонт автомобильных дорог МО «Мирнинский район» РС (Я)</w:t>
      </w:r>
      <w:r w:rsidR="00AF4A84" w:rsidRPr="00FC3498">
        <w:t xml:space="preserve"> </w:t>
      </w:r>
      <w:r w:rsidR="00AF4A84" w:rsidRPr="00FC3498">
        <w:rPr>
          <w:rFonts w:eastAsia="TimesNewRomanPSMT"/>
          <w:sz w:val="28"/>
          <w:szCs w:val="28"/>
        </w:rPr>
        <w:t>V категории</w:t>
      </w:r>
      <w:r>
        <w:rPr>
          <w:rFonts w:eastAsia="TimesNewRomanPSMT"/>
          <w:sz w:val="28"/>
          <w:szCs w:val="28"/>
        </w:rPr>
        <w:t>;</w:t>
      </w:r>
    </w:p>
    <w:p w:rsidR="00AF4A84" w:rsidRPr="00FC3498" w:rsidRDefault="00FC3498" w:rsidP="00F637C7">
      <w:pPr>
        <w:pStyle w:val="a9"/>
        <w:numPr>
          <w:ilvl w:val="1"/>
          <w:numId w:val="2"/>
        </w:numPr>
        <w:tabs>
          <w:tab w:val="left" w:pos="1134"/>
        </w:tabs>
        <w:spacing w:after="200"/>
        <w:ind w:left="0" w:firstLine="709"/>
        <w:jc w:val="both"/>
        <w:rPr>
          <w:sz w:val="28"/>
          <w:szCs w:val="28"/>
        </w:rPr>
      </w:pPr>
      <w:r w:rsidRPr="00FC3498">
        <w:rPr>
          <w:sz w:val="28"/>
          <w:szCs w:val="28"/>
        </w:rPr>
        <w:t xml:space="preserve">в случае рассмотрения </w:t>
      </w:r>
      <w:r w:rsidR="00AF4A84" w:rsidRPr="00FC3498">
        <w:rPr>
          <w:sz w:val="28"/>
          <w:szCs w:val="28"/>
        </w:rPr>
        <w:t>инвестиционной программы</w:t>
      </w:r>
      <w:r w:rsidRPr="00FC3498">
        <w:rPr>
          <w:sz w:val="28"/>
          <w:szCs w:val="28"/>
        </w:rPr>
        <w:t xml:space="preserve"> дополнительно в раках</w:t>
      </w:r>
      <w:r w:rsidR="00AF4A84" w:rsidRPr="00FC3498">
        <w:rPr>
          <w:sz w:val="28"/>
          <w:szCs w:val="28"/>
        </w:rPr>
        <w:t xml:space="preserve"> отдельн</w:t>
      </w:r>
      <w:r w:rsidRPr="00FC3498">
        <w:rPr>
          <w:sz w:val="28"/>
          <w:szCs w:val="28"/>
        </w:rPr>
        <w:t>ого</w:t>
      </w:r>
      <w:r w:rsidR="00AF4A84" w:rsidRPr="00FC3498">
        <w:rPr>
          <w:sz w:val="28"/>
          <w:szCs w:val="28"/>
        </w:rPr>
        <w:t xml:space="preserve"> проект</w:t>
      </w:r>
      <w:r w:rsidRPr="00FC3498">
        <w:rPr>
          <w:sz w:val="28"/>
          <w:szCs w:val="28"/>
        </w:rPr>
        <w:t>а</w:t>
      </w:r>
      <w:r w:rsidR="00AF4A84" w:rsidRPr="00FC3498">
        <w:rPr>
          <w:sz w:val="28"/>
          <w:szCs w:val="28"/>
        </w:rPr>
        <w:t xml:space="preserve"> решения </w:t>
      </w:r>
      <w:r w:rsidRPr="00FC3498">
        <w:rPr>
          <w:sz w:val="28"/>
          <w:szCs w:val="28"/>
        </w:rPr>
        <w:t>Мирнинского районного Совета депутатов, представлять такой документ одновременно с проект</w:t>
      </w:r>
      <w:r w:rsidR="001E3F73">
        <w:rPr>
          <w:sz w:val="28"/>
          <w:szCs w:val="28"/>
        </w:rPr>
        <w:t>о</w:t>
      </w:r>
      <w:r w:rsidRPr="00FC3498">
        <w:rPr>
          <w:sz w:val="28"/>
          <w:szCs w:val="28"/>
        </w:rPr>
        <w:t>м решения о бюджете.</w:t>
      </w:r>
    </w:p>
    <w:p w:rsidR="006F7603" w:rsidRPr="00EB6C07" w:rsidRDefault="006F7603" w:rsidP="00F637C7">
      <w:pPr>
        <w:pStyle w:val="a9"/>
        <w:numPr>
          <w:ilvl w:val="0"/>
          <w:numId w:val="2"/>
        </w:numPr>
        <w:spacing w:after="200"/>
        <w:ind w:left="0" w:firstLine="709"/>
        <w:jc w:val="both"/>
        <w:rPr>
          <w:sz w:val="28"/>
          <w:szCs w:val="28"/>
        </w:rPr>
      </w:pPr>
      <w:r w:rsidRPr="00EB6C07">
        <w:rPr>
          <w:sz w:val="28"/>
          <w:szCs w:val="28"/>
        </w:rPr>
        <w:t xml:space="preserve">Контрольно-счетная Палата предлагает Мирнинскому районному Совету </w:t>
      </w:r>
      <w:r w:rsidRPr="006F7603">
        <w:rPr>
          <w:sz w:val="28"/>
          <w:szCs w:val="28"/>
        </w:rPr>
        <w:t>депутатов принять проект бюджета муниципального образования «Мирнинский район» Республики Саха (Якутия) на 201</w:t>
      </w:r>
      <w:r w:rsidR="00340AC3">
        <w:rPr>
          <w:sz w:val="28"/>
          <w:szCs w:val="28"/>
        </w:rPr>
        <w:t>9 год и на плановый период 2020</w:t>
      </w:r>
      <w:r w:rsidRPr="006F7603">
        <w:rPr>
          <w:sz w:val="28"/>
          <w:szCs w:val="28"/>
        </w:rPr>
        <w:t xml:space="preserve"> и 202</w:t>
      </w:r>
      <w:r w:rsidR="00340AC3">
        <w:rPr>
          <w:sz w:val="28"/>
          <w:szCs w:val="28"/>
        </w:rPr>
        <w:t>1</w:t>
      </w:r>
      <w:r w:rsidRPr="006F7603">
        <w:rPr>
          <w:sz w:val="28"/>
          <w:szCs w:val="28"/>
        </w:rPr>
        <w:t xml:space="preserve"> годов с учетом замечаний Контрольно</w:t>
      </w:r>
      <w:r w:rsidRPr="00EB6C07">
        <w:rPr>
          <w:sz w:val="28"/>
          <w:szCs w:val="28"/>
        </w:rPr>
        <w:t>-счетной Палаты</w:t>
      </w:r>
      <w:r w:rsidR="00340AC3">
        <w:rPr>
          <w:sz w:val="28"/>
          <w:szCs w:val="28"/>
        </w:rPr>
        <w:t>.</w:t>
      </w:r>
    </w:p>
    <w:p w:rsidR="004C40D9" w:rsidRDefault="004C40D9"/>
    <w:p w:rsidR="00075829" w:rsidRDefault="00075829"/>
    <w:p w:rsidR="00075829" w:rsidRDefault="00075829"/>
    <w:p w:rsidR="00075829" w:rsidRDefault="00075829"/>
    <w:p w:rsidR="00075829" w:rsidRDefault="00075829"/>
    <w:p w:rsidR="00075829" w:rsidRDefault="00075829"/>
    <w:p w:rsidR="00075829" w:rsidRDefault="00075829"/>
    <w:p w:rsidR="004C40D9" w:rsidRDefault="004C40D9" w:rsidP="004C40D9">
      <w:pPr>
        <w:pStyle w:val="a8"/>
        <w:tabs>
          <w:tab w:val="left" w:pos="3402"/>
        </w:tabs>
        <w:jc w:val="both"/>
        <w:rPr>
          <w:b/>
        </w:rPr>
      </w:pPr>
      <w:r w:rsidRPr="00D36526">
        <w:rPr>
          <w:b/>
        </w:rPr>
        <w:t xml:space="preserve">Председатель </w:t>
      </w:r>
    </w:p>
    <w:p w:rsidR="004C40D9" w:rsidRDefault="004C40D9" w:rsidP="004C40D9">
      <w:pPr>
        <w:pStyle w:val="a8"/>
        <w:tabs>
          <w:tab w:val="left" w:pos="3402"/>
        </w:tabs>
        <w:jc w:val="both"/>
        <w:rPr>
          <w:b/>
        </w:rPr>
      </w:pPr>
      <w:r>
        <w:rPr>
          <w:b/>
        </w:rPr>
        <w:t>Контрольно-счетной Палаты</w:t>
      </w:r>
    </w:p>
    <w:p w:rsidR="004C40D9" w:rsidRPr="00C7229B" w:rsidRDefault="004C40D9" w:rsidP="004C40D9">
      <w:pPr>
        <w:rPr>
          <w:b/>
          <w:sz w:val="28"/>
          <w:szCs w:val="28"/>
        </w:rPr>
      </w:pPr>
      <w:r w:rsidRPr="00C7229B">
        <w:rPr>
          <w:b/>
          <w:sz w:val="28"/>
          <w:szCs w:val="28"/>
        </w:rPr>
        <w:t>МО «Мирнинский район» РС (Я)</w:t>
      </w:r>
      <w:r w:rsidRPr="00C7229B">
        <w:rPr>
          <w:b/>
          <w:sz w:val="28"/>
          <w:szCs w:val="28"/>
        </w:rPr>
        <w:tab/>
      </w:r>
      <w:r w:rsidRPr="00C7229B">
        <w:rPr>
          <w:b/>
          <w:sz w:val="28"/>
          <w:szCs w:val="28"/>
        </w:rPr>
        <w:tab/>
      </w:r>
      <w:r w:rsidRPr="00C7229B">
        <w:rPr>
          <w:b/>
          <w:sz w:val="28"/>
          <w:szCs w:val="28"/>
        </w:rPr>
        <w:tab/>
      </w:r>
      <w:r w:rsidRPr="00C7229B">
        <w:rPr>
          <w:b/>
          <w:sz w:val="28"/>
          <w:szCs w:val="28"/>
        </w:rPr>
        <w:tab/>
      </w:r>
      <w:r w:rsidR="00C7229B">
        <w:rPr>
          <w:b/>
          <w:sz w:val="28"/>
          <w:szCs w:val="28"/>
        </w:rPr>
        <w:tab/>
      </w:r>
      <w:r w:rsidRPr="00C7229B">
        <w:rPr>
          <w:b/>
          <w:sz w:val="28"/>
          <w:szCs w:val="28"/>
        </w:rPr>
        <w:tab/>
        <w:t>Е.Г. Полякова</w:t>
      </w:r>
    </w:p>
    <w:sectPr w:rsidR="004C40D9" w:rsidRPr="00C7229B" w:rsidSect="002F4303">
      <w:headerReference w:type="even" r:id="rId36"/>
      <w:footerReference w:type="even" r:id="rId37"/>
      <w:footerReference w:type="default" r:id="rId38"/>
      <w:footerReference w:type="first" r:id="rId39"/>
      <w:pgSz w:w="11906" w:h="16838"/>
      <w:pgMar w:top="1247" w:right="851" w:bottom="567"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E6" w:rsidRDefault="00AF1DE6">
      <w:r>
        <w:separator/>
      </w:r>
    </w:p>
  </w:endnote>
  <w:endnote w:type="continuationSeparator" w:id="0">
    <w:p w:rsidR="00AF1DE6" w:rsidRDefault="00AF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1D" w:rsidRDefault="0006621D" w:rsidP="003578B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621D" w:rsidRDefault="0006621D" w:rsidP="003578B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1D" w:rsidRDefault="0006621D">
    <w:pPr>
      <w:pStyle w:val="a6"/>
      <w:jc w:val="right"/>
    </w:pPr>
    <w:r>
      <w:fldChar w:fldCharType="begin"/>
    </w:r>
    <w:r>
      <w:instrText>PAGE   \* MERGEFORMAT</w:instrText>
    </w:r>
    <w:r>
      <w:fldChar w:fldCharType="separate"/>
    </w:r>
    <w:r w:rsidR="0008227C">
      <w:rPr>
        <w:noProof/>
      </w:rPr>
      <w:t>106</w:t>
    </w:r>
    <w:r>
      <w:fldChar w:fldCharType="end"/>
    </w:r>
  </w:p>
  <w:p w:rsidR="0006621D" w:rsidRDefault="0006621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1D" w:rsidRDefault="0006621D">
    <w:pPr>
      <w:pStyle w:val="a6"/>
      <w:jc w:val="right"/>
    </w:pPr>
  </w:p>
  <w:p w:rsidR="0006621D" w:rsidRDefault="000662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E6" w:rsidRDefault="00AF1DE6">
      <w:r>
        <w:separator/>
      </w:r>
    </w:p>
  </w:footnote>
  <w:footnote w:type="continuationSeparator" w:id="0">
    <w:p w:rsidR="00AF1DE6" w:rsidRDefault="00AF1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1D" w:rsidRDefault="0006621D" w:rsidP="003578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621D" w:rsidRDefault="0006621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8AF"/>
    <w:multiLevelType w:val="hybridMultilevel"/>
    <w:tmpl w:val="BED6BA4A"/>
    <w:lvl w:ilvl="0" w:tplc="0419000D">
      <w:start w:val="1"/>
      <w:numFmt w:val="bullet"/>
      <w:lvlText w:val=""/>
      <w:lvlJc w:val="left"/>
      <w:pPr>
        <w:ind w:left="1070"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BD52ACB"/>
    <w:multiLevelType w:val="hybridMultilevel"/>
    <w:tmpl w:val="E4E258E4"/>
    <w:lvl w:ilvl="0" w:tplc="3CC01BF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53E1412"/>
    <w:multiLevelType w:val="hybridMultilevel"/>
    <w:tmpl w:val="5A90BA06"/>
    <w:lvl w:ilvl="0" w:tplc="F47A9D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CC4536"/>
    <w:multiLevelType w:val="hybridMultilevel"/>
    <w:tmpl w:val="79B44F3C"/>
    <w:lvl w:ilvl="0" w:tplc="F47A9D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896A63"/>
    <w:multiLevelType w:val="hybridMultilevel"/>
    <w:tmpl w:val="C8EC8E54"/>
    <w:lvl w:ilvl="0" w:tplc="5C9C5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627E3C"/>
    <w:multiLevelType w:val="hybridMultilevel"/>
    <w:tmpl w:val="5372D206"/>
    <w:lvl w:ilvl="0" w:tplc="F47A9D1C">
      <w:start w:val="1"/>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648"/>
        </w:tabs>
        <w:ind w:left="1648" w:hanging="360"/>
      </w:pPr>
    </w:lvl>
    <w:lvl w:ilvl="2" w:tplc="04190005">
      <w:start w:val="1"/>
      <w:numFmt w:val="decimal"/>
      <w:lvlText w:val="%3."/>
      <w:lvlJc w:val="left"/>
      <w:pPr>
        <w:tabs>
          <w:tab w:val="num" w:pos="2368"/>
        </w:tabs>
        <w:ind w:left="2368" w:hanging="360"/>
      </w:pPr>
    </w:lvl>
    <w:lvl w:ilvl="3" w:tplc="04190001">
      <w:start w:val="1"/>
      <w:numFmt w:val="decimal"/>
      <w:lvlText w:val="%4."/>
      <w:lvlJc w:val="left"/>
      <w:pPr>
        <w:tabs>
          <w:tab w:val="num" w:pos="3088"/>
        </w:tabs>
        <w:ind w:left="3088" w:hanging="360"/>
      </w:pPr>
    </w:lvl>
    <w:lvl w:ilvl="4" w:tplc="04190003">
      <w:start w:val="1"/>
      <w:numFmt w:val="decimal"/>
      <w:lvlText w:val="%5."/>
      <w:lvlJc w:val="left"/>
      <w:pPr>
        <w:tabs>
          <w:tab w:val="num" w:pos="3808"/>
        </w:tabs>
        <w:ind w:left="3808" w:hanging="360"/>
      </w:pPr>
    </w:lvl>
    <w:lvl w:ilvl="5" w:tplc="04190005">
      <w:start w:val="1"/>
      <w:numFmt w:val="decimal"/>
      <w:lvlText w:val="%6."/>
      <w:lvlJc w:val="left"/>
      <w:pPr>
        <w:tabs>
          <w:tab w:val="num" w:pos="4528"/>
        </w:tabs>
        <w:ind w:left="4528" w:hanging="360"/>
      </w:pPr>
    </w:lvl>
    <w:lvl w:ilvl="6" w:tplc="04190001">
      <w:start w:val="1"/>
      <w:numFmt w:val="decimal"/>
      <w:lvlText w:val="%7."/>
      <w:lvlJc w:val="left"/>
      <w:pPr>
        <w:tabs>
          <w:tab w:val="num" w:pos="5248"/>
        </w:tabs>
        <w:ind w:left="5248" w:hanging="360"/>
      </w:pPr>
    </w:lvl>
    <w:lvl w:ilvl="7" w:tplc="04190003">
      <w:start w:val="1"/>
      <w:numFmt w:val="decimal"/>
      <w:lvlText w:val="%8."/>
      <w:lvlJc w:val="left"/>
      <w:pPr>
        <w:tabs>
          <w:tab w:val="num" w:pos="5968"/>
        </w:tabs>
        <w:ind w:left="5968" w:hanging="360"/>
      </w:pPr>
    </w:lvl>
    <w:lvl w:ilvl="8" w:tplc="04190005">
      <w:start w:val="1"/>
      <w:numFmt w:val="decimal"/>
      <w:lvlText w:val="%9."/>
      <w:lvlJc w:val="left"/>
      <w:pPr>
        <w:tabs>
          <w:tab w:val="num" w:pos="6688"/>
        </w:tabs>
        <w:ind w:left="6688" w:hanging="360"/>
      </w:pPr>
    </w:lvl>
  </w:abstractNum>
  <w:abstractNum w:abstractNumId="6">
    <w:nsid w:val="37DB091A"/>
    <w:multiLevelType w:val="hybridMultilevel"/>
    <w:tmpl w:val="96AAA4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BAB4F4F"/>
    <w:multiLevelType w:val="hybridMultilevel"/>
    <w:tmpl w:val="BA1E96EE"/>
    <w:lvl w:ilvl="0" w:tplc="F47A9D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930E44"/>
    <w:multiLevelType w:val="hybridMultilevel"/>
    <w:tmpl w:val="FAC0401A"/>
    <w:lvl w:ilvl="0" w:tplc="C4B60D10">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6F0FA5"/>
    <w:multiLevelType w:val="hybridMultilevel"/>
    <w:tmpl w:val="9B0CB048"/>
    <w:lvl w:ilvl="0" w:tplc="F47A9D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3B762A"/>
    <w:multiLevelType w:val="hybridMultilevel"/>
    <w:tmpl w:val="B46E8BB4"/>
    <w:lvl w:ilvl="0" w:tplc="17D842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8D24180"/>
    <w:multiLevelType w:val="hybridMultilevel"/>
    <w:tmpl w:val="4104A2A6"/>
    <w:lvl w:ilvl="0" w:tplc="C4B60D1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5F057D8C"/>
    <w:multiLevelType w:val="multilevel"/>
    <w:tmpl w:val="228A8922"/>
    <w:lvl w:ilvl="0">
      <w:start w:val="1"/>
      <w:numFmt w:val="decimal"/>
      <w:lvlText w:val="%1."/>
      <w:lvlJc w:val="left"/>
      <w:pPr>
        <w:ind w:left="1013" w:hanging="360"/>
      </w:pPr>
      <w:rPr>
        <w:rFonts w:hint="default"/>
      </w:rPr>
    </w:lvl>
    <w:lvl w:ilvl="1">
      <w:start w:val="1"/>
      <w:numFmt w:val="decimal"/>
      <w:isLgl/>
      <w:lvlText w:val="%1.%2"/>
      <w:lvlJc w:val="left"/>
      <w:pPr>
        <w:ind w:left="2344" w:hanging="360"/>
      </w:pPr>
      <w:rPr>
        <w:rFonts w:eastAsia="TimesNewRomanPSMT" w:hint="default"/>
      </w:rPr>
    </w:lvl>
    <w:lvl w:ilvl="2">
      <w:start w:val="1"/>
      <w:numFmt w:val="decimal"/>
      <w:isLgl/>
      <w:lvlText w:val="%1.%2.%3"/>
      <w:lvlJc w:val="left"/>
      <w:pPr>
        <w:ind w:left="1485" w:hanging="720"/>
      </w:pPr>
      <w:rPr>
        <w:rFonts w:eastAsia="TimesNewRomanPSMT" w:hint="default"/>
      </w:rPr>
    </w:lvl>
    <w:lvl w:ilvl="3">
      <w:start w:val="1"/>
      <w:numFmt w:val="decimal"/>
      <w:isLgl/>
      <w:lvlText w:val="%1.%2.%3.%4"/>
      <w:lvlJc w:val="left"/>
      <w:pPr>
        <w:ind w:left="1901" w:hanging="1080"/>
      </w:pPr>
      <w:rPr>
        <w:rFonts w:eastAsia="TimesNewRomanPSMT" w:hint="default"/>
      </w:rPr>
    </w:lvl>
    <w:lvl w:ilvl="4">
      <w:start w:val="1"/>
      <w:numFmt w:val="decimal"/>
      <w:isLgl/>
      <w:lvlText w:val="%1.%2.%3.%4.%5"/>
      <w:lvlJc w:val="left"/>
      <w:pPr>
        <w:ind w:left="1957" w:hanging="1080"/>
      </w:pPr>
      <w:rPr>
        <w:rFonts w:eastAsia="TimesNewRomanPSMT" w:hint="default"/>
      </w:rPr>
    </w:lvl>
    <w:lvl w:ilvl="5">
      <w:start w:val="1"/>
      <w:numFmt w:val="decimal"/>
      <w:isLgl/>
      <w:lvlText w:val="%1.%2.%3.%4.%5.%6"/>
      <w:lvlJc w:val="left"/>
      <w:pPr>
        <w:ind w:left="2373" w:hanging="1440"/>
      </w:pPr>
      <w:rPr>
        <w:rFonts w:eastAsia="TimesNewRomanPSMT" w:hint="default"/>
      </w:rPr>
    </w:lvl>
    <w:lvl w:ilvl="6">
      <w:start w:val="1"/>
      <w:numFmt w:val="decimal"/>
      <w:isLgl/>
      <w:lvlText w:val="%1.%2.%3.%4.%5.%6.%7"/>
      <w:lvlJc w:val="left"/>
      <w:pPr>
        <w:ind w:left="2429" w:hanging="1440"/>
      </w:pPr>
      <w:rPr>
        <w:rFonts w:eastAsia="TimesNewRomanPSMT" w:hint="default"/>
      </w:rPr>
    </w:lvl>
    <w:lvl w:ilvl="7">
      <w:start w:val="1"/>
      <w:numFmt w:val="decimal"/>
      <w:isLgl/>
      <w:lvlText w:val="%1.%2.%3.%4.%5.%6.%7.%8"/>
      <w:lvlJc w:val="left"/>
      <w:pPr>
        <w:ind w:left="2845" w:hanging="1800"/>
      </w:pPr>
      <w:rPr>
        <w:rFonts w:eastAsia="TimesNewRomanPSMT" w:hint="default"/>
      </w:rPr>
    </w:lvl>
    <w:lvl w:ilvl="8">
      <w:start w:val="1"/>
      <w:numFmt w:val="decimal"/>
      <w:isLgl/>
      <w:lvlText w:val="%1.%2.%3.%4.%5.%6.%7.%8.%9"/>
      <w:lvlJc w:val="left"/>
      <w:pPr>
        <w:ind w:left="3261" w:hanging="2160"/>
      </w:pPr>
      <w:rPr>
        <w:rFonts w:eastAsia="TimesNewRomanPSMT" w:hint="default"/>
      </w:rPr>
    </w:lvl>
  </w:abstractNum>
  <w:abstractNum w:abstractNumId="13">
    <w:nsid w:val="66B502A7"/>
    <w:multiLevelType w:val="hybridMultilevel"/>
    <w:tmpl w:val="07DCF406"/>
    <w:lvl w:ilvl="0" w:tplc="490E263A">
      <w:start w:val="1"/>
      <w:numFmt w:val="decimal"/>
      <w:lvlText w:val="%1."/>
      <w:lvlJc w:val="left"/>
      <w:pPr>
        <w:ind w:left="1352" w:hanging="360"/>
      </w:pPr>
      <w:rPr>
        <w:b w:val="0"/>
      </w:r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4">
    <w:nsid w:val="6AA621C1"/>
    <w:multiLevelType w:val="hybridMultilevel"/>
    <w:tmpl w:val="CBC867F6"/>
    <w:lvl w:ilvl="0" w:tplc="A4806ACA">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490718"/>
    <w:multiLevelType w:val="hybridMultilevel"/>
    <w:tmpl w:val="47D8B42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425650"/>
    <w:multiLevelType w:val="hybridMultilevel"/>
    <w:tmpl w:val="DAA6C710"/>
    <w:lvl w:ilvl="0" w:tplc="4BA67C9A">
      <w:start w:val="1"/>
      <w:numFmt w:val="decimal"/>
      <w:lvlText w:val="%1."/>
      <w:lvlJc w:val="left"/>
      <w:pPr>
        <w:ind w:left="4960" w:hanging="990"/>
      </w:pPr>
      <w:rPr>
        <w:rFonts w:hint="default"/>
        <w:color w:val="auto"/>
      </w:r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17">
    <w:nsid w:val="7E681D31"/>
    <w:multiLevelType w:val="hybridMultilevel"/>
    <w:tmpl w:val="29B46150"/>
    <w:lvl w:ilvl="0" w:tplc="ECB0CA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6"/>
  </w:num>
  <w:num w:numId="2">
    <w:abstractNumId w:val="12"/>
  </w:num>
  <w:num w:numId="3">
    <w:abstractNumId w:val="5"/>
  </w:num>
  <w:num w:numId="4">
    <w:abstractNumId w:val="1"/>
  </w:num>
  <w:num w:numId="5">
    <w:abstractNumId w:val="3"/>
  </w:num>
  <w:num w:numId="6">
    <w:abstractNumId w:val="6"/>
  </w:num>
  <w:num w:numId="7">
    <w:abstractNumId w:val="14"/>
  </w:num>
  <w:num w:numId="8">
    <w:abstractNumId w:val="8"/>
  </w:num>
  <w:num w:numId="9">
    <w:abstractNumId w:val="1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7"/>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0B"/>
    <w:rsid w:val="000006CA"/>
    <w:rsid w:val="00000A30"/>
    <w:rsid w:val="000028A6"/>
    <w:rsid w:val="00003433"/>
    <w:rsid w:val="000068A1"/>
    <w:rsid w:val="00007A22"/>
    <w:rsid w:val="000103E5"/>
    <w:rsid w:val="000105F7"/>
    <w:rsid w:val="00010BDF"/>
    <w:rsid w:val="00013C1B"/>
    <w:rsid w:val="000149BC"/>
    <w:rsid w:val="00031521"/>
    <w:rsid w:val="00032501"/>
    <w:rsid w:val="00033036"/>
    <w:rsid w:val="000336E1"/>
    <w:rsid w:val="00036CA3"/>
    <w:rsid w:val="00036CE8"/>
    <w:rsid w:val="00037A24"/>
    <w:rsid w:val="00044CCB"/>
    <w:rsid w:val="0004758E"/>
    <w:rsid w:val="0005056A"/>
    <w:rsid w:val="000544A7"/>
    <w:rsid w:val="000561EA"/>
    <w:rsid w:val="000572BB"/>
    <w:rsid w:val="00057E94"/>
    <w:rsid w:val="00060311"/>
    <w:rsid w:val="00062D28"/>
    <w:rsid w:val="0006612F"/>
    <w:rsid w:val="0006621D"/>
    <w:rsid w:val="000666A7"/>
    <w:rsid w:val="00070227"/>
    <w:rsid w:val="00070A60"/>
    <w:rsid w:val="000712DD"/>
    <w:rsid w:val="000726BA"/>
    <w:rsid w:val="00075829"/>
    <w:rsid w:val="00080946"/>
    <w:rsid w:val="0008227C"/>
    <w:rsid w:val="00082DD1"/>
    <w:rsid w:val="00084EBF"/>
    <w:rsid w:val="00091F99"/>
    <w:rsid w:val="00094650"/>
    <w:rsid w:val="000A12EC"/>
    <w:rsid w:val="000A1506"/>
    <w:rsid w:val="000A1DA1"/>
    <w:rsid w:val="000A4051"/>
    <w:rsid w:val="000B29EB"/>
    <w:rsid w:val="000B44A4"/>
    <w:rsid w:val="000B5ADD"/>
    <w:rsid w:val="000C3BD7"/>
    <w:rsid w:val="000C48DA"/>
    <w:rsid w:val="000C61F2"/>
    <w:rsid w:val="000D634B"/>
    <w:rsid w:val="000D7298"/>
    <w:rsid w:val="000D78BD"/>
    <w:rsid w:val="000E11D0"/>
    <w:rsid w:val="000E1507"/>
    <w:rsid w:val="000E29D8"/>
    <w:rsid w:val="000E2CE8"/>
    <w:rsid w:val="000E5447"/>
    <w:rsid w:val="000E7C98"/>
    <w:rsid w:val="000F1C96"/>
    <w:rsid w:val="000F1E9D"/>
    <w:rsid w:val="000F2ACD"/>
    <w:rsid w:val="00100EF3"/>
    <w:rsid w:val="00101A0A"/>
    <w:rsid w:val="0010652E"/>
    <w:rsid w:val="0011286E"/>
    <w:rsid w:val="00112BFF"/>
    <w:rsid w:val="0011456C"/>
    <w:rsid w:val="00114D8F"/>
    <w:rsid w:val="001151AB"/>
    <w:rsid w:val="0012020C"/>
    <w:rsid w:val="00120889"/>
    <w:rsid w:val="00121E0A"/>
    <w:rsid w:val="0012327B"/>
    <w:rsid w:val="00125ADE"/>
    <w:rsid w:val="0012645F"/>
    <w:rsid w:val="001306BF"/>
    <w:rsid w:val="00130B59"/>
    <w:rsid w:val="00132288"/>
    <w:rsid w:val="00132DBD"/>
    <w:rsid w:val="00141534"/>
    <w:rsid w:val="00143E96"/>
    <w:rsid w:val="00145CEC"/>
    <w:rsid w:val="00147909"/>
    <w:rsid w:val="001507FD"/>
    <w:rsid w:val="00150EC0"/>
    <w:rsid w:val="0015197B"/>
    <w:rsid w:val="00151A90"/>
    <w:rsid w:val="00153BF0"/>
    <w:rsid w:val="001571F4"/>
    <w:rsid w:val="0016028A"/>
    <w:rsid w:val="00160DB1"/>
    <w:rsid w:val="00161132"/>
    <w:rsid w:val="0016488A"/>
    <w:rsid w:val="00165413"/>
    <w:rsid w:val="00167590"/>
    <w:rsid w:val="00167994"/>
    <w:rsid w:val="00170223"/>
    <w:rsid w:val="001709DB"/>
    <w:rsid w:val="00173994"/>
    <w:rsid w:val="00176281"/>
    <w:rsid w:val="0018072D"/>
    <w:rsid w:val="00183493"/>
    <w:rsid w:val="0018426A"/>
    <w:rsid w:val="00185470"/>
    <w:rsid w:val="00190D9A"/>
    <w:rsid w:val="00192A75"/>
    <w:rsid w:val="0019476C"/>
    <w:rsid w:val="00196CF6"/>
    <w:rsid w:val="00197B2F"/>
    <w:rsid w:val="00197FB1"/>
    <w:rsid w:val="001A1793"/>
    <w:rsid w:val="001A1973"/>
    <w:rsid w:val="001A22CB"/>
    <w:rsid w:val="001A6116"/>
    <w:rsid w:val="001A6F41"/>
    <w:rsid w:val="001B08DB"/>
    <w:rsid w:val="001B296F"/>
    <w:rsid w:val="001B73F5"/>
    <w:rsid w:val="001C05FD"/>
    <w:rsid w:val="001C4258"/>
    <w:rsid w:val="001C44B1"/>
    <w:rsid w:val="001C4C44"/>
    <w:rsid w:val="001C5687"/>
    <w:rsid w:val="001D2E98"/>
    <w:rsid w:val="001D78A0"/>
    <w:rsid w:val="001D7A80"/>
    <w:rsid w:val="001E1120"/>
    <w:rsid w:val="001E2A7C"/>
    <w:rsid w:val="001E2BB3"/>
    <w:rsid w:val="001E3AF6"/>
    <w:rsid w:val="001E3F73"/>
    <w:rsid w:val="001F050D"/>
    <w:rsid w:val="001F17CC"/>
    <w:rsid w:val="001F3771"/>
    <w:rsid w:val="001F6A68"/>
    <w:rsid w:val="0020034F"/>
    <w:rsid w:val="002020FB"/>
    <w:rsid w:val="0020309F"/>
    <w:rsid w:val="00203E90"/>
    <w:rsid w:val="00204B55"/>
    <w:rsid w:val="00205EF5"/>
    <w:rsid w:val="0020679E"/>
    <w:rsid w:val="00206DE4"/>
    <w:rsid w:val="00207FA4"/>
    <w:rsid w:val="002116BA"/>
    <w:rsid w:val="00212CAF"/>
    <w:rsid w:val="00213930"/>
    <w:rsid w:val="00215A4B"/>
    <w:rsid w:val="00215CAE"/>
    <w:rsid w:val="0021635C"/>
    <w:rsid w:val="00221E64"/>
    <w:rsid w:val="00223D76"/>
    <w:rsid w:val="00224B76"/>
    <w:rsid w:val="00226DA6"/>
    <w:rsid w:val="002273CD"/>
    <w:rsid w:val="00231DEB"/>
    <w:rsid w:val="0023379B"/>
    <w:rsid w:val="00236A4A"/>
    <w:rsid w:val="002441C3"/>
    <w:rsid w:val="00245D8E"/>
    <w:rsid w:val="00247502"/>
    <w:rsid w:val="00252027"/>
    <w:rsid w:val="00253946"/>
    <w:rsid w:val="0025642E"/>
    <w:rsid w:val="00263101"/>
    <w:rsid w:val="00264391"/>
    <w:rsid w:val="00266B0C"/>
    <w:rsid w:val="00267F7E"/>
    <w:rsid w:val="00273916"/>
    <w:rsid w:val="00273CEA"/>
    <w:rsid w:val="00274718"/>
    <w:rsid w:val="00274F82"/>
    <w:rsid w:val="002837A9"/>
    <w:rsid w:val="00285E6D"/>
    <w:rsid w:val="002877E2"/>
    <w:rsid w:val="00290189"/>
    <w:rsid w:val="00292261"/>
    <w:rsid w:val="00292BF2"/>
    <w:rsid w:val="00292EFB"/>
    <w:rsid w:val="002965D9"/>
    <w:rsid w:val="002A183E"/>
    <w:rsid w:val="002A1D85"/>
    <w:rsid w:val="002A3FE4"/>
    <w:rsid w:val="002A68D2"/>
    <w:rsid w:val="002B16F4"/>
    <w:rsid w:val="002B5683"/>
    <w:rsid w:val="002C256D"/>
    <w:rsid w:val="002C5EF1"/>
    <w:rsid w:val="002C6112"/>
    <w:rsid w:val="002D0025"/>
    <w:rsid w:val="002D1CB1"/>
    <w:rsid w:val="002E3C26"/>
    <w:rsid w:val="002E5823"/>
    <w:rsid w:val="002F0615"/>
    <w:rsid w:val="002F115C"/>
    <w:rsid w:val="002F2BCF"/>
    <w:rsid w:val="002F4303"/>
    <w:rsid w:val="002F60BF"/>
    <w:rsid w:val="002F7157"/>
    <w:rsid w:val="00304328"/>
    <w:rsid w:val="0030636C"/>
    <w:rsid w:val="0031215D"/>
    <w:rsid w:val="00315951"/>
    <w:rsid w:val="00336D9A"/>
    <w:rsid w:val="00340AC3"/>
    <w:rsid w:val="00341F76"/>
    <w:rsid w:val="00342A72"/>
    <w:rsid w:val="00342DE7"/>
    <w:rsid w:val="00342EA2"/>
    <w:rsid w:val="003445FE"/>
    <w:rsid w:val="00345102"/>
    <w:rsid w:val="00346AAF"/>
    <w:rsid w:val="00350182"/>
    <w:rsid w:val="00354DBD"/>
    <w:rsid w:val="00355BD3"/>
    <w:rsid w:val="00356393"/>
    <w:rsid w:val="003578B7"/>
    <w:rsid w:val="00362928"/>
    <w:rsid w:val="00365E08"/>
    <w:rsid w:val="0036766F"/>
    <w:rsid w:val="00367837"/>
    <w:rsid w:val="003707D3"/>
    <w:rsid w:val="003711DC"/>
    <w:rsid w:val="003742C4"/>
    <w:rsid w:val="00374E9B"/>
    <w:rsid w:val="003837BB"/>
    <w:rsid w:val="00384811"/>
    <w:rsid w:val="00384E7B"/>
    <w:rsid w:val="003850C2"/>
    <w:rsid w:val="0038716C"/>
    <w:rsid w:val="00392A32"/>
    <w:rsid w:val="00393FD2"/>
    <w:rsid w:val="003960BA"/>
    <w:rsid w:val="003A1858"/>
    <w:rsid w:val="003A390C"/>
    <w:rsid w:val="003B034A"/>
    <w:rsid w:val="003B64E4"/>
    <w:rsid w:val="003C03D8"/>
    <w:rsid w:val="003C3577"/>
    <w:rsid w:val="003C3756"/>
    <w:rsid w:val="003C3A0B"/>
    <w:rsid w:val="003C6F26"/>
    <w:rsid w:val="003C7313"/>
    <w:rsid w:val="003D2D40"/>
    <w:rsid w:val="003D49FC"/>
    <w:rsid w:val="003D505B"/>
    <w:rsid w:val="003E0C50"/>
    <w:rsid w:val="003E1311"/>
    <w:rsid w:val="003E38CE"/>
    <w:rsid w:val="003E61CF"/>
    <w:rsid w:val="003E666E"/>
    <w:rsid w:val="003E6F8C"/>
    <w:rsid w:val="003F02E6"/>
    <w:rsid w:val="003F31FF"/>
    <w:rsid w:val="003F6038"/>
    <w:rsid w:val="00403ADF"/>
    <w:rsid w:val="00404567"/>
    <w:rsid w:val="00406873"/>
    <w:rsid w:val="00406DF3"/>
    <w:rsid w:val="00407EDE"/>
    <w:rsid w:val="00410EEA"/>
    <w:rsid w:val="0041186C"/>
    <w:rsid w:val="00413B3B"/>
    <w:rsid w:val="00413D4A"/>
    <w:rsid w:val="00414AC5"/>
    <w:rsid w:val="00414C28"/>
    <w:rsid w:val="00414DF0"/>
    <w:rsid w:val="00416A3C"/>
    <w:rsid w:val="0042488D"/>
    <w:rsid w:val="00424E7D"/>
    <w:rsid w:val="004355A7"/>
    <w:rsid w:val="004407F0"/>
    <w:rsid w:val="00440FB3"/>
    <w:rsid w:val="004412EC"/>
    <w:rsid w:val="0044240A"/>
    <w:rsid w:val="00442821"/>
    <w:rsid w:val="00445705"/>
    <w:rsid w:val="004462DE"/>
    <w:rsid w:val="00451988"/>
    <w:rsid w:val="00451D2E"/>
    <w:rsid w:val="00452DD9"/>
    <w:rsid w:val="00456C6F"/>
    <w:rsid w:val="00457AE9"/>
    <w:rsid w:val="00457E7E"/>
    <w:rsid w:val="00457F5A"/>
    <w:rsid w:val="00462E7E"/>
    <w:rsid w:val="00464B2A"/>
    <w:rsid w:val="00472FDE"/>
    <w:rsid w:val="004731CF"/>
    <w:rsid w:val="00473572"/>
    <w:rsid w:val="0047431D"/>
    <w:rsid w:val="00474F81"/>
    <w:rsid w:val="004756FC"/>
    <w:rsid w:val="00477309"/>
    <w:rsid w:val="00482840"/>
    <w:rsid w:val="00483042"/>
    <w:rsid w:val="00485204"/>
    <w:rsid w:val="00487722"/>
    <w:rsid w:val="00492789"/>
    <w:rsid w:val="00494D26"/>
    <w:rsid w:val="00496663"/>
    <w:rsid w:val="00496DB5"/>
    <w:rsid w:val="00497106"/>
    <w:rsid w:val="0049734A"/>
    <w:rsid w:val="004973A6"/>
    <w:rsid w:val="00497F86"/>
    <w:rsid w:val="004A0556"/>
    <w:rsid w:val="004A47A2"/>
    <w:rsid w:val="004A5750"/>
    <w:rsid w:val="004A68CB"/>
    <w:rsid w:val="004B1707"/>
    <w:rsid w:val="004B358A"/>
    <w:rsid w:val="004B6374"/>
    <w:rsid w:val="004C1BF5"/>
    <w:rsid w:val="004C2ED5"/>
    <w:rsid w:val="004C40D9"/>
    <w:rsid w:val="004D1486"/>
    <w:rsid w:val="004D177E"/>
    <w:rsid w:val="004D19BE"/>
    <w:rsid w:val="004D19F2"/>
    <w:rsid w:val="004D1A19"/>
    <w:rsid w:val="004D35D7"/>
    <w:rsid w:val="004D534B"/>
    <w:rsid w:val="004D5AF0"/>
    <w:rsid w:val="004E0860"/>
    <w:rsid w:val="004E3A2A"/>
    <w:rsid w:val="004E4844"/>
    <w:rsid w:val="004E5159"/>
    <w:rsid w:val="004E6905"/>
    <w:rsid w:val="004E6B5F"/>
    <w:rsid w:val="004F43F8"/>
    <w:rsid w:val="004F56FE"/>
    <w:rsid w:val="005017C2"/>
    <w:rsid w:val="00501838"/>
    <w:rsid w:val="0050526D"/>
    <w:rsid w:val="00507845"/>
    <w:rsid w:val="00510B27"/>
    <w:rsid w:val="005176D4"/>
    <w:rsid w:val="00522C9C"/>
    <w:rsid w:val="00524DB5"/>
    <w:rsid w:val="005255E4"/>
    <w:rsid w:val="00525759"/>
    <w:rsid w:val="00530310"/>
    <w:rsid w:val="005315C3"/>
    <w:rsid w:val="00540E00"/>
    <w:rsid w:val="00541137"/>
    <w:rsid w:val="00541F7C"/>
    <w:rsid w:val="005432F3"/>
    <w:rsid w:val="00545121"/>
    <w:rsid w:val="005501C1"/>
    <w:rsid w:val="005513AD"/>
    <w:rsid w:val="00553FE2"/>
    <w:rsid w:val="00557D1A"/>
    <w:rsid w:val="005618F1"/>
    <w:rsid w:val="005631DA"/>
    <w:rsid w:val="00566032"/>
    <w:rsid w:val="00566EAB"/>
    <w:rsid w:val="00576326"/>
    <w:rsid w:val="005778F9"/>
    <w:rsid w:val="00580443"/>
    <w:rsid w:val="00581470"/>
    <w:rsid w:val="0058173B"/>
    <w:rsid w:val="0058326E"/>
    <w:rsid w:val="00583460"/>
    <w:rsid w:val="0058498A"/>
    <w:rsid w:val="00585B28"/>
    <w:rsid w:val="00591963"/>
    <w:rsid w:val="005922AB"/>
    <w:rsid w:val="0059309F"/>
    <w:rsid w:val="00593C57"/>
    <w:rsid w:val="00593E1D"/>
    <w:rsid w:val="00595827"/>
    <w:rsid w:val="00596022"/>
    <w:rsid w:val="0059695A"/>
    <w:rsid w:val="0059774F"/>
    <w:rsid w:val="00597B67"/>
    <w:rsid w:val="00597F41"/>
    <w:rsid w:val="005A10B0"/>
    <w:rsid w:val="005A3C44"/>
    <w:rsid w:val="005A3F41"/>
    <w:rsid w:val="005A72A0"/>
    <w:rsid w:val="005A77DE"/>
    <w:rsid w:val="005B05A5"/>
    <w:rsid w:val="005B1B16"/>
    <w:rsid w:val="005B2B9D"/>
    <w:rsid w:val="005B39E6"/>
    <w:rsid w:val="005C160E"/>
    <w:rsid w:val="005D04A3"/>
    <w:rsid w:val="005D78EA"/>
    <w:rsid w:val="005E19DE"/>
    <w:rsid w:val="005E1E5C"/>
    <w:rsid w:val="005E5ABB"/>
    <w:rsid w:val="005E754C"/>
    <w:rsid w:val="005F085D"/>
    <w:rsid w:val="005F0A0D"/>
    <w:rsid w:val="005F0F81"/>
    <w:rsid w:val="005F1AC5"/>
    <w:rsid w:val="005F2105"/>
    <w:rsid w:val="005F3960"/>
    <w:rsid w:val="005F4F1B"/>
    <w:rsid w:val="005F5E28"/>
    <w:rsid w:val="005F625F"/>
    <w:rsid w:val="005F7978"/>
    <w:rsid w:val="00601534"/>
    <w:rsid w:val="00601963"/>
    <w:rsid w:val="00603537"/>
    <w:rsid w:val="00605E26"/>
    <w:rsid w:val="00607B65"/>
    <w:rsid w:val="00607EBC"/>
    <w:rsid w:val="00611316"/>
    <w:rsid w:val="00611AFA"/>
    <w:rsid w:val="00612AB0"/>
    <w:rsid w:val="00613A2A"/>
    <w:rsid w:val="00614EF0"/>
    <w:rsid w:val="00615A5E"/>
    <w:rsid w:val="0061651F"/>
    <w:rsid w:val="006165AC"/>
    <w:rsid w:val="006177BD"/>
    <w:rsid w:val="006179F7"/>
    <w:rsid w:val="00620326"/>
    <w:rsid w:val="006265D9"/>
    <w:rsid w:val="00631A8A"/>
    <w:rsid w:val="00634E56"/>
    <w:rsid w:val="00636489"/>
    <w:rsid w:val="006404FC"/>
    <w:rsid w:val="00640FA9"/>
    <w:rsid w:val="0064157B"/>
    <w:rsid w:val="00641D84"/>
    <w:rsid w:val="00642E5D"/>
    <w:rsid w:val="00646019"/>
    <w:rsid w:val="006519B4"/>
    <w:rsid w:val="00654689"/>
    <w:rsid w:val="00655485"/>
    <w:rsid w:val="00655998"/>
    <w:rsid w:val="006613BE"/>
    <w:rsid w:val="00662683"/>
    <w:rsid w:val="00663943"/>
    <w:rsid w:val="00663C9C"/>
    <w:rsid w:val="006644BD"/>
    <w:rsid w:val="00667C88"/>
    <w:rsid w:val="00671037"/>
    <w:rsid w:val="00672896"/>
    <w:rsid w:val="00675E4F"/>
    <w:rsid w:val="006774CE"/>
    <w:rsid w:val="00681390"/>
    <w:rsid w:val="00683CBE"/>
    <w:rsid w:val="00686D22"/>
    <w:rsid w:val="0068707A"/>
    <w:rsid w:val="0068778F"/>
    <w:rsid w:val="00692E0D"/>
    <w:rsid w:val="00694B80"/>
    <w:rsid w:val="00697BF0"/>
    <w:rsid w:val="006A467A"/>
    <w:rsid w:val="006A70D8"/>
    <w:rsid w:val="006B3D6D"/>
    <w:rsid w:val="006B5528"/>
    <w:rsid w:val="006B66E6"/>
    <w:rsid w:val="006B6C7D"/>
    <w:rsid w:val="006B7BB1"/>
    <w:rsid w:val="006C3887"/>
    <w:rsid w:val="006C416A"/>
    <w:rsid w:val="006C5A1B"/>
    <w:rsid w:val="006C62CE"/>
    <w:rsid w:val="006C7E86"/>
    <w:rsid w:val="006D2E7B"/>
    <w:rsid w:val="006D3038"/>
    <w:rsid w:val="006D39CC"/>
    <w:rsid w:val="006D5CBB"/>
    <w:rsid w:val="006D658B"/>
    <w:rsid w:val="006E2342"/>
    <w:rsid w:val="006E280E"/>
    <w:rsid w:val="006E5269"/>
    <w:rsid w:val="006E6274"/>
    <w:rsid w:val="006E6F36"/>
    <w:rsid w:val="006F186B"/>
    <w:rsid w:val="006F2A8F"/>
    <w:rsid w:val="006F3F73"/>
    <w:rsid w:val="006F6871"/>
    <w:rsid w:val="006F6A42"/>
    <w:rsid w:val="006F6C79"/>
    <w:rsid w:val="006F7603"/>
    <w:rsid w:val="00700E44"/>
    <w:rsid w:val="007030D1"/>
    <w:rsid w:val="00704BA2"/>
    <w:rsid w:val="00704BE1"/>
    <w:rsid w:val="007069E0"/>
    <w:rsid w:val="007073DC"/>
    <w:rsid w:val="007102DB"/>
    <w:rsid w:val="0071506A"/>
    <w:rsid w:val="007157E1"/>
    <w:rsid w:val="00720896"/>
    <w:rsid w:val="00722714"/>
    <w:rsid w:val="0072295F"/>
    <w:rsid w:val="00722FBA"/>
    <w:rsid w:val="00726438"/>
    <w:rsid w:val="00727274"/>
    <w:rsid w:val="007275AE"/>
    <w:rsid w:val="00731B25"/>
    <w:rsid w:val="00734FE5"/>
    <w:rsid w:val="00736AB9"/>
    <w:rsid w:val="007407DF"/>
    <w:rsid w:val="00742F16"/>
    <w:rsid w:val="00743465"/>
    <w:rsid w:val="007437AB"/>
    <w:rsid w:val="00744928"/>
    <w:rsid w:val="00744D8A"/>
    <w:rsid w:val="00746E52"/>
    <w:rsid w:val="00751398"/>
    <w:rsid w:val="00754C4A"/>
    <w:rsid w:val="007569D6"/>
    <w:rsid w:val="0076023C"/>
    <w:rsid w:val="007612A4"/>
    <w:rsid w:val="0076407E"/>
    <w:rsid w:val="007643A0"/>
    <w:rsid w:val="00767DA8"/>
    <w:rsid w:val="00772594"/>
    <w:rsid w:val="00773882"/>
    <w:rsid w:val="007742DF"/>
    <w:rsid w:val="0078062C"/>
    <w:rsid w:val="0079127C"/>
    <w:rsid w:val="00792533"/>
    <w:rsid w:val="00792F8B"/>
    <w:rsid w:val="00794BF6"/>
    <w:rsid w:val="00794C9C"/>
    <w:rsid w:val="0079504A"/>
    <w:rsid w:val="007A2536"/>
    <w:rsid w:val="007A30A9"/>
    <w:rsid w:val="007A312A"/>
    <w:rsid w:val="007A3334"/>
    <w:rsid w:val="007A4D59"/>
    <w:rsid w:val="007A630D"/>
    <w:rsid w:val="007B7801"/>
    <w:rsid w:val="007B7D6B"/>
    <w:rsid w:val="007C0E0F"/>
    <w:rsid w:val="007C2FC4"/>
    <w:rsid w:val="007C3319"/>
    <w:rsid w:val="007C5C57"/>
    <w:rsid w:val="007D0E92"/>
    <w:rsid w:val="007D4C16"/>
    <w:rsid w:val="007D5FE8"/>
    <w:rsid w:val="007D66DB"/>
    <w:rsid w:val="007E5D83"/>
    <w:rsid w:val="007E5D9E"/>
    <w:rsid w:val="007F0998"/>
    <w:rsid w:val="007F34B1"/>
    <w:rsid w:val="007F3F9E"/>
    <w:rsid w:val="007F40DF"/>
    <w:rsid w:val="007F756C"/>
    <w:rsid w:val="007F7AB5"/>
    <w:rsid w:val="008002B0"/>
    <w:rsid w:val="00800C00"/>
    <w:rsid w:val="008013B9"/>
    <w:rsid w:val="00814B0B"/>
    <w:rsid w:val="00817E28"/>
    <w:rsid w:val="0082011D"/>
    <w:rsid w:val="00824DA4"/>
    <w:rsid w:val="00825E7F"/>
    <w:rsid w:val="008325C6"/>
    <w:rsid w:val="00832E58"/>
    <w:rsid w:val="00834690"/>
    <w:rsid w:val="00834E7A"/>
    <w:rsid w:val="00836CC2"/>
    <w:rsid w:val="0083743D"/>
    <w:rsid w:val="00837A3B"/>
    <w:rsid w:val="00841681"/>
    <w:rsid w:val="00843DDD"/>
    <w:rsid w:val="00846954"/>
    <w:rsid w:val="00851863"/>
    <w:rsid w:val="00854DF8"/>
    <w:rsid w:val="00860178"/>
    <w:rsid w:val="008631AA"/>
    <w:rsid w:val="00863C52"/>
    <w:rsid w:val="00865745"/>
    <w:rsid w:val="00865801"/>
    <w:rsid w:val="00867689"/>
    <w:rsid w:val="00870631"/>
    <w:rsid w:val="00872652"/>
    <w:rsid w:val="00872881"/>
    <w:rsid w:val="0087381F"/>
    <w:rsid w:val="00873A1F"/>
    <w:rsid w:val="0087485F"/>
    <w:rsid w:val="0087495C"/>
    <w:rsid w:val="00875190"/>
    <w:rsid w:val="008775A7"/>
    <w:rsid w:val="00880B49"/>
    <w:rsid w:val="00885736"/>
    <w:rsid w:val="00885EA6"/>
    <w:rsid w:val="00886243"/>
    <w:rsid w:val="00890070"/>
    <w:rsid w:val="00890545"/>
    <w:rsid w:val="008927E9"/>
    <w:rsid w:val="008A0839"/>
    <w:rsid w:val="008A20A8"/>
    <w:rsid w:val="008A393A"/>
    <w:rsid w:val="008A44B3"/>
    <w:rsid w:val="008A68E3"/>
    <w:rsid w:val="008A69F6"/>
    <w:rsid w:val="008A6A59"/>
    <w:rsid w:val="008A76CF"/>
    <w:rsid w:val="008B021D"/>
    <w:rsid w:val="008B2EAD"/>
    <w:rsid w:val="008B3205"/>
    <w:rsid w:val="008B72D8"/>
    <w:rsid w:val="008B72DE"/>
    <w:rsid w:val="008C053F"/>
    <w:rsid w:val="008C3517"/>
    <w:rsid w:val="008C551E"/>
    <w:rsid w:val="008C738B"/>
    <w:rsid w:val="008D0099"/>
    <w:rsid w:val="008D0E59"/>
    <w:rsid w:val="008D1A98"/>
    <w:rsid w:val="008D640D"/>
    <w:rsid w:val="008D68F4"/>
    <w:rsid w:val="008D76BF"/>
    <w:rsid w:val="008E338A"/>
    <w:rsid w:val="008E65DD"/>
    <w:rsid w:val="008F5385"/>
    <w:rsid w:val="008F736B"/>
    <w:rsid w:val="00900D26"/>
    <w:rsid w:val="00901224"/>
    <w:rsid w:val="00903B55"/>
    <w:rsid w:val="00904978"/>
    <w:rsid w:val="00910131"/>
    <w:rsid w:val="0091014C"/>
    <w:rsid w:val="00913436"/>
    <w:rsid w:val="00916D4F"/>
    <w:rsid w:val="00922A5D"/>
    <w:rsid w:val="00923B34"/>
    <w:rsid w:val="0092424F"/>
    <w:rsid w:val="009248AD"/>
    <w:rsid w:val="009279CA"/>
    <w:rsid w:val="00927A62"/>
    <w:rsid w:val="00931FDD"/>
    <w:rsid w:val="009321D8"/>
    <w:rsid w:val="00932FA1"/>
    <w:rsid w:val="0093335C"/>
    <w:rsid w:val="00934377"/>
    <w:rsid w:val="00935650"/>
    <w:rsid w:val="009357F6"/>
    <w:rsid w:val="00935D1E"/>
    <w:rsid w:val="00940262"/>
    <w:rsid w:val="0094079F"/>
    <w:rsid w:val="00941503"/>
    <w:rsid w:val="0094177A"/>
    <w:rsid w:val="00946854"/>
    <w:rsid w:val="0095399E"/>
    <w:rsid w:val="00956727"/>
    <w:rsid w:val="009620C6"/>
    <w:rsid w:val="009638D7"/>
    <w:rsid w:val="00963A20"/>
    <w:rsid w:val="009700C8"/>
    <w:rsid w:val="009711C1"/>
    <w:rsid w:val="00971FCF"/>
    <w:rsid w:val="00972A7F"/>
    <w:rsid w:val="0097402E"/>
    <w:rsid w:val="00977F16"/>
    <w:rsid w:val="009805BC"/>
    <w:rsid w:val="00985620"/>
    <w:rsid w:val="00986120"/>
    <w:rsid w:val="00987435"/>
    <w:rsid w:val="00987EF4"/>
    <w:rsid w:val="00994CFA"/>
    <w:rsid w:val="0099755C"/>
    <w:rsid w:val="00997F2E"/>
    <w:rsid w:val="009A10F1"/>
    <w:rsid w:val="009A25A6"/>
    <w:rsid w:val="009A3678"/>
    <w:rsid w:val="009A4265"/>
    <w:rsid w:val="009A49CE"/>
    <w:rsid w:val="009B2C47"/>
    <w:rsid w:val="009B6561"/>
    <w:rsid w:val="009B6BD1"/>
    <w:rsid w:val="009C00A8"/>
    <w:rsid w:val="009C4AB2"/>
    <w:rsid w:val="009C5EE0"/>
    <w:rsid w:val="009C77EF"/>
    <w:rsid w:val="009D0B57"/>
    <w:rsid w:val="009D2A68"/>
    <w:rsid w:val="009D3282"/>
    <w:rsid w:val="009D53B1"/>
    <w:rsid w:val="009E03CD"/>
    <w:rsid w:val="009F01A8"/>
    <w:rsid w:val="009F413B"/>
    <w:rsid w:val="009F481A"/>
    <w:rsid w:val="009F4AD7"/>
    <w:rsid w:val="009F57FD"/>
    <w:rsid w:val="009F6368"/>
    <w:rsid w:val="009F7E62"/>
    <w:rsid w:val="00A02545"/>
    <w:rsid w:val="00A02EFF"/>
    <w:rsid w:val="00A03843"/>
    <w:rsid w:val="00A05468"/>
    <w:rsid w:val="00A16D4F"/>
    <w:rsid w:val="00A226E0"/>
    <w:rsid w:val="00A2281C"/>
    <w:rsid w:val="00A23721"/>
    <w:rsid w:val="00A242DA"/>
    <w:rsid w:val="00A243B5"/>
    <w:rsid w:val="00A3167A"/>
    <w:rsid w:val="00A37200"/>
    <w:rsid w:val="00A37B85"/>
    <w:rsid w:val="00A37CDB"/>
    <w:rsid w:val="00A45012"/>
    <w:rsid w:val="00A45D0C"/>
    <w:rsid w:val="00A4614E"/>
    <w:rsid w:val="00A47F40"/>
    <w:rsid w:val="00A51518"/>
    <w:rsid w:val="00A52420"/>
    <w:rsid w:val="00A55314"/>
    <w:rsid w:val="00A558AE"/>
    <w:rsid w:val="00A64A0E"/>
    <w:rsid w:val="00A64C3A"/>
    <w:rsid w:val="00A665FF"/>
    <w:rsid w:val="00A722D1"/>
    <w:rsid w:val="00A7245E"/>
    <w:rsid w:val="00A7285C"/>
    <w:rsid w:val="00A8387A"/>
    <w:rsid w:val="00A855B1"/>
    <w:rsid w:val="00A86899"/>
    <w:rsid w:val="00A86DEB"/>
    <w:rsid w:val="00A8720F"/>
    <w:rsid w:val="00A9033A"/>
    <w:rsid w:val="00A904DA"/>
    <w:rsid w:val="00A90F4A"/>
    <w:rsid w:val="00A92999"/>
    <w:rsid w:val="00A968E1"/>
    <w:rsid w:val="00A97EF7"/>
    <w:rsid w:val="00AA183D"/>
    <w:rsid w:val="00AA34E9"/>
    <w:rsid w:val="00AA36A5"/>
    <w:rsid w:val="00AA3A5D"/>
    <w:rsid w:val="00AA53D6"/>
    <w:rsid w:val="00AA5C2C"/>
    <w:rsid w:val="00AA69B0"/>
    <w:rsid w:val="00AA6BCD"/>
    <w:rsid w:val="00AB051E"/>
    <w:rsid w:val="00AB1234"/>
    <w:rsid w:val="00AB43F6"/>
    <w:rsid w:val="00AB5864"/>
    <w:rsid w:val="00AB679F"/>
    <w:rsid w:val="00AC379A"/>
    <w:rsid w:val="00AC4AFC"/>
    <w:rsid w:val="00AC62E7"/>
    <w:rsid w:val="00AC7982"/>
    <w:rsid w:val="00AD35EF"/>
    <w:rsid w:val="00AD3D8B"/>
    <w:rsid w:val="00AD4B84"/>
    <w:rsid w:val="00AE0AB0"/>
    <w:rsid w:val="00AE151B"/>
    <w:rsid w:val="00AE322F"/>
    <w:rsid w:val="00AE3C22"/>
    <w:rsid w:val="00AF1DE6"/>
    <w:rsid w:val="00AF2B4A"/>
    <w:rsid w:val="00AF2F00"/>
    <w:rsid w:val="00AF3DBB"/>
    <w:rsid w:val="00AF4A84"/>
    <w:rsid w:val="00B031AD"/>
    <w:rsid w:val="00B05879"/>
    <w:rsid w:val="00B06FCA"/>
    <w:rsid w:val="00B1050C"/>
    <w:rsid w:val="00B107EC"/>
    <w:rsid w:val="00B11332"/>
    <w:rsid w:val="00B135E1"/>
    <w:rsid w:val="00B13A80"/>
    <w:rsid w:val="00B20477"/>
    <w:rsid w:val="00B20E79"/>
    <w:rsid w:val="00B22280"/>
    <w:rsid w:val="00B22A7C"/>
    <w:rsid w:val="00B26350"/>
    <w:rsid w:val="00B26808"/>
    <w:rsid w:val="00B26928"/>
    <w:rsid w:val="00B26BA1"/>
    <w:rsid w:val="00B35142"/>
    <w:rsid w:val="00B3555F"/>
    <w:rsid w:val="00B37040"/>
    <w:rsid w:val="00B4204C"/>
    <w:rsid w:val="00B4235E"/>
    <w:rsid w:val="00B44BF3"/>
    <w:rsid w:val="00B46E73"/>
    <w:rsid w:val="00B523BA"/>
    <w:rsid w:val="00B53E4E"/>
    <w:rsid w:val="00B55C6A"/>
    <w:rsid w:val="00B5626E"/>
    <w:rsid w:val="00B56358"/>
    <w:rsid w:val="00B650D5"/>
    <w:rsid w:val="00B71C95"/>
    <w:rsid w:val="00B733FA"/>
    <w:rsid w:val="00B743BC"/>
    <w:rsid w:val="00B76051"/>
    <w:rsid w:val="00B7685E"/>
    <w:rsid w:val="00B76B0B"/>
    <w:rsid w:val="00B77555"/>
    <w:rsid w:val="00B77FB4"/>
    <w:rsid w:val="00B80C45"/>
    <w:rsid w:val="00B82187"/>
    <w:rsid w:val="00B8266C"/>
    <w:rsid w:val="00B83D35"/>
    <w:rsid w:val="00B90AB3"/>
    <w:rsid w:val="00B92194"/>
    <w:rsid w:val="00B92646"/>
    <w:rsid w:val="00B932DA"/>
    <w:rsid w:val="00B93D74"/>
    <w:rsid w:val="00B95CAA"/>
    <w:rsid w:val="00BA290D"/>
    <w:rsid w:val="00BA34B6"/>
    <w:rsid w:val="00BA390C"/>
    <w:rsid w:val="00BA40BB"/>
    <w:rsid w:val="00BA493B"/>
    <w:rsid w:val="00BA4A11"/>
    <w:rsid w:val="00BB0823"/>
    <w:rsid w:val="00BB2CD4"/>
    <w:rsid w:val="00BB56B5"/>
    <w:rsid w:val="00BB685D"/>
    <w:rsid w:val="00BB692D"/>
    <w:rsid w:val="00BC06A3"/>
    <w:rsid w:val="00BC0AE6"/>
    <w:rsid w:val="00BC1765"/>
    <w:rsid w:val="00BC6852"/>
    <w:rsid w:val="00BC6929"/>
    <w:rsid w:val="00BC6D49"/>
    <w:rsid w:val="00BD196D"/>
    <w:rsid w:val="00BD2F17"/>
    <w:rsid w:val="00BD3DBB"/>
    <w:rsid w:val="00BE4102"/>
    <w:rsid w:val="00BE4F50"/>
    <w:rsid w:val="00BE6975"/>
    <w:rsid w:val="00BF0427"/>
    <w:rsid w:val="00BF3811"/>
    <w:rsid w:val="00BF5720"/>
    <w:rsid w:val="00C066D5"/>
    <w:rsid w:val="00C06763"/>
    <w:rsid w:val="00C07974"/>
    <w:rsid w:val="00C07EEF"/>
    <w:rsid w:val="00C104E9"/>
    <w:rsid w:val="00C114C1"/>
    <w:rsid w:val="00C1353C"/>
    <w:rsid w:val="00C13728"/>
    <w:rsid w:val="00C13BAA"/>
    <w:rsid w:val="00C16C1F"/>
    <w:rsid w:val="00C1723E"/>
    <w:rsid w:val="00C20538"/>
    <w:rsid w:val="00C21EC1"/>
    <w:rsid w:val="00C22172"/>
    <w:rsid w:val="00C224F7"/>
    <w:rsid w:val="00C23DE6"/>
    <w:rsid w:val="00C242DD"/>
    <w:rsid w:val="00C24B11"/>
    <w:rsid w:val="00C27C3D"/>
    <w:rsid w:val="00C30C98"/>
    <w:rsid w:val="00C316D8"/>
    <w:rsid w:val="00C323AA"/>
    <w:rsid w:val="00C32F99"/>
    <w:rsid w:val="00C352A2"/>
    <w:rsid w:val="00C35847"/>
    <w:rsid w:val="00C40903"/>
    <w:rsid w:val="00C42616"/>
    <w:rsid w:val="00C43C10"/>
    <w:rsid w:val="00C468AA"/>
    <w:rsid w:val="00C46C8A"/>
    <w:rsid w:val="00C476D9"/>
    <w:rsid w:val="00C47E0A"/>
    <w:rsid w:val="00C531D1"/>
    <w:rsid w:val="00C533CC"/>
    <w:rsid w:val="00C55551"/>
    <w:rsid w:val="00C57A5B"/>
    <w:rsid w:val="00C62EE4"/>
    <w:rsid w:val="00C70686"/>
    <w:rsid w:val="00C7229B"/>
    <w:rsid w:val="00C75388"/>
    <w:rsid w:val="00C75866"/>
    <w:rsid w:val="00C815A9"/>
    <w:rsid w:val="00C82A80"/>
    <w:rsid w:val="00C838E8"/>
    <w:rsid w:val="00C8569F"/>
    <w:rsid w:val="00C85F98"/>
    <w:rsid w:val="00C8618B"/>
    <w:rsid w:val="00C954AF"/>
    <w:rsid w:val="00C960E4"/>
    <w:rsid w:val="00C964B6"/>
    <w:rsid w:val="00CA0818"/>
    <w:rsid w:val="00CA161C"/>
    <w:rsid w:val="00CA60D4"/>
    <w:rsid w:val="00CA7D5C"/>
    <w:rsid w:val="00CB1A50"/>
    <w:rsid w:val="00CB60B3"/>
    <w:rsid w:val="00CB6727"/>
    <w:rsid w:val="00CB78A1"/>
    <w:rsid w:val="00CC052A"/>
    <w:rsid w:val="00CC27AE"/>
    <w:rsid w:val="00CC403F"/>
    <w:rsid w:val="00CC49FF"/>
    <w:rsid w:val="00CC6A22"/>
    <w:rsid w:val="00CD01F8"/>
    <w:rsid w:val="00CD1CD8"/>
    <w:rsid w:val="00CD2756"/>
    <w:rsid w:val="00CE22D0"/>
    <w:rsid w:val="00CE4FF1"/>
    <w:rsid w:val="00CE6574"/>
    <w:rsid w:val="00CE692A"/>
    <w:rsid w:val="00CF165A"/>
    <w:rsid w:val="00CF28EF"/>
    <w:rsid w:val="00CF53B9"/>
    <w:rsid w:val="00D00435"/>
    <w:rsid w:val="00D005F3"/>
    <w:rsid w:val="00D00835"/>
    <w:rsid w:val="00D04A2D"/>
    <w:rsid w:val="00D04EE5"/>
    <w:rsid w:val="00D04EE6"/>
    <w:rsid w:val="00D071E9"/>
    <w:rsid w:val="00D11065"/>
    <w:rsid w:val="00D11621"/>
    <w:rsid w:val="00D121EB"/>
    <w:rsid w:val="00D1237E"/>
    <w:rsid w:val="00D12914"/>
    <w:rsid w:val="00D12B7A"/>
    <w:rsid w:val="00D15090"/>
    <w:rsid w:val="00D15888"/>
    <w:rsid w:val="00D22C2A"/>
    <w:rsid w:val="00D23292"/>
    <w:rsid w:val="00D25AFC"/>
    <w:rsid w:val="00D331DF"/>
    <w:rsid w:val="00D35141"/>
    <w:rsid w:val="00D41BEE"/>
    <w:rsid w:val="00D50B01"/>
    <w:rsid w:val="00D5171B"/>
    <w:rsid w:val="00D51A7B"/>
    <w:rsid w:val="00D522FC"/>
    <w:rsid w:val="00D52E87"/>
    <w:rsid w:val="00D56CD2"/>
    <w:rsid w:val="00D600EF"/>
    <w:rsid w:val="00D602B5"/>
    <w:rsid w:val="00D60CF7"/>
    <w:rsid w:val="00D659E8"/>
    <w:rsid w:val="00D716B8"/>
    <w:rsid w:val="00D7306F"/>
    <w:rsid w:val="00D754AB"/>
    <w:rsid w:val="00D774AE"/>
    <w:rsid w:val="00D80E59"/>
    <w:rsid w:val="00D81067"/>
    <w:rsid w:val="00D81A80"/>
    <w:rsid w:val="00D829F0"/>
    <w:rsid w:val="00D861D4"/>
    <w:rsid w:val="00D90532"/>
    <w:rsid w:val="00D91767"/>
    <w:rsid w:val="00D937F2"/>
    <w:rsid w:val="00D9670F"/>
    <w:rsid w:val="00DA0769"/>
    <w:rsid w:val="00DA3136"/>
    <w:rsid w:val="00DA39E5"/>
    <w:rsid w:val="00DA4D9D"/>
    <w:rsid w:val="00DA525E"/>
    <w:rsid w:val="00DB0473"/>
    <w:rsid w:val="00DB385C"/>
    <w:rsid w:val="00DB564A"/>
    <w:rsid w:val="00DB6FF7"/>
    <w:rsid w:val="00DC0018"/>
    <w:rsid w:val="00DC3FC1"/>
    <w:rsid w:val="00DC4BE9"/>
    <w:rsid w:val="00DC6029"/>
    <w:rsid w:val="00DC6DD0"/>
    <w:rsid w:val="00DD57B9"/>
    <w:rsid w:val="00DD7C26"/>
    <w:rsid w:val="00DE0A41"/>
    <w:rsid w:val="00DE0ECA"/>
    <w:rsid w:val="00DE297C"/>
    <w:rsid w:val="00DE5F4A"/>
    <w:rsid w:val="00DE7A82"/>
    <w:rsid w:val="00DF0106"/>
    <w:rsid w:val="00DF301C"/>
    <w:rsid w:val="00DF439F"/>
    <w:rsid w:val="00DF4662"/>
    <w:rsid w:val="00DF5D74"/>
    <w:rsid w:val="00E010E9"/>
    <w:rsid w:val="00E02600"/>
    <w:rsid w:val="00E128EA"/>
    <w:rsid w:val="00E14609"/>
    <w:rsid w:val="00E157C2"/>
    <w:rsid w:val="00E16156"/>
    <w:rsid w:val="00E2067A"/>
    <w:rsid w:val="00E24C07"/>
    <w:rsid w:val="00E25255"/>
    <w:rsid w:val="00E252FD"/>
    <w:rsid w:val="00E3125F"/>
    <w:rsid w:val="00E3260E"/>
    <w:rsid w:val="00E3741A"/>
    <w:rsid w:val="00E41D4D"/>
    <w:rsid w:val="00E43557"/>
    <w:rsid w:val="00E54F81"/>
    <w:rsid w:val="00E54FED"/>
    <w:rsid w:val="00E552EF"/>
    <w:rsid w:val="00E567F3"/>
    <w:rsid w:val="00E56ABF"/>
    <w:rsid w:val="00E5707D"/>
    <w:rsid w:val="00E60430"/>
    <w:rsid w:val="00E60AA5"/>
    <w:rsid w:val="00E625D1"/>
    <w:rsid w:val="00E639A3"/>
    <w:rsid w:val="00E657C4"/>
    <w:rsid w:val="00E717AF"/>
    <w:rsid w:val="00E7248F"/>
    <w:rsid w:val="00E76707"/>
    <w:rsid w:val="00E834E7"/>
    <w:rsid w:val="00E859B9"/>
    <w:rsid w:val="00E90183"/>
    <w:rsid w:val="00E905B0"/>
    <w:rsid w:val="00E941FF"/>
    <w:rsid w:val="00E95B18"/>
    <w:rsid w:val="00EA39EC"/>
    <w:rsid w:val="00EA4AAB"/>
    <w:rsid w:val="00EA5DAA"/>
    <w:rsid w:val="00EA653B"/>
    <w:rsid w:val="00EA7550"/>
    <w:rsid w:val="00EA7C4C"/>
    <w:rsid w:val="00EB3893"/>
    <w:rsid w:val="00EB3E0C"/>
    <w:rsid w:val="00EB4F1C"/>
    <w:rsid w:val="00EB5509"/>
    <w:rsid w:val="00EC1B2E"/>
    <w:rsid w:val="00EC4712"/>
    <w:rsid w:val="00EC5112"/>
    <w:rsid w:val="00EC7268"/>
    <w:rsid w:val="00ED060A"/>
    <w:rsid w:val="00ED37FC"/>
    <w:rsid w:val="00ED42B6"/>
    <w:rsid w:val="00ED46DF"/>
    <w:rsid w:val="00ED554B"/>
    <w:rsid w:val="00ED596F"/>
    <w:rsid w:val="00EE0701"/>
    <w:rsid w:val="00EE1A73"/>
    <w:rsid w:val="00EE2CF4"/>
    <w:rsid w:val="00EE4DE4"/>
    <w:rsid w:val="00EE6208"/>
    <w:rsid w:val="00EE6980"/>
    <w:rsid w:val="00EE7130"/>
    <w:rsid w:val="00EF2D87"/>
    <w:rsid w:val="00EF50D9"/>
    <w:rsid w:val="00EF6CF4"/>
    <w:rsid w:val="00EF7F62"/>
    <w:rsid w:val="00F0215A"/>
    <w:rsid w:val="00F02587"/>
    <w:rsid w:val="00F07993"/>
    <w:rsid w:val="00F108F4"/>
    <w:rsid w:val="00F131DA"/>
    <w:rsid w:val="00F17F68"/>
    <w:rsid w:val="00F22FD2"/>
    <w:rsid w:val="00F24B48"/>
    <w:rsid w:val="00F25132"/>
    <w:rsid w:val="00F252BE"/>
    <w:rsid w:val="00F269BA"/>
    <w:rsid w:val="00F327A6"/>
    <w:rsid w:val="00F370A3"/>
    <w:rsid w:val="00F4054B"/>
    <w:rsid w:val="00F4097D"/>
    <w:rsid w:val="00F40B2B"/>
    <w:rsid w:val="00F40E15"/>
    <w:rsid w:val="00F41644"/>
    <w:rsid w:val="00F4240E"/>
    <w:rsid w:val="00F44B21"/>
    <w:rsid w:val="00F45741"/>
    <w:rsid w:val="00F46E8D"/>
    <w:rsid w:val="00F47663"/>
    <w:rsid w:val="00F47BAF"/>
    <w:rsid w:val="00F5305E"/>
    <w:rsid w:val="00F55CFA"/>
    <w:rsid w:val="00F57024"/>
    <w:rsid w:val="00F637C7"/>
    <w:rsid w:val="00F63DE0"/>
    <w:rsid w:val="00F63FF4"/>
    <w:rsid w:val="00F64D6D"/>
    <w:rsid w:val="00F707F1"/>
    <w:rsid w:val="00F73777"/>
    <w:rsid w:val="00F74312"/>
    <w:rsid w:val="00F75F83"/>
    <w:rsid w:val="00F77F83"/>
    <w:rsid w:val="00F80E89"/>
    <w:rsid w:val="00F818DE"/>
    <w:rsid w:val="00F8211E"/>
    <w:rsid w:val="00F8526F"/>
    <w:rsid w:val="00F853AE"/>
    <w:rsid w:val="00F87155"/>
    <w:rsid w:val="00F8733F"/>
    <w:rsid w:val="00F94AE6"/>
    <w:rsid w:val="00F965B1"/>
    <w:rsid w:val="00FA1192"/>
    <w:rsid w:val="00FA248D"/>
    <w:rsid w:val="00FA3E21"/>
    <w:rsid w:val="00FA5CAF"/>
    <w:rsid w:val="00FB169F"/>
    <w:rsid w:val="00FB30CE"/>
    <w:rsid w:val="00FB3122"/>
    <w:rsid w:val="00FB3A01"/>
    <w:rsid w:val="00FB6246"/>
    <w:rsid w:val="00FC08E0"/>
    <w:rsid w:val="00FC0FEB"/>
    <w:rsid w:val="00FC234C"/>
    <w:rsid w:val="00FC30B8"/>
    <w:rsid w:val="00FC3498"/>
    <w:rsid w:val="00FD0D4D"/>
    <w:rsid w:val="00FD208C"/>
    <w:rsid w:val="00FD3EEA"/>
    <w:rsid w:val="00FD4E39"/>
    <w:rsid w:val="00FD4F3B"/>
    <w:rsid w:val="00FD5039"/>
    <w:rsid w:val="00FD54F7"/>
    <w:rsid w:val="00FD5682"/>
    <w:rsid w:val="00FD71DC"/>
    <w:rsid w:val="00FE0C6D"/>
    <w:rsid w:val="00FE35AD"/>
    <w:rsid w:val="00FE4D74"/>
    <w:rsid w:val="00FE59AC"/>
    <w:rsid w:val="00FE72D5"/>
    <w:rsid w:val="00FF3E5E"/>
    <w:rsid w:val="00FF5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7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83042"/>
    <w:pPr>
      <w:keepNext/>
      <w:widowControl w:val="0"/>
      <w:ind w:right="851" w:firstLine="840"/>
      <w:jc w:val="center"/>
      <w:outlineLvl w:val="1"/>
    </w:pPr>
    <w:rPr>
      <w:b/>
      <w:snapToGrid w:val="0"/>
      <w:sz w:val="28"/>
      <w:szCs w:val="20"/>
    </w:rPr>
  </w:style>
  <w:style w:type="paragraph" w:styleId="3">
    <w:name w:val="heading 3"/>
    <w:basedOn w:val="a"/>
    <w:next w:val="a"/>
    <w:link w:val="30"/>
    <w:qFormat/>
    <w:rsid w:val="00483042"/>
    <w:pPr>
      <w:keepNext/>
      <w:jc w:val="both"/>
      <w:outlineLvl w:val="2"/>
    </w:pPr>
    <w:rPr>
      <w:b/>
      <w:sz w:val="28"/>
    </w:rPr>
  </w:style>
  <w:style w:type="paragraph" w:styleId="6">
    <w:name w:val="heading 6"/>
    <w:basedOn w:val="a"/>
    <w:next w:val="a"/>
    <w:link w:val="60"/>
    <w:qFormat/>
    <w:rsid w:val="00483042"/>
    <w:pPr>
      <w:keepNext/>
      <w:spacing w:line="360" w:lineRule="auto"/>
      <w:ind w:firstLine="720"/>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F8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83042"/>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0"/>
    <w:link w:val="3"/>
    <w:rsid w:val="00483042"/>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483042"/>
    <w:rPr>
      <w:rFonts w:ascii="Times New Roman" w:eastAsia="Times New Roman" w:hAnsi="Times New Roman" w:cs="Times New Roman"/>
      <w:b/>
      <w:bCs/>
      <w:sz w:val="28"/>
      <w:szCs w:val="24"/>
      <w:lang w:eastAsia="ru-RU"/>
    </w:rPr>
  </w:style>
  <w:style w:type="paragraph" w:styleId="a3">
    <w:name w:val="header"/>
    <w:aliases w:val="ВерхКолонтитул"/>
    <w:basedOn w:val="a"/>
    <w:link w:val="a4"/>
    <w:rsid w:val="003C3A0B"/>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3C3A0B"/>
    <w:rPr>
      <w:rFonts w:ascii="Times New Roman" w:eastAsia="Times New Roman" w:hAnsi="Times New Roman" w:cs="Times New Roman"/>
      <w:sz w:val="24"/>
      <w:szCs w:val="24"/>
      <w:lang w:eastAsia="ru-RU"/>
    </w:rPr>
  </w:style>
  <w:style w:type="character" w:styleId="a5">
    <w:name w:val="page number"/>
    <w:basedOn w:val="a0"/>
    <w:rsid w:val="003C3A0B"/>
  </w:style>
  <w:style w:type="paragraph" w:styleId="a6">
    <w:name w:val="footer"/>
    <w:basedOn w:val="a"/>
    <w:link w:val="a7"/>
    <w:uiPriority w:val="99"/>
    <w:rsid w:val="003C3A0B"/>
    <w:pPr>
      <w:tabs>
        <w:tab w:val="center" w:pos="4677"/>
        <w:tab w:val="right" w:pos="9355"/>
      </w:tabs>
    </w:pPr>
  </w:style>
  <w:style w:type="character" w:customStyle="1" w:styleId="a7">
    <w:name w:val="Нижний колонтитул Знак"/>
    <w:basedOn w:val="a0"/>
    <w:link w:val="a6"/>
    <w:uiPriority w:val="99"/>
    <w:rsid w:val="003C3A0B"/>
    <w:rPr>
      <w:rFonts w:ascii="Times New Roman" w:eastAsia="Times New Roman" w:hAnsi="Times New Roman" w:cs="Times New Roman"/>
      <w:sz w:val="24"/>
      <w:szCs w:val="24"/>
      <w:lang w:eastAsia="ru-RU"/>
    </w:rPr>
  </w:style>
  <w:style w:type="paragraph" w:customStyle="1" w:styleId="a8">
    <w:name w:val="подпись"/>
    <w:basedOn w:val="a"/>
    <w:rsid w:val="003C3A0B"/>
    <w:pPr>
      <w:overflowPunct w:val="0"/>
      <w:autoSpaceDE w:val="0"/>
      <w:autoSpaceDN w:val="0"/>
      <w:adjustRightInd w:val="0"/>
      <w:jc w:val="right"/>
      <w:textAlignment w:val="baseline"/>
    </w:pPr>
    <w:rPr>
      <w:sz w:val="28"/>
      <w:szCs w:val="28"/>
    </w:rPr>
  </w:style>
  <w:style w:type="paragraph" w:customStyle="1" w:styleId="11">
    <w:name w:val="Должность1"/>
    <w:basedOn w:val="a"/>
    <w:rsid w:val="003C3A0B"/>
    <w:pPr>
      <w:overflowPunct w:val="0"/>
      <w:autoSpaceDE w:val="0"/>
      <w:autoSpaceDN w:val="0"/>
      <w:adjustRightInd w:val="0"/>
      <w:textAlignment w:val="baseline"/>
    </w:pPr>
    <w:rPr>
      <w:sz w:val="28"/>
      <w:szCs w:val="28"/>
    </w:rPr>
  </w:style>
  <w:style w:type="character" w:customStyle="1" w:styleId="FontStyle47">
    <w:name w:val="Font Style47"/>
    <w:rsid w:val="003C3A0B"/>
    <w:rPr>
      <w:rFonts w:ascii="Times New Roman" w:hAnsi="Times New Roman" w:cs="Times New Roman"/>
      <w:b/>
      <w:bCs/>
      <w:sz w:val="26"/>
      <w:szCs w:val="26"/>
    </w:rPr>
  </w:style>
  <w:style w:type="character" w:customStyle="1" w:styleId="FontStyle52">
    <w:name w:val="Font Style52"/>
    <w:rsid w:val="003C3A0B"/>
    <w:rPr>
      <w:rFonts w:ascii="Times New Roman" w:hAnsi="Times New Roman" w:cs="Times New Roman"/>
      <w:sz w:val="26"/>
      <w:szCs w:val="26"/>
    </w:rPr>
  </w:style>
  <w:style w:type="paragraph" w:customStyle="1" w:styleId="Style10">
    <w:name w:val="Style10"/>
    <w:basedOn w:val="a"/>
    <w:uiPriority w:val="99"/>
    <w:rsid w:val="003C3A0B"/>
    <w:pPr>
      <w:widowControl w:val="0"/>
      <w:autoSpaceDE w:val="0"/>
      <w:autoSpaceDN w:val="0"/>
      <w:adjustRightInd w:val="0"/>
      <w:jc w:val="center"/>
    </w:pPr>
  </w:style>
  <w:style w:type="paragraph" w:customStyle="1" w:styleId="Style25">
    <w:name w:val="Style25"/>
    <w:basedOn w:val="a"/>
    <w:rsid w:val="003C3A0B"/>
    <w:pPr>
      <w:widowControl w:val="0"/>
      <w:autoSpaceDE w:val="0"/>
      <w:autoSpaceDN w:val="0"/>
      <w:adjustRightInd w:val="0"/>
    </w:pPr>
  </w:style>
  <w:style w:type="character" w:customStyle="1" w:styleId="FontStyle48">
    <w:name w:val="Font Style48"/>
    <w:rsid w:val="003C3A0B"/>
    <w:rPr>
      <w:rFonts w:ascii="Times New Roman" w:hAnsi="Times New Roman" w:cs="Times New Roman"/>
      <w:b/>
      <w:bCs/>
      <w:sz w:val="34"/>
      <w:szCs w:val="34"/>
    </w:rPr>
  </w:style>
  <w:style w:type="paragraph" w:customStyle="1" w:styleId="Style6">
    <w:name w:val="Style6"/>
    <w:basedOn w:val="a"/>
    <w:rsid w:val="003C3A0B"/>
    <w:pPr>
      <w:widowControl w:val="0"/>
      <w:autoSpaceDE w:val="0"/>
      <w:autoSpaceDN w:val="0"/>
      <w:adjustRightInd w:val="0"/>
      <w:spacing w:line="322" w:lineRule="exact"/>
      <w:jc w:val="both"/>
    </w:pPr>
  </w:style>
  <w:style w:type="paragraph" w:customStyle="1" w:styleId="Style27">
    <w:name w:val="Style27"/>
    <w:basedOn w:val="a"/>
    <w:rsid w:val="003C3A0B"/>
    <w:pPr>
      <w:widowControl w:val="0"/>
      <w:autoSpaceDE w:val="0"/>
      <w:autoSpaceDN w:val="0"/>
      <w:adjustRightInd w:val="0"/>
      <w:jc w:val="both"/>
    </w:pPr>
  </w:style>
  <w:style w:type="character" w:customStyle="1" w:styleId="FontStyle49">
    <w:name w:val="Font Style49"/>
    <w:rsid w:val="003C3A0B"/>
    <w:rPr>
      <w:rFonts w:ascii="Times New Roman" w:hAnsi="Times New Roman" w:cs="Times New Roman"/>
      <w:sz w:val="20"/>
      <w:szCs w:val="20"/>
    </w:rPr>
  </w:style>
  <w:style w:type="paragraph" w:customStyle="1" w:styleId="Style7">
    <w:name w:val="Style7"/>
    <w:basedOn w:val="a"/>
    <w:uiPriority w:val="99"/>
    <w:rsid w:val="003C3A0B"/>
    <w:pPr>
      <w:widowControl w:val="0"/>
      <w:autoSpaceDE w:val="0"/>
      <w:autoSpaceDN w:val="0"/>
      <w:adjustRightInd w:val="0"/>
      <w:jc w:val="center"/>
    </w:pPr>
  </w:style>
  <w:style w:type="character" w:customStyle="1" w:styleId="FontStyle50">
    <w:name w:val="Font Style50"/>
    <w:rsid w:val="003C3A0B"/>
    <w:rPr>
      <w:rFonts w:ascii="Times New Roman" w:hAnsi="Times New Roman" w:cs="Times New Roman"/>
      <w:sz w:val="22"/>
      <w:szCs w:val="22"/>
    </w:rPr>
  </w:style>
  <w:style w:type="character" w:customStyle="1" w:styleId="FontStyle13">
    <w:name w:val="Font Style13"/>
    <w:uiPriority w:val="99"/>
    <w:rsid w:val="007D4C16"/>
    <w:rPr>
      <w:rFonts w:ascii="Times New Roman" w:hAnsi="Times New Roman" w:cs="Times New Roman"/>
      <w:sz w:val="26"/>
      <w:szCs w:val="26"/>
    </w:rPr>
  </w:style>
  <w:style w:type="paragraph" w:styleId="a9">
    <w:name w:val="List Paragraph"/>
    <w:aliases w:val="List_Paragraph,Multilevel para_II,List Paragraph1"/>
    <w:basedOn w:val="a"/>
    <w:link w:val="aa"/>
    <w:uiPriority w:val="34"/>
    <w:qFormat/>
    <w:rsid w:val="009B6561"/>
    <w:pPr>
      <w:ind w:left="720"/>
      <w:contextualSpacing/>
    </w:pPr>
  </w:style>
  <w:style w:type="paragraph" w:customStyle="1" w:styleId="Style9">
    <w:name w:val="Style9"/>
    <w:basedOn w:val="a"/>
    <w:uiPriority w:val="99"/>
    <w:rsid w:val="0005056A"/>
    <w:pPr>
      <w:widowControl w:val="0"/>
      <w:autoSpaceDE w:val="0"/>
      <w:autoSpaceDN w:val="0"/>
      <w:adjustRightInd w:val="0"/>
    </w:pPr>
    <w:rPr>
      <w:rFonts w:eastAsiaTheme="minorEastAsia"/>
    </w:rPr>
  </w:style>
  <w:style w:type="paragraph" w:styleId="21">
    <w:name w:val="Body Text Indent 2"/>
    <w:basedOn w:val="a"/>
    <w:link w:val="22"/>
    <w:rsid w:val="0005056A"/>
    <w:pPr>
      <w:ind w:left="708"/>
      <w:jc w:val="both"/>
    </w:pPr>
    <w:rPr>
      <w:rFonts w:ascii="Arial" w:hAnsi="Arial"/>
      <w:bCs/>
      <w:szCs w:val="20"/>
    </w:rPr>
  </w:style>
  <w:style w:type="character" w:customStyle="1" w:styleId="22">
    <w:name w:val="Основной текст с отступом 2 Знак"/>
    <w:basedOn w:val="a0"/>
    <w:link w:val="21"/>
    <w:rsid w:val="0005056A"/>
    <w:rPr>
      <w:rFonts w:ascii="Arial" w:eastAsia="Times New Roman" w:hAnsi="Arial" w:cs="Times New Roman"/>
      <w:bCs/>
      <w:sz w:val="24"/>
      <w:szCs w:val="20"/>
      <w:lang w:eastAsia="ru-RU"/>
    </w:rPr>
  </w:style>
  <w:style w:type="paragraph" w:customStyle="1" w:styleId="Default">
    <w:name w:val="Default"/>
    <w:rsid w:val="00EF2D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Знак Знак"/>
    <w:basedOn w:val="a0"/>
    <w:rsid w:val="00EF2D87"/>
    <w:rPr>
      <w:sz w:val="24"/>
      <w:szCs w:val="24"/>
    </w:rPr>
  </w:style>
  <w:style w:type="paragraph" w:styleId="ac">
    <w:name w:val="Balloon Text"/>
    <w:basedOn w:val="a"/>
    <w:link w:val="ad"/>
    <w:semiHidden/>
    <w:unhideWhenUsed/>
    <w:rsid w:val="00BC6D49"/>
    <w:rPr>
      <w:rFonts w:ascii="Tahoma" w:hAnsi="Tahoma" w:cs="Tahoma"/>
      <w:sz w:val="16"/>
      <w:szCs w:val="16"/>
    </w:rPr>
  </w:style>
  <w:style w:type="character" w:customStyle="1" w:styleId="ad">
    <w:name w:val="Текст выноски Знак"/>
    <w:basedOn w:val="a0"/>
    <w:link w:val="ac"/>
    <w:uiPriority w:val="99"/>
    <w:semiHidden/>
    <w:rsid w:val="00BC6D49"/>
    <w:rPr>
      <w:rFonts w:ascii="Tahoma" w:eastAsia="Times New Roman" w:hAnsi="Tahoma" w:cs="Tahoma"/>
      <w:sz w:val="16"/>
      <w:szCs w:val="16"/>
      <w:lang w:eastAsia="ru-RU"/>
    </w:rPr>
  </w:style>
  <w:style w:type="paragraph" w:styleId="ae">
    <w:name w:val="Body Text Indent"/>
    <w:aliases w:val="Надин стиль,Основной текст 1,Нумерованный список !!,Iniiaiie oaeno 1,Ioia?iaaiiue nienie !!,Iaaei noeeu"/>
    <w:basedOn w:val="a"/>
    <w:link w:val="af"/>
    <w:unhideWhenUsed/>
    <w:rsid w:val="006C416A"/>
    <w:pPr>
      <w:spacing w:after="120"/>
      <w:ind w:left="283"/>
    </w:pPr>
  </w:style>
  <w:style w:type="character" w:customStyle="1" w:styleId="af">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e"/>
    <w:rsid w:val="006C416A"/>
    <w:rPr>
      <w:rFonts w:ascii="Times New Roman" w:eastAsia="Times New Roman" w:hAnsi="Times New Roman" w:cs="Times New Roman"/>
      <w:sz w:val="24"/>
      <w:szCs w:val="24"/>
      <w:lang w:eastAsia="ru-RU"/>
    </w:rPr>
  </w:style>
  <w:style w:type="paragraph" w:customStyle="1" w:styleId="ConsPlusNormal">
    <w:name w:val="ConsPlusNormal"/>
    <w:rsid w:val="006C4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nhideWhenUsed/>
    <w:rsid w:val="00F77F83"/>
    <w:pPr>
      <w:spacing w:after="120"/>
      <w:ind w:left="283"/>
    </w:pPr>
    <w:rPr>
      <w:sz w:val="16"/>
      <w:szCs w:val="16"/>
    </w:rPr>
  </w:style>
  <w:style w:type="character" w:customStyle="1" w:styleId="32">
    <w:name w:val="Основной текст с отступом 3 Знак"/>
    <w:basedOn w:val="a0"/>
    <w:link w:val="31"/>
    <w:rsid w:val="00F77F83"/>
    <w:rPr>
      <w:rFonts w:ascii="Times New Roman" w:eastAsia="Times New Roman" w:hAnsi="Times New Roman" w:cs="Times New Roman"/>
      <w:sz w:val="16"/>
      <w:szCs w:val="16"/>
      <w:lang w:eastAsia="ru-RU"/>
    </w:rPr>
  </w:style>
  <w:style w:type="paragraph" w:styleId="af0">
    <w:name w:val="Body Text"/>
    <w:basedOn w:val="a"/>
    <w:link w:val="af1"/>
    <w:unhideWhenUsed/>
    <w:rsid w:val="00F77F83"/>
    <w:pPr>
      <w:spacing w:after="120"/>
    </w:pPr>
  </w:style>
  <w:style w:type="character" w:customStyle="1" w:styleId="af1">
    <w:name w:val="Основной текст Знак"/>
    <w:basedOn w:val="a0"/>
    <w:link w:val="af0"/>
    <w:uiPriority w:val="99"/>
    <w:semiHidden/>
    <w:rsid w:val="00F77F83"/>
    <w:rPr>
      <w:rFonts w:ascii="Times New Roman" w:eastAsia="Times New Roman" w:hAnsi="Times New Roman" w:cs="Times New Roman"/>
      <w:sz w:val="24"/>
      <w:szCs w:val="24"/>
      <w:lang w:eastAsia="ru-RU"/>
    </w:rPr>
  </w:style>
  <w:style w:type="character" w:customStyle="1" w:styleId="FontStyle16">
    <w:name w:val="Font Style16"/>
    <w:uiPriority w:val="99"/>
    <w:rsid w:val="00AA6BCD"/>
    <w:rPr>
      <w:rFonts w:ascii="Times New Roman" w:hAnsi="Times New Roman" w:cs="Times New Roman"/>
      <w:sz w:val="22"/>
      <w:szCs w:val="22"/>
    </w:rPr>
  </w:style>
  <w:style w:type="paragraph" w:customStyle="1" w:styleId="Style3">
    <w:name w:val="Style3"/>
    <w:basedOn w:val="a"/>
    <w:uiPriority w:val="99"/>
    <w:rsid w:val="000C48DA"/>
    <w:pPr>
      <w:widowControl w:val="0"/>
      <w:autoSpaceDE w:val="0"/>
      <w:autoSpaceDN w:val="0"/>
      <w:adjustRightInd w:val="0"/>
    </w:pPr>
    <w:rPr>
      <w:rFonts w:eastAsiaTheme="minorEastAsia"/>
    </w:rPr>
  </w:style>
  <w:style w:type="paragraph" w:customStyle="1" w:styleId="Style4">
    <w:name w:val="Style4"/>
    <w:basedOn w:val="a"/>
    <w:uiPriority w:val="99"/>
    <w:rsid w:val="000C48DA"/>
    <w:pPr>
      <w:widowControl w:val="0"/>
      <w:autoSpaceDE w:val="0"/>
      <w:autoSpaceDN w:val="0"/>
      <w:adjustRightInd w:val="0"/>
    </w:pPr>
    <w:rPr>
      <w:rFonts w:eastAsiaTheme="minorEastAsia"/>
    </w:rPr>
  </w:style>
  <w:style w:type="paragraph" w:customStyle="1" w:styleId="Style5">
    <w:name w:val="Style5"/>
    <w:basedOn w:val="a"/>
    <w:uiPriority w:val="99"/>
    <w:rsid w:val="000C48DA"/>
    <w:pPr>
      <w:widowControl w:val="0"/>
      <w:autoSpaceDE w:val="0"/>
      <w:autoSpaceDN w:val="0"/>
      <w:adjustRightInd w:val="0"/>
      <w:spacing w:line="483" w:lineRule="exact"/>
      <w:ind w:firstLine="842"/>
      <w:jc w:val="both"/>
    </w:pPr>
    <w:rPr>
      <w:rFonts w:eastAsiaTheme="minorEastAsia"/>
    </w:rPr>
  </w:style>
  <w:style w:type="paragraph" w:customStyle="1" w:styleId="Style8">
    <w:name w:val="Style8"/>
    <w:basedOn w:val="a"/>
    <w:uiPriority w:val="99"/>
    <w:rsid w:val="000C48DA"/>
    <w:pPr>
      <w:widowControl w:val="0"/>
      <w:autoSpaceDE w:val="0"/>
      <w:autoSpaceDN w:val="0"/>
      <w:adjustRightInd w:val="0"/>
      <w:spacing w:line="482" w:lineRule="exact"/>
      <w:ind w:firstLine="857"/>
      <w:jc w:val="both"/>
    </w:pPr>
    <w:rPr>
      <w:rFonts w:eastAsiaTheme="minorEastAsia"/>
    </w:rPr>
  </w:style>
  <w:style w:type="character" w:customStyle="1" w:styleId="FontStyle11">
    <w:name w:val="Font Style11"/>
    <w:basedOn w:val="a0"/>
    <w:uiPriority w:val="99"/>
    <w:rsid w:val="000C48DA"/>
    <w:rPr>
      <w:rFonts w:ascii="Times New Roman" w:hAnsi="Times New Roman" w:cs="Times New Roman"/>
      <w:b/>
      <w:bCs/>
      <w:sz w:val="26"/>
      <w:szCs w:val="26"/>
    </w:rPr>
  </w:style>
  <w:style w:type="character" w:customStyle="1" w:styleId="FontStyle12">
    <w:name w:val="Font Style12"/>
    <w:basedOn w:val="a0"/>
    <w:uiPriority w:val="99"/>
    <w:rsid w:val="000C48DA"/>
    <w:rPr>
      <w:rFonts w:ascii="Times New Roman" w:hAnsi="Times New Roman" w:cs="Times New Roman"/>
      <w:sz w:val="20"/>
      <w:szCs w:val="20"/>
    </w:rPr>
  </w:style>
  <w:style w:type="character" w:customStyle="1" w:styleId="FontStyle14">
    <w:name w:val="Font Style14"/>
    <w:basedOn w:val="a0"/>
    <w:uiPriority w:val="99"/>
    <w:rsid w:val="000C48DA"/>
    <w:rPr>
      <w:rFonts w:ascii="Times New Roman" w:hAnsi="Times New Roman" w:cs="Times New Roman"/>
      <w:b/>
      <w:bCs/>
      <w:sz w:val="26"/>
      <w:szCs w:val="26"/>
    </w:rPr>
  </w:style>
  <w:style w:type="character" w:styleId="af2">
    <w:name w:val="Hyperlink"/>
    <w:basedOn w:val="a0"/>
    <w:uiPriority w:val="99"/>
    <w:rsid w:val="000C48DA"/>
    <w:rPr>
      <w:color w:val="0066CC"/>
      <w:u w:val="single"/>
    </w:rPr>
  </w:style>
  <w:style w:type="paragraph" w:customStyle="1" w:styleId="Style23">
    <w:name w:val="Style23"/>
    <w:basedOn w:val="a"/>
    <w:rsid w:val="003E61CF"/>
    <w:pPr>
      <w:widowControl w:val="0"/>
      <w:autoSpaceDE w:val="0"/>
      <w:autoSpaceDN w:val="0"/>
      <w:adjustRightInd w:val="0"/>
      <w:spacing w:line="206" w:lineRule="exact"/>
      <w:jc w:val="center"/>
    </w:pPr>
  </w:style>
  <w:style w:type="paragraph" w:customStyle="1" w:styleId="12">
    <w:name w:val="Абзац списка1"/>
    <w:basedOn w:val="a"/>
    <w:link w:val="ListParagraph"/>
    <w:rsid w:val="000A4051"/>
    <w:pPr>
      <w:spacing w:after="200" w:line="276" w:lineRule="auto"/>
      <w:ind w:left="720"/>
    </w:pPr>
    <w:rPr>
      <w:rFonts w:ascii="Calibri" w:hAnsi="Calibri"/>
      <w:sz w:val="22"/>
      <w:szCs w:val="22"/>
      <w:lang w:eastAsia="en-US"/>
    </w:rPr>
  </w:style>
  <w:style w:type="character" w:customStyle="1" w:styleId="ListParagraph">
    <w:name w:val="List Paragraph Знак"/>
    <w:link w:val="12"/>
    <w:locked/>
    <w:rsid w:val="000A4051"/>
    <w:rPr>
      <w:rFonts w:ascii="Calibri" w:eastAsia="Times New Roman" w:hAnsi="Calibri" w:cs="Times New Roman"/>
    </w:rPr>
  </w:style>
  <w:style w:type="paragraph" w:styleId="af3">
    <w:name w:val="Title"/>
    <w:basedOn w:val="a"/>
    <w:link w:val="af4"/>
    <w:qFormat/>
    <w:rsid w:val="0044240A"/>
    <w:pPr>
      <w:ind w:firstLine="720"/>
      <w:jc w:val="center"/>
    </w:pPr>
    <w:rPr>
      <w:b/>
      <w:bCs/>
    </w:rPr>
  </w:style>
  <w:style w:type="character" w:customStyle="1" w:styleId="af4">
    <w:name w:val="Название Знак"/>
    <w:basedOn w:val="a0"/>
    <w:link w:val="af3"/>
    <w:rsid w:val="0044240A"/>
    <w:rPr>
      <w:rFonts w:ascii="Times New Roman" w:eastAsia="Times New Roman" w:hAnsi="Times New Roman" w:cs="Times New Roman"/>
      <w:b/>
      <w:bCs/>
      <w:sz w:val="24"/>
      <w:szCs w:val="24"/>
      <w:lang w:eastAsia="ru-RU"/>
    </w:rPr>
  </w:style>
  <w:style w:type="character" w:customStyle="1" w:styleId="FontStyle18">
    <w:name w:val="Font Style18"/>
    <w:uiPriority w:val="99"/>
    <w:rsid w:val="002837A9"/>
    <w:rPr>
      <w:rFonts w:ascii="Times New Roman" w:hAnsi="Times New Roman" w:cs="Times New Roman"/>
      <w:sz w:val="16"/>
      <w:szCs w:val="16"/>
    </w:rPr>
  </w:style>
  <w:style w:type="character" w:customStyle="1" w:styleId="FontStyle161">
    <w:name w:val="Font Style161"/>
    <w:basedOn w:val="a0"/>
    <w:uiPriority w:val="99"/>
    <w:rsid w:val="00185470"/>
    <w:rPr>
      <w:rFonts w:ascii="Times New Roman" w:hAnsi="Times New Roman" w:cs="Times New Roman"/>
      <w:sz w:val="26"/>
      <w:szCs w:val="26"/>
    </w:rPr>
  </w:style>
  <w:style w:type="paragraph" w:customStyle="1" w:styleId="23">
    <w:name w:val="Абзац списка2"/>
    <w:basedOn w:val="a"/>
    <w:rsid w:val="00031521"/>
    <w:pPr>
      <w:spacing w:after="200" w:line="276" w:lineRule="auto"/>
      <w:ind w:left="720"/>
    </w:pPr>
    <w:rPr>
      <w:rFonts w:ascii="Calibri" w:hAnsi="Calibri"/>
      <w:sz w:val="22"/>
      <w:szCs w:val="22"/>
      <w:lang w:eastAsia="en-US"/>
    </w:rPr>
  </w:style>
  <w:style w:type="paragraph" w:styleId="24">
    <w:name w:val="Body Text First Indent 2"/>
    <w:basedOn w:val="ae"/>
    <w:link w:val="25"/>
    <w:uiPriority w:val="99"/>
    <w:semiHidden/>
    <w:unhideWhenUsed/>
    <w:rsid w:val="00EE6208"/>
    <w:pPr>
      <w:spacing w:after="0"/>
      <w:ind w:left="360" w:firstLine="360"/>
    </w:pPr>
  </w:style>
  <w:style w:type="character" w:customStyle="1" w:styleId="25">
    <w:name w:val="Красная строка 2 Знак"/>
    <w:basedOn w:val="af"/>
    <w:link w:val="24"/>
    <w:uiPriority w:val="99"/>
    <w:semiHidden/>
    <w:rsid w:val="00EE6208"/>
    <w:rPr>
      <w:rFonts w:ascii="Times New Roman" w:eastAsia="Times New Roman" w:hAnsi="Times New Roman" w:cs="Times New Roman"/>
      <w:sz w:val="24"/>
      <w:szCs w:val="24"/>
      <w:lang w:eastAsia="ru-RU"/>
    </w:rPr>
  </w:style>
  <w:style w:type="paragraph" w:customStyle="1" w:styleId="FR2">
    <w:name w:val="FR2"/>
    <w:rsid w:val="00483042"/>
    <w:pPr>
      <w:widowControl w:val="0"/>
      <w:spacing w:before="320" w:after="0" w:line="260" w:lineRule="auto"/>
      <w:ind w:right="200"/>
      <w:jc w:val="right"/>
    </w:pPr>
    <w:rPr>
      <w:rFonts w:ascii="Times New Roman" w:eastAsia="Times New Roman" w:hAnsi="Times New Roman" w:cs="Times New Roman"/>
      <w:b/>
      <w:snapToGrid w:val="0"/>
      <w:sz w:val="28"/>
      <w:szCs w:val="20"/>
      <w:lang w:eastAsia="ru-RU"/>
    </w:rPr>
  </w:style>
  <w:style w:type="paragraph" w:styleId="33">
    <w:name w:val="Body Text 3"/>
    <w:basedOn w:val="a"/>
    <w:link w:val="34"/>
    <w:rsid w:val="00483042"/>
    <w:pPr>
      <w:spacing w:line="360" w:lineRule="auto"/>
    </w:pPr>
    <w:rPr>
      <w:sz w:val="28"/>
    </w:rPr>
  </w:style>
  <w:style w:type="character" w:customStyle="1" w:styleId="34">
    <w:name w:val="Основной текст 3 Знак"/>
    <w:basedOn w:val="a0"/>
    <w:link w:val="33"/>
    <w:rsid w:val="00483042"/>
    <w:rPr>
      <w:rFonts w:ascii="Times New Roman" w:eastAsia="Times New Roman" w:hAnsi="Times New Roman" w:cs="Times New Roman"/>
      <w:sz w:val="28"/>
      <w:szCs w:val="24"/>
      <w:lang w:eastAsia="ru-RU"/>
    </w:rPr>
  </w:style>
  <w:style w:type="paragraph" w:styleId="26">
    <w:name w:val="Body Text 2"/>
    <w:basedOn w:val="a"/>
    <w:link w:val="27"/>
    <w:rsid w:val="00483042"/>
    <w:pPr>
      <w:spacing w:line="360" w:lineRule="auto"/>
    </w:pPr>
    <w:rPr>
      <w:b/>
      <w:bCs/>
    </w:rPr>
  </w:style>
  <w:style w:type="character" w:customStyle="1" w:styleId="27">
    <w:name w:val="Основной текст 2 Знак"/>
    <w:basedOn w:val="a0"/>
    <w:link w:val="26"/>
    <w:rsid w:val="00483042"/>
    <w:rPr>
      <w:rFonts w:ascii="Times New Roman" w:eastAsia="Times New Roman" w:hAnsi="Times New Roman" w:cs="Times New Roman"/>
      <w:b/>
      <w:bCs/>
      <w:sz w:val="24"/>
      <w:szCs w:val="24"/>
      <w:lang w:eastAsia="ru-RU"/>
    </w:rPr>
  </w:style>
  <w:style w:type="paragraph" w:styleId="af5">
    <w:name w:val="Block Text"/>
    <w:basedOn w:val="a"/>
    <w:rsid w:val="00483042"/>
    <w:pPr>
      <w:widowControl w:val="0"/>
      <w:suppressLineNumbers/>
      <w:tabs>
        <w:tab w:val="left" w:pos="9631"/>
      </w:tabs>
      <w:ind w:left="360" w:right="-150"/>
      <w:jc w:val="both"/>
    </w:pPr>
  </w:style>
  <w:style w:type="paragraph" w:styleId="af6">
    <w:name w:val="Normal (Web)"/>
    <w:basedOn w:val="a"/>
    <w:uiPriority w:val="99"/>
    <w:rsid w:val="00483042"/>
    <w:pPr>
      <w:spacing w:before="100" w:beforeAutospacing="1" w:after="100" w:afterAutospacing="1"/>
    </w:pPr>
    <w:rPr>
      <w:rFonts w:ascii="Arial Unicode MS" w:eastAsia="Arial Unicode MS" w:hAnsi="Arial Unicode MS" w:cs="Arial Unicode MS"/>
    </w:rPr>
  </w:style>
  <w:style w:type="paragraph" w:customStyle="1" w:styleId="rvps698610">
    <w:name w:val="rvps698610"/>
    <w:basedOn w:val="a"/>
    <w:rsid w:val="00483042"/>
    <w:pPr>
      <w:spacing w:after="200"/>
      <w:ind w:right="400"/>
    </w:pPr>
    <w:rPr>
      <w:rFonts w:ascii="Arial" w:hAnsi="Arial" w:cs="Arial"/>
      <w:color w:val="000000"/>
    </w:rPr>
  </w:style>
  <w:style w:type="character" w:styleId="af7">
    <w:name w:val="line number"/>
    <w:basedOn w:val="a0"/>
    <w:rsid w:val="00483042"/>
  </w:style>
  <w:style w:type="paragraph" w:customStyle="1" w:styleId="af8">
    <w:name w:val="Таблицы (моноширинный)"/>
    <w:basedOn w:val="a"/>
    <w:next w:val="a"/>
    <w:rsid w:val="00483042"/>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4830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Знак Знак Знак"/>
    <w:basedOn w:val="a"/>
    <w:rsid w:val="00483042"/>
    <w:rPr>
      <w:rFonts w:ascii="Verdana" w:hAnsi="Verdana" w:cs="Verdana"/>
      <w:sz w:val="20"/>
      <w:szCs w:val="20"/>
      <w:lang w:val="en-US" w:eastAsia="en-US"/>
    </w:rPr>
  </w:style>
  <w:style w:type="paragraph" w:customStyle="1" w:styleId="Style2">
    <w:name w:val="Style2"/>
    <w:basedOn w:val="a"/>
    <w:uiPriority w:val="99"/>
    <w:rsid w:val="00483042"/>
    <w:pPr>
      <w:widowControl w:val="0"/>
      <w:autoSpaceDE w:val="0"/>
      <w:autoSpaceDN w:val="0"/>
      <w:adjustRightInd w:val="0"/>
      <w:spacing w:line="214" w:lineRule="exact"/>
      <w:ind w:firstLine="360"/>
      <w:jc w:val="both"/>
    </w:pPr>
  </w:style>
  <w:style w:type="character" w:customStyle="1" w:styleId="FontStyle15">
    <w:name w:val="Font Style15"/>
    <w:uiPriority w:val="99"/>
    <w:rsid w:val="00483042"/>
    <w:rPr>
      <w:rFonts w:ascii="Times New Roman" w:hAnsi="Times New Roman" w:cs="Times New Roman"/>
      <w:b/>
      <w:bCs/>
      <w:sz w:val="16"/>
      <w:szCs w:val="16"/>
    </w:rPr>
  </w:style>
  <w:style w:type="paragraph" w:customStyle="1" w:styleId="Style1">
    <w:name w:val="Style1"/>
    <w:basedOn w:val="a"/>
    <w:uiPriority w:val="99"/>
    <w:rsid w:val="00483042"/>
    <w:pPr>
      <w:widowControl w:val="0"/>
      <w:autoSpaceDE w:val="0"/>
      <w:autoSpaceDN w:val="0"/>
      <w:adjustRightInd w:val="0"/>
      <w:spacing w:line="269" w:lineRule="exact"/>
      <w:ind w:firstLine="564"/>
      <w:jc w:val="both"/>
    </w:pPr>
    <w:rPr>
      <w:rFonts w:ascii="Calibri" w:hAnsi="Calibri"/>
    </w:rPr>
  </w:style>
  <w:style w:type="character" w:customStyle="1" w:styleId="FontStyle62">
    <w:name w:val="Font Style62"/>
    <w:uiPriority w:val="99"/>
    <w:rsid w:val="00483042"/>
    <w:rPr>
      <w:rFonts w:ascii="Times New Roman" w:hAnsi="Times New Roman" w:cs="Times New Roman"/>
      <w:sz w:val="26"/>
      <w:szCs w:val="26"/>
    </w:rPr>
  </w:style>
  <w:style w:type="paragraph" w:customStyle="1" w:styleId="Style11">
    <w:name w:val="Style11"/>
    <w:basedOn w:val="a"/>
    <w:uiPriority w:val="99"/>
    <w:rsid w:val="006265D9"/>
    <w:pPr>
      <w:widowControl w:val="0"/>
      <w:autoSpaceDE w:val="0"/>
      <w:autoSpaceDN w:val="0"/>
      <w:adjustRightInd w:val="0"/>
      <w:spacing w:line="338" w:lineRule="exact"/>
      <w:ind w:firstLine="1411"/>
    </w:pPr>
    <w:rPr>
      <w:rFonts w:ascii="Microsoft Sans Serif" w:hAnsi="Microsoft Sans Serif" w:cs="Microsoft Sans Serif"/>
    </w:rPr>
  </w:style>
  <w:style w:type="character" w:customStyle="1" w:styleId="FontStyle90">
    <w:name w:val="Font Style90"/>
    <w:uiPriority w:val="99"/>
    <w:rsid w:val="006265D9"/>
    <w:rPr>
      <w:rFonts w:ascii="Times New Roman" w:hAnsi="Times New Roman" w:cs="Times New Roman" w:hint="default"/>
      <w:sz w:val="26"/>
      <w:szCs w:val="26"/>
    </w:rPr>
  </w:style>
  <w:style w:type="character" w:customStyle="1" w:styleId="FontStyle26">
    <w:name w:val="Font Style26"/>
    <w:uiPriority w:val="99"/>
    <w:rsid w:val="006265D9"/>
    <w:rPr>
      <w:rFonts w:ascii="Times New Roman" w:hAnsi="Times New Roman" w:cs="Times New Roman" w:hint="default"/>
      <w:sz w:val="22"/>
      <w:szCs w:val="22"/>
    </w:rPr>
  </w:style>
  <w:style w:type="paragraph" w:customStyle="1" w:styleId="35">
    <w:name w:val="Абзац списка3"/>
    <w:basedOn w:val="a"/>
    <w:rsid w:val="00BD3DBB"/>
    <w:pPr>
      <w:spacing w:after="200" w:line="276" w:lineRule="auto"/>
      <w:ind w:left="720"/>
    </w:pPr>
    <w:rPr>
      <w:rFonts w:ascii="Calibri" w:eastAsiaTheme="minorHAnsi" w:hAnsi="Calibri" w:cstheme="minorBidi"/>
      <w:sz w:val="22"/>
      <w:szCs w:val="22"/>
      <w:lang w:eastAsia="en-US"/>
    </w:rPr>
  </w:style>
  <w:style w:type="character" w:customStyle="1" w:styleId="aa">
    <w:name w:val="Абзац списка Знак"/>
    <w:aliases w:val="List_Paragraph Знак,Multilevel para_II Знак,List Paragraph1 Знак"/>
    <w:link w:val="a9"/>
    <w:uiPriority w:val="34"/>
    <w:locked/>
    <w:rsid w:val="00F47663"/>
    <w:rPr>
      <w:rFonts w:ascii="Times New Roman" w:eastAsia="Times New Roman" w:hAnsi="Times New Roman" w:cs="Times New Roman"/>
      <w:sz w:val="24"/>
      <w:szCs w:val="24"/>
      <w:lang w:eastAsia="ru-RU"/>
    </w:rPr>
  </w:style>
  <w:style w:type="paragraph" w:customStyle="1" w:styleId="13">
    <w:name w:val="Без интервала1"/>
    <w:rsid w:val="00F47663"/>
    <w:pPr>
      <w:spacing w:after="0" w:line="240" w:lineRule="auto"/>
    </w:pPr>
    <w:rPr>
      <w:rFonts w:ascii="Times New Roman" w:eastAsia="Calibri" w:hAnsi="Times New Roman" w:cs="Times New Roman"/>
      <w:sz w:val="24"/>
      <w:szCs w:val="24"/>
      <w:lang w:eastAsia="ru-RU"/>
    </w:rPr>
  </w:style>
  <w:style w:type="character" w:customStyle="1" w:styleId="bumpedfont15">
    <w:name w:val="bumpedfont15"/>
    <w:basedOn w:val="a0"/>
    <w:rsid w:val="0058326E"/>
  </w:style>
  <w:style w:type="character" w:customStyle="1" w:styleId="FontStyle35">
    <w:name w:val="Font Style35"/>
    <w:basedOn w:val="a0"/>
    <w:uiPriority w:val="99"/>
    <w:rsid w:val="006E6F36"/>
    <w:rPr>
      <w:rFonts w:ascii="Times New Roman" w:hAnsi="Times New Roman" w:cs="Times New Roman" w:hint="default"/>
      <w:sz w:val="24"/>
      <w:szCs w:val="24"/>
    </w:rPr>
  </w:style>
  <w:style w:type="character" w:customStyle="1" w:styleId="FontStyle17">
    <w:name w:val="Font Style17"/>
    <w:basedOn w:val="a0"/>
    <w:uiPriority w:val="99"/>
    <w:rsid w:val="000A12EC"/>
    <w:rPr>
      <w:rFonts w:ascii="Times New Roman" w:hAnsi="Times New Roman" w:cs="Times New Roman"/>
      <w:sz w:val="26"/>
      <w:szCs w:val="26"/>
    </w:rPr>
  </w:style>
  <w:style w:type="paragraph" w:styleId="afa">
    <w:name w:val="TOC Heading"/>
    <w:basedOn w:val="1"/>
    <w:next w:val="a"/>
    <w:uiPriority w:val="39"/>
    <w:semiHidden/>
    <w:unhideWhenUsed/>
    <w:qFormat/>
    <w:rsid w:val="000A12EC"/>
    <w:pPr>
      <w:spacing w:line="276" w:lineRule="auto"/>
      <w:outlineLvl w:val="9"/>
    </w:pPr>
  </w:style>
  <w:style w:type="paragraph" w:styleId="14">
    <w:name w:val="toc 1"/>
    <w:basedOn w:val="a"/>
    <w:next w:val="a"/>
    <w:autoRedefine/>
    <w:uiPriority w:val="39"/>
    <w:unhideWhenUsed/>
    <w:rsid w:val="000A12EC"/>
    <w:pPr>
      <w:spacing w:after="100"/>
    </w:pPr>
  </w:style>
  <w:style w:type="paragraph" w:styleId="28">
    <w:name w:val="toc 2"/>
    <w:basedOn w:val="a"/>
    <w:next w:val="a"/>
    <w:autoRedefine/>
    <w:uiPriority w:val="39"/>
    <w:unhideWhenUsed/>
    <w:rsid w:val="000A12EC"/>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7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83042"/>
    <w:pPr>
      <w:keepNext/>
      <w:widowControl w:val="0"/>
      <w:ind w:right="851" w:firstLine="840"/>
      <w:jc w:val="center"/>
      <w:outlineLvl w:val="1"/>
    </w:pPr>
    <w:rPr>
      <w:b/>
      <w:snapToGrid w:val="0"/>
      <w:sz w:val="28"/>
      <w:szCs w:val="20"/>
    </w:rPr>
  </w:style>
  <w:style w:type="paragraph" w:styleId="3">
    <w:name w:val="heading 3"/>
    <w:basedOn w:val="a"/>
    <w:next w:val="a"/>
    <w:link w:val="30"/>
    <w:qFormat/>
    <w:rsid w:val="00483042"/>
    <w:pPr>
      <w:keepNext/>
      <w:jc w:val="both"/>
      <w:outlineLvl w:val="2"/>
    </w:pPr>
    <w:rPr>
      <w:b/>
      <w:sz w:val="28"/>
    </w:rPr>
  </w:style>
  <w:style w:type="paragraph" w:styleId="6">
    <w:name w:val="heading 6"/>
    <w:basedOn w:val="a"/>
    <w:next w:val="a"/>
    <w:link w:val="60"/>
    <w:qFormat/>
    <w:rsid w:val="00483042"/>
    <w:pPr>
      <w:keepNext/>
      <w:spacing w:line="360" w:lineRule="auto"/>
      <w:ind w:firstLine="720"/>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F8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83042"/>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0"/>
    <w:link w:val="3"/>
    <w:rsid w:val="00483042"/>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483042"/>
    <w:rPr>
      <w:rFonts w:ascii="Times New Roman" w:eastAsia="Times New Roman" w:hAnsi="Times New Roman" w:cs="Times New Roman"/>
      <w:b/>
      <w:bCs/>
      <w:sz w:val="28"/>
      <w:szCs w:val="24"/>
      <w:lang w:eastAsia="ru-RU"/>
    </w:rPr>
  </w:style>
  <w:style w:type="paragraph" w:styleId="a3">
    <w:name w:val="header"/>
    <w:aliases w:val="ВерхКолонтитул"/>
    <w:basedOn w:val="a"/>
    <w:link w:val="a4"/>
    <w:rsid w:val="003C3A0B"/>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3C3A0B"/>
    <w:rPr>
      <w:rFonts w:ascii="Times New Roman" w:eastAsia="Times New Roman" w:hAnsi="Times New Roman" w:cs="Times New Roman"/>
      <w:sz w:val="24"/>
      <w:szCs w:val="24"/>
      <w:lang w:eastAsia="ru-RU"/>
    </w:rPr>
  </w:style>
  <w:style w:type="character" w:styleId="a5">
    <w:name w:val="page number"/>
    <w:basedOn w:val="a0"/>
    <w:rsid w:val="003C3A0B"/>
  </w:style>
  <w:style w:type="paragraph" w:styleId="a6">
    <w:name w:val="footer"/>
    <w:basedOn w:val="a"/>
    <w:link w:val="a7"/>
    <w:uiPriority w:val="99"/>
    <w:rsid w:val="003C3A0B"/>
    <w:pPr>
      <w:tabs>
        <w:tab w:val="center" w:pos="4677"/>
        <w:tab w:val="right" w:pos="9355"/>
      </w:tabs>
    </w:pPr>
  </w:style>
  <w:style w:type="character" w:customStyle="1" w:styleId="a7">
    <w:name w:val="Нижний колонтитул Знак"/>
    <w:basedOn w:val="a0"/>
    <w:link w:val="a6"/>
    <w:uiPriority w:val="99"/>
    <w:rsid w:val="003C3A0B"/>
    <w:rPr>
      <w:rFonts w:ascii="Times New Roman" w:eastAsia="Times New Roman" w:hAnsi="Times New Roman" w:cs="Times New Roman"/>
      <w:sz w:val="24"/>
      <w:szCs w:val="24"/>
      <w:lang w:eastAsia="ru-RU"/>
    </w:rPr>
  </w:style>
  <w:style w:type="paragraph" w:customStyle="1" w:styleId="a8">
    <w:name w:val="подпись"/>
    <w:basedOn w:val="a"/>
    <w:rsid w:val="003C3A0B"/>
    <w:pPr>
      <w:overflowPunct w:val="0"/>
      <w:autoSpaceDE w:val="0"/>
      <w:autoSpaceDN w:val="0"/>
      <w:adjustRightInd w:val="0"/>
      <w:jc w:val="right"/>
      <w:textAlignment w:val="baseline"/>
    </w:pPr>
    <w:rPr>
      <w:sz w:val="28"/>
      <w:szCs w:val="28"/>
    </w:rPr>
  </w:style>
  <w:style w:type="paragraph" w:customStyle="1" w:styleId="11">
    <w:name w:val="Должность1"/>
    <w:basedOn w:val="a"/>
    <w:rsid w:val="003C3A0B"/>
    <w:pPr>
      <w:overflowPunct w:val="0"/>
      <w:autoSpaceDE w:val="0"/>
      <w:autoSpaceDN w:val="0"/>
      <w:adjustRightInd w:val="0"/>
      <w:textAlignment w:val="baseline"/>
    </w:pPr>
    <w:rPr>
      <w:sz w:val="28"/>
      <w:szCs w:val="28"/>
    </w:rPr>
  </w:style>
  <w:style w:type="character" w:customStyle="1" w:styleId="FontStyle47">
    <w:name w:val="Font Style47"/>
    <w:rsid w:val="003C3A0B"/>
    <w:rPr>
      <w:rFonts w:ascii="Times New Roman" w:hAnsi="Times New Roman" w:cs="Times New Roman"/>
      <w:b/>
      <w:bCs/>
      <w:sz w:val="26"/>
      <w:szCs w:val="26"/>
    </w:rPr>
  </w:style>
  <w:style w:type="character" w:customStyle="1" w:styleId="FontStyle52">
    <w:name w:val="Font Style52"/>
    <w:rsid w:val="003C3A0B"/>
    <w:rPr>
      <w:rFonts w:ascii="Times New Roman" w:hAnsi="Times New Roman" w:cs="Times New Roman"/>
      <w:sz w:val="26"/>
      <w:szCs w:val="26"/>
    </w:rPr>
  </w:style>
  <w:style w:type="paragraph" w:customStyle="1" w:styleId="Style10">
    <w:name w:val="Style10"/>
    <w:basedOn w:val="a"/>
    <w:uiPriority w:val="99"/>
    <w:rsid w:val="003C3A0B"/>
    <w:pPr>
      <w:widowControl w:val="0"/>
      <w:autoSpaceDE w:val="0"/>
      <w:autoSpaceDN w:val="0"/>
      <w:adjustRightInd w:val="0"/>
      <w:jc w:val="center"/>
    </w:pPr>
  </w:style>
  <w:style w:type="paragraph" w:customStyle="1" w:styleId="Style25">
    <w:name w:val="Style25"/>
    <w:basedOn w:val="a"/>
    <w:rsid w:val="003C3A0B"/>
    <w:pPr>
      <w:widowControl w:val="0"/>
      <w:autoSpaceDE w:val="0"/>
      <w:autoSpaceDN w:val="0"/>
      <w:adjustRightInd w:val="0"/>
    </w:pPr>
  </w:style>
  <w:style w:type="character" w:customStyle="1" w:styleId="FontStyle48">
    <w:name w:val="Font Style48"/>
    <w:rsid w:val="003C3A0B"/>
    <w:rPr>
      <w:rFonts w:ascii="Times New Roman" w:hAnsi="Times New Roman" w:cs="Times New Roman"/>
      <w:b/>
      <w:bCs/>
      <w:sz w:val="34"/>
      <w:szCs w:val="34"/>
    </w:rPr>
  </w:style>
  <w:style w:type="paragraph" w:customStyle="1" w:styleId="Style6">
    <w:name w:val="Style6"/>
    <w:basedOn w:val="a"/>
    <w:rsid w:val="003C3A0B"/>
    <w:pPr>
      <w:widowControl w:val="0"/>
      <w:autoSpaceDE w:val="0"/>
      <w:autoSpaceDN w:val="0"/>
      <w:adjustRightInd w:val="0"/>
      <w:spacing w:line="322" w:lineRule="exact"/>
      <w:jc w:val="both"/>
    </w:pPr>
  </w:style>
  <w:style w:type="paragraph" w:customStyle="1" w:styleId="Style27">
    <w:name w:val="Style27"/>
    <w:basedOn w:val="a"/>
    <w:rsid w:val="003C3A0B"/>
    <w:pPr>
      <w:widowControl w:val="0"/>
      <w:autoSpaceDE w:val="0"/>
      <w:autoSpaceDN w:val="0"/>
      <w:adjustRightInd w:val="0"/>
      <w:jc w:val="both"/>
    </w:pPr>
  </w:style>
  <w:style w:type="character" w:customStyle="1" w:styleId="FontStyle49">
    <w:name w:val="Font Style49"/>
    <w:rsid w:val="003C3A0B"/>
    <w:rPr>
      <w:rFonts w:ascii="Times New Roman" w:hAnsi="Times New Roman" w:cs="Times New Roman"/>
      <w:sz w:val="20"/>
      <w:szCs w:val="20"/>
    </w:rPr>
  </w:style>
  <w:style w:type="paragraph" w:customStyle="1" w:styleId="Style7">
    <w:name w:val="Style7"/>
    <w:basedOn w:val="a"/>
    <w:uiPriority w:val="99"/>
    <w:rsid w:val="003C3A0B"/>
    <w:pPr>
      <w:widowControl w:val="0"/>
      <w:autoSpaceDE w:val="0"/>
      <w:autoSpaceDN w:val="0"/>
      <w:adjustRightInd w:val="0"/>
      <w:jc w:val="center"/>
    </w:pPr>
  </w:style>
  <w:style w:type="character" w:customStyle="1" w:styleId="FontStyle50">
    <w:name w:val="Font Style50"/>
    <w:rsid w:val="003C3A0B"/>
    <w:rPr>
      <w:rFonts w:ascii="Times New Roman" w:hAnsi="Times New Roman" w:cs="Times New Roman"/>
      <w:sz w:val="22"/>
      <w:szCs w:val="22"/>
    </w:rPr>
  </w:style>
  <w:style w:type="character" w:customStyle="1" w:styleId="FontStyle13">
    <w:name w:val="Font Style13"/>
    <w:uiPriority w:val="99"/>
    <w:rsid w:val="007D4C16"/>
    <w:rPr>
      <w:rFonts w:ascii="Times New Roman" w:hAnsi="Times New Roman" w:cs="Times New Roman"/>
      <w:sz w:val="26"/>
      <w:szCs w:val="26"/>
    </w:rPr>
  </w:style>
  <w:style w:type="paragraph" w:styleId="a9">
    <w:name w:val="List Paragraph"/>
    <w:aliases w:val="List_Paragraph,Multilevel para_II,List Paragraph1"/>
    <w:basedOn w:val="a"/>
    <w:link w:val="aa"/>
    <w:uiPriority w:val="34"/>
    <w:qFormat/>
    <w:rsid w:val="009B6561"/>
    <w:pPr>
      <w:ind w:left="720"/>
      <w:contextualSpacing/>
    </w:pPr>
  </w:style>
  <w:style w:type="paragraph" w:customStyle="1" w:styleId="Style9">
    <w:name w:val="Style9"/>
    <w:basedOn w:val="a"/>
    <w:uiPriority w:val="99"/>
    <w:rsid w:val="0005056A"/>
    <w:pPr>
      <w:widowControl w:val="0"/>
      <w:autoSpaceDE w:val="0"/>
      <w:autoSpaceDN w:val="0"/>
      <w:adjustRightInd w:val="0"/>
    </w:pPr>
    <w:rPr>
      <w:rFonts w:eastAsiaTheme="minorEastAsia"/>
    </w:rPr>
  </w:style>
  <w:style w:type="paragraph" w:styleId="21">
    <w:name w:val="Body Text Indent 2"/>
    <w:basedOn w:val="a"/>
    <w:link w:val="22"/>
    <w:rsid w:val="0005056A"/>
    <w:pPr>
      <w:ind w:left="708"/>
      <w:jc w:val="both"/>
    </w:pPr>
    <w:rPr>
      <w:rFonts w:ascii="Arial" w:hAnsi="Arial"/>
      <w:bCs/>
      <w:szCs w:val="20"/>
    </w:rPr>
  </w:style>
  <w:style w:type="character" w:customStyle="1" w:styleId="22">
    <w:name w:val="Основной текст с отступом 2 Знак"/>
    <w:basedOn w:val="a0"/>
    <w:link w:val="21"/>
    <w:rsid w:val="0005056A"/>
    <w:rPr>
      <w:rFonts w:ascii="Arial" w:eastAsia="Times New Roman" w:hAnsi="Arial" w:cs="Times New Roman"/>
      <w:bCs/>
      <w:sz w:val="24"/>
      <w:szCs w:val="20"/>
      <w:lang w:eastAsia="ru-RU"/>
    </w:rPr>
  </w:style>
  <w:style w:type="paragraph" w:customStyle="1" w:styleId="Default">
    <w:name w:val="Default"/>
    <w:rsid w:val="00EF2D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Знак Знак"/>
    <w:basedOn w:val="a0"/>
    <w:rsid w:val="00EF2D87"/>
    <w:rPr>
      <w:sz w:val="24"/>
      <w:szCs w:val="24"/>
    </w:rPr>
  </w:style>
  <w:style w:type="paragraph" w:styleId="ac">
    <w:name w:val="Balloon Text"/>
    <w:basedOn w:val="a"/>
    <w:link w:val="ad"/>
    <w:semiHidden/>
    <w:unhideWhenUsed/>
    <w:rsid w:val="00BC6D49"/>
    <w:rPr>
      <w:rFonts w:ascii="Tahoma" w:hAnsi="Tahoma" w:cs="Tahoma"/>
      <w:sz w:val="16"/>
      <w:szCs w:val="16"/>
    </w:rPr>
  </w:style>
  <w:style w:type="character" w:customStyle="1" w:styleId="ad">
    <w:name w:val="Текст выноски Знак"/>
    <w:basedOn w:val="a0"/>
    <w:link w:val="ac"/>
    <w:uiPriority w:val="99"/>
    <w:semiHidden/>
    <w:rsid w:val="00BC6D49"/>
    <w:rPr>
      <w:rFonts w:ascii="Tahoma" w:eastAsia="Times New Roman" w:hAnsi="Tahoma" w:cs="Tahoma"/>
      <w:sz w:val="16"/>
      <w:szCs w:val="16"/>
      <w:lang w:eastAsia="ru-RU"/>
    </w:rPr>
  </w:style>
  <w:style w:type="paragraph" w:styleId="ae">
    <w:name w:val="Body Text Indent"/>
    <w:aliases w:val="Надин стиль,Основной текст 1,Нумерованный список !!,Iniiaiie oaeno 1,Ioia?iaaiiue nienie !!,Iaaei noeeu"/>
    <w:basedOn w:val="a"/>
    <w:link w:val="af"/>
    <w:unhideWhenUsed/>
    <w:rsid w:val="006C416A"/>
    <w:pPr>
      <w:spacing w:after="120"/>
      <w:ind w:left="283"/>
    </w:pPr>
  </w:style>
  <w:style w:type="character" w:customStyle="1" w:styleId="af">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e"/>
    <w:rsid w:val="006C416A"/>
    <w:rPr>
      <w:rFonts w:ascii="Times New Roman" w:eastAsia="Times New Roman" w:hAnsi="Times New Roman" w:cs="Times New Roman"/>
      <w:sz w:val="24"/>
      <w:szCs w:val="24"/>
      <w:lang w:eastAsia="ru-RU"/>
    </w:rPr>
  </w:style>
  <w:style w:type="paragraph" w:customStyle="1" w:styleId="ConsPlusNormal">
    <w:name w:val="ConsPlusNormal"/>
    <w:rsid w:val="006C4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nhideWhenUsed/>
    <w:rsid w:val="00F77F83"/>
    <w:pPr>
      <w:spacing w:after="120"/>
      <w:ind w:left="283"/>
    </w:pPr>
    <w:rPr>
      <w:sz w:val="16"/>
      <w:szCs w:val="16"/>
    </w:rPr>
  </w:style>
  <w:style w:type="character" w:customStyle="1" w:styleId="32">
    <w:name w:val="Основной текст с отступом 3 Знак"/>
    <w:basedOn w:val="a0"/>
    <w:link w:val="31"/>
    <w:rsid w:val="00F77F83"/>
    <w:rPr>
      <w:rFonts w:ascii="Times New Roman" w:eastAsia="Times New Roman" w:hAnsi="Times New Roman" w:cs="Times New Roman"/>
      <w:sz w:val="16"/>
      <w:szCs w:val="16"/>
      <w:lang w:eastAsia="ru-RU"/>
    </w:rPr>
  </w:style>
  <w:style w:type="paragraph" w:styleId="af0">
    <w:name w:val="Body Text"/>
    <w:basedOn w:val="a"/>
    <w:link w:val="af1"/>
    <w:unhideWhenUsed/>
    <w:rsid w:val="00F77F83"/>
    <w:pPr>
      <w:spacing w:after="120"/>
    </w:pPr>
  </w:style>
  <w:style w:type="character" w:customStyle="1" w:styleId="af1">
    <w:name w:val="Основной текст Знак"/>
    <w:basedOn w:val="a0"/>
    <w:link w:val="af0"/>
    <w:uiPriority w:val="99"/>
    <w:semiHidden/>
    <w:rsid w:val="00F77F83"/>
    <w:rPr>
      <w:rFonts w:ascii="Times New Roman" w:eastAsia="Times New Roman" w:hAnsi="Times New Roman" w:cs="Times New Roman"/>
      <w:sz w:val="24"/>
      <w:szCs w:val="24"/>
      <w:lang w:eastAsia="ru-RU"/>
    </w:rPr>
  </w:style>
  <w:style w:type="character" w:customStyle="1" w:styleId="FontStyle16">
    <w:name w:val="Font Style16"/>
    <w:uiPriority w:val="99"/>
    <w:rsid w:val="00AA6BCD"/>
    <w:rPr>
      <w:rFonts w:ascii="Times New Roman" w:hAnsi="Times New Roman" w:cs="Times New Roman"/>
      <w:sz w:val="22"/>
      <w:szCs w:val="22"/>
    </w:rPr>
  </w:style>
  <w:style w:type="paragraph" w:customStyle="1" w:styleId="Style3">
    <w:name w:val="Style3"/>
    <w:basedOn w:val="a"/>
    <w:uiPriority w:val="99"/>
    <w:rsid w:val="000C48DA"/>
    <w:pPr>
      <w:widowControl w:val="0"/>
      <w:autoSpaceDE w:val="0"/>
      <w:autoSpaceDN w:val="0"/>
      <w:adjustRightInd w:val="0"/>
    </w:pPr>
    <w:rPr>
      <w:rFonts w:eastAsiaTheme="minorEastAsia"/>
    </w:rPr>
  </w:style>
  <w:style w:type="paragraph" w:customStyle="1" w:styleId="Style4">
    <w:name w:val="Style4"/>
    <w:basedOn w:val="a"/>
    <w:uiPriority w:val="99"/>
    <w:rsid w:val="000C48DA"/>
    <w:pPr>
      <w:widowControl w:val="0"/>
      <w:autoSpaceDE w:val="0"/>
      <w:autoSpaceDN w:val="0"/>
      <w:adjustRightInd w:val="0"/>
    </w:pPr>
    <w:rPr>
      <w:rFonts w:eastAsiaTheme="minorEastAsia"/>
    </w:rPr>
  </w:style>
  <w:style w:type="paragraph" w:customStyle="1" w:styleId="Style5">
    <w:name w:val="Style5"/>
    <w:basedOn w:val="a"/>
    <w:uiPriority w:val="99"/>
    <w:rsid w:val="000C48DA"/>
    <w:pPr>
      <w:widowControl w:val="0"/>
      <w:autoSpaceDE w:val="0"/>
      <w:autoSpaceDN w:val="0"/>
      <w:adjustRightInd w:val="0"/>
      <w:spacing w:line="483" w:lineRule="exact"/>
      <w:ind w:firstLine="842"/>
      <w:jc w:val="both"/>
    </w:pPr>
    <w:rPr>
      <w:rFonts w:eastAsiaTheme="minorEastAsia"/>
    </w:rPr>
  </w:style>
  <w:style w:type="paragraph" w:customStyle="1" w:styleId="Style8">
    <w:name w:val="Style8"/>
    <w:basedOn w:val="a"/>
    <w:uiPriority w:val="99"/>
    <w:rsid w:val="000C48DA"/>
    <w:pPr>
      <w:widowControl w:val="0"/>
      <w:autoSpaceDE w:val="0"/>
      <w:autoSpaceDN w:val="0"/>
      <w:adjustRightInd w:val="0"/>
      <w:spacing w:line="482" w:lineRule="exact"/>
      <w:ind w:firstLine="857"/>
      <w:jc w:val="both"/>
    </w:pPr>
    <w:rPr>
      <w:rFonts w:eastAsiaTheme="minorEastAsia"/>
    </w:rPr>
  </w:style>
  <w:style w:type="character" w:customStyle="1" w:styleId="FontStyle11">
    <w:name w:val="Font Style11"/>
    <w:basedOn w:val="a0"/>
    <w:uiPriority w:val="99"/>
    <w:rsid w:val="000C48DA"/>
    <w:rPr>
      <w:rFonts w:ascii="Times New Roman" w:hAnsi="Times New Roman" w:cs="Times New Roman"/>
      <w:b/>
      <w:bCs/>
      <w:sz w:val="26"/>
      <w:szCs w:val="26"/>
    </w:rPr>
  </w:style>
  <w:style w:type="character" w:customStyle="1" w:styleId="FontStyle12">
    <w:name w:val="Font Style12"/>
    <w:basedOn w:val="a0"/>
    <w:uiPriority w:val="99"/>
    <w:rsid w:val="000C48DA"/>
    <w:rPr>
      <w:rFonts w:ascii="Times New Roman" w:hAnsi="Times New Roman" w:cs="Times New Roman"/>
      <w:sz w:val="20"/>
      <w:szCs w:val="20"/>
    </w:rPr>
  </w:style>
  <w:style w:type="character" w:customStyle="1" w:styleId="FontStyle14">
    <w:name w:val="Font Style14"/>
    <w:basedOn w:val="a0"/>
    <w:uiPriority w:val="99"/>
    <w:rsid w:val="000C48DA"/>
    <w:rPr>
      <w:rFonts w:ascii="Times New Roman" w:hAnsi="Times New Roman" w:cs="Times New Roman"/>
      <w:b/>
      <w:bCs/>
      <w:sz w:val="26"/>
      <w:szCs w:val="26"/>
    </w:rPr>
  </w:style>
  <w:style w:type="character" w:styleId="af2">
    <w:name w:val="Hyperlink"/>
    <w:basedOn w:val="a0"/>
    <w:uiPriority w:val="99"/>
    <w:rsid w:val="000C48DA"/>
    <w:rPr>
      <w:color w:val="0066CC"/>
      <w:u w:val="single"/>
    </w:rPr>
  </w:style>
  <w:style w:type="paragraph" w:customStyle="1" w:styleId="Style23">
    <w:name w:val="Style23"/>
    <w:basedOn w:val="a"/>
    <w:rsid w:val="003E61CF"/>
    <w:pPr>
      <w:widowControl w:val="0"/>
      <w:autoSpaceDE w:val="0"/>
      <w:autoSpaceDN w:val="0"/>
      <w:adjustRightInd w:val="0"/>
      <w:spacing w:line="206" w:lineRule="exact"/>
      <w:jc w:val="center"/>
    </w:pPr>
  </w:style>
  <w:style w:type="paragraph" w:customStyle="1" w:styleId="12">
    <w:name w:val="Абзац списка1"/>
    <w:basedOn w:val="a"/>
    <w:link w:val="ListParagraph"/>
    <w:rsid w:val="000A4051"/>
    <w:pPr>
      <w:spacing w:after="200" w:line="276" w:lineRule="auto"/>
      <w:ind w:left="720"/>
    </w:pPr>
    <w:rPr>
      <w:rFonts w:ascii="Calibri" w:hAnsi="Calibri"/>
      <w:sz w:val="22"/>
      <w:szCs w:val="22"/>
      <w:lang w:eastAsia="en-US"/>
    </w:rPr>
  </w:style>
  <w:style w:type="character" w:customStyle="1" w:styleId="ListParagraph">
    <w:name w:val="List Paragraph Знак"/>
    <w:link w:val="12"/>
    <w:locked/>
    <w:rsid w:val="000A4051"/>
    <w:rPr>
      <w:rFonts w:ascii="Calibri" w:eastAsia="Times New Roman" w:hAnsi="Calibri" w:cs="Times New Roman"/>
    </w:rPr>
  </w:style>
  <w:style w:type="paragraph" w:styleId="af3">
    <w:name w:val="Title"/>
    <w:basedOn w:val="a"/>
    <w:link w:val="af4"/>
    <w:qFormat/>
    <w:rsid w:val="0044240A"/>
    <w:pPr>
      <w:ind w:firstLine="720"/>
      <w:jc w:val="center"/>
    </w:pPr>
    <w:rPr>
      <w:b/>
      <w:bCs/>
    </w:rPr>
  </w:style>
  <w:style w:type="character" w:customStyle="1" w:styleId="af4">
    <w:name w:val="Название Знак"/>
    <w:basedOn w:val="a0"/>
    <w:link w:val="af3"/>
    <w:rsid w:val="0044240A"/>
    <w:rPr>
      <w:rFonts w:ascii="Times New Roman" w:eastAsia="Times New Roman" w:hAnsi="Times New Roman" w:cs="Times New Roman"/>
      <w:b/>
      <w:bCs/>
      <w:sz w:val="24"/>
      <w:szCs w:val="24"/>
      <w:lang w:eastAsia="ru-RU"/>
    </w:rPr>
  </w:style>
  <w:style w:type="character" w:customStyle="1" w:styleId="FontStyle18">
    <w:name w:val="Font Style18"/>
    <w:uiPriority w:val="99"/>
    <w:rsid w:val="002837A9"/>
    <w:rPr>
      <w:rFonts w:ascii="Times New Roman" w:hAnsi="Times New Roman" w:cs="Times New Roman"/>
      <w:sz w:val="16"/>
      <w:szCs w:val="16"/>
    </w:rPr>
  </w:style>
  <w:style w:type="character" w:customStyle="1" w:styleId="FontStyle161">
    <w:name w:val="Font Style161"/>
    <w:basedOn w:val="a0"/>
    <w:uiPriority w:val="99"/>
    <w:rsid w:val="00185470"/>
    <w:rPr>
      <w:rFonts w:ascii="Times New Roman" w:hAnsi="Times New Roman" w:cs="Times New Roman"/>
      <w:sz w:val="26"/>
      <w:szCs w:val="26"/>
    </w:rPr>
  </w:style>
  <w:style w:type="paragraph" w:customStyle="1" w:styleId="23">
    <w:name w:val="Абзац списка2"/>
    <w:basedOn w:val="a"/>
    <w:rsid w:val="00031521"/>
    <w:pPr>
      <w:spacing w:after="200" w:line="276" w:lineRule="auto"/>
      <w:ind w:left="720"/>
    </w:pPr>
    <w:rPr>
      <w:rFonts w:ascii="Calibri" w:hAnsi="Calibri"/>
      <w:sz w:val="22"/>
      <w:szCs w:val="22"/>
      <w:lang w:eastAsia="en-US"/>
    </w:rPr>
  </w:style>
  <w:style w:type="paragraph" w:styleId="24">
    <w:name w:val="Body Text First Indent 2"/>
    <w:basedOn w:val="ae"/>
    <w:link w:val="25"/>
    <w:uiPriority w:val="99"/>
    <w:semiHidden/>
    <w:unhideWhenUsed/>
    <w:rsid w:val="00EE6208"/>
    <w:pPr>
      <w:spacing w:after="0"/>
      <w:ind w:left="360" w:firstLine="360"/>
    </w:pPr>
  </w:style>
  <w:style w:type="character" w:customStyle="1" w:styleId="25">
    <w:name w:val="Красная строка 2 Знак"/>
    <w:basedOn w:val="af"/>
    <w:link w:val="24"/>
    <w:uiPriority w:val="99"/>
    <w:semiHidden/>
    <w:rsid w:val="00EE6208"/>
    <w:rPr>
      <w:rFonts w:ascii="Times New Roman" w:eastAsia="Times New Roman" w:hAnsi="Times New Roman" w:cs="Times New Roman"/>
      <w:sz w:val="24"/>
      <w:szCs w:val="24"/>
      <w:lang w:eastAsia="ru-RU"/>
    </w:rPr>
  </w:style>
  <w:style w:type="paragraph" w:customStyle="1" w:styleId="FR2">
    <w:name w:val="FR2"/>
    <w:rsid w:val="00483042"/>
    <w:pPr>
      <w:widowControl w:val="0"/>
      <w:spacing w:before="320" w:after="0" w:line="260" w:lineRule="auto"/>
      <w:ind w:right="200"/>
      <w:jc w:val="right"/>
    </w:pPr>
    <w:rPr>
      <w:rFonts w:ascii="Times New Roman" w:eastAsia="Times New Roman" w:hAnsi="Times New Roman" w:cs="Times New Roman"/>
      <w:b/>
      <w:snapToGrid w:val="0"/>
      <w:sz w:val="28"/>
      <w:szCs w:val="20"/>
      <w:lang w:eastAsia="ru-RU"/>
    </w:rPr>
  </w:style>
  <w:style w:type="paragraph" w:styleId="33">
    <w:name w:val="Body Text 3"/>
    <w:basedOn w:val="a"/>
    <w:link w:val="34"/>
    <w:rsid w:val="00483042"/>
    <w:pPr>
      <w:spacing w:line="360" w:lineRule="auto"/>
    </w:pPr>
    <w:rPr>
      <w:sz w:val="28"/>
    </w:rPr>
  </w:style>
  <w:style w:type="character" w:customStyle="1" w:styleId="34">
    <w:name w:val="Основной текст 3 Знак"/>
    <w:basedOn w:val="a0"/>
    <w:link w:val="33"/>
    <w:rsid w:val="00483042"/>
    <w:rPr>
      <w:rFonts w:ascii="Times New Roman" w:eastAsia="Times New Roman" w:hAnsi="Times New Roman" w:cs="Times New Roman"/>
      <w:sz w:val="28"/>
      <w:szCs w:val="24"/>
      <w:lang w:eastAsia="ru-RU"/>
    </w:rPr>
  </w:style>
  <w:style w:type="paragraph" w:styleId="26">
    <w:name w:val="Body Text 2"/>
    <w:basedOn w:val="a"/>
    <w:link w:val="27"/>
    <w:rsid w:val="00483042"/>
    <w:pPr>
      <w:spacing w:line="360" w:lineRule="auto"/>
    </w:pPr>
    <w:rPr>
      <w:b/>
      <w:bCs/>
    </w:rPr>
  </w:style>
  <w:style w:type="character" w:customStyle="1" w:styleId="27">
    <w:name w:val="Основной текст 2 Знак"/>
    <w:basedOn w:val="a0"/>
    <w:link w:val="26"/>
    <w:rsid w:val="00483042"/>
    <w:rPr>
      <w:rFonts w:ascii="Times New Roman" w:eastAsia="Times New Roman" w:hAnsi="Times New Roman" w:cs="Times New Roman"/>
      <w:b/>
      <w:bCs/>
      <w:sz w:val="24"/>
      <w:szCs w:val="24"/>
      <w:lang w:eastAsia="ru-RU"/>
    </w:rPr>
  </w:style>
  <w:style w:type="paragraph" w:styleId="af5">
    <w:name w:val="Block Text"/>
    <w:basedOn w:val="a"/>
    <w:rsid w:val="00483042"/>
    <w:pPr>
      <w:widowControl w:val="0"/>
      <w:suppressLineNumbers/>
      <w:tabs>
        <w:tab w:val="left" w:pos="9631"/>
      </w:tabs>
      <w:ind w:left="360" w:right="-150"/>
      <w:jc w:val="both"/>
    </w:pPr>
  </w:style>
  <w:style w:type="paragraph" w:styleId="af6">
    <w:name w:val="Normal (Web)"/>
    <w:basedOn w:val="a"/>
    <w:uiPriority w:val="99"/>
    <w:rsid w:val="00483042"/>
    <w:pPr>
      <w:spacing w:before="100" w:beforeAutospacing="1" w:after="100" w:afterAutospacing="1"/>
    </w:pPr>
    <w:rPr>
      <w:rFonts w:ascii="Arial Unicode MS" w:eastAsia="Arial Unicode MS" w:hAnsi="Arial Unicode MS" w:cs="Arial Unicode MS"/>
    </w:rPr>
  </w:style>
  <w:style w:type="paragraph" w:customStyle="1" w:styleId="rvps698610">
    <w:name w:val="rvps698610"/>
    <w:basedOn w:val="a"/>
    <w:rsid w:val="00483042"/>
    <w:pPr>
      <w:spacing w:after="200"/>
      <w:ind w:right="400"/>
    </w:pPr>
    <w:rPr>
      <w:rFonts w:ascii="Arial" w:hAnsi="Arial" w:cs="Arial"/>
      <w:color w:val="000000"/>
    </w:rPr>
  </w:style>
  <w:style w:type="character" w:styleId="af7">
    <w:name w:val="line number"/>
    <w:basedOn w:val="a0"/>
    <w:rsid w:val="00483042"/>
  </w:style>
  <w:style w:type="paragraph" w:customStyle="1" w:styleId="af8">
    <w:name w:val="Таблицы (моноширинный)"/>
    <w:basedOn w:val="a"/>
    <w:next w:val="a"/>
    <w:rsid w:val="00483042"/>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4830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Знак Знак Знак"/>
    <w:basedOn w:val="a"/>
    <w:rsid w:val="00483042"/>
    <w:rPr>
      <w:rFonts w:ascii="Verdana" w:hAnsi="Verdana" w:cs="Verdana"/>
      <w:sz w:val="20"/>
      <w:szCs w:val="20"/>
      <w:lang w:val="en-US" w:eastAsia="en-US"/>
    </w:rPr>
  </w:style>
  <w:style w:type="paragraph" w:customStyle="1" w:styleId="Style2">
    <w:name w:val="Style2"/>
    <w:basedOn w:val="a"/>
    <w:uiPriority w:val="99"/>
    <w:rsid w:val="00483042"/>
    <w:pPr>
      <w:widowControl w:val="0"/>
      <w:autoSpaceDE w:val="0"/>
      <w:autoSpaceDN w:val="0"/>
      <w:adjustRightInd w:val="0"/>
      <w:spacing w:line="214" w:lineRule="exact"/>
      <w:ind w:firstLine="360"/>
      <w:jc w:val="both"/>
    </w:pPr>
  </w:style>
  <w:style w:type="character" w:customStyle="1" w:styleId="FontStyle15">
    <w:name w:val="Font Style15"/>
    <w:uiPriority w:val="99"/>
    <w:rsid w:val="00483042"/>
    <w:rPr>
      <w:rFonts w:ascii="Times New Roman" w:hAnsi="Times New Roman" w:cs="Times New Roman"/>
      <w:b/>
      <w:bCs/>
      <w:sz w:val="16"/>
      <w:szCs w:val="16"/>
    </w:rPr>
  </w:style>
  <w:style w:type="paragraph" w:customStyle="1" w:styleId="Style1">
    <w:name w:val="Style1"/>
    <w:basedOn w:val="a"/>
    <w:uiPriority w:val="99"/>
    <w:rsid w:val="00483042"/>
    <w:pPr>
      <w:widowControl w:val="0"/>
      <w:autoSpaceDE w:val="0"/>
      <w:autoSpaceDN w:val="0"/>
      <w:adjustRightInd w:val="0"/>
      <w:spacing w:line="269" w:lineRule="exact"/>
      <w:ind w:firstLine="564"/>
      <w:jc w:val="both"/>
    </w:pPr>
    <w:rPr>
      <w:rFonts w:ascii="Calibri" w:hAnsi="Calibri"/>
    </w:rPr>
  </w:style>
  <w:style w:type="character" w:customStyle="1" w:styleId="FontStyle62">
    <w:name w:val="Font Style62"/>
    <w:uiPriority w:val="99"/>
    <w:rsid w:val="00483042"/>
    <w:rPr>
      <w:rFonts w:ascii="Times New Roman" w:hAnsi="Times New Roman" w:cs="Times New Roman"/>
      <w:sz w:val="26"/>
      <w:szCs w:val="26"/>
    </w:rPr>
  </w:style>
  <w:style w:type="paragraph" w:customStyle="1" w:styleId="Style11">
    <w:name w:val="Style11"/>
    <w:basedOn w:val="a"/>
    <w:uiPriority w:val="99"/>
    <w:rsid w:val="006265D9"/>
    <w:pPr>
      <w:widowControl w:val="0"/>
      <w:autoSpaceDE w:val="0"/>
      <w:autoSpaceDN w:val="0"/>
      <w:adjustRightInd w:val="0"/>
      <w:spacing w:line="338" w:lineRule="exact"/>
      <w:ind w:firstLine="1411"/>
    </w:pPr>
    <w:rPr>
      <w:rFonts w:ascii="Microsoft Sans Serif" w:hAnsi="Microsoft Sans Serif" w:cs="Microsoft Sans Serif"/>
    </w:rPr>
  </w:style>
  <w:style w:type="character" w:customStyle="1" w:styleId="FontStyle90">
    <w:name w:val="Font Style90"/>
    <w:uiPriority w:val="99"/>
    <w:rsid w:val="006265D9"/>
    <w:rPr>
      <w:rFonts w:ascii="Times New Roman" w:hAnsi="Times New Roman" w:cs="Times New Roman" w:hint="default"/>
      <w:sz w:val="26"/>
      <w:szCs w:val="26"/>
    </w:rPr>
  </w:style>
  <w:style w:type="character" w:customStyle="1" w:styleId="FontStyle26">
    <w:name w:val="Font Style26"/>
    <w:uiPriority w:val="99"/>
    <w:rsid w:val="006265D9"/>
    <w:rPr>
      <w:rFonts w:ascii="Times New Roman" w:hAnsi="Times New Roman" w:cs="Times New Roman" w:hint="default"/>
      <w:sz w:val="22"/>
      <w:szCs w:val="22"/>
    </w:rPr>
  </w:style>
  <w:style w:type="paragraph" w:customStyle="1" w:styleId="35">
    <w:name w:val="Абзац списка3"/>
    <w:basedOn w:val="a"/>
    <w:rsid w:val="00BD3DBB"/>
    <w:pPr>
      <w:spacing w:after="200" w:line="276" w:lineRule="auto"/>
      <w:ind w:left="720"/>
    </w:pPr>
    <w:rPr>
      <w:rFonts w:ascii="Calibri" w:eastAsiaTheme="minorHAnsi" w:hAnsi="Calibri" w:cstheme="minorBidi"/>
      <w:sz w:val="22"/>
      <w:szCs w:val="22"/>
      <w:lang w:eastAsia="en-US"/>
    </w:rPr>
  </w:style>
  <w:style w:type="character" w:customStyle="1" w:styleId="aa">
    <w:name w:val="Абзац списка Знак"/>
    <w:aliases w:val="List_Paragraph Знак,Multilevel para_II Знак,List Paragraph1 Знак"/>
    <w:link w:val="a9"/>
    <w:uiPriority w:val="34"/>
    <w:locked/>
    <w:rsid w:val="00F47663"/>
    <w:rPr>
      <w:rFonts w:ascii="Times New Roman" w:eastAsia="Times New Roman" w:hAnsi="Times New Roman" w:cs="Times New Roman"/>
      <w:sz w:val="24"/>
      <w:szCs w:val="24"/>
      <w:lang w:eastAsia="ru-RU"/>
    </w:rPr>
  </w:style>
  <w:style w:type="paragraph" w:customStyle="1" w:styleId="13">
    <w:name w:val="Без интервала1"/>
    <w:rsid w:val="00F47663"/>
    <w:pPr>
      <w:spacing w:after="0" w:line="240" w:lineRule="auto"/>
    </w:pPr>
    <w:rPr>
      <w:rFonts w:ascii="Times New Roman" w:eastAsia="Calibri" w:hAnsi="Times New Roman" w:cs="Times New Roman"/>
      <w:sz w:val="24"/>
      <w:szCs w:val="24"/>
      <w:lang w:eastAsia="ru-RU"/>
    </w:rPr>
  </w:style>
  <w:style w:type="character" w:customStyle="1" w:styleId="bumpedfont15">
    <w:name w:val="bumpedfont15"/>
    <w:basedOn w:val="a0"/>
    <w:rsid w:val="0058326E"/>
  </w:style>
  <w:style w:type="character" w:customStyle="1" w:styleId="FontStyle35">
    <w:name w:val="Font Style35"/>
    <w:basedOn w:val="a0"/>
    <w:uiPriority w:val="99"/>
    <w:rsid w:val="006E6F36"/>
    <w:rPr>
      <w:rFonts w:ascii="Times New Roman" w:hAnsi="Times New Roman" w:cs="Times New Roman" w:hint="default"/>
      <w:sz w:val="24"/>
      <w:szCs w:val="24"/>
    </w:rPr>
  </w:style>
  <w:style w:type="character" w:customStyle="1" w:styleId="FontStyle17">
    <w:name w:val="Font Style17"/>
    <w:basedOn w:val="a0"/>
    <w:uiPriority w:val="99"/>
    <w:rsid w:val="000A12EC"/>
    <w:rPr>
      <w:rFonts w:ascii="Times New Roman" w:hAnsi="Times New Roman" w:cs="Times New Roman"/>
      <w:sz w:val="26"/>
      <w:szCs w:val="26"/>
    </w:rPr>
  </w:style>
  <w:style w:type="paragraph" w:styleId="afa">
    <w:name w:val="TOC Heading"/>
    <w:basedOn w:val="1"/>
    <w:next w:val="a"/>
    <w:uiPriority w:val="39"/>
    <w:semiHidden/>
    <w:unhideWhenUsed/>
    <w:qFormat/>
    <w:rsid w:val="000A12EC"/>
    <w:pPr>
      <w:spacing w:line="276" w:lineRule="auto"/>
      <w:outlineLvl w:val="9"/>
    </w:pPr>
  </w:style>
  <w:style w:type="paragraph" w:styleId="14">
    <w:name w:val="toc 1"/>
    <w:basedOn w:val="a"/>
    <w:next w:val="a"/>
    <w:autoRedefine/>
    <w:uiPriority w:val="39"/>
    <w:unhideWhenUsed/>
    <w:rsid w:val="000A12EC"/>
    <w:pPr>
      <w:spacing w:after="100"/>
    </w:pPr>
  </w:style>
  <w:style w:type="paragraph" w:styleId="28">
    <w:name w:val="toc 2"/>
    <w:basedOn w:val="a"/>
    <w:next w:val="a"/>
    <w:autoRedefine/>
    <w:uiPriority w:val="39"/>
    <w:unhideWhenUsed/>
    <w:rsid w:val="000A12E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9579">
      <w:bodyDiv w:val="1"/>
      <w:marLeft w:val="0"/>
      <w:marRight w:val="0"/>
      <w:marTop w:val="0"/>
      <w:marBottom w:val="0"/>
      <w:divBdr>
        <w:top w:val="none" w:sz="0" w:space="0" w:color="auto"/>
        <w:left w:val="none" w:sz="0" w:space="0" w:color="auto"/>
        <w:bottom w:val="none" w:sz="0" w:space="0" w:color="auto"/>
        <w:right w:val="none" w:sz="0" w:space="0" w:color="auto"/>
      </w:divBdr>
    </w:div>
    <w:div w:id="196047988">
      <w:bodyDiv w:val="1"/>
      <w:marLeft w:val="0"/>
      <w:marRight w:val="0"/>
      <w:marTop w:val="0"/>
      <w:marBottom w:val="0"/>
      <w:divBdr>
        <w:top w:val="none" w:sz="0" w:space="0" w:color="auto"/>
        <w:left w:val="none" w:sz="0" w:space="0" w:color="auto"/>
        <w:bottom w:val="none" w:sz="0" w:space="0" w:color="auto"/>
        <w:right w:val="none" w:sz="0" w:space="0" w:color="auto"/>
      </w:divBdr>
    </w:div>
    <w:div w:id="222914450">
      <w:bodyDiv w:val="1"/>
      <w:marLeft w:val="0"/>
      <w:marRight w:val="0"/>
      <w:marTop w:val="0"/>
      <w:marBottom w:val="0"/>
      <w:divBdr>
        <w:top w:val="none" w:sz="0" w:space="0" w:color="auto"/>
        <w:left w:val="none" w:sz="0" w:space="0" w:color="auto"/>
        <w:bottom w:val="none" w:sz="0" w:space="0" w:color="auto"/>
        <w:right w:val="none" w:sz="0" w:space="0" w:color="auto"/>
      </w:divBdr>
    </w:div>
    <w:div w:id="269827002">
      <w:bodyDiv w:val="1"/>
      <w:marLeft w:val="0"/>
      <w:marRight w:val="0"/>
      <w:marTop w:val="0"/>
      <w:marBottom w:val="0"/>
      <w:divBdr>
        <w:top w:val="none" w:sz="0" w:space="0" w:color="auto"/>
        <w:left w:val="none" w:sz="0" w:space="0" w:color="auto"/>
        <w:bottom w:val="none" w:sz="0" w:space="0" w:color="auto"/>
        <w:right w:val="none" w:sz="0" w:space="0" w:color="auto"/>
      </w:divBdr>
    </w:div>
    <w:div w:id="551355244">
      <w:bodyDiv w:val="1"/>
      <w:marLeft w:val="0"/>
      <w:marRight w:val="0"/>
      <w:marTop w:val="0"/>
      <w:marBottom w:val="0"/>
      <w:divBdr>
        <w:top w:val="none" w:sz="0" w:space="0" w:color="auto"/>
        <w:left w:val="none" w:sz="0" w:space="0" w:color="auto"/>
        <w:bottom w:val="none" w:sz="0" w:space="0" w:color="auto"/>
        <w:right w:val="none" w:sz="0" w:space="0" w:color="auto"/>
      </w:divBdr>
    </w:div>
    <w:div w:id="583296666">
      <w:bodyDiv w:val="1"/>
      <w:marLeft w:val="0"/>
      <w:marRight w:val="0"/>
      <w:marTop w:val="0"/>
      <w:marBottom w:val="0"/>
      <w:divBdr>
        <w:top w:val="none" w:sz="0" w:space="0" w:color="auto"/>
        <w:left w:val="none" w:sz="0" w:space="0" w:color="auto"/>
        <w:bottom w:val="none" w:sz="0" w:space="0" w:color="auto"/>
        <w:right w:val="none" w:sz="0" w:space="0" w:color="auto"/>
      </w:divBdr>
    </w:div>
    <w:div w:id="631909148">
      <w:bodyDiv w:val="1"/>
      <w:marLeft w:val="0"/>
      <w:marRight w:val="0"/>
      <w:marTop w:val="0"/>
      <w:marBottom w:val="0"/>
      <w:divBdr>
        <w:top w:val="none" w:sz="0" w:space="0" w:color="auto"/>
        <w:left w:val="none" w:sz="0" w:space="0" w:color="auto"/>
        <w:bottom w:val="none" w:sz="0" w:space="0" w:color="auto"/>
        <w:right w:val="none" w:sz="0" w:space="0" w:color="auto"/>
      </w:divBdr>
    </w:div>
    <w:div w:id="650981159">
      <w:bodyDiv w:val="1"/>
      <w:marLeft w:val="0"/>
      <w:marRight w:val="0"/>
      <w:marTop w:val="0"/>
      <w:marBottom w:val="0"/>
      <w:divBdr>
        <w:top w:val="none" w:sz="0" w:space="0" w:color="auto"/>
        <w:left w:val="none" w:sz="0" w:space="0" w:color="auto"/>
        <w:bottom w:val="none" w:sz="0" w:space="0" w:color="auto"/>
        <w:right w:val="none" w:sz="0" w:space="0" w:color="auto"/>
      </w:divBdr>
    </w:div>
    <w:div w:id="687680254">
      <w:bodyDiv w:val="1"/>
      <w:marLeft w:val="0"/>
      <w:marRight w:val="0"/>
      <w:marTop w:val="0"/>
      <w:marBottom w:val="0"/>
      <w:divBdr>
        <w:top w:val="none" w:sz="0" w:space="0" w:color="auto"/>
        <w:left w:val="none" w:sz="0" w:space="0" w:color="auto"/>
        <w:bottom w:val="none" w:sz="0" w:space="0" w:color="auto"/>
        <w:right w:val="none" w:sz="0" w:space="0" w:color="auto"/>
      </w:divBdr>
    </w:div>
    <w:div w:id="721633729">
      <w:bodyDiv w:val="1"/>
      <w:marLeft w:val="0"/>
      <w:marRight w:val="0"/>
      <w:marTop w:val="0"/>
      <w:marBottom w:val="0"/>
      <w:divBdr>
        <w:top w:val="none" w:sz="0" w:space="0" w:color="auto"/>
        <w:left w:val="none" w:sz="0" w:space="0" w:color="auto"/>
        <w:bottom w:val="none" w:sz="0" w:space="0" w:color="auto"/>
        <w:right w:val="none" w:sz="0" w:space="0" w:color="auto"/>
      </w:divBdr>
    </w:div>
    <w:div w:id="874660662">
      <w:bodyDiv w:val="1"/>
      <w:marLeft w:val="0"/>
      <w:marRight w:val="0"/>
      <w:marTop w:val="0"/>
      <w:marBottom w:val="0"/>
      <w:divBdr>
        <w:top w:val="none" w:sz="0" w:space="0" w:color="auto"/>
        <w:left w:val="none" w:sz="0" w:space="0" w:color="auto"/>
        <w:bottom w:val="none" w:sz="0" w:space="0" w:color="auto"/>
        <w:right w:val="none" w:sz="0" w:space="0" w:color="auto"/>
      </w:divBdr>
    </w:div>
    <w:div w:id="879901600">
      <w:bodyDiv w:val="1"/>
      <w:marLeft w:val="0"/>
      <w:marRight w:val="0"/>
      <w:marTop w:val="0"/>
      <w:marBottom w:val="0"/>
      <w:divBdr>
        <w:top w:val="none" w:sz="0" w:space="0" w:color="auto"/>
        <w:left w:val="none" w:sz="0" w:space="0" w:color="auto"/>
        <w:bottom w:val="none" w:sz="0" w:space="0" w:color="auto"/>
        <w:right w:val="none" w:sz="0" w:space="0" w:color="auto"/>
      </w:divBdr>
    </w:div>
    <w:div w:id="1066958434">
      <w:bodyDiv w:val="1"/>
      <w:marLeft w:val="0"/>
      <w:marRight w:val="0"/>
      <w:marTop w:val="0"/>
      <w:marBottom w:val="0"/>
      <w:divBdr>
        <w:top w:val="none" w:sz="0" w:space="0" w:color="auto"/>
        <w:left w:val="none" w:sz="0" w:space="0" w:color="auto"/>
        <w:bottom w:val="none" w:sz="0" w:space="0" w:color="auto"/>
        <w:right w:val="none" w:sz="0" w:space="0" w:color="auto"/>
      </w:divBdr>
    </w:div>
    <w:div w:id="1080059201">
      <w:bodyDiv w:val="1"/>
      <w:marLeft w:val="0"/>
      <w:marRight w:val="0"/>
      <w:marTop w:val="0"/>
      <w:marBottom w:val="0"/>
      <w:divBdr>
        <w:top w:val="none" w:sz="0" w:space="0" w:color="auto"/>
        <w:left w:val="none" w:sz="0" w:space="0" w:color="auto"/>
        <w:bottom w:val="none" w:sz="0" w:space="0" w:color="auto"/>
        <w:right w:val="none" w:sz="0" w:space="0" w:color="auto"/>
      </w:divBdr>
    </w:div>
    <w:div w:id="1114790277">
      <w:bodyDiv w:val="1"/>
      <w:marLeft w:val="0"/>
      <w:marRight w:val="0"/>
      <w:marTop w:val="0"/>
      <w:marBottom w:val="0"/>
      <w:divBdr>
        <w:top w:val="none" w:sz="0" w:space="0" w:color="auto"/>
        <w:left w:val="none" w:sz="0" w:space="0" w:color="auto"/>
        <w:bottom w:val="none" w:sz="0" w:space="0" w:color="auto"/>
        <w:right w:val="none" w:sz="0" w:space="0" w:color="auto"/>
      </w:divBdr>
    </w:div>
    <w:div w:id="1118066243">
      <w:bodyDiv w:val="1"/>
      <w:marLeft w:val="0"/>
      <w:marRight w:val="0"/>
      <w:marTop w:val="0"/>
      <w:marBottom w:val="0"/>
      <w:divBdr>
        <w:top w:val="none" w:sz="0" w:space="0" w:color="auto"/>
        <w:left w:val="none" w:sz="0" w:space="0" w:color="auto"/>
        <w:bottom w:val="none" w:sz="0" w:space="0" w:color="auto"/>
        <w:right w:val="none" w:sz="0" w:space="0" w:color="auto"/>
      </w:divBdr>
    </w:div>
    <w:div w:id="1162695797">
      <w:bodyDiv w:val="1"/>
      <w:marLeft w:val="0"/>
      <w:marRight w:val="0"/>
      <w:marTop w:val="0"/>
      <w:marBottom w:val="0"/>
      <w:divBdr>
        <w:top w:val="none" w:sz="0" w:space="0" w:color="auto"/>
        <w:left w:val="none" w:sz="0" w:space="0" w:color="auto"/>
        <w:bottom w:val="none" w:sz="0" w:space="0" w:color="auto"/>
        <w:right w:val="none" w:sz="0" w:space="0" w:color="auto"/>
      </w:divBdr>
    </w:div>
    <w:div w:id="1172373663">
      <w:bodyDiv w:val="1"/>
      <w:marLeft w:val="0"/>
      <w:marRight w:val="0"/>
      <w:marTop w:val="0"/>
      <w:marBottom w:val="0"/>
      <w:divBdr>
        <w:top w:val="none" w:sz="0" w:space="0" w:color="auto"/>
        <w:left w:val="none" w:sz="0" w:space="0" w:color="auto"/>
        <w:bottom w:val="none" w:sz="0" w:space="0" w:color="auto"/>
        <w:right w:val="none" w:sz="0" w:space="0" w:color="auto"/>
      </w:divBdr>
    </w:div>
    <w:div w:id="1230309958">
      <w:bodyDiv w:val="1"/>
      <w:marLeft w:val="0"/>
      <w:marRight w:val="0"/>
      <w:marTop w:val="0"/>
      <w:marBottom w:val="0"/>
      <w:divBdr>
        <w:top w:val="none" w:sz="0" w:space="0" w:color="auto"/>
        <w:left w:val="none" w:sz="0" w:space="0" w:color="auto"/>
        <w:bottom w:val="none" w:sz="0" w:space="0" w:color="auto"/>
        <w:right w:val="none" w:sz="0" w:space="0" w:color="auto"/>
      </w:divBdr>
    </w:div>
    <w:div w:id="1241448616">
      <w:bodyDiv w:val="1"/>
      <w:marLeft w:val="0"/>
      <w:marRight w:val="0"/>
      <w:marTop w:val="0"/>
      <w:marBottom w:val="0"/>
      <w:divBdr>
        <w:top w:val="none" w:sz="0" w:space="0" w:color="auto"/>
        <w:left w:val="none" w:sz="0" w:space="0" w:color="auto"/>
        <w:bottom w:val="none" w:sz="0" w:space="0" w:color="auto"/>
        <w:right w:val="none" w:sz="0" w:space="0" w:color="auto"/>
      </w:divBdr>
    </w:div>
    <w:div w:id="1262493613">
      <w:bodyDiv w:val="1"/>
      <w:marLeft w:val="0"/>
      <w:marRight w:val="0"/>
      <w:marTop w:val="0"/>
      <w:marBottom w:val="0"/>
      <w:divBdr>
        <w:top w:val="none" w:sz="0" w:space="0" w:color="auto"/>
        <w:left w:val="none" w:sz="0" w:space="0" w:color="auto"/>
        <w:bottom w:val="none" w:sz="0" w:space="0" w:color="auto"/>
        <w:right w:val="none" w:sz="0" w:space="0" w:color="auto"/>
      </w:divBdr>
    </w:div>
    <w:div w:id="1355301467">
      <w:bodyDiv w:val="1"/>
      <w:marLeft w:val="0"/>
      <w:marRight w:val="0"/>
      <w:marTop w:val="0"/>
      <w:marBottom w:val="0"/>
      <w:divBdr>
        <w:top w:val="none" w:sz="0" w:space="0" w:color="auto"/>
        <w:left w:val="none" w:sz="0" w:space="0" w:color="auto"/>
        <w:bottom w:val="none" w:sz="0" w:space="0" w:color="auto"/>
        <w:right w:val="none" w:sz="0" w:space="0" w:color="auto"/>
      </w:divBdr>
    </w:div>
    <w:div w:id="1372193490">
      <w:bodyDiv w:val="1"/>
      <w:marLeft w:val="0"/>
      <w:marRight w:val="0"/>
      <w:marTop w:val="0"/>
      <w:marBottom w:val="0"/>
      <w:divBdr>
        <w:top w:val="none" w:sz="0" w:space="0" w:color="auto"/>
        <w:left w:val="none" w:sz="0" w:space="0" w:color="auto"/>
        <w:bottom w:val="none" w:sz="0" w:space="0" w:color="auto"/>
        <w:right w:val="none" w:sz="0" w:space="0" w:color="auto"/>
      </w:divBdr>
    </w:div>
    <w:div w:id="1405688495">
      <w:bodyDiv w:val="1"/>
      <w:marLeft w:val="0"/>
      <w:marRight w:val="0"/>
      <w:marTop w:val="0"/>
      <w:marBottom w:val="0"/>
      <w:divBdr>
        <w:top w:val="none" w:sz="0" w:space="0" w:color="auto"/>
        <w:left w:val="none" w:sz="0" w:space="0" w:color="auto"/>
        <w:bottom w:val="none" w:sz="0" w:space="0" w:color="auto"/>
        <w:right w:val="none" w:sz="0" w:space="0" w:color="auto"/>
      </w:divBdr>
    </w:div>
    <w:div w:id="1465931725">
      <w:bodyDiv w:val="1"/>
      <w:marLeft w:val="0"/>
      <w:marRight w:val="0"/>
      <w:marTop w:val="0"/>
      <w:marBottom w:val="0"/>
      <w:divBdr>
        <w:top w:val="none" w:sz="0" w:space="0" w:color="auto"/>
        <w:left w:val="none" w:sz="0" w:space="0" w:color="auto"/>
        <w:bottom w:val="none" w:sz="0" w:space="0" w:color="auto"/>
        <w:right w:val="none" w:sz="0" w:space="0" w:color="auto"/>
      </w:divBdr>
    </w:div>
    <w:div w:id="1484348159">
      <w:bodyDiv w:val="1"/>
      <w:marLeft w:val="0"/>
      <w:marRight w:val="0"/>
      <w:marTop w:val="0"/>
      <w:marBottom w:val="0"/>
      <w:divBdr>
        <w:top w:val="none" w:sz="0" w:space="0" w:color="auto"/>
        <w:left w:val="none" w:sz="0" w:space="0" w:color="auto"/>
        <w:bottom w:val="none" w:sz="0" w:space="0" w:color="auto"/>
        <w:right w:val="none" w:sz="0" w:space="0" w:color="auto"/>
      </w:divBdr>
    </w:div>
    <w:div w:id="1514763509">
      <w:bodyDiv w:val="1"/>
      <w:marLeft w:val="0"/>
      <w:marRight w:val="0"/>
      <w:marTop w:val="0"/>
      <w:marBottom w:val="0"/>
      <w:divBdr>
        <w:top w:val="none" w:sz="0" w:space="0" w:color="auto"/>
        <w:left w:val="none" w:sz="0" w:space="0" w:color="auto"/>
        <w:bottom w:val="none" w:sz="0" w:space="0" w:color="auto"/>
        <w:right w:val="none" w:sz="0" w:space="0" w:color="auto"/>
      </w:divBdr>
    </w:div>
    <w:div w:id="1582174907">
      <w:bodyDiv w:val="1"/>
      <w:marLeft w:val="0"/>
      <w:marRight w:val="0"/>
      <w:marTop w:val="0"/>
      <w:marBottom w:val="0"/>
      <w:divBdr>
        <w:top w:val="none" w:sz="0" w:space="0" w:color="auto"/>
        <w:left w:val="none" w:sz="0" w:space="0" w:color="auto"/>
        <w:bottom w:val="none" w:sz="0" w:space="0" w:color="auto"/>
        <w:right w:val="none" w:sz="0" w:space="0" w:color="auto"/>
      </w:divBdr>
    </w:div>
    <w:div w:id="1708989829">
      <w:bodyDiv w:val="1"/>
      <w:marLeft w:val="0"/>
      <w:marRight w:val="0"/>
      <w:marTop w:val="0"/>
      <w:marBottom w:val="0"/>
      <w:divBdr>
        <w:top w:val="none" w:sz="0" w:space="0" w:color="auto"/>
        <w:left w:val="none" w:sz="0" w:space="0" w:color="auto"/>
        <w:bottom w:val="none" w:sz="0" w:space="0" w:color="auto"/>
        <w:right w:val="none" w:sz="0" w:space="0" w:color="auto"/>
      </w:divBdr>
    </w:div>
    <w:div w:id="1740833123">
      <w:bodyDiv w:val="1"/>
      <w:marLeft w:val="0"/>
      <w:marRight w:val="0"/>
      <w:marTop w:val="0"/>
      <w:marBottom w:val="0"/>
      <w:divBdr>
        <w:top w:val="none" w:sz="0" w:space="0" w:color="auto"/>
        <w:left w:val="none" w:sz="0" w:space="0" w:color="auto"/>
        <w:bottom w:val="none" w:sz="0" w:space="0" w:color="auto"/>
        <w:right w:val="none" w:sz="0" w:space="0" w:color="auto"/>
      </w:divBdr>
    </w:div>
    <w:div w:id="1819685156">
      <w:bodyDiv w:val="1"/>
      <w:marLeft w:val="0"/>
      <w:marRight w:val="0"/>
      <w:marTop w:val="0"/>
      <w:marBottom w:val="0"/>
      <w:divBdr>
        <w:top w:val="none" w:sz="0" w:space="0" w:color="auto"/>
        <w:left w:val="none" w:sz="0" w:space="0" w:color="auto"/>
        <w:bottom w:val="none" w:sz="0" w:space="0" w:color="auto"/>
        <w:right w:val="none" w:sz="0" w:space="0" w:color="auto"/>
      </w:divBdr>
    </w:div>
    <w:div w:id="1855604991">
      <w:bodyDiv w:val="1"/>
      <w:marLeft w:val="0"/>
      <w:marRight w:val="0"/>
      <w:marTop w:val="0"/>
      <w:marBottom w:val="0"/>
      <w:divBdr>
        <w:top w:val="none" w:sz="0" w:space="0" w:color="auto"/>
        <w:left w:val="none" w:sz="0" w:space="0" w:color="auto"/>
        <w:bottom w:val="none" w:sz="0" w:space="0" w:color="auto"/>
        <w:right w:val="none" w:sz="0" w:space="0" w:color="auto"/>
      </w:divBdr>
    </w:div>
    <w:div w:id="1882983292">
      <w:bodyDiv w:val="1"/>
      <w:marLeft w:val="0"/>
      <w:marRight w:val="0"/>
      <w:marTop w:val="0"/>
      <w:marBottom w:val="0"/>
      <w:divBdr>
        <w:top w:val="none" w:sz="0" w:space="0" w:color="auto"/>
        <w:left w:val="none" w:sz="0" w:space="0" w:color="auto"/>
        <w:bottom w:val="none" w:sz="0" w:space="0" w:color="auto"/>
        <w:right w:val="none" w:sz="0" w:space="0" w:color="auto"/>
      </w:divBdr>
    </w:div>
    <w:div w:id="1888759872">
      <w:bodyDiv w:val="1"/>
      <w:marLeft w:val="0"/>
      <w:marRight w:val="0"/>
      <w:marTop w:val="0"/>
      <w:marBottom w:val="0"/>
      <w:divBdr>
        <w:top w:val="none" w:sz="0" w:space="0" w:color="auto"/>
        <w:left w:val="none" w:sz="0" w:space="0" w:color="auto"/>
        <w:bottom w:val="none" w:sz="0" w:space="0" w:color="auto"/>
        <w:right w:val="none" w:sz="0" w:space="0" w:color="auto"/>
      </w:divBdr>
    </w:div>
    <w:div w:id="1927111512">
      <w:bodyDiv w:val="1"/>
      <w:marLeft w:val="0"/>
      <w:marRight w:val="0"/>
      <w:marTop w:val="0"/>
      <w:marBottom w:val="0"/>
      <w:divBdr>
        <w:top w:val="none" w:sz="0" w:space="0" w:color="auto"/>
        <w:left w:val="none" w:sz="0" w:space="0" w:color="auto"/>
        <w:bottom w:val="none" w:sz="0" w:space="0" w:color="auto"/>
        <w:right w:val="none" w:sz="0" w:space="0" w:color="auto"/>
      </w:divBdr>
    </w:div>
    <w:div w:id="19905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16A08CCD03970DE43503678847BA502867793196E2CD8EB710E19BCC6265085FC405C365AB6C66E2E152A885C378B3520F09A4E3DC0C30B40FX" TargetMode="External"/><Relationship Id="rId18" Type="http://schemas.openxmlformats.org/officeDocument/2006/relationships/hyperlink" Target="consultantplus://offline/ref=3F947B33612157FFB2536DAB724FF5F686D5F06BA206E8566B57196C9FF4875F428003A47A5B0A4F438307CD16B3B1CCB3FE80746A646FBDl1L8H" TargetMode="External"/><Relationship Id="rId26" Type="http://schemas.openxmlformats.org/officeDocument/2006/relationships/hyperlink" Target="consultantplus://offline/ref=AE59DC941D09F31CB5B378B4F18A0762230A9ED0FF86D3E30E7C00EE6A7D42D94F196A02A2475C15EDiDB"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49EEE4BF979291CE5ED3386D81550D39874D8C67613096FDA80846C4C56CC31DAAED3C3B57A6894589C2A07BC8C426919697FF9EFB6CL16BB" TargetMode="External"/><Relationship Id="rId34" Type="http://schemas.openxmlformats.org/officeDocument/2006/relationships/hyperlink" Target="consultantplus://offline/ref=3F947B33612157FFB2536DAB724FF5F686D5F06BA206E8566B57196C9FF4875F428003A47A5B0A4F438307CD16B3B1CCB3FE80746A646FBDl1L8H" TargetMode="External"/><Relationship Id="rId7" Type="http://schemas.openxmlformats.org/officeDocument/2006/relationships/footnotes" Target="footnotes.xml"/><Relationship Id="rId12" Type="http://schemas.openxmlformats.org/officeDocument/2006/relationships/hyperlink" Target="consultantplus://offline/ref=0B16A08CCD03970DE43503678847BA502867793196E2CD8EB710E19BCC6265085FC405C365AB6C65E7E152A885C378B3520F09A4E3DC0C30B40FX" TargetMode="External"/><Relationship Id="rId17" Type="http://schemas.openxmlformats.org/officeDocument/2006/relationships/hyperlink" Target="consultantplus://offline/ref=3F947B33612157FFB2536DAB724FF5F686D5F06BA206E8566B57196C9FF4875F428003A47A5B0A4F438307CD16B3B1CCB3FE80746A646FBDl1L8H" TargetMode="External"/><Relationship Id="rId25" Type="http://schemas.openxmlformats.org/officeDocument/2006/relationships/hyperlink" Target="consultantplus://offline/ref=AE59DC941D09F31CB5B378B4F18A0762230A9ED0FF86D3E30E7C00EE6A7D42D94F196A02A2475C15EDiDB" TargetMode="External"/><Relationship Id="rId33" Type="http://schemas.openxmlformats.org/officeDocument/2006/relationships/hyperlink" Target="consultantplus://offline/ref=AE59DC941D09F31CB5B378B4F18A0762230A9ED0FF86D3E30E7C00EE6A7D42D94F196A02A2475C15EDiDB"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01131D2841EC5CF1B6A53F05B6BD1B9AB4D1C61C84304EA9E0FF7622E94D7B6DB21A6C5EE413D9Ed9QFD" TargetMode="External"/><Relationship Id="rId20" Type="http://schemas.openxmlformats.org/officeDocument/2006/relationships/hyperlink" Target="consultantplus://offline/ref=75B7E215B6E2C2FAF20FA981E8219CE723E2DA10FFC6F1C0CA2FADDB95B57CC8DFE6093D81956482C6D69AA1C3EE95DE16488B76F01FCBAD74l1X" TargetMode="External"/><Relationship Id="rId29" Type="http://schemas.openxmlformats.org/officeDocument/2006/relationships/hyperlink" Target="https://www.nalog.ru/rn14/taxation/taxes/esh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1E318637D2F9A916D1FE8B8467E0E0B27A0FED5460B22EE401774B3AA72D9BE9AF36C82AEEE2A9A46932CDE4O7ECE" TargetMode="External"/><Relationship Id="rId24" Type="http://schemas.openxmlformats.org/officeDocument/2006/relationships/hyperlink" Target="consultantplus://offline/ref=AE59DC941D09F31CB5B378B4F18A0762230A9ED0FF86D3E30E7C00EE6A7D42D94F196A02A2475C15EDiDB" TargetMode="External"/><Relationship Id="rId32" Type="http://schemas.openxmlformats.org/officeDocument/2006/relationships/hyperlink" Target="consultantplus://offline/ref=3F947B33612157FFB2536DAB724FF5F686D5F06BA206E8566B57196C9FF4875F428003A47A5B0A4F438307CD16B3B1CCB3FE80746A646FBDl1L8H"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9D7E963650AECD18938C7B9C1D8D2DFE32663C087A7D897B6136046D5E9FD7C81E457B6CBF2F596AFFDD71BCD085676F7AAE447F7AF3BDFDBg7C" TargetMode="External"/><Relationship Id="rId23" Type="http://schemas.openxmlformats.org/officeDocument/2006/relationships/hyperlink" Target="consultantplus://offline/ref=A98533BB8E36FF812917041B9465B49BDE115AD9BF80DD1C79384E4F729355FEF84C43B426D0569E6000E" TargetMode="External"/><Relationship Id="rId28" Type="http://schemas.openxmlformats.org/officeDocument/2006/relationships/hyperlink" Target="consultantplus://offline/ref=BBBB2407DF71E7D4470DBCAD9B1D8E2E6179A54FFDB1B429D7BFB9AD848F836D0CD42D036FF097E8E5CF198DEDSA43B" TargetMode="External"/><Relationship Id="rId36" Type="http://schemas.openxmlformats.org/officeDocument/2006/relationships/header" Target="header1.xml"/><Relationship Id="rId10" Type="http://schemas.openxmlformats.org/officeDocument/2006/relationships/hyperlink" Target="consultantplus://offline/ref=A001884445CE25E3AF9F7C55B77B6020080F536E25D1AF3BC65CC193936C85BED7F4BEB200131BBEDBBE7EB1B4F4C0D05325B9DB8An1l7D" TargetMode="External"/><Relationship Id="rId19" Type="http://schemas.openxmlformats.org/officeDocument/2006/relationships/hyperlink" Target="consultantplus://offline/ref=3FF1FE1AE01D6927EABD8AA9FC3D22F0B544F05FDC6294C0C7BE49DD0726F82C1EADB87AFE47357DE0BE56906DFAD2DE7E3CD0A381DF9C70MCg9X" TargetMode="External"/><Relationship Id="rId31"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consultantplus://offline/ref=AE59DC941D09F31CB5B378B4F18A0762230A9ED0FF86D3E30E7C00EE6A7D42D94F196A02A2475C15EDiDB" TargetMode="External"/><Relationship Id="rId14" Type="http://schemas.openxmlformats.org/officeDocument/2006/relationships/hyperlink" Target="http://www.&#1072;&#1083;&#1084;&#1072;&#1079;&#1085;&#1099;&#1081;-&#1082;&#1088;&#1072;&#1081;.&#1088;&#1092;" TargetMode="External"/><Relationship Id="rId22" Type="http://schemas.openxmlformats.org/officeDocument/2006/relationships/hyperlink" Target="consultantplus://offline/ref=A98533BB8E36FF812917041B9465B49BDE115AD9BF80DD1C79384E4F729355FEF84C43B426D0569F6001E" TargetMode="External"/><Relationship Id="rId27" Type="http://schemas.openxmlformats.org/officeDocument/2006/relationships/hyperlink" Target="consultantplus://offline/ref=AE59DC941D09F31CB5B378B4F18A0762230A9ED0FF86D3E30E7C00EE6A7D42D94F196A02A2475C15EDiDB" TargetMode="External"/><Relationship Id="rId30" Type="http://schemas.openxmlformats.org/officeDocument/2006/relationships/hyperlink" Target="http://www.alrosa.ru/%D0%BD%D0%B0%D0%B1%D1%81%D0%BE%D0%B2%D0%B5%D1%82-%D0%B0%D0%BB%D1%80%D0%BE%D1%81%D0%B0-%D1%83%D1%82%D0%B2%D0%B5%D1%80%D0%B4%D0%B8%D0%BB-%D0%BD%D0%BE%D0%B2%D1%83%D1%8E-%D0%B4%D0%B8%D0%B2%D0%B8%D0%B4/" TargetMode="External"/><Relationship Id="rId35" Type="http://schemas.openxmlformats.org/officeDocument/2006/relationships/hyperlink" Target="consultantplus://offline/ref=AE59DC941D09F31CB5B378B4F18A0762230A9ED0FF86D3E30E7C00EE6A7D42D94F196A02A2475C15EDiDB"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2017%20&#1075;&#1086;&#1076;\&#1050;&#1057;&#1055;\&#1079;&#1072;&#1082;&#1083;&#1102;&#1095;&#1077;&#1085;&#1080;&#1103;\&#1087;&#1088;&#1086;&#1077;&#1082;&#1090;%20&#1073;&#1102;&#1076;&#1078;&#1077;&#1090;&#1072;%20&#1085;&#1072;%202018%20&#1075;&#1086;&#1076;\&#1076;&#1080;&#1085;&#1072;&#1084;&#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 (2)'!$A$3</c:f>
              <c:strCache>
                <c:ptCount val="1"/>
                <c:pt idx="0">
                  <c:v>Налоговые и неналоговые доходы</c:v>
                </c:pt>
              </c:strCache>
            </c:strRef>
          </c:tx>
          <c:cat>
            <c:strRef>
              <c:f>'Лист1 (2)'!$B$1:$E$2</c:f>
              <c:strCache>
                <c:ptCount val="4"/>
                <c:pt idx="0">
                  <c:v>Отчет 2015 год</c:v>
                </c:pt>
                <c:pt idx="1">
                  <c:v>Отчет 2016 год</c:v>
                </c:pt>
                <c:pt idx="2">
                  <c:v>Отчет 2017 год</c:v>
                </c:pt>
                <c:pt idx="3">
                  <c:v>Оценка 2018</c:v>
                </c:pt>
              </c:strCache>
            </c:strRef>
          </c:cat>
          <c:val>
            <c:numRef>
              <c:f>'Лист1 (2)'!$B$3:$E$3</c:f>
              <c:numCache>
                <c:formatCode>#,##0</c:formatCode>
                <c:ptCount val="4"/>
                <c:pt idx="0" formatCode="General">
                  <c:v>2064</c:v>
                </c:pt>
                <c:pt idx="1">
                  <c:v>2266.0662038800001</c:v>
                </c:pt>
                <c:pt idx="2">
                  <c:v>2944</c:v>
                </c:pt>
                <c:pt idx="3">
                  <c:v>3067</c:v>
                </c:pt>
              </c:numCache>
            </c:numRef>
          </c:val>
          <c:smooth val="0"/>
          <c:extLst xmlns:c16r2="http://schemas.microsoft.com/office/drawing/2015/06/chart">
            <c:ext xmlns:c16="http://schemas.microsoft.com/office/drawing/2014/chart" uri="{C3380CC4-5D6E-409C-BE32-E72D297353CC}">
              <c16:uniqueId val="{00000000-1586-4E74-BDD4-7EF9A975B97A}"/>
            </c:ext>
          </c:extLst>
        </c:ser>
        <c:ser>
          <c:idx val="1"/>
          <c:order val="1"/>
          <c:tx>
            <c:strRef>
              <c:f>'Лист1 (2)'!$A$4</c:f>
              <c:strCache>
                <c:ptCount val="1"/>
                <c:pt idx="0">
                  <c:v>Безвозмездные поступления</c:v>
                </c:pt>
              </c:strCache>
            </c:strRef>
          </c:tx>
          <c:cat>
            <c:strRef>
              <c:f>'Лист1 (2)'!$B$1:$E$2</c:f>
              <c:strCache>
                <c:ptCount val="4"/>
                <c:pt idx="0">
                  <c:v>Отчет 2015 год</c:v>
                </c:pt>
                <c:pt idx="1">
                  <c:v>Отчет 2016 год</c:v>
                </c:pt>
                <c:pt idx="2">
                  <c:v>Отчет 2017 год</c:v>
                </c:pt>
                <c:pt idx="3">
                  <c:v>Оценка 2018</c:v>
                </c:pt>
              </c:strCache>
            </c:strRef>
          </c:cat>
          <c:val>
            <c:numRef>
              <c:f>'Лист1 (2)'!$B$4:$E$4</c:f>
              <c:numCache>
                <c:formatCode>#,##0</c:formatCode>
                <c:ptCount val="4"/>
                <c:pt idx="0" formatCode="General">
                  <c:v>1754</c:v>
                </c:pt>
                <c:pt idx="1">
                  <c:v>1914.4044762500002</c:v>
                </c:pt>
                <c:pt idx="2">
                  <c:v>1868</c:v>
                </c:pt>
                <c:pt idx="3">
                  <c:v>2004</c:v>
                </c:pt>
              </c:numCache>
            </c:numRef>
          </c:val>
          <c:smooth val="0"/>
          <c:extLst xmlns:c16r2="http://schemas.microsoft.com/office/drawing/2015/06/chart">
            <c:ext xmlns:c16="http://schemas.microsoft.com/office/drawing/2014/chart" uri="{C3380CC4-5D6E-409C-BE32-E72D297353CC}">
              <c16:uniqueId val="{00000001-1586-4E74-BDD4-7EF9A975B97A}"/>
            </c:ext>
          </c:extLst>
        </c:ser>
        <c:ser>
          <c:idx val="2"/>
          <c:order val="2"/>
          <c:tx>
            <c:strRef>
              <c:f>'Лист1 (2)'!$A$5</c:f>
              <c:strCache>
                <c:ptCount val="1"/>
                <c:pt idx="0">
                  <c:v>Доходы всего</c:v>
                </c:pt>
              </c:strCache>
            </c:strRef>
          </c:tx>
          <c:cat>
            <c:strRef>
              <c:f>'Лист1 (2)'!$B$1:$E$2</c:f>
              <c:strCache>
                <c:ptCount val="4"/>
                <c:pt idx="0">
                  <c:v>Отчет 2015 год</c:v>
                </c:pt>
                <c:pt idx="1">
                  <c:v>Отчет 2016 год</c:v>
                </c:pt>
                <c:pt idx="2">
                  <c:v>Отчет 2017 год</c:v>
                </c:pt>
                <c:pt idx="3">
                  <c:v>Оценка 2018</c:v>
                </c:pt>
              </c:strCache>
            </c:strRef>
          </c:cat>
          <c:val>
            <c:numRef>
              <c:f>'Лист1 (2)'!$B$5:$E$5</c:f>
              <c:numCache>
                <c:formatCode>#,##0</c:formatCode>
                <c:ptCount val="4"/>
                <c:pt idx="0" formatCode="General">
                  <c:v>3818</c:v>
                </c:pt>
                <c:pt idx="1">
                  <c:v>4180.4706801299999</c:v>
                </c:pt>
                <c:pt idx="2">
                  <c:v>4812</c:v>
                </c:pt>
                <c:pt idx="3">
                  <c:v>5072</c:v>
                </c:pt>
              </c:numCache>
            </c:numRef>
          </c:val>
          <c:smooth val="0"/>
          <c:extLst xmlns:c16r2="http://schemas.microsoft.com/office/drawing/2015/06/chart">
            <c:ext xmlns:c16="http://schemas.microsoft.com/office/drawing/2014/chart" uri="{C3380CC4-5D6E-409C-BE32-E72D297353CC}">
              <c16:uniqueId val="{00000002-1586-4E74-BDD4-7EF9A975B97A}"/>
            </c:ext>
          </c:extLst>
        </c:ser>
        <c:ser>
          <c:idx val="3"/>
          <c:order val="3"/>
          <c:tx>
            <c:strRef>
              <c:f>'Лист1 (2)'!$A$6</c:f>
              <c:strCache>
                <c:ptCount val="1"/>
                <c:pt idx="0">
                  <c:v>Расходы всего</c:v>
                </c:pt>
              </c:strCache>
            </c:strRef>
          </c:tx>
          <c:cat>
            <c:strRef>
              <c:f>'Лист1 (2)'!$B$1:$E$2</c:f>
              <c:strCache>
                <c:ptCount val="4"/>
                <c:pt idx="0">
                  <c:v>Отчет 2015 год</c:v>
                </c:pt>
                <c:pt idx="1">
                  <c:v>Отчет 2016 год</c:v>
                </c:pt>
                <c:pt idx="2">
                  <c:v>Отчет 2017 год</c:v>
                </c:pt>
                <c:pt idx="3">
                  <c:v>Оценка 2018</c:v>
                </c:pt>
              </c:strCache>
            </c:strRef>
          </c:cat>
          <c:val>
            <c:numRef>
              <c:f>'Лист1 (2)'!$B$6:$E$6</c:f>
              <c:numCache>
                <c:formatCode>#,##0</c:formatCode>
                <c:ptCount val="4"/>
                <c:pt idx="0" formatCode="General">
                  <c:v>3928</c:v>
                </c:pt>
                <c:pt idx="1">
                  <c:v>4070.7028732899994</c:v>
                </c:pt>
                <c:pt idx="2">
                  <c:v>4622</c:v>
                </c:pt>
                <c:pt idx="3">
                  <c:v>5076</c:v>
                </c:pt>
              </c:numCache>
            </c:numRef>
          </c:val>
          <c:smooth val="0"/>
          <c:extLst xmlns:c16r2="http://schemas.microsoft.com/office/drawing/2015/06/chart">
            <c:ext xmlns:c16="http://schemas.microsoft.com/office/drawing/2014/chart" uri="{C3380CC4-5D6E-409C-BE32-E72D297353CC}">
              <c16:uniqueId val="{00000003-1586-4E74-BDD4-7EF9A975B97A}"/>
            </c:ext>
          </c:extLst>
        </c:ser>
        <c:dLbls>
          <c:showLegendKey val="0"/>
          <c:showVal val="0"/>
          <c:showCatName val="0"/>
          <c:showSerName val="0"/>
          <c:showPercent val="0"/>
          <c:showBubbleSize val="0"/>
        </c:dLbls>
        <c:marker val="1"/>
        <c:smooth val="0"/>
        <c:axId val="121056640"/>
        <c:axId val="121377920"/>
      </c:lineChart>
      <c:catAx>
        <c:axId val="121056640"/>
        <c:scaling>
          <c:orientation val="minMax"/>
        </c:scaling>
        <c:delete val="0"/>
        <c:axPos val="b"/>
        <c:numFmt formatCode="General" sourceLinked="0"/>
        <c:majorTickMark val="out"/>
        <c:minorTickMark val="none"/>
        <c:tickLblPos val="nextTo"/>
        <c:crossAx val="121377920"/>
        <c:crosses val="autoZero"/>
        <c:auto val="1"/>
        <c:lblAlgn val="ctr"/>
        <c:lblOffset val="100"/>
        <c:noMultiLvlLbl val="0"/>
      </c:catAx>
      <c:valAx>
        <c:axId val="121377920"/>
        <c:scaling>
          <c:orientation val="minMax"/>
        </c:scaling>
        <c:delete val="0"/>
        <c:axPos val="l"/>
        <c:majorGridlines/>
        <c:numFmt formatCode="General" sourceLinked="1"/>
        <c:majorTickMark val="out"/>
        <c:minorTickMark val="none"/>
        <c:tickLblPos val="nextTo"/>
        <c:crossAx val="12105664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43FF-8D87-41F4-A743-617C4C3F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41437</Words>
  <Characters>236195</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 Елена Геннадьевна</dc:creator>
  <cp:lastModifiedBy>Полякова Елена Геннадьевна</cp:lastModifiedBy>
  <cp:revision>2</cp:revision>
  <cp:lastPrinted>2018-11-19T00:46:00Z</cp:lastPrinted>
  <dcterms:created xsi:type="dcterms:W3CDTF">2018-11-19T02:57:00Z</dcterms:created>
  <dcterms:modified xsi:type="dcterms:W3CDTF">2018-11-19T02:57:00Z</dcterms:modified>
</cp:coreProperties>
</file>