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6E" w:rsidRDefault="0055216E" w:rsidP="0055216E">
      <w:pPr>
        <w:jc w:val="center"/>
        <w:rPr>
          <w:b/>
        </w:rPr>
      </w:pPr>
      <w:r>
        <w:rPr>
          <w:b/>
        </w:rPr>
        <w:t xml:space="preserve"> РОССИЙСКАЯ   ФЕДЕРАЦИЯ  (РОССИЯ)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РЕСПУБЛИКА  САХА  (ЯКУТИЯ)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АДМИНИСТРАЦИЯ  МУНИЦИПАЛЬНОГО  ОБРАЗОВАНИЯ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«САДЫНСКИЙ  НАЦИОНАЛЬНЫЙ  ЭВЕНКИЙСКИЙ  НАСЛЕГ»</w:t>
      </w: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  <w:r>
        <w:rPr>
          <w:b/>
        </w:rPr>
        <w:t>«САДЫН  НАЦИОНАЛЬНАЙ  ЭВЕНКИЙСКЭЙ  НЭЬИЛИЭК»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МУНИЦИПАЛЬНАЙ  ТЭРИЛЛИИ  ДЬАЬАЛТАТА</w:t>
      </w: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E367E" w:rsidRDefault="001E367E" w:rsidP="0055216E">
      <w:pPr>
        <w:jc w:val="center"/>
        <w:rPr>
          <w:b/>
          <w:sz w:val="28"/>
          <w:szCs w:val="28"/>
        </w:rPr>
      </w:pPr>
    </w:p>
    <w:p w:rsidR="001E367E" w:rsidRDefault="001E367E" w:rsidP="0055216E">
      <w:pPr>
        <w:jc w:val="center"/>
        <w:rPr>
          <w:b/>
          <w:sz w:val="28"/>
          <w:szCs w:val="28"/>
        </w:rPr>
      </w:pPr>
    </w:p>
    <w:p w:rsidR="001E367E" w:rsidRDefault="001E367E" w:rsidP="001E36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«29» марта  2019 г.                                                                                  № </w:t>
      </w:r>
      <w:r>
        <w:rPr>
          <w:b/>
          <w:sz w:val="28"/>
          <w:szCs w:val="28"/>
        </w:rPr>
        <w:t>8</w:t>
      </w:r>
    </w:p>
    <w:p w:rsidR="001E367E" w:rsidRDefault="001E367E" w:rsidP="0055216E">
      <w:pPr>
        <w:jc w:val="center"/>
        <w:rPr>
          <w:b/>
          <w:sz w:val="28"/>
          <w:szCs w:val="28"/>
        </w:rPr>
      </w:pPr>
    </w:p>
    <w:p w:rsidR="00C00724" w:rsidRDefault="00C00724" w:rsidP="00C00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Положении   </w:t>
      </w:r>
    </w:p>
    <w:p w:rsidR="00C00724" w:rsidRDefault="00C00724" w:rsidP="00C00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служебных командировках </w:t>
      </w:r>
    </w:p>
    <w:p w:rsidR="00C00724" w:rsidRDefault="00C00724" w:rsidP="00C00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</w:t>
      </w:r>
      <w:r>
        <w:rPr>
          <w:b/>
          <w:sz w:val="28"/>
          <w:szCs w:val="28"/>
        </w:rPr>
        <w:t xml:space="preserve"> </w:t>
      </w:r>
    </w:p>
    <w:p w:rsidR="001E367E" w:rsidRDefault="001E367E" w:rsidP="00C00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АМО «Садынский национальный </w:t>
      </w:r>
    </w:p>
    <w:p w:rsidR="001E367E" w:rsidRDefault="001E367E" w:rsidP="00C00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эвенкийский наслег»  </w:t>
      </w:r>
    </w:p>
    <w:p w:rsidR="00C00724" w:rsidRDefault="00C00724" w:rsidP="00C00724">
      <w:pPr>
        <w:jc w:val="both"/>
        <w:rPr>
          <w:b/>
          <w:sz w:val="28"/>
          <w:szCs w:val="28"/>
        </w:rPr>
      </w:pPr>
    </w:p>
    <w:p w:rsidR="00C00724" w:rsidRDefault="00C00724" w:rsidP="00C00724">
      <w:pPr>
        <w:pStyle w:val="a6"/>
        <w:ind w:left="840"/>
        <w:jc w:val="both"/>
        <w:rPr>
          <w:b/>
        </w:rPr>
      </w:pPr>
    </w:p>
    <w:p w:rsidR="00C00724" w:rsidRDefault="00C00724" w:rsidP="00C00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166 – 168 Трудового кодекса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командировки», уставом МО «Садынский национальный эвенкийский наслег»:</w:t>
      </w:r>
    </w:p>
    <w:p w:rsidR="00C00724" w:rsidRDefault="00C00724" w:rsidP="00C00724">
      <w:pPr>
        <w:ind w:firstLine="567"/>
        <w:jc w:val="both"/>
        <w:rPr>
          <w:sz w:val="28"/>
          <w:szCs w:val="28"/>
        </w:rPr>
      </w:pPr>
    </w:p>
    <w:p w:rsidR="00C00724" w:rsidRDefault="00C00724" w:rsidP="00C0072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Положение о служебных командировках </w:t>
      </w:r>
      <w:r>
        <w:rPr>
          <w:sz w:val="28"/>
          <w:szCs w:val="28"/>
        </w:rPr>
        <w:t>муниципальных служащих администрации МО «Садынский национальный эвенкийский наслег»</w:t>
      </w:r>
      <w:r>
        <w:rPr>
          <w:sz w:val="28"/>
          <w:szCs w:val="28"/>
        </w:rPr>
        <w:t xml:space="preserve"> приложение № 1;  </w:t>
      </w:r>
    </w:p>
    <w:p w:rsidR="00C00724" w:rsidRDefault="00C00724" w:rsidP="00C00724">
      <w:pPr>
        <w:pStyle w:val="a6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возникшее с 01 января 2019 года. </w:t>
      </w:r>
    </w:p>
    <w:p w:rsidR="00C00724" w:rsidRDefault="00C00724" w:rsidP="00C00724">
      <w:pPr>
        <w:pStyle w:val="a6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официальном сайте МО «</w:t>
      </w:r>
      <w:proofErr w:type="spellStart"/>
      <w:r>
        <w:rPr>
          <w:sz w:val="28"/>
          <w:szCs w:val="28"/>
        </w:rPr>
        <w:t>Мирнинский</w:t>
      </w:r>
      <w:proofErr w:type="spellEnd"/>
      <w:r>
        <w:rPr>
          <w:sz w:val="28"/>
          <w:szCs w:val="28"/>
        </w:rPr>
        <w:t xml:space="preserve"> район» (</w:t>
      </w:r>
      <w:hyperlink r:id="rId6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.алмазный-</w:t>
        </w:r>
        <w:proofErr w:type="spellStart"/>
        <w:r>
          <w:rPr>
            <w:rStyle w:val="a5"/>
            <w:sz w:val="28"/>
            <w:szCs w:val="28"/>
          </w:rPr>
          <w:t>край.рф</w:t>
        </w:r>
        <w:proofErr w:type="spellEnd"/>
      </w:hyperlink>
      <w:r>
        <w:rPr>
          <w:sz w:val="28"/>
          <w:szCs w:val="28"/>
        </w:rPr>
        <w:t>).</w:t>
      </w:r>
    </w:p>
    <w:p w:rsidR="00C00724" w:rsidRDefault="00C00724" w:rsidP="00C00724">
      <w:pPr>
        <w:pStyle w:val="a6"/>
        <w:rPr>
          <w:sz w:val="28"/>
          <w:szCs w:val="28"/>
        </w:rPr>
      </w:pPr>
    </w:p>
    <w:p w:rsidR="00C00724" w:rsidRDefault="00C00724" w:rsidP="00C00724">
      <w:pPr>
        <w:numPr>
          <w:ilvl w:val="0"/>
          <w:numId w:val="1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0724" w:rsidRDefault="00C00724" w:rsidP="00C00724">
      <w:pPr>
        <w:tabs>
          <w:tab w:val="left" w:pos="1134"/>
        </w:tabs>
        <w:spacing w:before="120"/>
        <w:ind w:left="709"/>
        <w:jc w:val="both"/>
        <w:rPr>
          <w:sz w:val="28"/>
          <w:szCs w:val="28"/>
        </w:rPr>
      </w:pPr>
    </w:p>
    <w:p w:rsidR="00C00724" w:rsidRDefault="00C00724" w:rsidP="00C00724">
      <w:pPr>
        <w:jc w:val="both"/>
        <w:rPr>
          <w:b/>
          <w:sz w:val="28"/>
          <w:szCs w:val="28"/>
        </w:rPr>
      </w:pPr>
    </w:p>
    <w:p w:rsidR="00C00724" w:rsidRDefault="00C00724" w:rsidP="00C00724">
      <w:pPr>
        <w:jc w:val="both"/>
        <w:rPr>
          <w:b/>
          <w:sz w:val="28"/>
          <w:szCs w:val="28"/>
        </w:rPr>
      </w:pPr>
    </w:p>
    <w:p w:rsidR="00C00724" w:rsidRDefault="00C00724" w:rsidP="00C00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C00724" w:rsidRDefault="00C00724" w:rsidP="00C00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«Садынский национальный</w:t>
      </w:r>
    </w:p>
    <w:p w:rsidR="00C00724" w:rsidRDefault="00C00724" w:rsidP="00C00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наслег»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  <w:t xml:space="preserve">               И.И. Игнатьев </w:t>
      </w:r>
    </w:p>
    <w:p w:rsidR="00C00724" w:rsidRDefault="00C00724" w:rsidP="00C00724">
      <w:pPr>
        <w:jc w:val="both"/>
        <w:rPr>
          <w:b/>
          <w:sz w:val="28"/>
          <w:szCs w:val="28"/>
        </w:rPr>
      </w:pPr>
    </w:p>
    <w:p w:rsidR="00847B65" w:rsidRDefault="00847B65" w:rsidP="0055216E">
      <w:pPr>
        <w:jc w:val="both"/>
        <w:rPr>
          <w:b/>
          <w:sz w:val="28"/>
          <w:szCs w:val="28"/>
        </w:rPr>
      </w:pPr>
    </w:p>
    <w:p w:rsidR="001E367E" w:rsidRDefault="001E367E" w:rsidP="001E367E">
      <w:pPr>
        <w:shd w:val="clear" w:color="auto" w:fill="FFFFFF"/>
        <w:jc w:val="right"/>
        <w:rPr>
          <w:color w:val="333333"/>
        </w:rPr>
      </w:pPr>
    </w:p>
    <w:p w:rsidR="001E367E" w:rsidRDefault="001E367E" w:rsidP="001E367E">
      <w:pPr>
        <w:shd w:val="clear" w:color="auto" w:fill="FFFFFF"/>
        <w:jc w:val="right"/>
        <w:rPr>
          <w:color w:val="333333"/>
        </w:rPr>
      </w:pPr>
    </w:p>
    <w:p w:rsidR="001E367E" w:rsidRPr="00F6682B" w:rsidRDefault="001E367E" w:rsidP="001E367E">
      <w:pPr>
        <w:shd w:val="clear" w:color="auto" w:fill="FFFFFF"/>
        <w:jc w:val="right"/>
        <w:rPr>
          <w:color w:val="333333"/>
        </w:rPr>
      </w:pPr>
      <w:r w:rsidRPr="00F6682B">
        <w:rPr>
          <w:color w:val="333333"/>
        </w:rPr>
        <w:lastRenderedPageBreak/>
        <w:t>Утверждено</w:t>
      </w:r>
    </w:p>
    <w:p w:rsidR="001E367E" w:rsidRPr="00F6682B" w:rsidRDefault="001E367E" w:rsidP="001E367E">
      <w:pPr>
        <w:shd w:val="clear" w:color="auto" w:fill="FFFFFF"/>
        <w:jc w:val="right"/>
        <w:rPr>
          <w:color w:val="333333"/>
        </w:rPr>
      </w:pPr>
      <w:r w:rsidRPr="00F6682B">
        <w:rPr>
          <w:color w:val="333333"/>
        </w:rPr>
        <w:t>Постановлением Главы МО</w:t>
      </w:r>
    </w:p>
    <w:p w:rsidR="001E367E" w:rsidRPr="00F6682B" w:rsidRDefault="001E367E" w:rsidP="001E367E">
      <w:pPr>
        <w:shd w:val="clear" w:color="auto" w:fill="FFFFFF"/>
        <w:jc w:val="right"/>
        <w:rPr>
          <w:color w:val="333333"/>
        </w:rPr>
      </w:pPr>
      <w:r w:rsidRPr="00F6682B">
        <w:rPr>
          <w:color w:val="333333"/>
        </w:rPr>
        <w:t>«Садынский национальный</w:t>
      </w:r>
    </w:p>
    <w:p w:rsidR="001E367E" w:rsidRPr="00F6682B" w:rsidRDefault="001E367E" w:rsidP="001E367E">
      <w:pPr>
        <w:shd w:val="clear" w:color="auto" w:fill="FFFFFF"/>
        <w:jc w:val="right"/>
        <w:rPr>
          <w:color w:val="333333"/>
        </w:rPr>
      </w:pPr>
      <w:r w:rsidRPr="00F6682B">
        <w:rPr>
          <w:color w:val="333333"/>
        </w:rPr>
        <w:t xml:space="preserve">эвенкийский наслег» </w:t>
      </w:r>
    </w:p>
    <w:p w:rsidR="001E367E" w:rsidRPr="00F6682B" w:rsidRDefault="001E367E" w:rsidP="001E367E">
      <w:pPr>
        <w:shd w:val="clear" w:color="auto" w:fill="FFFFFF"/>
        <w:jc w:val="right"/>
        <w:rPr>
          <w:color w:val="333333"/>
        </w:rPr>
      </w:pPr>
      <w:r w:rsidRPr="00F6682B">
        <w:rPr>
          <w:color w:val="333333"/>
        </w:rPr>
        <w:t xml:space="preserve">от </w:t>
      </w:r>
      <w:r>
        <w:rPr>
          <w:color w:val="333333"/>
        </w:rPr>
        <w:t>29.03.</w:t>
      </w:r>
      <w:r w:rsidRPr="00F6682B">
        <w:rPr>
          <w:color w:val="333333"/>
        </w:rPr>
        <w:t>2019 г. N</w:t>
      </w:r>
      <w:r>
        <w:rPr>
          <w:color w:val="333333"/>
        </w:rPr>
        <w:t xml:space="preserve"> 8 </w:t>
      </w:r>
      <w:r w:rsidRPr="00F6682B">
        <w:rPr>
          <w:color w:val="333333"/>
        </w:rPr>
        <w:t xml:space="preserve"> </w:t>
      </w:r>
    </w:p>
    <w:p w:rsidR="001E367E" w:rsidRDefault="001E367E" w:rsidP="001E367E">
      <w:pPr>
        <w:jc w:val="right"/>
        <w:rPr>
          <w:b/>
          <w:sz w:val="28"/>
          <w:szCs w:val="28"/>
        </w:rPr>
      </w:pPr>
    </w:p>
    <w:p w:rsidR="00C00724" w:rsidRPr="001E367E" w:rsidRDefault="00C00724" w:rsidP="00C0072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367E">
        <w:rPr>
          <w:b/>
          <w:bCs/>
          <w:sz w:val="26"/>
          <w:szCs w:val="26"/>
        </w:rPr>
        <w:t>ПОЛОЖЕНИЕ</w:t>
      </w:r>
    </w:p>
    <w:p w:rsidR="00C00724" w:rsidRPr="001E367E" w:rsidRDefault="00C00724" w:rsidP="00C0072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367E">
        <w:rPr>
          <w:b/>
          <w:bCs/>
          <w:sz w:val="26"/>
          <w:szCs w:val="26"/>
        </w:rPr>
        <w:t xml:space="preserve">О </w:t>
      </w:r>
      <w:r w:rsidR="001E367E" w:rsidRPr="001E367E">
        <w:rPr>
          <w:b/>
          <w:bCs/>
          <w:sz w:val="26"/>
          <w:szCs w:val="26"/>
        </w:rPr>
        <w:t xml:space="preserve">СЛУЖЕБНЫХ </w:t>
      </w:r>
      <w:r w:rsidRPr="001E367E">
        <w:rPr>
          <w:b/>
          <w:bCs/>
          <w:sz w:val="26"/>
          <w:szCs w:val="26"/>
        </w:rPr>
        <w:t>КОМАНДИРОВ</w:t>
      </w:r>
      <w:r w:rsidR="001E367E" w:rsidRPr="001E367E">
        <w:rPr>
          <w:b/>
          <w:bCs/>
          <w:sz w:val="26"/>
          <w:szCs w:val="26"/>
        </w:rPr>
        <w:t>КАХ</w:t>
      </w:r>
      <w:r w:rsidRPr="001E367E">
        <w:rPr>
          <w:b/>
          <w:bCs/>
          <w:sz w:val="26"/>
          <w:szCs w:val="26"/>
        </w:rPr>
        <w:t xml:space="preserve"> МУНИЦИПАЛЬНЫХ СЛУЖАЩИХ</w:t>
      </w:r>
    </w:p>
    <w:p w:rsidR="00C00724" w:rsidRPr="001E367E" w:rsidRDefault="00C00724" w:rsidP="00C0072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367E">
        <w:rPr>
          <w:b/>
          <w:bCs/>
          <w:sz w:val="26"/>
          <w:szCs w:val="26"/>
        </w:rPr>
        <w:t>Администрации МО «Садынский национальный эвенкийский наслег»</w:t>
      </w:r>
    </w:p>
    <w:p w:rsidR="00C00724" w:rsidRPr="001E367E" w:rsidRDefault="00C00724" w:rsidP="00C0072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spellStart"/>
      <w:r w:rsidRPr="001E367E">
        <w:rPr>
          <w:b/>
          <w:bCs/>
          <w:sz w:val="26"/>
          <w:szCs w:val="26"/>
        </w:rPr>
        <w:t>Мирнинского</w:t>
      </w:r>
      <w:proofErr w:type="spellEnd"/>
      <w:r w:rsidRPr="001E367E">
        <w:rPr>
          <w:b/>
          <w:bCs/>
          <w:sz w:val="26"/>
          <w:szCs w:val="26"/>
        </w:rPr>
        <w:t xml:space="preserve"> района Республики Сах</w:t>
      </w:r>
      <w:proofErr w:type="gramStart"/>
      <w:r w:rsidRPr="001E367E">
        <w:rPr>
          <w:b/>
          <w:bCs/>
          <w:sz w:val="26"/>
          <w:szCs w:val="26"/>
        </w:rPr>
        <w:t>а(</w:t>
      </w:r>
      <w:proofErr w:type="gramEnd"/>
      <w:r w:rsidRPr="001E367E">
        <w:rPr>
          <w:b/>
          <w:bCs/>
          <w:sz w:val="26"/>
          <w:szCs w:val="26"/>
        </w:rPr>
        <w:t xml:space="preserve">Якутия) </w:t>
      </w:r>
    </w:p>
    <w:p w:rsidR="00C00724" w:rsidRDefault="00C00724" w:rsidP="00C00724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00724" w:rsidRPr="0055568E" w:rsidRDefault="00C00724" w:rsidP="00C00724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bCs/>
          <w:i/>
          <w:iCs/>
        </w:rPr>
      </w:pPr>
      <w:r w:rsidRPr="0055568E">
        <w:rPr>
          <w:bCs/>
          <w:iCs/>
        </w:rPr>
        <w:t xml:space="preserve">1. Настоящее Положение устанавливает порядок и размеры возмещения расходов, связанных со служебными командировками, муниципальным служащим муниципального образования </w:t>
      </w:r>
      <w:r>
        <w:rPr>
          <w:bCs/>
          <w:iCs/>
        </w:rPr>
        <w:t>МО «Садынский национальный эвенкийский наслег»</w:t>
      </w:r>
      <w:r w:rsidRPr="0055568E">
        <w:rPr>
          <w:bCs/>
          <w:iCs/>
        </w:rPr>
        <w:t xml:space="preserve"> (далее соответственно – командировка, муниципальный служащий).</w:t>
      </w:r>
    </w:p>
    <w:p w:rsidR="00C00724" w:rsidRPr="0055568E" w:rsidRDefault="00C00724" w:rsidP="00C007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55568E">
        <w:rPr>
          <w:bCs/>
          <w:iCs/>
        </w:rPr>
        <w:t xml:space="preserve">2. </w:t>
      </w:r>
      <w:proofErr w:type="gramStart"/>
      <w:r w:rsidRPr="0055568E">
        <w:rPr>
          <w:bCs/>
          <w:iCs/>
        </w:rPr>
        <w:t xml:space="preserve">Направление </w:t>
      </w:r>
      <w:r>
        <w:rPr>
          <w:bCs/>
          <w:iCs/>
        </w:rPr>
        <w:t xml:space="preserve"> </w:t>
      </w:r>
      <w:r w:rsidRPr="0055568E">
        <w:rPr>
          <w:bCs/>
          <w:iCs/>
        </w:rPr>
        <w:t>муниципального служащего в командировку оформляется распоряжением главы муниципального образования либо уполномоченного им лица  (далее – представитель нанимателя (работодатель).</w:t>
      </w:r>
      <w:proofErr w:type="gramEnd"/>
    </w:p>
    <w:p w:rsidR="00C00724" w:rsidRPr="0055568E" w:rsidRDefault="00C00724" w:rsidP="00C007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i/>
          <w:iCs/>
        </w:rPr>
      </w:pPr>
      <w:r w:rsidRPr="0055568E">
        <w:rPr>
          <w:bCs/>
          <w:iCs/>
        </w:rPr>
        <w:t xml:space="preserve">3. Вопросы, связанные с организационно-техническим обеспечением оформления командировок, осуществляет ведущий специалист, ответственный за </w:t>
      </w:r>
      <w:proofErr w:type="gramStart"/>
      <w:r w:rsidRPr="0055568E">
        <w:rPr>
          <w:bCs/>
          <w:iCs/>
        </w:rPr>
        <w:t>кадровое</w:t>
      </w:r>
      <w:proofErr w:type="gramEnd"/>
      <w:r w:rsidRPr="0055568E">
        <w:rPr>
          <w:bCs/>
          <w:iCs/>
        </w:rPr>
        <w:t xml:space="preserve"> делопроизводства</w:t>
      </w:r>
      <w:r w:rsidRPr="0055568E">
        <w:rPr>
          <w:bCs/>
          <w:i/>
          <w:iCs/>
        </w:rPr>
        <w:t>.</w:t>
      </w:r>
    </w:p>
    <w:p w:rsidR="00C00724" w:rsidRPr="0055568E" w:rsidRDefault="00C00724" w:rsidP="00C00724">
      <w:pPr>
        <w:autoSpaceDE w:val="0"/>
        <w:autoSpaceDN w:val="0"/>
        <w:adjustRightInd w:val="0"/>
        <w:ind w:firstLine="720"/>
        <w:jc w:val="both"/>
      </w:pPr>
      <w:r w:rsidRPr="0055568E">
        <w:rPr>
          <w:bCs/>
          <w:iCs/>
        </w:rPr>
        <w:t>4. Муниципальному служащему, направленному в командировку,</w:t>
      </w:r>
      <w:r w:rsidRPr="0055568E">
        <w:t xml:space="preserve"> возмещаются: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1) расходы по проезду;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2) расходы по найму жилого помещения;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3) дополнительные расходы, связанные с проживанием вне места постоянного жительства (далее - суточные);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4) иные расходы, произведенные муниципальным служащим с разрешения или ведома представителя нанимателя (работодателя)</w:t>
      </w:r>
      <w:proofErr w:type="gramStart"/>
      <w:r w:rsidRPr="0055568E">
        <w:rPr>
          <w:sz w:val="24"/>
          <w:szCs w:val="24"/>
        </w:rPr>
        <w:t xml:space="preserve"> </w:t>
      </w:r>
      <w:r w:rsidRPr="0055568E">
        <w:rPr>
          <w:i/>
          <w:sz w:val="24"/>
          <w:szCs w:val="24"/>
        </w:rPr>
        <w:t>.</w:t>
      </w:r>
      <w:proofErr w:type="gramEnd"/>
    </w:p>
    <w:p w:rsidR="00C00724" w:rsidRPr="0055568E" w:rsidRDefault="00C00724" w:rsidP="00C00724">
      <w:pPr>
        <w:autoSpaceDE w:val="0"/>
        <w:autoSpaceDN w:val="0"/>
        <w:adjustRightInd w:val="0"/>
        <w:ind w:firstLine="720"/>
        <w:jc w:val="both"/>
      </w:pPr>
      <w:r w:rsidRPr="0055568E">
        <w:t>5. Возмещение расходов осуществляется в следующих размерах: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proofErr w:type="gramStart"/>
      <w:r w:rsidRPr="0055568E">
        <w:rPr>
          <w:sz w:val="24"/>
          <w:szCs w:val="24"/>
        </w:rPr>
        <w:t>1) расходы по проезду муниципальных служащих к месту командирования и обратно - к постоянному месту прохождения муниципальной службы, включая оплату услуг по оформлению проездных документов, предоставлению в поездах постельных принадлежностей, проезду из одного населенного пункта в другой, если муниципальный служащий командирован в несколько органов и организаций, расположенных в разных населенных пунктах, воздушным, железнодорожным, водным и автомобильным транспортом (кроме такси), возмещаются:</w:t>
      </w:r>
      <w:proofErr w:type="gramEnd"/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а) по фактическим затратам, подтвержденным проездными документами, по следующим нормам: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воздушным транспортом - по билету экономического класса;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«К» или вагоне категории «С» с местами для сидения;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морским и речным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автомобильным транспортом: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в транспортном средстве общего пользования (кроме такси)</w:t>
      </w:r>
      <w:r w:rsidRPr="0055568E">
        <w:rPr>
          <w:bCs/>
          <w:iCs/>
          <w:sz w:val="24"/>
          <w:szCs w:val="24"/>
        </w:rPr>
        <w:t>- по существующей в данной местности стоимости проезда</w:t>
      </w:r>
      <w:r w:rsidRPr="0055568E">
        <w:rPr>
          <w:sz w:val="24"/>
          <w:szCs w:val="24"/>
        </w:rPr>
        <w:t>;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2) расходы по найму жилого помещения (кроме случая, когда направленному в командировку муниципальному служащему  предоставляется бесплатное помещение) - в размере фактических расходов, подтвержденных соответствующими документами, но не более 550 рублей в сутки. При отсутствии документов, подтверждающих эти расходы, - 12 рублей в сутки (кроме случая, когда направленному в командировку муниципальному служащему предоставляется бесплатное помещение);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lastRenderedPageBreak/>
        <w:t>3) расходы на выплату суточных за каждый день нахождения в командировке, включая дни нахождения в пути, в том числе за время вынужденной остановки в пути, в размере 1</w:t>
      </w:r>
      <w:r>
        <w:rPr>
          <w:sz w:val="24"/>
          <w:szCs w:val="24"/>
        </w:rPr>
        <w:t>70</w:t>
      </w:r>
      <w:r w:rsidRPr="0055568E">
        <w:rPr>
          <w:sz w:val="24"/>
          <w:szCs w:val="24"/>
        </w:rPr>
        <w:t xml:space="preserve"> рублей - на территории Российской Федерации;</w:t>
      </w:r>
    </w:p>
    <w:p w:rsidR="00C00724" w:rsidRPr="0055568E" w:rsidRDefault="00C00724" w:rsidP="00C00724">
      <w:pPr>
        <w:pStyle w:val="ConsPlusNormal"/>
        <w:ind w:firstLine="720"/>
        <w:jc w:val="both"/>
        <w:rPr>
          <w:i/>
          <w:sz w:val="24"/>
          <w:szCs w:val="24"/>
        </w:rPr>
      </w:pPr>
      <w:r w:rsidRPr="0055568E">
        <w:rPr>
          <w:sz w:val="24"/>
          <w:szCs w:val="24"/>
        </w:rPr>
        <w:t xml:space="preserve">4) иные расходы, связанные с командировками (при условии, что они произведены муниципальным служащим с разрешения или с разрешения или </w:t>
      </w:r>
      <w:proofErr w:type="gramStart"/>
      <w:r w:rsidRPr="0055568E">
        <w:rPr>
          <w:sz w:val="24"/>
          <w:szCs w:val="24"/>
        </w:rPr>
        <w:t>ведома</w:t>
      </w:r>
      <w:proofErr w:type="gramEnd"/>
      <w:r w:rsidRPr="0055568E">
        <w:rPr>
          <w:sz w:val="24"/>
          <w:szCs w:val="24"/>
        </w:rPr>
        <w:t xml:space="preserve"> представителя нанимателя (работодателя)) – в размере 100 руб.</w:t>
      </w:r>
      <w:r w:rsidRPr="0055568E">
        <w:rPr>
          <w:i/>
          <w:sz w:val="24"/>
          <w:szCs w:val="24"/>
        </w:rPr>
        <w:t>.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6. Возмещение расходов, связанных с командировкой муниципального служащего на территорию иностранного государства, осуществляется в полном объеме по фактическим расходам в соответствии с документами, подтверждающими их оплату муниципальным служащим.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7. За время нахождения муниципального служащего, направляемого в командировку за пределы территории Российской Федерации, суточные выплачиваются: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1) при проезде по территории Российской Федерации - в порядке, установленном для командировок в пределах территории Российской Федерации, и размере, установленном подпунктом 3 пункта 5 настоящего Положения;</w:t>
      </w:r>
    </w:p>
    <w:p w:rsidR="00C00724" w:rsidRPr="0055568E" w:rsidRDefault="00C00724" w:rsidP="00C00724">
      <w:pPr>
        <w:autoSpaceDE w:val="0"/>
        <w:autoSpaceDN w:val="0"/>
        <w:adjustRightInd w:val="0"/>
        <w:ind w:firstLine="720"/>
        <w:jc w:val="both"/>
      </w:pPr>
      <w:proofErr w:type="gramStart"/>
      <w:r w:rsidRPr="0055568E">
        <w:t>2) при проезде по территории иностранного государства - в размерах, установленных постановлением Правительства Российской Федерации от 26 декабря 2005 года № 812 «О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</w:t>
      </w:r>
      <w:proofErr w:type="gramEnd"/>
      <w:r w:rsidRPr="0055568E">
        <w:t xml:space="preserve"> учреждений» (при командировке с территории Российской Федерации на территории иностранных государств).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8. На муниципальных служащих, находящихся в командировке, распространяется режим служебного времени тех государственных органов, органов местного самоуправления, организаций, в которые они командированы. В случае</w:t>
      </w:r>
      <w:proofErr w:type="gramStart"/>
      <w:r w:rsidRPr="0055568E">
        <w:rPr>
          <w:sz w:val="24"/>
          <w:szCs w:val="24"/>
        </w:rPr>
        <w:t>,</w:t>
      </w:r>
      <w:proofErr w:type="gramEnd"/>
      <w:r w:rsidRPr="0055568E">
        <w:rPr>
          <w:sz w:val="24"/>
          <w:szCs w:val="24"/>
        </w:rPr>
        <w:t xml:space="preserve"> если режим служебного времени в указанных государственных органах, органах местного самоуправления, организациях отличается от режима служебного времени в органе местного самоуправления, в котором муниципальный служащий постоянно проходит муниципальную службу, в сторону уменьшения дней отдыха, взамен дней отдыха, не использованных в период нахождения в командировке, муниципальному служащему предоставляются другие дни отдыха по возвращении из командировки.</w:t>
      </w:r>
    </w:p>
    <w:p w:rsidR="00C00724" w:rsidRPr="0055568E" w:rsidRDefault="00C00724" w:rsidP="00C00724">
      <w:pPr>
        <w:pStyle w:val="ConsPlusNormal"/>
        <w:ind w:firstLine="720"/>
        <w:jc w:val="both"/>
        <w:rPr>
          <w:sz w:val="24"/>
          <w:szCs w:val="24"/>
        </w:rPr>
      </w:pPr>
      <w:r w:rsidRPr="0055568E">
        <w:rPr>
          <w:sz w:val="24"/>
          <w:szCs w:val="24"/>
        </w:rPr>
        <w:t>9. В случае</w:t>
      </w:r>
      <w:proofErr w:type="gramStart"/>
      <w:r w:rsidRPr="0055568E">
        <w:rPr>
          <w:sz w:val="24"/>
          <w:szCs w:val="24"/>
        </w:rPr>
        <w:t>,</w:t>
      </w:r>
      <w:proofErr w:type="gramEnd"/>
      <w:r w:rsidRPr="0055568E">
        <w:rPr>
          <w:sz w:val="24"/>
          <w:szCs w:val="24"/>
        </w:rPr>
        <w:t xml:space="preserve"> если по распоряжению представителя нанимателя (работодателя) муниципальный служащий выезжает в командировку в выходной или нерабочий праздничный день, по возвращении из командировки ему предоставляется другой день отдыха в установленном законодательством порядке.</w:t>
      </w:r>
    </w:p>
    <w:p w:rsidR="00C00724" w:rsidRPr="0055568E" w:rsidRDefault="00C00724" w:rsidP="00C00724">
      <w:pPr>
        <w:autoSpaceDE w:val="0"/>
        <w:autoSpaceDN w:val="0"/>
        <w:adjustRightInd w:val="0"/>
        <w:ind w:firstLine="720"/>
        <w:jc w:val="both"/>
      </w:pPr>
      <w:r w:rsidRPr="0055568E">
        <w:t xml:space="preserve">10. Муниципальный служащий по возвращении из командировки обязан представить в отдел экономики и финансов администрации в течение 3 рабочих дней </w:t>
      </w:r>
      <w:hyperlink r:id="rId7" w:history="1">
        <w:r w:rsidRPr="0055568E">
          <w:t>авансовый отчет</w:t>
        </w:r>
      </w:hyperlink>
      <w:r w:rsidRPr="0055568E"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 (кроме случая, когда направленному в командировку муниципальному служащему  предоставляется бесплатное помещение),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C00724" w:rsidRPr="0055568E" w:rsidRDefault="00C00724" w:rsidP="00C007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55568E">
        <w:t>11. Возмещение расходов, связанных с командированием муниципальных служащих, осуществляется за счет средств местного бюджета.</w:t>
      </w:r>
    </w:p>
    <w:p w:rsidR="00C00724" w:rsidRPr="0055568E" w:rsidRDefault="00C00724" w:rsidP="00C007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55568E">
        <w:rPr>
          <w:bCs/>
          <w:iCs/>
        </w:rPr>
        <w:t>12. Вопросы, не урегулированные настоящим Положением, разрешаются в порядке, установленном Трудовым кодексом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командировки».</w:t>
      </w:r>
      <w:bookmarkStart w:id="0" w:name="_GoBack"/>
      <w:bookmarkEnd w:id="0"/>
    </w:p>
    <w:sectPr w:rsidR="00C00724" w:rsidRPr="0055568E" w:rsidSect="00C904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E35"/>
    <w:multiLevelType w:val="hybridMultilevel"/>
    <w:tmpl w:val="072206E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36E07"/>
    <w:multiLevelType w:val="hybridMultilevel"/>
    <w:tmpl w:val="137CC0B2"/>
    <w:lvl w:ilvl="0" w:tplc="17A0A2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i w:val="0"/>
      </w:rPr>
    </w:lvl>
    <w:lvl w:ilvl="1" w:tplc="5A4C8B0C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20"/>
    <w:rsid w:val="001E367E"/>
    <w:rsid w:val="00257FC2"/>
    <w:rsid w:val="002B3AA0"/>
    <w:rsid w:val="0055216E"/>
    <w:rsid w:val="00664C6F"/>
    <w:rsid w:val="00847B65"/>
    <w:rsid w:val="008E6E65"/>
    <w:rsid w:val="008E6F71"/>
    <w:rsid w:val="00C00724"/>
    <w:rsid w:val="00C9049B"/>
    <w:rsid w:val="00DA5D20"/>
    <w:rsid w:val="00E20117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A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007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00724"/>
    <w:pPr>
      <w:ind w:left="720"/>
      <w:contextualSpacing/>
    </w:pPr>
  </w:style>
  <w:style w:type="paragraph" w:customStyle="1" w:styleId="ConsPlusNormal">
    <w:name w:val="ConsPlusNormal"/>
    <w:rsid w:val="00C00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A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0072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00724"/>
    <w:pPr>
      <w:ind w:left="720"/>
      <w:contextualSpacing/>
    </w:pPr>
  </w:style>
  <w:style w:type="paragraph" w:customStyle="1" w:styleId="ConsPlusNormal">
    <w:name w:val="ConsPlusNormal"/>
    <w:rsid w:val="00C00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1B45A9613B5C60D12455D10BF11CE71BAE5596D2EC819C682B38B7EDDE5A63051B75562C403BeDh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2019-04-08T09:27:00Z</cp:lastPrinted>
  <dcterms:created xsi:type="dcterms:W3CDTF">2019-04-08T09:00:00Z</dcterms:created>
  <dcterms:modified xsi:type="dcterms:W3CDTF">2019-04-08T09:30:00Z</dcterms:modified>
</cp:coreProperties>
</file>