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4" w:type="dxa"/>
        <w:tblInd w:w="-88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816"/>
      </w:tblGrid>
      <w:tr w:rsidR="00473059" w:rsidRPr="00473059" w:rsidTr="00473059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73059" w:rsidRPr="00473059" w:rsidRDefault="00473059" w:rsidP="000033C9">
            <w:pPr>
              <w:pStyle w:val="3"/>
            </w:pPr>
            <w:r w:rsidRPr="00473059">
              <w:t>Российская Федерация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033C9">
            <w:pPr>
              <w:pStyle w:val="3"/>
            </w:pPr>
            <w:r w:rsidRPr="00473059">
              <w:t>АДМИНИСТРАЦИЯ</w:t>
            </w:r>
          </w:p>
          <w:p w:rsidR="00473059" w:rsidRPr="00473059" w:rsidRDefault="00473059" w:rsidP="000033C9">
            <w:pPr>
              <w:pStyle w:val="2"/>
              <w:jc w:val="center"/>
              <w:rPr>
                <w:b/>
              </w:rPr>
            </w:pPr>
            <w:r w:rsidRPr="00473059">
              <w:rPr>
                <w:b/>
              </w:rPr>
              <w:t>МУНИЦИПАЛЬНОГО ОБРАЗОВАНИЯ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473059" w:rsidRPr="00473059" w:rsidRDefault="00473059" w:rsidP="000033C9">
            <w:pPr>
              <w:pStyle w:val="3"/>
            </w:pPr>
            <w:r w:rsidRPr="00473059">
              <w:t xml:space="preserve">Саха </w:t>
            </w:r>
            <w:proofErr w:type="spellStart"/>
            <w:r w:rsidRPr="00473059">
              <w:t>Республиката</w:t>
            </w:r>
            <w:proofErr w:type="spellEnd"/>
          </w:p>
          <w:p w:rsidR="00473059" w:rsidRPr="00473059" w:rsidRDefault="00473059" w:rsidP="000033C9">
            <w:pPr>
              <w:pStyle w:val="3"/>
            </w:pPr>
            <w:proofErr w:type="spellStart"/>
            <w:r w:rsidRPr="00473059">
              <w:t>Мииринэйоройуона</w:t>
            </w:r>
            <w:proofErr w:type="spellEnd"/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Чуонанэ</w:t>
            </w:r>
            <w:proofErr w:type="spellEnd"/>
            <w:r w:rsidRPr="00473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473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0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УУРААХ</w:t>
            </w:r>
          </w:p>
        </w:tc>
      </w:tr>
    </w:tbl>
    <w:p w:rsidR="00473059" w:rsidRPr="00473059" w:rsidRDefault="00473059" w:rsidP="0047305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73059">
        <w:rPr>
          <w:rFonts w:ascii="Times New Roman" w:hAnsi="Times New Roman" w:cs="Times New Roman"/>
          <w:sz w:val="18"/>
          <w:szCs w:val="18"/>
        </w:rPr>
        <w:t>678183, Республика Саха (Якутия), Мирнинский район, с. Арылах, ул. Центральная, дом 30</w:t>
      </w:r>
    </w:p>
    <w:p w:rsidR="00473059" w:rsidRPr="00473059" w:rsidRDefault="00473059" w:rsidP="00473059">
      <w:pPr>
        <w:spacing w:after="0"/>
        <w:jc w:val="center"/>
        <w:rPr>
          <w:rFonts w:ascii="Times New Roman" w:hAnsi="Times New Roman" w:cs="Times New Roman"/>
        </w:rPr>
      </w:pPr>
      <w:r w:rsidRPr="00473059">
        <w:rPr>
          <w:rFonts w:ascii="Times New Roman" w:hAnsi="Times New Roman" w:cs="Times New Roman"/>
          <w:sz w:val="18"/>
          <w:szCs w:val="18"/>
        </w:rPr>
        <w:t>телефон 8 411 (36) 96-640.</w:t>
      </w:r>
      <w:r w:rsidRPr="0047305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473059">
        <w:rPr>
          <w:rFonts w:ascii="Times New Roman" w:hAnsi="Times New Roman" w:cs="Times New Roman"/>
          <w:sz w:val="18"/>
          <w:szCs w:val="18"/>
        </w:rPr>
        <w:t>-</w:t>
      </w:r>
      <w:r w:rsidRPr="0047305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473059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473059">
        <w:rPr>
          <w:rFonts w:ascii="Times New Roman" w:hAnsi="Times New Roman" w:cs="Times New Roman"/>
          <w:sz w:val="18"/>
          <w:szCs w:val="18"/>
          <w:lang w:val="en-US"/>
        </w:rPr>
        <w:t>mochuona</w:t>
      </w:r>
      <w:proofErr w:type="spellEnd"/>
      <w:r w:rsidRPr="00473059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Pr="00473059">
        <w:rPr>
          <w:rFonts w:ascii="Times New Roman" w:hAnsi="Times New Roman" w:cs="Times New Roman"/>
          <w:sz w:val="18"/>
          <w:szCs w:val="18"/>
          <w:lang w:val="en-US"/>
        </w:rPr>
        <w:t>yandex</w:t>
      </w:r>
      <w:proofErr w:type="spellEnd"/>
      <w:r w:rsidRPr="00473059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473059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473059" w:rsidRPr="00473059" w:rsidRDefault="00473059" w:rsidP="0047305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E2B6C">
        <w:rPr>
          <w:rFonts w:ascii="Times New Roman" w:hAnsi="Times New Roman" w:cs="Times New Roman"/>
          <w:b/>
          <w:sz w:val="28"/>
          <w:szCs w:val="28"/>
        </w:rPr>
        <w:t>18</w:t>
      </w:r>
      <w:r w:rsidRPr="0047305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0796D">
        <w:rPr>
          <w:rFonts w:ascii="Times New Roman" w:hAnsi="Times New Roman" w:cs="Times New Roman"/>
          <w:b/>
          <w:sz w:val="28"/>
          <w:szCs w:val="28"/>
        </w:rPr>
        <w:t>мая</w:t>
      </w:r>
      <w:r w:rsidR="005077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47305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</w:t>
      </w:r>
      <w:r w:rsidR="007E2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3059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7E2B6C">
        <w:rPr>
          <w:rFonts w:ascii="Times New Roman" w:hAnsi="Times New Roman" w:cs="Times New Roman"/>
          <w:b/>
          <w:sz w:val="28"/>
          <w:szCs w:val="28"/>
          <w:u w:val="single"/>
        </w:rPr>
        <w:t>55/1</w:t>
      </w:r>
      <w:r w:rsidR="0048753E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473059" w:rsidRDefault="00473059" w:rsidP="00473059">
      <w:pPr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E367D" w:rsidRDefault="00EE367D" w:rsidP="00EE367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EE367D">
        <w:rPr>
          <w:rFonts w:ascii="Times New Roman" w:hAnsi="Times New Roman" w:cs="Times New Roman"/>
          <w:b/>
          <w:sz w:val="24"/>
          <w:szCs w:val="28"/>
        </w:rPr>
        <w:t>О проведении проверки готовности объектов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E367D">
        <w:rPr>
          <w:rFonts w:ascii="Times New Roman" w:hAnsi="Times New Roman" w:cs="Times New Roman"/>
          <w:b/>
          <w:sz w:val="24"/>
          <w:szCs w:val="28"/>
        </w:rPr>
        <w:t xml:space="preserve">жизнеобеспечения </w:t>
      </w:r>
    </w:p>
    <w:p w:rsidR="00EE367D" w:rsidRDefault="00EE367D" w:rsidP="00EE367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 жизнедеятельности </w:t>
      </w:r>
      <w:r w:rsidRPr="00EE367D">
        <w:rPr>
          <w:rFonts w:ascii="Times New Roman" w:hAnsi="Times New Roman" w:cs="Times New Roman"/>
          <w:b/>
          <w:sz w:val="24"/>
          <w:szCs w:val="28"/>
        </w:rPr>
        <w:t>к отопительному сезону 2021/2022 гг.</w:t>
      </w:r>
      <w:r w:rsidR="00D6238C">
        <w:rPr>
          <w:rFonts w:ascii="Times New Roman" w:hAnsi="Times New Roman" w:cs="Times New Roman"/>
          <w:b/>
          <w:sz w:val="24"/>
          <w:szCs w:val="28"/>
        </w:rPr>
        <w:t xml:space="preserve"> на территории муниципального образования «Чуонинский наслег» Мирнинского района Республики Саха (Якутия)</w:t>
      </w:r>
    </w:p>
    <w:p w:rsidR="00EE367D" w:rsidRDefault="00EE367D" w:rsidP="00DF62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bookmarkEnd w:id="0"/>
    <w:p w:rsidR="00EE367D" w:rsidRDefault="00EE367D" w:rsidP="00EE367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E367D">
        <w:rPr>
          <w:rFonts w:ascii="Times New Roman" w:hAnsi="Times New Roman" w:cs="Times New Roman"/>
          <w:sz w:val="24"/>
          <w:szCs w:val="28"/>
        </w:rPr>
        <w:t xml:space="preserve">В целях проведения проверки оценки готовности объектов потребителей тепловой энергии и теплоснабжающих организаций </w:t>
      </w: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«Чуонинский наслег» Мирнинского района Республики Саха (Якутия) </w:t>
      </w:r>
      <w:r w:rsidRPr="00EE367D">
        <w:rPr>
          <w:rFonts w:ascii="Times New Roman" w:hAnsi="Times New Roman" w:cs="Times New Roman"/>
          <w:sz w:val="24"/>
          <w:szCs w:val="28"/>
        </w:rPr>
        <w:t>к отопительному периоду 2021-2022 гг., руководствуясь статьей 6 Федерального закона от 27.07.2010 № 190-ФЗ (ред. от 29.07.2018) "О теплоснабже</w:t>
      </w:r>
      <w:r>
        <w:rPr>
          <w:rFonts w:ascii="Times New Roman" w:hAnsi="Times New Roman" w:cs="Times New Roman"/>
          <w:sz w:val="24"/>
          <w:szCs w:val="28"/>
        </w:rPr>
        <w:t xml:space="preserve">нии", </w:t>
      </w:r>
      <w:r w:rsidRPr="00EE367D">
        <w:rPr>
          <w:rFonts w:ascii="Times New Roman" w:hAnsi="Times New Roman" w:cs="Times New Roman"/>
          <w:sz w:val="24"/>
          <w:szCs w:val="28"/>
        </w:rPr>
        <w:t xml:space="preserve">Правилами оценки готовности к отопительному периоду, утвержденными Приказом Минэнерго России от 12.03.2013 № 103, </w:t>
      </w:r>
      <w:r w:rsidRPr="00EE367D">
        <w:rPr>
          <w:rFonts w:ascii="Times New Roman" w:hAnsi="Times New Roman" w:cs="Times New Roman"/>
          <w:b/>
          <w:sz w:val="24"/>
          <w:szCs w:val="28"/>
        </w:rPr>
        <w:t>постановляю:</w:t>
      </w:r>
    </w:p>
    <w:p w:rsidR="00EE367D" w:rsidRDefault="00EE367D" w:rsidP="00EE367D">
      <w:pPr>
        <w:tabs>
          <w:tab w:val="left" w:pos="-567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E367D" w:rsidRDefault="00EE367D" w:rsidP="00EE367D">
      <w:pPr>
        <w:pStyle w:val="a5"/>
        <w:numPr>
          <w:ilvl w:val="0"/>
          <w:numId w:val="8"/>
        </w:numPr>
        <w:tabs>
          <w:tab w:val="left" w:pos="-567"/>
        </w:tabs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E367D">
        <w:rPr>
          <w:rFonts w:ascii="Times New Roman" w:hAnsi="Times New Roman" w:cs="Times New Roman"/>
          <w:sz w:val="24"/>
          <w:szCs w:val="28"/>
        </w:rPr>
        <w:t xml:space="preserve">Утвердить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EE367D">
        <w:rPr>
          <w:rFonts w:ascii="Times New Roman" w:hAnsi="Times New Roman" w:cs="Times New Roman"/>
          <w:sz w:val="24"/>
          <w:szCs w:val="28"/>
        </w:rPr>
        <w:t>рограмму проведения проверки готовности объектов к отопительному сезону 2021/2022 гг.</w:t>
      </w:r>
      <w:r w:rsidR="000C07CE">
        <w:rPr>
          <w:rFonts w:ascii="Times New Roman" w:hAnsi="Times New Roman" w:cs="Times New Roman"/>
          <w:sz w:val="24"/>
          <w:szCs w:val="28"/>
        </w:rPr>
        <w:t xml:space="preserve"> (Приложение</w:t>
      </w:r>
      <w:r w:rsidR="00D6238C">
        <w:rPr>
          <w:rFonts w:ascii="Times New Roman" w:hAnsi="Times New Roman" w:cs="Times New Roman"/>
          <w:sz w:val="24"/>
          <w:szCs w:val="28"/>
        </w:rPr>
        <w:t xml:space="preserve"> №1</w:t>
      </w:r>
      <w:r>
        <w:rPr>
          <w:rFonts w:ascii="Times New Roman" w:hAnsi="Times New Roman" w:cs="Times New Roman"/>
          <w:sz w:val="24"/>
          <w:szCs w:val="28"/>
        </w:rPr>
        <w:t>).</w:t>
      </w:r>
    </w:p>
    <w:p w:rsidR="00424D9C" w:rsidRDefault="00424D9C" w:rsidP="00424D9C">
      <w:pPr>
        <w:pStyle w:val="a5"/>
        <w:numPr>
          <w:ilvl w:val="0"/>
          <w:numId w:val="8"/>
        </w:numPr>
        <w:ind w:left="-709" w:firstLine="851"/>
        <w:rPr>
          <w:rFonts w:ascii="Times New Roman" w:hAnsi="Times New Roman" w:cs="Times New Roman"/>
          <w:sz w:val="24"/>
          <w:szCs w:val="28"/>
        </w:rPr>
      </w:pPr>
      <w:r w:rsidRPr="00424D9C">
        <w:rPr>
          <w:rFonts w:ascii="Times New Roman" w:hAnsi="Times New Roman" w:cs="Times New Roman"/>
          <w:sz w:val="24"/>
          <w:szCs w:val="28"/>
        </w:rPr>
        <w:t xml:space="preserve">Утвердить комиссию проверке готовности объектов теплоснабжающих организаций и потребителей тепловой </w:t>
      </w:r>
      <w:proofErr w:type="gramStart"/>
      <w:r w:rsidRPr="00424D9C">
        <w:rPr>
          <w:rFonts w:ascii="Times New Roman" w:hAnsi="Times New Roman" w:cs="Times New Roman"/>
          <w:sz w:val="24"/>
          <w:szCs w:val="28"/>
        </w:rPr>
        <w:t>энергии  г.</w:t>
      </w:r>
      <w:proofErr w:type="gramEnd"/>
      <w:r w:rsidRPr="00424D9C">
        <w:rPr>
          <w:rFonts w:ascii="Times New Roman" w:hAnsi="Times New Roman" w:cs="Times New Roman"/>
          <w:sz w:val="24"/>
          <w:szCs w:val="28"/>
        </w:rPr>
        <w:t xml:space="preserve"> Мирного к отопительному сезону 2021/2022 гг. в следующем составе:</w:t>
      </w:r>
    </w:p>
    <w:p w:rsidR="00424D9C" w:rsidRDefault="00424D9C" w:rsidP="00DF624D">
      <w:pPr>
        <w:pStyle w:val="a5"/>
        <w:numPr>
          <w:ilvl w:val="0"/>
          <w:numId w:val="14"/>
        </w:numPr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Председатель комиссии - </w:t>
      </w:r>
      <w:r w:rsidR="00DF624D">
        <w:rPr>
          <w:rFonts w:ascii="Times New Roman" w:hAnsi="Times New Roman" w:cs="Times New Roman"/>
          <w:sz w:val="24"/>
          <w:szCs w:val="28"/>
        </w:rPr>
        <w:t xml:space="preserve"> Глава</w:t>
      </w:r>
      <w:r w:rsidRPr="00424D9C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DF624D">
        <w:rPr>
          <w:rFonts w:ascii="Times New Roman" w:hAnsi="Times New Roman" w:cs="Times New Roman"/>
          <w:sz w:val="24"/>
          <w:szCs w:val="28"/>
        </w:rPr>
        <w:t>МО «Чуонинский наслег» Мирнинского района Республики Саха (Якутия)</w:t>
      </w:r>
      <w:r w:rsidRPr="00424D9C">
        <w:rPr>
          <w:rFonts w:ascii="Times New Roman" w:hAnsi="Times New Roman" w:cs="Times New Roman"/>
          <w:sz w:val="24"/>
          <w:szCs w:val="28"/>
        </w:rPr>
        <w:t>;</w:t>
      </w:r>
    </w:p>
    <w:p w:rsidR="00DF624D" w:rsidRDefault="00DF624D" w:rsidP="00DF624D">
      <w:pPr>
        <w:pStyle w:val="a5"/>
        <w:numPr>
          <w:ilvl w:val="0"/>
          <w:numId w:val="14"/>
        </w:numPr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624D">
        <w:rPr>
          <w:rFonts w:ascii="Times New Roman" w:hAnsi="Times New Roman" w:cs="Times New Roman"/>
          <w:sz w:val="24"/>
          <w:szCs w:val="28"/>
        </w:rPr>
        <w:t>Заместитель председателя комиссии -</w:t>
      </w:r>
      <w:r>
        <w:rPr>
          <w:rFonts w:ascii="Times New Roman" w:hAnsi="Times New Roman" w:cs="Times New Roman"/>
          <w:sz w:val="24"/>
          <w:szCs w:val="28"/>
        </w:rPr>
        <w:t xml:space="preserve"> Заместитель</w:t>
      </w:r>
      <w:r w:rsidRPr="00DF624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Главы</w:t>
      </w:r>
      <w:r w:rsidRPr="00424D9C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8"/>
        </w:rPr>
        <w:t>МО «Чуонинский наслег» Мирнинского района Республики Саха (Якутия)</w:t>
      </w:r>
      <w:r w:rsidRPr="00424D9C">
        <w:rPr>
          <w:rFonts w:ascii="Times New Roman" w:hAnsi="Times New Roman" w:cs="Times New Roman"/>
          <w:sz w:val="24"/>
          <w:szCs w:val="28"/>
        </w:rPr>
        <w:t>;</w:t>
      </w:r>
    </w:p>
    <w:p w:rsidR="00DF624D" w:rsidRDefault="00DF624D" w:rsidP="00DF624D">
      <w:pPr>
        <w:pStyle w:val="a5"/>
        <w:numPr>
          <w:ilvl w:val="0"/>
          <w:numId w:val="14"/>
        </w:numPr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Члены комиссии:</w:t>
      </w:r>
    </w:p>
    <w:p w:rsidR="00DF624D" w:rsidRDefault="00DF624D" w:rsidP="00DF624D">
      <w:pPr>
        <w:pStyle w:val="a5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Главный</w:t>
      </w:r>
      <w:r w:rsidRPr="00DF624D">
        <w:rPr>
          <w:rFonts w:ascii="Times New Roman" w:hAnsi="Times New Roman" w:cs="Times New Roman"/>
          <w:sz w:val="24"/>
          <w:szCs w:val="28"/>
        </w:rPr>
        <w:t xml:space="preserve"> специалист Администрации МО «Чуонинский наслег» Мирнинского района Республики Саха (Якутия);</w:t>
      </w:r>
    </w:p>
    <w:p w:rsidR="00DF624D" w:rsidRDefault="00DF624D" w:rsidP="00DF624D">
      <w:pPr>
        <w:pStyle w:val="a5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Ведущий специалист Администрации МО «Чуонинский наслег» Мирнинского района Республики Саха (Якутия)</w:t>
      </w:r>
      <w:r w:rsidRPr="00424D9C">
        <w:rPr>
          <w:rFonts w:ascii="Times New Roman" w:hAnsi="Times New Roman" w:cs="Times New Roman"/>
          <w:sz w:val="24"/>
          <w:szCs w:val="28"/>
        </w:rPr>
        <w:t>;</w:t>
      </w:r>
    </w:p>
    <w:p w:rsidR="00DF624D" w:rsidRDefault="00DF624D" w:rsidP="00DF624D">
      <w:pPr>
        <w:pStyle w:val="a5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Депутат Чуонинского наслежного совета депутатов;</w:t>
      </w:r>
    </w:p>
    <w:p w:rsidR="00DF624D" w:rsidRDefault="00DF624D" w:rsidP="00DF624D">
      <w:pPr>
        <w:pStyle w:val="a5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Депутат Чуонинского наслежного совета депутатов;</w:t>
      </w:r>
    </w:p>
    <w:p w:rsidR="00424D9C" w:rsidRPr="00DF624D" w:rsidRDefault="00DF624D" w:rsidP="00DF624D">
      <w:pPr>
        <w:pStyle w:val="a5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</w:t>
      </w:r>
      <w:r w:rsidRPr="00DF624D">
        <w:rPr>
          <w:rFonts w:ascii="Times New Roman" w:hAnsi="Times New Roman" w:cs="Times New Roman"/>
          <w:sz w:val="24"/>
          <w:szCs w:val="28"/>
        </w:rPr>
        <w:t>тветственный представитель потребителя или руководитель РСО либо лицо его заменяющее;</w:t>
      </w:r>
    </w:p>
    <w:p w:rsidR="00EE367D" w:rsidRDefault="000C07CE" w:rsidP="000C07CE">
      <w:pPr>
        <w:pStyle w:val="a5"/>
        <w:numPr>
          <w:ilvl w:val="0"/>
          <w:numId w:val="8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C07CE">
        <w:rPr>
          <w:rFonts w:ascii="Times New Roman" w:hAnsi="Times New Roman" w:cs="Times New Roman"/>
          <w:sz w:val="24"/>
          <w:szCs w:val="28"/>
        </w:rPr>
        <w:t>Опубликовать (обнародовать) настоящее постановление путем размещения на информационном стенде в администрации муниципального образования "Чуонинский наслег" и на официальном сайте администрации муниципального образования "Ч</w:t>
      </w:r>
      <w:r>
        <w:rPr>
          <w:rFonts w:ascii="Times New Roman" w:hAnsi="Times New Roman" w:cs="Times New Roman"/>
          <w:sz w:val="24"/>
          <w:szCs w:val="28"/>
        </w:rPr>
        <w:t>уонинский наслег" (</w:t>
      </w:r>
      <w:hyperlink r:id="rId5" w:history="1">
        <w:r w:rsidRPr="000A582B">
          <w:rPr>
            <w:rStyle w:val="a3"/>
            <w:rFonts w:ascii="Times New Roman" w:hAnsi="Times New Roman" w:cs="Times New Roman"/>
            <w:sz w:val="24"/>
            <w:szCs w:val="28"/>
          </w:rPr>
          <w:t>www.алмазный-край.рф</w:t>
        </w:r>
      </w:hyperlink>
      <w:r w:rsidRPr="000C07CE">
        <w:rPr>
          <w:rFonts w:ascii="Times New Roman" w:hAnsi="Times New Roman" w:cs="Times New Roman"/>
          <w:sz w:val="24"/>
          <w:szCs w:val="28"/>
        </w:rPr>
        <w:t>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C07CE" w:rsidRDefault="000C07CE" w:rsidP="000C07C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07CE">
        <w:rPr>
          <w:rFonts w:ascii="Times New Roman" w:hAnsi="Times New Roman" w:cs="Times New Roman"/>
          <w:sz w:val="24"/>
          <w:szCs w:val="28"/>
        </w:rPr>
        <w:t>Контроль за исполнение настоящего постановления оставляю за собой.</w:t>
      </w:r>
    </w:p>
    <w:p w:rsidR="000C07CE" w:rsidRPr="00DF624D" w:rsidRDefault="000C07CE" w:rsidP="00D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6238C" w:rsidRPr="00DF624D" w:rsidRDefault="00D6238C" w:rsidP="00D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C07CE" w:rsidRDefault="000C07CE" w:rsidP="000C07CE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8"/>
        </w:rPr>
      </w:pPr>
    </w:p>
    <w:p w:rsidR="000C07CE" w:rsidRDefault="000C07CE" w:rsidP="000C07CE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C07CE">
        <w:rPr>
          <w:rFonts w:ascii="Times New Roman" w:hAnsi="Times New Roman" w:cs="Times New Roman"/>
          <w:b/>
          <w:sz w:val="24"/>
          <w:szCs w:val="28"/>
        </w:rPr>
        <w:t xml:space="preserve">Глава МО «Чуонинский </w:t>
      </w:r>
      <w:proofErr w:type="gramStart"/>
      <w:r w:rsidRPr="000C07CE">
        <w:rPr>
          <w:rFonts w:ascii="Times New Roman" w:hAnsi="Times New Roman" w:cs="Times New Roman"/>
          <w:b/>
          <w:sz w:val="24"/>
          <w:szCs w:val="28"/>
        </w:rPr>
        <w:t xml:space="preserve">наслег»   </w:t>
      </w:r>
      <w:proofErr w:type="gramEnd"/>
      <w:r w:rsidRPr="000C07CE">
        <w:rPr>
          <w:rFonts w:ascii="Times New Roman" w:hAnsi="Times New Roman" w:cs="Times New Roman"/>
          <w:b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</w:t>
      </w:r>
      <w:r w:rsidRPr="000C07CE">
        <w:rPr>
          <w:rFonts w:ascii="Times New Roman" w:hAnsi="Times New Roman" w:cs="Times New Roman"/>
          <w:b/>
          <w:sz w:val="24"/>
          <w:szCs w:val="28"/>
        </w:rPr>
        <w:t xml:space="preserve">                               Горохова Т.В.</w:t>
      </w:r>
    </w:p>
    <w:p w:rsidR="000C07CE" w:rsidRDefault="000C07CE" w:rsidP="000C07CE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C07CE" w:rsidRDefault="000C07CE" w:rsidP="000C07CE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C07CE" w:rsidRPr="000C07CE" w:rsidRDefault="000C07CE" w:rsidP="000C07CE">
      <w:pPr>
        <w:pStyle w:val="a5"/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8"/>
        </w:rPr>
      </w:pPr>
      <w:r w:rsidRPr="000C07CE">
        <w:rPr>
          <w:rFonts w:ascii="Times New Roman" w:hAnsi="Times New Roman" w:cs="Times New Roman"/>
          <w:sz w:val="24"/>
          <w:szCs w:val="28"/>
        </w:rPr>
        <w:t>Приложение</w:t>
      </w:r>
      <w:r w:rsidR="00D6238C">
        <w:rPr>
          <w:rFonts w:ascii="Times New Roman" w:hAnsi="Times New Roman" w:cs="Times New Roman"/>
          <w:sz w:val="24"/>
          <w:szCs w:val="28"/>
        </w:rPr>
        <w:t xml:space="preserve"> №1</w:t>
      </w:r>
      <w:r w:rsidRPr="000C07CE">
        <w:rPr>
          <w:rFonts w:ascii="Times New Roman" w:hAnsi="Times New Roman" w:cs="Times New Roman"/>
          <w:sz w:val="24"/>
          <w:szCs w:val="28"/>
        </w:rPr>
        <w:t xml:space="preserve"> к</w:t>
      </w:r>
      <w:r w:rsidR="00D6238C">
        <w:rPr>
          <w:rFonts w:ascii="Times New Roman" w:hAnsi="Times New Roman" w:cs="Times New Roman"/>
          <w:sz w:val="24"/>
          <w:szCs w:val="28"/>
        </w:rPr>
        <w:t xml:space="preserve"> постановлению</w:t>
      </w:r>
    </w:p>
    <w:p w:rsidR="000C07CE" w:rsidRPr="000C07CE" w:rsidRDefault="000C07CE" w:rsidP="000C07CE">
      <w:pPr>
        <w:pStyle w:val="a5"/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№_</w:t>
      </w:r>
      <w:r w:rsidR="007E2B6C" w:rsidRPr="007E2B6C">
        <w:rPr>
          <w:rFonts w:ascii="Times New Roman" w:hAnsi="Times New Roman" w:cs="Times New Roman"/>
          <w:sz w:val="24"/>
          <w:szCs w:val="28"/>
          <w:u w:val="single"/>
        </w:rPr>
        <w:t>55/1</w:t>
      </w:r>
      <w:r>
        <w:rPr>
          <w:rFonts w:ascii="Times New Roman" w:hAnsi="Times New Roman" w:cs="Times New Roman"/>
          <w:sz w:val="24"/>
          <w:szCs w:val="28"/>
        </w:rPr>
        <w:t>_ от «</w:t>
      </w:r>
      <w:r w:rsidR="007E2B6C" w:rsidRPr="007E2B6C">
        <w:rPr>
          <w:rFonts w:ascii="Times New Roman" w:hAnsi="Times New Roman" w:cs="Times New Roman"/>
          <w:sz w:val="24"/>
          <w:szCs w:val="28"/>
          <w:u w:val="single"/>
        </w:rPr>
        <w:t>18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7E2B6C" w:rsidRPr="007E2B6C">
        <w:rPr>
          <w:rFonts w:ascii="Times New Roman" w:hAnsi="Times New Roman" w:cs="Times New Roman"/>
          <w:sz w:val="24"/>
          <w:szCs w:val="28"/>
          <w:u w:val="single"/>
        </w:rPr>
        <w:t>мая</w:t>
      </w:r>
      <w:r w:rsidR="007E2B6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2021г.</w:t>
      </w:r>
    </w:p>
    <w:p w:rsidR="000C07CE" w:rsidRDefault="000C07CE" w:rsidP="000C07CE">
      <w:pPr>
        <w:pStyle w:val="a5"/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8"/>
        </w:rPr>
      </w:pPr>
    </w:p>
    <w:p w:rsidR="000C07CE" w:rsidRDefault="000C07CE" w:rsidP="000C07CE">
      <w:pPr>
        <w:pStyle w:val="a5"/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8"/>
        </w:rPr>
      </w:pPr>
    </w:p>
    <w:p w:rsidR="000C07CE" w:rsidRPr="000C07CE" w:rsidRDefault="000C07CE" w:rsidP="000C07CE">
      <w:pPr>
        <w:pStyle w:val="a5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7CE">
        <w:rPr>
          <w:rFonts w:ascii="Times New Roman" w:hAnsi="Times New Roman" w:cs="Times New Roman"/>
          <w:b/>
          <w:sz w:val="24"/>
          <w:szCs w:val="28"/>
        </w:rPr>
        <w:t>ПРОГРАММА</w:t>
      </w:r>
    </w:p>
    <w:p w:rsidR="000C07CE" w:rsidRDefault="000C07CE" w:rsidP="000C07CE">
      <w:pPr>
        <w:pStyle w:val="a5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7CE">
        <w:rPr>
          <w:rFonts w:ascii="Times New Roman" w:hAnsi="Times New Roman" w:cs="Times New Roman"/>
          <w:b/>
          <w:sz w:val="24"/>
          <w:szCs w:val="28"/>
        </w:rPr>
        <w:t>проведения проверки готовности объектов к отопительному сезону 2021/2022 гг.</w:t>
      </w:r>
      <w:r w:rsidR="00D6238C" w:rsidRPr="00D6238C">
        <w:t xml:space="preserve"> </w:t>
      </w:r>
      <w:r w:rsidR="00D6238C" w:rsidRPr="00D6238C">
        <w:rPr>
          <w:rFonts w:ascii="Times New Roman" w:hAnsi="Times New Roman" w:cs="Times New Roman"/>
          <w:b/>
          <w:sz w:val="24"/>
          <w:szCs w:val="28"/>
        </w:rPr>
        <w:t>на территории муниципального образования «Чуонинский наслег» Мирнинского района Республики Саха (Якутия)</w:t>
      </w:r>
    </w:p>
    <w:p w:rsidR="000C07CE" w:rsidRDefault="000C07CE" w:rsidP="000C07CE">
      <w:pPr>
        <w:pStyle w:val="a5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66A84" w:rsidRDefault="00424D9C" w:rsidP="00424D9C">
      <w:pPr>
        <w:pStyle w:val="a5"/>
        <w:numPr>
          <w:ilvl w:val="0"/>
          <w:numId w:val="12"/>
        </w:num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4D9C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424D9C" w:rsidRPr="00424D9C" w:rsidRDefault="00424D9C" w:rsidP="00424D9C">
      <w:pPr>
        <w:pStyle w:val="a5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8"/>
        </w:rPr>
      </w:pPr>
    </w:p>
    <w:p w:rsidR="00424D9C" w:rsidRPr="00DF624D" w:rsidRDefault="00424D9C" w:rsidP="00DF624D">
      <w:pPr>
        <w:pStyle w:val="a5"/>
        <w:numPr>
          <w:ilvl w:val="1"/>
          <w:numId w:val="1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24D9C">
        <w:rPr>
          <w:rFonts w:ascii="Times New Roman" w:hAnsi="Times New Roman" w:cs="Times New Roman"/>
          <w:sz w:val="24"/>
          <w:szCs w:val="28"/>
        </w:rPr>
        <w:t xml:space="preserve">Проверка готовности потребителей тепловой энергии к отопительному периоду 2021-2022 годов осуществляется комиссией по проверке готовности потребителей тепловой энергии </w:t>
      </w:r>
      <w:r>
        <w:rPr>
          <w:rFonts w:ascii="Times New Roman" w:hAnsi="Times New Roman" w:cs="Times New Roman"/>
          <w:sz w:val="24"/>
          <w:szCs w:val="28"/>
        </w:rPr>
        <w:t>муниципального образования «Чуонинский наслег» Мирнинского района Республики Саха (Якутия)</w:t>
      </w:r>
      <w:r w:rsidRPr="00424D9C">
        <w:rPr>
          <w:rFonts w:ascii="Times New Roman" w:hAnsi="Times New Roman" w:cs="Times New Roman"/>
          <w:sz w:val="24"/>
          <w:szCs w:val="28"/>
        </w:rPr>
        <w:t xml:space="preserve"> к отопительному периоду (далее - Комиссия). </w:t>
      </w:r>
    </w:p>
    <w:p w:rsidR="00424D9C" w:rsidRPr="00DF624D" w:rsidRDefault="00424D9C" w:rsidP="00DF624D">
      <w:pPr>
        <w:pStyle w:val="a5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24D9C">
        <w:rPr>
          <w:rFonts w:ascii="Times New Roman" w:hAnsi="Times New Roman" w:cs="Times New Roman"/>
          <w:sz w:val="24"/>
          <w:szCs w:val="28"/>
        </w:rPr>
        <w:t xml:space="preserve">1.2. 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424D9C">
        <w:rPr>
          <w:rFonts w:ascii="Times New Roman" w:hAnsi="Times New Roman" w:cs="Times New Roman"/>
          <w:sz w:val="24"/>
          <w:szCs w:val="28"/>
        </w:rPr>
        <w:t>теплопотребляющих</w:t>
      </w:r>
      <w:proofErr w:type="spellEnd"/>
      <w:r w:rsidRPr="00424D9C">
        <w:rPr>
          <w:rFonts w:ascii="Times New Roman" w:hAnsi="Times New Roman" w:cs="Times New Roman"/>
          <w:sz w:val="24"/>
          <w:szCs w:val="28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424D9C">
        <w:rPr>
          <w:rFonts w:ascii="Times New Roman" w:hAnsi="Times New Roman" w:cs="Times New Roman"/>
          <w:sz w:val="24"/>
          <w:szCs w:val="28"/>
        </w:rPr>
        <w:t>теплопотребляющие</w:t>
      </w:r>
      <w:proofErr w:type="spellEnd"/>
      <w:r w:rsidRPr="00424D9C">
        <w:rPr>
          <w:rFonts w:ascii="Times New Roman" w:hAnsi="Times New Roman" w:cs="Times New Roman"/>
          <w:sz w:val="24"/>
          <w:szCs w:val="28"/>
        </w:rPr>
        <w:t xml:space="preserve"> установки которых подключены к системе теплоснабжения (далее -</w:t>
      </w:r>
      <w:r w:rsidR="00DF624D">
        <w:rPr>
          <w:rFonts w:ascii="Times New Roman" w:hAnsi="Times New Roman" w:cs="Times New Roman"/>
          <w:sz w:val="24"/>
          <w:szCs w:val="28"/>
        </w:rPr>
        <w:t xml:space="preserve"> потребители тепловой энергии).</w:t>
      </w:r>
    </w:p>
    <w:p w:rsidR="00424D9C" w:rsidRPr="00DF624D" w:rsidRDefault="00424D9C" w:rsidP="00DF624D">
      <w:pPr>
        <w:pStyle w:val="a5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24D9C">
        <w:rPr>
          <w:rFonts w:ascii="Times New Roman" w:hAnsi="Times New Roman" w:cs="Times New Roman"/>
          <w:sz w:val="24"/>
          <w:szCs w:val="28"/>
        </w:rPr>
        <w:t>1.3. В отношении многоквартирных домов проверка осуществляется путем определения соответствия требованиям, установленным Правилами оценки готовности к отопительному периоду, утвержденными приказом Министерства энергетики Российской Федерации от 12.0</w:t>
      </w:r>
      <w:r w:rsidR="00DF624D">
        <w:rPr>
          <w:rFonts w:ascii="Times New Roman" w:hAnsi="Times New Roman" w:cs="Times New Roman"/>
          <w:sz w:val="24"/>
          <w:szCs w:val="28"/>
        </w:rPr>
        <w:t>3.2013 N 103 (далее - Правила):</w:t>
      </w:r>
    </w:p>
    <w:p w:rsidR="00424D9C" w:rsidRPr="00DF624D" w:rsidRDefault="00424D9C" w:rsidP="00DF624D">
      <w:pPr>
        <w:pStyle w:val="a5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24D9C">
        <w:rPr>
          <w:rFonts w:ascii="Times New Roman" w:hAnsi="Times New Roman" w:cs="Times New Roman"/>
          <w:sz w:val="24"/>
          <w:szCs w:val="28"/>
        </w:rPr>
        <w:t>а) 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</w:t>
      </w:r>
      <w:r w:rsidR="00DF624D">
        <w:rPr>
          <w:rFonts w:ascii="Times New Roman" w:hAnsi="Times New Roman" w:cs="Times New Roman"/>
          <w:sz w:val="24"/>
          <w:szCs w:val="28"/>
        </w:rPr>
        <w:t>отовке к отопительному периоду;</w:t>
      </w:r>
    </w:p>
    <w:p w:rsidR="00424D9C" w:rsidRDefault="00424D9C" w:rsidP="00424D9C">
      <w:pPr>
        <w:pStyle w:val="a5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24D9C">
        <w:rPr>
          <w:rFonts w:ascii="Times New Roman" w:hAnsi="Times New Roman" w:cs="Times New Roman"/>
          <w:sz w:val="24"/>
          <w:szCs w:val="28"/>
        </w:rPr>
        <w:t>б) 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DF624D" w:rsidRDefault="00DF624D" w:rsidP="00424D9C">
      <w:pPr>
        <w:pStyle w:val="a5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DF624D" w:rsidRDefault="00DF624D" w:rsidP="00E44509">
      <w:pPr>
        <w:pStyle w:val="a5"/>
        <w:numPr>
          <w:ilvl w:val="0"/>
          <w:numId w:val="12"/>
        </w:numPr>
        <w:spacing w:after="0" w:line="240" w:lineRule="auto"/>
        <w:ind w:left="142" w:hanging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624D">
        <w:rPr>
          <w:rFonts w:ascii="Times New Roman" w:hAnsi="Times New Roman" w:cs="Times New Roman"/>
          <w:b/>
          <w:sz w:val="24"/>
          <w:szCs w:val="28"/>
        </w:rPr>
        <w:t>Работа комиссии</w:t>
      </w:r>
    </w:p>
    <w:p w:rsidR="00DF624D" w:rsidRDefault="00DF624D" w:rsidP="00DF624D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DF624D" w:rsidRPr="00DF624D" w:rsidRDefault="00DF624D" w:rsidP="00DF624D">
      <w:pPr>
        <w:pStyle w:val="a5"/>
        <w:numPr>
          <w:ilvl w:val="1"/>
          <w:numId w:val="1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624D">
        <w:rPr>
          <w:rFonts w:ascii="Times New Roman" w:hAnsi="Times New Roman" w:cs="Times New Roman"/>
          <w:sz w:val="24"/>
          <w:szCs w:val="28"/>
        </w:rPr>
        <w:t>Работа Комиссии осуществляется в соответствии с графиком проведения проверки готовности потребителей тепловой энергии к отопительному периоду (приложение N 1), в котором указываются:</w:t>
      </w:r>
    </w:p>
    <w:p w:rsidR="00DF624D" w:rsidRPr="00DF624D" w:rsidRDefault="00DF624D" w:rsidP="00DF624D">
      <w:pPr>
        <w:pStyle w:val="a5"/>
        <w:spacing w:after="0" w:line="240" w:lineRule="auto"/>
        <w:ind w:left="-709" w:firstLine="851"/>
        <w:rPr>
          <w:rFonts w:ascii="Times New Roman" w:hAnsi="Times New Roman" w:cs="Times New Roman"/>
          <w:sz w:val="24"/>
          <w:szCs w:val="28"/>
        </w:rPr>
      </w:pPr>
      <w:r w:rsidRPr="00DF624D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) объекты, подлежащие проверке;</w:t>
      </w:r>
    </w:p>
    <w:p w:rsidR="00DF624D" w:rsidRPr="00DF624D" w:rsidRDefault="00DF624D" w:rsidP="00DF624D">
      <w:pPr>
        <w:pStyle w:val="a5"/>
        <w:spacing w:after="0" w:line="240" w:lineRule="auto"/>
        <w:ind w:left="-709"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 сроки проведения проверки;</w:t>
      </w:r>
    </w:p>
    <w:p w:rsidR="00DF624D" w:rsidRDefault="00DF624D" w:rsidP="00DF624D">
      <w:pPr>
        <w:pStyle w:val="a5"/>
        <w:spacing w:after="0" w:line="240" w:lineRule="auto"/>
        <w:ind w:left="-709" w:firstLine="851"/>
        <w:rPr>
          <w:rFonts w:ascii="Times New Roman" w:hAnsi="Times New Roman" w:cs="Times New Roman"/>
          <w:sz w:val="24"/>
          <w:szCs w:val="28"/>
        </w:rPr>
      </w:pPr>
      <w:r w:rsidRPr="00DF624D">
        <w:rPr>
          <w:rFonts w:ascii="Times New Roman" w:hAnsi="Times New Roman" w:cs="Times New Roman"/>
          <w:sz w:val="24"/>
          <w:szCs w:val="28"/>
        </w:rPr>
        <w:t>в) документы, проверяе</w:t>
      </w:r>
      <w:r>
        <w:rPr>
          <w:rFonts w:ascii="Times New Roman" w:hAnsi="Times New Roman" w:cs="Times New Roman"/>
          <w:sz w:val="24"/>
          <w:szCs w:val="28"/>
        </w:rPr>
        <w:t>мые в ходе проведения проверки.</w:t>
      </w:r>
    </w:p>
    <w:p w:rsidR="00DF624D" w:rsidRDefault="00DF624D" w:rsidP="00DF624D">
      <w:pPr>
        <w:pStyle w:val="a5"/>
        <w:numPr>
          <w:ilvl w:val="0"/>
          <w:numId w:val="19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DF624D">
        <w:rPr>
          <w:rFonts w:ascii="Times New Roman" w:hAnsi="Times New Roman" w:cs="Times New Roman"/>
          <w:sz w:val="24"/>
          <w:szCs w:val="28"/>
        </w:rPr>
        <w:t>ри проверке Комиссией проверяется выполнение потребителями тепловой энергии требований, установленных настоящей Программой (приложение N 3).</w:t>
      </w:r>
    </w:p>
    <w:p w:rsidR="00DF624D" w:rsidRPr="00E44509" w:rsidRDefault="00DF624D" w:rsidP="00E44509">
      <w:pPr>
        <w:pStyle w:val="a5"/>
        <w:numPr>
          <w:ilvl w:val="0"/>
          <w:numId w:val="19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624D">
        <w:rPr>
          <w:rFonts w:ascii="Times New Roman" w:hAnsi="Times New Roman" w:cs="Times New Roman"/>
          <w:sz w:val="24"/>
          <w:szCs w:val="28"/>
        </w:rPr>
        <w:t>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 и жилищной инспекции.</w:t>
      </w:r>
    </w:p>
    <w:p w:rsidR="00DF624D" w:rsidRPr="00E44509" w:rsidRDefault="00DF624D" w:rsidP="00E44509">
      <w:pPr>
        <w:pStyle w:val="a5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624D">
        <w:rPr>
          <w:rFonts w:ascii="Times New Roman" w:hAnsi="Times New Roman" w:cs="Times New Roman"/>
          <w:sz w:val="24"/>
          <w:szCs w:val="28"/>
        </w:rPr>
        <w:t xml:space="preserve">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 w:rsidRPr="00DF624D">
        <w:rPr>
          <w:rFonts w:ascii="Times New Roman" w:hAnsi="Times New Roman" w:cs="Times New Roman"/>
          <w:sz w:val="24"/>
          <w:szCs w:val="28"/>
        </w:rPr>
        <w:t>теплопотребляющие</w:t>
      </w:r>
      <w:proofErr w:type="spellEnd"/>
      <w:r w:rsidRPr="00DF624D">
        <w:rPr>
          <w:rFonts w:ascii="Times New Roman" w:hAnsi="Times New Roman" w:cs="Times New Roman"/>
          <w:sz w:val="24"/>
          <w:szCs w:val="28"/>
        </w:rPr>
        <w:t xml:space="preserve"> установки потребителей тепловой энергии.</w:t>
      </w:r>
    </w:p>
    <w:p w:rsidR="00E44509" w:rsidRDefault="00DF624D" w:rsidP="00E44509">
      <w:pPr>
        <w:pStyle w:val="a5"/>
        <w:numPr>
          <w:ilvl w:val="0"/>
          <w:numId w:val="19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624D">
        <w:rPr>
          <w:rFonts w:ascii="Times New Roman" w:hAnsi="Times New Roman" w:cs="Times New Roman"/>
          <w:sz w:val="24"/>
          <w:szCs w:val="28"/>
        </w:rPr>
        <w:t>В целях проведения проверки Комиссия рассматривает документы, подтверждающие выполнение требований по готовности в соответствии с приложением N 3 к настоящей Программе, а при необходимости - проводит осмотр объектов проверки.</w:t>
      </w:r>
    </w:p>
    <w:p w:rsidR="00DF624D" w:rsidRDefault="00DF624D" w:rsidP="00E44509">
      <w:pPr>
        <w:pStyle w:val="a5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44509">
        <w:rPr>
          <w:rFonts w:ascii="Times New Roman" w:hAnsi="Times New Roman" w:cs="Times New Roman"/>
          <w:sz w:val="24"/>
          <w:szCs w:val="28"/>
        </w:rPr>
        <w:lastRenderedPageBreak/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по форме согласно приложению N 2 к настоящей Программе.</w:t>
      </w:r>
    </w:p>
    <w:p w:rsidR="00E44509" w:rsidRPr="00E44509" w:rsidRDefault="00E44509" w:rsidP="00E44509">
      <w:pPr>
        <w:pStyle w:val="a5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44509">
        <w:rPr>
          <w:rFonts w:ascii="Times New Roman" w:hAnsi="Times New Roman" w:cs="Times New Roman"/>
          <w:sz w:val="24"/>
          <w:szCs w:val="28"/>
        </w:rPr>
        <w:t>В Акте содержатся следующие выво</w:t>
      </w:r>
      <w:r>
        <w:rPr>
          <w:rFonts w:ascii="Times New Roman" w:hAnsi="Times New Roman" w:cs="Times New Roman"/>
          <w:sz w:val="24"/>
          <w:szCs w:val="28"/>
        </w:rPr>
        <w:t>ды Комиссии по итогам проверки:</w:t>
      </w:r>
    </w:p>
    <w:p w:rsidR="00E44509" w:rsidRPr="00E44509" w:rsidRDefault="00E44509" w:rsidP="00E44509">
      <w:pPr>
        <w:pStyle w:val="a5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44509">
        <w:rPr>
          <w:rFonts w:ascii="Times New Roman" w:hAnsi="Times New Roman" w:cs="Times New Roman"/>
          <w:sz w:val="24"/>
          <w:szCs w:val="28"/>
        </w:rPr>
        <w:t>а) объект проверки</w:t>
      </w:r>
      <w:r>
        <w:rPr>
          <w:rFonts w:ascii="Times New Roman" w:hAnsi="Times New Roman" w:cs="Times New Roman"/>
          <w:sz w:val="24"/>
          <w:szCs w:val="28"/>
        </w:rPr>
        <w:t xml:space="preserve"> готов к отопительному периоду;</w:t>
      </w:r>
    </w:p>
    <w:p w:rsidR="00E44509" w:rsidRPr="00E44509" w:rsidRDefault="00E44509" w:rsidP="00E44509">
      <w:pPr>
        <w:pStyle w:val="a5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44509">
        <w:rPr>
          <w:rFonts w:ascii="Times New Roman" w:hAnsi="Times New Roman" w:cs="Times New Roman"/>
          <w:sz w:val="24"/>
          <w:szCs w:val="28"/>
        </w:rPr>
        <w:t xml:space="preserve">б) объект проверки будет готов к отопительному периоду при условии устранения в установленный срок замечаний к требованиям по </w:t>
      </w:r>
      <w:r>
        <w:rPr>
          <w:rFonts w:ascii="Times New Roman" w:hAnsi="Times New Roman" w:cs="Times New Roman"/>
          <w:sz w:val="24"/>
          <w:szCs w:val="28"/>
        </w:rPr>
        <w:t>готовности, выданных Комиссией;</w:t>
      </w:r>
    </w:p>
    <w:p w:rsidR="00E44509" w:rsidRPr="00E44509" w:rsidRDefault="00E44509" w:rsidP="00E44509">
      <w:pPr>
        <w:pStyle w:val="a5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44509">
        <w:rPr>
          <w:rFonts w:ascii="Times New Roman" w:hAnsi="Times New Roman" w:cs="Times New Roman"/>
          <w:sz w:val="24"/>
          <w:szCs w:val="28"/>
        </w:rPr>
        <w:t>в) объект проверки не готов к отопительному пер</w:t>
      </w:r>
      <w:r>
        <w:rPr>
          <w:rFonts w:ascii="Times New Roman" w:hAnsi="Times New Roman" w:cs="Times New Roman"/>
          <w:sz w:val="24"/>
          <w:szCs w:val="28"/>
        </w:rPr>
        <w:t>иоду.</w:t>
      </w:r>
    </w:p>
    <w:p w:rsidR="00E44509" w:rsidRDefault="00E44509" w:rsidP="00E44509">
      <w:pPr>
        <w:pStyle w:val="a5"/>
        <w:numPr>
          <w:ilvl w:val="0"/>
          <w:numId w:val="19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44509">
        <w:rPr>
          <w:rFonts w:ascii="Times New Roman" w:hAnsi="Times New Roman" w:cs="Times New Roman"/>
          <w:sz w:val="24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44509" w:rsidRDefault="00E44509" w:rsidP="00E44509">
      <w:pPr>
        <w:pStyle w:val="a5"/>
        <w:numPr>
          <w:ilvl w:val="0"/>
          <w:numId w:val="19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44509">
        <w:rPr>
          <w:rFonts w:ascii="Times New Roman" w:hAnsi="Times New Roman" w:cs="Times New Roman"/>
          <w:sz w:val="24"/>
          <w:szCs w:val="28"/>
        </w:rPr>
        <w:t xml:space="preserve">Паспорта в отношении жилищного фонда (многоквартирных домов) по форме согласно приложению N 4 к настоящей Программе выдаются потребителям Администрацией муниципального образования «Чуонинский наслег» Мирнинского района Республики Саха (Якутия) в течение 20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Срок выдачи Паспортов в отношении жилищного фонда (многоквартирных домов) до 15.09.2021. </w:t>
      </w:r>
    </w:p>
    <w:p w:rsidR="00E44509" w:rsidRDefault="00E44509" w:rsidP="00E44509">
      <w:pPr>
        <w:pStyle w:val="a5"/>
        <w:numPr>
          <w:ilvl w:val="0"/>
          <w:numId w:val="19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44509">
        <w:rPr>
          <w:rFonts w:ascii="Times New Roman" w:hAnsi="Times New Roman" w:cs="Times New Roman"/>
          <w:sz w:val="24"/>
          <w:szCs w:val="28"/>
        </w:rPr>
        <w:t>Организация, не получившая до 15.09.2021 по объектам проверки Паспорт,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 с направлением в Министерство или приобщением к ранее составленному Акту.</w:t>
      </w:r>
    </w:p>
    <w:p w:rsidR="00E44509" w:rsidRDefault="00E44509" w:rsidP="00E44509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</w:p>
    <w:p w:rsidR="00E44509" w:rsidRDefault="00E44509" w:rsidP="00E44509">
      <w:pPr>
        <w:pStyle w:val="a5"/>
        <w:numPr>
          <w:ilvl w:val="0"/>
          <w:numId w:val="12"/>
        </w:numPr>
        <w:spacing w:after="0" w:line="240" w:lineRule="auto"/>
        <w:ind w:left="-709"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44509">
        <w:rPr>
          <w:rFonts w:ascii="Times New Roman" w:hAnsi="Times New Roman" w:cs="Times New Roman"/>
          <w:b/>
          <w:sz w:val="24"/>
          <w:szCs w:val="28"/>
        </w:rPr>
        <w:t xml:space="preserve">Порядок взаимодействия Комиссии с потребителями тепловой энергии, </w:t>
      </w:r>
      <w:proofErr w:type="spellStart"/>
      <w:r w:rsidRPr="00E44509">
        <w:rPr>
          <w:rFonts w:ascii="Times New Roman" w:hAnsi="Times New Roman" w:cs="Times New Roman"/>
          <w:b/>
          <w:sz w:val="24"/>
          <w:szCs w:val="28"/>
        </w:rPr>
        <w:t>теплопотреблющие</w:t>
      </w:r>
      <w:proofErr w:type="spellEnd"/>
      <w:r w:rsidRPr="00E44509">
        <w:rPr>
          <w:rFonts w:ascii="Times New Roman" w:hAnsi="Times New Roman" w:cs="Times New Roman"/>
          <w:b/>
          <w:sz w:val="24"/>
          <w:szCs w:val="28"/>
        </w:rPr>
        <w:t xml:space="preserve"> установки которых подключены к системе теплоснабжения</w:t>
      </w:r>
    </w:p>
    <w:p w:rsidR="00E44509" w:rsidRDefault="00E44509" w:rsidP="00E44509">
      <w:pPr>
        <w:pStyle w:val="a5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8"/>
        </w:rPr>
      </w:pPr>
    </w:p>
    <w:p w:rsidR="00E44509" w:rsidRDefault="00E44509" w:rsidP="00E44509">
      <w:pPr>
        <w:pStyle w:val="a5"/>
        <w:numPr>
          <w:ilvl w:val="1"/>
          <w:numId w:val="1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44509">
        <w:rPr>
          <w:rFonts w:ascii="Times New Roman" w:hAnsi="Times New Roman" w:cs="Times New Roman"/>
          <w:sz w:val="24"/>
          <w:szCs w:val="28"/>
        </w:rPr>
        <w:t>Потребители тепловой энергии (объекты жилищного фонда) представляют</w:t>
      </w:r>
      <w:r>
        <w:rPr>
          <w:rFonts w:ascii="Times New Roman" w:hAnsi="Times New Roman" w:cs="Times New Roman"/>
          <w:sz w:val="24"/>
          <w:szCs w:val="28"/>
        </w:rPr>
        <w:t xml:space="preserve"> в Администрацию муниципального образования «Чуонинский наслег» и</w:t>
      </w:r>
      <w:r w:rsidRPr="00E44509">
        <w:rPr>
          <w:rFonts w:ascii="Times New Roman" w:hAnsi="Times New Roman" w:cs="Times New Roman"/>
          <w:sz w:val="24"/>
          <w:szCs w:val="28"/>
        </w:rPr>
        <w:t>нформацию о выполнении требований по готовности, указанных в прил</w:t>
      </w:r>
      <w:r w:rsidR="00BD3E39">
        <w:rPr>
          <w:rFonts w:ascii="Times New Roman" w:hAnsi="Times New Roman" w:cs="Times New Roman"/>
          <w:sz w:val="24"/>
          <w:szCs w:val="28"/>
        </w:rPr>
        <w:t>ожении N 3 настоящей Программы.</w:t>
      </w:r>
    </w:p>
    <w:p w:rsidR="00BD3E39" w:rsidRDefault="00BD3E39" w:rsidP="00BD3E39">
      <w:pPr>
        <w:pStyle w:val="a5"/>
        <w:numPr>
          <w:ilvl w:val="1"/>
          <w:numId w:val="1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BD3E39">
        <w:rPr>
          <w:rFonts w:ascii="Times New Roman" w:hAnsi="Times New Roman" w:cs="Times New Roman"/>
          <w:sz w:val="24"/>
          <w:szCs w:val="28"/>
        </w:rPr>
        <w:t>Комиссия рассматривает документы, подтверждающие выполнение требований по готовности, в соответствии с разделом 2 Программы, а при необходимости проводит осмотр о</w:t>
      </w:r>
      <w:r>
        <w:rPr>
          <w:rFonts w:ascii="Times New Roman" w:hAnsi="Times New Roman" w:cs="Times New Roman"/>
          <w:sz w:val="24"/>
          <w:szCs w:val="28"/>
        </w:rPr>
        <w:t>бъектов проверки.</w:t>
      </w: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3E39" w:rsidRDefault="00BD3E39" w:rsidP="00BD3E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sz w:val="24"/>
          <w:szCs w:val="24"/>
        </w:rPr>
        <w:t>Приложение N 1</w:t>
      </w:r>
      <w:r w:rsidRPr="00BD3E39">
        <w:rPr>
          <w:rFonts w:ascii="Times New Roman" w:eastAsia="Times New Roman" w:hAnsi="Times New Roman" w:cs="Times New Roman"/>
          <w:sz w:val="24"/>
          <w:szCs w:val="24"/>
        </w:rPr>
        <w:br/>
        <w:t>     к Программе проведения проверки готовности объектов</w:t>
      </w:r>
    </w:p>
    <w:p w:rsidR="00BD3E39" w:rsidRDefault="00BD3E39" w:rsidP="00BD3E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sz w:val="24"/>
          <w:szCs w:val="24"/>
        </w:rPr>
        <w:t>к отопительному сезону 2021/2022 гг.</w:t>
      </w:r>
    </w:p>
    <w:p w:rsidR="00BD3E39" w:rsidRDefault="00BD3E39" w:rsidP="00BD3E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«Чуонинский наслег»</w:t>
      </w:r>
    </w:p>
    <w:p w:rsidR="00BD3E39" w:rsidRPr="00BD3E39" w:rsidRDefault="00BD3E39" w:rsidP="00BD3E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sz w:val="24"/>
          <w:szCs w:val="24"/>
        </w:rPr>
        <w:t>Мирнинского района Республики Саха (Якутия)</w:t>
      </w:r>
    </w:p>
    <w:p w:rsidR="00BD3E39" w:rsidRPr="00BD3E39" w:rsidRDefault="00BD3E39" w:rsidP="00BD3E3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График проведения проверки готовности потребителей тепловой энергии Петрозаводского городского округа к отопительному периоду 2021-2022 годов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2534"/>
        <w:gridCol w:w="1594"/>
        <w:gridCol w:w="2285"/>
        <w:gridCol w:w="2218"/>
        <w:gridCol w:w="221"/>
        <w:gridCol w:w="282"/>
      </w:tblGrid>
      <w:tr w:rsidR="00BD3E39" w:rsidRPr="00BD3E39" w:rsidTr="00BD3E39">
        <w:trPr>
          <w:gridAfter w:val="1"/>
          <w:wAfter w:w="480" w:type="dxa"/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39" w:rsidRPr="00BD3E39" w:rsidRDefault="00BD3E39" w:rsidP="00BD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39" w:rsidRPr="00BD3E39" w:rsidRDefault="00BD3E39" w:rsidP="00BD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39" w:rsidRPr="00BD3E39" w:rsidRDefault="00BD3E39" w:rsidP="00BD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39" w:rsidRPr="00BD3E39" w:rsidRDefault="00BD3E39" w:rsidP="00BD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39" w:rsidRPr="00BD3E39" w:rsidRDefault="00BD3E39" w:rsidP="00BD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39" w:rsidRPr="00BD3E39" w:rsidRDefault="00BD3E39" w:rsidP="00BD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E39" w:rsidRPr="00BD3E39" w:rsidTr="00BD3E39">
        <w:trPr>
          <w:gridAfter w:val="1"/>
          <w:wAfter w:w="480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39" w:rsidRPr="00BD3E39" w:rsidRDefault="00BD3E39" w:rsidP="00BD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E39" w:rsidRPr="00BD3E39" w:rsidRDefault="00BD3E39" w:rsidP="00BD3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E39" w:rsidRPr="00BD3E39" w:rsidRDefault="00BD3E39" w:rsidP="00BD3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E39" w:rsidRPr="00BD3E39" w:rsidRDefault="00BD3E39" w:rsidP="00BD3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E39" w:rsidRPr="00BD3E39" w:rsidRDefault="00BD3E39" w:rsidP="00BD3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3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проверяемые в ходе проверки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39" w:rsidRPr="00BD3E39" w:rsidRDefault="00BD3E39" w:rsidP="00BD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E39" w:rsidRPr="00BD3E39" w:rsidTr="00BD3E39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39" w:rsidRPr="00BD3E39" w:rsidRDefault="00BD3E39" w:rsidP="00BD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E39" w:rsidRPr="00BD3E39" w:rsidRDefault="00BD3E39" w:rsidP="00BD3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3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Потребители тепловой энергии (многоквартирные дома)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E39" w:rsidRPr="00BD3E39" w:rsidRDefault="007E2B6C" w:rsidP="00BD3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E39" w:rsidRPr="00BD3E39" w:rsidRDefault="00BD3E39" w:rsidP="00BD3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39">
              <w:rPr>
                <w:rFonts w:ascii="Times New Roman" w:eastAsia="Times New Roman" w:hAnsi="Times New Roman" w:cs="Times New Roman"/>
                <w:sz w:val="24"/>
                <w:szCs w:val="24"/>
              </w:rPr>
              <w:t>16.08.2021-31.08.2021</w:t>
            </w:r>
            <w:r w:rsidRPr="00BD3E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предоставлении документов, подтверждающих выполнение требований по готовности ранее установленных сроков, возможно осуществление проверки до 16.08.2021)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E39" w:rsidRPr="00BD3E39" w:rsidRDefault="00BD3E39" w:rsidP="00BD3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3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приложением</w:t>
            </w:r>
            <w:r w:rsidRPr="00BD3E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 3 к Программе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E39" w:rsidRPr="00BD3E39" w:rsidRDefault="00BD3E39" w:rsidP="00BD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E39" w:rsidRPr="00BD3E39" w:rsidTr="00BD3E39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D3E39" w:rsidRPr="00BD3E39" w:rsidRDefault="00BD3E39" w:rsidP="00BD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E39" w:rsidRPr="00BD3E39" w:rsidRDefault="00BD3E39" w:rsidP="00BD3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D3E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Объекты социальной сферы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E39" w:rsidRPr="00BD3E39" w:rsidRDefault="007E2B6C" w:rsidP="00BD3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E39" w:rsidRPr="00BD3E39" w:rsidRDefault="00BD3E39" w:rsidP="00BD3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D3E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20.07.2021-31.08.2021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E39" w:rsidRPr="00BD3E39" w:rsidRDefault="00BD3E39" w:rsidP="00BD3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D3E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соответствии с приложением</w:t>
            </w:r>
            <w:r w:rsidRPr="00BD3E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N 3 к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3E39" w:rsidRPr="00BD3E39" w:rsidRDefault="00BD3E39" w:rsidP="00BD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3E39" w:rsidRPr="00BD3E39" w:rsidRDefault="00BD3E39" w:rsidP="00BD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9129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  <w:r w:rsidRPr="00BD3E39">
        <w:rPr>
          <w:rFonts w:ascii="Times New Roman" w:eastAsia="Times New Roman" w:hAnsi="Times New Roman" w:cs="Times New Roman"/>
          <w:sz w:val="24"/>
          <w:szCs w:val="24"/>
        </w:rPr>
        <w:br/>
        <w:t>     к Программе проведения проверки готовности объектов</w:t>
      </w:r>
    </w:p>
    <w:p w:rsidR="00912982" w:rsidRDefault="00912982" w:rsidP="009129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sz w:val="24"/>
          <w:szCs w:val="24"/>
        </w:rPr>
        <w:t>к отопительному сезону 2021/2022 гг.</w:t>
      </w:r>
    </w:p>
    <w:p w:rsidR="00912982" w:rsidRDefault="00912982" w:rsidP="009129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«Чуонинский наслег»</w:t>
      </w:r>
    </w:p>
    <w:p w:rsidR="00912982" w:rsidRPr="00BD3E39" w:rsidRDefault="00912982" w:rsidP="009129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sz w:val="24"/>
          <w:szCs w:val="24"/>
        </w:rPr>
        <w:t>Мирнинского района Республики Саха (Якутия)</w:t>
      </w: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Default="00912982" w:rsidP="00BD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Pr="00912982" w:rsidRDefault="00912982" w:rsidP="00912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12982">
        <w:rPr>
          <w:rFonts w:ascii="Times New Roman" w:hAnsi="Times New Roman" w:cs="Times New Roman"/>
          <w:sz w:val="24"/>
          <w:szCs w:val="28"/>
        </w:rPr>
        <w:t>АКТ</w:t>
      </w:r>
    </w:p>
    <w:p w:rsidR="00912982" w:rsidRPr="00912982" w:rsidRDefault="00912982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Pr="00912982" w:rsidRDefault="00912982" w:rsidP="00912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12982">
        <w:rPr>
          <w:rFonts w:ascii="Times New Roman" w:hAnsi="Times New Roman" w:cs="Times New Roman"/>
          <w:sz w:val="24"/>
          <w:szCs w:val="28"/>
        </w:rPr>
        <w:t>проверки готовности к отопительному периоду ____/____ годов</w:t>
      </w:r>
    </w:p>
    <w:p w:rsidR="00912982" w:rsidRPr="00912982" w:rsidRDefault="00912982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Pr="00C0175D" w:rsidRDefault="00912982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912982">
        <w:rPr>
          <w:rFonts w:ascii="Times New Roman" w:hAnsi="Times New Roman" w:cs="Times New Roman"/>
          <w:sz w:val="24"/>
          <w:szCs w:val="28"/>
        </w:rPr>
        <w:t xml:space="preserve">__________________________                                            "__" ________________ 20__ г.     </w:t>
      </w:r>
      <w:r w:rsidR="00C0175D">
        <w:rPr>
          <w:rFonts w:ascii="Times New Roman" w:hAnsi="Times New Roman" w:cs="Times New Roman"/>
          <w:sz w:val="24"/>
          <w:szCs w:val="28"/>
        </w:rPr>
        <w:t xml:space="preserve">        </w:t>
      </w:r>
      <w:r w:rsidRPr="00C0175D">
        <w:rPr>
          <w:rFonts w:ascii="Times New Roman" w:hAnsi="Times New Roman" w:cs="Times New Roman"/>
          <w:sz w:val="24"/>
          <w:szCs w:val="28"/>
          <w:vertAlign w:val="superscript"/>
        </w:rPr>
        <w:t xml:space="preserve">(место составления </w:t>
      </w:r>
      <w:proofErr w:type="gramStart"/>
      <w:r w:rsidRPr="00C0175D">
        <w:rPr>
          <w:rFonts w:ascii="Times New Roman" w:hAnsi="Times New Roman" w:cs="Times New Roman"/>
          <w:sz w:val="24"/>
          <w:szCs w:val="28"/>
          <w:vertAlign w:val="superscript"/>
        </w:rPr>
        <w:t xml:space="preserve">акта)   </w:t>
      </w:r>
      <w:proofErr w:type="gramEnd"/>
      <w:r w:rsidRPr="00C0175D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</w:t>
      </w:r>
      <w:r w:rsidR="00C0175D" w:rsidRPr="00C0175D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</w:t>
      </w:r>
      <w:r w:rsidR="00C0175D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</w:t>
      </w:r>
      <w:r w:rsidR="00C0175D" w:rsidRPr="00C0175D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</w:t>
      </w:r>
      <w:r w:rsidRPr="00C0175D">
        <w:rPr>
          <w:rFonts w:ascii="Times New Roman" w:hAnsi="Times New Roman" w:cs="Times New Roman"/>
          <w:sz w:val="24"/>
          <w:szCs w:val="28"/>
          <w:vertAlign w:val="superscript"/>
        </w:rPr>
        <w:t>(дата составления акта)</w:t>
      </w:r>
    </w:p>
    <w:p w:rsidR="00912982" w:rsidRDefault="00912982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Pr="00912982" w:rsidRDefault="00912982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Pr="00912982" w:rsidRDefault="00912982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2982">
        <w:rPr>
          <w:rFonts w:ascii="Times New Roman" w:hAnsi="Times New Roman" w:cs="Times New Roman"/>
          <w:sz w:val="24"/>
          <w:szCs w:val="28"/>
        </w:rPr>
        <w:t>Комиссия, образованная 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  <w:r w:rsidRPr="00912982">
        <w:rPr>
          <w:rFonts w:ascii="Times New Roman" w:hAnsi="Times New Roman" w:cs="Times New Roman"/>
          <w:sz w:val="24"/>
          <w:szCs w:val="28"/>
        </w:rPr>
        <w:t xml:space="preserve">______                                                </w:t>
      </w:r>
      <w:proofErr w:type="gramStart"/>
      <w:r w:rsidRPr="00912982">
        <w:rPr>
          <w:rFonts w:ascii="Times New Roman" w:hAnsi="Times New Roman" w:cs="Times New Roman"/>
          <w:sz w:val="24"/>
          <w:szCs w:val="28"/>
        </w:rPr>
        <w:t xml:space="preserve">   (</w:t>
      </w:r>
      <w:proofErr w:type="gramEnd"/>
      <w:r w:rsidRPr="00912982">
        <w:rPr>
          <w:rFonts w:ascii="Times New Roman" w:hAnsi="Times New Roman" w:cs="Times New Roman"/>
          <w:sz w:val="24"/>
          <w:szCs w:val="28"/>
        </w:rPr>
        <w:t>форма документа и его реквизиты, которым образована комиссия)</w:t>
      </w:r>
    </w:p>
    <w:p w:rsidR="00912982" w:rsidRPr="00912982" w:rsidRDefault="00912982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Pr="00912982" w:rsidRDefault="00912982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2982">
        <w:rPr>
          <w:rFonts w:ascii="Times New Roman" w:hAnsi="Times New Roman" w:cs="Times New Roman"/>
          <w:sz w:val="24"/>
          <w:szCs w:val="28"/>
        </w:rPr>
        <w:t>в   соответствии   с   программой    проведения   проверки   готовности   к отопительному   периоду   от "__" _________ 20__ г.,   утвержденной</w:t>
      </w:r>
    </w:p>
    <w:p w:rsidR="00912982" w:rsidRPr="00912982" w:rsidRDefault="00912982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2982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Pr="00912982">
        <w:rPr>
          <w:rFonts w:ascii="Times New Roman" w:hAnsi="Times New Roman" w:cs="Times New Roman"/>
          <w:sz w:val="24"/>
          <w:szCs w:val="28"/>
        </w:rPr>
        <w:t>______,</w:t>
      </w:r>
    </w:p>
    <w:p w:rsidR="00912982" w:rsidRPr="00912982" w:rsidRDefault="00912982" w:rsidP="00912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912982">
        <w:rPr>
          <w:rFonts w:ascii="Times New Roman" w:hAnsi="Times New Roman" w:cs="Times New Roman"/>
          <w:sz w:val="24"/>
          <w:szCs w:val="28"/>
          <w:vertAlign w:val="superscript"/>
        </w:rPr>
        <w:t>(ФИО руководителя (его заместителя) органа, проводящего проверку готовности к отопительному периоду)</w:t>
      </w:r>
    </w:p>
    <w:p w:rsidR="00912982" w:rsidRPr="00912982" w:rsidRDefault="00912982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82" w:rsidRPr="00912982" w:rsidRDefault="00912982" w:rsidP="001F3820">
      <w:pPr>
        <w:pStyle w:val="a6"/>
      </w:pPr>
      <w:r>
        <w:t xml:space="preserve">с </w:t>
      </w:r>
      <w:r w:rsidRPr="00912982">
        <w:t>"__" _____________ 20__ г. по "__" ______</w:t>
      </w:r>
      <w:r>
        <w:t xml:space="preserve">______ 20__ г. в соответствии с </w:t>
      </w:r>
      <w:r w:rsidRPr="00912982">
        <w:t>Федеральным законом   от   27 июля 2010 г</w:t>
      </w:r>
      <w:r>
        <w:t xml:space="preserve">. N 190-ФЗ «О теплоснабжении" </w:t>
      </w:r>
      <w:r w:rsidRPr="00912982">
        <w:t>провела проверку готовности к отопительному периоду __________________</w:t>
      </w:r>
      <w:r>
        <w:t>_____________________________________</w:t>
      </w:r>
    </w:p>
    <w:p w:rsidR="00912982" w:rsidRPr="00912982" w:rsidRDefault="00912982" w:rsidP="001F3820">
      <w:pPr>
        <w:pStyle w:val="a6"/>
      </w:pPr>
      <w:r w:rsidRPr="00912982">
        <w:t>__________________________________________</w:t>
      </w:r>
      <w:r>
        <w:t>___________________________________</w:t>
      </w:r>
    </w:p>
    <w:p w:rsidR="00912982" w:rsidRPr="00912982" w:rsidRDefault="00912982" w:rsidP="001F3820">
      <w:pPr>
        <w:pStyle w:val="a6"/>
        <w:rPr>
          <w:vertAlign w:val="superscript"/>
        </w:rPr>
      </w:pPr>
      <w:r w:rsidRPr="00912982">
        <w:rPr>
          <w:vertAlign w:val="superscript"/>
        </w:rPr>
        <w:t>(полное наименование потребителя тепловой энергии, в отношении которого проводилась проверка готовности к отопительному периоду)</w:t>
      </w:r>
    </w:p>
    <w:p w:rsidR="00912982" w:rsidRPr="00912982" w:rsidRDefault="00912982" w:rsidP="001F3820">
      <w:pPr>
        <w:pStyle w:val="a6"/>
      </w:pPr>
    </w:p>
    <w:p w:rsidR="00912982" w:rsidRPr="00912982" w:rsidRDefault="00912982" w:rsidP="001F3820">
      <w:pPr>
        <w:pStyle w:val="a6"/>
      </w:pPr>
      <w:r w:rsidRPr="00912982">
        <w:t>Проверка готовности   к отопительному периоду</w:t>
      </w:r>
      <w:r>
        <w:t xml:space="preserve"> проводилась в отношении следующих объектов:</w:t>
      </w:r>
    </w:p>
    <w:p w:rsidR="00912982" w:rsidRPr="00912982" w:rsidRDefault="00912982" w:rsidP="001F3820">
      <w:pPr>
        <w:pStyle w:val="a6"/>
      </w:pPr>
      <w:r>
        <w:t>1.___________________________________________________________________________;</w:t>
      </w:r>
    </w:p>
    <w:p w:rsidR="00912982" w:rsidRPr="00912982" w:rsidRDefault="00912982" w:rsidP="001F3820">
      <w:pPr>
        <w:pStyle w:val="a6"/>
      </w:pPr>
      <w:r w:rsidRPr="00912982">
        <w:t>2._______________________________________________________________________</w:t>
      </w:r>
      <w:r>
        <w:t>____;</w:t>
      </w:r>
      <w:r w:rsidRPr="00912982">
        <w:t xml:space="preserve"> </w:t>
      </w:r>
    </w:p>
    <w:p w:rsidR="00912982" w:rsidRPr="00912982" w:rsidRDefault="00912982" w:rsidP="001F3820">
      <w:pPr>
        <w:pStyle w:val="a6"/>
      </w:pPr>
      <w:r w:rsidRPr="00912982">
        <w:t>3_______________________________________________________________________</w:t>
      </w:r>
      <w:r>
        <w:t>____;</w:t>
      </w:r>
    </w:p>
    <w:p w:rsidR="00912982" w:rsidRPr="00912982" w:rsidRDefault="00912982" w:rsidP="001F3820">
      <w:pPr>
        <w:pStyle w:val="a6"/>
      </w:pPr>
      <w:r w:rsidRPr="00912982">
        <w:t>4_______________________________________________________________________</w:t>
      </w:r>
      <w:r>
        <w:t>____;</w:t>
      </w:r>
    </w:p>
    <w:p w:rsidR="00912982" w:rsidRPr="00912982" w:rsidRDefault="00912982" w:rsidP="001F3820">
      <w:pPr>
        <w:pStyle w:val="a6"/>
      </w:pPr>
      <w:r w:rsidRPr="00912982">
        <w:t>5_______________________________________________________________________</w:t>
      </w:r>
      <w:r>
        <w:t>____;</w:t>
      </w:r>
    </w:p>
    <w:p w:rsidR="00912982" w:rsidRPr="00912982" w:rsidRDefault="00912982" w:rsidP="001F3820">
      <w:pPr>
        <w:pStyle w:val="a6"/>
      </w:pPr>
      <w:r w:rsidRPr="00912982">
        <w:t>В ходе проведения проверки готовности к</w:t>
      </w:r>
      <w:r>
        <w:t xml:space="preserve"> отопительному периоду комиссия</w:t>
      </w:r>
    </w:p>
    <w:p w:rsidR="00912982" w:rsidRPr="00912982" w:rsidRDefault="00912982" w:rsidP="001F3820">
      <w:pPr>
        <w:pStyle w:val="a6"/>
      </w:pPr>
      <w:proofErr w:type="gramStart"/>
      <w:r w:rsidRPr="00912982">
        <w:t>установила:_</w:t>
      </w:r>
      <w:proofErr w:type="gramEnd"/>
      <w:r w:rsidRPr="00912982">
        <w:t>_____________________________________________________________</w:t>
      </w:r>
    </w:p>
    <w:p w:rsidR="00912982" w:rsidRPr="00912982" w:rsidRDefault="00912982" w:rsidP="001F3820">
      <w:pPr>
        <w:pStyle w:val="a6"/>
        <w:rPr>
          <w:vertAlign w:val="superscript"/>
        </w:rPr>
      </w:pPr>
      <w:r w:rsidRPr="00912982">
        <w:rPr>
          <w:vertAlign w:val="superscript"/>
        </w:rPr>
        <w:t>(готовность/неготовность к работе в отопительном периоде)</w:t>
      </w:r>
    </w:p>
    <w:p w:rsidR="00912982" w:rsidRPr="00912982" w:rsidRDefault="00912982" w:rsidP="001F3820">
      <w:pPr>
        <w:pStyle w:val="a6"/>
      </w:pPr>
      <w:r w:rsidRPr="00912982">
        <w:t>Вывод комиссии по итогам проведения пров</w:t>
      </w:r>
      <w:r>
        <w:t xml:space="preserve">ерки готовности к отопительному </w:t>
      </w:r>
      <w:r w:rsidRPr="00912982">
        <w:t>периоду: _____________</w:t>
      </w:r>
      <w:r>
        <w:t>_____</w:t>
      </w:r>
      <w:r w:rsidRPr="00912982">
        <w:t>___________________________________________________________</w:t>
      </w:r>
    </w:p>
    <w:p w:rsidR="00912982" w:rsidRPr="00912982" w:rsidRDefault="00912982" w:rsidP="001F3820">
      <w:pPr>
        <w:pStyle w:val="a6"/>
      </w:pPr>
      <w:r w:rsidRPr="00912982">
        <w:t>_____________</w:t>
      </w:r>
      <w:r>
        <w:t>_____</w:t>
      </w:r>
      <w:r w:rsidRPr="00912982">
        <w:t>___________________________________________________________</w:t>
      </w:r>
    </w:p>
    <w:p w:rsidR="00912982" w:rsidRPr="00912982" w:rsidRDefault="00912982" w:rsidP="001F3820">
      <w:pPr>
        <w:pStyle w:val="a6"/>
      </w:pPr>
      <w:r w:rsidRPr="00912982">
        <w:t>_____________</w:t>
      </w:r>
      <w:r>
        <w:t>_____</w:t>
      </w:r>
      <w:r w:rsidRPr="00912982">
        <w:t>___________________________________________________________</w:t>
      </w:r>
    </w:p>
    <w:p w:rsidR="00912982" w:rsidRPr="00912982" w:rsidRDefault="00912982" w:rsidP="001F3820">
      <w:pPr>
        <w:pStyle w:val="a6"/>
      </w:pPr>
      <w:r w:rsidRPr="00912982">
        <w:t>Приложение к акту проверки готовности к отопительному периоду ____/____ годов (*)</w:t>
      </w:r>
    </w:p>
    <w:p w:rsidR="00912982" w:rsidRPr="00912982" w:rsidRDefault="00912982" w:rsidP="001F3820">
      <w:pPr>
        <w:pStyle w:val="a6"/>
      </w:pPr>
    </w:p>
    <w:p w:rsidR="00912982" w:rsidRPr="00912982" w:rsidRDefault="00912982" w:rsidP="001F3820">
      <w:pPr>
        <w:pStyle w:val="a6"/>
      </w:pPr>
      <w:r>
        <w:t xml:space="preserve">Председатель </w:t>
      </w:r>
      <w:proofErr w:type="gramStart"/>
      <w:r>
        <w:t>комиссии:</w:t>
      </w:r>
      <w:r w:rsidR="00C0175D">
        <w:t>_</w:t>
      </w:r>
      <w:proofErr w:type="gramEnd"/>
      <w:r w:rsidRPr="00912982">
        <w:t>___________________</w:t>
      </w:r>
      <w:r>
        <w:t>_</w:t>
      </w:r>
      <w:r w:rsidRPr="00912982">
        <w:t>___________________________</w:t>
      </w:r>
      <w:r>
        <w:t>_____</w:t>
      </w:r>
      <w:r w:rsidRPr="00912982">
        <w:t>____</w:t>
      </w:r>
    </w:p>
    <w:p w:rsidR="00912982" w:rsidRPr="00912982" w:rsidRDefault="00912982" w:rsidP="001F3820">
      <w:pPr>
        <w:pStyle w:val="a6"/>
        <w:rPr>
          <w:vertAlign w:val="superscript"/>
        </w:rPr>
      </w:pPr>
      <w:r w:rsidRPr="00912982">
        <w:rPr>
          <w:vertAlign w:val="superscript"/>
        </w:rPr>
        <w:t>(подпись, расшифровка подписи)</w:t>
      </w:r>
    </w:p>
    <w:p w:rsidR="00C0175D" w:rsidRDefault="00912982" w:rsidP="001F3820">
      <w:pPr>
        <w:pStyle w:val="a6"/>
      </w:pPr>
      <w:r>
        <w:t>Заместитель председателя</w:t>
      </w:r>
      <w:r w:rsidR="00C0175D">
        <w:t xml:space="preserve"> </w:t>
      </w:r>
      <w:proofErr w:type="gramStart"/>
      <w:r w:rsidRPr="00912982">
        <w:t>комиссии</w:t>
      </w:r>
      <w:r w:rsidR="00C0175D">
        <w:t>:_</w:t>
      </w:r>
      <w:proofErr w:type="gramEnd"/>
      <w:r w:rsidR="00C0175D">
        <w:t>_____________________________________________</w:t>
      </w:r>
    </w:p>
    <w:p w:rsidR="00912982" w:rsidRPr="00912982" w:rsidRDefault="00C0175D" w:rsidP="001F3820">
      <w:pPr>
        <w:pStyle w:val="a6"/>
      </w:pPr>
      <w:r>
        <w:rPr>
          <w:vertAlign w:val="superscript"/>
        </w:rPr>
        <w:t xml:space="preserve">                                                          (</w:t>
      </w:r>
      <w:r w:rsidRPr="00912982">
        <w:rPr>
          <w:vertAlign w:val="superscript"/>
        </w:rPr>
        <w:t>подпись, расшифровка подписи)</w:t>
      </w:r>
    </w:p>
    <w:p w:rsidR="00912982" w:rsidRPr="00912982" w:rsidRDefault="00912982" w:rsidP="001F3820">
      <w:pPr>
        <w:pStyle w:val="a6"/>
      </w:pPr>
      <w:r w:rsidRPr="00912982">
        <w:t xml:space="preserve">Члены </w:t>
      </w:r>
      <w:proofErr w:type="gramStart"/>
      <w:r w:rsidRPr="00912982">
        <w:t>комиссии:</w:t>
      </w:r>
      <w:r w:rsidR="00C0175D">
        <w:t>_</w:t>
      </w:r>
      <w:proofErr w:type="gramEnd"/>
      <w:r w:rsidR="00C0175D">
        <w:t>______</w:t>
      </w:r>
      <w:r w:rsidRPr="00912982">
        <w:t>________________________________________________________</w:t>
      </w:r>
    </w:p>
    <w:p w:rsidR="00912982" w:rsidRPr="00C0175D" w:rsidRDefault="00912982" w:rsidP="001F3820">
      <w:pPr>
        <w:pStyle w:val="a6"/>
        <w:rPr>
          <w:vertAlign w:val="superscript"/>
        </w:rPr>
      </w:pPr>
      <w:r w:rsidRPr="00C0175D">
        <w:rPr>
          <w:vertAlign w:val="superscript"/>
        </w:rPr>
        <w:t>(подпись, расшифровка подписи)</w:t>
      </w:r>
    </w:p>
    <w:p w:rsidR="00912982" w:rsidRPr="00912982" w:rsidRDefault="00912982" w:rsidP="001F3820">
      <w:pPr>
        <w:pStyle w:val="a6"/>
      </w:pPr>
      <w:r w:rsidRPr="00912982">
        <w:t>___________________________________________________________________</w:t>
      </w:r>
      <w:r w:rsidR="00C0175D">
        <w:t>____</w:t>
      </w:r>
      <w:r w:rsidRPr="00912982">
        <w:t>______</w:t>
      </w:r>
    </w:p>
    <w:p w:rsidR="00912982" w:rsidRPr="00C0175D" w:rsidRDefault="00912982" w:rsidP="001F3820">
      <w:pPr>
        <w:pStyle w:val="a6"/>
        <w:rPr>
          <w:vertAlign w:val="superscript"/>
        </w:rPr>
      </w:pPr>
      <w:r w:rsidRPr="00C0175D">
        <w:rPr>
          <w:vertAlign w:val="superscript"/>
        </w:rPr>
        <w:t>(подпись, расшифровка подписи)</w:t>
      </w:r>
    </w:p>
    <w:p w:rsidR="00912982" w:rsidRPr="00912982" w:rsidRDefault="00912982" w:rsidP="001F3820">
      <w:pPr>
        <w:pStyle w:val="a6"/>
      </w:pPr>
    </w:p>
    <w:p w:rsidR="00912982" w:rsidRPr="00912982" w:rsidRDefault="00912982" w:rsidP="001F3820">
      <w:pPr>
        <w:pStyle w:val="a6"/>
      </w:pPr>
      <w:r w:rsidRPr="00912982">
        <w:t>______________________________________________________________</w:t>
      </w:r>
      <w:r w:rsidR="00C0175D">
        <w:t>____</w:t>
      </w:r>
      <w:r w:rsidRPr="00912982">
        <w:t>___________</w:t>
      </w:r>
    </w:p>
    <w:p w:rsidR="00912982" w:rsidRPr="00C0175D" w:rsidRDefault="00912982" w:rsidP="001F3820">
      <w:pPr>
        <w:pStyle w:val="a6"/>
        <w:rPr>
          <w:vertAlign w:val="superscript"/>
        </w:rPr>
      </w:pPr>
      <w:r w:rsidRPr="00C0175D">
        <w:rPr>
          <w:vertAlign w:val="superscript"/>
        </w:rPr>
        <w:t>(подпись, расшифровка подписи)</w:t>
      </w:r>
    </w:p>
    <w:p w:rsidR="00912982" w:rsidRPr="00912982" w:rsidRDefault="00912982" w:rsidP="001F3820">
      <w:pPr>
        <w:pStyle w:val="a6"/>
      </w:pPr>
      <w:r w:rsidRPr="00912982">
        <w:t>____________________________________________________________________</w:t>
      </w:r>
      <w:r w:rsidR="00C0175D">
        <w:t>_____</w:t>
      </w:r>
      <w:r w:rsidRPr="00912982">
        <w:t>____</w:t>
      </w:r>
    </w:p>
    <w:p w:rsidR="00912982" w:rsidRPr="00C0175D" w:rsidRDefault="00912982" w:rsidP="001F3820">
      <w:pPr>
        <w:pStyle w:val="a6"/>
        <w:rPr>
          <w:vertAlign w:val="superscript"/>
        </w:rPr>
      </w:pPr>
      <w:r w:rsidRPr="00C0175D">
        <w:rPr>
          <w:vertAlign w:val="superscript"/>
        </w:rPr>
        <w:t>(подпись, расшифровка подписи)</w:t>
      </w:r>
    </w:p>
    <w:p w:rsidR="00912982" w:rsidRPr="00912982" w:rsidRDefault="00912982" w:rsidP="001F3820">
      <w:pPr>
        <w:pStyle w:val="a6"/>
      </w:pPr>
      <w:r w:rsidRPr="00912982">
        <w:lastRenderedPageBreak/>
        <w:t>С актом проверки готовности ознакомлен, один экземпляр акта получил:</w:t>
      </w:r>
    </w:p>
    <w:p w:rsidR="00912982" w:rsidRPr="00912982" w:rsidRDefault="00912982" w:rsidP="001F3820">
      <w:pPr>
        <w:pStyle w:val="a6"/>
      </w:pPr>
    </w:p>
    <w:p w:rsidR="00912982" w:rsidRPr="00912982" w:rsidRDefault="00912982" w:rsidP="001F3820">
      <w:pPr>
        <w:pStyle w:val="a6"/>
      </w:pPr>
      <w:r w:rsidRPr="00912982">
        <w:t>"__" _____________ 20__г. _________________________________________</w:t>
      </w:r>
      <w:r w:rsidR="00C0175D">
        <w:t>____________________________________</w:t>
      </w:r>
    </w:p>
    <w:p w:rsidR="00912982" w:rsidRDefault="00912982" w:rsidP="001F3820">
      <w:pPr>
        <w:pStyle w:val="a6"/>
        <w:rPr>
          <w:vertAlign w:val="superscript"/>
        </w:rPr>
      </w:pPr>
      <w:r w:rsidRPr="00C0175D">
        <w:rPr>
          <w:vertAlign w:val="superscript"/>
        </w:rPr>
        <w:t>(подпись, расшифровка подписи руководителя (его уполномоченного представителя) потребителя тепловой энергии, в отношении которого проводилась проверка готовности к отопительному периоду)</w:t>
      </w:r>
    </w:p>
    <w:p w:rsidR="00C0175D" w:rsidRPr="00C0175D" w:rsidRDefault="00C0175D" w:rsidP="001F3820">
      <w:pPr>
        <w:pStyle w:val="a6"/>
        <w:rPr>
          <w:vertAlign w:val="superscript"/>
        </w:rPr>
      </w:pPr>
    </w:p>
    <w:p w:rsidR="00912982" w:rsidRPr="00C0175D" w:rsidRDefault="00912982" w:rsidP="001F3820">
      <w:pPr>
        <w:pStyle w:val="a6"/>
        <w:rPr>
          <w:vertAlign w:val="subscript"/>
        </w:rPr>
      </w:pPr>
    </w:p>
    <w:p w:rsidR="00912982" w:rsidRDefault="00912982" w:rsidP="001F3820">
      <w:pPr>
        <w:pStyle w:val="a6"/>
        <w:rPr>
          <w:vertAlign w:val="subscript"/>
        </w:rPr>
      </w:pPr>
      <w:r w:rsidRPr="00C0175D">
        <w:rPr>
          <w:vertAlign w:val="subscript"/>
        </w:rPr>
        <w:t>(*)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C0175D" w:rsidRDefault="00C0175D" w:rsidP="001F3820">
      <w:pPr>
        <w:pStyle w:val="a6"/>
        <w:rPr>
          <w:vertAlign w:val="subscript"/>
        </w:rPr>
      </w:pPr>
    </w:p>
    <w:p w:rsidR="00C0175D" w:rsidRDefault="00C0175D" w:rsidP="001F3820">
      <w:pPr>
        <w:pStyle w:val="a6"/>
        <w:rPr>
          <w:vertAlign w:val="subscript"/>
        </w:rPr>
      </w:pPr>
    </w:p>
    <w:p w:rsidR="00C0175D" w:rsidRDefault="00C0175D" w:rsidP="001F3820">
      <w:pPr>
        <w:pStyle w:val="a6"/>
        <w:rPr>
          <w:vertAlign w:val="subscript"/>
        </w:rPr>
      </w:pPr>
    </w:p>
    <w:p w:rsidR="00C0175D" w:rsidRDefault="00C0175D" w:rsidP="001F3820">
      <w:pPr>
        <w:pStyle w:val="a6"/>
        <w:rPr>
          <w:vertAlign w:val="subscript"/>
        </w:rPr>
      </w:pPr>
    </w:p>
    <w:p w:rsidR="00C0175D" w:rsidRDefault="00C0175D" w:rsidP="001F3820">
      <w:pPr>
        <w:pStyle w:val="a6"/>
        <w:rPr>
          <w:vertAlign w:val="subscript"/>
        </w:rPr>
      </w:pPr>
    </w:p>
    <w:p w:rsidR="00C0175D" w:rsidRDefault="00C0175D" w:rsidP="001F3820">
      <w:pPr>
        <w:pStyle w:val="a6"/>
        <w:rPr>
          <w:vertAlign w:val="subscript"/>
        </w:rPr>
      </w:pPr>
    </w:p>
    <w:p w:rsidR="00C0175D" w:rsidRDefault="00C0175D" w:rsidP="001F3820">
      <w:pPr>
        <w:pStyle w:val="a6"/>
        <w:rPr>
          <w:vertAlign w:val="subscript"/>
        </w:rPr>
      </w:pPr>
    </w:p>
    <w:p w:rsidR="00C0175D" w:rsidRDefault="00C0175D" w:rsidP="001F3820">
      <w:pPr>
        <w:pStyle w:val="a6"/>
        <w:rPr>
          <w:vertAlign w:val="subscript"/>
        </w:rPr>
      </w:pPr>
    </w:p>
    <w:p w:rsidR="00C0175D" w:rsidRDefault="00C0175D" w:rsidP="001F3820">
      <w:pPr>
        <w:pStyle w:val="a6"/>
        <w:rPr>
          <w:vertAlign w:val="subscript"/>
        </w:rPr>
      </w:pPr>
    </w:p>
    <w:p w:rsidR="00C0175D" w:rsidRDefault="00C0175D" w:rsidP="001F3820">
      <w:pPr>
        <w:pStyle w:val="a6"/>
        <w:rPr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163893" w:rsidRDefault="00163893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163893" w:rsidRDefault="00163893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163893" w:rsidRDefault="00163893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163893" w:rsidRDefault="00163893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91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</w:p>
    <w:p w:rsidR="00C0175D" w:rsidRDefault="00C0175D" w:rsidP="00C0175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3</w:t>
      </w:r>
      <w:r w:rsidRPr="00BD3E39">
        <w:rPr>
          <w:rFonts w:ascii="Times New Roman" w:eastAsia="Times New Roman" w:hAnsi="Times New Roman" w:cs="Times New Roman"/>
          <w:sz w:val="24"/>
          <w:szCs w:val="24"/>
        </w:rPr>
        <w:br/>
        <w:t>     к Программе проведения проверки готовности объектов</w:t>
      </w:r>
    </w:p>
    <w:p w:rsidR="00C0175D" w:rsidRDefault="00C0175D" w:rsidP="00C0175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sz w:val="24"/>
          <w:szCs w:val="24"/>
        </w:rPr>
        <w:t>к отопительному сезону 2021/2022 гг.</w:t>
      </w:r>
    </w:p>
    <w:p w:rsidR="00C0175D" w:rsidRDefault="00C0175D" w:rsidP="00C0175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«Чуонинский наслег»</w:t>
      </w:r>
    </w:p>
    <w:p w:rsidR="00C0175D" w:rsidRDefault="00C0175D" w:rsidP="00C01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sz w:val="24"/>
          <w:szCs w:val="24"/>
        </w:rPr>
        <w:t>Мирнинского района Республики Саха (Якутия)</w:t>
      </w:r>
    </w:p>
    <w:p w:rsidR="00C0175D" w:rsidRDefault="00C0175D" w:rsidP="00C01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175D" w:rsidRDefault="00C0175D" w:rsidP="00C01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175D" w:rsidRDefault="00C0175D" w:rsidP="00C01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0175D">
        <w:rPr>
          <w:rFonts w:ascii="Times New Roman" w:hAnsi="Times New Roman" w:cs="Times New Roman"/>
          <w:b/>
          <w:sz w:val="24"/>
          <w:szCs w:val="28"/>
        </w:rPr>
        <w:t>Требования по готовности к отопительному периоду для потребителей тепловой энергии</w:t>
      </w:r>
    </w:p>
    <w:p w:rsidR="00C0175D" w:rsidRDefault="00C0175D" w:rsidP="00C01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 xml:space="preserve">Проведение промывки оборудования и коммуникаций </w:t>
      </w:r>
      <w:proofErr w:type="spellStart"/>
      <w:r w:rsidRPr="00C0175D">
        <w:rPr>
          <w:rFonts w:ascii="Times New Roman" w:hAnsi="Times New Roman" w:cs="Times New Roman"/>
          <w:sz w:val="24"/>
          <w:szCs w:val="28"/>
        </w:rPr>
        <w:t>теплопотребляющих</w:t>
      </w:r>
      <w:proofErr w:type="spellEnd"/>
      <w:r w:rsidRPr="00C0175D">
        <w:rPr>
          <w:rFonts w:ascii="Times New Roman" w:hAnsi="Times New Roman" w:cs="Times New Roman"/>
          <w:sz w:val="24"/>
          <w:szCs w:val="28"/>
        </w:rPr>
        <w:t xml:space="preserve"> установок.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Разработка эксплуатационных режимов, а также мероприятий по их внедрению.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Выполнение плана ремонтных работ и качество их выполнения.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Состояние тепловых сетей, принадлежащих потребителю тепловой энергии.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Состояние трубопроводов, арматуры и тепловой изоляции в пределах тепловых пунктов.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Наличие и работоспособность приборов учета, работоспособность автоматических регуляторов при их наличии.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Работоспособность защиты систем теплопотребления.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 xml:space="preserve">Наличие паспортов </w:t>
      </w:r>
      <w:proofErr w:type="spellStart"/>
      <w:r w:rsidRPr="00C0175D">
        <w:rPr>
          <w:rFonts w:ascii="Times New Roman" w:hAnsi="Times New Roman" w:cs="Times New Roman"/>
          <w:sz w:val="24"/>
          <w:szCs w:val="28"/>
        </w:rPr>
        <w:t>теплопотребляющих</w:t>
      </w:r>
      <w:proofErr w:type="spellEnd"/>
      <w:r w:rsidRPr="00C0175D">
        <w:rPr>
          <w:rFonts w:ascii="Times New Roman" w:hAnsi="Times New Roman" w:cs="Times New Roman"/>
          <w:sz w:val="24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Отсутствие прямых соединений оборудования тепловых пунктов с водопроводом и канализацией.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Плотность оборудования тепловых пунктов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Наличие пломб на расчетных шайбах и соплах элеваторов.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Отсутствие задолженности за поставленные тепловую энергию (мощность), теплоноситель.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0175D">
        <w:rPr>
          <w:rFonts w:ascii="Times New Roman" w:hAnsi="Times New Roman" w:cs="Times New Roman"/>
          <w:sz w:val="24"/>
          <w:szCs w:val="28"/>
        </w:rPr>
        <w:t>теплопотребляющих</w:t>
      </w:r>
      <w:proofErr w:type="spellEnd"/>
      <w:r w:rsidRPr="00C0175D">
        <w:rPr>
          <w:rFonts w:ascii="Times New Roman" w:hAnsi="Times New Roman" w:cs="Times New Roman"/>
          <w:sz w:val="24"/>
          <w:szCs w:val="28"/>
        </w:rPr>
        <w:t xml:space="preserve"> установок.</w:t>
      </w:r>
    </w:p>
    <w:p w:rsid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 xml:space="preserve">Проведение испытания оборудования </w:t>
      </w:r>
      <w:proofErr w:type="spellStart"/>
      <w:r w:rsidRPr="00C0175D">
        <w:rPr>
          <w:rFonts w:ascii="Times New Roman" w:hAnsi="Times New Roman" w:cs="Times New Roman"/>
          <w:sz w:val="24"/>
          <w:szCs w:val="28"/>
        </w:rPr>
        <w:t>теплопотребляющих</w:t>
      </w:r>
      <w:proofErr w:type="spellEnd"/>
      <w:r w:rsidRPr="00C0175D">
        <w:rPr>
          <w:rFonts w:ascii="Times New Roman" w:hAnsi="Times New Roman" w:cs="Times New Roman"/>
          <w:sz w:val="24"/>
          <w:szCs w:val="28"/>
        </w:rPr>
        <w:t xml:space="preserve"> установок на плотность и прочность.</w:t>
      </w:r>
    </w:p>
    <w:p w:rsidR="00C0175D" w:rsidRPr="00C0175D" w:rsidRDefault="00C0175D" w:rsidP="00C0175D">
      <w:pPr>
        <w:pStyle w:val="a5"/>
        <w:numPr>
          <w:ilvl w:val="0"/>
          <w:numId w:val="2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Надежность теплоснабжения потребителей тепловой энергии.</w:t>
      </w: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К обстоятельствам, при несоблюдении которых в отношении потребителей тепловой энергии составляется акт с указанием сроков устранения замечаний, относятся несоблюдение требований, указанных в пунктах 8, 13, 14, 17.</w:t>
      </w: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4</w:t>
      </w:r>
      <w:r w:rsidRPr="00BD3E39">
        <w:rPr>
          <w:rFonts w:ascii="Times New Roman" w:eastAsia="Times New Roman" w:hAnsi="Times New Roman" w:cs="Times New Roman"/>
          <w:sz w:val="24"/>
          <w:szCs w:val="24"/>
        </w:rPr>
        <w:br/>
        <w:t>     к Программе проведения проверки готовности объектов</w:t>
      </w:r>
    </w:p>
    <w:p w:rsidR="00C0175D" w:rsidRDefault="00C0175D" w:rsidP="00C0175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sz w:val="24"/>
          <w:szCs w:val="24"/>
        </w:rPr>
        <w:t>к отопительному сезону 2021/2022 гг.</w:t>
      </w:r>
    </w:p>
    <w:p w:rsidR="00C0175D" w:rsidRDefault="00C0175D" w:rsidP="00C0175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«Чуонинский наслег»</w:t>
      </w:r>
    </w:p>
    <w:p w:rsidR="00C0175D" w:rsidRDefault="00C0175D" w:rsidP="00C01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3E39">
        <w:rPr>
          <w:rFonts w:ascii="Times New Roman" w:eastAsia="Times New Roman" w:hAnsi="Times New Roman" w:cs="Times New Roman"/>
          <w:sz w:val="24"/>
          <w:szCs w:val="24"/>
        </w:rPr>
        <w:t>Мирнинского района Республики Саха (Якутия)</w:t>
      </w: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ПАСПОРТ</w:t>
      </w:r>
    </w:p>
    <w:p w:rsidR="00C0175D" w:rsidRPr="00C0175D" w:rsidRDefault="00C0175D" w:rsidP="00C0175D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ГОТОВНОСТИ К ОТОПИТЕЛЬНОМУ ПЕРИОДУ 2021/2022 гг.</w:t>
      </w: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912982" w:rsidRDefault="00C0175D" w:rsidP="00C01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912982">
        <w:rPr>
          <w:rFonts w:ascii="Times New Roman" w:hAnsi="Times New Roman" w:cs="Times New Roman"/>
          <w:sz w:val="24"/>
          <w:szCs w:val="28"/>
        </w:rPr>
        <w:t xml:space="preserve">__________________________                                            "__" ________________ 20__ г.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C0175D">
        <w:rPr>
          <w:rFonts w:ascii="Times New Roman" w:hAnsi="Times New Roman" w:cs="Times New Roman"/>
          <w:sz w:val="24"/>
          <w:szCs w:val="28"/>
          <w:vertAlign w:val="superscript"/>
        </w:rPr>
        <w:t xml:space="preserve">(место составления </w:t>
      </w:r>
      <w:proofErr w:type="gramStart"/>
      <w:r>
        <w:rPr>
          <w:rFonts w:ascii="Times New Roman" w:hAnsi="Times New Roman" w:cs="Times New Roman"/>
          <w:sz w:val="24"/>
          <w:szCs w:val="28"/>
          <w:vertAlign w:val="superscript"/>
        </w:rPr>
        <w:t>паспорта</w:t>
      </w:r>
      <w:r w:rsidRPr="00C0175D">
        <w:rPr>
          <w:rFonts w:ascii="Times New Roman" w:hAnsi="Times New Roman" w:cs="Times New Roman"/>
          <w:sz w:val="24"/>
          <w:szCs w:val="28"/>
          <w:vertAlign w:val="superscript"/>
        </w:rPr>
        <w:t xml:space="preserve">)   </w:t>
      </w:r>
      <w:proofErr w:type="gramEnd"/>
      <w:r w:rsidRPr="00C0175D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</w:t>
      </w:r>
      <w:r w:rsidRPr="00C0175D">
        <w:rPr>
          <w:rFonts w:ascii="Times New Roman" w:hAnsi="Times New Roman" w:cs="Times New Roman"/>
          <w:sz w:val="24"/>
          <w:szCs w:val="28"/>
          <w:vertAlign w:val="superscript"/>
        </w:rPr>
        <w:t xml:space="preserve">(дата составления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паспорта</w:t>
      </w:r>
      <w:r w:rsidRPr="00C0175D"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9B4016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Выдан</w:t>
      </w:r>
      <w:r w:rsidR="009B4016">
        <w:rPr>
          <w:rFonts w:ascii="Times New Roman" w:hAnsi="Times New Roman" w:cs="Times New Roman"/>
          <w:sz w:val="24"/>
          <w:szCs w:val="28"/>
        </w:rPr>
        <w:t>_______________________________________________________________________</w:t>
      </w:r>
    </w:p>
    <w:p w:rsidR="009B4016" w:rsidRDefault="009B4016" w:rsidP="009B4016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9B4016">
        <w:rPr>
          <w:rFonts w:ascii="Times New Roman" w:hAnsi="Times New Roman" w:cs="Times New Roman"/>
          <w:sz w:val="24"/>
          <w:szCs w:val="28"/>
          <w:vertAlign w:val="superscript"/>
        </w:rPr>
        <w:t>(полное наименование потребителя тепловой энергии)</w:t>
      </w: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в отношении объекта по адресу:</w:t>
      </w:r>
      <w:r w:rsidR="009B4016" w:rsidRPr="00C0175D">
        <w:rPr>
          <w:rFonts w:ascii="Times New Roman" w:hAnsi="Times New Roman" w:cs="Times New Roman"/>
          <w:sz w:val="24"/>
          <w:szCs w:val="28"/>
        </w:rPr>
        <w:t xml:space="preserve"> </w:t>
      </w:r>
      <w:r w:rsidRPr="00C0175D">
        <w:rPr>
          <w:rFonts w:ascii="Times New Roman" w:hAnsi="Times New Roman" w:cs="Times New Roman"/>
          <w:sz w:val="24"/>
          <w:szCs w:val="28"/>
        </w:rPr>
        <w:t>_________________</w:t>
      </w:r>
      <w:r w:rsidR="009B4016">
        <w:rPr>
          <w:rFonts w:ascii="Times New Roman" w:hAnsi="Times New Roman" w:cs="Times New Roman"/>
          <w:sz w:val="24"/>
          <w:szCs w:val="28"/>
        </w:rPr>
        <w:t>_______________</w:t>
      </w:r>
      <w:r w:rsidRPr="00C0175D">
        <w:rPr>
          <w:rFonts w:ascii="Times New Roman" w:hAnsi="Times New Roman" w:cs="Times New Roman"/>
          <w:sz w:val="24"/>
          <w:szCs w:val="28"/>
        </w:rPr>
        <w:t>_________________</w:t>
      </w:r>
    </w:p>
    <w:p w:rsidR="009B4016" w:rsidRDefault="009B4016" w:rsidP="009B4016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9B4016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адрес</w:t>
      </w:r>
      <w:r w:rsidRPr="009B4016">
        <w:rPr>
          <w:rFonts w:ascii="Times New Roman" w:hAnsi="Times New Roman" w:cs="Times New Roman"/>
          <w:sz w:val="24"/>
          <w:szCs w:val="28"/>
          <w:vertAlign w:val="superscript"/>
        </w:rPr>
        <w:t xml:space="preserve"> потребителя тепловой энергии)</w:t>
      </w:r>
    </w:p>
    <w:p w:rsidR="009B4016" w:rsidRPr="00C0175D" w:rsidRDefault="009B4016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 xml:space="preserve">Год постройки </w:t>
      </w:r>
      <w:r w:rsidR="009B4016">
        <w:rPr>
          <w:rFonts w:ascii="Times New Roman" w:hAnsi="Times New Roman" w:cs="Times New Roman"/>
          <w:sz w:val="24"/>
          <w:szCs w:val="28"/>
        </w:rPr>
        <w:t>_______________________________________________________________</w:t>
      </w: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Характеристика и состояние тепловых сетей и утепления здания</w:t>
      </w: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9B4016" w:rsidRDefault="009B4016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9B4016" w:rsidRPr="00C0175D" w:rsidRDefault="009B4016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9B4016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ПАСПОРТ ГОТОВНОСТИ К ОТОПИТЕЛЬНОМУ ПЕРИОДУ 2021/2022 гг. ВЫДАН НА ОСНОВАНИИ:</w:t>
      </w: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0175D">
        <w:rPr>
          <w:rFonts w:ascii="Times New Roman" w:hAnsi="Times New Roman" w:cs="Times New Roman"/>
          <w:sz w:val="24"/>
          <w:szCs w:val="28"/>
        </w:rPr>
        <w:t>1.</w:t>
      </w:r>
      <w:r w:rsidRPr="00C0175D">
        <w:rPr>
          <w:rFonts w:ascii="Times New Roman" w:hAnsi="Times New Roman" w:cs="Times New Roman"/>
          <w:sz w:val="24"/>
          <w:szCs w:val="28"/>
        </w:rPr>
        <w:tab/>
        <w:t>Акта проверки готовности к отопительному периоду от «</w:t>
      </w:r>
      <w:r w:rsidR="009B4016">
        <w:rPr>
          <w:rFonts w:ascii="Times New Roman" w:hAnsi="Times New Roman" w:cs="Times New Roman"/>
          <w:sz w:val="24"/>
          <w:szCs w:val="28"/>
        </w:rPr>
        <w:t>__</w:t>
      </w:r>
      <w:r w:rsidRPr="00C0175D">
        <w:rPr>
          <w:rFonts w:ascii="Times New Roman" w:hAnsi="Times New Roman" w:cs="Times New Roman"/>
          <w:sz w:val="24"/>
          <w:szCs w:val="28"/>
        </w:rPr>
        <w:t xml:space="preserve">» </w:t>
      </w:r>
      <w:r w:rsidR="009B4016">
        <w:rPr>
          <w:rFonts w:ascii="Times New Roman" w:hAnsi="Times New Roman" w:cs="Times New Roman"/>
          <w:sz w:val="24"/>
          <w:szCs w:val="28"/>
        </w:rPr>
        <w:t>________ 20__ г. №__</w:t>
      </w: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9B4016" w:rsidRPr="009B4016" w:rsidRDefault="009B4016" w:rsidP="009B4016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4"/>
          <w:szCs w:val="28"/>
        </w:rPr>
      </w:pPr>
      <w:r w:rsidRPr="009B4016">
        <w:rPr>
          <w:rFonts w:ascii="Times New Roman" w:hAnsi="Times New Roman" w:cs="Times New Roman"/>
          <w:sz w:val="24"/>
          <w:szCs w:val="28"/>
        </w:rPr>
        <w:t>______________________________________</w:t>
      </w:r>
    </w:p>
    <w:p w:rsidR="009B4016" w:rsidRDefault="009B4016" w:rsidP="009B4016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9B4016">
        <w:rPr>
          <w:rFonts w:ascii="Times New Roman" w:hAnsi="Times New Roman" w:cs="Times New Roman"/>
          <w:sz w:val="24"/>
          <w:szCs w:val="28"/>
          <w:vertAlign w:val="superscript"/>
        </w:rPr>
        <w:t xml:space="preserve">(подпись, расшифровка подписи и печать уполномоченного органа, </w:t>
      </w:r>
    </w:p>
    <w:p w:rsidR="00C0175D" w:rsidRPr="009B4016" w:rsidRDefault="009B4016" w:rsidP="009B4016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9B4016">
        <w:rPr>
          <w:rFonts w:ascii="Times New Roman" w:hAnsi="Times New Roman" w:cs="Times New Roman"/>
          <w:sz w:val="24"/>
          <w:szCs w:val="28"/>
          <w:vertAlign w:val="superscript"/>
        </w:rPr>
        <w:t>образовавшего комиссию по проведению проверки готовности к отопительному периоду)</w:t>
      </w: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0175D" w:rsidRPr="00C0175D" w:rsidRDefault="00C0175D" w:rsidP="00C0175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8"/>
        </w:rPr>
      </w:pPr>
    </w:p>
    <w:sectPr w:rsidR="00C0175D" w:rsidRPr="00C0175D" w:rsidSect="00DF624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21A"/>
    <w:multiLevelType w:val="hybridMultilevel"/>
    <w:tmpl w:val="2056D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6CE9"/>
    <w:multiLevelType w:val="hybridMultilevel"/>
    <w:tmpl w:val="9D427370"/>
    <w:lvl w:ilvl="0" w:tplc="64D49ACA">
      <w:start w:val="1"/>
      <w:numFmt w:val="bullet"/>
      <w:lvlText w:val=""/>
      <w:lvlJc w:val="left"/>
      <w:pPr>
        <w:ind w:left="86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602992"/>
    <w:multiLevelType w:val="hybridMultilevel"/>
    <w:tmpl w:val="F53A4D90"/>
    <w:lvl w:ilvl="0" w:tplc="9DA2C90A">
      <w:start w:val="1"/>
      <w:numFmt w:val="decimal"/>
      <w:lvlText w:val="3.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3F92"/>
    <w:multiLevelType w:val="hybridMultilevel"/>
    <w:tmpl w:val="0AAE0FCE"/>
    <w:lvl w:ilvl="0" w:tplc="1D9EBE5A">
      <w:start w:val="1"/>
      <w:numFmt w:val="decimal"/>
      <w:lvlText w:val="2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A46E7F"/>
    <w:multiLevelType w:val="hybridMultilevel"/>
    <w:tmpl w:val="3ADC6AD2"/>
    <w:lvl w:ilvl="0" w:tplc="1ECCD7D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55924"/>
    <w:multiLevelType w:val="multilevel"/>
    <w:tmpl w:val="5A0040B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6" w15:restartNumberingAfterBreak="0">
    <w:nsid w:val="15E071A9"/>
    <w:multiLevelType w:val="hybridMultilevel"/>
    <w:tmpl w:val="5114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62856"/>
    <w:multiLevelType w:val="hybridMultilevel"/>
    <w:tmpl w:val="302C6098"/>
    <w:lvl w:ilvl="0" w:tplc="470E53F4">
      <w:start w:val="2"/>
      <w:numFmt w:val="decimal"/>
      <w:lvlText w:val="5.%1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745DF"/>
    <w:multiLevelType w:val="hybridMultilevel"/>
    <w:tmpl w:val="40CC3AD6"/>
    <w:lvl w:ilvl="0" w:tplc="BCEA0CDA">
      <w:start w:val="2"/>
      <w:numFmt w:val="decimal"/>
      <w:lvlText w:val="2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02ADB"/>
    <w:multiLevelType w:val="hybridMultilevel"/>
    <w:tmpl w:val="65DC2380"/>
    <w:lvl w:ilvl="0" w:tplc="A184CCB2">
      <w:start w:val="1"/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73F2218"/>
    <w:multiLevelType w:val="hybridMultilevel"/>
    <w:tmpl w:val="BEB83022"/>
    <w:lvl w:ilvl="0" w:tplc="106079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700B06"/>
    <w:multiLevelType w:val="multilevel"/>
    <w:tmpl w:val="087236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41A76C9A"/>
    <w:multiLevelType w:val="hybridMultilevel"/>
    <w:tmpl w:val="DB68E1EE"/>
    <w:lvl w:ilvl="0" w:tplc="661A8E18">
      <w:start w:val="1"/>
      <w:numFmt w:val="decimal"/>
      <w:lvlText w:val="5.%1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9BB6187"/>
    <w:multiLevelType w:val="hybridMultilevel"/>
    <w:tmpl w:val="A99C56AA"/>
    <w:lvl w:ilvl="0" w:tplc="1D9EBE5A">
      <w:start w:val="1"/>
      <w:numFmt w:val="decimal"/>
      <w:lvlText w:val="2.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4D7A7415"/>
    <w:multiLevelType w:val="hybridMultilevel"/>
    <w:tmpl w:val="3BACA51A"/>
    <w:lvl w:ilvl="0" w:tplc="1D9EBE5A">
      <w:start w:val="1"/>
      <w:numFmt w:val="decimal"/>
      <w:lvlText w:val="2.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526B14FE"/>
    <w:multiLevelType w:val="hybridMultilevel"/>
    <w:tmpl w:val="15FA849E"/>
    <w:lvl w:ilvl="0" w:tplc="AD46F968">
      <w:start w:val="1"/>
      <w:numFmt w:val="decimal"/>
      <w:lvlText w:val="3.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E1AA9"/>
    <w:multiLevelType w:val="hybridMultilevel"/>
    <w:tmpl w:val="5D2CDB0E"/>
    <w:lvl w:ilvl="0" w:tplc="4538EA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60FF62E8"/>
    <w:multiLevelType w:val="hybridMultilevel"/>
    <w:tmpl w:val="998E7706"/>
    <w:lvl w:ilvl="0" w:tplc="EF18073A">
      <w:start w:val="3"/>
      <w:numFmt w:val="bullet"/>
      <w:lvlText w:val=""/>
      <w:lvlJc w:val="left"/>
      <w:pPr>
        <w:ind w:left="107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65DB54F6"/>
    <w:multiLevelType w:val="hybridMultilevel"/>
    <w:tmpl w:val="54F6FC18"/>
    <w:lvl w:ilvl="0" w:tplc="1D9EBE5A">
      <w:start w:val="1"/>
      <w:numFmt w:val="decimal"/>
      <w:lvlText w:val="2.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B183505"/>
    <w:multiLevelType w:val="multilevel"/>
    <w:tmpl w:val="825EDA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CE47F9E"/>
    <w:multiLevelType w:val="hybridMultilevel"/>
    <w:tmpl w:val="49186FD4"/>
    <w:lvl w:ilvl="0" w:tplc="1D9EBE5A">
      <w:start w:val="1"/>
      <w:numFmt w:val="decimal"/>
      <w:lvlText w:val="2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FDD052F"/>
    <w:multiLevelType w:val="hybridMultilevel"/>
    <w:tmpl w:val="C08AF5D6"/>
    <w:lvl w:ilvl="0" w:tplc="6352C2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7"/>
  </w:num>
  <w:num w:numId="5">
    <w:abstractNumId w:val="15"/>
  </w:num>
  <w:num w:numId="6">
    <w:abstractNumId w:val="12"/>
  </w:num>
  <w:num w:numId="7">
    <w:abstractNumId w:val="7"/>
  </w:num>
  <w:num w:numId="8">
    <w:abstractNumId w:val="21"/>
  </w:num>
  <w:num w:numId="9">
    <w:abstractNumId w:val="16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1"/>
  </w:num>
  <w:num w:numId="15">
    <w:abstractNumId w:val="18"/>
  </w:num>
  <w:num w:numId="16">
    <w:abstractNumId w:val="20"/>
  </w:num>
  <w:num w:numId="17">
    <w:abstractNumId w:val="11"/>
  </w:num>
  <w:num w:numId="18">
    <w:abstractNumId w:val="3"/>
  </w:num>
  <w:num w:numId="19">
    <w:abstractNumId w:val="8"/>
  </w:num>
  <w:num w:numId="20">
    <w:abstractNumId w:val="13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59"/>
    <w:rsid w:val="000146A2"/>
    <w:rsid w:val="000675EC"/>
    <w:rsid w:val="000C07CE"/>
    <w:rsid w:val="000D215C"/>
    <w:rsid w:val="000D7B41"/>
    <w:rsid w:val="001346DD"/>
    <w:rsid w:val="00163893"/>
    <w:rsid w:val="00192C5A"/>
    <w:rsid w:val="001C5BAE"/>
    <w:rsid w:val="001F3820"/>
    <w:rsid w:val="00220144"/>
    <w:rsid w:val="002A01B1"/>
    <w:rsid w:val="002C0412"/>
    <w:rsid w:val="003A486A"/>
    <w:rsid w:val="00421CAC"/>
    <w:rsid w:val="00424D9C"/>
    <w:rsid w:val="00473059"/>
    <w:rsid w:val="0048753E"/>
    <w:rsid w:val="0050773A"/>
    <w:rsid w:val="0055798A"/>
    <w:rsid w:val="00662721"/>
    <w:rsid w:val="00690265"/>
    <w:rsid w:val="0070796D"/>
    <w:rsid w:val="007252EA"/>
    <w:rsid w:val="00754872"/>
    <w:rsid w:val="00762E8A"/>
    <w:rsid w:val="00795CCE"/>
    <w:rsid w:val="007E2B6C"/>
    <w:rsid w:val="00912982"/>
    <w:rsid w:val="009B4016"/>
    <w:rsid w:val="00B66A84"/>
    <w:rsid w:val="00BD3E39"/>
    <w:rsid w:val="00C0175D"/>
    <w:rsid w:val="00CF3DA3"/>
    <w:rsid w:val="00D6238C"/>
    <w:rsid w:val="00D90A40"/>
    <w:rsid w:val="00DF624D"/>
    <w:rsid w:val="00E44509"/>
    <w:rsid w:val="00E74B28"/>
    <w:rsid w:val="00E97B03"/>
    <w:rsid w:val="00E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47D58-776D-4F75-9392-07791E7C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5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4730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0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4730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73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473059"/>
    <w:rPr>
      <w:color w:val="0000FF"/>
      <w:u w:val="single"/>
    </w:rPr>
  </w:style>
  <w:style w:type="table" w:styleId="a4">
    <w:name w:val="Table Grid"/>
    <w:basedOn w:val="a1"/>
    <w:uiPriority w:val="39"/>
    <w:rsid w:val="004730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473059"/>
    <w:rPr>
      <w:rFonts w:ascii="Times New Roman" w:hAnsi="Times New Roman" w:cs="Times New Roman" w:hint="default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73059"/>
    <w:pPr>
      <w:ind w:left="720"/>
      <w:contextualSpacing/>
    </w:pPr>
  </w:style>
  <w:style w:type="paragraph" w:styleId="a6">
    <w:name w:val="No Spacing"/>
    <w:uiPriority w:val="1"/>
    <w:qFormat/>
    <w:rsid w:val="001F382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38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Гибало Андрей Олексович</cp:lastModifiedBy>
  <cp:revision>2</cp:revision>
  <cp:lastPrinted>2021-08-31T01:56:00Z</cp:lastPrinted>
  <dcterms:created xsi:type="dcterms:W3CDTF">2021-08-31T02:21:00Z</dcterms:created>
  <dcterms:modified xsi:type="dcterms:W3CDTF">2021-08-31T02:21:00Z</dcterms:modified>
</cp:coreProperties>
</file>