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F6F" w:rsidRDefault="006132A1" w:rsidP="006132A1">
      <w:pPr>
        <w:jc w:val="right"/>
        <w:rPr>
          <w:sz w:val="28"/>
          <w:szCs w:val="28"/>
        </w:rPr>
      </w:pPr>
      <w:r>
        <w:rPr>
          <w:sz w:val="28"/>
          <w:szCs w:val="28"/>
        </w:rPr>
        <w:t xml:space="preserve">Приложение </w:t>
      </w:r>
    </w:p>
    <w:p w:rsidR="006132A1" w:rsidRDefault="006132A1" w:rsidP="006132A1">
      <w:pPr>
        <w:jc w:val="right"/>
        <w:rPr>
          <w:sz w:val="28"/>
          <w:szCs w:val="28"/>
        </w:rPr>
      </w:pPr>
      <w:r>
        <w:rPr>
          <w:sz w:val="28"/>
          <w:szCs w:val="28"/>
        </w:rPr>
        <w:t>к постановлению</w:t>
      </w:r>
    </w:p>
    <w:p w:rsidR="006132A1" w:rsidRPr="00BF1FE3" w:rsidRDefault="006132A1" w:rsidP="006132A1">
      <w:pPr>
        <w:jc w:val="right"/>
        <w:rPr>
          <w:sz w:val="28"/>
          <w:szCs w:val="28"/>
        </w:rPr>
      </w:pPr>
      <w:r>
        <w:rPr>
          <w:sz w:val="28"/>
          <w:szCs w:val="28"/>
        </w:rPr>
        <w:t>от «___»______20___года</w:t>
      </w:r>
    </w:p>
    <w:p w:rsidR="00A238D4" w:rsidRPr="00BF1FE3" w:rsidRDefault="00A238D4" w:rsidP="00424974">
      <w:pPr>
        <w:jc w:val="both"/>
        <w:rPr>
          <w:b/>
          <w:sz w:val="28"/>
          <w:szCs w:val="28"/>
        </w:rPr>
      </w:pPr>
    </w:p>
    <w:p w:rsidR="00A238D4" w:rsidRPr="00BF1FE3" w:rsidRDefault="00A238D4" w:rsidP="00424974">
      <w:pPr>
        <w:jc w:val="both"/>
        <w:rPr>
          <w:b/>
          <w:sz w:val="28"/>
          <w:szCs w:val="28"/>
        </w:rPr>
      </w:pPr>
    </w:p>
    <w:p w:rsidR="00A238D4" w:rsidRPr="00BF1FE3" w:rsidRDefault="00A238D4" w:rsidP="00424974">
      <w:pPr>
        <w:jc w:val="both"/>
        <w:rPr>
          <w:b/>
          <w:sz w:val="28"/>
          <w:szCs w:val="28"/>
        </w:rPr>
      </w:pPr>
    </w:p>
    <w:p w:rsidR="00074902" w:rsidRPr="00BF1FE3" w:rsidRDefault="00074902" w:rsidP="007B2D1A">
      <w:pPr>
        <w:rPr>
          <w:sz w:val="28"/>
          <w:szCs w:val="28"/>
        </w:rPr>
      </w:pPr>
    </w:p>
    <w:p w:rsidR="00D5680E" w:rsidRPr="00BF1FE3" w:rsidRDefault="00D5680E" w:rsidP="00A238D4">
      <w:pPr>
        <w:jc w:val="center"/>
        <w:rPr>
          <w:b/>
          <w:color w:val="000000" w:themeColor="text1"/>
          <w:sz w:val="28"/>
          <w:szCs w:val="28"/>
        </w:rPr>
      </w:pPr>
    </w:p>
    <w:p w:rsidR="00D5680E" w:rsidRPr="00BF1FE3" w:rsidRDefault="00D5680E" w:rsidP="00A238D4">
      <w:pPr>
        <w:jc w:val="center"/>
        <w:rPr>
          <w:b/>
          <w:color w:val="000000" w:themeColor="text1"/>
          <w:sz w:val="28"/>
          <w:szCs w:val="28"/>
        </w:rPr>
      </w:pPr>
    </w:p>
    <w:p w:rsidR="00D5680E" w:rsidRPr="00BF1FE3" w:rsidRDefault="00D5680E" w:rsidP="00A238D4">
      <w:pPr>
        <w:jc w:val="center"/>
        <w:rPr>
          <w:b/>
          <w:color w:val="000000" w:themeColor="text1"/>
          <w:sz w:val="28"/>
          <w:szCs w:val="28"/>
        </w:rPr>
      </w:pPr>
    </w:p>
    <w:p w:rsidR="00D5680E" w:rsidRPr="00BF1FE3" w:rsidRDefault="00D5680E" w:rsidP="00A238D4">
      <w:pPr>
        <w:jc w:val="center"/>
        <w:rPr>
          <w:b/>
          <w:color w:val="000000" w:themeColor="text1"/>
          <w:sz w:val="28"/>
          <w:szCs w:val="28"/>
        </w:rPr>
      </w:pPr>
    </w:p>
    <w:p w:rsidR="00D802E6" w:rsidRPr="00BF1FE3" w:rsidRDefault="004222DA" w:rsidP="00A238D4">
      <w:pPr>
        <w:jc w:val="center"/>
        <w:rPr>
          <w:b/>
          <w:color w:val="000000" w:themeColor="text1"/>
          <w:sz w:val="28"/>
          <w:szCs w:val="28"/>
        </w:rPr>
      </w:pPr>
      <w:r w:rsidRPr="00BF1FE3">
        <w:rPr>
          <w:b/>
          <w:color w:val="000000" w:themeColor="text1"/>
          <w:sz w:val="28"/>
          <w:szCs w:val="28"/>
        </w:rPr>
        <w:t xml:space="preserve">МУНИЦИПАЛЬНАЯ </w:t>
      </w:r>
      <w:r w:rsidR="00A238D4" w:rsidRPr="00BF1FE3">
        <w:rPr>
          <w:b/>
          <w:color w:val="000000" w:themeColor="text1"/>
          <w:sz w:val="28"/>
          <w:szCs w:val="28"/>
        </w:rPr>
        <w:t>ПРОГРАММА</w:t>
      </w:r>
    </w:p>
    <w:p w:rsidR="00D802E6" w:rsidRPr="00BF1FE3" w:rsidRDefault="00D802E6" w:rsidP="00A238D4">
      <w:pPr>
        <w:jc w:val="center"/>
        <w:rPr>
          <w:b/>
          <w:sz w:val="28"/>
          <w:szCs w:val="28"/>
        </w:rPr>
      </w:pPr>
    </w:p>
    <w:p w:rsidR="00D802E6" w:rsidRPr="00BF1FE3" w:rsidRDefault="00D802E6" w:rsidP="00B25EE3">
      <w:pPr>
        <w:pStyle w:val="a6"/>
        <w:ind w:left="927"/>
        <w:jc w:val="center"/>
        <w:rPr>
          <w:rFonts w:ascii="Times New Roman" w:hAnsi="Times New Roman" w:cs="Times New Roman"/>
          <w:b/>
          <w:bCs/>
          <w:sz w:val="28"/>
          <w:szCs w:val="28"/>
        </w:rPr>
      </w:pPr>
      <w:r w:rsidRPr="00BF1FE3">
        <w:rPr>
          <w:rFonts w:ascii="Times New Roman" w:hAnsi="Times New Roman" w:cs="Times New Roman"/>
          <w:b/>
          <w:bCs/>
          <w:sz w:val="28"/>
          <w:szCs w:val="28"/>
        </w:rPr>
        <w:t>«Переселение граждан и</w:t>
      </w:r>
      <w:r w:rsidR="00B25EE3" w:rsidRPr="00BF1FE3">
        <w:rPr>
          <w:rFonts w:ascii="Times New Roman" w:hAnsi="Times New Roman" w:cs="Times New Roman"/>
          <w:b/>
          <w:bCs/>
          <w:sz w:val="28"/>
          <w:szCs w:val="28"/>
        </w:rPr>
        <w:t xml:space="preserve">з аварийного жилищного фонда на </w:t>
      </w:r>
      <w:r w:rsidRPr="00BF1FE3">
        <w:rPr>
          <w:rFonts w:ascii="Times New Roman" w:hAnsi="Times New Roman" w:cs="Times New Roman"/>
          <w:b/>
          <w:bCs/>
          <w:sz w:val="28"/>
          <w:szCs w:val="28"/>
        </w:rPr>
        <w:t>территории муницип</w:t>
      </w:r>
      <w:r w:rsidR="00E71429" w:rsidRPr="00BF1FE3">
        <w:rPr>
          <w:rFonts w:ascii="Times New Roman" w:hAnsi="Times New Roman" w:cs="Times New Roman"/>
          <w:b/>
          <w:bCs/>
          <w:sz w:val="28"/>
          <w:szCs w:val="28"/>
        </w:rPr>
        <w:t xml:space="preserve">ального образования «Мирнинский </w:t>
      </w:r>
      <w:r w:rsidR="001F73D7" w:rsidRPr="00BF1FE3">
        <w:rPr>
          <w:rFonts w:ascii="Times New Roman" w:hAnsi="Times New Roman" w:cs="Times New Roman"/>
          <w:b/>
          <w:bCs/>
          <w:sz w:val="28"/>
          <w:szCs w:val="28"/>
        </w:rPr>
        <w:t>район» в 2019-2025 годах</w:t>
      </w:r>
      <w:r w:rsidRPr="00BF1FE3">
        <w:rPr>
          <w:rFonts w:ascii="Times New Roman" w:hAnsi="Times New Roman" w:cs="Times New Roman"/>
          <w:b/>
          <w:bCs/>
          <w:sz w:val="28"/>
          <w:szCs w:val="28"/>
        </w:rPr>
        <w:t>»</w:t>
      </w: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D802E6" w:rsidRPr="00BF1FE3" w:rsidRDefault="00D802E6" w:rsidP="007B2D1A">
      <w:pPr>
        <w:rPr>
          <w:sz w:val="28"/>
          <w:szCs w:val="28"/>
        </w:rPr>
      </w:pPr>
    </w:p>
    <w:p w:rsidR="00B55BEA" w:rsidRPr="00BF1FE3" w:rsidRDefault="00B55BEA" w:rsidP="00D32F1A">
      <w:pPr>
        <w:jc w:val="center"/>
        <w:rPr>
          <w:b/>
          <w:sz w:val="28"/>
          <w:szCs w:val="28"/>
        </w:rPr>
      </w:pPr>
    </w:p>
    <w:p w:rsidR="00B55BEA" w:rsidRPr="00BF1FE3" w:rsidRDefault="00B55BEA" w:rsidP="00D32F1A">
      <w:pPr>
        <w:jc w:val="center"/>
        <w:rPr>
          <w:b/>
          <w:sz w:val="28"/>
          <w:szCs w:val="28"/>
        </w:rPr>
      </w:pPr>
    </w:p>
    <w:p w:rsidR="00B55BEA" w:rsidRPr="00BF1FE3" w:rsidRDefault="00B55BEA" w:rsidP="00D32F1A">
      <w:pPr>
        <w:jc w:val="center"/>
        <w:rPr>
          <w:b/>
          <w:sz w:val="28"/>
          <w:szCs w:val="28"/>
        </w:rPr>
      </w:pPr>
    </w:p>
    <w:p w:rsidR="00B55BEA" w:rsidRPr="00BF1FE3" w:rsidRDefault="00B55BEA" w:rsidP="00D32F1A">
      <w:pPr>
        <w:jc w:val="center"/>
        <w:rPr>
          <w:b/>
          <w:sz w:val="28"/>
          <w:szCs w:val="28"/>
        </w:rPr>
      </w:pPr>
    </w:p>
    <w:p w:rsidR="00B55BEA" w:rsidRPr="00BF1FE3" w:rsidRDefault="00B55BEA" w:rsidP="00D32F1A">
      <w:pPr>
        <w:jc w:val="center"/>
        <w:rPr>
          <w:b/>
          <w:sz w:val="28"/>
          <w:szCs w:val="28"/>
        </w:rPr>
      </w:pPr>
    </w:p>
    <w:p w:rsidR="00B55BEA" w:rsidRPr="00BF1FE3" w:rsidRDefault="00B55BEA" w:rsidP="00D32F1A">
      <w:pPr>
        <w:jc w:val="center"/>
        <w:rPr>
          <w:b/>
          <w:sz w:val="28"/>
          <w:szCs w:val="28"/>
        </w:rPr>
      </w:pPr>
    </w:p>
    <w:p w:rsidR="00BF1FE3" w:rsidRPr="00BF1FE3" w:rsidRDefault="00BF1FE3" w:rsidP="00D32F1A">
      <w:pPr>
        <w:jc w:val="center"/>
        <w:rPr>
          <w:b/>
          <w:sz w:val="28"/>
          <w:szCs w:val="28"/>
        </w:rPr>
      </w:pPr>
    </w:p>
    <w:p w:rsidR="00BF1FE3" w:rsidRPr="00BF1FE3" w:rsidRDefault="00BF1FE3" w:rsidP="00D32F1A">
      <w:pPr>
        <w:jc w:val="center"/>
        <w:rPr>
          <w:b/>
          <w:sz w:val="28"/>
          <w:szCs w:val="28"/>
        </w:rPr>
      </w:pPr>
    </w:p>
    <w:p w:rsidR="00BF1FE3" w:rsidRPr="00BF1FE3" w:rsidRDefault="00BF1FE3" w:rsidP="00D32F1A">
      <w:pPr>
        <w:jc w:val="center"/>
        <w:rPr>
          <w:b/>
          <w:sz w:val="28"/>
          <w:szCs w:val="28"/>
        </w:rPr>
      </w:pPr>
    </w:p>
    <w:p w:rsidR="00BF1FE3" w:rsidRPr="00BF1FE3" w:rsidRDefault="00BF1FE3" w:rsidP="00D32F1A">
      <w:pPr>
        <w:jc w:val="center"/>
        <w:rPr>
          <w:b/>
          <w:sz w:val="28"/>
          <w:szCs w:val="28"/>
        </w:rPr>
      </w:pPr>
    </w:p>
    <w:p w:rsidR="00BF1FE3" w:rsidRPr="00BF1FE3" w:rsidRDefault="00BF1FE3" w:rsidP="00D32F1A">
      <w:pPr>
        <w:jc w:val="center"/>
        <w:rPr>
          <w:b/>
          <w:sz w:val="28"/>
          <w:szCs w:val="28"/>
        </w:rPr>
      </w:pPr>
    </w:p>
    <w:p w:rsidR="00BF1FE3" w:rsidRPr="00BF1FE3" w:rsidRDefault="00BF1FE3" w:rsidP="00D32F1A">
      <w:pPr>
        <w:jc w:val="center"/>
        <w:rPr>
          <w:b/>
          <w:sz w:val="28"/>
          <w:szCs w:val="28"/>
        </w:rPr>
      </w:pPr>
    </w:p>
    <w:p w:rsidR="00BF1FE3" w:rsidRPr="00BF1FE3" w:rsidRDefault="00BF1FE3" w:rsidP="00D32F1A">
      <w:pPr>
        <w:jc w:val="center"/>
        <w:rPr>
          <w:b/>
          <w:sz w:val="28"/>
          <w:szCs w:val="28"/>
        </w:rPr>
      </w:pPr>
    </w:p>
    <w:p w:rsidR="00B55BEA" w:rsidRPr="00BF1FE3" w:rsidRDefault="00B55BEA" w:rsidP="00D32F1A">
      <w:pPr>
        <w:jc w:val="center"/>
        <w:rPr>
          <w:b/>
          <w:sz w:val="28"/>
          <w:szCs w:val="28"/>
        </w:rPr>
      </w:pPr>
    </w:p>
    <w:p w:rsidR="00987186" w:rsidRPr="00BF1FE3" w:rsidRDefault="00D32F1A" w:rsidP="00BF1FE3">
      <w:pPr>
        <w:jc w:val="center"/>
        <w:rPr>
          <w:b/>
          <w:bCs/>
          <w:sz w:val="28"/>
          <w:szCs w:val="28"/>
        </w:rPr>
      </w:pPr>
      <w:r w:rsidRPr="00BF1FE3">
        <w:rPr>
          <w:b/>
          <w:sz w:val="28"/>
          <w:szCs w:val="28"/>
        </w:rPr>
        <w:t>г. Мирный 2019 год</w:t>
      </w:r>
      <w:r w:rsidR="00B55BEA" w:rsidRPr="00BF1FE3">
        <w:rPr>
          <w:b/>
          <w:sz w:val="28"/>
          <w:szCs w:val="28"/>
        </w:rPr>
        <w:br w:type="page"/>
      </w:r>
    </w:p>
    <w:p w:rsidR="00987186" w:rsidRPr="00BF1FE3" w:rsidRDefault="00987186" w:rsidP="00D32F1A">
      <w:pPr>
        <w:jc w:val="center"/>
        <w:rPr>
          <w:b/>
          <w:sz w:val="28"/>
          <w:szCs w:val="28"/>
        </w:rPr>
      </w:pPr>
      <w:r w:rsidRPr="00BF1FE3">
        <w:rPr>
          <w:b/>
          <w:sz w:val="28"/>
          <w:szCs w:val="28"/>
        </w:rPr>
        <w:lastRenderedPageBreak/>
        <w:t>ПАСПОРТ ПРОГРАММЫ</w:t>
      </w:r>
    </w:p>
    <w:p w:rsidR="00333369" w:rsidRPr="00BF1FE3" w:rsidRDefault="00333369" w:rsidP="00B70F53">
      <w:pPr>
        <w:overflowPunct w:val="0"/>
        <w:autoSpaceDE w:val="0"/>
        <w:autoSpaceDN w:val="0"/>
        <w:adjustRightInd w:val="0"/>
        <w:jc w:val="center"/>
        <w:textAlignment w:val="baseline"/>
        <w:rPr>
          <w:b/>
          <w:bCs/>
          <w:sz w:val="28"/>
          <w:szCs w:val="2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024"/>
        <w:gridCol w:w="7899"/>
      </w:tblGrid>
      <w:tr w:rsidR="00B70F53" w:rsidRPr="00BF1FE3" w:rsidTr="00B70F53">
        <w:tc>
          <w:tcPr>
            <w:tcW w:w="567"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1</w:t>
            </w:r>
          </w:p>
        </w:tc>
        <w:tc>
          <w:tcPr>
            <w:tcW w:w="2024"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 xml:space="preserve">Наименование программы </w:t>
            </w:r>
          </w:p>
        </w:tc>
        <w:tc>
          <w:tcPr>
            <w:tcW w:w="7899" w:type="dxa"/>
            <w:vAlign w:val="center"/>
          </w:tcPr>
          <w:p w:rsidR="00B70F53" w:rsidRPr="00BF1FE3" w:rsidRDefault="00B70F53" w:rsidP="00B25EE3">
            <w:pPr>
              <w:jc w:val="both"/>
              <w:rPr>
                <w:bCs/>
                <w:sz w:val="28"/>
                <w:szCs w:val="28"/>
              </w:rPr>
            </w:pPr>
            <w:r w:rsidRPr="00BF1FE3">
              <w:rPr>
                <w:bCs/>
                <w:sz w:val="28"/>
                <w:szCs w:val="28"/>
              </w:rPr>
              <w:t>Переселение граждан из аварийного жилищного фонда на территории муниципального образования «Мирн</w:t>
            </w:r>
            <w:r w:rsidR="00B25EE3" w:rsidRPr="00BF1FE3">
              <w:rPr>
                <w:bCs/>
                <w:sz w:val="28"/>
                <w:szCs w:val="28"/>
              </w:rPr>
              <w:t xml:space="preserve">инский район» в 2019-2025 годах </w:t>
            </w:r>
            <w:r w:rsidRPr="00BF1FE3">
              <w:rPr>
                <w:sz w:val="28"/>
                <w:szCs w:val="28"/>
              </w:rPr>
              <w:t>(далее - Программа)</w:t>
            </w:r>
            <w:r w:rsidR="00196785" w:rsidRPr="00BF1FE3">
              <w:rPr>
                <w:sz w:val="28"/>
                <w:szCs w:val="28"/>
              </w:rPr>
              <w:t>.</w:t>
            </w:r>
          </w:p>
        </w:tc>
      </w:tr>
    </w:tbl>
    <w:p w:rsidR="00BF1FE3" w:rsidRPr="00BF1FE3" w:rsidRDefault="00BF1FE3" w:rsidP="00B70F53">
      <w:pPr>
        <w:jc w:val="both"/>
        <w:rPr>
          <w:sz w:val="28"/>
          <w:szCs w:val="2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024"/>
        <w:gridCol w:w="7899"/>
      </w:tblGrid>
      <w:tr w:rsidR="00B70F53" w:rsidRPr="00BF1FE3" w:rsidTr="00B70F53">
        <w:tc>
          <w:tcPr>
            <w:tcW w:w="567"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2</w:t>
            </w:r>
          </w:p>
        </w:tc>
        <w:tc>
          <w:tcPr>
            <w:tcW w:w="2024" w:type="dxa"/>
          </w:tcPr>
          <w:p w:rsidR="00196785" w:rsidRPr="00BF1FE3" w:rsidRDefault="00196785" w:rsidP="00196785">
            <w:pPr>
              <w:spacing w:after="160" w:line="259" w:lineRule="auto"/>
              <w:rPr>
                <w:sz w:val="28"/>
                <w:szCs w:val="28"/>
              </w:rPr>
            </w:pPr>
          </w:p>
          <w:p w:rsidR="00B70F53" w:rsidRPr="00BF1FE3" w:rsidRDefault="00196785" w:rsidP="00196785">
            <w:pPr>
              <w:spacing w:after="160" w:line="259" w:lineRule="auto"/>
              <w:rPr>
                <w:sz w:val="28"/>
                <w:szCs w:val="28"/>
              </w:rPr>
            </w:pPr>
            <w:r w:rsidRPr="00BF1FE3">
              <w:rPr>
                <w:sz w:val="28"/>
                <w:szCs w:val="28"/>
              </w:rPr>
              <w:t>Этапы и сроки р</w:t>
            </w:r>
            <w:r w:rsidR="00B25EE3" w:rsidRPr="00BF1FE3">
              <w:rPr>
                <w:sz w:val="28"/>
                <w:szCs w:val="28"/>
              </w:rPr>
              <w:t>еализации программы переселения</w:t>
            </w:r>
          </w:p>
        </w:tc>
        <w:tc>
          <w:tcPr>
            <w:tcW w:w="7899" w:type="dxa"/>
          </w:tcPr>
          <w:p w:rsidR="00B70F53" w:rsidRPr="00BF1FE3" w:rsidRDefault="00AD486A" w:rsidP="00B70F53">
            <w:pPr>
              <w:overflowPunct w:val="0"/>
              <w:autoSpaceDE w:val="0"/>
              <w:autoSpaceDN w:val="0"/>
              <w:adjustRightInd w:val="0"/>
              <w:jc w:val="both"/>
              <w:textAlignment w:val="baseline"/>
              <w:rPr>
                <w:sz w:val="28"/>
                <w:szCs w:val="28"/>
              </w:rPr>
            </w:pPr>
            <w:r w:rsidRPr="00BF1FE3">
              <w:rPr>
                <w:sz w:val="28"/>
                <w:szCs w:val="28"/>
              </w:rPr>
              <w:t>Срок</w:t>
            </w:r>
            <w:r w:rsidR="006132A1">
              <w:rPr>
                <w:sz w:val="28"/>
                <w:szCs w:val="28"/>
              </w:rPr>
              <w:t>и</w:t>
            </w:r>
            <w:r w:rsidRPr="00BF1FE3">
              <w:rPr>
                <w:sz w:val="28"/>
                <w:szCs w:val="28"/>
              </w:rPr>
              <w:t xml:space="preserve"> </w:t>
            </w:r>
            <w:r w:rsidR="00196785" w:rsidRPr="00BF1FE3">
              <w:rPr>
                <w:sz w:val="28"/>
                <w:szCs w:val="28"/>
              </w:rPr>
              <w:t>реализации программы переселения</w:t>
            </w:r>
            <w:r w:rsidR="00333369" w:rsidRPr="00BF1FE3">
              <w:rPr>
                <w:sz w:val="28"/>
                <w:szCs w:val="28"/>
              </w:rPr>
              <w:t xml:space="preserve"> </w:t>
            </w:r>
            <w:r w:rsidR="008F1562" w:rsidRPr="00BF1FE3">
              <w:rPr>
                <w:sz w:val="28"/>
                <w:szCs w:val="28"/>
              </w:rPr>
              <w:t>–</w:t>
            </w:r>
            <w:r w:rsidR="00196785" w:rsidRPr="00BF1FE3">
              <w:rPr>
                <w:sz w:val="28"/>
                <w:szCs w:val="28"/>
              </w:rPr>
              <w:t xml:space="preserve"> </w:t>
            </w:r>
            <w:r w:rsidR="00B70F53" w:rsidRPr="00BF1FE3">
              <w:rPr>
                <w:sz w:val="28"/>
                <w:szCs w:val="28"/>
              </w:rPr>
              <w:t>2019-2025 годы</w:t>
            </w:r>
            <w:r w:rsidR="006132A1">
              <w:rPr>
                <w:sz w:val="28"/>
                <w:szCs w:val="28"/>
              </w:rPr>
              <w:t>:</w:t>
            </w:r>
          </w:p>
          <w:p w:rsidR="00196785" w:rsidRPr="00BF1FE3" w:rsidRDefault="00B25EE3" w:rsidP="00B70F53">
            <w:pPr>
              <w:overflowPunct w:val="0"/>
              <w:autoSpaceDE w:val="0"/>
              <w:autoSpaceDN w:val="0"/>
              <w:adjustRightInd w:val="0"/>
              <w:jc w:val="both"/>
              <w:textAlignment w:val="baseline"/>
              <w:rPr>
                <w:sz w:val="28"/>
                <w:szCs w:val="28"/>
              </w:rPr>
            </w:pPr>
            <w:r w:rsidRPr="00BF1FE3">
              <w:rPr>
                <w:sz w:val="28"/>
                <w:szCs w:val="28"/>
              </w:rPr>
              <w:t>1 э</w:t>
            </w:r>
            <w:r w:rsidR="00196785" w:rsidRPr="00BF1FE3">
              <w:rPr>
                <w:sz w:val="28"/>
                <w:szCs w:val="28"/>
              </w:rPr>
              <w:t>тап программы: 2019-2020 гг.</w:t>
            </w:r>
          </w:p>
          <w:p w:rsidR="00196785" w:rsidRPr="00BF1FE3" w:rsidRDefault="00B25EE3" w:rsidP="00B70F53">
            <w:pPr>
              <w:overflowPunct w:val="0"/>
              <w:autoSpaceDE w:val="0"/>
              <w:autoSpaceDN w:val="0"/>
              <w:adjustRightInd w:val="0"/>
              <w:jc w:val="both"/>
              <w:textAlignment w:val="baseline"/>
              <w:rPr>
                <w:sz w:val="28"/>
                <w:szCs w:val="28"/>
              </w:rPr>
            </w:pPr>
            <w:r w:rsidRPr="00BF1FE3">
              <w:rPr>
                <w:sz w:val="28"/>
                <w:szCs w:val="28"/>
              </w:rPr>
              <w:t>2 э</w:t>
            </w:r>
            <w:r w:rsidR="00196785" w:rsidRPr="00BF1FE3">
              <w:rPr>
                <w:sz w:val="28"/>
                <w:szCs w:val="28"/>
              </w:rPr>
              <w:t>тап программы: 2020-2021 гг.</w:t>
            </w:r>
          </w:p>
          <w:p w:rsidR="00196785" w:rsidRPr="00BF1FE3" w:rsidRDefault="00B25EE3" w:rsidP="00B70F53">
            <w:pPr>
              <w:overflowPunct w:val="0"/>
              <w:autoSpaceDE w:val="0"/>
              <w:autoSpaceDN w:val="0"/>
              <w:adjustRightInd w:val="0"/>
              <w:jc w:val="both"/>
              <w:textAlignment w:val="baseline"/>
              <w:rPr>
                <w:sz w:val="28"/>
                <w:szCs w:val="28"/>
              </w:rPr>
            </w:pPr>
            <w:r w:rsidRPr="00BF1FE3">
              <w:rPr>
                <w:sz w:val="28"/>
                <w:szCs w:val="28"/>
              </w:rPr>
              <w:t>3 э</w:t>
            </w:r>
            <w:r w:rsidR="00196785" w:rsidRPr="00BF1FE3">
              <w:rPr>
                <w:sz w:val="28"/>
                <w:szCs w:val="28"/>
              </w:rPr>
              <w:t>тап программы: 2021-2022 гг.</w:t>
            </w:r>
          </w:p>
          <w:p w:rsidR="00196785" w:rsidRPr="00BF1FE3" w:rsidRDefault="00B25EE3" w:rsidP="00196785">
            <w:pPr>
              <w:overflowPunct w:val="0"/>
              <w:autoSpaceDE w:val="0"/>
              <w:autoSpaceDN w:val="0"/>
              <w:adjustRightInd w:val="0"/>
              <w:jc w:val="both"/>
              <w:textAlignment w:val="baseline"/>
              <w:rPr>
                <w:sz w:val="28"/>
                <w:szCs w:val="28"/>
              </w:rPr>
            </w:pPr>
            <w:r w:rsidRPr="00BF1FE3">
              <w:rPr>
                <w:sz w:val="28"/>
                <w:szCs w:val="28"/>
              </w:rPr>
              <w:t>4 э</w:t>
            </w:r>
            <w:r w:rsidR="00196785" w:rsidRPr="00BF1FE3">
              <w:rPr>
                <w:sz w:val="28"/>
                <w:szCs w:val="28"/>
              </w:rPr>
              <w:t>тап программы: 2022-2023 гг.</w:t>
            </w:r>
          </w:p>
          <w:p w:rsidR="00196785" w:rsidRPr="00BF1FE3" w:rsidRDefault="00B25EE3" w:rsidP="00196785">
            <w:pPr>
              <w:overflowPunct w:val="0"/>
              <w:autoSpaceDE w:val="0"/>
              <w:autoSpaceDN w:val="0"/>
              <w:adjustRightInd w:val="0"/>
              <w:jc w:val="both"/>
              <w:textAlignment w:val="baseline"/>
              <w:rPr>
                <w:sz w:val="28"/>
                <w:szCs w:val="28"/>
              </w:rPr>
            </w:pPr>
            <w:r w:rsidRPr="00BF1FE3">
              <w:rPr>
                <w:sz w:val="28"/>
                <w:szCs w:val="28"/>
              </w:rPr>
              <w:t>5 э</w:t>
            </w:r>
            <w:r w:rsidR="00196785" w:rsidRPr="00BF1FE3">
              <w:rPr>
                <w:sz w:val="28"/>
                <w:szCs w:val="28"/>
              </w:rPr>
              <w:t>тап программы: 2023-2024 гг.</w:t>
            </w:r>
          </w:p>
          <w:p w:rsidR="00196785" w:rsidRPr="00BF1FE3" w:rsidRDefault="00B25EE3" w:rsidP="008F1562">
            <w:pPr>
              <w:overflowPunct w:val="0"/>
              <w:autoSpaceDE w:val="0"/>
              <w:autoSpaceDN w:val="0"/>
              <w:adjustRightInd w:val="0"/>
              <w:jc w:val="both"/>
              <w:textAlignment w:val="baseline"/>
              <w:rPr>
                <w:sz w:val="28"/>
                <w:szCs w:val="28"/>
              </w:rPr>
            </w:pPr>
            <w:r w:rsidRPr="00BF1FE3">
              <w:rPr>
                <w:sz w:val="28"/>
                <w:szCs w:val="28"/>
              </w:rPr>
              <w:t>6 э</w:t>
            </w:r>
            <w:r w:rsidR="00196785" w:rsidRPr="00BF1FE3">
              <w:rPr>
                <w:sz w:val="28"/>
                <w:szCs w:val="28"/>
              </w:rPr>
              <w:t xml:space="preserve">тап программы: </w:t>
            </w:r>
            <w:r w:rsidR="006132A1">
              <w:rPr>
                <w:sz w:val="28"/>
                <w:szCs w:val="28"/>
              </w:rPr>
              <w:t>2024-до 01.09.2025 г.</w:t>
            </w:r>
          </w:p>
        </w:tc>
      </w:tr>
    </w:tbl>
    <w:p w:rsidR="00BF1FE3" w:rsidRPr="00BF1FE3" w:rsidRDefault="00BF1FE3" w:rsidP="00B70F53">
      <w:pPr>
        <w:jc w:val="both"/>
        <w:rPr>
          <w:sz w:val="28"/>
          <w:szCs w:val="2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024"/>
        <w:gridCol w:w="7899"/>
      </w:tblGrid>
      <w:tr w:rsidR="00B70F53" w:rsidRPr="00BF1FE3" w:rsidTr="00B70F53">
        <w:tc>
          <w:tcPr>
            <w:tcW w:w="567"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3</w:t>
            </w:r>
          </w:p>
        </w:tc>
        <w:tc>
          <w:tcPr>
            <w:tcW w:w="2024"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Координатор программы</w:t>
            </w:r>
          </w:p>
        </w:tc>
        <w:tc>
          <w:tcPr>
            <w:tcW w:w="7899"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Муниципальное казенное учреждение «Коммунально-строительное управление» МО «Мирнинский район»</w:t>
            </w:r>
            <w:r w:rsidRPr="00BF1FE3">
              <w:rPr>
                <w:i/>
                <w:sz w:val="28"/>
                <w:szCs w:val="28"/>
              </w:rPr>
              <w:t xml:space="preserve"> </w:t>
            </w:r>
          </w:p>
        </w:tc>
      </w:tr>
    </w:tbl>
    <w:p w:rsidR="00D139AC" w:rsidRPr="00BF1FE3" w:rsidRDefault="00D139AC" w:rsidP="00B70F53">
      <w:pPr>
        <w:jc w:val="both"/>
        <w:rPr>
          <w:sz w:val="28"/>
          <w:szCs w:val="2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024"/>
        <w:gridCol w:w="7899"/>
      </w:tblGrid>
      <w:tr w:rsidR="00B70F53" w:rsidRPr="00BF1FE3" w:rsidTr="00B70F53">
        <w:trPr>
          <w:trHeight w:val="714"/>
        </w:trPr>
        <w:tc>
          <w:tcPr>
            <w:tcW w:w="567"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4</w:t>
            </w:r>
          </w:p>
        </w:tc>
        <w:tc>
          <w:tcPr>
            <w:tcW w:w="2024"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Исполнители программы</w:t>
            </w:r>
          </w:p>
        </w:tc>
        <w:tc>
          <w:tcPr>
            <w:tcW w:w="7899"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Органы местного самоуправления муниципальных образований поселений Мирнинского района:</w:t>
            </w:r>
          </w:p>
          <w:p w:rsidR="00B70F53" w:rsidRPr="00BF1FE3" w:rsidRDefault="00B70F53" w:rsidP="00B70F53">
            <w:pPr>
              <w:pStyle w:val="a6"/>
              <w:numPr>
                <w:ilvl w:val="0"/>
                <w:numId w:val="22"/>
              </w:numPr>
              <w:tabs>
                <w:tab w:val="left" w:pos="284"/>
              </w:tabs>
              <w:ind w:left="0" w:firstLine="0"/>
              <w:jc w:val="both"/>
              <w:rPr>
                <w:rFonts w:ascii="Times New Roman" w:hAnsi="Times New Roman" w:cs="Times New Roman"/>
                <w:sz w:val="28"/>
                <w:szCs w:val="28"/>
              </w:rPr>
            </w:pPr>
            <w:r w:rsidRPr="00BF1FE3">
              <w:rPr>
                <w:rFonts w:ascii="Times New Roman" w:hAnsi="Times New Roman" w:cs="Times New Roman"/>
                <w:sz w:val="28"/>
                <w:szCs w:val="28"/>
              </w:rPr>
              <w:t>муниципальное образование «Город Мирный»;</w:t>
            </w:r>
          </w:p>
          <w:p w:rsidR="00B70F53" w:rsidRPr="00BF1FE3" w:rsidRDefault="00B70F53" w:rsidP="00B70F53">
            <w:pPr>
              <w:pStyle w:val="a6"/>
              <w:numPr>
                <w:ilvl w:val="0"/>
                <w:numId w:val="22"/>
              </w:numPr>
              <w:tabs>
                <w:tab w:val="left" w:pos="284"/>
              </w:tabs>
              <w:ind w:left="0" w:firstLine="0"/>
              <w:jc w:val="both"/>
              <w:rPr>
                <w:rFonts w:ascii="Times New Roman" w:hAnsi="Times New Roman" w:cs="Times New Roman"/>
                <w:sz w:val="28"/>
                <w:szCs w:val="28"/>
              </w:rPr>
            </w:pPr>
            <w:r w:rsidRPr="00BF1FE3">
              <w:rPr>
                <w:rFonts w:ascii="Times New Roman" w:hAnsi="Times New Roman" w:cs="Times New Roman"/>
                <w:sz w:val="28"/>
                <w:szCs w:val="28"/>
              </w:rPr>
              <w:t>муниципальное образование «Посёлок Айхал»;</w:t>
            </w:r>
          </w:p>
          <w:p w:rsidR="00B70F53" w:rsidRPr="00BF1FE3" w:rsidRDefault="00B70F53" w:rsidP="00B70F53">
            <w:pPr>
              <w:pStyle w:val="a6"/>
              <w:numPr>
                <w:ilvl w:val="0"/>
                <w:numId w:val="22"/>
              </w:numPr>
              <w:tabs>
                <w:tab w:val="left" w:pos="284"/>
              </w:tabs>
              <w:ind w:left="0" w:firstLine="0"/>
              <w:jc w:val="both"/>
              <w:rPr>
                <w:rFonts w:ascii="Times New Roman" w:hAnsi="Times New Roman" w:cs="Times New Roman"/>
                <w:sz w:val="28"/>
                <w:szCs w:val="28"/>
              </w:rPr>
            </w:pPr>
            <w:r w:rsidRPr="00BF1FE3">
              <w:rPr>
                <w:rFonts w:ascii="Times New Roman" w:hAnsi="Times New Roman" w:cs="Times New Roman"/>
                <w:sz w:val="28"/>
                <w:szCs w:val="28"/>
              </w:rPr>
              <w:t>муниципальное образование «Посёлок Чернышевский»;</w:t>
            </w:r>
          </w:p>
          <w:p w:rsidR="00B70F53" w:rsidRPr="00BF1FE3" w:rsidRDefault="00B70F53" w:rsidP="00B70F53">
            <w:pPr>
              <w:pStyle w:val="a6"/>
              <w:numPr>
                <w:ilvl w:val="0"/>
                <w:numId w:val="22"/>
              </w:numPr>
              <w:tabs>
                <w:tab w:val="left" w:pos="284"/>
              </w:tabs>
              <w:ind w:left="0" w:firstLine="0"/>
              <w:jc w:val="both"/>
              <w:rPr>
                <w:rFonts w:ascii="Times New Roman" w:hAnsi="Times New Roman" w:cs="Times New Roman"/>
                <w:sz w:val="28"/>
                <w:szCs w:val="28"/>
              </w:rPr>
            </w:pPr>
            <w:r w:rsidRPr="00BF1FE3">
              <w:rPr>
                <w:rFonts w:ascii="Times New Roman" w:hAnsi="Times New Roman" w:cs="Times New Roman"/>
                <w:sz w:val="28"/>
                <w:szCs w:val="28"/>
              </w:rPr>
              <w:t>муниципальное образование «Посёлок Светлый»;</w:t>
            </w:r>
          </w:p>
          <w:p w:rsidR="00B70F53" w:rsidRPr="00BF1FE3" w:rsidRDefault="00B70F53" w:rsidP="00B70F53">
            <w:pPr>
              <w:pStyle w:val="a6"/>
              <w:numPr>
                <w:ilvl w:val="0"/>
                <w:numId w:val="22"/>
              </w:numPr>
              <w:tabs>
                <w:tab w:val="left" w:pos="284"/>
              </w:tabs>
              <w:ind w:left="0" w:firstLine="0"/>
              <w:jc w:val="both"/>
              <w:rPr>
                <w:rFonts w:ascii="Times New Roman" w:hAnsi="Times New Roman" w:cs="Times New Roman"/>
                <w:sz w:val="28"/>
                <w:szCs w:val="28"/>
              </w:rPr>
            </w:pPr>
            <w:r w:rsidRPr="00BF1FE3">
              <w:rPr>
                <w:rFonts w:ascii="Times New Roman" w:hAnsi="Times New Roman" w:cs="Times New Roman"/>
                <w:sz w:val="28"/>
                <w:szCs w:val="28"/>
              </w:rPr>
              <w:t>муниципальное образование «</w:t>
            </w:r>
            <w:proofErr w:type="spellStart"/>
            <w:r w:rsidRPr="00BF1FE3">
              <w:rPr>
                <w:rFonts w:ascii="Times New Roman" w:hAnsi="Times New Roman" w:cs="Times New Roman"/>
                <w:sz w:val="28"/>
                <w:szCs w:val="28"/>
              </w:rPr>
              <w:t>Чуонинский</w:t>
            </w:r>
            <w:proofErr w:type="spellEnd"/>
            <w:r w:rsidRPr="00BF1FE3">
              <w:rPr>
                <w:rFonts w:ascii="Times New Roman" w:hAnsi="Times New Roman" w:cs="Times New Roman"/>
                <w:sz w:val="28"/>
                <w:szCs w:val="28"/>
              </w:rPr>
              <w:t xml:space="preserve"> наслег»;</w:t>
            </w:r>
          </w:p>
          <w:p w:rsidR="00B70F53" w:rsidRPr="00BF1FE3" w:rsidRDefault="00B70F53" w:rsidP="00B70F53">
            <w:pPr>
              <w:pStyle w:val="a6"/>
              <w:numPr>
                <w:ilvl w:val="0"/>
                <w:numId w:val="22"/>
              </w:numPr>
              <w:tabs>
                <w:tab w:val="left" w:pos="284"/>
              </w:tabs>
              <w:ind w:left="0" w:firstLine="0"/>
              <w:jc w:val="both"/>
              <w:rPr>
                <w:rFonts w:ascii="Times New Roman" w:hAnsi="Times New Roman" w:cs="Times New Roman"/>
                <w:sz w:val="28"/>
                <w:szCs w:val="28"/>
              </w:rPr>
            </w:pPr>
            <w:r w:rsidRPr="00BF1FE3">
              <w:rPr>
                <w:rFonts w:ascii="Times New Roman" w:hAnsi="Times New Roman" w:cs="Times New Roman"/>
                <w:sz w:val="28"/>
                <w:szCs w:val="28"/>
              </w:rPr>
              <w:t>муниципальное образование «Посёлок Алмазный».</w:t>
            </w:r>
          </w:p>
        </w:tc>
      </w:tr>
    </w:tbl>
    <w:p w:rsidR="00BF1FE3" w:rsidRPr="00BF1FE3" w:rsidRDefault="00BF1FE3" w:rsidP="00B70F53">
      <w:pPr>
        <w:jc w:val="both"/>
        <w:rPr>
          <w:sz w:val="28"/>
          <w:szCs w:val="2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024"/>
        <w:gridCol w:w="7899"/>
      </w:tblGrid>
      <w:tr w:rsidR="00B70F53" w:rsidRPr="00BF1FE3" w:rsidTr="00B70F53">
        <w:tc>
          <w:tcPr>
            <w:tcW w:w="567" w:type="dxa"/>
            <w:vAlign w:val="center"/>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5</w:t>
            </w:r>
          </w:p>
        </w:tc>
        <w:tc>
          <w:tcPr>
            <w:tcW w:w="2024" w:type="dxa"/>
            <w:vAlign w:val="center"/>
          </w:tcPr>
          <w:p w:rsidR="00B70F53" w:rsidRPr="00BF1FE3" w:rsidRDefault="00B70F53" w:rsidP="00B70F53">
            <w:pPr>
              <w:overflowPunct w:val="0"/>
              <w:autoSpaceDE w:val="0"/>
              <w:autoSpaceDN w:val="0"/>
              <w:adjustRightInd w:val="0"/>
              <w:jc w:val="both"/>
              <w:textAlignment w:val="baseline"/>
              <w:rPr>
                <w:sz w:val="28"/>
                <w:szCs w:val="28"/>
                <w:vertAlign w:val="superscript"/>
              </w:rPr>
            </w:pPr>
            <w:r w:rsidRPr="00BF1FE3">
              <w:rPr>
                <w:sz w:val="28"/>
                <w:szCs w:val="28"/>
              </w:rPr>
              <w:t>Цель(-и) программы</w:t>
            </w:r>
          </w:p>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 xml:space="preserve"> </w:t>
            </w:r>
          </w:p>
        </w:tc>
        <w:tc>
          <w:tcPr>
            <w:tcW w:w="7899" w:type="dxa"/>
            <w:vAlign w:val="center"/>
          </w:tcPr>
          <w:p w:rsidR="00B70F53" w:rsidRPr="00BF1FE3" w:rsidRDefault="00B70F53" w:rsidP="002134BC">
            <w:pPr>
              <w:pStyle w:val="ConsPlusNormal"/>
              <w:widowControl/>
              <w:suppressAutoHyphens/>
              <w:autoSpaceDN/>
              <w:snapToGrid w:val="0"/>
              <w:jc w:val="both"/>
              <w:rPr>
                <w:szCs w:val="28"/>
              </w:rPr>
            </w:pPr>
            <w:r w:rsidRPr="00BF1FE3">
              <w:rPr>
                <w:szCs w:val="28"/>
              </w:rPr>
              <w:t xml:space="preserve">Создание безопасных и благоприятных </w:t>
            </w:r>
            <w:r w:rsidR="0083614C" w:rsidRPr="00BF1FE3">
              <w:rPr>
                <w:szCs w:val="28"/>
              </w:rPr>
              <w:t>условий жизни</w:t>
            </w:r>
            <w:r w:rsidR="002134BC" w:rsidRPr="00BF1FE3">
              <w:rPr>
                <w:szCs w:val="28"/>
              </w:rPr>
              <w:t xml:space="preserve"> </w:t>
            </w:r>
            <w:r w:rsidRPr="00BF1FE3">
              <w:rPr>
                <w:szCs w:val="28"/>
              </w:rPr>
              <w:t>для граждан посредством переселения их из аварийного жилищного фонда</w:t>
            </w:r>
            <w:r w:rsidRPr="00BF1FE3">
              <w:rPr>
                <w:color w:val="000000"/>
                <w:szCs w:val="28"/>
              </w:rPr>
              <w:t xml:space="preserve"> в комфортные условия проживания</w:t>
            </w:r>
            <w:r w:rsidRPr="00BF1FE3">
              <w:rPr>
                <w:szCs w:val="28"/>
              </w:rPr>
              <w:t>.</w:t>
            </w:r>
          </w:p>
        </w:tc>
      </w:tr>
    </w:tbl>
    <w:p w:rsidR="00BF1FE3" w:rsidRPr="00BF1FE3" w:rsidRDefault="00BF1FE3" w:rsidP="00B70F53">
      <w:pPr>
        <w:jc w:val="both"/>
        <w:rPr>
          <w:sz w:val="28"/>
          <w:szCs w:val="28"/>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024"/>
        <w:gridCol w:w="7899"/>
      </w:tblGrid>
      <w:tr w:rsidR="00B70F53" w:rsidRPr="00BF1FE3" w:rsidTr="00B70F53">
        <w:tc>
          <w:tcPr>
            <w:tcW w:w="567" w:type="dxa"/>
          </w:tcPr>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6</w:t>
            </w:r>
          </w:p>
        </w:tc>
        <w:tc>
          <w:tcPr>
            <w:tcW w:w="2024" w:type="dxa"/>
          </w:tcPr>
          <w:p w:rsidR="00B70F53" w:rsidRPr="00BF1FE3" w:rsidRDefault="00B70F53" w:rsidP="00B70F53">
            <w:pPr>
              <w:overflowPunct w:val="0"/>
              <w:autoSpaceDE w:val="0"/>
              <w:autoSpaceDN w:val="0"/>
              <w:adjustRightInd w:val="0"/>
              <w:jc w:val="both"/>
              <w:textAlignment w:val="baseline"/>
              <w:rPr>
                <w:sz w:val="28"/>
                <w:szCs w:val="28"/>
                <w:vertAlign w:val="superscript"/>
              </w:rPr>
            </w:pPr>
            <w:r w:rsidRPr="00BF1FE3">
              <w:rPr>
                <w:sz w:val="28"/>
                <w:szCs w:val="28"/>
              </w:rPr>
              <w:t>Задачи программы</w:t>
            </w:r>
          </w:p>
          <w:p w:rsidR="00B70F53" w:rsidRPr="00BF1FE3" w:rsidRDefault="00B70F53" w:rsidP="00B70F53">
            <w:pPr>
              <w:overflowPunct w:val="0"/>
              <w:autoSpaceDE w:val="0"/>
              <w:autoSpaceDN w:val="0"/>
              <w:adjustRightInd w:val="0"/>
              <w:jc w:val="both"/>
              <w:textAlignment w:val="baseline"/>
              <w:rPr>
                <w:sz w:val="28"/>
                <w:szCs w:val="28"/>
              </w:rPr>
            </w:pPr>
            <w:r w:rsidRPr="00BF1FE3">
              <w:rPr>
                <w:sz w:val="28"/>
                <w:szCs w:val="28"/>
              </w:rPr>
              <w:t xml:space="preserve"> </w:t>
            </w:r>
          </w:p>
        </w:tc>
        <w:tc>
          <w:tcPr>
            <w:tcW w:w="7899" w:type="dxa"/>
          </w:tcPr>
          <w:p w:rsidR="0083614C" w:rsidRPr="00BF1FE3" w:rsidRDefault="0083614C" w:rsidP="002134BC">
            <w:pPr>
              <w:pStyle w:val="a6"/>
              <w:numPr>
                <w:ilvl w:val="0"/>
                <w:numId w:val="27"/>
              </w:numPr>
              <w:shd w:val="clear" w:color="auto" w:fill="FFFFFF"/>
              <w:tabs>
                <w:tab w:val="left" w:pos="389"/>
              </w:tabs>
              <w:ind w:left="0" w:firstLine="0"/>
              <w:jc w:val="both"/>
              <w:rPr>
                <w:rFonts w:ascii="Times New Roman" w:hAnsi="Times New Roman" w:cs="Times New Roman"/>
                <w:sz w:val="28"/>
                <w:szCs w:val="28"/>
              </w:rPr>
            </w:pPr>
            <w:r w:rsidRPr="00BF1FE3">
              <w:rPr>
                <w:rFonts w:ascii="Times New Roman" w:hAnsi="Times New Roman" w:cs="Times New Roman"/>
                <w:sz w:val="28"/>
                <w:szCs w:val="28"/>
              </w:rPr>
              <w:t>Расселение граждан, проживающих в аварийном</w:t>
            </w:r>
            <w:r w:rsidR="002134BC" w:rsidRPr="00BF1FE3">
              <w:rPr>
                <w:rFonts w:ascii="Times New Roman" w:hAnsi="Times New Roman" w:cs="Times New Roman"/>
                <w:sz w:val="28"/>
                <w:szCs w:val="28"/>
              </w:rPr>
              <w:t xml:space="preserve"> </w:t>
            </w:r>
            <w:r w:rsidRPr="00BF1FE3">
              <w:rPr>
                <w:rFonts w:ascii="Times New Roman" w:hAnsi="Times New Roman" w:cs="Times New Roman"/>
                <w:sz w:val="28"/>
                <w:szCs w:val="28"/>
              </w:rPr>
              <w:t xml:space="preserve">жилищном фонде муниципальных образований Мирнинского района, участвующих в Программе. </w:t>
            </w:r>
          </w:p>
          <w:p w:rsidR="00961714" w:rsidRPr="00961714" w:rsidRDefault="0025676E" w:rsidP="00961714">
            <w:pPr>
              <w:pStyle w:val="a6"/>
              <w:numPr>
                <w:ilvl w:val="0"/>
                <w:numId w:val="27"/>
              </w:numPr>
              <w:shd w:val="clear" w:color="auto" w:fill="FFFFFF"/>
              <w:tabs>
                <w:tab w:val="left" w:pos="389"/>
              </w:tabs>
              <w:ind w:left="0" w:firstLine="0"/>
              <w:jc w:val="both"/>
              <w:rPr>
                <w:rFonts w:ascii="Times New Roman" w:hAnsi="Times New Roman" w:cs="Times New Roman"/>
                <w:sz w:val="28"/>
                <w:szCs w:val="28"/>
              </w:rPr>
            </w:pPr>
            <w:r w:rsidRPr="00BF1FE3">
              <w:rPr>
                <w:rFonts w:ascii="Times New Roman" w:hAnsi="Times New Roman" w:cs="Times New Roman"/>
                <w:color w:val="000000" w:themeColor="text1"/>
                <w:sz w:val="28"/>
                <w:szCs w:val="28"/>
              </w:rPr>
              <w:t xml:space="preserve">Организация информационной поддержки </w:t>
            </w:r>
            <w:r w:rsidR="00DC69B2" w:rsidRPr="00BF1FE3">
              <w:rPr>
                <w:rFonts w:ascii="Times New Roman" w:hAnsi="Times New Roman" w:cs="Times New Roman"/>
                <w:color w:val="000001"/>
                <w:sz w:val="28"/>
                <w:szCs w:val="28"/>
              </w:rPr>
              <w:t>реализации</w:t>
            </w:r>
            <w:r w:rsidR="002134BC" w:rsidRPr="00BF1FE3">
              <w:rPr>
                <w:rFonts w:ascii="Times New Roman" w:hAnsi="Times New Roman" w:cs="Times New Roman"/>
                <w:color w:val="000001"/>
                <w:sz w:val="28"/>
                <w:szCs w:val="28"/>
              </w:rPr>
              <w:t xml:space="preserve"> </w:t>
            </w:r>
            <w:r w:rsidRPr="00BF1FE3">
              <w:rPr>
                <w:rFonts w:ascii="Times New Roman" w:hAnsi="Times New Roman" w:cs="Times New Roman"/>
                <w:color w:val="000001"/>
                <w:sz w:val="28"/>
                <w:szCs w:val="28"/>
              </w:rPr>
              <w:t>Программы</w:t>
            </w:r>
            <w:r w:rsidRPr="00BF1FE3">
              <w:rPr>
                <w:rFonts w:ascii="Times New Roman" w:hAnsi="Times New Roman" w:cs="Times New Roman"/>
                <w:sz w:val="28"/>
                <w:szCs w:val="28"/>
              </w:rPr>
              <w:t>.</w:t>
            </w:r>
          </w:p>
        </w:tc>
      </w:tr>
    </w:tbl>
    <w:p w:rsidR="009D6BE1" w:rsidRPr="00BF1FE3" w:rsidRDefault="009D6BE1">
      <w:pPr>
        <w:spacing w:after="200" w:line="276" w:lineRule="auto"/>
        <w:rPr>
          <w:sz w:val="28"/>
          <w:szCs w:val="28"/>
        </w:rPr>
        <w:sectPr w:rsidR="009D6BE1" w:rsidRPr="00BF1FE3" w:rsidSect="00B25EE3">
          <w:footerReference w:type="default" r:id="rId8"/>
          <w:pgSz w:w="11905" w:h="16838"/>
          <w:pgMar w:top="1134" w:right="850" w:bottom="1134" w:left="1701" w:header="720" w:footer="720" w:gutter="0"/>
          <w:pgNumType w:start="1"/>
          <w:cols w:space="720"/>
          <w:noEndnote/>
          <w:docGrid w:linePitch="326"/>
        </w:sectPr>
      </w:pPr>
    </w:p>
    <w:tbl>
      <w:tblPr>
        <w:tblW w:w="15736" w:type="dxa"/>
        <w:tblInd w:w="108" w:type="dxa"/>
        <w:tblLook w:val="04A0" w:firstRow="1" w:lastRow="0" w:firstColumn="1" w:lastColumn="0" w:noHBand="0" w:noVBand="1"/>
      </w:tblPr>
      <w:tblGrid>
        <w:gridCol w:w="359"/>
        <w:gridCol w:w="2589"/>
        <w:gridCol w:w="1663"/>
        <w:gridCol w:w="1727"/>
        <w:gridCol w:w="1617"/>
        <w:gridCol w:w="1574"/>
        <w:gridCol w:w="1709"/>
        <w:gridCol w:w="1556"/>
        <w:gridCol w:w="912"/>
        <w:gridCol w:w="2030"/>
      </w:tblGrid>
      <w:tr w:rsidR="001B59AE" w:rsidRPr="00BF1FE3" w:rsidTr="00C86E98">
        <w:trPr>
          <w:trHeight w:val="900"/>
        </w:trPr>
        <w:tc>
          <w:tcPr>
            <w:tcW w:w="3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B59AE" w:rsidRPr="00BF1FE3" w:rsidRDefault="001B59AE" w:rsidP="001B59AE">
            <w:pPr>
              <w:jc w:val="right"/>
              <w:rPr>
                <w:color w:val="000000"/>
                <w:sz w:val="28"/>
                <w:szCs w:val="28"/>
              </w:rPr>
            </w:pPr>
            <w:r w:rsidRPr="00BF1FE3">
              <w:rPr>
                <w:color w:val="000000"/>
                <w:sz w:val="28"/>
                <w:szCs w:val="28"/>
              </w:rPr>
              <w:lastRenderedPageBreak/>
              <w:t>7</w:t>
            </w:r>
          </w:p>
        </w:tc>
        <w:tc>
          <w:tcPr>
            <w:tcW w:w="2589" w:type="dxa"/>
            <w:tcBorders>
              <w:top w:val="single" w:sz="4" w:space="0" w:color="auto"/>
              <w:left w:val="nil"/>
              <w:bottom w:val="single" w:sz="4" w:space="0" w:color="auto"/>
              <w:right w:val="single" w:sz="4" w:space="0" w:color="auto"/>
            </w:tcBorders>
            <w:shd w:val="clear" w:color="auto" w:fill="auto"/>
            <w:vAlign w:val="center"/>
            <w:hideMark/>
          </w:tcPr>
          <w:p w:rsidR="001B59AE" w:rsidRPr="00BF1FE3" w:rsidRDefault="001B59AE" w:rsidP="001B59AE">
            <w:pPr>
              <w:rPr>
                <w:b/>
                <w:color w:val="000000"/>
                <w:sz w:val="28"/>
                <w:szCs w:val="28"/>
              </w:rPr>
            </w:pPr>
            <w:r w:rsidRPr="00BF1FE3">
              <w:rPr>
                <w:b/>
                <w:color w:val="000000"/>
                <w:sz w:val="28"/>
                <w:szCs w:val="28"/>
              </w:rPr>
              <w:t>Финансовое обеспечение программы (руб.)</w:t>
            </w:r>
          </w:p>
        </w:tc>
        <w:tc>
          <w:tcPr>
            <w:tcW w:w="1663" w:type="dxa"/>
            <w:tcBorders>
              <w:top w:val="single" w:sz="4" w:space="0" w:color="auto"/>
              <w:left w:val="nil"/>
              <w:bottom w:val="single" w:sz="4" w:space="0" w:color="auto"/>
              <w:right w:val="single" w:sz="4" w:space="0" w:color="auto"/>
            </w:tcBorders>
            <w:shd w:val="clear" w:color="auto" w:fill="auto"/>
            <w:vAlign w:val="center"/>
            <w:hideMark/>
          </w:tcPr>
          <w:p w:rsidR="001B59AE" w:rsidRPr="005F687E" w:rsidRDefault="001B59AE" w:rsidP="001B59AE">
            <w:pPr>
              <w:jc w:val="center"/>
              <w:rPr>
                <w:color w:val="000000"/>
              </w:rPr>
            </w:pPr>
            <w:r w:rsidRPr="005F687E">
              <w:rPr>
                <w:color w:val="000000"/>
                <w:sz w:val="22"/>
                <w:szCs w:val="22"/>
              </w:rPr>
              <w:t>2019 год</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1B59AE" w:rsidRPr="005F687E" w:rsidRDefault="001B59AE" w:rsidP="001B59AE">
            <w:pPr>
              <w:jc w:val="center"/>
              <w:rPr>
                <w:color w:val="000000"/>
              </w:rPr>
            </w:pPr>
            <w:r w:rsidRPr="005F687E">
              <w:rPr>
                <w:color w:val="000000"/>
                <w:sz w:val="22"/>
                <w:szCs w:val="22"/>
              </w:rPr>
              <w:t>2020 год</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1B59AE" w:rsidRPr="005F687E" w:rsidRDefault="001B59AE" w:rsidP="001B59AE">
            <w:pPr>
              <w:jc w:val="center"/>
              <w:rPr>
                <w:color w:val="000000"/>
              </w:rPr>
            </w:pPr>
            <w:r w:rsidRPr="005F687E">
              <w:rPr>
                <w:color w:val="000000"/>
                <w:sz w:val="22"/>
                <w:szCs w:val="22"/>
              </w:rPr>
              <w:t>2021 год</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1B59AE" w:rsidRPr="005F687E" w:rsidRDefault="001B59AE" w:rsidP="001B59AE">
            <w:pPr>
              <w:jc w:val="center"/>
              <w:rPr>
                <w:color w:val="000000"/>
              </w:rPr>
            </w:pPr>
            <w:r w:rsidRPr="005F687E">
              <w:rPr>
                <w:color w:val="000000"/>
                <w:sz w:val="22"/>
                <w:szCs w:val="22"/>
              </w:rPr>
              <w:t>2022 год</w:t>
            </w:r>
          </w:p>
        </w:tc>
        <w:tc>
          <w:tcPr>
            <w:tcW w:w="1709" w:type="dxa"/>
            <w:tcBorders>
              <w:top w:val="single" w:sz="4" w:space="0" w:color="auto"/>
              <w:left w:val="nil"/>
              <w:bottom w:val="single" w:sz="4" w:space="0" w:color="auto"/>
              <w:right w:val="single" w:sz="4" w:space="0" w:color="auto"/>
            </w:tcBorders>
            <w:shd w:val="clear" w:color="auto" w:fill="auto"/>
            <w:vAlign w:val="center"/>
            <w:hideMark/>
          </w:tcPr>
          <w:p w:rsidR="001B59AE" w:rsidRPr="005F687E" w:rsidRDefault="001B59AE" w:rsidP="001B59AE">
            <w:pPr>
              <w:jc w:val="center"/>
              <w:rPr>
                <w:color w:val="000000"/>
              </w:rPr>
            </w:pPr>
            <w:r w:rsidRPr="005F687E">
              <w:rPr>
                <w:color w:val="000000"/>
                <w:sz w:val="22"/>
                <w:szCs w:val="22"/>
              </w:rPr>
              <w:t>2023 год</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rsidR="001B59AE" w:rsidRPr="005F687E" w:rsidRDefault="001B59AE" w:rsidP="001B59AE">
            <w:pPr>
              <w:jc w:val="center"/>
              <w:rPr>
                <w:color w:val="000000"/>
              </w:rPr>
            </w:pPr>
            <w:r w:rsidRPr="005F687E">
              <w:rPr>
                <w:color w:val="000000"/>
                <w:sz w:val="22"/>
                <w:szCs w:val="22"/>
              </w:rPr>
              <w:t>2024 год</w:t>
            </w:r>
          </w:p>
        </w:tc>
        <w:tc>
          <w:tcPr>
            <w:tcW w:w="912" w:type="dxa"/>
            <w:tcBorders>
              <w:top w:val="single" w:sz="4" w:space="0" w:color="auto"/>
              <w:left w:val="nil"/>
              <w:bottom w:val="single" w:sz="4" w:space="0" w:color="auto"/>
              <w:right w:val="single" w:sz="4" w:space="0" w:color="auto"/>
            </w:tcBorders>
            <w:shd w:val="clear" w:color="auto" w:fill="auto"/>
            <w:vAlign w:val="center"/>
            <w:hideMark/>
          </w:tcPr>
          <w:p w:rsidR="001B59AE" w:rsidRPr="005F687E" w:rsidRDefault="001B59AE" w:rsidP="001B59AE">
            <w:pPr>
              <w:jc w:val="center"/>
              <w:rPr>
                <w:color w:val="000000"/>
              </w:rPr>
            </w:pPr>
            <w:r w:rsidRPr="005F687E">
              <w:rPr>
                <w:color w:val="000000"/>
                <w:sz w:val="22"/>
                <w:szCs w:val="22"/>
              </w:rPr>
              <w:t>2025 год</w:t>
            </w:r>
          </w:p>
        </w:tc>
        <w:tc>
          <w:tcPr>
            <w:tcW w:w="2030" w:type="dxa"/>
            <w:tcBorders>
              <w:top w:val="single" w:sz="4" w:space="0" w:color="auto"/>
              <w:left w:val="nil"/>
              <w:bottom w:val="single" w:sz="4" w:space="0" w:color="auto"/>
              <w:right w:val="single" w:sz="4" w:space="0" w:color="auto"/>
            </w:tcBorders>
            <w:shd w:val="clear" w:color="auto" w:fill="auto"/>
            <w:vAlign w:val="center"/>
            <w:hideMark/>
          </w:tcPr>
          <w:p w:rsidR="001B59AE" w:rsidRPr="005F687E" w:rsidRDefault="001B59AE" w:rsidP="001B59AE">
            <w:pPr>
              <w:jc w:val="center"/>
              <w:rPr>
                <w:b/>
                <w:bCs/>
                <w:color w:val="000000"/>
              </w:rPr>
            </w:pPr>
            <w:r w:rsidRPr="005F687E">
              <w:rPr>
                <w:b/>
                <w:bCs/>
                <w:color w:val="000000"/>
                <w:sz w:val="22"/>
                <w:szCs w:val="22"/>
              </w:rPr>
              <w:t>Всего по программе</w:t>
            </w:r>
          </w:p>
        </w:tc>
      </w:tr>
      <w:tr w:rsidR="001B59AE" w:rsidRPr="00BF1FE3" w:rsidTr="00C86E98">
        <w:trPr>
          <w:trHeight w:val="600"/>
        </w:trPr>
        <w:tc>
          <w:tcPr>
            <w:tcW w:w="359" w:type="dxa"/>
            <w:vMerge/>
            <w:tcBorders>
              <w:top w:val="single" w:sz="4" w:space="0" w:color="auto"/>
              <w:left w:val="single" w:sz="4" w:space="0" w:color="auto"/>
              <w:bottom w:val="single" w:sz="4" w:space="0" w:color="auto"/>
              <w:right w:val="single" w:sz="4" w:space="0" w:color="auto"/>
            </w:tcBorders>
            <w:vAlign w:val="center"/>
            <w:hideMark/>
          </w:tcPr>
          <w:p w:rsidR="001B59AE" w:rsidRPr="00BF1FE3" w:rsidRDefault="001B59AE" w:rsidP="001B59AE">
            <w:pPr>
              <w:rPr>
                <w:color w:val="000000"/>
                <w:sz w:val="28"/>
                <w:szCs w:val="28"/>
              </w:rPr>
            </w:pPr>
          </w:p>
        </w:tc>
        <w:tc>
          <w:tcPr>
            <w:tcW w:w="2589" w:type="dxa"/>
            <w:tcBorders>
              <w:top w:val="nil"/>
              <w:left w:val="nil"/>
              <w:bottom w:val="single" w:sz="4" w:space="0" w:color="auto"/>
              <w:right w:val="single" w:sz="4" w:space="0" w:color="auto"/>
            </w:tcBorders>
            <w:shd w:val="clear" w:color="auto" w:fill="auto"/>
            <w:vAlign w:val="center"/>
            <w:hideMark/>
          </w:tcPr>
          <w:p w:rsidR="001B59AE" w:rsidRPr="00BF1FE3" w:rsidRDefault="001B59AE" w:rsidP="001B59AE">
            <w:pPr>
              <w:rPr>
                <w:color w:val="000000"/>
                <w:sz w:val="28"/>
                <w:szCs w:val="28"/>
              </w:rPr>
            </w:pPr>
            <w:r w:rsidRPr="00BF1FE3">
              <w:rPr>
                <w:color w:val="000000"/>
                <w:sz w:val="28"/>
                <w:szCs w:val="28"/>
              </w:rPr>
              <w:t>Бюджет РФ(средства Фонда)</w:t>
            </w:r>
            <w:r w:rsidR="00803C07">
              <w:rPr>
                <w:color w:val="000000"/>
                <w:sz w:val="28"/>
                <w:szCs w:val="28"/>
              </w:rPr>
              <w:t xml:space="preserve"> руб.</w:t>
            </w:r>
          </w:p>
        </w:tc>
        <w:tc>
          <w:tcPr>
            <w:tcW w:w="1663"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rPr>
            </w:pPr>
            <w:r w:rsidRPr="005F687E">
              <w:rPr>
                <w:bCs/>
                <w:color w:val="000000"/>
                <w:sz w:val="22"/>
                <w:szCs w:val="22"/>
              </w:rPr>
              <w:t xml:space="preserve">111 350 567,90   </w:t>
            </w:r>
          </w:p>
          <w:p w:rsidR="001B59AE" w:rsidRPr="005F687E" w:rsidRDefault="001B59AE" w:rsidP="002578C8">
            <w:pPr>
              <w:rPr>
                <w:color w:val="000000"/>
              </w:rPr>
            </w:pPr>
          </w:p>
        </w:tc>
        <w:tc>
          <w:tcPr>
            <w:tcW w:w="1727"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rPr>
            </w:pPr>
            <w:r w:rsidRPr="005F687E">
              <w:rPr>
                <w:bCs/>
                <w:color w:val="000000"/>
                <w:sz w:val="22"/>
                <w:szCs w:val="22"/>
              </w:rPr>
              <w:t xml:space="preserve">301 522 055,20   </w:t>
            </w:r>
          </w:p>
          <w:p w:rsidR="001B59AE" w:rsidRPr="005F687E" w:rsidRDefault="001B59AE" w:rsidP="002578C8">
            <w:pPr>
              <w:rPr>
                <w:color w:val="000000"/>
              </w:rPr>
            </w:pPr>
          </w:p>
        </w:tc>
        <w:tc>
          <w:tcPr>
            <w:tcW w:w="1617"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rPr>
            </w:pPr>
            <w:r w:rsidRPr="005F687E">
              <w:rPr>
                <w:bCs/>
                <w:color w:val="000000"/>
                <w:sz w:val="22"/>
                <w:szCs w:val="22"/>
              </w:rPr>
              <w:t xml:space="preserve">316 216 836,02   </w:t>
            </w:r>
          </w:p>
          <w:p w:rsidR="001B59AE" w:rsidRPr="005F687E" w:rsidRDefault="001B59AE" w:rsidP="002578C8">
            <w:pPr>
              <w:rPr>
                <w:color w:val="000000"/>
              </w:rPr>
            </w:pPr>
          </w:p>
        </w:tc>
        <w:tc>
          <w:tcPr>
            <w:tcW w:w="1574" w:type="dxa"/>
            <w:tcBorders>
              <w:top w:val="nil"/>
              <w:left w:val="nil"/>
              <w:bottom w:val="single" w:sz="4" w:space="0" w:color="auto"/>
              <w:right w:val="single" w:sz="4" w:space="0" w:color="auto"/>
            </w:tcBorders>
            <w:shd w:val="clear" w:color="auto" w:fill="auto"/>
            <w:vAlign w:val="center"/>
            <w:hideMark/>
          </w:tcPr>
          <w:p w:rsidR="00C86E98" w:rsidRPr="005F687E" w:rsidRDefault="005F687E" w:rsidP="00C86E98">
            <w:pPr>
              <w:rPr>
                <w:bCs/>
                <w:color w:val="000000"/>
              </w:rPr>
            </w:pPr>
            <w:r>
              <w:rPr>
                <w:bCs/>
                <w:color w:val="000000"/>
                <w:sz w:val="22"/>
                <w:szCs w:val="22"/>
              </w:rPr>
              <w:t>483 396</w:t>
            </w:r>
            <w:r w:rsidR="00C86E98" w:rsidRPr="005F687E">
              <w:rPr>
                <w:bCs/>
                <w:color w:val="000000"/>
                <w:sz w:val="22"/>
                <w:szCs w:val="22"/>
              </w:rPr>
              <w:t xml:space="preserve">597,42   </w:t>
            </w:r>
          </w:p>
          <w:p w:rsidR="001B59AE" w:rsidRPr="005F687E" w:rsidRDefault="001B59AE" w:rsidP="002578C8">
            <w:pPr>
              <w:rPr>
                <w:color w:val="000000"/>
              </w:rPr>
            </w:pPr>
          </w:p>
        </w:tc>
        <w:tc>
          <w:tcPr>
            <w:tcW w:w="1709"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themeColor="text1"/>
              </w:rPr>
            </w:pPr>
            <w:r w:rsidRPr="005F687E">
              <w:rPr>
                <w:bCs/>
                <w:color w:val="000000" w:themeColor="text1"/>
                <w:sz w:val="22"/>
                <w:szCs w:val="22"/>
              </w:rPr>
              <w:t xml:space="preserve">432 453 068,93   </w:t>
            </w:r>
          </w:p>
          <w:p w:rsidR="001B59AE" w:rsidRPr="005F687E" w:rsidRDefault="001B59AE" w:rsidP="002578C8">
            <w:pPr>
              <w:rPr>
                <w:color w:val="000000" w:themeColor="text1"/>
              </w:rPr>
            </w:pPr>
          </w:p>
        </w:tc>
        <w:tc>
          <w:tcPr>
            <w:tcW w:w="1556"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themeColor="text1"/>
              </w:rPr>
            </w:pPr>
            <w:r w:rsidRPr="005F687E">
              <w:rPr>
                <w:bCs/>
                <w:color w:val="000000" w:themeColor="text1"/>
                <w:sz w:val="22"/>
                <w:szCs w:val="22"/>
              </w:rPr>
              <w:t xml:space="preserve">85 760 870,58   </w:t>
            </w:r>
          </w:p>
          <w:p w:rsidR="001B59AE" w:rsidRPr="005F687E" w:rsidRDefault="001B59AE" w:rsidP="002578C8">
            <w:pPr>
              <w:rPr>
                <w:color w:val="000000" w:themeColor="text1"/>
              </w:rPr>
            </w:pPr>
          </w:p>
        </w:tc>
        <w:tc>
          <w:tcPr>
            <w:tcW w:w="912" w:type="dxa"/>
            <w:tcBorders>
              <w:top w:val="nil"/>
              <w:left w:val="nil"/>
              <w:bottom w:val="single" w:sz="4" w:space="0" w:color="auto"/>
              <w:right w:val="single" w:sz="4" w:space="0" w:color="auto"/>
            </w:tcBorders>
            <w:shd w:val="clear" w:color="auto" w:fill="auto"/>
            <w:vAlign w:val="center"/>
            <w:hideMark/>
          </w:tcPr>
          <w:p w:rsidR="00C20E3F" w:rsidRPr="005F687E" w:rsidRDefault="00C86E98" w:rsidP="002578C8">
            <w:pPr>
              <w:jc w:val="center"/>
              <w:rPr>
                <w:color w:val="000000"/>
              </w:rPr>
            </w:pPr>
            <w:r w:rsidRPr="005F687E">
              <w:rPr>
                <w:color w:val="000000"/>
                <w:sz w:val="22"/>
                <w:szCs w:val="22"/>
              </w:rPr>
              <w:t>0,00</w:t>
            </w:r>
          </w:p>
        </w:tc>
        <w:tc>
          <w:tcPr>
            <w:tcW w:w="2030"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
                <w:color w:val="000000"/>
              </w:rPr>
            </w:pPr>
            <w:r w:rsidRPr="005F687E">
              <w:rPr>
                <w:b/>
                <w:color w:val="000000"/>
                <w:sz w:val="22"/>
                <w:szCs w:val="22"/>
              </w:rPr>
              <w:t xml:space="preserve">1 730 699 996,05   </w:t>
            </w:r>
          </w:p>
          <w:p w:rsidR="001B59AE" w:rsidRPr="005F687E" w:rsidRDefault="001B59AE" w:rsidP="002578C8">
            <w:pPr>
              <w:rPr>
                <w:b/>
                <w:bCs/>
                <w:color w:val="000000"/>
              </w:rPr>
            </w:pPr>
          </w:p>
        </w:tc>
      </w:tr>
      <w:tr w:rsidR="001B59AE" w:rsidRPr="00BF1FE3" w:rsidTr="00C86E98">
        <w:trPr>
          <w:trHeight w:val="300"/>
        </w:trPr>
        <w:tc>
          <w:tcPr>
            <w:tcW w:w="359" w:type="dxa"/>
            <w:vMerge/>
            <w:tcBorders>
              <w:top w:val="single" w:sz="4" w:space="0" w:color="auto"/>
              <w:left w:val="single" w:sz="4" w:space="0" w:color="auto"/>
              <w:bottom w:val="single" w:sz="4" w:space="0" w:color="auto"/>
              <w:right w:val="single" w:sz="4" w:space="0" w:color="auto"/>
            </w:tcBorders>
            <w:vAlign w:val="center"/>
            <w:hideMark/>
          </w:tcPr>
          <w:p w:rsidR="001B59AE" w:rsidRPr="00BF1FE3" w:rsidRDefault="001B59AE" w:rsidP="001B59AE">
            <w:pPr>
              <w:rPr>
                <w:color w:val="000000"/>
                <w:sz w:val="28"/>
                <w:szCs w:val="28"/>
              </w:rPr>
            </w:pPr>
          </w:p>
        </w:tc>
        <w:tc>
          <w:tcPr>
            <w:tcW w:w="2589" w:type="dxa"/>
            <w:tcBorders>
              <w:top w:val="nil"/>
              <w:left w:val="nil"/>
              <w:bottom w:val="single" w:sz="4" w:space="0" w:color="auto"/>
              <w:right w:val="single" w:sz="4" w:space="0" w:color="auto"/>
            </w:tcBorders>
            <w:shd w:val="clear" w:color="auto" w:fill="auto"/>
            <w:vAlign w:val="center"/>
            <w:hideMark/>
          </w:tcPr>
          <w:p w:rsidR="001B59AE" w:rsidRPr="00BF1FE3" w:rsidRDefault="001B59AE" w:rsidP="001B59AE">
            <w:pPr>
              <w:rPr>
                <w:color w:val="000000"/>
                <w:sz w:val="28"/>
                <w:szCs w:val="28"/>
              </w:rPr>
            </w:pPr>
            <w:r w:rsidRPr="00BF1FE3">
              <w:rPr>
                <w:color w:val="000000"/>
                <w:sz w:val="28"/>
                <w:szCs w:val="28"/>
              </w:rPr>
              <w:t>Бюджет РС (Я</w:t>
            </w:r>
            <w:r w:rsidR="00803C07">
              <w:rPr>
                <w:color w:val="000000"/>
                <w:sz w:val="28"/>
                <w:szCs w:val="28"/>
              </w:rPr>
              <w:t xml:space="preserve"> </w:t>
            </w:r>
            <w:r w:rsidRPr="00BF1FE3">
              <w:rPr>
                <w:color w:val="000000"/>
                <w:sz w:val="28"/>
                <w:szCs w:val="28"/>
              </w:rPr>
              <w:t>)</w:t>
            </w:r>
            <w:r w:rsidR="00803C07">
              <w:rPr>
                <w:color w:val="000000"/>
                <w:sz w:val="28"/>
                <w:szCs w:val="28"/>
              </w:rPr>
              <w:t xml:space="preserve"> (руб.)</w:t>
            </w:r>
          </w:p>
        </w:tc>
        <w:tc>
          <w:tcPr>
            <w:tcW w:w="1663"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rPr>
            </w:pPr>
            <w:r w:rsidRPr="005F687E">
              <w:rPr>
                <w:bCs/>
                <w:color w:val="000000"/>
                <w:sz w:val="22"/>
                <w:szCs w:val="22"/>
              </w:rPr>
              <w:t xml:space="preserve">1 124 753,21   </w:t>
            </w:r>
          </w:p>
          <w:p w:rsidR="001B59AE" w:rsidRPr="005F687E" w:rsidRDefault="001B59AE" w:rsidP="002578C8">
            <w:pPr>
              <w:rPr>
                <w:color w:val="000000"/>
              </w:rPr>
            </w:pPr>
          </w:p>
        </w:tc>
        <w:tc>
          <w:tcPr>
            <w:tcW w:w="1727"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rPr>
            </w:pPr>
            <w:r w:rsidRPr="005F687E">
              <w:rPr>
                <w:bCs/>
                <w:color w:val="000000"/>
                <w:sz w:val="22"/>
                <w:szCs w:val="22"/>
              </w:rPr>
              <w:t xml:space="preserve"> 3 045 677,33   </w:t>
            </w:r>
          </w:p>
          <w:p w:rsidR="001B59AE" w:rsidRPr="005F687E" w:rsidRDefault="001B59AE" w:rsidP="002578C8">
            <w:pPr>
              <w:rPr>
                <w:color w:val="000000"/>
              </w:rPr>
            </w:pPr>
          </w:p>
        </w:tc>
        <w:tc>
          <w:tcPr>
            <w:tcW w:w="1617"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rPr>
            </w:pPr>
            <w:r w:rsidRPr="005F687E">
              <w:rPr>
                <w:bCs/>
                <w:color w:val="000000"/>
                <w:sz w:val="22"/>
                <w:szCs w:val="22"/>
              </w:rPr>
              <w:t xml:space="preserve">3 194 109,45   </w:t>
            </w:r>
          </w:p>
          <w:p w:rsidR="001B59AE" w:rsidRPr="005F687E" w:rsidRDefault="001B59AE" w:rsidP="002578C8">
            <w:pPr>
              <w:rPr>
                <w:color w:val="000000"/>
              </w:rPr>
            </w:pPr>
          </w:p>
        </w:tc>
        <w:tc>
          <w:tcPr>
            <w:tcW w:w="1574"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rPr>
            </w:pPr>
            <w:r w:rsidRPr="005F687E">
              <w:rPr>
                <w:bCs/>
                <w:color w:val="000000"/>
                <w:sz w:val="22"/>
                <w:szCs w:val="22"/>
              </w:rPr>
              <w:t xml:space="preserve">4 882 793,91   </w:t>
            </w:r>
          </w:p>
          <w:p w:rsidR="001B59AE" w:rsidRPr="005F687E" w:rsidRDefault="001B59AE" w:rsidP="002578C8">
            <w:pPr>
              <w:rPr>
                <w:color w:val="000000"/>
              </w:rPr>
            </w:pPr>
          </w:p>
        </w:tc>
        <w:tc>
          <w:tcPr>
            <w:tcW w:w="1709"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themeColor="text1"/>
              </w:rPr>
            </w:pPr>
            <w:r w:rsidRPr="005F687E">
              <w:rPr>
                <w:bCs/>
                <w:color w:val="000000" w:themeColor="text1"/>
                <w:sz w:val="22"/>
                <w:szCs w:val="22"/>
              </w:rPr>
              <w:t xml:space="preserve">4 368 212,82   </w:t>
            </w:r>
          </w:p>
          <w:p w:rsidR="001B59AE" w:rsidRPr="005F687E" w:rsidRDefault="001B59AE" w:rsidP="002578C8">
            <w:pPr>
              <w:rPr>
                <w:color w:val="000000" w:themeColor="text1"/>
              </w:rPr>
            </w:pPr>
          </w:p>
        </w:tc>
        <w:tc>
          <w:tcPr>
            <w:tcW w:w="1556"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Cs/>
                <w:color w:val="000000" w:themeColor="text1"/>
              </w:rPr>
            </w:pPr>
            <w:r w:rsidRPr="005F687E">
              <w:rPr>
                <w:bCs/>
                <w:color w:val="000000" w:themeColor="text1"/>
                <w:sz w:val="22"/>
                <w:szCs w:val="22"/>
              </w:rPr>
              <w:t xml:space="preserve">866 271,42   </w:t>
            </w:r>
          </w:p>
          <w:p w:rsidR="001B59AE" w:rsidRPr="005F687E" w:rsidRDefault="001B59AE" w:rsidP="002578C8">
            <w:pPr>
              <w:rPr>
                <w:color w:val="000000" w:themeColor="text1"/>
              </w:rPr>
            </w:pPr>
          </w:p>
        </w:tc>
        <w:tc>
          <w:tcPr>
            <w:tcW w:w="912" w:type="dxa"/>
            <w:tcBorders>
              <w:top w:val="nil"/>
              <w:left w:val="nil"/>
              <w:bottom w:val="single" w:sz="4" w:space="0" w:color="auto"/>
              <w:right w:val="single" w:sz="4" w:space="0" w:color="auto"/>
            </w:tcBorders>
            <w:shd w:val="clear" w:color="auto" w:fill="auto"/>
            <w:vAlign w:val="center"/>
            <w:hideMark/>
          </w:tcPr>
          <w:p w:rsidR="001B59AE" w:rsidRPr="005F687E" w:rsidRDefault="00C86E98" w:rsidP="002578C8">
            <w:pPr>
              <w:jc w:val="center"/>
              <w:rPr>
                <w:color w:val="000000"/>
              </w:rPr>
            </w:pPr>
            <w:r w:rsidRPr="005F687E">
              <w:rPr>
                <w:color w:val="000000"/>
                <w:sz w:val="22"/>
                <w:szCs w:val="22"/>
              </w:rPr>
              <w:t>0,00</w:t>
            </w:r>
          </w:p>
        </w:tc>
        <w:tc>
          <w:tcPr>
            <w:tcW w:w="2030"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
                <w:color w:val="000000"/>
              </w:rPr>
            </w:pPr>
            <w:r w:rsidRPr="005F687E">
              <w:rPr>
                <w:b/>
                <w:color w:val="000000"/>
                <w:sz w:val="22"/>
                <w:szCs w:val="22"/>
              </w:rPr>
              <w:t xml:space="preserve">17 481 818,14   </w:t>
            </w:r>
          </w:p>
          <w:p w:rsidR="001B59AE" w:rsidRPr="005F687E" w:rsidRDefault="001B59AE" w:rsidP="00DC1113">
            <w:pPr>
              <w:rPr>
                <w:b/>
                <w:bCs/>
                <w:color w:val="000000"/>
              </w:rPr>
            </w:pPr>
          </w:p>
        </w:tc>
      </w:tr>
      <w:tr w:rsidR="001B59AE" w:rsidRPr="00BF1FE3" w:rsidTr="00C86E98">
        <w:trPr>
          <w:trHeight w:val="285"/>
        </w:trPr>
        <w:tc>
          <w:tcPr>
            <w:tcW w:w="359" w:type="dxa"/>
            <w:vMerge/>
            <w:tcBorders>
              <w:top w:val="single" w:sz="4" w:space="0" w:color="auto"/>
              <w:left w:val="single" w:sz="4" w:space="0" w:color="auto"/>
              <w:bottom w:val="single" w:sz="4" w:space="0" w:color="auto"/>
              <w:right w:val="single" w:sz="4" w:space="0" w:color="auto"/>
            </w:tcBorders>
            <w:vAlign w:val="center"/>
            <w:hideMark/>
          </w:tcPr>
          <w:p w:rsidR="001B59AE" w:rsidRPr="00BF1FE3" w:rsidRDefault="001B59AE" w:rsidP="001B59AE">
            <w:pPr>
              <w:rPr>
                <w:color w:val="000000"/>
                <w:sz w:val="28"/>
                <w:szCs w:val="28"/>
              </w:rPr>
            </w:pPr>
          </w:p>
        </w:tc>
        <w:tc>
          <w:tcPr>
            <w:tcW w:w="2589" w:type="dxa"/>
            <w:tcBorders>
              <w:top w:val="nil"/>
              <w:left w:val="nil"/>
              <w:bottom w:val="single" w:sz="4" w:space="0" w:color="auto"/>
              <w:right w:val="single" w:sz="4" w:space="0" w:color="auto"/>
            </w:tcBorders>
            <w:shd w:val="clear" w:color="auto" w:fill="auto"/>
            <w:vAlign w:val="center"/>
            <w:hideMark/>
          </w:tcPr>
          <w:p w:rsidR="001B59AE" w:rsidRPr="00BF1FE3" w:rsidRDefault="001B59AE" w:rsidP="001B59AE">
            <w:pPr>
              <w:rPr>
                <w:b/>
                <w:bCs/>
                <w:color w:val="000000"/>
                <w:sz w:val="28"/>
                <w:szCs w:val="28"/>
              </w:rPr>
            </w:pPr>
            <w:r w:rsidRPr="00BF1FE3">
              <w:rPr>
                <w:b/>
                <w:bCs/>
                <w:color w:val="000000"/>
                <w:sz w:val="28"/>
                <w:szCs w:val="28"/>
              </w:rPr>
              <w:t>Всего по программе</w:t>
            </w:r>
            <w:r w:rsidR="00803C07">
              <w:rPr>
                <w:b/>
                <w:bCs/>
                <w:color w:val="000000"/>
                <w:sz w:val="28"/>
                <w:szCs w:val="28"/>
              </w:rPr>
              <w:t xml:space="preserve"> (руб.)</w:t>
            </w:r>
          </w:p>
        </w:tc>
        <w:tc>
          <w:tcPr>
            <w:tcW w:w="1663"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
                <w:bCs/>
                <w:color w:val="000000"/>
              </w:rPr>
            </w:pPr>
            <w:r w:rsidRPr="005F687E">
              <w:rPr>
                <w:b/>
                <w:bCs/>
                <w:color w:val="000000"/>
                <w:sz w:val="22"/>
                <w:szCs w:val="22"/>
              </w:rPr>
              <w:t xml:space="preserve">112 475 321,11   </w:t>
            </w:r>
          </w:p>
          <w:p w:rsidR="001B59AE" w:rsidRPr="005F687E" w:rsidRDefault="001B59AE" w:rsidP="002578C8">
            <w:pPr>
              <w:rPr>
                <w:b/>
                <w:bCs/>
                <w:color w:val="000000"/>
              </w:rPr>
            </w:pPr>
          </w:p>
        </w:tc>
        <w:tc>
          <w:tcPr>
            <w:tcW w:w="1727"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
                <w:bCs/>
                <w:color w:val="000000"/>
              </w:rPr>
            </w:pPr>
            <w:r w:rsidRPr="005F687E">
              <w:rPr>
                <w:b/>
                <w:bCs/>
                <w:color w:val="000000"/>
                <w:sz w:val="22"/>
                <w:szCs w:val="22"/>
              </w:rPr>
              <w:t xml:space="preserve">304 567 732,53   </w:t>
            </w:r>
          </w:p>
          <w:p w:rsidR="001B59AE" w:rsidRPr="005F687E" w:rsidRDefault="001B59AE" w:rsidP="002578C8">
            <w:pPr>
              <w:rPr>
                <w:b/>
                <w:bCs/>
                <w:color w:val="000000"/>
              </w:rPr>
            </w:pPr>
          </w:p>
        </w:tc>
        <w:tc>
          <w:tcPr>
            <w:tcW w:w="1617"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
                <w:bCs/>
                <w:color w:val="000000"/>
              </w:rPr>
            </w:pPr>
            <w:r w:rsidRPr="005F687E">
              <w:rPr>
                <w:b/>
                <w:bCs/>
                <w:color w:val="000000"/>
                <w:sz w:val="22"/>
                <w:szCs w:val="22"/>
              </w:rPr>
              <w:t xml:space="preserve">319 410 945,47   </w:t>
            </w:r>
          </w:p>
          <w:p w:rsidR="001B59AE" w:rsidRPr="005F687E" w:rsidRDefault="001B59AE" w:rsidP="002578C8">
            <w:pPr>
              <w:rPr>
                <w:b/>
                <w:bCs/>
                <w:color w:val="000000"/>
              </w:rPr>
            </w:pPr>
          </w:p>
        </w:tc>
        <w:tc>
          <w:tcPr>
            <w:tcW w:w="1574" w:type="dxa"/>
            <w:tcBorders>
              <w:top w:val="nil"/>
              <w:left w:val="nil"/>
              <w:bottom w:val="single" w:sz="4" w:space="0" w:color="auto"/>
              <w:right w:val="single" w:sz="4" w:space="0" w:color="auto"/>
            </w:tcBorders>
            <w:shd w:val="clear" w:color="auto" w:fill="auto"/>
            <w:vAlign w:val="center"/>
            <w:hideMark/>
          </w:tcPr>
          <w:p w:rsidR="00C86E98" w:rsidRPr="005F687E" w:rsidRDefault="005F687E" w:rsidP="00C86E98">
            <w:pPr>
              <w:rPr>
                <w:b/>
                <w:bCs/>
                <w:color w:val="000000"/>
              </w:rPr>
            </w:pPr>
            <w:r>
              <w:rPr>
                <w:b/>
                <w:bCs/>
                <w:color w:val="000000"/>
                <w:sz w:val="22"/>
                <w:szCs w:val="22"/>
              </w:rPr>
              <w:t>488 279</w:t>
            </w:r>
            <w:r w:rsidR="00C86E98" w:rsidRPr="005F687E">
              <w:rPr>
                <w:b/>
                <w:bCs/>
                <w:color w:val="000000"/>
                <w:sz w:val="22"/>
                <w:szCs w:val="22"/>
              </w:rPr>
              <w:t xml:space="preserve">391,33   </w:t>
            </w:r>
          </w:p>
          <w:p w:rsidR="001B59AE" w:rsidRPr="005F687E" w:rsidRDefault="001B59AE" w:rsidP="002578C8">
            <w:pPr>
              <w:rPr>
                <w:b/>
                <w:bCs/>
                <w:color w:val="000000"/>
              </w:rPr>
            </w:pPr>
          </w:p>
        </w:tc>
        <w:tc>
          <w:tcPr>
            <w:tcW w:w="1709"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
                <w:bCs/>
                <w:color w:val="000000" w:themeColor="text1"/>
              </w:rPr>
            </w:pPr>
            <w:r w:rsidRPr="005F687E">
              <w:rPr>
                <w:b/>
                <w:bCs/>
                <w:color w:val="000000" w:themeColor="text1"/>
                <w:sz w:val="22"/>
                <w:szCs w:val="22"/>
              </w:rPr>
              <w:t xml:space="preserve">436 821 281,75   </w:t>
            </w:r>
          </w:p>
          <w:p w:rsidR="001B59AE" w:rsidRPr="005F687E" w:rsidRDefault="001B59AE" w:rsidP="002578C8">
            <w:pPr>
              <w:rPr>
                <w:b/>
                <w:bCs/>
                <w:color w:val="000000"/>
              </w:rPr>
            </w:pPr>
          </w:p>
        </w:tc>
        <w:tc>
          <w:tcPr>
            <w:tcW w:w="1556"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
                <w:bCs/>
                <w:color w:val="000000" w:themeColor="text1"/>
              </w:rPr>
            </w:pPr>
            <w:r w:rsidRPr="005F687E">
              <w:rPr>
                <w:b/>
                <w:bCs/>
                <w:color w:val="000000" w:themeColor="text1"/>
                <w:sz w:val="22"/>
                <w:szCs w:val="22"/>
              </w:rPr>
              <w:t xml:space="preserve">86 627 142,00   </w:t>
            </w:r>
          </w:p>
          <w:p w:rsidR="001B59AE" w:rsidRPr="005F687E" w:rsidRDefault="001B59AE" w:rsidP="002578C8">
            <w:pPr>
              <w:rPr>
                <w:b/>
                <w:bCs/>
                <w:color w:val="000000" w:themeColor="text1"/>
              </w:rPr>
            </w:pPr>
          </w:p>
        </w:tc>
        <w:tc>
          <w:tcPr>
            <w:tcW w:w="912" w:type="dxa"/>
            <w:tcBorders>
              <w:top w:val="nil"/>
              <w:left w:val="nil"/>
              <w:bottom w:val="single" w:sz="4" w:space="0" w:color="auto"/>
              <w:right w:val="single" w:sz="4" w:space="0" w:color="auto"/>
            </w:tcBorders>
            <w:shd w:val="clear" w:color="auto" w:fill="auto"/>
            <w:vAlign w:val="center"/>
            <w:hideMark/>
          </w:tcPr>
          <w:p w:rsidR="001B59AE" w:rsidRPr="005F687E" w:rsidRDefault="00C86E98" w:rsidP="002578C8">
            <w:pPr>
              <w:jc w:val="center"/>
              <w:rPr>
                <w:b/>
                <w:bCs/>
                <w:color w:val="000000"/>
              </w:rPr>
            </w:pPr>
            <w:r w:rsidRPr="005F687E">
              <w:rPr>
                <w:b/>
                <w:bCs/>
                <w:color w:val="000000"/>
                <w:sz w:val="22"/>
                <w:szCs w:val="22"/>
              </w:rPr>
              <w:t>0,00</w:t>
            </w:r>
          </w:p>
        </w:tc>
        <w:tc>
          <w:tcPr>
            <w:tcW w:w="2030" w:type="dxa"/>
            <w:tcBorders>
              <w:top w:val="nil"/>
              <w:left w:val="nil"/>
              <w:bottom w:val="single" w:sz="4" w:space="0" w:color="auto"/>
              <w:right w:val="single" w:sz="4" w:space="0" w:color="auto"/>
            </w:tcBorders>
            <w:shd w:val="clear" w:color="auto" w:fill="auto"/>
            <w:vAlign w:val="center"/>
            <w:hideMark/>
          </w:tcPr>
          <w:p w:rsidR="00C86E98" w:rsidRPr="005F687E" w:rsidRDefault="00C86E98" w:rsidP="00C86E98">
            <w:pPr>
              <w:rPr>
                <w:b/>
                <w:bCs/>
                <w:color w:val="000000"/>
              </w:rPr>
            </w:pPr>
            <w:r w:rsidRPr="005F687E">
              <w:rPr>
                <w:b/>
                <w:bCs/>
                <w:color w:val="000000"/>
                <w:sz w:val="22"/>
                <w:szCs w:val="22"/>
              </w:rPr>
              <w:t xml:space="preserve">1 748 181 814,19   </w:t>
            </w:r>
          </w:p>
          <w:p w:rsidR="001B59AE" w:rsidRPr="005F687E" w:rsidRDefault="001B59AE" w:rsidP="002578C8">
            <w:pPr>
              <w:rPr>
                <w:b/>
                <w:bCs/>
                <w:color w:val="000000"/>
              </w:rPr>
            </w:pPr>
          </w:p>
        </w:tc>
      </w:tr>
    </w:tbl>
    <w:p w:rsidR="00961714" w:rsidRDefault="00961714" w:rsidP="009352E9">
      <w:pPr>
        <w:rPr>
          <w:b/>
          <w:bCs/>
          <w:sz w:val="28"/>
          <w:szCs w:val="28"/>
        </w:rPr>
      </w:pPr>
    </w:p>
    <w:tbl>
      <w:tblPr>
        <w:tblW w:w="12474" w:type="dxa"/>
        <w:tblInd w:w="108" w:type="dxa"/>
        <w:tblLayout w:type="fixed"/>
        <w:tblLook w:val="04A0" w:firstRow="1" w:lastRow="0" w:firstColumn="1" w:lastColumn="0" w:noHBand="0" w:noVBand="1"/>
      </w:tblPr>
      <w:tblGrid>
        <w:gridCol w:w="356"/>
        <w:gridCol w:w="2310"/>
        <w:gridCol w:w="1327"/>
        <w:gridCol w:w="1108"/>
        <w:gridCol w:w="1165"/>
        <w:gridCol w:w="1105"/>
        <w:gridCol w:w="1134"/>
        <w:gridCol w:w="1134"/>
        <w:gridCol w:w="993"/>
        <w:gridCol w:w="1842"/>
      </w:tblGrid>
      <w:tr w:rsidR="0023541F" w:rsidRPr="0023541F" w:rsidTr="0023541F">
        <w:trPr>
          <w:trHeight w:val="435"/>
        </w:trPr>
        <w:tc>
          <w:tcPr>
            <w:tcW w:w="35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3541F" w:rsidRPr="0023541F" w:rsidRDefault="0023541F" w:rsidP="0023541F">
            <w:pPr>
              <w:jc w:val="right"/>
              <w:rPr>
                <w:color w:val="000000"/>
                <w:sz w:val="28"/>
                <w:szCs w:val="28"/>
              </w:rPr>
            </w:pPr>
            <w:r w:rsidRPr="0023541F">
              <w:rPr>
                <w:color w:val="000000"/>
                <w:sz w:val="28"/>
                <w:szCs w:val="28"/>
              </w:rPr>
              <w:t>8</w:t>
            </w:r>
          </w:p>
        </w:tc>
        <w:tc>
          <w:tcPr>
            <w:tcW w:w="23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3541F" w:rsidRPr="0023541F" w:rsidRDefault="0023541F" w:rsidP="0023541F">
            <w:pPr>
              <w:jc w:val="center"/>
              <w:rPr>
                <w:b/>
                <w:bCs/>
                <w:color w:val="000000"/>
                <w:sz w:val="28"/>
                <w:szCs w:val="28"/>
              </w:rPr>
            </w:pPr>
            <w:r w:rsidRPr="0023541F">
              <w:rPr>
                <w:b/>
                <w:bCs/>
                <w:color w:val="000000"/>
                <w:sz w:val="28"/>
                <w:szCs w:val="28"/>
              </w:rPr>
              <w:t>Планируемые результаты реализации программы</w:t>
            </w:r>
          </w:p>
        </w:tc>
        <w:tc>
          <w:tcPr>
            <w:tcW w:w="9808" w:type="dxa"/>
            <w:gridSpan w:val="8"/>
            <w:tcBorders>
              <w:top w:val="single" w:sz="8" w:space="0" w:color="auto"/>
              <w:left w:val="nil"/>
              <w:bottom w:val="single" w:sz="4" w:space="0" w:color="auto"/>
              <w:right w:val="single" w:sz="8" w:space="0" w:color="000000"/>
            </w:tcBorders>
            <w:shd w:val="clear" w:color="auto" w:fill="auto"/>
            <w:vAlign w:val="center"/>
            <w:hideMark/>
          </w:tcPr>
          <w:p w:rsidR="0023541F" w:rsidRPr="0023541F" w:rsidRDefault="0023541F" w:rsidP="0023541F">
            <w:pPr>
              <w:jc w:val="center"/>
              <w:rPr>
                <w:b/>
                <w:bCs/>
                <w:color w:val="000000"/>
                <w:sz w:val="28"/>
                <w:szCs w:val="28"/>
              </w:rPr>
            </w:pPr>
            <w:r w:rsidRPr="0023541F">
              <w:rPr>
                <w:b/>
                <w:bCs/>
                <w:color w:val="000000"/>
                <w:sz w:val="28"/>
                <w:szCs w:val="28"/>
              </w:rPr>
              <w:t>Расселяемая площадь</w:t>
            </w:r>
          </w:p>
        </w:tc>
      </w:tr>
      <w:tr w:rsidR="0023541F" w:rsidRPr="0023541F" w:rsidTr="00A64D7D">
        <w:trPr>
          <w:trHeight w:val="375"/>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2019г.</w:t>
            </w:r>
          </w:p>
        </w:tc>
        <w:tc>
          <w:tcPr>
            <w:tcW w:w="1108"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2020г.</w:t>
            </w:r>
          </w:p>
        </w:tc>
        <w:tc>
          <w:tcPr>
            <w:tcW w:w="116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2021г.</w:t>
            </w:r>
          </w:p>
        </w:tc>
        <w:tc>
          <w:tcPr>
            <w:tcW w:w="110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2022г.</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2023г</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2024г.</w:t>
            </w:r>
          </w:p>
        </w:tc>
        <w:tc>
          <w:tcPr>
            <w:tcW w:w="993"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2025г.</w:t>
            </w:r>
          </w:p>
        </w:tc>
        <w:tc>
          <w:tcPr>
            <w:tcW w:w="1842" w:type="dxa"/>
            <w:tcBorders>
              <w:top w:val="nil"/>
              <w:left w:val="nil"/>
              <w:bottom w:val="single" w:sz="4" w:space="0" w:color="auto"/>
              <w:right w:val="single" w:sz="8" w:space="0" w:color="auto"/>
            </w:tcBorders>
            <w:shd w:val="clear" w:color="auto" w:fill="auto"/>
            <w:vAlign w:val="center"/>
            <w:hideMark/>
          </w:tcPr>
          <w:p w:rsidR="0023541F" w:rsidRPr="0023541F" w:rsidRDefault="0023541F" w:rsidP="0023541F">
            <w:pPr>
              <w:jc w:val="center"/>
              <w:rPr>
                <w:b/>
                <w:bCs/>
                <w:color w:val="000000"/>
                <w:sz w:val="28"/>
                <w:szCs w:val="28"/>
              </w:rPr>
            </w:pPr>
            <w:r w:rsidRPr="0023541F">
              <w:rPr>
                <w:b/>
                <w:bCs/>
                <w:color w:val="000000"/>
                <w:sz w:val="28"/>
                <w:szCs w:val="28"/>
              </w:rPr>
              <w:t>Всего</w:t>
            </w:r>
          </w:p>
        </w:tc>
      </w:tr>
      <w:tr w:rsidR="0023541F" w:rsidRPr="0023541F" w:rsidTr="00A64D7D">
        <w:trPr>
          <w:trHeight w:val="315"/>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м2</w:t>
            </w:r>
          </w:p>
        </w:tc>
        <w:tc>
          <w:tcPr>
            <w:tcW w:w="1108"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м2</w:t>
            </w:r>
          </w:p>
        </w:tc>
        <w:tc>
          <w:tcPr>
            <w:tcW w:w="116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м2</w:t>
            </w:r>
          </w:p>
        </w:tc>
        <w:tc>
          <w:tcPr>
            <w:tcW w:w="110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м2</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м2</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м2</w:t>
            </w:r>
          </w:p>
        </w:tc>
        <w:tc>
          <w:tcPr>
            <w:tcW w:w="993"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м2</w:t>
            </w:r>
          </w:p>
        </w:tc>
        <w:tc>
          <w:tcPr>
            <w:tcW w:w="1842" w:type="dxa"/>
            <w:tcBorders>
              <w:top w:val="nil"/>
              <w:left w:val="nil"/>
              <w:bottom w:val="single" w:sz="4" w:space="0" w:color="auto"/>
              <w:right w:val="single" w:sz="8" w:space="0" w:color="auto"/>
            </w:tcBorders>
            <w:shd w:val="clear" w:color="auto" w:fill="auto"/>
            <w:vAlign w:val="center"/>
            <w:hideMark/>
          </w:tcPr>
          <w:p w:rsidR="0023541F" w:rsidRPr="00557A6B" w:rsidRDefault="0023541F" w:rsidP="0023541F">
            <w:pPr>
              <w:jc w:val="center"/>
              <w:rPr>
                <w:bCs/>
                <w:color w:val="000000"/>
              </w:rPr>
            </w:pPr>
            <w:r w:rsidRPr="00557A6B">
              <w:rPr>
                <w:bCs/>
                <w:color w:val="000000"/>
              </w:rPr>
              <w:t>м2</w:t>
            </w:r>
          </w:p>
        </w:tc>
      </w:tr>
      <w:tr w:rsidR="0023541F" w:rsidRPr="0023541F" w:rsidTr="00A64D7D">
        <w:trPr>
          <w:trHeight w:val="322"/>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3F5E1E" w:rsidP="003F5E1E">
            <w:pPr>
              <w:rPr>
                <w:color w:val="000000"/>
                <w:sz w:val="28"/>
                <w:szCs w:val="28"/>
              </w:rPr>
            </w:pPr>
            <w:r>
              <w:rPr>
                <w:color w:val="000000"/>
                <w:sz w:val="28"/>
                <w:szCs w:val="28"/>
              </w:rPr>
              <w:t>2524,0</w:t>
            </w:r>
          </w:p>
        </w:tc>
        <w:tc>
          <w:tcPr>
            <w:tcW w:w="1108"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4797,9</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3F5E1E" w:rsidP="0023541F">
            <w:pPr>
              <w:rPr>
                <w:color w:val="000000"/>
                <w:sz w:val="28"/>
                <w:szCs w:val="28"/>
              </w:rPr>
            </w:pPr>
            <w:r>
              <w:rPr>
                <w:color w:val="000000"/>
                <w:sz w:val="28"/>
                <w:szCs w:val="28"/>
              </w:rPr>
              <w:t>4276,4</w:t>
            </w:r>
          </w:p>
        </w:tc>
        <w:tc>
          <w:tcPr>
            <w:tcW w:w="1105"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3F5E1E" w:rsidP="0023541F">
            <w:pPr>
              <w:rPr>
                <w:color w:val="000000"/>
                <w:sz w:val="28"/>
                <w:szCs w:val="28"/>
              </w:rPr>
            </w:pPr>
            <w:r>
              <w:rPr>
                <w:color w:val="000000"/>
                <w:sz w:val="28"/>
                <w:szCs w:val="28"/>
              </w:rPr>
              <w:t>5323,2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3F5E1E" w:rsidP="00A64D7D">
            <w:pPr>
              <w:rPr>
                <w:color w:val="000000"/>
                <w:sz w:val="28"/>
                <w:szCs w:val="28"/>
              </w:rPr>
            </w:pPr>
            <w:r>
              <w:rPr>
                <w:color w:val="000000"/>
                <w:sz w:val="28"/>
                <w:szCs w:val="28"/>
              </w:rPr>
              <w:t>3747,7</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648,3</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0</w:t>
            </w:r>
            <w:r w:rsidR="00A64D7D">
              <w:rPr>
                <w:color w:val="000000"/>
                <w:sz w:val="28"/>
                <w:szCs w:val="28"/>
              </w:rPr>
              <w:t>,00</w:t>
            </w:r>
          </w:p>
        </w:tc>
        <w:tc>
          <w:tcPr>
            <w:tcW w:w="1842" w:type="dxa"/>
            <w:vMerge w:val="restart"/>
            <w:tcBorders>
              <w:top w:val="nil"/>
              <w:left w:val="single" w:sz="4" w:space="0" w:color="auto"/>
              <w:bottom w:val="single" w:sz="4" w:space="0" w:color="auto"/>
              <w:right w:val="single" w:sz="8" w:space="0" w:color="auto"/>
            </w:tcBorders>
            <w:shd w:val="clear" w:color="auto" w:fill="auto"/>
            <w:vAlign w:val="center"/>
            <w:hideMark/>
          </w:tcPr>
          <w:p w:rsidR="0023541F" w:rsidRPr="0023541F" w:rsidRDefault="003F5E1E" w:rsidP="00A64D7D">
            <w:pPr>
              <w:jc w:val="center"/>
              <w:rPr>
                <w:b/>
                <w:bCs/>
                <w:color w:val="000000"/>
                <w:sz w:val="28"/>
                <w:szCs w:val="28"/>
              </w:rPr>
            </w:pPr>
            <w:r>
              <w:rPr>
                <w:b/>
                <w:bCs/>
                <w:color w:val="000000"/>
                <w:sz w:val="28"/>
                <w:szCs w:val="28"/>
              </w:rPr>
              <w:t>21 317,5</w:t>
            </w:r>
          </w:p>
        </w:tc>
      </w:tr>
      <w:tr w:rsidR="0023541F" w:rsidRPr="0023541F" w:rsidTr="00A64D7D">
        <w:trPr>
          <w:trHeight w:val="322"/>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08"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65"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05"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34"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34"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993"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842" w:type="dxa"/>
            <w:vMerge/>
            <w:tcBorders>
              <w:top w:val="nil"/>
              <w:left w:val="single" w:sz="4" w:space="0" w:color="auto"/>
              <w:bottom w:val="single" w:sz="4" w:space="0" w:color="auto"/>
              <w:right w:val="single" w:sz="8" w:space="0" w:color="auto"/>
            </w:tcBorders>
            <w:vAlign w:val="center"/>
            <w:hideMark/>
          </w:tcPr>
          <w:p w:rsidR="0023541F" w:rsidRPr="0023541F" w:rsidRDefault="0023541F" w:rsidP="0023541F">
            <w:pPr>
              <w:rPr>
                <w:b/>
                <w:bCs/>
                <w:color w:val="000000"/>
                <w:sz w:val="28"/>
                <w:szCs w:val="28"/>
              </w:rPr>
            </w:pPr>
          </w:p>
        </w:tc>
      </w:tr>
      <w:tr w:rsidR="0023541F" w:rsidRPr="0023541F" w:rsidTr="0023541F">
        <w:trPr>
          <w:trHeight w:val="435"/>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9808" w:type="dxa"/>
            <w:gridSpan w:val="8"/>
            <w:tcBorders>
              <w:top w:val="single" w:sz="4" w:space="0" w:color="auto"/>
              <w:left w:val="nil"/>
              <w:bottom w:val="single" w:sz="4" w:space="0" w:color="auto"/>
              <w:right w:val="single" w:sz="8" w:space="0" w:color="000000"/>
            </w:tcBorders>
            <w:shd w:val="clear" w:color="auto" w:fill="auto"/>
            <w:vAlign w:val="center"/>
            <w:hideMark/>
          </w:tcPr>
          <w:p w:rsidR="0023541F" w:rsidRPr="0023541F" w:rsidRDefault="0023541F" w:rsidP="0023541F">
            <w:pPr>
              <w:jc w:val="center"/>
              <w:rPr>
                <w:b/>
                <w:bCs/>
                <w:color w:val="000000"/>
                <w:sz w:val="28"/>
                <w:szCs w:val="28"/>
              </w:rPr>
            </w:pPr>
            <w:r w:rsidRPr="0023541F">
              <w:rPr>
                <w:b/>
                <w:bCs/>
                <w:color w:val="000000"/>
                <w:sz w:val="28"/>
                <w:szCs w:val="28"/>
              </w:rPr>
              <w:t>Количество переселяемых жителей</w:t>
            </w:r>
          </w:p>
        </w:tc>
      </w:tr>
      <w:tr w:rsidR="0023541F" w:rsidRPr="0023541F" w:rsidTr="00A64D7D">
        <w:trPr>
          <w:trHeight w:val="375"/>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2019г.</w:t>
            </w:r>
          </w:p>
        </w:tc>
        <w:tc>
          <w:tcPr>
            <w:tcW w:w="1108"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2020г.</w:t>
            </w:r>
          </w:p>
        </w:tc>
        <w:tc>
          <w:tcPr>
            <w:tcW w:w="116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2021г.</w:t>
            </w:r>
          </w:p>
        </w:tc>
        <w:tc>
          <w:tcPr>
            <w:tcW w:w="110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2022г.</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2023г</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2024г.</w:t>
            </w:r>
          </w:p>
        </w:tc>
        <w:tc>
          <w:tcPr>
            <w:tcW w:w="993"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2025г.</w:t>
            </w:r>
          </w:p>
        </w:tc>
        <w:tc>
          <w:tcPr>
            <w:tcW w:w="1842" w:type="dxa"/>
            <w:tcBorders>
              <w:top w:val="nil"/>
              <w:left w:val="nil"/>
              <w:bottom w:val="single" w:sz="4" w:space="0" w:color="auto"/>
              <w:right w:val="single" w:sz="8" w:space="0" w:color="auto"/>
            </w:tcBorders>
            <w:shd w:val="clear" w:color="auto" w:fill="auto"/>
            <w:vAlign w:val="center"/>
            <w:hideMark/>
          </w:tcPr>
          <w:p w:rsidR="0023541F" w:rsidRPr="0023541F" w:rsidRDefault="0023541F" w:rsidP="0023541F">
            <w:pPr>
              <w:jc w:val="center"/>
              <w:rPr>
                <w:b/>
                <w:bCs/>
                <w:color w:val="000000"/>
                <w:sz w:val="28"/>
                <w:szCs w:val="28"/>
              </w:rPr>
            </w:pPr>
            <w:r w:rsidRPr="0023541F">
              <w:rPr>
                <w:b/>
                <w:bCs/>
                <w:color w:val="000000"/>
                <w:sz w:val="28"/>
                <w:szCs w:val="28"/>
              </w:rPr>
              <w:t>Всего</w:t>
            </w:r>
          </w:p>
        </w:tc>
      </w:tr>
      <w:tr w:rsidR="0023541F" w:rsidRPr="0023541F" w:rsidTr="00A64D7D">
        <w:trPr>
          <w:trHeight w:val="315"/>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чел.</w:t>
            </w:r>
          </w:p>
        </w:tc>
        <w:tc>
          <w:tcPr>
            <w:tcW w:w="1108"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чел.</w:t>
            </w:r>
          </w:p>
        </w:tc>
        <w:tc>
          <w:tcPr>
            <w:tcW w:w="116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чел.</w:t>
            </w:r>
          </w:p>
        </w:tc>
        <w:tc>
          <w:tcPr>
            <w:tcW w:w="110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чел.</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чел.</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чел.</w:t>
            </w:r>
          </w:p>
        </w:tc>
        <w:tc>
          <w:tcPr>
            <w:tcW w:w="993"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чел.</w:t>
            </w:r>
          </w:p>
        </w:tc>
        <w:tc>
          <w:tcPr>
            <w:tcW w:w="1842" w:type="dxa"/>
            <w:tcBorders>
              <w:top w:val="nil"/>
              <w:left w:val="nil"/>
              <w:bottom w:val="single" w:sz="4" w:space="0" w:color="auto"/>
              <w:right w:val="single" w:sz="8" w:space="0" w:color="auto"/>
            </w:tcBorders>
            <w:shd w:val="clear" w:color="auto" w:fill="auto"/>
            <w:vAlign w:val="center"/>
            <w:hideMark/>
          </w:tcPr>
          <w:p w:rsidR="0023541F" w:rsidRPr="0023541F" w:rsidRDefault="0023541F" w:rsidP="0023541F">
            <w:pPr>
              <w:jc w:val="center"/>
              <w:rPr>
                <w:color w:val="000000"/>
              </w:rPr>
            </w:pPr>
            <w:r w:rsidRPr="0023541F">
              <w:rPr>
                <w:color w:val="000000"/>
              </w:rPr>
              <w:t>чел.</w:t>
            </w:r>
          </w:p>
        </w:tc>
      </w:tr>
      <w:tr w:rsidR="0023541F" w:rsidRPr="0023541F" w:rsidTr="00A64D7D">
        <w:trPr>
          <w:trHeight w:val="322"/>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131</w:t>
            </w:r>
          </w:p>
        </w:tc>
        <w:tc>
          <w:tcPr>
            <w:tcW w:w="1108"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259</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235</w:t>
            </w:r>
          </w:p>
        </w:tc>
        <w:tc>
          <w:tcPr>
            <w:tcW w:w="1105"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291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A64D7D" w:rsidP="00A64D7D">
            <w:pPr>
              <w:jc w:val="center"/>
              <w:rPr>
                <w:color w:val="000000"/>
                <w:sz w:val="28"/>
                <w:szCs w:val="28"/>
              </w:rPr>
            </w:pPr>
            <w:r>
              <w:rPr>
                <w:color w:val="000000"/>
                <w:sz w:val="28"/>
                <w:szCs w:val="28"/>
              </w:rPr>
              <w:t>229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37</w:t>
            </w:r>
          </w:p>
        </w:tc>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541F" w:rsidRPr="0023541F" w:rsidRDefault="00A64D7D" w:rsidP="00A64D7D">
            <w:pPr>
              <w:jc w:val="center"/>
              <w:rPr>
                <w:color w:val="000000"/>
                <w:sz w:val="28"/>
                <w:szCs w:val="28"/>
              </w:rPr>
            </w:pPr>
            <w:r>
              <w:rPr>
                <w:color w:val="000000"/>
                <w:sz w:val="28"/>
                <w:szCs w:val="28"/>
              </w:rPr>
              <w:t>0,00</w:t>
            </w:r>
          </w:p>
        </w:tc>
        <w:tc>
          <w:tcPr>
            <w:tcW w:w="184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23541F" w:rsidRPr="0023541F" w:rsidRDefault="0023541F" w:rsidP="0023541F">
            <w:pPr>
              <w:jc w:val="center"/>
              <w:rPr>
                <w:color w:val="000000"/>
                <w:sz w:val="28"/>
                <w:szCs w:val="28"/>
              </w:rPr>
            </w:pPr>
            <w:r w:rsidRPr="0023541F">
              <w:rPr>
                <w:color w:val="000000"/>
                <w:sz w:val="28"/>
                <w:szCs w:val="28"/>
              </w:rPr>
              <w:t>1182</w:t>
            </w:r>
          </w:p>
        </w:tc>
      </w:tr>
      <w:tr w:rsidR="0023541F" w:rsidRPr="0023541F" w:rsidTr="00A64D7D">
        <w:trPr>
          <w:trHeight w:val="322"/>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08"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65"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05"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34"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134"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993" w:type="dxa"/>
            <w:vMerge/>
            <w:tcBorders>
              <w:top w:val="nil"/>
              <w:left w:val="single" w:sz="4" w:space="0" w:color="auto"/>
              <w:bottom w:val="single" w:sz="4" w:space="0" w:color="auto"/>
              <w:right w:val="single" w:sz="4" w:space="0" w:color="auto"/>
            </w:tcBorders>
            <w:vAlign w:val="center"/>
            <w:hideMark/>
          </w:tcPr>
          <w:p w:rsidR="0023541F" w:rsidRPr="0023541F" w:rsidRDefault="0023541F" w:rsidP="0023541F">
            <w:pPr>
              <w:rPr>
                <w:color w:val="000000"/>
                <w:sz w:val="28"/>
                <w:szCs w:val="28"/>
              </w:rPr>
            </w:pPr>
          </w:p>
        </w:tc>
        <w:tc>
          <w:tcPr>
            <w:tcW w:w="1842" w:type="dxa"/>
            <w:vMerge/>
            <w:tcBorders>
              <w:top w:val="nil"/>
              <w:left w:val="single" w:sz="4" w:space="0" w:color="auto"/>
              <w:bottom w:val="single" w:sz="4" w:space="0" w:color="auto"/>
              <w:right w:val="single" w:sz="8" w:space="0" w:color="auto"/>
            </w:tcBorders>
            <w:vAlign w:val="center"/>
            <w:hideMark/>
          </w:tcPr>
          <w:p w:rsidR="0023541F" w:rsidRPr="0023541F" w:rsidRDefault="0023541F" w:rsidP="0023541F">
            <w:pPr>
              <w:rPr>
                <w:color w:val="000000"/>
                <w:sz w:val="28"/>
                <w:szCs w:val="28"/>
              </w:rPr>
            </w:pPr>
          </w:p>
        </w:tc>
      </w:tr>
      <w:tr w:rsidR="0023541F" w:rsidRPr="0023541F" w:rsidTr="0023541F">
        <w:trPr>
          <w:trHeight w:val="435"/>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9808" w:type="dxa"/>
            <w:gridSpan w:val="8"/>
            <w:tcBorders>
              <w:top w:val="single" w:sz="4" w:space="0" w:color="auto"/>
              <w:left w:val="nil"/>
              <w:bottom w:val="single" w:sz="4" w:space="0" w:color="auto"/>
              <w:right w:val="single" w:sz="8" w:space="0" w:color="000000"/>
            </w:tcBorders>
            <w:shd w:val="clear" w:color="auto" w:fill="auto"/>
            <w:vAlign w:val="center"/>
            <w:hideMark/>
          </w:tcPr>
          <w:p w:rsidR="0023541F" w:rsidRPr="0023541F" w:rsidRDefault="0023541F" w:rsidP="0023541F">
            <w:pPr>
              <w:jc w:val="center"/>
              <w:rPr>
                <w:b/>
                <w:bCs/>
                <w:color w:val="000000"/>
                <w:sz w:val="28"/>
                <w:szCs w:val="28"/>
              </w:rPr>
            </w:pPr>
            <w:r w:rsidRPr="0023541F">
              <w:rPr>
                <w:b/>
                <w:bCs/>
                <w:color w:val="000000"/>
                <w:sz w:val="28"/>
                <w:szCs w:val="28"/>
              </w:rPr>
              <w:t>Количество публикаций в СМИ</w:t>
            </w:r>
          </w:p>
        </w:tc>
      </w:tr>
      <w:tr w:rsidR="0023541F" w:rsidRPr="0023541F" w:rsidTr="00A64D7D">
        <w:trPr>
          <w:trHeight w:val="375"/>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2019г.</w:t>
            </w:r>
          </w:p>
        </w:tc>
        <w:tc>
          <w:tcPr>
            <w:tcW w:w="1108"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2020г.</w:t>
            </w:r>
          </w:p>
        </w:tc>
        <w:tc>
          <w:tcPr>
            <w:tcW w:w="116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2021г.</w:t>
            </w:r>
          </w:p>
        </w:tc>
        <w:tc>
          <w:tcPr>
            <w:tcW w:w="110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2022г.</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2023г</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2024г.</w:t>
            </w:r>
          </w:p>
        </w:tc>
        <w:tc>
          <w:tcPr>
            <w:tcW w:w="993"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sz w:val="28"/>
                <w:szCs w:val="28"/>
              </w:rPr>
            </w:pPr>
            <w:r w:rsidRPr="0023541F">
              <w:rPr>
                <w:color w:val="000000"/>
                <w:sz w:val="28"/>
                <w:szCs w:val="28"/>
              </w:rPr>
              <w:t>2025г.</w:t>
            </w:r>
          </w:p>
        </w:tc>
        <w:tc>
          <w:tcPr>
            <w:tcW w:w="1842" w:type="dxa"/>
            <w:tcBorders>
              <w:top w:val="nil"/>
              <w:left w:val="nil"/>
              <w:bottom w:val="single" w:sz="4" w:space="0" w:color="auto"/>
              <w:right w:val="single" w:sz="8" w:space="0" w:color="auto"/>
            </w:tcBorders>
            <w:shd w:val="clear" w:color="auto" w:fill="auto"/>
            <w:vAlign w:val="center"/>
            <w:hideMark/>
          </w:tcPr>
          <w:p w:rsidR="0023541F" w:rsidRPr="0023541F" w:rsidRDefault="0023541F" w:rsidP="0023541F">
            <w:pPr>
              <w:jc w:val="center"/>
              <w:rPr>
                <w:b/>
                <w:bCs/>
                <w:color w:val="000000"/>
                <w:sz w:val="28"/>
                <w:szCs w:val="28"/>
              </w:rPr>
            </w:pPr>
            <w:r w:rsidRPr="0023541F">
              <w:rPr>
                <w:b/>
                <w:bCs/>
                <w:color w:val="000000"/>
                <w:sz w:val="28"/>
                <w:szCs w:val="28"/>
              </w:rPr>
              <w:t>Всего</w:t>
            </w:r>
          </w:p>
        </w:tc>
      </w:tr>
      <w:tr w:rsidR="0023541F" w:rsidRPr="0023541F" w:rsidTr="00A64D7D">
        <w:trPr>
          <w:trHeight w:val="315"/>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ед.</w:t>
            </w:r>
          </w:p>
        </w:tc>
        <w:tc>
          <w:tcPr>
            <w:tcW w:w="1108"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ед.</w:t>
            </w:r>
          </w:p>
        </w:tc>
        <w:tc>
          <w:tcPr>
            <w:tcW w:w="116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ед.</w:t>
            </w:r>
          </w:p>
        </w:tc>
        <w:tc>
          <w:tcPr>
            <w:tcW w:w="1105"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ед.</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ед.</w:t>
            </w:r>
          </w:p>
        </w:tc>
        <w:tc>
          <w:tcPr>
            <w:tcW w:w="1134"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ед.</w:t>
            </w:r>
          </w:p>
        </w:tc>
        <w:tc>
          <w:tcPr>
            <w:tcW w:w="993"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ед.</w:t>
            </w:r>
          </w:p>
        </w:tc>
        <w:tc>
          <w:tcPr>
            <w:tcW w:w="1842" w:type="dxa"/>
            <w:tcBorders>
              <w:top w:val="nil"/>
              <w:left w:val="nil"/>
              <w:bottom w:val="single" w:sz="4" w:space="0" w:color="auto"/>
              <w:right w:val="single" w:sz="4" w:space="0" w:color="auto"/>
            </w:tcBorders>
            <w:shd w:val="clear" w:color="auto" w:fill="auto"/>
            <w:vAlign w:val="center"/>
            <w:hideMark/>
          </w:tcPr>
          <w:p w:rsidR="0023541F" w:rsidRPr="0023541F" w:rsidRDefault="0023541F" w:rsidP="0023541F">
            <w:pPr>
              <w:jc w:val="center"/>
              <w:rPr>
                <w:color w:val="000000"/>
              </w:rPr>
            </w:pPr>
            <w:r w:rsidRPr="0023541F">
              <w:rPr>
                <w:color w:val="000000"/>
              </w:rPr>
              <w:t>ед.</w:t>
            </w:r>
          </w:p>
        </w:tc>
      </w:tr>
      <w:tr w:rsidR="0023541F" w:rsidRPr="0023541F" w:rsidTr="00A64D7D">
        <w:trPr>
          <w:trHeight w:val="390"/>
        </w:trPr>
        <w:tc>
          <w:tcPr>
            <w:tcW w:w="356" w:type="dxa"/>
            <w:vMerge/>
            <w:tcBorders>
              <w:top w:val="single" w:sz="8" w:space="0" w:color="auto"/>
              <w:left w:val="single" w:sz="8" w:space="0" w:color="auto"/>
              <w:bottom w:val="single" w:sz="8" w:space="0" w:color="000000"/>
              <w:right w:val="single" w:sz="4" w:space="0" w:color="auto"/>
            </w:tcBorders>
            <w:vAlign w:val="center"/>
            <w:hideMark/>
          </w:tcPr>
          <w:p w:rsidR="0023541F" w:rsidRPr="0023541F" w:rsidRDefault="0023541F" w:rsidP="0023541F">
            <w:pPr>
              <w:rPr>
                <w:color w:val="000000"/>
                <w:sz w:val="28"/>
                <w:szCs w:val="28"/>
              </w:rPr>
            </w:pPr>
          </w:p>
        </w:tc>
        <w:tc>
          <w:tcPr>
            <w:tcW w:w="2310" w:type="dxa"/>
            <w:vMerge/>
            <w:tcBorders>
              <w:top w:val="single" w:sz="8" w:space="0" w:color="auto"/>
              <w:left w:val="single" w:sz="4" w:space="0" w:color="auto"/>
              <w:bottom w:val="single" w:sz="8" w:space="0" w:color="000000"/>
              <w:right w:val="single" w:sz="4" w:space="0" w:color="auto"/>
            </w:tcBorders>
            <w:vAlign w:val="center"/>
            <w:hideMark/>
          </w:tcPr>
          <w:p w:rsidR="0023541F" w:rsidRPr="0023541F" w:rsidRDefault="0023541F" w:rsidP="0023541F">
            <w:pPr>
              <w:rPr>
                <w:b/>
                <w:bCs/>
                <w:color w:val="000000"/>
                <w:sz w:val="28"/>
                <w:szCs w:val="28"/>
              </w:rPr>
            </w:pPr>
          </w:p>
        </w:tc>
        <w:tc>
          <w:tcPr>
            <w:tcW w:w="1327" w:type="dxa"/>
            <w:tcBorders>
              <w:top w:val="nil"/>
              <w:left w:val="nil"/>
              <w:bottom w:val="single" w:sz="8"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4</w:t>
            </w:r>
          </w:p>
        </w:tc>
        <w:tc>
          <w:tcPr>
            <w:tcW w:w="1108" w:type="dxa"/>
            <w:tcBorders>
              <w:top w:val="nil"/>
              <w:left w:val="nil"/>
              <w:bottom w:val="single" w:sz="8"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6</w:t>
            </w:r>
          </w:p>
        </w:tc>
        <w:tc>
          <w:tcPr>
            <w:tcW w:w="1165" w:type="dxa"/>
            <w:tcBorders>
              <w:top w:val="nil"/>
              <w:left w:val="nil"/>
              <w:bottom w:val="single" w:sz="8"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6</w:t>
            </w:r>
          </w:p>
        </w:tc>
        <w:tc>
          <w:tcPr>
            <w:tcW w:w="1105" w:type="dxa"/>
            <w:tcBorders>
              <w:top w:val="nil"/>
              <w:left w:val="nil"/>
              <w:bottom w:val="single" w:sz="8"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6</w:t>
            </w:r>
          </w:p>
        </w:tc>
        <w:tc>
          <w:tcPr>
            <w:tcW w:w="1134" w:type="dxa"/>
            <w:tcBorders>
              <w:top w:val="nil"/>
              <w:left w:val="nil"/>
              <w:bottom w:val="single" w:sz="8"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6</w:t>
            </w:r>
          </w:p>
        </w:tc>
        <w:tc>
          <w:tcPr>
            <w:tcW w:w="1134" w:type="dxa"/>
            <w:tcBorders>
              <w:top w:val="nil"/>
              <w:left w:val="nil"/>
              <w:bottom w:val="single" w:sz="8"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2</w:t>
            </w:r>
          </w:p>
        </w:tc>
        <w:tc>
          <w:tcPr>
            <w:tcW w:w="993" w:type="dxa"/>
            <w:tcBorders>
              <w:top w:val="nil"/>
              <w:left w:val="nil"/>
              <w:bottom w:val="single" w:sz="8" w:space="0" w:color="auto"/>
              <w:right w:val="single" w:sz="4" w:space="0" w:color="auto"/>
            </w:tcBorders>
            <w:shd w:val="clear" w:color="auto" w:fill="auto"/>
            <w:vAlign w:val="center"/>
            <w:hideMark/>
          </w:tcPr>
          <w:p w:rsidR="0023541F" w:rsidRPr="0023541F" w:rsidRDefault="003F5E1E" w:rsidP="0023541F">
            <w:pPr>
              <w:jc w:val="center"/>
              <w:rPr>
                <w:color w:val="000000"/>
                <w:sz w:val="28"/>
                <w:szCs w:val="28"/>
              </w:rPr>
            </w:pPr>
            <w:r>
              <w:rPr>
                <w:color w:val="000000"/>
                <w:sz w:val="28"/>
                <w:szCs w:val="28"/>
              </w:rPr>
              <w:t>0</w:t>
            </w:r>
          </w:p>
        </w:tc>
        <w:tc>
          <w:tcPr>
            <w:tcW w:w="1842" w:type="dxa"/>
            <w:tcBorders>
              <w:top w:val="nil"/>
              <w:left w:val="nil"/>
              <w:bottom w:val="single" w:sz="8" w:space="0" w:color="auto"/>
              <w:right w:val="single" w:sz="8" w:space="0" w:color="auto"/>
            </w:tcBorders>
            <w:shd w:val="clear" w:color="auto" w:fill="auto"/>
            <w:vAlign w:val="center"/>
            <w:hideMark/>
          </w:tcPr>
          <w:p w:rsidR="0023541F" w:rsidRPr="0023541F" w:rsidRDefault="003F5E1E" w:rsidP="0023541F">
            <w:pPr>
              <w:jc w:val="center"/>
              <w:rPr>
                <w:b/>
                <w:bCs/>
                <w:color w:val="000000"/>
                <w:sz w:val="28"/>
                <w:szCs w:val="28"/>
              </w:rPr>
            </w:pPr>
            <w:r>
              <w:rPr>
                <w:b/>
                <w:bCs/>
                <w:color w:val="000000"/>
                <w:sz w:val="28"/>
                <w:szCs w:val="28"/>
              </w:rPr>
              <w:t>30</w:t>
            </w:r>
          </w:p>
        </w:tc>
      </w:tr>
    </w:tbl>
    <w:p w:rsidR="0023541F" w:rsidRPr="00BF1FE3" w:rsidRDefault="0023541F" w:rsidP="009352E9">
      <w:pPr>
        <w:rPr>
          <w:b/>
          <w:bCs/>
          <w:sz w:val="28"/>
          <w:szCs w:val="28"/>
        </w:rPr>
        <w:sectPr w:rsidR="0023541F" w:rsidRPr="00BF1FE3" w:rsidSect="009D6BE1">
          <w:pgSz w:w="16838" w:h="11905" w:orient="landscape"/>
          <w:pgMar w:top="851" w:right="709" w:bottom="1276" w:left="851" w:header="720" w:footer="720" w:gutter="0"/>
          <w:pgNumType w:start="1"/>
          <w:cols w:space="720"/>
          <w:noEndnote/>
          <w:docGrid w:linePitch="326"/>
        </w:sectPr>
      </w:pPr>
    </w:p>
    <w:p w:rsidR="00586695" w:rsidRPr="00BF1FE3" w:rsidRDefault="00586695" w:rsidP="00CB0A6C">
      <w:pPr>
        <w:jc w:val="center"/>
        <w:rPr>
          <w:b/>
          <w:bCs/>
          <w:sz w:val="28"/>
          <w:szCs w:val="28"/>
        </w:rPr>
      </w:pPr>
      <w:r w:rsidRPr="00BF1FE3">
        <w:rPr>
          <w:b/>
          <w:bCs/>
          <w:sz w:val="28"/>
          <w:szCs w:val="28"/>
        </w:rPr>
        <w:lastRenderedPageBreak/>
        <w:t>РАЗДЕЛ 1.</w:t>
      </w:r>
    </w:p>
    <w:p w:rsidR="00645A37" w:rsidRPr="00BF1FE3" w:rsidRDefault="00645A37" w:rsidP="00CB0A6C">
      <w:pPr>
        <w:jc w:val="center"/>
        <w:rPr>
          <w:b/>
          <w:sz w:val="28"/>
          <w:szCs w:val="28"/>
        </w:rPr>
      </w:pPr>
      <w:r w:rsidRPr="00BF1FE3">
        <w:rPr>
          <w:b/>
          <w:sz w:val="28"/>
          <w:szCs w:val="28"/>
        </w:rPr>
        <w:t>ХАРАКТЕРИСТИКА ТЕКУЩЕГО СОСТОЯНИЯ СФЕРЫ РЕАЛИЗАЦИИ ПРОГРАММЫ</w:t>
      </w:r>
    </w:p>
    <w:p w:rsidR="00A566E9" w:rsidRPr="00BF1FE3" w:rsidRDefault="00A566E9" w:rsidP="00CB0A6C">
      <w:pPr>
        <w:jc w:val="center"/>
        <w:rPr>
          <w:b/>
          <w:bCs/>
          <w:color w:val="FF0000"/>
          <w:sz w:val="28"/>
          <w:szCs w:val="28"/>
        </w:rPr>
      </w:pPr>
    </w:p>
    <w:p w:rsidR="00004D5A" w:rsidRPr="00BF1FE3" w:rsidRDefault="00004D5A" w:rsidP="008947EF">
      <w:pPr>
        <w:pStyle w:val="a6"/>
        <w:widowControl/>
        <w:numPr>
          <w:ilvl w:val="0"/>
          <w:numId w:val="1"/>
        </w:numPr>
        <w:autoSpaceDE/>
        <w:autoSpaceDN/>
        <w:adjustRightInd/>
        <w:contextualSpacing w:val="0"/>
        <w:jc w:val="center"/>
        <w:rPr>
          <w:rFonts w:ascii="Times New Roman" w:hAnsi="Times New Roman" w:cs="Times New Roman"/>
          <w:b/>
          <w:bCs/>
          <w:vanish/>
          <w:color w:val="000000" w:themeColor="text1"/>
          <w:sz w:val="28"/>
          <w:szCs w:val="28"/>
        </w:rPr>
      </w:pPr>
    </w:p>
    <w:p w:rsidR="00590957" w:rsidRPr="00BF1FE3" w:rsidRDefault="00586695" w:rsidP="00397203">
      <w:pPr>
        <w:pStyle w:val="3"/>
        <w:numPr>
          <w:ilvl w:val="1"/>
          <w:numId w:val="2"/>
        </w:numPr>
        <w:ind w:left="0" w:firstLine="0"/>
        <w:jc w:val="center"/>
        <w:rPr>
          <w:color w:val="000000" w:themeColor="text1"/>
          <w:sz w:val="28"/>
          <w:szCs w:val="28"/>
        </w:rPr>
      </w:pPr>
      <w:r w:rsidRPr="00BF1FE3">
        <w:rPr>
          <w:color w:val="000000" w:themeColor="text1"/>
          <w:sz w:val="28"/>
          <w:szCs w:val="28"/>
        </w:rPr>
        <w:t>Анализ состояния сферы социально-экономического развития</w:t>
      </w:r>
    </w:p>
    <w:p w:rsidR="00C61C10" w:rsidRPr="00BF1FE3" w:rsidRDefault="0096127D" w:rsidP="002134BC">
      <w:pPr>
        <w:ind w:firstLine="851"/>
        <w:jc w:val="both"/>
        <w:rPr>
          <w:color w:val="FF0000"/>
          <w:sz w:val="28"/>
          <w:szCs w:val="28"/>
        </w:rPr>
      </w:pPr>
      <w:r w:rsidRPr="00BF1FE3">
        <w:rPr>
          <w:sz w:val="28"/>
          <w:szCs w:val="28"/>
        </w:rPr>
        <w:t>По данным государственной статистики общая площадь жилищного фонда М</w:t>
      </w:r>
      <w:r w:rsidR="00E10CF5" w:rsidRPr="00BF1FE3">
        <w:rPr>
          <w:sz w:val="28"/>
          <w:szCs w:val="28"/>
        </w:rPr>
        <w:t>ирнинского района на начало 2018</w:t>
      </w:r>
      <w:r w:rsidRPr="00BF1FE3">
        <w:rPr>
          <w:sz w:val="28"/>
          <w:szCs w:val="28"/>
        </w:rPr>
        <w:t xml:space="preserve"> года составляла </w:t>
      </w:r>
      <w:r w:rsidRPr="00BF1FE3">
        <w:rPr>
          <w:sz w:val="28"/>
          <w:szCs w:val="28"/>
          <w:u w:val="single"/>
        </w:rPr>
        <w:t>1576,6 тыс. кв. м</w:t>
      </w:r>
      <w:r w:rsidRPr="00BF1FE3">
        <w:rPr>
          <w:sz w:val="28"/>
          <w:szCs w:val="28"/>
        </w:rPr>
        <w:t xml:space="preserve">. </w:t>
      </w:r>
      <w:r w:rsidR="00E10CF5" w:rsidRPr="00BF1FE3">
        <w:rPr>
          <w:sz w:val="28"/>
          <w:szCs w:val="28"/>
        </w:rPr>
        <w:t>По состоянию на 01.01.2019 года о</w:t>
      </w:r>
      <w:r w:rsidRPr="00BF1FE3">
        <w:rPr>
          <w:sz w:val="28"/>
          <w:szCs w:val="28"/>
        </w:rPr>
        <w:t>бщая площадь аварийных жилых домов, признанных таковыми после 01 января 2012 года</w:t>
      </w:r>
      <w:r w:rsidR="00D5680E" w:rsidRPr="00BF1FE3">
        <w:rPr>
          <w:sz w:val="28"/>
          <w:szCs w:val="28"/>
        </w:rPr>
        <w:t>,</w:t>
      </w:r>
      <w:r w:rsidRPr="00BF1FE3">
        <w:rPr>
          <w:sz w:val="28"/>
          <w:szCs w:val="28"/>
        </w:rPr>
        <w:t xml:space="preserve"> в связи с физическим износом в процессе их эксп</w:t>
      </w:r>
      <w:r w:rsidR="00775FDA" w:rsidRPr="00BF1FE3">
        <w:rPr>
          <w:sz w:val="28"/>
          <w:szCs w:val="28"/>
        </w:rPr>
        <w:t>луата</w:t>
      </w:r>
      <w:r w:rsidR="00556919" w:rsidRPr="00BF1FE3">
        <w:rPr>
          <w:sz w:val="28"/>
          <w:szCs w:val="28"/>
        </w:rPr>
        <w:t>ции составляет 244</w:t>
      </w:r>
      <w:r w:rsidR="00775FDA" w:rsidRPr="00BF1FE3">
        <w:rPr>
          <w:sz w:val="28"/>
          <w:szCs w:val="28"/>
        </w:rPr>
        <w:t xml:space="preserve"> </w:t>
      </w:r>
      <w:proofErr w:type="gramStart"/>
      <w:r w:rsidR="00775FDA" w:rsidRPr="00BF1FE3">
        <w:rPr>
          <w:sz w:val="28"/>
          <w:szCs w:val="28"/>
        </w:rPr>
        <w:t>единиц</w:t>
      </w:r>
      <w:r w:rsidR="006309C1">
        <w:rPr>
          <w:sz w:val="28"/>
          <w:szCs w:val="28"/>
        </w:rPr>
        <w:t xml:space="preserve">ы </w:t>
      </w:r>
      <w:r w:rsidR="00775FDA" w:rsidRPr="00BF1FE3">
        <w:rPr>
          <w:sz w:val="28"/>
          <w:szCs w:val="28"/>
        </w:rPr>
        <w:t xml:space="preserve"> </w:t>
      </w:r>
      <w:r w:rsidR="00D5680E" w:rsidRPr="00BF1FE3">
        <w:rPr>
          <w:sz w:val="28"/>
          <w:szCs w:val="28"/>
        </w:rPr>
        <w:t>–</w:t>
      </w:r>
      <w:proofErr w:type="gramEnd"/>
      <w:r w:rsidR="00D5680E" w:rsidRPr="00BF1FE3">
        <w:rPr>
          <w:sz w:val="28"/>
          <w:szCs w:val="28"/>
        </w:rPr>
        <w:t xml:space="preserve"> </w:t>
      </w:r>
      <w:r w:rsidR="00690300" w:rsidRPr="00BF1FE3">
        <w:rPr>
          <w:sz w:val="28"/>
          <w:szCs w:val="28"/>
        </w:rPr>
        <w:t xml:space="preserve"> 81,03</w:t>
      </w:r>
      <w:r w:rsidRPr="00BF1FE3">
        <w:rPr>
          <w:bCs/>
          <w:sz w:val="28"/>
          <w:szCs w:val="28"/>
        </w:rPr>
        <w:t xml:space="preserve"> </w:t>
      </w:r>
      <w:r w:rsidRPr="00BF1FE3">
        <w:rPr>
          <w:sz w:val="28"/>
          <w:szCs w:val="28"/>
          <w:u w:val="single"/>
        </w:rPr>
        <w:t>тыс. кв. м</w:t>
      </w:r>
      <w:r w:rsidRPr="00BF1FE3">
        <w:rPr>
          <w:bCs/>
          <w:sz w:val="28"/>
          <w:szCs w:val="28"/>
        </w:rPr>
        <w:t xml:space="preserve"> </w:t>
      </w:r>
      <w:r w:rsidRPr="00BF1FE3">
        <w:rPr>
          <w:sz w:val="28"/>
          <w:szCs w:val="28"/>
        </w:rPr>
        <w:t>жилых помещений, что составля</w:t>
      </w:r>
      <w:r w:rsidR="00690300" w:rsidRPr="00BF1FE3">
        <w:rPr>
          <w:sz w:val="28"/>
          <w:szCs w:val="28"/>
        </w:rPr>
        <w:t xml:space="preserve">ет </w:t>
      </w:r>
      <w:r w:rsidR="00D75ADC" w:rsidRPr="00BF1FE3">
        <w:rPr>
          <w:sz w:val="28"/>
          <w:szCs w:val="28"/>
        </w:rPr>
        <w:t>5,14</w:t>
      </w:r>
      <w:r w:rsidR="00775FDA" w:rsidRPr="00BF1FE3">
        <w:rPr>
          <w:sz w:val="28"/>
          <w:szCs w:val="28"/>
        </w:rPr>
        <w:t xml:space="preserve"> %. Численность населения</w:t>
      </w:r>
      <w:r w:rsidR="00556919" w:rsidRPr="00BF1FE3">
        <w:rPr>
          <w:sz w:val="28"/>
          <w:szCs w:val="28"/>
        </w:rPr>
        <w:t xml:space="preserve"> в районе на 01.01.2018 года – 72</w:t>
      </w:r>
      <w:r w:rsidR="002134BC" w:rsidRPr="00BF1FE3">
        <w:rPr>
          <w:sz w:val="28"/>
          <w:szCs w:val="28"/>
        </w:rPr>
        <w:t xml:space="preserve"> </w:t>
      </w:r>
      <w:r w:rsidR="00556919" w:rsidRPr="00BF1FE3">
        <w:rPr>
          <w:sz w:val="28"/>
          <w:szCs w:val="28"/>
        </w:rPr>
        <w:t>900</w:t>
      </w:r>
      <w:r w:rsidRPr="00BF1FE3">
        <w:rPr>
          <w:sz w:val="28"/>
          <w:szCs w:val="28"/>
        </w:rPr>
        <w:t xml:space="preserve"> человек. В аварийном жилищном фонде, признанном таковым после 01.01.2012 года, на 01.01.2018 года проживает </w:t>
      </w:r>
      <w:r w:rsidR="00556919" w:rsidRPr="00BF1FE3">
        <w:rPr>
          <w:color w:val="000000" w:themeColor="text1"/>
          <w:sz w:val="28"/>
          <w:szCs w:val="28"/>
        </w:rPr>
        <w:t xml:space="preserve">4377 </w:t>
      </w:r>
      <w:r w:rsidR="007E1FBC" w:rsidRPr="00BF1FE3">
        <w:rPr>
          <w:sz w:val="28"/>
          <w:szCs w:val="28"/>
        </w:rPr>
        <w:t xml:space="preserve">человека, что составляет </w:t>
      </w:r>
      <w:r w:rsidR="00556919" w:rsidRPr="00BF1FE3">
        <w:rPr>
          <w:sz w:val="28"/>
          <w:szCs w:val="28"/>
        </w:rPr>
        <w:t>6</w:t>
      </w:r>
      <w:r w:rsidRPr="00BF1FE3">
        <w:rPr>
          <w:sz w:val="28"/>
          <w:szCs w:val="28"/>
        </w:rPr>
        <w:t xml:space="preserve"> % </w:t>
      </w:r>
      <w:r w:rsidR="00C61C10" w:rsidRPr="00BF1FE3">
        <w:rPr>
          <w:sz w:val="28"/>
          <w:szCs w:val="28"/>
        </w:rPr>
        <w:t>от общего количества жителей.</w:t>
      </w:r>
    </w:p>
    <w:p w:rsidR="00C61C10" w:rsidRPr="00BF1FE3" w:rsidRDefault="0096127D" w:rsidP="00A50ABE">
      <w:pPr>
        <w:tabs>
          <w:tab w:val="left" w:pos="1134"/>
        </w:tabs>
        <w:ind w:firstLine="851"/>
        <w:jc w:val="both"/>
        <w:rPr>
          <w:sz w:val="28"/>
          <w:szCs w:val="28"/>
        </w:rPr>
      </w:pPr>
      <w:r w:rsidRPr="00BF1FE3">
        <w:rPr>
          <w:sz w:val="28"/>
          <w:szCs w:val="28"/>
        </w:rPr>
        <w:t>На территории МО «Мирнинский район» девять муниципаль</w:t>
      </w:r>
      <w:r w:rsidR="00556919" w:rsidRPr="00BF1FE3">
        <w:rPr>
          <w:sz w:val="28"/>
          <w:szCs w:val="28"/>
        </w:rPr>
        <w:t>ных образований. На территории 6 поселений 244</w:t>
      </w:r>
      <w:r w:rsidRPr="00BF1FE3">
        <w:rPr>
          <w:sz w:val="28"/>
          <w:szCs w:val="28"/>
        </w:rPr>
        <w:t xml:space="preserve"> единиц</w:t>
      </w:r>
      <w:r w:rsidR="006309C1">
        <w:rPr>
          <w:sz w:val="28"/>
          <w:szCs w:val="28"/>
        </w:rPr>
        <w:t>ы</w:t>
      </w:r>
      <w:r w:rsidRPr="00BF1FE3">
        <w:rPr>
          <w:sz w:val="28"/>
          <w:szCs w:val="28"/>
        </w:rPr>
        <w:t xml:space="preserve"> аварийных жилых домов, признанных таковыми после 01 января 2012</w:t>
      </w:r>
      <w:r w:rsidR="007E1FBC" w:rsidRPr="00BF1FE3">
        <w:rPr>
          <w:sz w:val="28"/>
          <w:szCs w:val="28"/>
        </w:rPr>
        <w:t>, в том числе</w:t>
      </w:r>
      <w:r w:rsidR="00D5680E" w:rsidRPr="00BF1FE3">
        <w:rPr>
          <w:sz w:val="28"/>
          <w:szCs w:val="28"/>
        </w:rPr>
        <w:t xml:space="preserve">: МО </w:t>
      </w:r>
      <w:r w:rsidRPr="00BF1FE3">
        <w:rPr>
          <w:sz w:val="28"/>
          <w:szCs w:val="28"/>
        </w:rPr>
        <w:t xml:space="preserve">«Город Мирный» </w:t>
      </w:r>
      <w:r w:rsidR="00D5680E" w:rsidRPr="00BF1FE3">
        <w:rPr>
          <w:sz w:val="28"/>
          <w:szCs w:val="28"/>
        </w:rPr>
        <w:t>–</w:t>
      </w:r>
      <w:r w:rsidR="00556919" w:rsidRPr="00BF1FE3">
        <w:rPr>
          <w:sz w:val="28"/>
          <w:szCs w:val="28"/>
        </w:rPr>
        <w:t xml:space="preserve"> 82</w:t>
      </w:r>
      <w:r w:rsidR="00D5680E" w:rsidRPr="00BF1FE3">
        <w:rPr>
          <w:sz w:val="28"/>
          <w:szCs w:val="28"/>
        </w:rPr>
        <w:t xml:space="preserve"> ед.</w:t>
      </w:r>
      <w:r w:rsidR="00556919" w:rsidRPr="00BF1FE3">
        <w:rPr>
          <w:sz w:val="28"/>
          <w:szCs w:val="28"/>
        </w:rPr>
        <w:t xml:space="preserve">, </w:t>
      </w:r>
      <w:r w:rsidR="00D5680E" w:rsidRPr="00BF1FE3">
        <w:rPr>
          <w:sz w:val="28"/>
          <w:szCs w:val="28"/>
        </w:rPr>
        <w:t xml:space="preserve">МО </w:t>
      </w:r>
      <w:r w:rsidRPr="00BF1FE3">
        <w:rPr>
          <w:sz w:val="28"/>
          <w:szCs w:val="28"/>
        </w:rPr>
        <w:t xml:space="preserve">«Посёлок Айхал» </w:t>
      </w:r>
      <w:r w:rsidR="00D5680E" w:rsidRPr="00BF1FE3">
        <w:rPr>
          <w:sz w:val="28"/>
          <w:szCs w:val="28"/>
        </w:rPr>
        <w:t>–</w:t>
      </w:r>
      <w:r w:rsidR="00A724FE" w:rsidRPr="00BF1FE3">
        <w:rPr>
          <w:sz w:val="28"/>
          <w:szCs w:val="28"/>
        </w:rPr>
        <w:t xml:space="preserve"> 67</w:t>
      </w:r>
      <w:r w:rsidR="00A44CEE" w:rsidRPr="00BF1FE3">
        <w:rPr>
          <w:sz w:val="28"/>
          <w:szCs w:val="28"/>
        </w:rPr>
        <w:t xml:space="preserve"> ед.</w:t>
      </w:r>
      <w:r w:rsidRPr="00BF1FE3">
        <w:rPr>
          <w:sz w:val="28"/>
          <w:szCs w:val="28"/>
        </w:rPr>
        <w:t xml:space="preserve">, </w:t>
      </w:r>
      <w:r w:rsidR="00D5680E" w:rsidRPr="00BF1FE3">
        <w:rPr>
          <w:sz w:val="28"/>
          <w:szCs w:val="28"/>
        </w:rPr>
        <w:t xml:space="preserve">МО </w:t>
      </w:r>
      <w:r w:rsidRPr="00BF1FE3">
        <w:rPr>
          <w:sz w:val="28"/>
          <w:szCs w:val="28"/>
        </w:rPr>
        <w:t xml:space="preserve">«Посёлок Чернышевский» </w:t>
      </w:r>
      <w:r w:rsidR="00D5680E" w:rsidRPr="00BF1FE3">
        <w:rPr>
          <w:sz w:val="28"/>
          <w:szCs w:val="28"/>
        </w:rPr>
        <w:t>–</w:t>
      </w:r>
      <w:r w:rsidR="00556919" w:rsidRPr="00BF1FE3">
        <w:rPr>
          <w:sz w:val="28"/>
          <w:szCs w:val="28"/>
        </w:rPr>
        <w:t xml:space="preserve"> 15</w:t>
      </w:r>
      <w:r w:rsidR="00A44CEE" w:rsidRPr="00BF1FE3">
        <w:rPr>
          <w:sz w:val="28"/>
          <w:szCs w:val="28"/>
        </w:rPr>
        <w:t xml:space="preserve"> ед.</w:t>
      </w:r>
      <w:r w:rsidRPr="00BF1FE3">
        <w:rPr>
          <w:sz w:val="28"/>
          <w:szCs w:val="28"/>
        </w:rPr>
        <w:t xml:space="preserve">, </w:t>
      </w:r>
      <w:r w:rsidR="00D5680E" w:rsidRPr="00BF1FE3">
        <w:rPr>
          <w:sz w:val="28"/>
          <w:szCs w:val="28"/>
        </w:rPr>
        <w:t xml:space="preserve">МО </w:t>
      </w:r>
      <w:r w:rsidRPr="00BF1FE3">
        <w:rPr>
          <w:sz w:val="28"/>
          <w:szCs w:val="28"/>
        </w:rPr>
        <w:t xml:space="preserve">«Посёлок Светлый» </w:t>
      </w:r>
      <w:r w:rsidR="00A44CEE" w:rsidRPr="00BF1FE3">
        <w:rPr>
          <w:sz w:val="28"/>
          <w:szCs w:val="28"/>
        </w:rPr>
        <w:t>–</w:t>
      </w:r>
      <w:r w:rsidRPr="00BF1FE3">
        <w:rPr>
          <w:sz w:val="28"/>
          <w:szCs w:val="28"/>
        </w:rPr>
        <w:t xml:space="preserve"> 4</w:t>
      </w:r>
      <w:r w:rsidR="00A44CEE" w:rsidRPr="00BF1FE3">
        <w:rPr>
          <w:sz w:val="28"/>
          <w:szCs w:val="28"/>
        </w:rPr>
        <w:t xml:space="preserve"> ед.</w:t>
      </w:r>
      <w:r w:rsidRPr="00BF1FE3">
        <w:rPr>
          <w:sz w:val="28"/>
          <w:szCs w:val="28"/>
        </w:rPr>
        <w:t xml:space="preserve">, </w:t>
      </w:r>
      <w:r w:rsidR="00A44CEE" w:rsidRPr="00BF1FE3">
        <w:rPr>
          <w:sz w:val="28"/>
          <w:szCs w:val="28"/>
        </w:rPr>
        <w:t xml:space="preserve">МО </w:t>
      </w:r>
      <w:r w:rsidRPr="00BF1FE3">
        <w:rPr>
          <w:sz w:val="28"/>
          <w:szCs w:val="28"/>
        </w:rPr>
        <w:t xml:space="preserve">«Посёлок Алмазный» </w:t>
      </w:r>
      <w:r w:rsidR="00A44CEE" w:rsidRPr="00BF1FE3">
        <w:rPr>
          <w:sz w:val="28"/>
          <w:szCs w:val="28"/>
        </w:rPr>
        <w:t>–</w:t>
      </w:r>
      <w:r w:rsidRPr="00BF1FE3">
        <w:rPr>
          <w:sz w:val="28"/>
          <w:szCs w:val="28"/>
        </w:rPr>
        <w:t xml:space="preserve"> 68</w:t>
      </w:r>
      <w:r w:rsidR="00A44CEE" w:rsidRPr="00BF1FE3">
        <w:rPr>
          <w:sz w:val="28"/>
          <w:szCs w:val="28"/>
        </w:rPr>
        <w:t xml:space="preserve"> ед.</w:t>
      </w:r>
      <w:r w:rsidRPr="00BF1FE3">
        <w:rPr>
          <w:sz w:val="28"/>
          <w:szCs w:val="28"/>
        </w:rPr>
        <w:t xml:space="preserve">, </w:t>
      </w:r>
      <w:r w:rsidR="00A44CEE" w:rsidRPr="00BF1FE3">
        <w:rPr>
          <w:sz w:val="28"/>
          <w:szCs w:val="28"/>
        </w:rPr>
        <w:t xml:space="preserve">МО </w:t>
      </w:r>
      <w:r w:rsidRPr="00BF1FE3">
        <w:rPr>
          <w:sz w:val="28"/>
          <w:szCs w:val="28"/>
        </w:rPr>
        <w:t xml:space="preserve">«Чуонинский наслег» </w:t>
      </w:r>
      <w:r w:rsidR="00A44CEE" w:rsidRPr="00BF1FE3">
        <w:rPr>
          <w:sz w:val="28"/>
          <w:szCs w:val="28"/>
        </w:rPr>
        <w:t>–</w:t>
      </w:r>
      <w:r w:rsidRPr="00BF1FE3">
        <w:rPr>
          <w:sz w:val="28"/>
          <w:szCs w:val="28"/>
        </w:rPr>
        <w:t xml:space="preserve"> 8</w:t>
      </w:r>
      <w:r w:rsidR="00A44CEE" w:rsidRPr="00BF1FE3">
        <w:rPr>
          <w:sz w:val="28"/>
          <w:szCs w:val="28"/>
        </w:rPr>
        <w:t xml:space="preserve"> ед.</w:t>
      </w:r>
    </w:p>
    <w:p w:rsidR="00606440" w:rsidRPr="00BF1FE3" w:rsidRDefault="00606440" w:rsidP="00A50ABE">
      <w:pPr>
        <w:tabs>
          <w:tab w:val="left" w:pos="1134"/>
        </w:tabs>
        <w:ind w:firstLine="851"/>
        <w:jc w:val="both"/>
        <w:rPr>
          <w:sz w:val="28"/>
          <w:szCs w:val="28"/>
        </w:rPr>
      </w:pPr>
      <w:r w:rsidRPr="00BF1FE3">
        <w:rPr>
          <w:sz w:val="28"/>
          <w:szCs w:val="28"/>
        </w:rPr>
        <w:t>Аварийн</w:t>
      </w:r>
      <w:r w:rsidR="00877827" w:rsidRPr="00BF1FE3">
        <w:rPr>
          <w:sz w:val="28"/>
          <w:szCs w:val="28"/>
        </w:rPr>
        <w:t>ый</w:t>
      </w:r>
      <w:r w:rsidRPr="00BF1FE3">
        <w:rPr>
          <w:sz w:val="28"/>
          <w:szCs w:val="28"/>
        </w:rPr>
        <w:t xml:space="preserve"> жилищн</w:t>
      </w:r>
      <w:r w:rsidR="00877827" w:rsidRPr="00BF1FE3">
        <w:rPr>
          <w:sz w:val="28"/>
          <w:szCs w:val="28"/>
        </w:rPr>
        <w:t>ый</w:t>
      </w:r>
      <w:r w:rsidRPr="00BF1FE3">
        <w:rPr>
          <w:sz w:val="28"/>
          <w:szCs w:val="28"/>
        </w:rPr>
        <w:t xml:space="preserve"> фонд, признанн</w:t>
      </w:r>
      <w:r w:rsidR="00877827" w:rsidRPr="00BF1FE3">
        <w:rPr>
          <w:sz w:val="28"/>
          <w:szCs w:val="28"/>
        </w:rPr>
        <w:t>ый</w:t>
      </w:r>
      <w:r w:rsidRPr="00BF1FE3">
        <w:rPr>
          <w:sz w:val="28"/>
          <w:szCs w:val="28"/>
        </w:rPr>
        <w:t xml:space="preserve"> таковым до 01 января 2012 года на территории МО «Мирнинский район» </w:t>
      </w:r>
      <w:r w:rsidR="00877827" w:rsidRPr="00BF1FE3">
        <w:rPr>
          <w:sz w:val="28"/>
          <w:szCs w:val="28"/>
        </w:rPr>
        <w:t>отсутствует.</w:t>
      </w:r>
    </w:p>
    <w:p w:rsidR="008B2ECC" w:rsidRPr="00BF1FE3" w:rsidRDefault="0096127D" w:rsidP="00A50ABE">
      <w:pPr>
        <w:tabs>
          <w:tab w:val="left" w:pos="1134"/>
        </w:tabs>
        <w:ind w:firstLine="851"/>
        <w:jc w:val="both"/>
        <w:rPr>
          <w:sz w:val="28"/>
          <w:szCs w:val="28"/>
        </w:rPr>
      </w:pPr>
      <w:r w:rsidRPr="00BF1FE3">
        <w:rPr>
          <w:sz w:val="28"/>
          <w:szCs w:val="28"/>
        </w:rPr>
        <w:t>В реализации</w:t>
      </w:r>
      <w:r w:rsidR="00122347" w:rsidRPr="00BF1FE3">
        <w:rPr>
          <w:sz w:val="28"/>
          <w:szCs w:val="28"/>
        </w:rPr>
        <w:t xml:space="preserve"> Пр</w:t>
      </w:r>
      <w:r w:rsidR="00A724FE" w:rsidRPr="00BF1FE3">
        <w:rPr>
          <w:sz w:val="28"/>
          <w:szCs w:val="28"/>
        </w:rPr>
        <w:t>ограммы принимают участие шесть</w:t>
      </w:r>
      <w:r w:rsidRPr="00BF1FE3">
        <w:rPr>
          <w:sz w:val="28"/>
          <w:szCs w:val="28"/>
        </w:rPr>
        <w:t xml:space="preserve"> муниципальных</w:t>
      </w:r>
      <w:r w:rsidR="00A50ABE" w:rsidRPr="00BF1FE3">
        <w:rPr>
          <w:sz w:val="28"/>
          <w:szCs w:val="28"/>
        </w:rPr>
        <w:t xml:space="preserve"> образования Мирнинского района:</w:t>
      </w:r>
      <w:r w:rsidRPr="00BF1FE3">
        <w:rPr>
          <w:sz w:val="28"/>
          <w:szCs w:val="28"/>
        </w:rPr>
        <w:t xml:space="preserve"> </w:t>
      </w:r>
    </w:p>
    <w:p w:rsidR="00A44CEE" w:rsidRPr="00BF1FE3" w:rsidRDefault="0096127D" w:rsidP="00A50ABE">
      <w:pPr>
        <w:pStyle w:val="a6"/>
        <w:numPr>
          <w:ilvl w:val="0"/>
          <w:numId w:val="21"/>
        </w:numPr>
        <w:tabs>
          <w:tab w:val="left" w:pos="1134"/>
        </w:tabs>
        <w:ind w:left="0" w:firstLine="851"/>
        <w:jc w:val="both"/>
        <w:rPr>
          <w:rFonts w:ascii="Times New Roman" w:hAnsi="Times New Roman" w:cs="Times New Roman"/>
          <w:sz w:val="28"/>
          <w:szCs w:val="28"/>
        </w:rPr>
      </w:pPr>
      <w:r w:rsidRPr="00BF1FE3">
        <w:rPr>
          <w:rFonts w:ascii="Times New Roman" w:hAnsi="Times New Roman" w:cs="Times New Roman"/>
          <w:sz w:val="28"/>
          <w:szCs w:val="28"/>
        </w:rPr>
        <w:t xml:space="preserve">На территории МО «Город Мирный» </w:t>
      </w:r>
      <w:r w:rsidR="00BB7DCE" w:rsidRPr="00BF1FE3">
        <w:rPr>
          <w:rFonts w:ascii="Times New Roman" w:hAnsi="Times New Roman" w:cs="Times New Roman"/>
          <w:sz w:val="28"/>
          <w:szCs w:val="28"/>
        </w:rPr>
        <w:t xml:space="preserve">– </w:t>
      </w:r>
      <w:r w:rsidR="00A724FE" w:rsidRPr="00BF1FE3">
        <w:rPr>
          <w:rFonts w:ascii="Times New Roman" w:hAnsi="Times New Roman" w:cs="Times New Roman"/>
          <w:sz w:val="28"/>
          <w:szCs w:val="28"/>
        </w:rPr>
        <w:t>1 503</w:t>
      </w:r>
      <w:r w:rsidR="006309C1">
        <w:rPr>
          <w:rFonts w:ascii="Times New Roman" w:hAnsi="Times New Roman" w:cs="Times New Roman"/>
          <w:sz w:val="28"/>
          <w:szCs w:val="28"/>
        </w:rPr>
        <w:t xml:space="preserve"> жилых дома</w:t>
      </w:r>
      <w:r w:rsidRPr="00BF1FE3">
        <w:rPr>
          <w:rFonts w:ascii="Times New Roman" w:hAnsi="Times New Roman" w:cs="Times New Roman"/>
          <w:sz w:val="28"/>
          <w:szCs w:val="28"/>
        </w:rPr>
        <w:t>, в том ч</w:t>
      </w:r>
      <w:r w:rsidR="00A44CEE" w:rsidRPr="00BF1FE3">
        <w:rPr>
          <w:rFonts w:ascii="Times New Roman" w:hAnsi="Times New Roman" w:cs="Times New Roman"/>
          <w:sz w:val="28"/>
          <w:szCs w:val="28"/>
        </w:rPr>
        <w:t>исле</w:t>
      </w:r>
      <w:r w:rsidR="00A50ABE" w:rsidRPr="00BF1FE3">
        <w:rPr>
          <w:rFonts w:ascii="Times New Roman" w:hAnsi="Times New Roman" w:cs="Times New Roman"/>
          <w:sz w:val="28"/>
          <w:szCs w:val="28"/>
        </w:rPr>
        <w:t xml:space="preserve"> </w:t>
      </w:r>
      <w:r w:rsidR="00A724FE" w:rsidRPr="00BF1FE3">
        <w:rPr>
          <w:rFonts w:ascii="Times New Roman" w:hAnsi="Times New Roman" w:cs="Times New Roman"/>
          <w:sz w:val="28"/>
          <w:szCs w:val="28"/>
        </w:rPr>
        <w:t>82</w:t>
      </w:r>
      <w:r w:rsidR="00A50ABE" w:rsidRPr="00BF1FE3">
        <w:rPr>
          <w:rFonts w:ascii="Times New Roman" w:hAnsi="Times New Roman" w:cs="Times New Roman"/>
          <w:sz w:val="28"/>
          <w:szCs w:val="28"/>
        </w:rPr>
        <w:t xml:space="preserve"> </w:t>
      </w:r>
      <w:r w:rsidR="00A724FE" w:rsidRPr="00BF1FE3">
        <w:rPr>
          <w:rFonts w:ascii="Times New Roman" w:hAnsi="Times New Roman" w:cs="Times New Roman"/>
          <w:sz w:val="28"/>
          <w:szCs w:val="28"/>
        </w:rPr>
        <w:t>признаны аварийными – 5,5</w:t>
      </w:r>
      <w:r w:rsidRPr="00BF1FE3">
        <w:rPr>
          <w:rFonts w:ascii="Times New Roman" w:hAnsi="Times New Roman" w:cs="Times New Roman"/>
          <w:sz w:val="28"/>
          <w:szCs w:val="28"/>
        </w:rPr>
        <w:t xml:space="preserve"> %. Численность населения города – </w:t>
      </w:r>
      <w:r w:rsidR="00A724FE" w:rsidRPr="00BF1FE3">
        <w:rPr>
          <w:rFonts w:ascii="Times New Roman" w:hAnsi="Times New Roman" w:cs="Times New Roman"/>
          <w:sz w:val="28"/>
          <w:szCs w:val="28"/>
        </w:rPr>
        <w:t>35 223 человек, из них 2</w:t>
      </w:r>
      <w:r w:rsidR="00BB7DCE" w:rsidRPr="00BF1FE3">
        <w:rPr>
          <w:rFonts w:ascii="Times New Roman" w:hAnsi="Times New Roman" w:cs="Times New Roman"/>
          <w:sz w:val="28"/>
          <w:szCs w:val="28"/>
        </w:rPr>
        <w:t> </w:t>
      </w:r>
      <w:r w:rsidR="00A724FE" w:rsidRPr="00BF1FE3">
        <w:rPr>
          <w:rFonts w:ascii="Times New Roman" w:hAnsi="Times New Roman" w:cs="Times New Roman"/>
          <w:sz w:val="28"/>
          <w:szCs w:val="28"/>
        </w:rPr>
        <w:t>405</w:t>
      </w:r>
      <w:r w:rsidR="00BB7DCE" w:rsidRPr="00BF1FE3">
        <w:rPr>
          <w:rFonts w:ascii="Times New Roman" w:hAnsi="Times New Roman" w:cs="Times New Roman"/>
          <w:sz w:val="28"/>
          <w:szCs w:val="28"/>
        </w:rPr>
        <w:t xml:space="preserve"> </w:t>
      </w:r>
      <w:r w:rsidRPr="00BF1FE3">
        <w:rPr>
          <w:rFonts w:ascii="Times New Roman" w:hAnsi="Times New Roman" w:cs="Times New Roman"/>
          <w:sz w:val="28"/>
          <w:szCs w:val="28"/>
        </w:rPr>
        <w:t>человек проживает</w:t>
      </w:r>
      <w:r w:rsidR="00A724FE" w:rsidRPr="00BF1FE3">
        <w:rPr>
          <w:rFonts w:ascii="Times New Roman" w:hAnsi="Times New Roman" w:cs="Times New Roman"/>
          <w:sz w:val="28"/>
          <w:szCs w:val="28"/>
        </w:rPr>
        <w:t xml:space="preserve"> в аварийном жилищном фонде – 6,8</w:t>
      </w:r>
      <w:r w:rsidRPr="00BF1FE3">
        <w:rPr>
          <w:rFonts w:ascii="Times New Roman" w:hAnsi="Times New Roman" w:cs="Times New Roman"/>
          <w:sz w:val="28"/>
          <w:szCs w:val="28"/>
        </w:rPr>
        <w:t>%</w:t>
      </w:r>
      <w:r w:rsidR="00775FDA" w:rsidRPr="00BF1FE3">
        <w:rPr>
          <w:rFonts w:ascii="Times New Roman" w:hAnsi="Times New Roman" w:cs="Times New Roman"/>
          <w:sz w:val="28"/>
          <w:szCs w:val="28"/>
        </w:rPr>
        <w:t>.</w:t>
      </w:r>
    </w:p>
    <w:p w:rsidR="007C11B4" w:rsidRPr="00BF1FE3" w:rsidRDefault="00187870" w:rsidP="00A50ABE">
      <w:pPr>
        <w:pStyle w:val="a9"/>
        <w:tabs>
          <w:tab w:val="left" w:pos="1134"/>
        </w:tabs>
        <w:ind w:firstLine="851"/>
        <w:jc w:val="both"/>
        <w:rPr>
          <w:sz w:val="28"/>
          <w:szCs w:val="28"/>
        </w:rPr>
      </w:pPr>
      <w:r w:rsidRPr="00BF1FE3">
        <w:rPr>
          <w:sz w:val="28"/>
          <w:szCs w:val="28"/>
        </w:rPr>
        <w:t>За три последних года переселено</w:t>
      </w:r>
      <w:r w:rsidR="00A44CEE" w:rsidRPr="00BF1FE3">
        <w:rPr>
          <w:sz w:val="28"/>
          <w:szCs w:val="28"/>
        </w:rPr>
        <w:t xml:space="preserve"> </w:t>
      </w:r>
      <w:r w:rsidRPr="00BF1FE3">
        <w:rPr>
          <w:sz w:val="28"/>
          <w:szCs w:val="28"/>
        </w:rPr>
        <w:t>730 че</w:t>
      </w:r>
      <w:r w:rsidR="00E05FD5" w:rsidRPr="00BF1FE3">
        <w:rPr>
          <w:sz w:val="28"/>
          <w:szCs w:val="28"/>
        </w:rPr>
        <w:t>ловек из 271 жилого помещения общей площадью 11 206,8 м</w:t>
      </w:r>
      <w:r w:rsidR="00E05FD5" w:rsidRPr="00BF1FE3">
        <w:rPr>
          <w:sz w:val="28"/>
          <w:szCs w:val="28"/>
          <w:vertAlign w:val="superscript"/>
        </w:rPr>
        <w:t>2</w:t>
      </w:r>
      <w:r w:rsidR="00E05FD5" w:rsidRPr="00BF1FE3">
        <w:rPr>
          <w:sz w:val="28"/>
          <w:szCs w:val="28"/>
        </w:rPr>
        <w:t>, в том числе:</w:t>
      </w:r>
    </w:p>
    <w:p w:rsidR="00E05FD5" w:rsidRPr="00BF1FE3" w:rsidRDefault="00E05FD5" w:rsidP="00A50ABE">
      <w:pPr>
        <w:pStyle w:val="a9"/>
        <w:numPr>
          <w:ilvl w:val="0"/>
          <w:numId w:val="6"/>
        </w:numPr>
        <w:tabs>
          <w:tab w:val="left" w:pos="1134"/>
          <w:tab w:val="left" w:pos="1418"/>
        </w:tabs>
        <w:ind w:left="0" w:firstLine="851"/>
        <w:jc w:val="both"/>
        <w:rPr>
          <w:sz w:val="28"/>
          <w:szCs w:val="28"/>
        </w:rPr>
      </w:pPr>
      <w:r w:rsidRPr="00BF1FE3">
        <w:rPr>
          <w:sz w:val="28"/>
          <w:szCs w:val="28"/>
        </w:rPr>
        <w:t xml:space="preserve">в 2016 году </w:t>
      </w:r>
      <w:r w:rsidR="00BB7DCE" w:rsidRPr="00BF1FE3">
        <w:rPr>
          <w:sz w:val="28"/>
          <w:szCs w:val="28"/>
        </w:rPr>
        <w:t xml:space="preserve">– </w:t>
      </w:r>
      <w:r w:rsidRPr="00BF1FE3">
        <w:rPr>
          <w:sz w:val="28"/>
          <w:szCs w:val="28"/>
        </w:rPr>
        <w:t>119 человека из 39</w:t>
      </w:r>
      <w:r w:rsidR="00240747" w:rsidRPr="00BF1FE3">
        <w:rPr>
          <w:sz w:val="28"/>
          <w:szCs w:val="28"/>
        </w:rPr>
        <w:t xml:space="preserve"> квартир</w:t>
      </w:r>
      <w:r w:rsidRPr="00BF1FE3">
        <w:rPr>
          <w:sz w:val="28"/>
          <w:szCs w:val="28"/>
        </w:rPr>
        <w:t xml:space="preserve"> общей площадью 2 042,7 м</w:t>
      </w:r>
      <w:r w:rsidRPr="00BF1FE3">
        <w:rPr>
          <w:sz w:val="28"/>
          <w:szCs w:val="28"/>
          <w:vertAlign w:val="superscript"/>
        </w:rPr>
        <w:t>2</w:t>
      </w:r>
      <w:r w:rsidRPr="00BF1FE3">
        <w:rPr>
          <w:sz w:val="28"/>
          <w:szCs w:val="28"/>
        </w:rPr>
        <w:t>;</w:t>
      </w:r>
    </w:p>
    <w:p w:rsidR="00E05FD5" w:rsidRPr="00BF1FE3" w:rsidRDefault="00BB7DCE" w:rsidP="00A50ABE">
      <w:pPr>
        <w:pStyle w:val="a9"/>
        <w:numPr>
          <w:ilvl w:val="0"/>
          <w:numId w:val="6"/>
        </w:numPr>
        <w:tabs>
          <w:tab w:val="left" w:pos="1134"/>
          <w:tab w:val="left" w:pos="1418"/>
        </w:tabs>
        <w:ind w:left="0" w:firstLine="851"/>
        <w:jc w:val="both"/>
        <w:rPr>
          <w:sz w:val="28"/>
          <w:szCs w:val="28"/>
        </w:rPr>
      </w:pPr>
      <w:r w:rsidRPr="00BF1FE3">
        <w:rPr>
          <w:sz w:val="28"/>
          <w:szCs w:val="28"/>
        </w:rPr>
        <w:t xml:space="preserve">в </w:t>
      </w:r>
      <w:r w:rsidR="00E05FD5" w:rsidRPr="00BF1FE3">
        <w:rPr>
          <w:sz w:val="28"/>
          <w:szCs w:val="28"/>
        </w:rPr>
        <w:t>2017</w:t>
      </w:r>
      <w:r w:rsidR="00415824" w:rsidRPr="00BF1FE3">
        <w:rPr>
          <w:sz w:val="28"/>
          <w:szCs w:val="28"/>
        </w:rPr>
        <w:t xml:space="preserve"> году</w:t>
      </w:r>
      <w:r w:rsidRPr="00BF1FE3">
        <w:rPr>
          <w:sz w:val="28"/>
          <w:szCs w:val="28"/>
        </w:rPr>
        <w:t xml:space="preserve"> –</w:t>
      </w:r>
      <w:r w:rsidR="00415824" w:rsidRPr="00BF1FE3">
        <w:rPr>
          <w:sz w:val="28"/>
          <w:szCs w:val="28"/>
        </w:rPr>
        <w:t xml:space="preserve"> 439</w:t>
      </w:r>
      <w:r w:rsidR="00E05FD5" w:rsidRPr="00BF1FE3">
        <w:rPr>
          <w:sz w:val="28"/>
          <w:szCs w:val="28"/>
        </w:rPr>
        <w:t xml:space="preserve"> чело</w:t>
      </w:r>
      <w:r w:rsidR="00415824" w:rsidRPr="00BF1FE3">
        <w:rPr>
          <w:sz w:val="28"/>
          <w:szCs w:val="28"/>
        </w:rPr>
        <w:t>века из 162</w:t>
      </w:r>
      <w:r w:rsidR="00E05FD5" w:rsidRPr="00BF1FE3">
        <w:rPr>
          <w:sz w:val="28"/>
          <w:szCs w:val="28"/>
        </w:rPr>
        <w:t xml:space="preserve"> жилых помещений общей площадью</w:t>
      </w:r>
      <w:r w:rsidR="00415824" w:rsidRPr="00BF1FE3">
        <w:rPr>
          <w:sz w:val="28"/>
          <w:szCs w:val="28"/>
        </w:rPr>
        <w:t xml:space="preserve"> 6 787,4</w:t>
      </w:r>
      <w:r w:rsidR="00E05FD5" w:rsidRPr="00BF1FE3">
        <w:rPr>
          <w:sz w:val="28"/>
          <w:szCs w:val="28"/>
        </w:rPr>
        <w:t xml:space="preserve"> м</w:t>
      </w:r>
      <w:r w:rsidR="00E05FD5" w:rsidRPr="00BF1FE3">
        <w:rPr>
          <w:sz w:val="28"/>
          <w:szCs w:val="28"/>
          <w:vertAlign w:val="superscript"/>
        </w:rPr>
        <w:t>2</w:t>
      </w:r>
      <w:r w:rsidR="002E5A7B" w:rsidRPr="00BF1FE3">
        <w:rPr>
          <w:sz w:val="28"/>
          <w:szCs w:val="28"/>
        </w:rPr>
        <w:t>;</w:t>
      </w:r>
    </w:p>
    <w:p w:rsidR="002E5A7B" w:rsidRPr="00BF1FE3" w:rsidRDefault="002E5A7B" w:rsidP="002E5A7B">
      <w:pPr>
        <w:pStyle w:val="a9"/>
        <w:numPr>
          <w:ilvl w:val="0"/>
          <w:numId w:val="6"/>
        </w:numPr>
        <w:tabs>
          <w:tab w:val="left" w:pos="1134"/>
          <w:tab w:val="left" w:pos="1418"/>
        </w:tabs>
        <w:ind w:left="0" w:firstLine="851"/>
        <w:jc w:val="both"/>
        <w:rPr>
          <w:sz w:val="28"/>
          <w:szCs w:val="28"/>
        </w:rPr>
      </w:pPr>
      <w:r w:rsidRPr="00BF1FE3">
        <w:rPr>
          <w:sz w:val="28"/>
          <w:szCs w:val="28"/>
        </w:rPr>
        <w:t xml:space="preserve">в 2018 году </w:t>
      </w:r>
      <w:r w:rsidR="00BB7DCE" w:rsidRPr="00BF1FE3">
        <w:rPr>
          <w:sz w:val="28"/>
          <w:szCs w:val="28"/>
        </w:rPr>
        <w:t xml:space="preserve">– </w:t>
      </w:r>
      <w:r w:rsidRPr="00BF1FE3">
        <w:rPr>
          <w:sz w:val="28"/>
          <w:szCs w:val="28"/>
        </w:rPr>
        <w:t>173 человека из 70 жилых помещений общей площадью</w:t>
      </w:r>
      <w:r w:rsidR="00BB7DCE" w:rsidRPr="00BF1FE3">
        <w:rPr>
          <w:sz w:val="28"/>
          <w:szCs w:val="28"/>
        </w:rPr>
        <w:t xml:space="preserve"> </w:t>
      </w:r>
      <w:r w:rsidRPr="00BF1FE3">
        <w:rPr>
          <w:sz w:val="28"/>
          <w:szCs w:val="28"/>
        </w:rPr>
        <w:t>2 332,14 м</w:t>
      </w:r>
      <w:r w:rsidRPr="00BF1FE3">
        <w:rPr>
          <w:sz w:val="28"/>
          <w:szCs w:val="28"/>
          <w:vertAlign w:val="superscript"/>
        </w:rPr>
        <w:t>2</w:t>
      </w:r>
      <w:r w:rsidR="00BB7DCE" w:rsidRPr="00BF1FE3">
        <w:rPr>
          <w:sz w:val="28"/>
          <w:szCs w:val="28"/>
        </w:rPr>
        <w:t>.</w:t>
      </w:r>
    </w:p>
    <w:p w:rsidR="00E63E57" w:rsidRPr="00BF1FE3" w:rsidRDefault="00E63E57" w:rsidP="00E63E57">
      <w:pPr>
        <w:pStyle w:val="a9"/>
        <w:tabs>
          <w:tab w:val="left" w:pos="1134"/>
          <w:tab w:val="left" w:pos="1418"/>
        </w:tabs>
        <w:ind w:left="851"/>
        <w:jc w:val="both"/>
        <w:rPr>
          <w:sz w:val="28"/>
          <w:szCs w:val="28"/>
        </w:rPr>
      </w:pPr>
    </w:p>
    <w:p w:rsidR="0096127D" w:rsidRPr="00BF1FE3" w:rsidRDefault="0096127D" w:rsidP="00A50ABE">
      <w:pPr>
        <w:pStyle w:val="a9"/>
        <w:numPr>
          <w:ilvl w:val="0"/>
          <w:numId w:val="2"/>
        </w:numPr>
        <w:tabs>
          <w:tab w:val="left" w:pos="1134"/>
        </w:tabs>
        <w:ind w:left="0" w:firstLine="851"/>
        <w:jc w:val="both"/>
        <w:rPr>
          <w:sz w:val="28"/>
          <w:szCs w:val="28"/>
        </w:rPr>
      </w:pPr>
      <w:r w:rsidRPr="00BF1FE3">
        <w:rPr>
          <w:sz w:val="28"/>
          <w:szCs w:val="28"/>
        </w:rPr>
        <w:t xml:space="preserve">На территории МО «Посёлок Айхал» </w:t>
      </w:r>
      <w:r w:rsidR="00E63E57" w:rsidRPr="00BF1FE3">
        <w:rPr>
          <w:sz w:val="28"/>
          <w:szCs w:val="28"/>
        </w:rPr>
        <w:t xml:space="preserve">– </w:t>
      </w:r>
      <w:r w:rsidRPr="00BF1FE3">
        <w:rPr>
          <w:sz w:val="28"/>
          <w:szCs w:val="28"/>
        </w:rPr>
        <w:t>295 жилых домов</w:t>
      </w:r>
      <w:r w:rsidR="00E63E57" w:rsidRPr="00BF1FE3">
        <w:rPr>
          <w:sz w:val="28"/>
          <w:szCs w:val="28"/>
        </w:rPr>
        <w:t>,</w:t>
      </w:r>
      <w:r w:rsidR="006309C1">
        <w:rPr>
          <w:sz w:val="28"/>
          <w:szCs w:val="28"/>
        </w:rPr>
        <w:t xml:space="preserve"> в том числе 71 признан аварийным</w:t>
      </w:r>
      <w:r w:rsidRPr="00BF1FE3">
        <w:rPr>
          <w:sz w:val="28"/>
          <w:szCs w:val="28"/>
        </w:rPr>
        <w:t xml:space="preserve"> – 24 %. Численность населения посёлка – </w:t>
      </w:r>
      <w:r w:rsidR="00A44CEE" w:rsidRPr="00BF1FE3">
        <w:rPr>
          <w:sz w:val="28"/>
          <w:szCs w:val="28"/>
        </w:rPr>
        <w:t>14 021</w:t>
      </w:r>
      <w:r w:rsidRPr="00BF1FE3">
        <w:rPr>
          <w:sz w:val="28"/>
          <w:szCs w:val="28"/>
        </w:rPr>
        <w:t xml:space="preserve"> человек, из них 1 068 человек проживает в аварийном жилищном фонде </w:t>
      </w:r>
      <w:r w:rsidR="00A44CEE" w:rsidRPr="00BF1FE3">
        <w:rPr>
          <w:sz w:val="28"/>
          <w:szCs w:val="28"/>
        </w:rPr>
        <w:t>– 7</w:t>
      </w:r>
      <w:r w:rsidRPr="00BF1FE3">
        <w:rPr>
          <w:sz w:val="28"/>
          <w:szCs w:val="28"/>
        </w:rPr>
        <w:t>,</w:t>
      </w:r>
      <w:r w:rsidR="00A44CEE" w:rsidRPr="00BF1FE3">
        <w:rPr>
          <w:sz w:val="28"/>
          <w:szCs w:val="28"/>
        </w:rPr>
        <w:t>6</w:t>
      </w:r>
      <w:r w:rsidRPr="00BF1FE3">
        <w:rPr>
          <w:sz w:val="28"/>
          <w:szCs w:val="28"/>
        </w:rPr>
        <w:t xml:space="preserve"> %</w:t>
      </w:r>
      <w:r w:rsidR="00775FDA" w:rsidRPr="00BF1FE3">
        <w:rPr>
          <w:sz w:val="28"/>
          <w:szCs w:val="28"/>
        </w:rPr>
        <w:t>.</w:t>
      </w:r>
    </w:p>
    <w:p w:rsidR="00240747" w:rsidRPr="00BF1FE3" w:rsidRDefault="00240747" w:rsidP="00A50ABE">
      <w:pPr>
        <w:pStyle w:val="a9"/>
        <w:tabs>
          <w:tab w:val="left" w:pos="1134"/>
        </w:tabs>
        <w:ind w:firstLine="851"/>
        <w:jc w:val="both"/>
        <w:rPr>
          <w:sz w:val="28"/>
          <w:szCs w:val="28"/>
        </w:rPr>
      </w:pPr>
      <w:r w:rsidRPr="00BF1FE3">
        <w:rPr>
          <w:sz w:val="28"/>
          <w:szCs w:val="28"/>
        </w:rPr>
        <w:t>За т</w:t>
      </w:r>
      <w:r w:rsidR="00AE2F79" w:rsidRPr="00BF1FE3">
        <w:rPr>
          <w:sz w:val="28"/>
          <w:szCs w:val="28"/>
        </w:rPr>
        <w:t>ри последних года переселено 192 человека из 84</w:t>
      </w:r>
      <w:r w:rsidRPr="00BF1FE3">
        <w:rPr>
          <w:sz w:val="28"/>
          <w:szCs w:val="28"/>
        </w:rPr>
        <w:t xml:space="preserve"> квартир общей площадью</w:t>
      </w:r>
      <w:r w:rsidR="00A44CEE" w:rsidRPr="00BF1FE3">
        <w:rPr>
          <w:sz w:val="28"/>
          <w:szCs w:val="28"/>
        </w:rPr>
        <w:t xml:space="preserve"> </w:t>
      </w:r>
      <w:r w:rsidR="00AE2F79" w:rsidRPr="00BF1FE3">
        <w:rPr>
          <w:sz w:val="28"/>
          <w:szCs w:val="28"/>
        </w:rPr>
        <w:t>2959,1</w:t>
      </w:r>
      <w:r w:rsidRPr="00BF1FE3">
        <w:rPr>
          <w:sz w:val="28"/>
          <w:szCs w:val="28"/>
        </w:rPr>
        <w:t xml:space="preserve"> м</w:t>
      </w:r>
      <w:r w:rsidRPr="00BF1FE3">
        <w:rPr>
          <w:sz w:val="28"/>
          <w:szCs w:val="28"/>
          <w:vertAlign w:val="superscript"/>
        </w:rPr>
        <w:t>2</w:t>
      </w:r>
      <w:r w:rsidRPr="00BF1FE3">
        <w:rPr>
          <w:sz w:val="28"/>
          <w:szCs w:val="28"/>
        </w:rPr>
        <w:t>, в том числе:</w:t>
      </w:r>
    </w:p>
    <w:p w:rsidR="00996835" w:rsidRPr="00BF1FE3" w:rsidRDefault="00996835" w:rsidP="00A50ABE">
      <w:pPr>
        <w:pStyle w:val="a6"/>
        <w:numPr>
          <w:ilvl w:val="0"/>
          <w:numId w:val="7"/>
        </w:numPr>
        <w:tabs>
          <w:tab w:val="left" w:pos="1134"/>
        </w:tabs>
        <w:ind w:left="0" w:firstLine="851"/>
        <w:jc w:val="both"/>
        <w:rPr>
          <w:rFonts w:ascii="Times New Roman" w:hAnsi="Times New Roman" w:cs="Times New Roman"/>
          <w:sz w:val="28"/>
          <w:szCs w:val="28"/>
        </w:rPr>
      </w:pPr>
      <w:r w:rsidRPr="00BF1FE3">
        <w:rPr>
          <w:rFonts w:ascii="Times New Roman" w:hAnsi="Times New Roman" w:cs="Times New Roman"/>
          <w:sz w:val="28"/>
          <w:szCs w:val="28"/>
        </w:rPr>
        <w:t xml:space="preserve">в 2016 году </w:t>
      </w:r>
      <w:r w:rsidR="00E63E57" w:rsidRPr="00BF1FE3">
        <w:rPr>
          <w:rFonts w:ascii="Times New Roman" w:hAnsi="Times New Roman" w:cs="Times New Roman"/>
          <w:sz w:val="28"/>
          <w:szCs w:val="28"/>
        </w:rPr>
        <w:t xml:space="preserve">– </w:t>
      </w:r>
      <w:r w:rsidRPr="00BF1FE3">
        <w:rPr>
          <w:rFonts w:ascii="Times New Roman" w:hAnsi="Times New Roman" w:cs="Times New Roman"/>
          <w:bCs/>
          <w:sz w:val="28"/>
          <w:szCs w:val="28"/>
        </w:rPr>
        <w:t xml:space="preserve">17 </w:t>
      </w:r>
      <w:r w:rsidRPr="00BF1FE3">
        <w:rPr>
          <w:rFonts w:ascii="Times New Roman" w:hAnsi="Times New Roman" w:cs="Times New Roman"/>
          <w:sz w:val="28"/>
          <w:szCs w:val="28"/>
        </w:rPr>
        <w:t xml:space="preserve">человек из 4 квартир общей площадью </w:t>
      </w:r>
      <w:r w:rsidRPr="00BF1FE3">
        <w:rPr>
          <w:rFonts w:ascii="Times New Roman" w:hAnsi="Times New Roman" w:cs="Times New Roman"/>
          <w:bCs/>
          <w:sz w:val="28"/>
          <w:szCs w:val="28"/>
        </w:rPr>
        <w:t xml:space="preserve">198,1 </w:t>
      </w:r>
      <w:r w:rsidRPr="00BF1FE3">
        <w:rPr>
          <w:rFonts w:ascii="Times New Roman" w:hAnsi="Times New Roman" w:cs="Times New Roman"/>
          <w:sz w:val="28"/>
          <w:szCs w:val="28"/>
        </w:rPr>
        <w:t>м</w:t>
      </w:r>
      <w:r w:rsidRPr="00BF1FE3">
        <w:rPr>
          <w:rFonts w:ascii="Times New Roman" w:hAnsi="Times New Roman" w:cs="Times New Roman"/>
          <w:sz w:val="28"/>
          <w:szCs w:val="28"/>
          <w:vertAlign w:val="superscript"/>
        </w:rPr>
        <w:t>2</w:t>
      </w:r>
      <w:r w:rsidRPr="00BF1FE3">
        <w:rPr>
          <w:rFonts w:ascii="Times New Roman" w:hAnsi="Times New Roman" w:cs="Times New Roman"/>
          <w:sz w:val="28"/>
          <w:szCs w:val="28"/>
        </w:rPr>
        <w:t>;</w:t>
      </w:r>
    </w:p>
    <w:p w:rsidR="00996835" w:rsidRPr="00BF1FE3" w:rsidRDefault="00996835" w:rsidP="00A50ABE">
      <w:pPr>
        <w:pStyle w:val="a6"/>
        <w:numPr>
          <w:ilvl w:val="0"/>
          <w:numId w:val="7"/>
        </w:numPr>
        <w:tabs>
          <w:tab w:val="left" w:pos="1134"/>
        </w:tabs>
        <w:ind w:left="0" w:firstLine="851"/>
        <w:jc w:val="both"/>
        <w:rPr>
          <w:rFonts w:ascii="Times New Roman" w:hAnsi="Times New Roman" w:cs="Times New Roman"/>
          <w:bCs/>
          <w:sz w:val="28"/>
          <w:szCs w:val="28"/>
        </w:rPr>
      </w:pPr>
      <w:r w:rsidRPr="00BF1FE3">
        <w:rPr>
          <w:rFonts w:ascii="Times New Roman" w:hAnsi="Times New Roman" w:cs="Times New Roman"/>
          <w:sz w:val="28"/>
          <w:szCs w:val="28"/>
        </w:rPr>
        <w:t xml:space="preserve">в 2017 году </w:t>
      </w:r>
      <w:r w:rsidR="00E63E57" w:rsidRPr="00BF1FE3">
        <w:rPr>
          <w:rFonts w:ascii="Times New Roman" w:hAnsi="Times New Roman" w:cs="Times New Roman"/>
          <w:sz w:val="28"/>
          <w:szCs w:val="28"/>
        </w:rPr>
        <w:t xml:space="preserve">– </w:t>
      </w:r>
      <w:r w:rsidRPr="00BF1FE3">
        <w:rPr>
          <w:rFonts w:ascii="Times New Roman" w:hAnsi="Times New Roman" w:cs="Times New Roman"/>
          <w:bCs/>
          <w:sz w:val="28"/>
          <w:szCs w:val="28"/>
        </w:rPr>
        <w:t xml:space="preserve">109 </w:t>
      </w:r>
      <w:r w:rsidRPr="00BF1FE3">
        <w:rPr>
          <w:rFonts w:ascii="Times New Roman" w:hAnsi="Times New Roman" w:cs="Times New Roman"/>
          <w:sz w:val="28"/>
          <w:szCs w:val="28"/>
        </w:rPr>
        <w:t xml:space="preserve">человек из 48 квартир общей площадью </w:t>
      </w:r>
      <w:r w:rsidRPr="00BF1FE3">
        <w:rPr>
          <w:rFonts w:ascii="Times New Roman" w:hAnsi="Times New Roman" w:cs="Times New Roman"/>
          <w:bCs/>
          <w:sz w:val="28"/>
          <w:szCs w:val="28"/>
        </w:rPr>
        <w:t>1424,5</w:t>
      </w:r>
      <w:r w:rsidR="00A44CEE" w:rsidRPr="00BF1FE3">
        <w:rPr>
          <w:rFonts w:ascii="Times New Roman" w:hAnsi="Times New Roman" w:cs="Times New Roman"/>
          <w:bCs/>
          <w:sz w:val="28"/>
          <w:szCs w:val="28"/>
        </w:rPr>
        <w:t xml:space="preserve"> </w:t>
      </w:r>
      <w:r w:rsidRPr="00BF1FE3">
        <w:rPr>
          <w:rFonts w:ascii="Times New Roman" w:hAnsi="Times New Roman" w:cs="Times New Roman"/>
          <w:sz w:val="28"/>
          <w:szCs w:val="28"/>
        </w:rPr>
        <w:t>м</w:t>
      </w:r>
      <w:r w:rsidRPr="00BF1FE3">
        <w:rPr>
          <w:rFonts w:ascii="Times New Roman" w:hAnsi="Times New Roman" w:cs="Times New Roman"/>
          <w:sz w:val="28"/>
          <w:szCs w:val="28"/>
          <w:vertAlign w:val="superscript"/>
        </w:rPr>
        <w:t>2</w:t>
      </w:r>
      <w:r w:rsidR="00E63E57" w:rsidRPr="00BF1FE3">
        <w:rPr>
          <w:rFonts w:ascii="Times New Roman" w:hAnsi="Times New Roman" w:cs="Times New Roman"/>
          <w:sz w:val="28"/>
          <w:szCs w:val="28"/>
        </w:rPr>
        <w:t>;</w:t>
      </w:r>
    </w:p>
    <w:p w:rsidR="002E5A7B" w:rsidRPr="00BF1FE3" w:rsidRDefault="00E63E57" w:rsidP="002E5A7B">
      <w:pPr>
        <w:pStyle w:val="a6"/>
        <w:numPr>
          <w:ilvl w:val="0"/>
          <w:numId w:val="7"/>
        </w:numPr>
        <w:tabs>
          <w:tab w:val="left" w:pos="1134"/>
        </w:tabs>
        <w:ind w:left="0" w:firstLine="851"/>
        <w:jc w:val="both"/>
        <w:rPr>
          <w:rFonts w:ascii="Times New Roman" w:hAnsi="Times New Roman" w:cs="Times New Roman"/>
          <w:bCs/>
          <w:sz w:val="28"/>
          <w:szCs w:val="28"/>
        </w:rPr>
      </w:pPr>
      <w:r w:rsidRPr="00BF1FE3">
        <w:rPr>
          <w:rFonts w:ascii="Times New Roman" w:hAnsi="Times New Roman" w:cs="Times New Roman"/>
          <w:sz w:val="28"/>
          <w:szCs w:val="28"/>
        </w:rPr>
        <w:t>в</w:t>
      </w:r>
      <w:r w:rsidR="002E5A7B" w:rsidRPr="00BF1FE3">
        <w:rPr>
          <w:rFonts w:ascii="Times New Roman" w:hAnsi="Times New Roman" w:cs="Times New Roman"/>
          <w:sz w:val="28"/>
          <w:szCs w:val="28"/>
        </w:rPr>
        <w:t xml:space="preserve"> 2018 году</w:t>
      </w:r>
      <w:r w:rsidR="002B0D42" w:rsidRPr="00BF1FE3">
        <w:rPr>
          <w:rFonts w:ascii="Times New Roman" w:hAnsi="Times New Roman" w:cs="Times New Roman"/>
          <w:sz w:val="28"/>
          <w:szCs w:val="28"/>
        </w:rPr>
        <w:t xml:space="preserve"> </w:t>
      </w:r>
      <w:r w:rsidRPr="00BF1FE3">
        <w:rPr>
          <w:rFonts w:ascii="Times New Roman" w:hAnsi="Times New Roman" w:cs="Times New Roman"/>
          <w:sz w:val="28"/>
          <w:szCs w:val="28"/>
        </w:rPr>
        <w:t xml:space="preserve">– </w:t>
      </w:r>
      <w:r w:rsidR="002B0D42" w:rsidRPr="00BF1FE3">
        <w:rPr>
          <w:rFonts w:ascii="Times New Roman" w:hAnsi="Times New Roman" w:cs="Times New Roman"/>
          <w:sz w:val="28"/>
          <w:szCs w:val="28"/>
        </w:rPr>
        <w:t xml:space="preserve">65 человек из 32 </w:t>
      </w:r>
      <w:r w:rsidR="002E5A7B" w:rsidRPr="00BF1FE3">
        <w:rPr>
          <w:rFonts w:ascii="Times New Roman" w:hAnsi="Times New Roman" w:cs="Times New Roman"/>
          <w:sz w:val="28"/>
          <w:szCs w:val="28"/>
        </w:rPr>
        <w:t>квартир общей площадью</w:t>
      </w:r>
      <w:r w:rsidR="006309C1">
        <w:rPr>
          <w:rFonts w:ascii="Times New Roman" w:hAnsi="Times New Roman" w:cs="Times New Roman"/>
          <w:sz w:val="28"/>
          <w:szCs w:val="28"/>
        </w:rPr>
        <w:t xml:space="preserve"> </w:t>
      </w:r>
      <w:r w:rsidR="002B0D42" w:rsidRPr="00BF1FE3">
        <w:rPr>
          <w:rFonts w:ascii="Times New Roman" w:hAnsi="Times New Roman" w:cs="Times New Roman"/>
          <w:sz w:val="28"/>
          <w:szCs w:val="28"/>
        </w:rPr>
        <w:t>1 336,5 м</w:t>
      </w:r>
      <w:r w:rsidR="002B0D42" w:rsidRPr="00BF1FE3">
        <w:rPr>
          <w:rFonts w:ascii="Times New Roman" w:hAnsi="Times New Roman" w:cs="Times New Roman"/>
          <w:sz w:val="28"/>
          <w:szCs w:val="28"/>
          <w:vertAlign w:val="superscript"/>
        </w:rPr>
        <w:t>2</w:t>
      </w:r>
      <w:r w:rsidR="002B0D42" w:rsidRPr="00BF1FE3">
        <w:rPr>
          <w:rFonts w:ascii="Times New Roman" w:hAnsi="Times New Roman" w:cs="Times New Roman"/>
          <w:sz w:val="28"/>
          <w:szCs w:val="28"/>
        </w:rPr>
        <w:t>.</w:t>
      </w:r>
    </w:p>
    <w:p w:rsidR="00E63E57" w:rsidRPr="00BF1FE3" w:rsidRDefault="00E63E57" w:rsidP="00E63E57">
      <w:pPr>
        <w:pStyle w:val="a6"/>
        <w:tabs>
          <w:tab w:val="left" w:pos="1134"/>
        </w:tabs>
        <w:ind w:left="851"/>
        <w:jc w:val="both"/>
        <w:rPr>
          <w:rFonts w:ascii="Times New Roman" w:hAnsi="Times New Roman" w:cs="Times New Roman"/>
          <w:bCs/>
          <w:sz w:val="28"/>
          <w:szCs w:val="28"/>
        </w:rPr>
      </w:pPr>
    </w:p>
    <w:p w:rsidR="00334696" w:rsidRPr="00BF1FE3" w:rsidRDefault="00334696" w:rsidP="00A50ABE">
      <w:pPr>
        <w:pStyle w:val="a9"/>
        <w:numPr>
          <w:ilvl w:val="0"/>
          <w:numId w:val="2"/>
        </w:numPr>
        <w:tabs>
          <w:tab w:val="left" w:pos="1134"/>
          <w:tab w:val="left" w:pos="1276"/>
        </w:tabs>
        <w:ind w:left="0" w:firstLine="851"/>
        <w:jc w:val="both"/>
        <w:rPr>
          <w:sz w:val="28"/>
          <w:szCs w:val="28"/>
        </w:rPr>
      </w:pPr>
      <w:r w:rsidRPr="00BF1FE3">
        <w:rPr>
          <w:sz w:val="28"/>
          <w:szCs w:val="28"/>
        </w:rPr>
        <w:t>На территории</w:t>
      </w:r>
      <w:r w:rsidR="001C6F74" w:rsidRPr="00BF1FE3">
        <w:rPr>
          <w:sz w:val="28"/>
          <w:szCs w:val="28"/>
        </w:rPr>
        <w:t xml:space="preserve"> МО «Посёлок Чернышевский» </w:t>
      </w:r>
      <w:r w:rsidR="00E63E57" w:rsidRPr="00BF1FE3">
        <w:rPr>
          <w:sz w:val="28"/>
          <w:szCs w:val="28"/>
        </w:rPr>
        <w:t xml:space="preserve">– </w:t>
      </w:r>
      <w:r w:rsidR="001C6F74" w:rsidRPr="00BF1FE3">
        <w:rPr>
          <w:sz w:val="28"/>
          <w:szCs w:val="28"/>
        </w:rPr>
        <w:t xml:space="preserve">207 </w:t>
      </w:r>
      <w:r w:rsidRPr="00BF1FE3">
        <w:rPr>
          <w:sz w:val="28"/>
          <w:szCs w:val="28"/>
        </w:rPr>
        <w:t xml:space="preserve">жилых домов, в том числе 73 ПД и ПДУ. На 01.01.2018 года признаны </w:t>
      </w:r>
      <w:r w:rsidR="001C6F74" w:rsidRPr="00BF1FE3">
        <w:rPr>
          <w:sz w:val="28"/>
          <w:szCs w:val="28"/>
        </w:rPr>
        <w:t>аварийными 46</w:t>
      </w:r>
      <w:r w:rsidRPr="00BF1FE3">
        <w:rPr>
          <w:sz w:val="28"/>
          <w:szCs w:val="28"/>
        </w:rPr>
        <w:t xml:space="preserve"> ед., </w:t>
      </w:r>
      <w:r w:rsidR="001C6F74" w:rsidRPr="00BF1FE3">
        <w:rPr>
          <w:sz w:val="28"/>
          <w:szCs w:val="28"/>
        </w:rPr>
        <w:t>в</w:t>
      </w:r>
      <w:r w:rsidRPr="00BF1FE3">
        <w:rPr>
          <w:sz w:val="28"/>
          <w:szCs w:val="28"/>
        </w:rPr>
        <w:t xml:space="preserve"> то</w:t>
      </w:r>
      <w:r w:rsidR="001C6F74" w:rsidRPr="00BF1FE3">
        <w:rPr>
          <w:sz w:val="28"/>
          <w:szCs w:val="28"/>
        </w:rPr>
        <w:t>м</w:t>
      </w:r>
      <w:r w:rsidRPr="00BF1FE3">
        <w:rPr>
          <w:sz w:val="28"/>
          <w:szCs w:val="28"/>
        </w:rPr>
        <w:t xml:space="preserve"> </w:t>
      </w:r>
      <w:r w:rsidR="004F1677" w:rsidRPr="00BF1FE3">
        <w:rPr>
          <w:sz w:val="28"/>
          <w:szCs w:val="28"/>
        </w:rPr>
        <w:t>числе 31</w:t>
      </w:r>
      <w:r w:rsidR="001C6F74" w:rsidRPr="00BF1FE3">
        <w:rPr>
          <w:sz w:val="28"/>
          <w:szCs w:val="28"/>
        </w:rPr>
        <w:t xml:space="preserve"> ПД</w:t>
      </w:r>
      <w:r w:rsidRPr="00BF1FE3">
        <w:rPr>
          <w:sz w:val="28"/>
          <w:szCs w:val="28"/>
        </w:rPr>
        <w:t xml:space="preserve"> и </w:t>
      </w:r>
      <w:r w:rsidR="001C6F74" w:rsidRPr="00BF1FE3">
        <w:rPr>
          <w:sz w:val="28"/>
          <w:szCs w:val="28"/>
        </w:rPr>
        <w:t>ПДУ –</w:t>
      </w:r>
      <w:r w:rsidRPr="00BF1FE3">
        <w:rPr>
          <w:sz w:val="28"/>
          <w:szCs w:val="28"/>
        </w:rPr>
        <w:t xml:space="preserve"> 22,2 % от общего количества. Численность населения посёлка </w:t>
      </w:r>
      <w:r w:rsidR="001C6F74" w:rsidRPr="00BF1FE3">
        <w:rPr>
          <w:sz w:val="28"/>
          <w:szCs w:val="28"/>
        </w:rPr>
        <w:t>– 4</w:t>
      </w:r>
      <w:r w:rsidRPr="00BF1FE3">
        <w:rPr>
          <w:sz w:val="28"/>
          <w:szCs w:val="28"/>
        </w:rPr>
        <w:t> </w:t>
      </w:r>
      <w:r w:rsidR="004F1677" w:rsidRPr="00BF1FE3">
        <w:rPr>
          <w:sz w:val="28"/>
          <w:szCs w:val="28"/>
        </w:rPr>
        <w:t>288</w:t>
      </w:r>
      <w:r w:rsidR="001C6F74" w:rsidRPr="00BF1FE3">
        <w:rPr>
          <w:sz w:val="28"/>
          <w:szCs w:val="28"/>
        </w:rPr>
        <w:t xml:space="preserve"> человек</w:t>
      </w:r>
      <w:r w:rsidRPr="00BF1FE3">
        <w:rPr>
          <w:sz w:val="28"/>
          <w:szCs w:val="28"/>
        </w:rPr>
        <w:t xml:space="preserve">, из них </w:t>
      </w:r>
      <w:r w:rsidR="004F1677" w:rsidRPr="00BF1FE3">
        <w:rPr>
          <w:sz w:val="28"/>
          <w:szCs w:val="28"/>
        </w:rPr>
        <w:t>234</w:t>
      </w:r>
      <w:r w:rsidR="001C6F74" w:rsidRPr="00BF1FE3">
        <w:rPr>
          <w:sz w:val="28"/>
          <w:szCs w:val="28"/>
        </w:rPr>
        <w:t xml:space="preserve"> человек</w:t>
      </w:r>
      <w:r w:rsidR="004F1677" w:rsidRPr="00BF1FE3">
        <w:rPr>
          <w:sz w:val="28"/>
          <w:szCs w:val="28"/>
        </w:rPr>
        <w:t>а</w:t>
      </w:r>
      <w:r w:rsidRPr="00BF1FE3">
        <w:rPr>
          <w:sz w:val="28"/>
          <w:szCs w:val="28"/>
        </w:rPr>
        <w:t xml:space="preserve"> проживает в </w:t>
      </w:r>
      <w:r w:rsidR="004F1677" w:rsidRPr="00BF1FE3">
        <w:rPr>
          <w:sz w:val="28"/>
          <w:szCs w:val="28"/>
        </w:rPr>
        <w:t>аварийном жилищном   фонде – 5,4</w:t>
      </w:r>
      <w:r w:rsidRPr="00BF1FE3">
        <w:rPr>
          <w:sz w:val="28"/>
          <w:szCs w:val="28"/>
        </w:rPr>
        <w:t xml:space="preserve"> %.</w:t>
      </w:r>
    </w:p>
    <w:p w:rsidR="00C83988" w:rsidRPr="00BF1FE3" w:rsidRDefault="001C6F74" w:rsidP="00A50ABE">
      <w:pPr>
        <w:tabs>
          <w:tab w:val="left" w:pos="1134"/>
        </w:tabs>
        <w:ind w:firstLine="851"/>
        <w:jc w:val="both"/>
        <w:rPr>
          <w:sz w:val="28"/>
          <w:szCs w:val="28"/>
        </w:rPr>
      </w:pPr>
      <w:r w:rsidRPr="00BF1FE3">
        <w:rPr>
          <w:sz w:val="28"/>
          <w:szCs w:val="28"/>
        </w:rPr>
        <w:t xml:space="preserve">В </w:t>
      </w:r>
      <w:r w:rsidR="00334696" w:rsidRPr="00BF1FE3">
        <w:rPr>
          <w:sz w:val="28"/>
          <w:szCs w:val="28"/>
        </w:rPr>
        <w:t>2017 г</w:t>
      </w:r>
      <w:r w:rsidR="006309C1">
        <w:rPr>
          <w:sz w:val="28"/>
          <w:szCs w:val="28"/>
        </w:rPr>
        <w:t>оду в рамках Программы расселены</w:t>
      </w:r>
      <w:r w:rsidR="00334696" w:rsidRPr="00BF1FE3">
        <w:rPr>
          <w:sz w:val="28"/>
          <w:szCs w:val="28"/>
        </w:rPr>
        <w:t xml:space="preserve"> </w:t>
      </w:r>
      <w:r w:rsidR="006309C1" w:rsidRPr="00BF1FE3">
        <w:rPr>
          <w:sz w:val="28"/>
          <w:szCs w:val="28"/>
        </w:rPr>
        <w:t xml:space="preserve">31 </w:t>
      </w:r>
      <w:proofErr w:type="gramStart"/>
      <w:r w:rsidR="006309C1" w:rsidRPr="00BF1FE3">
        <w:rPr>
          <w:sz w:val="28"/>
          <w:szCs w:val="28"/>
        </w:rPr>
        <w:t xml:space="preserve">человек </w:t>
      </w:r>
      <w:r w:rsidR="006309C1">
        <w:rPr>
          <w:sz w:val="28"/>
          <w:szCs w:val="28"/>
        </w:rPr>
        <w:t xml:space="preserve"> из</w:t>
      </w:r>
      <w:proofErr w:type="gramEnd"/>
      <w:r w:rsidR="006309C1">
        <w:rPr>
          <w:sz w:val="28"/>
          <w:szCs w:val="28"/>
        </w:rPr>
        <w:t xml:space="preserve"> </w:t>
      </w:r>
      <w:r w:rsidR="00334696" w:rsidRPr="00BF1FE3">
        <w:rPr>
          <w:sz w:val="28"/>
          <w:szCs w:val="28"/>
        </w:rPr>
        <w:t>10 ПДУ общей площадь</w:t>
      </w:r>
      <w:r w:rsidRPr="00BF1FE3">
        <w:rPr>
          <w:sz w:val="28"/>
          <w:szCs w:val="28"/>
        </w:rPr>
        <w:t>ю</w:t>
      </w:r>
      <w:r w:rsidR="00334696" w:rsidRPr="00BF1FE3">
        <w:rPr>
          <w:sz w:val="28"/>
          <w:szCs w:val="28"/>
        </w:rPr>
        <w:t xml:space="preserve"> 434,8 м</w:t>
      </w:r>
      <w:r w:rsidRPr="00BF1FE3">
        <w:rPr>
          <w:sz w:val="28"/>
          <w:szCs w:val="28"/>
          <w:vertAlign w:val="superscript"/>
        </w:rPr>
        <w:t>2</w:t>
      </w:r>
      <w:r w:rsidR="006309C1">
        <w:rPr>
          <w:sz w:val="28"/>
          <w:szCs w:val="28"/>
        </w:rPr>
        <w:t xml:space="preserve"> .</w:t>
      </w:r>
      <w:r w:rsidR="00334696" w:rsidRPr="00BF1FE3">
        <w:rPr>
          <w:sz w:val="28"/>
          <w:szCs w:val="28"/>
        </w:rPr>
        <w:t xml:space="preserve">  </w:t>
      </w:r>
    </w:p>
    <w:p w:rsidR="00334696" w:rsidRPr="00BF1FE3" w:rsidRDefault="00C83988" w:rsidP="00A50ABE">
      <w:pPr>
        <w:tabs>
          <w:tab w:val="left" w:pos="1134"/>
        </w:tabs>
        <w:ind w:firstLine="851"/>
        <w:jc w:val="both"/>
        <w:rPr>
          <w:sz w:val="28"/>
          <w:szCs w:val="28"/>
        </w:rPr>
      </w:pPr>
      <w:r w:rsidRPr="00BF1FE3">
        <w:rPr>
          <w:sz w:val="28"/>
          <w:szCs w:val="28"/>
        </w:rPr>
        <w:t xml:space="preserve"> В 2018 году в ра</w:t>
      </w:r>
      <w:r w:rsidR="00435AF4" w:rsidRPr="00BF1FE3">
        <w:rPr>
          <w:sz w:val="28"/>
          <w:szCs w:val="28"/>
        </w:rPr>
        <w:t xml:space="preserve">мках </w:t>
      </w:r>
      <w:r w:rsidR="006735E6" w:rsidRPr="00BF1FE3">
        <w:rPr>
          <w:sz w:val="28"/>
          <w:szCs w:val="28"/>
        </w:rPr>
        <w:t xml:space="preserve">муниципальной </w:t>
      </w:r>
      <w:r w:rsidR="00435AF4" w:rsidRPr="00BF1FE3">
        <w:rPr>
          <w:sz w:val="28"/>
          <w:szCs w:val="28"/>
        </w:rPr>
        <w:t xml:space="preserve">Программы расселено </w:t>
      </w:r>
      <w:r w:rsidR="006735E6" w:rsidRPr="00BF1FE3">
        <w:rPr>
          <w:sz w:val="28"/>
          <w:szCs w:val="28"/>
        </w:rPr>
        <w:t xml:space="preserve">26 человек из </w:t>
      </w:r>
      <w:r w:rsidR="00435AF4" w:rsidRPr="00BF1FE3">
        <w:rPr>
          <w:sz w:val="28"/>
          <w:szCs w:val="28"/>
        </w:rPr>
        <w:t>10 ПДУ</w:t>
      </w:r>
      <w:r w:rsidR="00334696" w:rsidRPr="00BF1FE3">
        <w:rPr>
          <w:sz w:val="28"/>
          <w:szCs w:val="28"/>
        </w:rPr>
        <w:t xml:space="preserve"> общей площадью 470,9 м</w:t>
      </w:r>
      <w:r w:rsidR="001C6F74" w:rsidRPr="00BF1FE3">
        <w:rPr>
          <w:sz w:val="28"/>
          <w:szCs w:val="28"/>
          <w:vertAlign w:val="superscript"/>
        </w:rPr>
        <w:t>2</w:t>
      </w:r>
      <w:r w:rsidR="00334696" w:rsidRPr="00BF1FE3">
        <w:rPr>
          <w:sz w:val="28"/>
          <w:szCs w:val="28"/>
        </w:rPr>
        <w:t>.</w:t>
      </w:r>
    </w:p>
    <w:p w:rsidR="00AA1155" w:rsidRPr="00BF1FE3" w:rsidRDefault="00AA1155" w:rsidP="00A50ABE">
      <w:pPr>
        <w:tabs>
          <w:tab w:val="left" w:pos="1134"/>
        </w:tabs>
        <w:ind w:firstLine="851"/>
        <w:jc w:val="both"/>
        <w:rPr>
          <w:sz w:val="28"/>
          <w:szCs w:val="28"/>
        </w:rPr>
      </w:pPr>
      <w:r w:rsidRPr="00BF1FE3">
        <w:rPr>
          <w:sz w:val="28"/>
          <w:szCs w:val="28"/>
        </w:rPr>
        <w:t xml:space="preserve">В </w:t>
      </w:r>
      <w:r w:rsidR="008D7EA8" w:rsidRPr="00BF1FE3">
        <w:rPr>
          <w:sz w:val="28"/>
          <w:szCs w:val="28"/>
        </w:rPr>
        <w:t xml:space="preserve">региональной </w:t>
      </w:r>
      <w:r w:rsidRPr="00BF1FE3">
        <w:rPr>
          <w:sz w:val="28"/>
          <w:szCs w:val="28"/>
        </w:rPr>
        <w:t xml:space="preserve">адресной </w:t>
      </w:r>
      <w:r w:rsidR="001C6F74" w:rsidRPr="00BF1FE3">
        <w:rPr>
          <w:sz w:val="28"/>
          <w:szCs w:val="28"/>
        </w:rPr>
        <w:t>программе</w:t>
      </w:r>
      <w:r w:rsidR="001C6F74" w:rsidRPr="00BF1FE3">
        <w:rPr>
          <w:b/>
          <w:sz w:val="28"/>
          <w:szCs w:val="28"/>
        </w:rPr>
        <w:t xml:space="preserve"> </w:t>
      </w:r>
      <w:r w:rsidR="001C6F74" w:rsidRPr="00BF1FE3">
        <w:rPr>
          <w:sz w:val="28"/>
          <w:szCs w:val="28"/>
        </w:rPr>
        <w:t>«</w:t>
      </w:r>
      <w:r w:rsidRPr="00BF1FE3">
        <w:rPr>
          <w:sz w:val="28"/>
          <w:szCs w:val="28"/>
        </w:rPr>
        <w:t xml:space="preserve">Переселение граждан из аварийного </w:t>
      </w:r>
      <w:r w:rsidR="001C6F74" w:rsidRPr="00BF1FE3">
        <w:rPr>
          <w:sz w:val="28"/>
          <w:szCs w:val="28"/>
        </w:rPr>
        <w:t>жилищного фонда</w:t>
      </w:r>
      <w:r w:rsidR="008D7EA8" w:rsidRPr="00BF1FE3">
        <w:rPr>
          <w:sz w:val="28"/>
          <w:szCs w:val="28"/>
        </w:rPr>
        <w:t xml:space="preserve"> с учётом развития малоэтажного строительства»</w:t>
      </w:r>
      <w:r w:rsidRPr="00BF1FE3">
        <w:rPr>
          <w:sz w:val="28"/>
          <w:szCs w:val="28"/>
        </w:rPr>
        <w:t xml:space="preserve"> МО</w:t>
      </w:r>
      <w:r w:rsidRPr="00BF1FE3">
        <w:rPr>
          <w:b/>
          <w:sz w:val="28"/>
          <w:szCs w:val="28"/>
        </w:rPr>
        <w:t xml:space="preserve"> «</w:t>
      </w:r>
      <w:r w:rsidRPr="00BF1FE3">
        <w:rPr>
          <w:sz w:val="28"/>
          <w:szCs w:val="28"/>
        </w:rPr>
        <w:t xml:space="preserve">Посёлок </w:t>
      </w:r>
      <w:r w:rsidR="001C6F74" w:rsidRPr="00BF1FE3">
        <w:rPr>
          <w:sz w:val="28"/>
          <w:szCs w:val="28"/>
        </w:rPr>
        <w:t xml:space="preserve">Чернышевский» на 2014 – </w:t>
      </w:r>
      <w:r w:rsidRPr="00BF1FE3">
        <w:rPr>
          <w:sz w:val="28"/>
          <w:szCs w:val="28"/>
        </w:rPr>
        <w:t xml:space="preserve">2017 </w:t>
      </w:r>
      <w:r w:rsidR="006309C1">
        <w:rPr>
          <w:sz w:val="28"/>
          <w:szCs w:val="28"/>
        </w:rPr>
        <w:t>годы» были расселены</w:t>
      </w:r>
      <w:r w:rsidR="001C6F74" w:rsidRPr="00BF1FE3">
        <w:rPr>
          <w:sz w:val="28"/>
          <w:szCs w:val="28"/>
        </w:rPr>
        <w:t xml:space="preserve"> 7 МКД общей</w:t>
      </w:r>
      <w:r w:rsidRPr="00BF1FE3">
        <w:rPr>
          <w:sz w:val="28"/>
          <w:szCs w:val="28"/>
        </w:rPr>
        <w:t xml:space="preserve"> площадью – 2 120,</w:t>
      </w:r>
      <w:r w:rsidR="001C6F74" w:rsidRPr="00BF1FE3">
        <w:rPr>
          <w:sz w:val="28"/>
          <w:szCs w:val="28"/>
        </w:rPr>
        <w:t>5 м</w:t>
      </w:r>
      <w:r w:rsidR="001C6F74" w:rsidRPr="00BF1FE3">
        <w:rPr>
          <w:sz w:val="28"/>
          <w:szCs w:val="28"/>
          <w:vertAlign w:val="superscript"/>
        </w:rPr>
        <w:t>2</w:t>
      </w:r>
      <w:r w:rsidRPr="00BF1FE3">
        <w:rPr>
          <w:sz w:val="28"/>
          <w:szCs w:val="28"/>
        </w:rPr>
        <w:t xml:space="preserve"> из них</w:t>
      </w:r>
      <w:r w:rsidR="001C6F74" w:rsidRPr="00BF1FE3">
        <w:rPr>
          <w:sz w:val="28"/>
          <w:szCs w:val="28"/>
        </w:rPr>
        <w:t>:</w:t>
      </w:r>
    </w:p>
    <w:p w:rsidR="00AA1155" w:rsidRPr="00BF1FE3" w:rsidRDefault="007D6F19" w:rsidP="00A50ABE">
      <w:pPr>
        <w:pStyle w:val="a6"/>
        <w:numPr>
          <w:ilvl w:val="0"/>
          <w:numId w:val="8"/>
        </w:numPr>
        <w:tabs>
          <w:tab w:val="left" w:pos="1134"/>
        </w:tabs>
        <w:ind w:left="0" w:firstLine="851"/>
        <w:jc w:val="both"/>
        <w:rPr>
          <w:rFonts w:ascii="Times New Roman" w:hAnsi="Times New Roman" w:cs="Times New Roman"/>
          <w:sz w:val="28"/>
          <w:szCs w:val="28"/>
        </w:rPr>
      </w:pPr>
      <w:r w:rsidRPr="00BF1FE3">
        <w:rPr>
          <w:rFonts w:ascii="Times New Roman" w:hAnsi="Times New Roman" w:cs="Times New Roman"/>
          <w:sz w:val="28"/>
          <w:szCs w:val="28"/>
        </w:rPr>
        <w:t>в 2013</w:t>
      </w:r>
      <w:r w:rsidR="00AA1155" w:rsidRPr="00BF1FE3">
        <w:rPr>
          <w:rFonts w:ascii="Times New Roman" w:hAnsi="Times New Roman" w:cs="Times New Roman"/>
          <w:sz w:val="28"/>
          <w:szCs w:val="28"/>
        </w:rPr>
        <w:t xml:space="preserve"> году </w:t>
      </w:r>
      <w:r w:rsidR="001C6F74" w:rsidRPr="00BF1FE3">
        <w:rPr>
          <w:rFonts w:ascii="Times New Roman" w:hAnsi="Times New Roman" w:cs="Times New Roman"/>
          <w:sz w:val="28"/>
          <w:szCs w:val="28"/>
        </w:rPr>
        <w:t>расселён 1</w:t>
      </w:r>
      <w:r w:rsidRPr="00BF1FE3">
        <w:rPr>
          <w:rFonts w:ascii="Times New Roman" w:hAnsi="Times New Roman" w:cs="Times New Roman"/>
          <w:sz w:val="28"/>
          <w:szCs w:val="28"/>
        </w:rPr>
        <w:t xml:space="preserve"> </w:t>
      </w:r>
      <w:r w:rsidR="00AA1155" w:rsidRPr="00BF1FE3">
        <w:rPr>
          <w:rFonts w:ascii="Times New Roman" w:hAnsi="Times New Roman" w:cs="Times New Roman"/>
          <w:sz w:val="28"/>
          <w:szCs w:val="28"/>
        </w:rPr>
        <w:t xml:space="preserve">дом </w:t>
      </w:r>
      <w:r w:rsidRPr="00BF1FE3">
        <w:rPr>
          <w:rFonts w:ascii="Times New Roman" w:hAnsi="Times New Roman" w:cs="Times New Roman"/>
          <w:sz w:val="28"/>
          <w:szCs w:val="28"/>
        </w:rPr>
        <w:t xml:space="preserve">общей площадью </w:t>
      </w:r>
      <w:r w:rsidR="001C6F74" w:rsidRPr="00BF1FE3">
        <w:rPr>
          <w:rFonts w:ascii="Times New Roman" w:hAnsi="Times New Roman" w:cs="Times New Roman"/>
          <w:sz w:val="28"/>
          <w:szCs w:val="28"/>
        </w:rPr>
        <w:t>–</w:t>
      </w:r>
      <w:r w:rsidRPr="00BF1FE3">
        <w:rPr>
          <w:rFonts w:ascii="Times New Roman" w:hAnsi="Times New Roman" w:cs="Times New Roman"/>
          <w:sz w:val="28"/>
          <w:szCs w:val="28"/>
        </w:rPr>
        <w:t xml:space="preserve"> 364,7 м</w:t>
      </w:r>
      <w:r w:rsidR="001C6F74" w:rsidRPr="00BF1FE3">
        <w:rPr>
          <w:rFonts w:ascii="Times New Roman" w:hAnsi="Times New Roman" w:cs="Times New Roman"/>
          <w:sz w:val="28"/>
          <w:szCs w:val="28"/>
          <w:vertAlign w:val="superscript"/>
        </w:rPr>
        <w:t>2</w:t>
      </w:r>
      <w:r w:rsidR="001C6F74" w:rsidRPr="00BF1FE3">
        <w:rPr>
          <w:rFonts w:ascii="Times New Roman" w:hAnsi="Times New Roman" w:cs="Times New Roman"/>
          <w:sz w:val="28"/>
          <w:szCs w:val="28"/>
        </w:rPr>
        <w:t>,</w:t>
      </w:r>
      <w:r w:rsidR="00AA1155" w:rsidRPr="00BF1FE3">
        <w:rPr>
          <w:rFonts w:ascii="Times New Roman" w:hAnsi="Times New Roman" w:cs="Times New Roman"/>
          <w:sz w:val="28"/>
          <w:szCs w:val="28"/>
        </w:rPr>
        <w:t xml:space="preserve"> 14 человек;</w:t>
      </w:r>
    </w:p>
    <w:p w:rsidR="00E63E57" w:rsidRPr="00BF1FE3" w:rsidRDefault="00E63E57" w:rsidP="00E63E57">
      <w:pPr>
        <w:pStyle w:val="a6"/>
        <w:numPr>
          <w:ilvl w:val="0"/>
          <w:numId w:val="8"/>
        </w:numPr>
        <w:tabs>
          <w:tab w:val="left" w:pos="1134"/>
        </w:tabs>
        <w:ind w:left="0" w:firstLine="851"/>
        <w:jc w:val="both"/>
        <w:rPr>
          <w:rFonts w:ascii="Times New Roman" w:hAnsi="Times New Roman" w:cs="Times New Roman"/>
          <w:sz w:val="28"/>
          <w:szCs w:val="28"/>
        </w:rPr>
      </w:pPr>
      <w:r w:rsidRPr="00BF1FE3">
        <w:rPr>
          <w:rFonts w:ascii="Times New Roman" w:hAnsi="Times New Roman" w:cs="Times New Roman"/>
          <w:sz w:val="28"/>
          <w:szCs w:val="28"/>
        </w:rPr>
        <w:t xml:space="preserve">в </w:t>
      </w:r>
      <w:r w:rsidR="00AA1155" w:rsidRPr="00BF1FE3">
        <w:rPr>
          <w:rFonts w:ascii="Times New Roman" w:hAnsi="Times New Roman" w:cs="Times New Roman"/>
          <w:sz w:val="28"/>
          <w:szCs w:val="28"/>
        </w:rPr>
        <w:t xml:space="preserve">2015 году </w:t>
      </w:r>
      <w:r w:rsidR="001C6F74" w:rsidRPr="00BF1FE3">
        <w:rPr>
          <w:rFonts w:ascii="Times New Roman" w:hAnsi="Times New Roman" w:cs="Times New Roman"/>
          <w:sz w:val="28"/>
          <w:szCs w:val="28"/>
        </w:rPr>
        <w:t>расселён один дом</w:t>
      </w:r>
      <w:r w:rsidR="00AA1155" w:rsidRPr="00BF1FE3">
        <w:rPr>
          <w:rFonts w:ascii="Times New Roman" w:hAnsi="Times New Roman" w:cs="Times New Roman"/>
          <w:sz w:val="28"/>
          <w:szCs w:val="28"/>
        </w:rPr>
        <w:t xml:space="preserve"> общей площадью – 310 м2, 11 человек;</w:t>
      </w:r>
    </w:p>
    <w:p w:rsidR="001C6F74" w:rsidRPr="00BF1FE3" w:rsidRDefault="00E63E57" w:rsidP="00E63E57">
      <w:pPr>
        <w:pStyle w:val="a6"/>
        <w:numPr>
          <w:ilvl w:val="0"/>
          <w:numId w:val="8"/>
        </w:numPr>
        <w:tabs>
          <w:tab w:val="left" w:pos="1134"/>
        </w:tabs>
        <w:ind w:left="0" w:firstLine="851"/>
        <w:jc w:val="both"/>
        <w:rPr>
          <w:rFonts w:ascii="Times New Roman" w:hAnsi="Times New Roman" w:cs="Times New Roman"/>
          <w:sz w:val="28"/>
          <w:szCs w:val="28"/>
        </w:rPr>
      </w:pPr>
      <w:r w:rsidRPr="00BF1FE3">
        <w:rPr>
          <w:rFonts w:ascii="Times New Roman" w:hAnsi="Times New Roman" w:cs="Times New Roman"/>
          <w:sz w:val="28"/>
          <w:szCs w:val="28"/>
        </w:rPr>
        <w:t xml:space="preserve">в </w:t>
      </w:r>
      <w:r w:rsidR="00AA1155" w:rsidRPr="00BF1FE3">
        <w:rPr>
          <w:rFonts w:ascii="Times New Roman" w:hAnsi="Times New Roman" w:cs="Times New Roman"/>
          <w:sz w:val="28"/>
          <w:szCs w:val="28"/>
        </w:rPr>
        <w:t xml:space="preserve">2017 году расселено </w:t>
      </w:r>
      <w:r w:rsidR="001C6F74" w:rsidRPr="00BF1FE3">
        <w:rPr>
          <w:rFonts w:ascii="Times New Roman" w:hAnsi="Times New Roman" w:cs="Times New Roman"/>
          <w:sz w:val="28"/>
          <w:szCs w:val="28"/>
        </w:rPr>
        <w:t>за 5</w:t>
      </w:r>
      <w:r w:rsidR="00AA1155" w:rsidRPr="00BF1FE3">
        <w:rPr>
          <w:rFonts w:ascii="Times New Roman" w:hAnsi="Times New Roman" w:cs="Times New Roman"/>
          <w:sz w:val="28"/>
          <w:szCs w:val="28"/>
        </w:rPr>
        <w:t xml:space="preserve"> </w:t>
      </w:r>
      <w:r w:rsidR="001C6F74" w:rsidRPr="00BF1FE3">
        <w:rPr>
          <w:rFonts w:ascii="Times New Roman" w:hAnsi="Times New Roman" w:cs="Times New Roman"/>
          <w:sz w:val="28"/>
          <w:szCs w:val="28"/>
        </w:rPr>
        <w:t>МКД общей</w:t>
      </w:r>
      <w:r w:rsidR="00AA1155" w:rsidRPr="00BF1FE3">
        <w:rPr>
          <w:rFonts w:ascii="Times New Roman" w:hAnsi="Times New Roman" w:cs="Times New Roman"/>
          <w:sz w:val="28"/>
          <w:szCs w:val="28"/>
        </w:rPr>
        <w:t xml:space="preserve"> площадью – 1445,8 м</w:t>
      </w:r>
      <w:r w:rsidR="001C6F74" w:rsidRPr="00BF1FE3">
        <w:rPr>
          <w:rFonts w:ascii="Times New Roman" w:hAnsi="Times New Roman" w:cs="Times New Roman"/>
          <w:sz w:val="28"/>
          <w:szCs w:val="28"/>
          <w:vertAlign w:val="superscript"/>
        </w:rPr>
        <w:t>2</w:t>
      </w:r>
      <w:r w:rsidR="001C6F74" w:rsidRPr="00BF1FE3">
        <w:rPr>
          <w:rFonts w:ascii="Times New Roman" w:hAnsi="Times New Roman" w:cs="Times New Roman"/>
          <w:sz w:val="28"/>
          <w:szCs w:val="28"/>
        </w:rPr>
        <w:t xml:space="preserve">, </w:t>
      </w:r>
      <w:r w:rsidR="00AA1155" w:rsidRPr="00BF1FE3">
        <w:rPr>
          <w:rFonts w:ascii="Times New Roman" w:hAnsi="Times New Roman" w:cs="Times New Roman"/>
          <w:sz w:val="28"/>
          <w:szCs w:val="28"/>
        </w:rPr>
        <w:t>67 человек</w:t>
      </w:r>
      <w:r w:rsidR="001C6F74" w:rsidRPr="00BF1FE3">
        <w:rPr>
          <w:rFonts w:ascii="Times New Roman" w:hAnsi="Times New Roman" w:cs="Times New Roman"/>
          <w:sz w:val="28"/>
          <w:szCs w:val="28"/>
        </w:rPr>
        <w:t>.</w:t>
      </w:r>
    </w:p>
    <w:p w:rsidR="00E63E57" w:rsidRPr="00BF1FE3" w:rsidRDefault="00E63E57" w:rsidP="00E63E57">
      <w:pPr>
        <w:pStyle w:val="a6"/>
        <w:tabs>
          <w:tab w:val="left" w:pos="1134"/>
        </w:tabs>
        <w:ind w:left="851"/>
        <w:jc w:val="both"/>
        <w:rPr>
          <w:rFonts w:ascii="Times New Roman" w:hAnsi="Times New Roman" w:cs="Times New Roman"/>
          <w:sz w:val="28"/>
          <w:szCs w:val="28"/>
        </w:rPr>
      </w:pPr>
    </w:p>
    <w:p w:rsidR="002E5A7B" w:rsidRPr="00BF1FE3" w:rsidRDefault="002E5A7B" w:rsidP="002E5A7B">
      <w:pPr>
        <w:pStyle w:val="a6"/>
        <w:numPr>
          <w:ilvl w:val="0"/>
          <w:numId w:val="2"/>
        </w:numPr>
        <w:tabs>
          <w:tab w:val="left" w:pos="1134"/>
        </w:tabs>
        <w:ind w:left="0" w:firstLine="851"/>
        <w:jc w:val="both"/>
        <w:rPr>
          <w:rFonts w:ascii="Times New Roman" w:hAnsi="Times New Roman" w:cs="Times New Roman"/>
          <w:sz w:val="28"/>
          <w:szCs w:val="28"/>
        </w:rPr>
      </w:pPr>
      <w:r w:rsidRPr="00BF1FE3">
        <w:rPr>
          <w:rFonts w:ascii="Times New Roman" w:hAnsi="Times New Roman" w:cs="Times New Roman"/>
          <w:sz w:val="28"/>
          <w:szCs w:val="28"/>
        </w:rPr>
        <w:t xml:space="preserve">На территории МО «Посёлок Светлый» </w:t>
      </w:r>
      <w:r w:rsidR="00E63E57" w:rsidRPr="00BF1FE3">
        <w:rPr>
          <w:rFonts w:ascii="Times New Roman" w:hAnsi="Times New Roman" w:cs="Times New Roman"/>
          <w:sz w:val="28"/>
          <w:szCs w:val="28"/>
        </w:rPr>
        <w:t xml:space="preserve">– </w:t>
      </w:r>
      <w:r w:rsidRPr="00BF1FE3">
        <w:rPr>
          <w:rFonts w:ascii="Times New Roman" w:hAnsi="Times New Roman" w:cs="Times New Roman"/>
          <w:sz w:val="28"/>
          <w:szCs w:val="28"/>
        </w:rPr>
        <w:t>44 жилых дома, в том числе 4 признаны аварийными – 9 %. Численность населения посёлка – 3 393 человек, из них 59 человек проживает в аварийном жилищном фонде – 1,7 %.</w:t>
      </w:r>
    </w:p>
    <w:p w:rsidR="00E63E57" w:rsidRPr="00BF1FE3" w:rsidRDefault="00E63E57" w:rsidP="00E63E57">
      <w:pPr>
        <w:pStyle w:val="a6"/>
        <w:tabs>
          <w:tab w:val="left" w:pos="1134"/>
        </w:tabs>
        <w:ind w:left="851"/>
        <w:jc w:val="both"/>
        <w:rPr>
          <w:rFonts w:ascii="Times New Roman" w:hAnsi="Times New Roman" w:cs="Times New Roman"/>
          <w:sz w:val="28"/>
          <w:szCs w:val="28"/>
        </w:rPr>
      </w:pPr>
    </w:p>
    <w:p w:rsidR="003100D8" w:rsidRPr="00BF1FE3" w:rsidRDefault="004F1677" w:rsidP="00C1146D">
      <w:pPr>
        <w:pStyle w:val="a6"/>
        <w:numPr>
          <w:ilvl w:val="0"/>
          <w:numId w:val="2"/>
        </w:numPr>
        <w:tabs>
          <w:tab w:val="left" w:pos="1134"/>
          <w:tab w:val="left" w:pos="1276"/>
        </w:tabs>
        <w:ind w:left="0" w:firstLine="851"/>
        <w:jc w:val="both"/>
        <w:rPr>
          <w:rFonts w:ascii="Times New Roman" w:hAnsi="Times New Roman" w:cs="Times New Roman"/>
          <w:sz w:val="28"/>
          <w:szCs w:val="28"/>
        </w:rPr>
      </w:pPr>
      <w:r w:rsidRPr="00BF1FE3">
        <w:rPr>
          <w:rFonts w:ascii="Times New Roman" w:hAnsi="Times New Roman" w:cs="Times New Roman"/>
          <w:sz w:val="28"/>
          <w:szCs w:val="28"/>
        </w:rPr>
        <w:t xml:space="preserve">На территории </w:t>
      </w:r>
      <w:r w:rsidR="00D46805" w:rsidRPr="00BF1FE3">
        <w:rPr>
          <w:rFonts w:ascii="Times New Roman" w:hAnsi="Times New Roman" w:cs="Times New Roman"/>
          <w:sz w:val="28"/>
          <w:szCs w:val="28"/>
        </w:rPr>
        <w:t xml:space="preserve">МО «Чуонинский наслег» </w:t>
      </w:r>
      <w:r w:rsidR="00E63E57" w:rsidRPr="00BF1FE3">
        <w:rPr>
          <w:rFonts w:ascii="Times New Roman" w:hAnsi="Times New Roman" w:cs="Times New Roman"/>
          <w:sz w:val="28"/>
          <w:szCs w:val="28"/>
        </w:rPr>
        <w:t xml:space="preserve">– </w:t>
      </w:r>
      <w:r w:rsidRPr="00BF1FE3">
        <w:rPr>
          <w:rFonts w:ascii="Times New Roman" w:hAnsi="Times New Roman" w:cs="Times New Roman"/>
          <w:sz w:val="28"/>
          <w:szCs w:val="28"/>
        </w:rPr>
        <w:t>250 ед. жилых домов, в том числе 8 МКД признаны аварийными, подлежащими расселению – 3,2 % от общего числа. Всего в Чуонинском наслеге проживает 1</w:t>
      </w:r>
      <w:r w:rsidR="00E63E57" w:rsidRPr="00BF1FE3">
        <w:rPr>
          <w:rFonts w:ascii="Times New Roman" w:hAnsi="Times New Roman" w:cs="Times New Roman"/>
          <w:sz w:val="28"/>
          <w:szCs w:val="28"/>
        </w:rPr>
        <w:t xml:space="preserve"> </w:t>
      </w:r>
      <w:r w:rsidRPr="00BF1FE3">
        <w:rPr>
          <w:rFonts w:ascii="Times New Roman" w:hAnsi="Times New Roman" w:cs="Times New Roman"/>
          <w:sz w:val="28"/>
          <w:szCs w:val="28"/>
        </w:rPr>
        <w:t>841 человек, из них 121 человек в аварийны</w:t>
      </w:r>
      <w:r w:rsidR="0022536C" w:rsidRPr="00BF1FE3">
        <w:rPr>
          <w:rFonts w:ascii="Times New Roman" w:hAnsi="Times New Roman" w:cs="Times New Roman"/>
          <w:sz w:val="28"/>
          <w:szCs w:val="28"/>
        </w:rPr>
        <w:t>х</w:t>
      </w:r>
      <w:r w:rsidRPr="00BF1FE3">
        <w:rPr>
          <w:rFonts w:ascii="Times New Roman" w:hAnsi="Times New Roman" w:cs="Times New Roman"/>
          <w:sz w:val="28"/>
          <w:szCs w:val="28"/>
        </w:rPr>
        <w:t xml:space="preserve"> домах</w:t>
      </w:r>
      <w:r w:rsidR="0022536C" w:rsidRPr="00BF1FE3">
        <w:rPr>
          <w:rFonts w:ascii="Times New Roman" w:hAnsi="Times New Roman" w:cs="Times New Roman"/>
          <w:sz w:val="28"/>
          <w:szCs w:val="28"/>
        </w:rPr>
        <w:t>, что составляет 6,5 %</w:t>
      </w:r>
      <w:r w:rsidR="00070297">
        <w:rPr>
          <w:rFonts w:ascii="Times New Roman" w:hAnsi="Times New Roman" w:cs="Times New Roman"/>
          <w:sz w:val="28"/>
          <w:szCs w:val="28"/>
        </w:rPr>
        <w:t xml:space="preserve"> от общего числа проживающих на территории муниципального образования.</w:t>
      </w:r>
    </w:p>
    <w:p w:rsidR="00E63E57" w:rsidRPr="00BF1FE3" w:rsidRDefault="00E63E57" w:rsidP="00E63E57">
      <w:pPr>
        <w:tabs>
          <w:tab w:val="left" w:pos="1134"/>
          <w:tab w:val="left" w:pos="1276"/>
        </w:tabs>
        <w:jc w:val="both"/>
        <w:rPr>
          <w:sz w:val="28"/>
          <w:szCs w:val="28"/>
        </w:rPr>
      </w:pPr>
    </w:p>
    <w:p w:rsidR="0022536C" w:rsidRPr="00BF1FE3" w:rsidRDefault="0022536C" w:rsidP="0022536C">
      <w:pPr>
        <w:pStyle w:val="a6"/>
        <w:numPr>
          <w:ilvl w:val="0"/>
          <w:numId w:val="2"/>
        </w:numPr>
        <w:tabs>
          <w:tab w:val="left" w:pos="1134"/>
          <w:tab w:val="left" w:pos="1276"/>
        </w:tabs>
        <w:ind w:left="0" w:firstLine="431"/>
        <w:jc w:val="both"/>
        <w:rPr>
          <w:rFonts w:ascii="Times New Roman" w:hAnsi="Times New Roman" w:cs="Times New Roman"/>
          <w:sz w:val="28"/>
          <w:szCs w:val="28"/>
        </w:rPr>
      </w:pPr>
      <w:r w:rsidRPr="00BF1FE3">
        <w:rPr>
          <w:rFonts w:ascii="Times New Roman" w:hAnsi="Times New Roman" w:cs="Times New Roman"/>
          <w:sz w:val="28"/>
          <w:szCs w:val="28"/>
        </w:rPr>
        <w:t xml:space="preserve">На территории МО «Посёлок Алмазный» </w:t>
      </w:r>
      <w:r w:rsidR="00E63E57" w:rsidRPr="00BF1FE3">
        <w:rPr>
          <w:rFonts w:ascii="Times New Roman" w:hAnsi="Times New Roman" w:cs="Times New Roman"/>
          <w:sz w:val="28"/>
          <w:szCs w:val="28"/>
        </w:rPr>
        <w:t xml:space="preserve">– </w:t>
      </w:r>
      <w:r w:rsidRPr="00BF1FE3">
        <w:rPr>
          <w:rFonts w:ascii="Times New Roman" w:hAnsi="Times New Roman" w:cs="Times New Roman"/>
          <w:sz w:val="28"/>
          <w:szCs w:val="28"/>
        </w:rPr>
        <w:t>209 жилых домов, в которых проживает 1</w:t>
      </w:r>
      <w:r w:rsidR="00E63E57" w:rsidRPr="00BF1FE3">
        <w:rPr>
          <w:rFonts w:ascii="Times New Roman" w:hAnsi="Times New Roman" w:cs="Times New Roman"/>
          <w:sz w:val="28"/>
          <w:szCs w:val="28"/>
        </w:rPr>
        <w:t xml:space="preserve"> </w:t>
      </w:r>
      <w:r w:rsidRPr="00BF1FE3">
        <w:rPr>
          <w:rFonts w:ascii="Times New Roman" w:hAnsi="Times New Roman" w:cs="Times New Roman"/>
          <w:sz w:val="28"/>
          <w:szCs w:val="28"/>
        </w:rPr>
        <w:t>756 человек. Признаны аварийными 68 домов, это 32,5%, в которых проживает 121 человек – 6,9 %</w:t>
      </w:r>
    </w:p>
    <w:p w:rsidR="00DC69B2" w:rsidRPr="00BF1FE3" w:rsidRDefault="00DC69B2" w:rsidP="00E749D8">
      <w:pPr>
        <w:tabs>
          <w:tab w:val="left" w:pos="1134"/>
          <w:tab w:val="left" w:pos="1276"/>
        </w:tabs>
        <w:ind w:firstLine="709"/>
        <w:jc w:val="both"/>
        <w:rPr>
          <w:sz w:val="28"/>
          <w:szCs w:val="28"/>
        </w:rPr>
      </w:pPr>
      <w:r w:rsidRPr="00BF1FE3">
        <w:rPr>
          <w:sz w:val="28"/>
          <w:szCs w:val="28"/>
        </w:rPr>
        <w:t>До настоящего времени расселение граждан из аварийного жилищного фонда на</w:t>
      </w:r>
      <w:r w:rsidR="009C7991" w:rsidRPr="00BF1FE3">
        <w:rPr>
          <w:sz w:val="28"/>
          <w:szCs w:val="28"/>
        </w:rPr>
        <w:t xml:space="preserve"> территории МО «Посёлок Светлый</w:t>
      </w:r>
      <w:r w:rsidR="00EA04D7" w:rsidRPr="00BF1FE3">
        <w:rPr>
          <w:sz w:val="28"/>
          <w:szCs w:val="28"/>
        </w:rPr>
        <w:t>, МО «Чуонинский наслег</w:t>
      </w:r>
      <w:r w:rsidR="009C7991" w:rsidRPr="00BF1FE3">
        <w:rPr>
          <w:sz w:val="28"/>
          <w:szCs w:val="28"/>
        </w:rPr>
        <w:t>»</w:t>
      </w:r>
      <w:r w:rsidRPr="00BF1FE3">
        <w:rPr>
          <w:sz w:val="28"/>
          <w:szCs w:val="28"/>
        </w:rPr>
        <w:t>, МО «Посёлок Алмазный» не проводилось.</w:t>
      </w:r>
    </w:p>
    <w:p w:rsidR="004E7A8C" w:rsidRPr="00BF1FE3" w:rsidRDefault="004E7A8C" w:rsidP="00E749D8">
      <w:pPr>
        <w:tabs>
          <w:tab w:val="left" w:pos="1134"/>
          <w:tab w:val="left" w:pos="1276"/>
        </w:tabs>
        <w:ind w:firstLine="709"/>
        <w:jc w:val="both"/>
        <w:rPr>
          <w:sz w:val="28"/>
          <w:szCs w:val="28"/>
        </w:rPr>
      </w:pPr>
    </w:p>
    <w:p w:rsidR="009C7991" w:rsidRPr="00BF1FE3" w:rsidRDefault="009C7991" w:rsidP="00E749D8">
      <w:pPr>
        <w:tabs>
          <w:tab w:val="left" w:pos="1134"/>
          <w:tab w:val="left" w:pos="1276"/>
        </w:tabs>
        <w:jc w:val="both"/>
        <w:rPr>
          <w:sz w:val="28"/>
          <w:szCs w:val="28"/>
          <w:highlight w:val="yellow"/>
        </w:rPr>
      </w:pPr>
    </w:p>
    <w:p w:rsidR="00AF33A1" w:rsidRPr="00BF1FE3" w:rsidRDefault="00AF33A1" w:rsidP="00A50ABE">
      <w:pPr>
        <w:pStyle w:val="a9"/>
        <w:numPr>
          <w:ilvl w:val="1"/>
          <w:numId w:val="21"/>
        </w:numPr>
        <w:ind w:left="0" w:firstLine="0"/>
        <w:jc w:val="center"/>
        <w:rPr>
          <w:b/>
          <w:bCs/>
          <w:color w:val="000000" w:themeColor="text1"/>
          <w:sz w:val="28"/>
          <w:szCs w:val="28"/>
        </w:rPr>
      </w:pPr>
      <w:r w:rsidRPr="00BF1FE3">
        <w:rPr>
          <w:b/>
          <w:bCs/>
          <w:color w:val="000000" w:themeColor="text1"/>
          <w:sz w:val="28"/>
          <w:szCs w:val="28"/>
        </w:rPr>
        <w:t>Характеристика проблемы</w:t>
      </w:r>
    </w:p>
    <w:p w:rsidR="0096127D" w:rsidRPr="00BF1FE3" w:rsidRDefault="0096127D" w:rsidP="0096127D">
      <w:pPr>
        <w:pStyle w:val="a9"/>
        <w:jc w:val="center"/>
        <w:rPr>
          <w:b/>
          <w:bCs/>
          <w:color w:val="FF0000"/>
          <w:sz w:val="28"/>
          <w:szCs w:val="28"/>
        </w:rPr>
      </w:pPr>
    </w:p>
    <w:p w:rsidR="008C7C79" w:rsidRPr="00BF1FE3" w:rsidRDefault="0096127D" w:rsidP="001C6F74">
      <w:pPr>
        <w:pStyle w:val="a9"/>
        <w:ind w:firstLine="851"/>
        <w:jc w:val="both"/>
        <w:rPr>
          <w:sz w:val="28"/>
          <w:szCs w:val="28"/>
        </w:rPr>
      </w:pPr>
      <w:r w:rsidRPr="00BF1FE3">
        <w:rPr>
          <w:sz w:val="28"/>
          <w:szCs w:val="28"/>
        </w:rPr>
        <w:t xml:space="preserve">Неудовлетворительное состояние жилых домов поселений Мирнинского района обусловлено чрезвычайно высокой степенью физического и морального износа из-за </w:t>
      </w:r>
      <w:r w:rsidRPr="00BF1FE3">
        <w:rPr>
          <w:color w:val="000000"/>
          <w:spacing w:val="-1"/>
          <w:sz w:val="28"/>
          <w:szCs w:val="28"/>
        </w:rPr>
        <w:t xml:space="preserve">экстремальных условий формирования жилищного фонда </w:t>
      </w:r>
      <w:r w:rsidRPr="00BF1FE3">
        <w:rPr>
          <w:sz w:val="28"/>
          <w:szCs w:val="28"/>
        </w:rPr>
        <w:t xml:space="preserve">в период промышленного освоения территорий </w:t>
      </w:r>
      <w:r w:rsidRPr="00BF1FE3">
        <w:rPr>
          <w:color w:val="000000"/>
          <w:spacing w:val="-1"/>
          <w:sz w:val="28"/>
          <w:szCs w:val="28"/>
        </w:rPr>
        <w:t>1960</w:t>
      </w:r>
      <w:r w:rsidR="001C6F74" w:rsidRPr="00BF1FE3">
        <w:rPr>
          <w:color w:val="000000"/>
          <w:spacing w:val="-1"/>
          <w:sz w:val="28"/>
          <w:szCs w:val="28"/>
        </w:rPr>
        <w:t xml:space="preserve"> </w:t>
      </w:r>
      <w:r w:rsidR="001C6F74" w:rsidRPr="00BF1FE3">
        <w:rPr>
          <w:sz w:val="28"/>
          <w:szCs w:val="28"/>
        </w:rPr>
        <w:t xml:space="preserve">– </w:t>
      </w:r>
      <w:r w:rsidRPr="00BF1FE3">
        <w:rPr>
          <w:color w:val="000000"/>
          <w:spacing w:val="-1"/>
          <w:sz w:val="28"/>
          <w:szCs w:val="28"/>
        </w:rPr>
        <w:t>1990 годов, возведённого по старым технологиям</w:t>
      </w:r>
      <w:r w:rsidRPr="00BF1FE3">
        <w:rPr>
          <w:color w:val="000000"/>
          <w:sz w:val="28"/>
          <w:szCs w:val="28"/>
        </w:rPr>
        <w:t xml:space="preserve"> первых массовых серий</w:t>
      </w:r>
      <w:r w:rsidRPr="00BF1FE3">
        <w:rPr>
          <w:color w:val="000000"/>
          <w:spacing w:val="-1"/>
          <w:sz w:val="28"/>
          <w:szCs w:val="28"/>
        </w:rPr>
        <w:t>.</w:t>
      </w:r>
      <w:r w:rsidRPr="00BF1FE3">
        <w:rPr>
          <w:sz w:val="28"/>
          <w:szCs w:val="28"/>
        </w:rPr>
        <w:t xml:space="preserve"> В течение последних десятилетний, ввиду ограниченного финансирования, объемы проводимых капитальных ремонтных работ были недостаточны для поддержания </w:t>
      </w:r>
      <w:r w:rsidRPr="00BF1FE3">
        <w:rPr>
          <w:sz w:val="28"/>
          <w:szCs w:val="28"/>
        </w:rPr>
        <w:lastRenderedPageBreak/>
        <w:t>жилищного фонда в надлежащем состоянии что, в конечном счете, обусловило его неуклонное ветшание. В связи с этим планово-предупредительный ремонт уступил место аварийно-восстановительным работам, затраты на которые в 2</w:t>
      </w:r>
      <w:r w:rsidR="001C6F74" w:rsidRPr="00BF1FE3">
        <w:rPr>
          <w:sz w:val="28"/>
          <w:szCs w:val="28"/>
        </w:rPr>
        <w:t xml:space="preserve"> – </w:t>
      </w:r>
      <w:r w:rsidRPr="00BF1FE3">
        <w:rPr>
          <w:sz w:val="28"/>
          <w:szCs w:val="28"/>
        </w:rPr>
        <w:t>3</w:t>
      </w:r>
      <w:r w:rsidR="00775FDA" w:rsidRPr="00BF1FE3">
        <w:rPr>
          <w:sz w:val="28"/>
          <w:szCs w:val="28"/>
        </w:rPr>
        <w:t xml:space="preserve"> раза</w:t>
      </w:r>
      <w:r w:rsidRPr="00BF1FE3">
        <w:rPr>
          <w:sz w:val="28"/>
          <w:szCs w:val="28"/>
        </w:rPr>
        <w:t xml:space="preserve"> выше затрат на текущий ремонт.</w:t>
      </w:r>
    </w:p>
    <w:p w:rsidR="008C7C79" w:rsidRPr="00BF1FE3" w:rsidRDefault="0096127D" w:rsidP="001C6F74">
      <w:pPr>
        <w:pStyle w:val="a9"/>
        <w:ind w:firstLine="851"/>
        <w:jc w:val="both"/>
        <w:rPr>
          <w:sz w:val="28"/>
          <w:szCs w:val="28"/>
        </w:rPr>
      </w:pPr>
      <w:r w:rsidRPr="00BF1FE3">
        <w:rPr>
          <w:sz w:val="28"/>
          <w:szCs w:val="28"/>
        </w:rPr>
        <w:t xml:space="preserve">Проблема аварийного жилищного фонда </w:t>
      </w:r>
      <w:r w:rsidR="00502694" w:rsidRPr="00BF1FE3">
        <w:rPr>
          <w:sz w:val="28"/>
          <w:szCs w:val="28"/>
        </w:rPr>
        <w:t>– источник</w:t>
      </w:r>
      <w:r w:rsidRPr="00BF1FE3">
        <w:rPr>
          <w:sz w:val="28"/>
          <w:szCs w:val="28"/>
        </w:rPr>
        <w:t xml:space="preserve"> целого ряда отрицательных социальных тенденций. Условия проживания в аварийном жилищном фонде негативно влияют на здоровье граждан, понижают их социальный статус, не дают возможности реализовать право на приватизацию жилого помещения. Проживание в аварийных жилых помещениях практически всегда сопряжено с низким уровнем благоустройства, что созда</w:t>
      </w:r>
      <w:r w:rsidR="00D3320C" w:rsidRPr="00BF1FE3">
        <w:rPr>
          <w:sz w:val="28"/>
          <w:szCs w:val="28"/>
        </w:rPr>
        <w:t xml:space="preserve">ет неравенство доступа граждан </w:t>
      </w:r>
      <w:r w:rsidRPr="00BF1FE3">
        <w:rPr>
          <w:sz w:val="28"/>
          <w:szCs w:val="28"/>
        </w:rPr>
        <w:t xml:space="preserve">к ресурсам городского хозяйства и снижает возможности их использования. Наличие данного фонда сопряжено с риском возникновения чрезвычайных ситуаций, отрицательно сказывается на санитарном состоянии и внешнем облике поселений в целом, сдерживает развитие инженерной инфраструктуры.  </w:t>
      </w:r>
    </w:p>
    <w:p w:rsidR="008C7C79" w:rsidRPr="00BF1FE3" w:rsidRDefault="0096127D" w:rsidP="001C6F74">
      <w:pPr>
        <w:pStyle w:val="a9"/>
        <w:ind w:firstLine="851"/>
        <w:jc w:val="both"/>
        <w:rPr>
          <w:sz w:val="28"/>
          <w:szCs w:val="28"/>
        </w:rPr>
      </w:pPr>
      <w:r w:rsidRPr="00BF1FE3">
        <w:rPr>
          <w:sz w:val="28"/>
          <w:szCs w:val="28"/>
        </w:rPr>
        <w:t>Большинство граждан, проживающих в аварийных помещениях, имеют низкие доходы, высокая (по сравнению с доходами граждан) стоимость жилья (как нового, так и реализующегося на вторичном рынке) осложняет им возможность самостоятельного улучшения своих жилищных условий путем приобретения жилья с использованием собственных сбережений и ипотечных кредитов.</w:t>
      </w:r>
    </w:p>
    <w:p w:rsidR="00AD6F23" w:rsidRPr="00BF1FE3" w:rsidRDefault="00AD6F23" w:rsidP="00AD6F23">
      <w:pPr>
        <w:pStyle w:val="a9"/>
        <w:ind w:firstLine="851"/>
        <w:jc w:val="both"/>
        <w:rPr>
          <w:sz w:val="28"/>
          <w:szCs w:val="28"/>
        </w:rPr>
      </w:pPr>
      <w:r w:rsidRPr="00BF1FE3">
        <w:rPr>
          <w:sz w:val="28"/>
          <w:szCs w:val="28"/>
        </w:rPr>
        <w:t>Две трети муниципальных образований района, в связи с высокой степенью дотационности их бюджетов, самостоятельно решить проблему переселения граждан из аварийного жилищного фонда не могут. К тому же переселение граждан только за счет средств муниципальных образований, особенно в непривлекательных для инвесторов населенных пунктах, затянется на долгие годы. Следовательно, данную проблему необходимо решать программным методом.</w:t>
      </w:r>
    </w:p>
    <w:p w:rsidR="0096127D" w:rsidRPr="00BF1FE3" w:rsidRDefault="0096127D" w:rsidP="001C6F74">
      <w:pPr>
        <w:pStyle w:val="a9"/>
        <w:ind w:firstLine="851"/>
        <w:jc w:val="both"/>
        <w:rPr>
          <w:sz w:val="28"/>
          <w:szCs w:val="28"/>
        </w:rPr>
      </w:pPr>
      <w:r w:rsidRPr="00BF1FE3">
        <w:rPr>
          <w:sz w:val="28"/>
          <w:szCs w:val="28"/>
        </w:rPr>
        <w:t>Решение вопроса переселения граждан из аварийного жилищного фонда программным методом обусловлено необходимостью обеспечения управляемости процесса, достижения заданного уровня социальной эффективности проводимых мероприятий, контроля за целевым и эффективным использованием средств, направляемых на расселение. Программный метод позволит скоординировать деятельность участников Программы, обеспечить согласованность при принятии решений о распространении государственных обязательств на отдельные категории граждан и о распределении средств на эти цели с учетом реальных возможностей бюджета всех уровней.</w:t>
      </w:r>
    </w:p>
    <w:p w:rsidR="004E7A8C" w:rsidRPr="00BF1FE3" w:rsidRDefault="004E7A8C" w:rsidP="001C6F74">
      <w:pPr>
        <w:pStyle w:val="a9"/>
        <w:ind w:firstLine="851"/>
        <w:jc w:val="both"/>
        <w:rPr>
          <w:sz w:val="28"/>
          <w:szCs w:val="28"/>
        </w:rPr>
      </w:pPr>
    </w:p>
    <w:p w:rsidR="00230E8F" w:rsidRPr="00BF1FE3" w:rsidRDefault="00230E8F" w:rsidP="00230E8F">
      <w:pPr>
        <w:pStyle w:val="1"/>
        <w:keepNext w:val="0"/>
        <w:keepLines w:val="0"/>
        <w:numPr>
          <w:ilvl w:val="1"/>
          <w:numId w:val="21"/>
        </w:numPr>
        <w:autoSpaceDE w:val="0"/>
        <w:autoSpaceDN w:val="0"/>
        <w:adjustRightInd w:val="0"/>
        <w:spacing w:before="360" w:after="240"/>
        <w:rPr>
          <w:rFonts w:ascii="Times New Roman" w:hAnsi="Times New Roman" w:cs="Times New Roman"/>
          <w:b/>
          <w:color w:val="000000" w:themeColor="text1"/>
          <w:sz w:val="28"/>
          <w:szCs w:val="28"/>
        </w:rPr>
      </w:pPr>
      <w:r w:rsidRPr="00BF1FE3">
        <w:rPr>
          <w:rFonts w:ascii="Times New Roman" w:hAnsi="Times New Roman" w:cs="Times New Roman"/>
          <w:b/>
          <w:color w:val="000000" w:themeColor="text1"/>
          <w:sz w:val="28"/>
          <w:szCs w:val="28"/>
        </w:rPr>
        <w:t>Общие положения</w:t>
      </w:r>
    </w:p>
    <w:p w:rsidR="00081567" w:rsidRPr="00BF1FE3" w:rsidRDefault="00367B58" w:rsidP="00E63E57">
      <w:pPr>
        <w:ind w:firstLine="851"/>
        <w:jc w:val="both"/>
        <w:rPr>
          <w:color w:val="000000" w:themeColor="text1"/>
          <w:sz w:val="28"/>
          <w:szCs w:val="28"/>
        </w:rPr>
      </w:pPr>
      <w:r w:rsidRPr="00BF1FE3">
        <w:rPr>
          <w:color w:val="000000" w:themeColor="text1"/>
          <w:sz w:val="28"/>
          <w:szCs w:val="28"/>
        </w:rPr>
        <w:t xml:space="preserve">1.3.1 </w:t>
      </w:r>
      <w:r w:rsidR="00081567" w:rsidRPr="00BF1FE3">
        <w:rPr>
          <w:color w:val="000000" w:themeColor="text1"/>
          <w:sz w:val="28"/>
          <w:szCs w:val="28"/>
        </w:rPr>
        <w:t xml:space="preserve">Переселение граждан из аварийного жилищного фонда осуществляется в соответствии с жилищным </w:t>
      </w:r>
      <w:hyperlink r:id="rId9" w:history="1">
        <w:r w:rsidR="00081567" w:rsidRPr="00BF1FE3">
          <w:rPr>
            <w:color w:val="000000" w:themeColor="text1"/>
            <w:sz w:val="28"/>
            <w:szCs w:val="28"/>
          </w:rPr>
          <w:t>законодательством</w:t>
        </w:r>
      </w:hyperlink>
      <w:r w:rsidR="00081567" w:rsidRPr="00BF1FE3">
        <w:rPr>
          <w:color w:val="000000" w:themeColor="text1"/>
          <w:sz w:val="28"/>
          <w:szCs w:val="28"/>
        </w:rPr>
        <w:t>.</w:t>
      </w:r>
    </w:p>
    <w:p w:rsidR="008F2394" w:rsidRPr="00BF1FE3" w:rsidRDefault="00367B58" w:rsidP="00E63E57">
      <w:pPr>
        <w:ind w:firstLine="851"/>
        <w:jc w:val="both"/>
        <w:rPr>
          <w:bCs/>
          <w:sz w:val="28"/>
          <w:szCs w:val="28"/>
        </w:rPr>
      </w:pPr>
      <w:r w:rsidRPr="00BF1FE3">
        <w:rPr>
          <w:sz w:val="28"/>
          <w:szCs w:val="28"/>
        </w:rPr>
        <w:t xml:space="preserve">1.3.2. </w:t>
      </w:r>
      <w:r w:rsidR="00AD6F23" w:rsidRPr="00BF1FE3">
        <w:rPr>
          <w:sz w:val="28"/>
          <w:szCs w:val="28"/>
        </w:rPr>
        <w:t>Предметом мероприятий Программы</w:t>
      </w:r>
      <w:r w:rsidR="00511A6E" w:rsidRPr="00BF1FE3">
        <w:rPr>
          <w:sz w:val="28"/>
          <w:szCs w:val="28"/>
        </w:rPr>
        <w:t>,</w:t>
      </w:r>
      <w:r w:rsidR="00AD6F23" w:rsidRPr="00BF1FE3">
        <w:rPr>
          <w:sz w:val="28"/>
          <w:szCs w:val="28"/>
        </w:rPr>
        <w:t xml:space="preserve"> в соответствии с </w:t>
      </w:r>
      <w:hyperlink r:id="rId10" w:history="1">
        <w:r w:rsidR="00AD6F23" w:rsidRPr="00BF1FE3">
          <w:rPr>
            <w:rStyle w:val="a8"/>
            <w:color w:val="000000" w:themeColor="text1"/>
            <w:sz w:val="28"/>
            <w:szCs w:val="28"/>
            <w:u w:val="none"/>
          </w:rPr>
          <w:t>Федеральным законом от 21.07.2007 № 185-ФЗ</w:t>
        </w:r>
      </w:hyperlink>
      <w:r w:rsidR="008F2394" w:rsidRPr="00BF1FE3">
        <w:rPr>
          <w:rStyle w:val="a8"/>
          <w:color w:val="000000" w:themeColor="text1"/>
          <w:sz w:val="28"/>
          <w:szCs w:val="28"/>
          <w:u w:val="none"/>
        </w:rPr>
        <w:t xml:space="preserve"> </w:t>
      </w:r>
      <w:r w:rsidR="008F2394" w:rsidRPr="00BF1FE3">
        <w:rPr>
          <w:bCs/>
          <w:sz w:val="28"/>
          <w:szCs w:val="28"/>
        </w:rPr>
        <w:t xml:space="preserve">«О Фонде содействия </w:t>
      </w:r>
      <w:r w:rsidR="008F2394" w:rsidRPr="00BF1FE3">
        <w:rPr>
          <w:bCs/>
          <w:sz w:val="28"/>
          <w:szCs w:val="28"/>
        </w:rPr>
        <w:lastRenderedPageBreak/>
        <w:t>реформированию жилищно-коммунального хозяйства»</w:t>
      </w:r>
      <w:r w:rsidR="00070297">
        <w:rPr>
          <w:rStyle w:val="a8"/>
          <w:color w:val="000000" w:themeColor="text1"/>
          <w:sz w:val="28"/>
          <w:szCs w:val="28"/>
          <w:u w:val="none"/>
        </w:rPr>
        <w:t xml:space="preserve"> </w:t>
      </w:r>
      <w:r w:rsidR="00E63E57" w:rsidRPr="00BF1FE3">
        <w:rPr>
          <w:bCs/>
          <w:sz w:val="28"/>
          <w:szCs w:val="28"/>
        </w:rPr>
        <w:t>(далее – Федеральный закон)</w:t>
      </w:r>
      <w:r w:rsidR="008F2394" w:rsidRPr="00BF1FE3">
        <w:rPr>
          <w:bCs/>
          <w:sz w:val="28"/>
          <w:szCs w:val="28"/>
        </w:rPr>
        <w:t xml:space="preserve"> </w:t>
      </w:r>
      <w:r w:rsidR="00AD6F23" w:rsidRPr="00BF1FE3">
        <w:rPr>
          <w:color w:val="000000" w:themeColor="text1"/>
          <w:sz w:val="28"/>
          <w:szCs w:val="28"/>
        </w:rPr>
        <w:t xml:space="preserve">является аварийный жилищный фонд - </w:t>
      </w:r>
      <w:r w:rsidR="00AD6F23" w:rsidRPr="00BF1FE3">
        <w:rPr>
          <w:sz w:val="28"/>
          <w:szCs w:val="28"/>
        </w:rPr>
        <w:t>совокупность жилых помещений в многоквартирных домах, призн</w:t>
      </w:r>
      <w:r w:rsidR="00511A6E" w:rsidRPr="00BF1FE3">
        <w:rPr>
          <w:sz w:val="28"/>
          <w:szCs w:val="28"/>
        </w:rPr>
        <w:t xml:space="preserve">анных в установленном порядке после </w:t>
      </w:r>
      <w:r w:rsidR="00AD6F23" w:rsidRPr="00BF1FE3">
        <w:rPr>
          <w:sz w:val="28"/>
          <w:szCs w:val="28"/>
        </w:rPr>
        <w:t xml:space="preserve"> 01.01.2012</w:t>
      </w:r>
      <w:r w:rsidR="00511A6E" w:rsidRPr="00BF1FE3">
        <w:rPr>
          <w:sz w:val="28"/>
          <w:szCs w:val="28"/>
        </w:rPr>
        <w:t xml:space="preserve"> года </w:t>
      </w:r>
      <w:r w:rsidR="00AD6F23" w:rsidRPr="00BF1FE3">
        <w:rPr>
          <w:sz w:val="28"/>
          <w:szCs w:val="28"/>
        </w:rPr>
        <w:t>аварийными и подлежащими сносу или реконструкции в связи с физическим износом в процессе их эксплуатации.</w:t>
      </w:r>
      <w:r w:rsidR="00230E8F" w:rsidRPr="00BF1FE3">
        <w:rPr>
          <w:bCs/>
          <w:sz w:val="28"/>
          <w:szCs w:val="28"/>
        </w:rPr>
        <w:t xml:space="preserve"> </w:t>
      </w:r>
    </w:p>
    <w:p w:rsidR="00E96398" w:rsidRPr="00BF1FE3" w:rsidRDefault="00367B58" w:rsidP="00E63E57">
      <w:pPr>
        <w:ind w:firstLine="851"/>
        <w:jc w:val="both"/>
        <w:rPr>
          <w:sz w:val="28"/>
          <w:szCs w:val="28"/>
        </w:rPr>
      </w:pPr>
      <w:r w:rsidRPr="00BF1FE3">
        <w:rPr>
          <w:bCs/>
          <w:sz w:val="28"/>
          <w:szCs w:val="28"/>
        </w:rPr>
        <w:t xml:space="preserve">1.3.3. </w:t>
      </w:r>
      <w:r w:rsidR="00230E8F" w:rsidRPr="00BF1FE3">
        <w:rPr>
          <w:bCs/>
          <w:sz w:val="28"/>
          <w:szCs w:val="28"/>
        </w:rPr>
        <w:t>В соответствии с частью 1 статьи 16 Федерального закона</w:t>
      </w:r>
      <w:r w:rsidR="00230E8F" w:rsidRPr="00BF1FE3">
        <w:rPr>
          <w:sz w:val="28"/>
          <w:szCs w:val="28"/>
        </w:rPr>
        <w:t xml:space="preserve"> пр</w:t>
      </w:r>
      <w:r w:rsidR="00716106" w:rsidRPr="00BF1FE3">
        <w:rPr>
          <w:sz w:val="28"/>
          <w:szCs w:val="28"/>
        </w:rPr>
        <w:t>ограмма переселения утверждена</w:t>
      </w:r>
      <w:r w:rsidR="00230E8F" w:rsidRPr="00BF1FE3">
        <w:rPr>
          <w:sz w:val="28"/>
          <w:szCs w:val="28"/>
        </w:rPr>
        <w:t xml:space="preserve"> на п</w:t>
      </w:r>
      <w:r w:rsidR="008F2394" w:rsidRPr="00BF1FE3">
        <w:rPr>
          <w:sz w:val="28"/>
          <w:szCs w:val="28"/>
        </w:rPr>
        <w:t xml:space="preserve">ериод с </w:t>
      </w:r>
      <w:r w:rsidR="00230E8F" w:rsidRPr="00BF1FE3">
        <w:rPr>
          <w:sz w:val="28"/>
          <w:szCs w:val="28"/>
        </w:rPr>
        <w:t xml:space="preserve">1 января 2019 года до </w:t>
      </w:r>
      <w:r w:rsidR="008F2394" w:rsidRPr="00BF1FE3">
        <w:rPr>
          <w:sz w:val="28"/>
          <w:szCs w:val="28"/>
        </w:rPr>
        <w:t>1</w:t>
      </w:r>
      <w:r w:rsidR="00E63E57" w:rsidRPr="00BF1FE3">
        <w:rPr>
          <w:sz w:val="28"/>
          <w:szCs w:val="28"/>
        </w:rPr>
        <w:t xml:space="preserve"> </w:t>
      </w:r>
      <w:r w:rsidR="008F2394" w:rsidRPr="00BF1FE3">
        <w:rPr>
          <w:sz w:val="28"/>
          <w:szCs w:val="28"/>
        </w:rPr>
        <w:t xml:space="preserve">сентября </w:t>
      </w:r>
      <w:r w:rsidR="00230E8F" w:rsidRPr="00BF1FE3">
        <w:rPr>
          <w:sz w:val="28"/>
          <w:szCs w:val="28"/>
        </w:rPr>
        <w:t>2025</w:t>
      </w:r>
      <w:r w:rsidR="008F2394" w:rsidRPr="00BF1FE3">
        <w:rPr>
          <w:sz w:val="28"/>
          <w:szCs w:val="28"/>
        </w:rPr>
        <w:t xml:space="preserve"> </w:t>
      </w:r>
      <w:r w:rsidR="00230E8F" w:rsidRPr="00BF1FE3">
        <w:rPr>
          <w:sz w:val="28"/>
          <w:szCs w:val="28"/>
        </w:rPr>
        <w:t xml:space="preserve">года. </w:t>
      </w:r>
    </w:p>
    <w:p w:rsidR="008F2394" w:rsidRPr="00BF1FE3" w:rsidRDefault="00367B58" w:rsidP="00E63E57">
      <w:pPr>
        <w:ind w:firstLine="851"/>
        <w:jc w:val="both"/>
        <w:rPr>
          <w:bCs/>
          <w:sz w:val="28"/>
          <w:szCs w:val="28"/>
        </w:rPr>
      </w:pPr>
      <w:r w:rsidRPr="00BF1FE3">
        <w:rPr>
          <w:bCs/>
          <w:color w:val="000000" w:themeColor="text1"/>
          <w:sz w:val="28"/>
          <w:szCs w:val="28"/>
        </w:rPr>
        <w:t xml:space="preserve">1.3.4. </w:t>
      </w:r>
      <w:r w:rsidR="004A5853" w:rsidRPr="00BF1FE3">
        <w:rPr>
          <w:bCs/>
          <w:color w:val="000000" w:themeColor="text1"/>
          <w:sz w:val="28"/>
          <w:szCs w:val="28"/>
        </w:rPr>
        <w:t>Согласно части 11 статьи 16 Федерального закона этапы региональных адресных программ по переселению граждан из аварийного жилищного фонда (за исключением этапа 2024 года), должны быть реализованы не позднее чем 31 декабря года, следующего за годом принятия</w:t>
      </w:r>
      <w:r w:rsidR="004A5853" w:rsidRPr="00BF1FE3">
        <w:rPr>
          <w:bCs/>
          <w:sz w:val="28"/>
          <w:szCs w:val="28"/>
        </w:rPr>
        <w:t xml:space="preserve"> Фондом решения о предоставлении финансовой поддержки на реализацию соответствующего этапа, а этап 2024 года региональной адресной программы по переселению граждан из аварийного жилищного фонда должен быть реализован не позднее чем 1 сентября 2025 года.</w:t>
      </w:r>
    </w:p>
    <w:p w:rsidR="001700D8" w:rsidRPr="00BF1FE3" w:rsidRDefault="00367B58" w:rsidP="00E63E57">
      <w:pPr>
        <w:ind w:firstLine="851"/>
        <w:jc w:val="both"/>
        <w:rPr>
          <w:sz w:val="28"/>
          <w:szCs w:val="28"/>
        </w:rPr>
      </w:pPr>
      <w:r w:rsidRPr="00BF1FE3">
        <w:rPr>
          <w:sz w:val="28"/>
          <w:szCs w:val="28"/>
        </w:rPr>
        <w:t>1.3.</w:t>
      </w:r>
      <w:r w:rsidR="00020AC9">
        <w:rPr>
          <w:sz w:val="28"/>
          <w:szCs w:val="28"/>
        </w:rPr>
        <w:t>5</w:t>
      </w:r>
      <w:r w:rsidRPr="00BF1FE3">
        <w:rPr>
          <w:sz w:val="28"/>
          <w:szCs w:val="28"/>
        </w:rPr>
        <w:t xml:space="preserve">. </w:t>
      </w:r>
      <w:r w:rsidR="001700D8" w:rsidRPr="00BF1FE3">
        <w:rPr>
          <w:sz w:val="28"/>
          <w:szCs w:val="28"/>
        </w:rPr>
        <w:t>С письменного согласия собственника помещения в многоквартирном доме, признанном аварийным, ему может быть предоставлено жилое помещение с меньшей общей площадью</w:t>
      </w:r>
      <w:r w:rsidR="00E63E57" w:rsidRPr="00BF1FE3">
        <w:rPr>
          <w:sz w:val="28"/>
          <w:szCs w:val="28"/>
        </w:rPr>
        <w:t>.</w:t>
      </w:r>
    </w:p>
    <w:p w:rsidR="001700D8" w:rsidRPr="00BF1FE3" w:rsidRDefault="00367B58" w:rsidP="00E63E57">
      <w:pPr>
        <w:pStyle w:val="a9"/>
        <w:tabs>
          <w:tab w:val="left" w:pos="1843"/>
        </w:tabs>
        <w:ind w:firstLine="851"/>
        <w:jc w:val="both"/>
        <w:rPr>
          <w:sz w:val="28"/>
          <w:szCs w:val="28"/>
        </w:rPr>
      </w:pPr>
      <w:r w:rsidRPr="00BF1FE3">
        <w:rPr>
          <w:sz w:val="28"/>
          <w:szCs w:val="28"/>
        </w:rPr>
        <w:t>1.3.</w:t>
      </w:r>
      <w:r w:rsidR="00020AC9">
        <w:rPr>
          <w:sz w:val="28"/>
          <w:szCs w:val="28"/>
        </w:rPr>
        <w:t>6</w:t>
      </w:r>
      <w:r w:rsidRPr="00BF1FE3">
        <w:rPr>
          <w:sz w:val="28"/>
          <w:szCs w:val="28"/>
        </w:rPr>
        <w:t xml:space="preserve">. </w:t>
      </w:r>
      <w:r w:rsidR="001700D8" w:rsidRPr="00BF1FE3">
        <w:rPr>
          <w:sz w:val="28"/>
          <w:szCs w:val="28"/>
        </w:rPr>
        <w:t xml:space="preserve">Снос расселённого аварийного жилищного фонда, жилищного фонда непригодного для постоянного и временного проживания проводится за счёт МБТ из бюджета МО «Мирнинский район», бюджета муниципального образования – участника Программы и иных привлечённых средств. </w:t>
      </w:r>
    </w:p>
    <w:p w:rsidR="002A63BD" w:rsidRPr="00BF1FE3" w:rsidRDefault="002A63BD" w:rsidP="00E63E57">
      <w:pPr>
        <w:ind w:firstLine="851"/>
        <w:jc w:val="both"/>
        <w:rPr>
          <w:bCs/>
          <w:sz w:val="28"/>
          <w:szCs w:val="28"/>
        </w:rPr>
      </w:pPr>
    </w:p>
    <w:p w:rsidR="004E7A8C" w:rsidRPr="00BF1FE3" w:rsidRDefault="004E7A8C" w:rsidP="00E63E57">
      <w:pPr>
        <w:ind w:firstLine="851"/>
        <w:jc w:val="both"/>
        <w:rPr>
          <w:bCs/>
          <w:sz w:val="28"/>
          <w:szCs w:val="28"/>
        </w:rPr>
      </w:pPr>
    </w:p>
    <w:p w:rsidR="00586695" w:rsidRPr="00BF1FE3" w:rsidRDefault="00586695" w:rsidP="00586695">
      <w:pPr>
        <w:pStyle w:val="a9"/>
        <w:jc w:val="center"/>
        <w:rPr>
          <w:b/>
          <w:color w:val="000000" w:themeColor="text1"/>
          <w:sz w:val="28"/>
          <w:szCs w:val="28"/>
        </w:rPr>
      </w:pPr>
      <w:r w:rsidRPr="00BF1FE3">
        <w:rPr>
          <w:b/>
          <w:color w:val="000000" w:themeColor="text1"/>
          <w:sz w:val="28"/>
          <w:szCs w:val="28"/>
        </w:rPr>
        <w:t>РАЗДЕЛ 2.</w:t>
      </w:r>
    </w:p>
    <w:p w:rsidR="00586695" w:rsidRPr="00BF1FE3" w:rsidRDefault="00586695" w:rsidP="00586695">
      <w:pPr>
        <w:pStyle w:val="a9"/>
        <w:jc w:val="center"/>
        <w:rPr>
          <w:b/>
          <w:color w:val="000000" w:themeColor="text1"/>
          <w:sz w:val="28"/>
          <w:szCs w:val="28"/>
        </w:rPr>
      </w:pPr>
      <w:r w:rsidRPr="00BF1FE3">
        <w:rPr>
          <w:b/>
          <w:color w:val="000000" w:themeColor="text1"/>
          <w:sz w:val="28"/>
          <w:szCs w:val="28"/>
        </w:rPr>
        <w:t>МЕХАНИЗМ РЕАЛИЗАЦИИ ПРОГРАММЫ</w:t>
      </w:r>
    </w:p>
    <w:p w:rsidR="00586695" w:rsidRPr="00BF1FE3" w:rsidRDefault="00586695" w:rsidP="00586695">
      <w:pPr>
        <w:pStyle w:val="a9"/>
        <w:jc w:val="center"/>
        <w:rPr>
          <w:color w:val="000000" w:themeColor="text1"/>
          <w:sz w:val="28"/>
          <w:szCs w:val="28"/>
        </w:rPr>
      </w:pPr>
    </w:p>
    <w:p w:rsidR="00BD2E76" w:rsidRPr="00BF1FE3" w:rsidRDefault="00D64A86" w:rsidP="00E63E57">
      <w:pPr>
        <w:pStyle w:val="a9"/>
        <w:numPr>
          <w:ilvl w:val="1"/>
          <w:numId w:val="9"/>
        </w:numPr>
        <w:ind w:left="0" w:firstLine="851"/>
        <w:rPr>
          <w:b/>
          <w:color w:val="000000" w:themeColor="text1"/>
          <w:sz w:val="28"/>
          <w:szCs w:val="28"/>
        </w:rPr>
      </w:pPr>
      <w:r w:rsidRPr="00BF1FE3">
        <w:rPr>
          <w:b/>
          <w:color w:val="000000" w:themeColor="text1"/>
          <w:sz w:val="28"/>
          <w:szCs w:val="28"/>
        </w:rPr>
        <w:t>Ц</w:t>
      </w:r>
      <w:r w:rsidR="00F76B0D" w:rsidRPr="00BF1FE3">
        <w:rPr>
          <w:b/>
          <w:color w:val="000000" w:themeColor="text1"/>
          <w:sz w:val="28"/>
          <w:szCs w:val="28"/>
        </w:rPr>
        <w:t>ели и задачи Программы</w:t>
      </w:r>
    </w:p>
    <w:p w:rsidR="00D64A86" w:rsidRPr="00BF1FE3" w:rsidRDefault="00D64A86" w:rsidP="00E63E57">
      <w:pPr>
        <w:pStyle w:val="a9"/>
        <w:ind w:firstLine="851"/>
        <w:jc w:val="both"/>
        <w:rPr>
          <w:b/>
          <w:color w:val="000000" w:themeColor="text1"/>
          <w:sz w:val="28"/>
          <w:szCs w:val="28"/>
        </w:rPr>
      </w:pPr>
      <w:r w:rsidRPr="00BF1FE3">
        <w:rPr>
          <w:sz w:val="28"/>
          <w:szCs w:val="28"/>
        </w:rPr>
        <w:t>Основной целью реализации настоящей Программы является</w:t>
      </w:r>
      <w:r w:rsidRPr="00BF1FE3">
        <w:rPr>
          <w:b/>
          <w:color w:val="000000" w:themeColor="text1"/>
          <w:sz w:val="28"/>
          <w:szCs w:val="28"/>
        </w:rPr>
        <w:t xml:space="preserve"> </w:t>
      </w:r>
      <w:r w:rsidRPr="00BF1FE3">
        <w:rPr>
          <w:sz w:val="28"/>
          <w:szCs w:val="28"/>
        </w:rPr>
        <w:t>создание</w:t>
      </w:r>
      <w:r w:rsidR="00E63E57" w:rsidRPr="00BF1FE3">
        <w:rPr>
          <w:b/>
          <w:color w:val="000000" w:themeColor="text1"/>
          <w:sz w:val="28"/>
          <w:szCs w:val="28"/>
        </w:rPr>
        <w:t xml:space="preserve"> </w:t>
      </w:r>
      <w:r w:rsidRPr="00BF1FE3">
        <w:rPr>
          <w:sz w:val="28"/>
          <w:szCs w:val="28"/>
        </w:rPr>
        <w:t>безопасных и благоприятных условий жизни для граждан посредством переселения их из аварийного жилищного фонда</w:t>
      </w:r>
      <w:r w:rsidRPr="00BF1FE3">
        <w:rPr>
          <w:color w:val="000000"/>
          <w:sz w:val="28"/>
          <w:szCs w:val="28"/>
        </w:rPr>
        <w:t xml:space="preserve"> в комфортные условия проживания</w:t>
      </w:r>
      <w:r w:rsidRPr="00BF1FE3">
        <w:rPr>
          <w:sz w:val="28"/>
          <w:szCs w:val="28"/>
        </w:rPr>
        <w:t>.</w:t>
      </w:r>
    </w:p>
    <w:p w:rsidR="00515164" w:rsidRPr="00BF1FE3" w:rsidRDefault="00A521CF" w:rsidP="00E63E57">
      <w:pPr>
        <w:pStyle w:val="a9"/>
        <w:tabs>
          <w:tab w:val="left" w:pos="0"/>
          <w:tab w:val="left" w:pos="1843"/>
        </w:tabs>
        <w:ind w:firstLine="851"/>
        <w:jc w:val="both"/>
        <w:rPr>
          <w:sz w:val="28"/>
          <w:szCs w:val="28"/>
        </w:rPr>
      </w:pPr>
      <w:r w:rsidRPr="00BF1FE3">
        <w:rPr>
          <w:sz w:val="28"/>
          <w:szCs w:val="28"/>
        </w:rPr>
        <w:t xml:space="preserve">  </w:t>
      </w:r>
      <w:r w:rsidR="00A50ABE" w:rsidRPr="00BF1FE3">
        <w:rPr>
          <w:sz w:val="28"/>
          <w:szCs w:val="28"/>
        </w:rPr>
        <w:t>Для реализации,</w:t>
      </w:r>
      <w:r w:rsidR="00E749D8" w:rsidRPr="00BF1FE3">
        <w:rPr>
          <w:sz w:val="28"/>
          <w:szCs w:val="28"/>
        </w:rPr>
        <w:t xml:space="preserve"> поставленной цели </w:t>
      </w:r>
      <w:r w:rsidR="00DA2A6D" w:rsidRPr="00BF1FE3">
        <w:rPr>
          <w:sz w:val="28"/>
          <w:szCs w:val="28"/>
        </w:rPr>
        <w:t>необх</w:t>
      </w:r>
      <w:r w:rsidR="00C11A0D" w:rsidRPr="00BF1FE3">
        <w:rPr>
          <w:sz w:val="28"/>
          <w:szCs w:val="28"/>
        </w:rPr>
        <w:t xml:space="preserve">одимо </w:t>
      </w:r>
      <w:r w:rsidR="00171443" w:rsidRPr="00BF1FE3">
        <w:rPr>
          <w:sz w:val="28"/>
          <w:szCs w:val="28"/>
        </w:rPr>
        <w:t>решение задач</w:t>
      </w:r>
      <w:r w:rsidR="00515164" w:rsidRPr="00BF1FE3">
        <w:rPr>
          <w:sz w:val="28"/>
          <w:szCs w:val="28"/>
        </w:rPr>
        <w:t>:</w:t>
      </w:r>
    </w:p>
    <w:p w:rsidR="00515164" w:rsidRPr="00BF1FE3" w:rsidRDefault="00E63E57" w:rsidP="00E63E57">
      <w:pPr>
        <w:pStyle w:val="a9"/>
        <w:numPr>
          <w:ilvl w:val="0"/>
          <w:numId w:val="36"/>
        </w:numPr>
        <w:tabs>
          <w:tab w:val="left" w:pos="1276"/>
        </w:tabs>
        <w:ind w:left="0" w:firstLine="851"/>
        <w:jc w:val="both"/>
        <w:rPr>
          <w:sz w:val="28"/>
          <w:szCs w:val="28"/>
        </w:rPr>
      </w:pPr>
      <w:r w:rsidRPr="00BF1FE3">
        <w:rPr>
          <w:sz w:val="28"/>
          <w:szCs w:val="28"/>
        </w:rPr>
        <w:t>Р</w:t>
      </w:r>
      <w:r w:rsidR="00DA2A6D" w:rsidRPr="00BF1FE3">
        <w:rPr>
          <w:sz w:val="28"/>
          <w:szCs w:val="28"/>
        </w:rPr>
        <w:t>асселени</w:t>
      </w:r>
      <w:r w:rsidR="00515164" w:rsidRPr="00BF1FE3">
        <w:rPr>
          <w:sz w:val="28"/>
          <w:szCs w:val="28"/>
        </w:rPr>
        <w:t>е</w:t>
      </w:r>
      <w:r w:rsidR="00DA2A6D" w:rsidRPr="00BF1FE3">
        <w:rPr>
          <w:sz w:val="28"/>
          <w:szCs w:val="28"/>
        </w:rPr>
        <w:t xml:space="preserve"> граждан, проживающих в авари</w:t>
      </w:r>
      <w:r w:rsidR="00775FDA" w:rsidRPr="00BF1FE3">
        <w:rPr>
          <w:sz w:val="28"/>
          <w:szCs w:val="28"/>
        </w:rPr>
        <w:t xml:space="preserve">йном жилищном </w:t>
      </w:r>
      <w:r w:rsidR="008B2A5E" w:rsidRPr="00BF1FE3">
        <w:rPr>
          <w:sz w:val="28"/>
          <w:szCs w:val="28"/>
        </w:rPr>
        <w:t>фонде,</w:t>
      </w:r>
      <w:r w:rsidRPr="00BF1FE3">
        <w:rPr>
          <w:sz w:val="28"/>
          <w:szCs w:val="28"/>
        </w:rPr>
        <w:t xml:space="preserve"> </w:t>
      </w:r>
      <w:r w:rsidR="00775FDA" w:rsidRPr="00BF1FE3">
        <w:rPr>
          <w:sz w:val="28"/>
          <w:szCs w:val="28"/>
        </w:rPr>
        <w:t>признанным</w:t>
      </w:r>
      <w:r w:rsidR="008B2A5E" w:rsidRPr="00BF1FE3">
        <w:rPr>
          <w:sz w:val="28"/>
          <w:szCs w:val="28"/>
        </w:rPr>
        <w:t xml:space="preserve"> та</w:t>
      </w:r>
      <w:r w:rsidRPr="00BF1FE3">
        <w:rPr>
          <w:sz w:val="28"/>
          <w:szCs w:val="28"/>
        </w:rPr>
        <w:t xml:space="preserve">ковым в период с 01 </w:t>
      </w:r>
      <w:r w:rsidR="00DC69B2" w:rsidRPr="00BF1FE3">
        <w:rPr>
          <w:sz w:val="28"/>
          <w:szCs w:val="28"/>
        </w:rPr>
        <w:t>января 2012</w:t>
      </w:r>
      <w:r w:rsidR="008B2A5E" w:rsidRPr="00BF1FE3">
        <w:rPr>
          <w:sz w:val="28"/>
          <w:szCs w:val="28"/>
        </w:rPr>
        <w:t xml:space="preserve"> г. по</w:t>
      </w:r>
      <w:r w:rsidR="00DC69B2" w:rsidRPr="00BF1FE3">
        <w:rPr>
          <w:sz w:val="28"/>
          <w:szCs w:val="28"/>
        </w:rPr>
        <w:t xml:space="preserve"> 31 декабря 2016</w:t>
      </w:r>
      <w:r w:rsidRPr="00BF1FE3">
        <w:rPr>
          <w:sz w:val="28"/>
          <w:szCs w:val="28"/>
        </w:rPr>
        <w:t xml:space="preserve"> года </w:t>
      </w:r>
      <w:r w:rsidR="001C6F74" w:rsidRPr="00BF1FE3">
        <w:rPr>
          <w:sz w:val="28"/>
          <w:szCs w:val="28"/>
        </w:rPr>
        <w:t>муниципальных образований,</w:t>
      </w:r>
      <w:r w:rsidR="00DA2A6D" w:rsidRPr="00BF1FE3">
        <w:rPr>
          <w:sz w:val="28"/>
          <w:szCs w:val="28"/>
        </w:rPr>
        <w:t xml:space="preserve"> </w:t>
      </w:r>
      <w:r w:rsidRPr="00BF1FE3">
        <w:rPr>
          <w:sz w:val="28"/>
          <w:szCs w:val="28"/>
        </w:rPr>
        <w:t>участвующих в Программе.</w:t>
      </w:r>
    </w:p>
    <w:p w:rsidR="008B2A5E" w:rsidRPr="00BF1FE3" w:rsidRDefault="005C5FF8" w:rsidP="00E63E57">
      <w:pPr>
        <w:pStyle w:val="a9"/>
        <w:numPr>
          <w:ilvl w:val="0"/>
          <w:numId w:val="36"/>
        </w:numPr>
        <w:tabs>
          <w:tab w:val="left" w:pos="1276"/>
        </w:tabs>
        <w:ind w:left="0" w:firstLine="851"/>
        <w:jc w:val="both"/>
        <w:rPr>
          <w:sz w:val="28"/>
          <w:szCs w:val="28"/>
        </w:rPr>
      </w:pPr>
      <w:r w:rsidRPr="00BF1FE3">
        <w:rPr>
          <w:color w:val="000000" w:themeColor="text1"/>
          <w:sz w:val="28"/>
          <w:szCs w:val="28"/>
        </w:rPr>
        <w:t>О</w:t>
      </w:r>
      <w:r w:rsidR="008B2A5E" w:rsidRPr="00BF1FE3">
        <w:rPr>
          <w:color w:val="000000" w:themeColor="text1"/>
          <w:sz w:val="28"/>
          <w:szCs w:val="28"/>
        </w:rPr>
        <w:t xml:space="preserve">рганизация информационной поддержки </w:t>
      </w:r>
      <w:r w:rsidR="008B2A5E" w:rsidRPr="00BF1FE3">
        <w:rPr>
          <w:color w:val="000001"/>
          <w:sz w:val="28"/>
          <w:szCs w:val="28"/>
        </w:rPr>
        <w:t>реализации Программы</w:t>
      </w:r>
      <w:r w:rsidR="008B2A5E" w:rsidRPr="00BF1FE3">
        <w:rPr>
          <w:sz w:val="28"/>
          <w:szCs w:val="28"/>
        </w:rPr>
        <w:t>.</w:t>
      </w:r>
    </w:p>
    <w:p w:rsidR="00DC69B2" w:rsidRPr="00BF1FE3" w:rsidRDefault="00DC69B2" w:rsidP="001700D8">
      <w:pPr>
        <w:pStyle w:val="a9"/>
        <w:rPr>
          <w:b/>
          <w:sz w:val="28"/>
          <w:szCs w:val="28"/>
        </w:rPr>
      </w:pPr>
    </w:p>
    <w:p w:rsidR="00A645C5" w:rsidRPr="00BF1FE3" w:rsidRDefault="00A645C5" w:rsidP="00020AC9">
      <w:pPr>
        <w:pStyle w:val="a9"/>
        <w:numPr>
          <w:ilvl w:val="1"/>
          <w:numId w:val="9"/>
        </w:numPr>
        <w:ind w:firstLine="131"/>
        <w:rPr>
          <w:b/>
          <w:sz w:val="28"/>
          <w:szCs w:val="28"/>
        </w:rPr>
      </w:pPr>
      <w:r w:rsidRPr="00BF1FE3">
        <w:rPr>
          <w:b/>
          <w:sz w:val="28"/>
          <w:szCs w:val="28"/>
        </w:rPr>
        <w:t>Механизм</w:t>
      </w:r>
      <w:r w:rsidR="001F3794" w:rsidRPr="00BF1FE3">
        <w:rPr>
          <w:b/>
          <w:sz w:val="28"/>
          <w:szCs w:val="28"/>
        </w:rPr>
        <w:t xml:space="preserve"> </w:t>
      </w:r>
      <w:r w:rsidRPr="00BF1FE3">
        <w:rPr>
          <w:b/>
          <w:sz w:val="28"/>
          <w:szCs w:val="28"/>
        </w:rPr>
        <w:t>реализации</w:t>
      </w:r>
      <w:r w:rsidR="001F3794" w:rsidRPr="00BF1FE3">
        <w:rPr>
          <w:b/>
          <w:sz w:val="28"/>
          <w:szCs w:val="28"/>
        </w:rPr>
        <w:t xml:space="preserve"> </w:t>
      </w:r>
      <w:r w:rsidRPr="00BF1FE3">
        <w:rPr>
          <w:b/>
          <w:sz w:val="28"/>
          <w:szCs w:val="28"/>
        </w:rPr>
        <w:t>Программы</w:t>
      </w:r>
    </w:p>
    <w:p w:rsidR="00EE61AA" w:rsidRPr="00BF1FE3" w:rsidRDefault="00714D77" w:rsidP="009D5751">
      <w:pPr>
        <w:pStyle w:val="a9"/>
        <w:tabs>
          <w:tab w:val="left" w:pos="1276"/>
        </w:tabs>
        <w:ind w:firstLine="851"/>
        <w:jc w:val="both"/>
        <w:rPr>
          <w:sz w:val="28"/>
          <w:szCs w:val="28"/>
        </w:rPr>
      </w:pPr>
      <w:r w:rsidRPr="00BF1FE3">
        <w:rPr>
          <w:sz w:val="28"/>
          <w:szCs w:val="28"/>
        </w:rPr>
        <w:t xml:space="preserve">Для решения задачи по расселению граждан из аварийного </w:t>
      </w:r>
      <w:r w:rsidR="00061E9B" w:rsidRPr="00BF1FE3">
        <w:rPr>
          <w:sz w:val="28"/>
          <w:szCs w:val="28"/>
        </w:rPr>
        <w:t>жилищного</w:t>
      </w:r>
      <w:r w:rsidR="009D5751" w:rsidRPr="00BF1FE3">
        <w:rPr>
          <w:sz w:val="28"/>
          <w:szCs w:val="28"/>
        </w:rPr>
        <w:t xml:space="preserve"> </w:t>
      </w:r>
      <w:r w:rsidRPr="00BF1FE3">
        <w:rPr>
          <w:sz w:val="28"/>
          <w:szCs w:val="28"/>
        </w:rPr>
        <w:t>фонда с</w:t>
      </w:r>
      <w:r w:rsidR="00A645C5" w:rsidRPr="00BF1FE3">
        <w:rPr>
          <w:sz w:val="28"/>
          <w:szCs w:val="28"/>
        </w:rPr>
        <w:t>истема программных мероприятий включает в себя организаци</w:t>
      </w:r>
      <w:r w:rsidR="001F3794" w:rsidRPr="00BF1FE3">
        <w:rPr>
          <w:sz w:val="28"/>
          <w:szCs w:val="28"/>
        </w:rPr>
        <w:t>онные и технические мероприятия.</w:t>
      </w:r>
    </w:p>
    <w:p w:rsidR="009D5751" w:rsidRPr="00020AC9" w:rsidRDefault="009D5751" w:rsidP="00020AC9">
      <w:pPr>
        <w:pStyle w:val="a6"/>
        <w:numPr>
          <w:ilvl w:val="2"/>
          <w:numId w:val="9"/>
        </w:numPr>
        <w:tabs>
          <w:tab w:val="left" w:pos="1418"/>
          <w:tab w:val="left" w:pos="1701"/>
        </w:tabs>
        <w:ind w:left="0" w:firstLine="851"/>
        <w:jc w:val="both"/>
        <w:rPr>
          <w:rFonts w:ascii="Times New Roman" w:hAnsi="Times New Roman" w:cs="Times New Roman"/>
          <w:sz w:val="28"/>
          <w:szCs w:val="28"/>
        </w:rPr>
      </w:pPr>
      <w:r w:rsidRPr="00020AC9">
        <w:rPr>
          <w:rFonts w:ascii="Times New Roman" w:hAnsi="Times New Roman" w:cs="Times New Roman"/>
          <w:sz w:val="28"/>
          <w:szCs w:val="28"/>
        </w:rPr>
        <w:t>Программа переселения осу</w:t>
      </w:r>
      <w:r w:rsidR="00070297" w:rsidRPr="00020AC9">
        <w:rPr>
          <w:rFonts w:ascii="Times New Roman" w:hAnsi="Times New Roman" w:cs="Times New Roman"/>
          <w:sz w:val="28"/>
          <w:szCs w:val="28"/>
        </w:rPr>
        <w:t xml:space="preserve">ществляется на основе следующих </w:t>
      </w:r>
      <w:r w:rsidRPr="00020AC9">
        <w:rPr>
          <w:rFonts w:ascii="Times New Roman" w:hAnsi="Times New Roman" w:cs="Times New Roman"/>
          <w:sz w:val="28"/>
          <w:szCs w:val="28"/>
        </w:rPr>
        <w:t>принципов:</w:t>
      </w:r>
    </w:p>
    <w:p w:rsidR="009D5751" w:rsidRPr="00070297" w:rsidRDefault="00070297" w:rsidP="00070297">
      <w:pPr>
        <w:tabs>
          <w:tab w:val="left" w:pos="1134"/>
        </w:tabs>
        <w:jc w:val="both"/>
        <w:rPr>
          <w:sz w:val="28"/>
          <w:szCs w:val="28"/>
        </w:rPr>
      </w:pPr>
      <w:r>
        <w:rPr>
          <w:sz w:val="28"/>
          <w:szCs w:val="28"/>
        </w:rPr>
        <w:lastRenderedPageBreak/>
        <w:t xml:space="preserve">а) </w:t>
      </w:r>
      <w:r w:rsidR="009D5751" w:rsidRPr="00070297">
        <w:rPr>
          <w:sz w:val="28"/>
          <w:szCs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rsidR="009D5751" w:rsidRPr="00070297" w:rsidRDefault="00070297" w:rsidP="00070297">
      <w:pPr>
        <w:tabs>
          <w:tab w:val="left" w:pos="1134"/>
        </w:tabs>
        <w:jc w:val="both"/>
        <w:rPr>
          <w:sz w:val="28"/>
          <w:szCs w:val="28"/>
        </w:rPr>
      </w:pPr>
      <w:r>
        <w:rPr>
          <w:sz w:val="28"/>
          <w:szCs w:val="28"/>
        </w:rPr>
        <w:t xml:space="preserve">б) </w:t>
      </w:r>
      <w:r w:rsidR="009D5751" w:rsidRPr="00070297">
        <w:rPr>
          <w:sz w:val="28"/>
          <w:szCs w:val="28"/>
        </w:rPr>
        <w:t xml:space="preserve">эффективность использования бюджетных средств, в том числе полученных за счет средств государственной корпорации – Фонда содействия реформированию </w:t>
      </w:r>
      <w:r>
        <w:rPr>
          <w:sz w:val="28"/>
          <w:szCs w:val="28"/>
        </w:rPr>
        <w:t>жилищно-коммунального хозяйства</w:t>
      </w:r>
      <w:r w:rsidR="009D5751" w:rsidRPr="00070297">
        <w:rPr>
          <w:sz w:val="28"/>
          <w:szCs w:val="28"/>
        </w:rPr>
        <w:t>, выбор наиболее экономически эффективных способов реализаци</w:t>
      </w:r>
      <w:r>
        <w:rPr>
          <w:sz w:val="28"/>
          <w:szCs w:val="28"/>
        </w:rPr>
        <w:t>и программы с учетом обеспечения</w:t>
      </w:r>
      <w:r w:rsidR="009D5751" w:rsidRPr="00070297">
        <w:rPr>
          <w:sz w:val="28"/>
          <w:szCs w:val="28"/>
        </w:rPr>
        <w:t xml:space="preserve"> прав и законных интересов переселяемых граждан;</w:t>
      </w:r>
    </w:p>
    <w:p w:rsidR="009D5751" w:rsidRPr="00070297" w:rsidRDefault="00070297" w:rsidP="00070297">
      <w:pPr>
        <w:tabs>
          <w:tab w:val="left" w:pos="1134"/>
        </w:tabs>
        <w:jc w:val="both"/>
        <w:rPr>
          <w:sz w:val="28"/>
          <w:szCs w:val="28"/>
        </w:rPr>
      </w:pPr>
      <w:r>
        <w:rPr>
          <w:sz w:val="28"/>
          <w:szCs w:val="28"/>
        </w:rPr>
        <w:t xml:space="preserve">в) </w:t>
      </w:r>
      <w:r w:rsidR="009D5751" w:rsidRPr="00070297">
        <w:rPr>
          <w:sz w:val="28"/>
          <w:szCs w:val="28"/>
        </w:rPr>
        <w:t>обеспечение выполнения мероприятий программы переселения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rsidR="009D5751" w:rsidRPr="00BF1FE3" w:rsidRDefault="00070297" w:rsidP="00020AC9">
      <w:pPr>
        <w:ind w:firstLine="851"/>
        <w:jc w:val="both"/>
        <w:rPr>
          <w:bCs/>
          <w:sz w:val="28"/>
          <w:szCs w:val="28"/>
        </w:rPr>
      </w:pPr>
      <w:r>
        <w:rPr>
          <w:bCs/>
          <w:sz w:val="28"/>
          <w:szCs w:val="28"/>
        </w:rPr>
        <w:t xml:space="preserve">2.2.2.  </w:t>
      </w:r>
      <w:r w:rsidR="009D5751" w:rsidRPr="00BF1FE3">
        <w:rPr>
          <w:bCs/>
          <w:sz w:val="28"/>
          <w:szCs w:val="28"/>
        </w:rPr>
        <w:t>Программа переселения включает:</w:t>
      </w:r>
    </w:p>
    <w:p w:rsidR="00E63E57" w:rsidRPr="00070297" w:rsidRDefault="00BA7859" w:rsidP="00070297">
      <w:pPr>
        <w:jc w:val="both"/>
        <w:rPr>
          <w:bCs/>
          <w:sz w:val="28"/>
          <w:szCs w:val="28"/>
        </w:rPr>
      </w:pPr>
      <w:r>
        <w:rPr>
          <w:bCs/>
          <w:sz w:val="28"/>
          <w:szCs w:val="28"/>
        </w:rPr>
        <w:t xml:space="preserve">а) </w:t>
      </w:r>
      <w:r w:rsidR="009D5751" w:rsidRPr="00070297">
        <w:rPr>
          <w:bCs/>
          <w:sz w:val="28"/>
          <w:szCs w:val="28"/>
        </w:rPr>
        <w:t>перечень многоквартирных домов, которые признаны до 1 января 2017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многоквартирные дома), с указанием срока переселения из каждого многоквартирного дома, включенного в перечень, предусматривающий выполнение муниципальным образованием (участником программы) обязательства по обеспечению переселения граждан из всего аварийного жилищного фонда, расположенного на его территории, не позднее срока, установленного пунктом 9.10 части 1 статьи 14 и частью 11 статьи 16 Федер</w:t>
      </w:r>
      <w:r>
        <w:rPr>
          <w:bCs/>
          <w:sz w:val="28"/>
          <w:szCs w:val="28"/>
        </w:rPr>
        <w:t>ального закона (приложение 4.ф.1</w:t>
      </w:r>
      <w:r w:rsidR="009D5751" w:rsidRPr="00070297">
        <w:rPr>
          <w:bCs/>
          <w:sz w:val="28"/>
          <w:szCs w:val="28"/>
        </w:rPr>
        <w:t xml:space="preserve"> к программе);</w:t>
      </w:r>
    </w:p>
    <w:p w:rsidR="00E63E57" w:rsidRPr="00BA7859" w:rsidRDefault="00BA7859" w:rsidP="00BA7859">
      <w:pPr>
        <w:jc w:val="both"/>
        <w:rPr>
          <w:bCs/>
          <w:sz w:val="28"/>
          <w:szCs w:val="28"/>
        </w:rPr>
      </w:pPr>
      <w:r>
        <w:rPr>
          <w:sz w:val="28"/>
          <w:szCs w:val="28"/>
        </w:rPr>
        <w:t xml:space="preserve">б) </w:t>
      </w:r>
      <w:r w:rsidR="009D5751" w:rsidRPr="00BA7859">
        <w:rPr>
          <w:sz w:val="28"/>
          <w:szCs w:val="28"/>
        </w:rPr>
        <w:t>план-график реализации программы переселения, содержащий информацию о механизмах реализации программы переселения, а также промежуточные результаты реализации программы, в разбивке по способам переселения и по муниципальным образованиям, планируемые сроки достижения этих промежуточных результатов (приложении № 3 к программе);</w:t>
      </w:r>
    </w:p>
    <w:p w:rsidR="009D5751" w:rsidRPr="00BF1FE3" w:rsidRDefault="009D5751" w:rsidP="00E63E57">
      <w:pPr>
        <w:pStyle w:val="a6"/>
        <w:numPr>
          <w:ilvl w:val="0"/>
          <w:numId w:val="41"/>
        </w:numPr>
        <w:ind w:left="0" w:firstLine="851"/>
        <w:jc w:val="both"/>
        <w:rPr>
          <w:rFonts w:ascii="Times New Roman" w:hAnsi="Times New Roman" w:cs="Times New Roman"/>
          <w:bCs/>
          <w:sz w:val="28"/>
          <w:szCs w:val="28"/>
        </w:rPr>
      </w:pPr>
      <w:r w:rsidRPr="00BF1FE3">
        <w:rPr>
          <w:rFonts w:ascii="Times New Roman" w:hAnsi="Times New Roman" w:cs="Times New Roman"/>
          <w:sz w:val="28"/>
          <w:szCs w:val="28"/>
        </w:rPr>
        <w:t>планируемые показатели выполнения Программы переселения, отражающие общую площадь жилых помещений в аварийных многоквартирных домах и количество переселяемых из них граждан, в целом и каждым ее этапом в</w:t>
      </w:r>
      <w:r w:rsidR="00E63E57" w:rsidRPr="00BF1FE3">
        <w:rPr>
          <w:rFonts w:ascii="Times New Roman" w:hAnsi="Times New Roman" w:cs="Times New Roman"/>
          <w:sz w:val="28"/>
          <w:szCs w:val="28"/>
        </w:rPr>
        <w:t xml:space="preserve"> отдельности (приложение 4 ф.4).</w:t>
      </w:r>
    </w:p>
    <w:p w:rsidR="009D5751" w:rsidRPr="00BF1FE3" w:rsidRDefault="009D5751" w:rsidP="00E63E57">
      <w:pPr>
        <w:ind w:firstLine="851"/>
        <w:jc w:val="both"/>
        <w:rPr>
          <w:sz w:val="28"/>
          <w:szCs w:val="28"/>
        </w:rPr>
      </w:pPr>
    </w:p>
    <w:p w:rsidR="00BA7859" w:rsidRDefault="00BA7859" w:rsidP="00D15F71">
      <w:pPr>
        <w:pStyle w:val="a9"/>
        <w:numPr>
          <w:ilvl w:val="1"/>
          <w:numId w:val="9"/>
        </w:numPr>
        <w:tabs>
          <w:tab w:val="left" w:pos="1276"/>
          <w:tab w:val="left" w:pos="1701"/>
        </w:tabs>
        <w:ind w:firstLine="131"/>
        <w:jc w:val="both"/>
        <w:rPr>
          <w:b/>
          <w:sz w:val="28"/>
          <w:szCs w:val="28"/>
        </w:rPr>
      </w:pPr>
      <w:r>
        <w:rPr>
          <w:b/>
          <w:sz w:val="28"/>
          <w:szCs w:val="28"/>
        </w:rPr>
        <w:t>Организационные мероприятия:</w:t>
      </w:r>
    </w:p>
    <w:p w:rsidR="00BA7859" w:rsidRPr="00B73A03" w:rsidRDefault="004E664B" w:rsidP="00D15F71">
      <w:pPr>
        <w:pStyle w:val="a9"/>
        <w:numPr>
          <w:ilvl w:val="2"/>
          <w:numId w:val="9"/>
        </w:numPr>
        <w:tabs>
          <w:tab w:val="left" w:pos="1276"/>
          <w:tab w:val="left" w:pos="1701"/>
        </w:tabs>
        <w:ind w:firstLine="131"/>
        <w:jc w:val="both"/>
        <w:rPr>
          <w:sz w:val="28"/>
          <w:szCs w:val="28"/>
        </w:rPr>
      </w:pPr>
      <w:r w:rsidRPr="00B73A03">
        <w:rPr>
          <w:color w:val="000000" w:themeColor="text1"/>
          <w:sz w:val="28"/>
          <w:szCs w:val="28"/>
        </w:rPr>
        <w:t xml:space="preserve">Формирование нормативно-правовой базы, определяет </w:t>
      </w:r>
      <w:r w:rsidR="00BA7859" w:rsidRPr="00B73A03">
        <w:rPr>
          <w:color w:val="000000" w:themeColor="text1"/>
          <w:sz w:val="28"/>
          <w:szCs w:val="28"/>
        </w:rPr>
        <w:t>условия</w:t>
      </w:r>
    </w:p>
    <w:p w:rsidR="004E664B" w:rsidRPr="00BA7859" w:rsidRDefault="004E664B" w:rsidP="00BA7859">
      <w:pPr>
        <w:pStyle w:val="a9"/>
        <w:tabs>
          <w:tab w:val="left" w:pos="1276"/>
          <w:tab w:val="left" w:pos="1701"/>
        </w:tabs>
        <w:jc w:val="both"/>
        <w:rPr>
          <w:b/>
          <w:sz w:val="28"/>
          <w:szCs w:val="28"/>
        </w:rPr>
      </w:pPr>
      <w:r w:rsidRPr="00BA7859">
        <w:rPr>
          <w:color w:val="000000" w:themeColor="text1"/>
          <w:sz w:val="28"/>
          <w:szCs w:val="28"/>
        </w:rPr>
        <w:t>переселения граждан из ветхо</w:t>
      </w:r>
      <w:r w:rsidR="00BA7859">
        <w:rPr>
          <w:color w:val="000000" w:themeColor="text1"/>
          <w:sz w:val="28"/>
          <w:szCs w:val="28"/>
        </w:rPr>
        <w:t>го и аварийного жилищного фонда:</w:t>
      </w:r>
      <w:r w:rsidRPr="00BA7859">
        <w:rPr>
          <w:color w:val="000000" w:themeColor="text1"/>
          <w:sz w:val="28"/>
          <w:szCs w:val="28"/>
        </w:rPr>
        <w:t xml:space="preserve"> </w:t>
      </w:r>
    </w:p>
    <w:p w:rsidR="00502694" w:rsidRPr="00BF1FE3" w:rsidRDefault="00BA7859" w:rsidP="00BA7859">
      <w:pPr>
        <w:pStyle w:val="a9"/>
        <w:tabs>
          <w:tab w:val="left" w:pos="1276"/>
          <w:tab w:val="left" w:pos="2268"/>
        </w:tabs>
        <w:jc w:val="both"/>
        <w:rPr>
          <w:color w:val="000000" w:themeColor="text1"/>
          <w:sz w:val="28"/>
          <w:szCs w:val="28"/>
        </w:rPr>
      </w:pPr>
      <w:r>
        <w:rPr>
          <w:color w:val="000000" w:themeColor="text1"/>
          <w:sz w:val="28"/>
          <w:szCs w:val="28"/>
        </w:rPr>
        <w:t xml:space="preserve">а) </w:t>
      </w:r>
      <w:r w:rsidR="00E63E57" w:rsidRPr="00BF1FE3">
        <w:rPr>
          <w:color w:val="000000" w:themeColor="text1"/>
          <w:sz w:val="28"/>
          <w:szCs w:val="28"/>
        </w:rPr>
        <w:t>г</w:t>
      </w:r>
      <w:r w:rsidR="004E664B" w:rsidRPr="00BF1FE3">
        <w:rPr>
          <w:color w:val="000000" w:themeColor="text1"/>
          <w:sz w:val="28"/>
          <w:szCs w:val="28"/>
        </w:rPr>
        <w:t>раждане, имеющие одно и единственное жилье в муниципальном или государственном жилищном фонде, непригодном для проживания, и проживающие в нем на условиях социального найма, должны иметь право на первоочеред</w:t>
      </w:r>
      <w:r w:rsidR="00B72392" w:rsidRPr="00BF1FE3">
        <w:rPr>
          <w:color w:val="000000" w:themeColor="text1"/>
          <w:sz w:val="28"/>
          <w:szCs w:val="28"/>
        </w:rPr>
        <w:t>ное получение бесплатного жилья</w:t>
      </w:r>
      <w:r w:rsidR="00A50ABE" w:rsidRPr="00BF1FE3">
        <w:rPr>
          <w:color w:val="000000" w:themeColor="text1"/>
          <w:sz w:val="28"/>
          <w:szCs w:val="28"/>
        </w:rPr>
        <w:t>;</w:t>
      </w:r>
    </w:p>
    <w:p w:rsidR="005C5FF8" w:rsidRPr="00BF1FE3" w:rsidRDefault="00BA7859" w:rsidP="00BA7859">
      <w:pPr>
        <w:pStyle w:val="a9"/>
        <w:tabs>
          <w:tab w:val="left" w:pos="1276"/>
          <w:tab w:val="left" w:pos="2268"/>
        </w:tabs>
        <w:jc w:val="both"/>
        <w:rPr>
          <w:color w:val="000000" w:themeColor="text1"/>
          <w:sz w:val="28"/>
          <w:szCs w:val="28"/>
        </w:rPr>
      </w:pPr>
      <w:r>
        <w:rPr>
          <w:color w:val="000000" w:themeColor="text1"/>
          <w:sz w:val="28"/>
          <w:szCs w:val="28"/>
        </w:rPr>
        <w:t xml:space="preserve">б) </w:t>
      </w:r>
      <w:r w:rsidR="00E63E57" w:rsidRPr="00BF1FE3">
        <w:rPr>
          <w:color w:val="000000" w:themeColor="text1"/>
          <w:sz w:val="28"/>
          <w:szCs w:val="28"/>
        </w:rPr>
        <w:t>г</w:t>
      </w:r>
      <w:r w:rsidR="004E664B" w:rsidRPr="00BF1FE3">
        <w:rPr>
          <w:color w:val="000000" w:themeColor="text1"/>
          <w:sz w:val="28"/>
          <w:szCs w:val="28"/>
        </w:rPr>
        <w:t>раждане, проживающие в частных (приватизированных) квартирах, имеющие одно и единственное жильё в жилищном фонде</w:t>
      </w:r>
      <w:r w:rsidR="00D3320C" w:rsidRPr="00BF1FE3">
        <w:rPr>
          <w:color w:val="000000" w:themeColor="text1"/>
          <w:sz w:val="28"/>
          <w:szCs w:val="28"/>
        </w:rPr>
        <w:t>,</w:t>
      </w:r>
      <w:r w:rsidR="004E664B" w:rsidRPr="00BF1FE3">
        <w:rPr>
          <w:color w:val="000000" w:themeColor="text1"/>
          <w:sz w:val="28"/>
          <w:szCs w:val="28"/>
        </w:rPr>
        <w:t xml:space="preserve"> непригодном для проживания</w:t>
      </w:r>
      <w:r w:rsidR="00D3320C" w:rsidRPr="00BF1FE3">
        <w:rPr>
          <w:color w:val="000000" w:themeColor="text1"/>
          <w:sz w:val="28"/>
          <w:szCs w:val="28"/>
        </w:rPr>
        <w:t>,</w:t>
      </w:r>
      <w:r w:rsidR="004E664B" w:rsidRPr="00BF1FE3">
        <w:rPr>
          <w:color w:val="000000" w:themeColor="text1"/>
          <w:sz w:val="28"/>
          <w:szCs w:val="28"/>
        </w:rPr>
        <w:t xml:space="preserve"> имеют право:</w:t>
      </w:r>
    </w:p>
    <w:p w:rsidR="004E664B" w:rsidRPr="00BF1FE3" w:rsidRDefault="004E664B" w:rsidP="00E63E57">
      <w:pPr>
        <w:pStyle w:val="a9"/>
        <w:numPr>
          <w:ilvl w:val="0"/>
          <w:numId w:val="42"/>
        </w:numPr>
        <w:tabs>
          <w:tab w:val="left" w:pos="1276"/>
        </w:tabs>
        <w:ind w:left="0" w:firstLine="851"/>
        <w:jc w:val="both"/>
        <w:rPr>
          <w:color w:val="000000" w:themeColor="text1"/>
          <w:sz w:val="28"/>
          <w:szCs w:val="28"/>
        </w:rPr>
      </w:pPr>
      <w:r w:rsidRPr="00BF1FE3">
        <w:rPr>
          <w:color w:val="000000" w:themeColor="text1"/>
          <w:sz w:val="28"/>
          <w:szCs w:val="28"/>
        </w:rPr>
        <w:t xml:space="preserve">на получение бесплатного жилья на условиях социального найма </w:t>
      </w:r>
      <w:r w:rsidRPr="00BF1FE3">
        <w:rPr>
          <w:sz w:val="28"/>
          <w:szCs w:val="28"/>
        </w:rPr>
        <w:t>равнозначно</w:t>
      </w:r>
      <w:r w:rsidR="00D15F71">
        <w:rPr>
          <w:sz w:val="28"/>
          <w:szCs w:val="28"/>
        </w:rPr>
        <w:t>го</w:t>
      </w:r>
      <w:r w:rsidRPr="00BF1FE3">
        <w:rPr>
          <w:sz w:val="28"/>
          <w:szCs w:val="28"/>
        </w:rPr>
        <w:t xml:space="preserve"> по общей площади и пригодно</w:t>
      </w:r>
      <w:r w:rsidR="00D15F71">
        <w:rPr>
          <w:sz w:val="28"/>
          <w:szCs w:val="28"/>
        </w:rPr>
        <w:t>го</w:t>
      </w:r>
      <w:r w:rsidRPr="00BF1FE3">
        <w:rPr>
          <w:sz w:val="28"/>
          <w:szCs w:val="28"/>
        </w:rPr>
        <w:t xml:space="preserve"> для проживания</w:t>
      </w:r>
      <w:r w:rsidRPr="00BF1FE3">
        <w:rPr>
          <w:color w:val="000000" w:themeColor="text1"/>
          <w:sz w:val="28"/>
          <w:szCs w:val="28"/>
        </w:rPr>
        <w:t xml:space="preserve"> с правом последующей приватизации;</w:t>
      </w:r>
    </w:p>
    <w:p w:rsidR="004E664B" w:rsidRPr="00BF1FE3" w:rsidRDefault="004E664B" w:rsidP="00E63E57">
      <w:pPr>
        <w:pStyle w:val="a9"/>
        <w:numPr>
          <w:ilvl w:val="0"/>
          <w:numId w:val="42"/>
        </w:numPr>
        <w:tabs>
          <w:tab w:val="left" w:pos="1276"/>
        </w:tabs>
        <w:ind w:left="0" w:firstLine="851"/>
        <w:jc w:val="both"/>
        <w:rPr>
          <w:sz w:val="28"/>
          <w:szCs w:val="28"/>
        </w:rPr>
      </w:pPr>
      <w:r w:rsidRPr="00BF1FE3">
        <w:rPr>
          <w:color w:val="000000" w:themeColor="text1"/>
          <w:sz w:val="28"/>
          <w:szCs w:val="28"/>
        </w:rPr>
        <w:lastRenderedPageBreak/>
        <w:t xml:space="preserve">на получение </w:t>
      </w:r>
      <w:r w:rsidRPr="00BF1FE3">
        <w:rPr>
          <w:sz w:val="28"/>
          <w:szCs w:val="28"/>
        </w:rPr>
        <w:t>выкупной стоимости своей квартиры по цене в соответствии с соглашением, заключённым с о</w:t>
      </w:r>
      <w:r w:rsidR="00D3320C" w:rsidRPr="00BF1FE3">
        <w:rPr>
          <w:sz w:val="28"/>
          <w:szCs w:val="28"/>
        </w:rPr>
        <w:t>рганами местного самоуправления;</w:t>
      </w:r>
    </w:p>
    <w:p w:rsidR="004E664B" w:rsidRPr="00BF1FE3" w:rsidRDefault="00510A92" w:rsidP="00510A92">
      <w:pPr>
        <w:pStyle w:val="a9"/>
        <w:tabs>
          <w:tab w:val="left" w:pos="1276"/>
        </w:tabs>
        <w:jc w:val="both"/>
        <w:rPr>
          <w:color w:val="000000" w:themeColor="text1"/>
          <w:sz w:val="28"/>
          <w:szCs w:val="28"/>
        </w:rPr>
      </w:pPr>
      <w:r>
        <w:rPr>
          <w:color w:val="000000" w:themeColor="text1"/>
          <w:sz w:val="28"/>
          <w:szCs w:val="28"/>
        </w:rPr>
        <w:t xml:space="preserve">в) </w:t>
      </w:r>
      <w:r w:rsidR="004E664B" w:rsidRPr="00BF1FE3">
        <w:rPr>
          <w:color w:val="000000" w:themeColor="text1"/>
          <w:sz w:val="28"/>
          <w:szCs w:val="28"/>
        </w:rPr>
        <w:t>при желании граждан, проживающих в аварийных жилых домах, получить жилье большей площади, они обязаны о</w:t>
      </w:r>
      <w:r w:rsidR="002A3AB3" w:rsidRPr="00BF1FE3">
        <w:rPr>
          <w:color w:val="000000" w:themeColor="text1"/>
          <w:sz w:val="28"/>
          <w:szCs w:val="28"/>
        </w:rPr>
        <w:t>платить разницу стоимости между</w:t>
      </w:r>
      <w:r w:rsidR="00D3320C" w:rsidRPr="00BF1FE3">
        <w:rPr>
          <w:color w:val="000000" w:themeColor="text1"/>
          <w:sz w:val="28"/>
          <w:szCs w:val="28"/>
        </w:rPr>
        <w:t xml:space="preserve"> </w:t>
      </w:r>
      <w:r w:rsidR="004E664B" w:rsidRPr="00BF1FE3">
        <w:rPr>
          <w:color w:val="000000" w:themeColor="text1"/>
          <w:sz w:val="28"/>
          <w:szCs w:val="28"/>
        </w:rPr>
        <w:t>площадью</w:t>
      </w:r>
      <w:r w:rsidR="00D3320C" w:rsidRPr="00BF1FE3">
        <w:rPr>
          <w:color w:val="000000" w:themeColor="text1"/>
          <w:sz w:val="28"/>
          <w:szCs w:val="28"/>
        </w:rPr>
        <w:t>,</w:t>
      </w:r>
      <w:r w:rsidR="004E664B" w:rsidRPr="00BF1FE3">
        <w:rPr>
          <w:color w:val="000000" w:themeColor="text1"/>
          <w:sz w:val="28"/>
          <w:szCs w:val="28"/>
        </w:rPr>
        <w:t xml:space="preserve"> полагающейся им бесплатно</w:t>
      </w:r>
      <w:r w:rsidR="00D3320C" w:rsidRPr="00BF1FE3">
        <w:rPr>
          <w:color w:val="000000" w:themeColor="text1"/>
          <w:sz w:val="28"/>
          <w:szCs w:val="28"/>
        </w:rPr>
        <w:t>,</w:t>
      </w:r>
      <w:r w:rsidR="004E664B" w:rsidRPr="00BF1FE3">
        <w:rPr>
          <w:color w:val="000000" w:themeColor="text1"/>
          <w:sz w:val="28"/>
          <w:szCs w:val="28"/>
        </w:rPr>
        <w:t xml:space="preserve"> и </w:t>
      </w:r>
      <w:r w:rsidR="001E2215" w:rsidRPr="00BF1FE3">
        <w:rPr>
          <w:color w:val="000000" w:themeColor="text1"/>
          <w:sz w:val="28"/>
          <w:szCs w:val="28"/>
        </w:rPr>
        <w:t xml:space="preserve">фактически </w:t>
      </w:r>
      <w:r w:rsidR="004E664B" w:rsidRPr="00BF1FE3">
        <w:rPr>
          <w:color w:val="000000" w:themeColor="text1"/>
          <w:sz w:val="28"/>
          <w:szCs w:val="28"/>
        </w:rPr>
        <w:t>предоставляемой площадью</w:t>
      </w:r>
      <w:r w:rsidR="00D3320C" w:rsidRPr="00BF1FE3">
        <w:rPr>
          <w:color w:val="000000" w:themeColor="text1"/>
          <w:sz w:val="28"/>
          <w:szCs w:val="28"/>
        </w:rPr>
        <w:t>;</w:t>
      </w:r>
      <w:r w:rsidR="004E664B" w:rsidRPr="00BF1FE3">
        <w:rPr>
          <w:color w:val="000000" w:themeColor="text1"/>
          <w:sz w:val="28"/>
          <w:szCs w:val="28"/>
        </w:rPr>
        <w:t xml:space="preserve"> </w:t>
      </w:r>
    </w:p>
    <w:p w:rsidR="005C5FF8" w:rsidRPr="00BF1FE3" w:rsidRDefault="00510A92" w:rsidP="00510A92">
      <w:pPr>
        <w:pStyle w:val="a9"/>
        <w:tabs>
          <w:tab w:val="left" w:pos="1276"/>
        </w:tabs>
        <w:jc w:val="both"/>
        <w:rPr>
          <w:color w:val="000000" w:themeColor="text1"/>
          <w:sz w:val="28"/>
          <w:szCs w:val="28"/>
        </w:rPr>
      </w:pPr>
      <w:r>
        <w:rPr>
          <w:color w:val="000000" w:themeColor="text1"/>
          <w:sz w:val="28"/>
          <w:szCs w:val="28"/>
        </w:rPr>
        <w:t xml:space="preserve">г) </w:t>
      </w:r>
      <w:r w:rsidR="004E664B" w:rsidRPr="00BF1FE3">
        <w:rPr>
          <w:color w:val="000000" w:themeColor="text1"/>
          <w:sz w:val="28"/>
          <w:szCs w:val="28"/>
        </w:rPr>
        <w:t>очередность предоставления жилья гр</w:t>
      </w:r>
      <w:r w:rsidR="00EB29FF" w:rsidRPr="00BF1FE3">
        <w:rPr>
          <w:color w:val="000000" w:themeColor="text1"/>
          <w:sz w:val="28"/>
          <w:szCs w:val="28"/>
        </w:rPr>
        <w:t xml:space="preserve">ажданам, проживающим в </w:t>
      </w:r>
      <w:r w:rsidR="004E664B" w:rsidRPr="00BF1FE3">
        <w:rPr>
          <w:color w:val="000000" w:themeColor="text1"/>
          <w:sz w:val="28"/>
          <w:szCs w:val="28"/>
        </w:rPr>
        <w:t xml:space="preserve">аварийных домах, определяется муниципальной программой ликвидации такого жилищного фонда, а именно </w:t>
      </w:r>
      <w:r w:rsidR="00502694" w:rsidRPr="00BF1FE3">
        <w:rPr>
          <w:sz w:val="28"/>
          <w:szCs w:val="28"/>
        </w:rPr>
        <w:t xml:space="preserve">– </w:t>
      </w:r>
      <w:r w:rsidR="004E664B" w:rsidRPr="00BF1FE3">
        <w:rPr>
          <w:color w:val="000000" w:themeColor="text1"/>
          <w:sz w:val="28"/>
          <w:szCs w:val="28"/>
        </w:rPr>
        <w:t>очередностью сноса того или иного строения, определяемой в соответствии с требованиями плана развития территории.</w:t>
      </w:r>
    </w:p>
    <w:p w:rsidR="00E63E57" w:rsidRPr="00B73A03" w:rsidRDefault="00D67431" w:rsidP="00B73A03">
      <w:pPr>
        <w:pStyle w:val="a9"/>
        <w:numPr>
          <w:ilvl w:val="2"/>
          <w:numId w:val="9"/>
        </w:numPr>
        <w:tabs>
          <w:tab w:val="left" w:pos="1276"/>
          <w:tab w:val="left" w:pos="1701"/>
        </w:tabs>
        <w:ind w:left="0" w:firstLine="851"/>
        <w:jc w:val="both"/>
        <w:rPr>
          <w:color w:val="000000" w:themeColor="text1"/>
          <w:sz w:val="28"/>
          <w:szCs w:val="28"/>
        </w:rPr>
      </w:pPr>
      <w:r w:rsidRPr="00B73A03">
        <w:rPr>
          <w:color w:val="000000" w:themeColor="text1"/>
          <w:sz w:val="28"/>
          <w:szCs w:val="28"/>
        </w:rPr>
        <w:t>С</w:t>
      </w:r>
      <w:r w:rsidR="00EE61AA" w:rsidRPr="00B73A03">
        <w:rPr>
          <w:color w:val="000000" w:themeColor="text1"/>
          <w:sz w:val="28"/>
          <w:szCs w:val="28"/>
        </w:rPr>
        <w:t xml:space="preserve">тоимость приобретения жилых помещений у лиц, </w:t>
      </w:r>
      <w:r w:rsidR="00367B58" w:rsidRPr="00B73A03">
        <w:rPr>
          <w:color w:val="000000" w:themeColor="text1"/>
          <w:sz w:val="28"/>
          <w:szCs w:val="28"/>
        </w:rPr>
        <w:t>не</w:t>
      </w:r>
      <w:r w:rsidR="00E63E57" w:rsidRPr="00B73A03">
        <w:rPr>
          <w:color w:val="000000" w:themeColor="text1"/>
          <w:sz w:val="28"/>
          <w:szCs w:val="28"/>
        </w:rPr>
        <w:t xml:space="preserve"> </w:t>
      </w:r>
      <w:r w:rsidR="00367B58" w:rsidRPr="00B73A03">
        <w:rPr>
          <w:color w:val="000000" w:themeColor="text1"/>
          <w:sz w:val="28"/>
          <w:szCs w:val="28"/>
        </w:rPr>
        <w:t xml:space="preserve">являющихся </w:t>
      </w:r>
      <w:r w:rsidR="00EE61AA" w:rsidRPr="00B73A03">
        <w:rPr>
          <w:color w:val="000000" w:themeColor="text1"/>
          <w:sz w:val="28"/>
          <w:szCs w:val="28"/>
        </w:rPr>
        <w:t>застройщиками, уточняется по результатам аукционов, проводимых в соответствии с действующим законодательством в сфере регулирования отношений по обеспечению государственных и муниципальных нужд посредством при</w:t>
      </w:r>
      <w:r w:rsidR="00A50ABE" w:rsidRPr="00B73A03">
        <w:rPr>
          <w:color w:val="000000" w:themeColor="text1"/>
          <w:sz w:val="28"/>
          <w:szCs w:val="28"/>
        </w:rPr>
        <w:t>обретения товаров, работ, услуг.</w:t>
      </w:r>
    </w:p>
    <w:p w:rsidR="00E63E57" w:rsidRPr="00B73A03" w:rsidRDefault="00A50ABE" w:rsidP="00B73A03">
      <w:pPr>
        <w:pStyle w:val="a9"/>
        <w:numPr>
          <w:ilvl w:val="2"/>
          <w:numId w:val="9"/>
        </w:numPr>
        <w:tabs>
          <w:tab w:val="left" w:pos="1276"/>
          <w:tab w:val="left" w:pos="1701"/>
        </w:tabs>
        <w:ind w:left="0" w:firstLine="851"/>
        <w:jc w:val="both"/>
        <w:rPr>
          <w:color w:val="000000" w:themeColor="text1"/>
          <w:sz w:val="28"/>
          <w:szCs w:val="28"/>
        </w:rPr>
      </w:pPr>
      <w:r w:rsidRPr="00B73A03">
        <w:rPr>
          <w:color w:val="000000" w:themeColor="text1"/>
          <w:sz w:val="28"/>
          <w:szCs w:val="28"/>
        </w:rPr>
        <w:t xml:space="preserve">Расчет стоимости 1 </w:t>
      </w:r>
      <w:proofErr w:type="spellStart"/>
      <w:r w:rsidRPr="00B73A03">
        <w:rPr>
          <w:color w:val="000000" w:themeColor="text1"/>
          <w:sz w:val="28"/>
          <w:szCs w:val="28"/>
        </w:rPr>
        <w:t>кв.м</w:t>
      </w:r>
      <w:proofErr w:type="spellEnd"/>
      <w:r w:rsidRPr="00B73A03">
        <w:rPr>
          <w:color w:val="000000" w:themeColor="text1"/>
          <w:sz w:val="28"/>
          <w:szCs w:val="28"/>
        </w:rPr>
        <w:t>. на вторичном рынке жи</w:t>
      </w:r>
      <w:r w:rsidR="00822F43" w:rsidRPr="00B73A03">
        <w:rPr>
          <w:color w:val="000000" w:themeColor="text1"/>
          <w:sz w:val="28"/>
          <w:szCs w:val="28"/>
        </w:rPr>
        <w:t>лья ежеквартально утверждается п</w:t>
      </w:r>
      <w:r w:rsidRPr="00B73A03">
        <w:rPr>
          <w:color w:val="000000" w:themeColor="text1"/>
          <w:sz w:val="28"/>
          <w:szCs w:val="28"/>
        </w:rPr>
        <w:t>остановлением Главы муниципального образования,</w:t>
      </w:r>
      <w:r w:rsidR="00822F43" w:rsidRPr="00B73A03">
        <w:rPr>
          <w:color w:val="000000" w:themeColor="text1"/>
          <w:sz w:val="28"/>
          <w:szCs w:val="28"/>
        </w:rPr>
        <w:t xml:space="preserve"> участника программы,</w:t>
      </w:r>
      <w:r w:rsidRPr="00B73A03">
        <w:rPr>
          <w:color w:val="000000" w:themeColor="text1"/>
          <w:sz w:val="28"/>
          <w:szCs w:val="28"/>
        </w:rPr>
        <w:t xml:space="preserve"> на основании </w:t>
      </w:r>
      <w:r w:rsidR="00537EEA" w:rsidRPr="00B73A03">
        <w:rPr>
          <w:color w:val="000000" w:themeColor="text1"/>
          <w:sz w:val="28"/>
          <w:szCs w:val="28"/>
        </w:rPr>
        <w:t>мониторинг</w:t>
      </w:r>
      <w:r w:rsidRPr="00B73A03">
        <w:rPr>
          <w:color w:val="000000" w:themeColor="text1"/>
          <w:sz w:val="28"/>
          <w:szCs w:val="28"/>
        </w:rPr>
        <w:t>а</w:t>
      </w:r>
      <w:r w:rsidR="00537EEA" w:rsidRPr="00B73A03">
        <w:rPr>
          <w:color w:val="000000" w:themeColor="text1"/>
          <w:sz w:val="28"/>
          <w:szCs w:val="28"/>
        </w:rPr>
        <w:t xml:space="preserve"> рыночной стоимости 1 кв.м</w:t>
      </w:r>
      <w:r w:rsidR="00502694" w:rsidRPr="00B73A03">
        <w:rPr>
          <w:color w:val="000000" w:themeColor="text1"/>
          <w:sz w:val="28"/>
          <w:szCs w:val="28"/>
        </w:rPr>
        <w:t>.</w:t>
      </w:r>
      <w:r w:rsidRPr="00B73A03">
        <w:rPr>
          <w:color w:val="000000" w:themeColor="text1"/>
          <w:sz w:val="28"/>
          <w:szCs w:val="28"/>
        </w:rPr>
        <w:t xml:space="preserve"> на вторичном рынке жилья </w:t>
      </w:r>
      <w:r w:rsidR="00537EEA" w:rsidRPr="00B73A03">
        <w:rPr>
          <w:color w:val="000000" w:themeColor="text1"/>
          <w:sz w:val="28"/>
          <w:szCs w:val="28"/>
        </w:rPr>
        <w:t>в соответствии с Приказом Федерального агентства по строительству и жилищно-коммунальному хозяйс</w:t>
      </w:r>
      <w:r w:rsidR="00822F43" w:rsidRPr="00B73A03">
        <w:rPr>
          <w:color w:val="000000" w:themeColor="text1"/>
          <w:sz w:val="28"/>
          <w:szCs w:val="28"/>
        </w:rPr>
        <w:t>тву от 05.03.</w:t>
      </w:r>
      <w:r w:rsidR="00502694" w:rsidRPr="00B73A03">
        <w:rPr>
          <w:color w:val="000000" w:themeColor="text1"/>
          <w:sz w:val="28"/>
          <w:szCs w:val="28"/>
        </w:rPr>
        <w:t xml:space="preserve">2013 г. </w:t>
      </w:r>
      <w:r w:rsidR="00B73A03">
        <w:rPr>
          <w:color w:val="000000" w:themeColor="text1"/>
          <w:sz w:val="28"/>
          <w:szCs w:val="28"/>
        </w:rPr>
        <w:t>№</w:t>
      </w:r>
      <w:r w:rsidR="00502694" w:rsidRPr="00B73A03">
        <w:rPr>
          <w:color w:val="000000" w:themeColor="text1"/>
          <w:sz w:val="28"/>
          <w:szCs w:val="28"/>
        </w:rPr>
        <w:t xml:space="preserve"> 66/ГС «</w:t>
      </w:r>
      <w:r w:rsidR="00537EEA" w:rsidRPr="00B73A03">
        <w:rPr>
          <w:color w:val="000000" w:themeColor="text1"/>
          <w:sz w:val="28"/>
          <w:szCs w:val="28"/>
        </w:rPr>
        <w:t>Об утверждении Методики определения норматива стоимости одного квадратного метра общей площади жилого помещения по Российской Федерации и средней рыночной стоимости одного квадратного метра общей площади жилого помещения по</w:t>
      </w:r>
      <w:r w:rsidR="00502694" w:rsidRPr="00B73A03">
        <w:rPr>
          <w:color w:val="000000" w:themeColor="text1"/>
          <w:sz w:val="28"/>
          <w:szCs w:val="28"/>
        </w:rPr>
        <w:t xml:space="preserve"> субъектам Российской Федерации»</w:t>
      </w:r>
      <w:r w:rsidR="00537EEA" w:rsidRPr="00B73A03">
        <w:rPr>
          <w:color w:val="000000" w:themeColor="text1"/>
          <w:sz w:val="28"/>
          <w:szCs w:val="28"/>
        </w:rPr>
        <w:t>. Изменения стоимости на вторичном рынке жилья учитываются при заключении соглаше</w:t>
      </w:r>
      <w:r w:rsidRPr="00B73A03">
        <w:rPr>
          <w:color w:val="000000" w:themeColor="text1"/>
          <w:sz w:val="28"/>
          <w:szCs w:val="28"/>
        </w:rPr>
        <w:t>ния между участниками Программы.</w:t>
      </w:r>
    </w:p>
    <w:p w:rsidR="00CE379F" w:rsidRPr="00B73A03" w:rsidRDefault="00A50ABE" w:rsidP="00B73A03">
      <w:pPr>
        <w:pStyle w:val="a9"/>
        <w:numPr>
          <w:ilvl w:val="2"/>
          <w:numId w:val="9"/>
        </w:numPr>
        <w:tabs>
          <w:tab w:val="left" w:pos="1276"/>
          <w:tab w:val="left" w:pos="1701"/>
        </w:tabs>
        <w:ind w:left="0" w:firstLine="851"/>
        <w:jc w:val="both"/>
        <w:rPr>
          <w:color w:val="000000" w:themeColor="text1"/>
          <w:sz w:val="28"/>
          <w:szCs w:val="28"/>
        </w:rPr>
      </w:pPr>
      <w:r w:rsidRPr="00B73A03">
        <w:rPr>
          <w:color w:val="000000" w:themeColor="text1"/>
          <w:sz w:val="28"/>
          <w:szCs w:val="28"/>
        </w:rPr>
        <w:t>В</w:t>
      </w:r>
      <w:r w:rsidR="00EE61AA" w:rsidRPr="00B73A03">
        <w:rPr>
          <w:color w:val="000000" w:themeColor="text1"/>
          <w:sz w:val="28"/>
          <w:szCs w:val="28"/>
        </w:rPr>
        <w:t>ыкупная стоимость жилых помещений определяется на основании отчета об определении рыночной стоимости объекта оценки и оформляется отдельным соглаш</w:t>
      </w:r>
      <w:r w:rsidRPr="00B73A03">
        <w:rPr>
          <w:color w:val="000000" w:themeColor="text1"/>
          <w:sz w:val="28"/>
          <w:szCs w:val="28"/>
        </w:rPr>
        <w:t>ением между участниками сделки.</w:t>
      </w:r>
    </w:p>
    <w:p w:rsidR="009D5751" w:rsidRPr="0078532C" w:rsidRDefault="009D5751" w:rsidP="00061E9B">
      <w:pPr>
        <w:pStyle w:val="a9"/>
        <w:tabs>
          <w:tab w:val="left" w:pos="1276"/>
          <w:tab w:val="left" w:pos="1985"/>
        </w:tabs>
        <w:ind w:firstLine="993"/>
        <w:jc w:val="both"/>
        <w:rPr>
          <w:sz w:val="28"/>
          <w:szCs w:val="28"/>
        </w:rPr>
      </w:pPr>
    </w:p>
    <w:p w:rsidR="003649C7" w:rsidRPr="00BF1FE3" w:rsidRDefault="00B73A03" w:rsidP="00510A92">
      <w:pPr>
        <w:pStyle w:val="a9"/>
        <w:tabs>
          <w:tab w:val="left" w:pos="1276"/>
          <w:tab w:val="left" w:pos="1701"/>
        </w:tabs>
        <w:jc w:val="both"/>
        <w:rPr>
          <w:b/>
          <w:sz w:val="28"/>
          <w:szCs w:val="28"/>
        </w:rPr>
      </w:pPr>
      <w:r>
        <w:rPr>
          <w:b/>
          <w:sz w:val="28"/>
          <w:szCs w:val="28"/>
        </w:rPr>
        <w:t xml:space="preserve">2.4. </w:t>
      </w:r>
      <w:r w:rsidR="00510A92" w:rsidRPr="0078532C">
        <w:rPr>
          <w:b/>
          <w:sz w:val="28"/>
          <w:szCs w:val="28"/>
        </w:rPr>
        <w:t>Технические мероприятия:</w:t>
      </w:r>
    </w:p>
    <w:p w:rsidR="00AA724D" w:rsidRPr="00BF1FE3" w:rsidRDefault="00B73A03" w:rsidP="00510A92">
      <w:pPr>
        <w:pStyle w:val="a9"/>
        <w:tabs>
          <w:tab w:val="left" w:pos="1843"/>
        </w:tabs>
        <w:jc w:val="both"/>
        <w:rPr>
          <w:sz w:val="28"/>
          <w:szCs w:val="28"/>
        </w:rPr>
      </w:pPr>
      <w:r>
        <w:rPr>
          <w:sz w:val="28"/>
          <w:szCs w:val="28"/>
        </w:rPr>
        <w:t>2.</w:t>
      </w:r>
      <w:r w:rsidR="00510A92">
        <w:rPr>
          <w:sz w:val="28"/>
          <w:szCs w:val="28"/>
        </w:rPr>
        <w:t xml:space="preserve">4.1. </w:t>
      </w:r>
      <w:r w:rsidR="009A7914" w:rsidRPr="00BF1FE3">
        <w:rPr>
          <w:sz w:val="28"/>
          <w:szCs w:val="28"/>
        </w:rPr>
        <w:t>В</w:t>
      </w:r>
      <w:r w:rsidR="001F3794" w:rsidRPr="00BF1FE3">
        <w:rPr>
          <w:sz w:val="28"/>
          <w:szCs w:val="28"/>
        </w:rPr>
        <w:t>ыкуп у собственников</w:t>
      </w:r>
      <w:r w:rsidR="00A645C5" w:rsidRPr="00BF1FE3">
        <w:rPr>
          <w:sz w:val="28"/>
          <w:szCs w:val="28"/>
        </w:rPr>
        <w:t xml:space="preserve"> </w:t>
      </w:r>
      <w:r w:rsidR="009A7914" w:rsidRPr="00BF1FE3">
        <w:rPr>
          <w:sz w:val="28"/>
          <w:szCs w:val="28"/>
        </w:rPr>
        <w:t xml:space="preserve">жилых </w:t>
      </w:r>
      <w:r w:rsidR="00E63E57" w:rsidRPr="00BF1FE3">
        <w:rPr>
          <w:sz w:val="28"/>
          <w:szCs w:val="28"/>
        </w:rPr>
        <w:t>помещений:</w:t>
      </w:r>
    </w:p>
    <w:p w:rsidR="00E63E57" w:rsidRPr="00BF1FE3" w:rsidRDefault="00510A92" w:rsidP="00510A92">
      <w:pPr>
        <w:pStyle w:val="a9"/>
        <w:tabs>
          <w:tab w:val="left" w:pos="1843"/>
        </w:tabs>
        <w:jc w:val="both"/>
        <w:rPr>
          <w:sz w:val="28"/>
          <w:szCs w:val="28"/>
        </w:rPr>
      </w:pPr>
      <w:r>
        <w:rPr>
          <w:color w:val="000000" w:themeColor="text1"/>
          <w:sz w:val="28"/>
          <w:szCs w:val="28"/>
        </w:rPr>
        <w:t>а) и</w:t>
      </w:r>
      <w:r w:rsidR="009A7914" w:rsidRPr="00BF1FE3">
        <w:rPr>
          <w:color w:val="000000" w:themeColor="text1"/>
          <w:sz w:val="28"/>
          <w:szCs w:val="28"/>
        </w:rPr>
        <w:t xml:space="preserve">зъятие (выкуп) у собственников жилых помещений, находящихся в признанных аварийными многоквартирных домах, осуществляется органами местного самоуправления в порядке, предусмотренном частями 1 - 3, 5 - 9 статьи 32 </w:t>
      </w:r>
      <w:hyperlink r:id="rId11" w:history="1">
        <w:r w:rsidR="009A7914" w:rsidRPr="00BF1FE3">
          <w:rPr>
            <w:rStyle w:val="a8"/>
            <w:color w:val="000000" w:themeColor="text1"/>
            <w:sz w:val="28"/>
            <w:szCs w:val="28"/>
            <w:u w:val="none"/>
          </w:rPr>
          <w:t>Жилищного кодекса Российской Федерации</w:t>
        </w:r>
      </w:hyperlink>
      <w:r w:rsidR="00D333D8" w:rsidRPr="00BF1FE3">
        <w:rPr>
          <w:rStyle w:val="a8"/>
          <w:color w:val="000000" w:themeColor="text1"/>
          <w:sz w:val="28"/>
          <w:szCs w:val="28"/>
          <w:u w:val="none"/>
        </w:rPr>
        <w:t>.</w:t>
      </w:r>
      <w:r w:rsidR="00D333D8" w:rsidRPr="00BF1FE3">
        <w:rPr>
          <w:sz w:val="28"/>
          <w:szCs w:val="28"/>
        </w:rPr>
        <w:t xml:space="preserve"> Решение органа местного самоуправления об изъятии жилого помещения, находящегося в признанном аварийным многоквартирном д</w:t>
      </w:r>
      <w:r w:rsidR="0023271E" w:rsidRPr="00BF1FE3">
        <w:rPr>
          <w:sz w:val="28"/>
          <w:szCs w:val="28"/>
        </w:rPr>
        <w:t xml:space="preserve">оме, принимается </w:t>
      </w:r>
      <w:proofErr w:type="gramStart"/>
      <w:r w:rsidR="008C0B0F">
        <w:rPr>
          <w:sz w:val="28"/>
          <w:szCs w:val="28"/>
        </w:rPr>
        <w:t xml:space="preserve">после </w:t>
      </w:r>
      <w:r w:rsidR="00B8543E" w:rsidRPr="00BF1FE3">
        <w:rPr>
          <w:sz w:val="28"/>
          <w:szCs w:val="28"/>
        </w:rPr>
        <w:t>истечения</w:t>
      </w:r>
      <w:proofErr w:type="gramEnd"/>
      <w:r w:rsidR="00D333D8" w:rsidRPr="00BF1FE3">
        <w:rPr>
          <w:sz w:val="28"/>
          <w:szCs w:val="28"/>
        </w:rPr>
        <w:t xml:space="preserve"> установленного органом местного самоуправления срока, в течение которого собственники помещений д</w:t>
      </w:r>
      <w:r w:rsidR="00B8543E" w:rsidRPr="00BF1FE3">
        <w:rPr>
          <w:sz w:val="28"/>
          <w:szCs w:val="28"/>
        </w:rPr>
        <w:t xml:space="preserve">олжны были осуществить снос </w:t>
      </w:r>
      <w:r w:rsidR="00D3320C" w:rsidRPr="00BF1FE3">
        <w:rPr>
          <w:sz w:val="28"/>
          <w:szCs w:val="28"/>
        </w:rPr>
        <w:t>или</w:t>
      </w:r>
      <w:r w:rsidR="00B8543E" w:rsidRPr="00BF1FE3">
        <w:rPr>
          <w:sz w:val="28"/>
          <w:szCs w:val="28"/>
        </w:rPr>
        <w:t xml:space="preserve"> </w:t>
      </w:r>
      <w:r w:rsidR="00D333D8" w:rsidRPr="00BF1FE3">
        <w:rPr>
          <w:sz w:val="28"/>
          <w:szCs w:val="28"/>
        </w:rPr>
        <w:t>реконструк</w:t>
      </w:r>
      <w:r w:rsidR="00B8543E" w:rsidRPr="00BF1FE3">
        <w:rPr>
          <w:sz w:val="28"/>
          <w:szCs w:val="28"/>
        </w:rPr>
        <w:t>цию признанного аварийным дома</w:t>
      </w:r>
      <w:r w:rsidR="00B73A03">
        <w:rPr>
          <w:sz w:val="28"/>
          <w:szCs w:val="28"/>
        </w:rPr>
        <w:t>;</w:t>
      </w:r>
    </w:p>
    <w:p w:rsidR="009A7914" w:rsidRPr="00BF1FE3" w:rsidRDefault="00510A92" w:rsidP="00510A92">
      <w:pPr>
        <w:pStyle w:val="a9"/>
        <w:tabs>
          <w:tab w:val="left" w:pos="1843"/>
        </w:tabs>
        <w:jc w:val="both"/>
        <w:rPr>
          <w:sz w:val="28"/>
          <w:szCs w:val="28"/>
        </w:rPr>
      </w:pPr>
      <w:r>
        <w:rPr>
          <w:sz w:val="28"/>
          <w:szCs w:val="28"/>
        </w:rPr>
        <w:t>б) п</w:t>
      </w:r>
      <w:r w:rsidR="00D333D8" w:rsidRPr="00BF1FE3">
        <w:rPr>
          <w:sz w:val="28"/>
          <w:szCs w:val="28"/>
        </w:rPr>
        <w:t xml:space="preserve">редоставление взамен жилого помещения, подлежащего изъятию, собственнику такого помещения иного жилого помещения осуществляется с зачетом его стоимости в выкупную цену. Выкупная цена жилого помещения, сроки и другие условия выкупа определяются соглашением органа местного </w:t>
      </w:r>
      <w:r w:rsidR="00D333D8" w:rsidRPr="00BF1FE3">
        <w:rPr>
          <w:sz w:val="28"/>
          <w:szCs w:val="28"/>
        </w:rPr>
        <w:lastRenderedPageBreak/>
        <w:t xml:space="preserve">самоуправления с собственником каждого изымаемого помещения, находящегося </w:t>
      </w:r>
      <w:r w:rsidR="00C61C10" w:rsidRPr="00BF1FE3">
        <w:rPr>
          <w:sz w:val="28"/>
          <w:szCs w:val="28"/>
        </w:rPr>
        <w:t>в аварийном доме</w:t>
      </w:r>
      <w:r w:rsidR="00D333D8" w:rsidRPr="00BF1FE3">
        <w:rPr>
          <w:sz w:val="28"/>
          <w:szCs w:val="28"/>
        </w:rPr>
        <w:t xml:space="preserve">. Согласно части 7 статьи 32 </w:t>
      </w:r>
      <w:hyperlink r:id="rId12" w:history="1">
        <w:r w:rsidR="00D333D8" w:rsidRPr="00BF1FE3">
          <w:rPr>
            <w:rStyle w:val="a8"/>
            <w:color w:val="000000" w:themeColor="text1"/>
            <w:sz w:val="28"/>
            <w:szCs w:val="28"/>
            <w:u w:val="none"/>
          </w:rPr>
          <w:t>Жилищного кодекса Российской Федерации</w:t>
        </w:r>
      </w:hyperlink>
      <w:r w:rsidR="00D333D8" w:rsidRPr="00BF1FE3">
        <w:rPr>
          <w:sz w:val="28"/>
          <w:szCs w:val="28"/>
        </w:rPr>
        <w:t xml:space="preserve"> при определении выкупной цены жи</w:t>
      </w:r>
      <w:r w:rsidR="00B8543E" w:rsidRPr="00BF1FE3">
        <w:rPr>
          <w:sz w:val="28"/>
          <w:szCs w:val="28"/>
        </w:rPr>
        <w:t xml:space="preserve">лого помещения в нее включаются </w:t>
      </w:r>
      <w:r w:rsidR="00D333D8" w:rsidRPr="00BF1FE3">
        <w:rPr>
          <w:sz w:val="28"/>
          <w:szCs w:val="28"/>
        </w:rPr>
        <w:t>рыно</w:t>
      </w:r>
      <w:r w:rsidR="00AD54EE" w:rsidRPr="00BF1FE3">
        <w:rPr>
          <w:sz w:val="28"/>
          <w:szCs w:val="28"/>
        </w:rPr>
        <w:t>чная стоимость жилого помещения</w:t>
      </w:r>
      <w:r w:rsidR="00D333D8" w:rsidRPr="00BF1FE3">
        <w:rPr>
          <w:sz w:val="28"/>
          <w:szCs w:val="28"/>
        </w:rPr>
        <w:t xml:space="preserve"> </w:t>
      </w:r>
      <w:r w:rsidR="00AD54EE" w:rsidRPr="00BF1FE3">
        <w:rPr>
          <w:sz w:val="28"/>
          <w:szCs w:val="28"/>
        </w:rPr>
        <w:t xml:space="preserve">и </w:t>
      </w:r>
      <w:r w:rsidR="00D333D8" w:rsidRPr="00BF1FE3">
        <w:rPr>
          <w:sz w:val="28"/>
          <w:szCs w:val="28"/>
        </w:rPr>
        <w:t>все убытки, причиненные собственнику жилого помещения его изъятием, включая убытки, которые он несет в связи с изменением места проживания.</w:t>
      </w:r>
    </w:p>
    <w:p w:rsidR="00BA7859" w:rsidRDefault="00D333D8" w:rsidP="00B73A03">
      <w:pPr>
        <w:pStyle w:val="a9"/>
        <w:numPr>
          <w:ilvl w:val="2"/>
          <w:numId w:val="49"/>
        </w:numPr>
        <w:ind w:hanging="11"/>
        <w:jc w:val="both"/>
        <w:rPr>
          <w:sz w:val="28"/>
          <w:szCs w:val="28"/>
        </w:rPr>
      </w:pPr>
      <w:r w:rsidRPr="00BF1FE3">
        <w:rPr>
          <w:sz w:val="28"/>
          <w:szCs w:val="28"/>
        </w:rPr>
        <w:t>П</w:t>
      </w:r>
      <w:r w:rsidR="00A645C5" w:rsidRPr="00BF1FE3">
        <w:rPr>
          <w:sz w:val="28"/>
          <w:szCs w:val="28"/>
        </w:rPr>
        <w:t xml:space="preserve">риобретение жилья для переселения граждан из </w:t>
      </w:r>
      <w:r w:rsidR="00BA7859" w:rsidRPr="00BF1FE3">
        <w:rPr>
          <w:sz w:val="28"/>
          <w:szCs w:val="28"/>
        </w:rPr>
        <w:t>аварийного,</w:t>
      </w:r>
    </w:p>
    <w:p w:rsidR="00A645C5" w:rsidRPr="00BF1FE3" w:rsidRDefault="00A645C5" w:rsidP="00BA7859">
      <w:pPr>
        <w:pStyle w:val="a9"/>
        <w:jc w:val="both"/>
        <w:rPr>
          <w:sz w:val="28"/>
          <w:szCs w:val="28"/>
        </w:rPr>
      </w:pPr>
      <w:r w:rsidRPr="00BF1FE3">
        <w:rPr>
          <w:sz w:val="28"/>
          <w:szCs w:val="28"/>
        </w:rPr>
        <w:t>непригодного для постоянного проживания жи</w:t>
      </w:r>
      <w:r w:rsidR="00AD54EE" w:rsidRPr="00BF1FE3">
        <w:rPr>
          <w:sz w:val="28"/>
          <w:szCs w:val="28"/>
        </w:rPr>
        <w:t>лья у собственников, не являющ</w:t>
      </w:r>
      <w:r w:rsidRPr="00BF1FE3">
        <w:rPr>
          <w:sz w:val="28"/>
          <w:szCs w:val="28"/>
        </w:rPr>
        <w:t>и</w:t>
      </w:r>
      <w:r w:rsidR="00AD54EE" w:rsidRPr="00BF1FE3">
        <w:rPr>
          <w:sz w:val="28"/>
          <w:szCs w:val="28"/>
        </w:rPr>
        <w:t>х</w:t>
      </w:r>
      <w:r w:rsidR="009919A7">
        <w:rPr>
          <w:sz w:val="28"/>
          <w:szCs w:val="28"/>
        </w:rPr>
        <w:t>ся застройщиками.</w:t>
      </w:r>
    </w:p>
    <w:p w:rsidR="00D333D8" w:rsidRPr="00BF1FE3" w:rsidRDefault="009919A7" w:rsidP="00B73A03">
      <w:pPr>
        <w:pStyle w:val="a9"/>
        <w:tabs>
          <w:tab w:val="left" w:pos="1560"/>
        </w:tabs>
        <w:ind w:firstLine="709"/>
        <w:jc w:val="both"/>
        <w:rPr>
          <w:sz w:val="28"/>
          <w:szCs w:val="28"/>
        </w:rPr>
      </w:pPr>
      <w:r>
        <w:rPr>
          <w:sz w:val="28"/>
          <w:szCs w:val="28"/>
        </w:rPr>
        <w:t>В</w:t>
      </w:r>
      <w:r w:rsidR="00D333D8" w:rsidRPr="00BF1FE3">
        <w:rPr>
          <w:sz w:val="28"/>
          <w:szCs w:val="28"/>
        </w:rPr>
        <w:t>ыселяемым из жилых помещений в аварийном многоквартирном доме гражданам</w:t>
      </w:r>
      <w:r w:rsidR="00986331" w:rsidRPr="00BF1FE3">
        <w:rPr>
          <w:sz w:val="28"/>
          <w:szCs w:val="28"/>
        </w:rPr>
        <w:t xml:space="preserve">, проживающим в них </w:t>
      </w:r>
      <w:r w:rsidR="00D333D8" w:rsidRPr="00BF1FE3">
        <w:rPr>
          <w:sz w:val="28"/>
          <w:szCs w:val="28"/>
        </w:rPr>
        <w:t>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договору социального найма, благоустроенные применительно к условиям населенного пункта, в котором расп</w:t>
      </w:r>
      <w:r w:rsidR="00986331" w:rsidRPr="00BF1FE3">
        <w:rPr>
          <w:sz w:val="28"/>
          <w:szCs w:val="28"/>
        </w:rPr>
        <w:t xml:space="preserve">оложен аварийный </w:t>
      </w:r>
      <w:r w:rsidR="00D333D8" w:rsidRPr="00BF1FE3">
        <w:rPr>
          <w:sz w:val="28"/>
          <w:szCs w:val="28"/>
        </w:rPr>
        <w:t>дом, равнозначные по общей площади ранее занимаемым жилым помещениям, отвечающие установленным требованиям, находящиеся в черте населенного пункта, в котором расп</w:t>
      </w:r>
      <w:r w:rsidR="00986331" w:rsidRPr="00BF1FE3">
        <w:rPr>
          <w:sz w:val="28"/>
          <w:szCs w:val="28"/>
        </w:rPr>
        <w:t xml:space="preserve">оложен аварийный </w:t>
      </w:r>
      <w:r w:rsidR="00D333D8" w:rsidRPr="00BF1FE3">
        <w:rPr>
          <w:sz w:val="28"/>
          <w:szCs w:val="28"/>
        </w:rPr>
        <w:t>дом.</w:t>
      </w:r>
    </w:p>
    <w:p w:rsidR="00072FCF" w:rsidRPr="00BF1FE3" w:rsidRDefault="00B73A03" w:rsidP="00B73A03">
      <w:pPr>
        <w:pStyle w:val="a9"/>
        <w:tabs>
          <w:tab w:val="left" w:pos="1134"/>
          <w:tab w:val="left" w:pos="1276"/>
        </w:tabs>
        <w:overflowPunct w:val="0"/>
        <w:autoSpaceDE w:val="0"/>
        <w:autoSpaceDN w:val="0"/>
        <w:adjustRightInd w:val="0"/>
        <w:ind w:firstLine="709"/>
        <w:jc w:val="both"/>
        <w:textAlignment w:val="baseline"/>
        <w:outlineLvl w:val="0"/>
        <w:rPr>
          <w:sz w:val="28"/>
          <w:szCs w:val="28"/>
        </w:rPr>
      </w:pPr>
      <w:r>
        <w:rPr>
          <w:sz w:val="28"/>
          <w:szCs w:val="28"/>
        </w:rPr>
        <w:t>2.</w:t>
      </w:r>
      <w:r w:rsidR="009919A7">
        <w:rPr>
          <w:sz w:val="28"/>
          <w:szCs w:val="28"/>
        </w:rPr>
        <w:t>4.3. Договор Мены.</w:t>
      </w:r>
    </w:p>
    <w:p w:rsidR="00E54770" w:rsidRPr="00BF1FE3" w:rsidRDefault="009919A7" w:rsidP="00B73A03">
      <w:pPr>
        <w:pStyle w:val="a9"/>
        <w:tabs>
          <w:tab w:val="left" w:pos="1134"/>
          <w:tab w:val="left" w:pos="1276"/>
        </w:tabs>
        <w:overflowPunct w:val="0"/>
        <w:autoSpaceDE w:val="0"/>
        <w:autoSpaceDN w:val="0"/>
        <w:adjustRightInd w:val="0"/>
        <w:ind w:firstLine="709"/>
        <w:jc w:val="both"/>
        <w:textAlignment w:val="baseline"/>
        <w:outlineLvl w:val="0"/>
        <w:rPr>
          <w:sz w:val="28"/>
          <w:szCs w:val="28"/>
        </w:rPr>
      </w:pPr>
      <w:r>
        <w:rPr>
          <w:sz w:val="28"/>
          <w:szCs w:val="28"/>
        </w:rPr>
        <w:t xml:space="preserve">В </w:t>
      </w:r>
      <w:r w:rsidR="00072FCF" w:rsidRPr="00BF1FE3">
        <w:rPr>
          <w:sz w:val="28"/>
          <w:szCs w:val="28"/>
        </w:rPr>
        <w:t>договоре мены указывается стоимость изымаемого помещения и стоимость предоставляемого помещения. Собственник обязан уплатить разницу в стоимости жилья при предоставлении ему помещения большей площади по сравнению с ранее занимаемой.</w:t>
      </w:r>
    </w:p>
    <w:p w:rsidR="00E54770" w:rsidRPr="00BF1FE3" w:rsidRDefault="00E63E57" w:rsidP="000D0225">
      <w:pPr>
        <w:pStyle w:val="a9"/>
        <w:numPr>
          <w:ilvl w:val="2"/>
          <w:numId w:val="50"/>
        </w:numPr>
        <w:tabs>
          <w:tab w:val="left" w:pos="1560"/>
        </w:tabs>
        <w:ind w:hanging="11"/>
        <w:jc w:val="both"/>
        <w:rPr>
          <w:sz w:val="28"/>
          <w:szCs w:val="28"/>
        </w:rPr>
      </w:pPr>
      <w:r w:rsidRPr="00BF1FE3">
        <w:rPr>
          <w:sz w:val="28"/>
          <w:szCs w:val="28"/>
        </w:rPr>
        <w:t>Строительство домов:</w:t>
      </w:r>
    </w:p>
    <w:p w:rsidR="00E63E57" w:rsidRPr="00BF1FE3" w:rsidRDefault="009919A7" w:rsidP="009919A7">
      <w:pPr>
        <w:pStyle w:val="a9"/>
        <w:tabs>
          <w:tab w:val="left" w:pos="1134"/>
          <w:tab w:val="left" w:pos="1276"/>
        </w:tabs>
        <w:overflowPunct w:val="0"/>
        <w:autoSpaceDE w:val="0"/>
        <w:autoSpaceDN w:val="0"/>
        <w:adjustRightInd w:val="0"/>
        <w:jc w:val="both"/>
        <w:textAlignment w:val="baseline"/>
        <w:outlineLvl w:val="0"/>
        <w:rPr>
          <w:sz w:val="28"/>
          <w:szCs w:val="28"/>
        </w:rPr>
      </w:pPr>
      <w:r>
        <w:rPr>
          <w:sz w:val="28"/>
          <w:szCs w:val="28"/>
        </w:rPr>
        <w:t>а) н</w:t>
      </w:r>
      <w:r w:rsidR="00E54770" w:rsidRPr="00BF1FE3">
        <w:rPr>
          <w:sz w:val="28"/>
          <w:szCs w:val="28"/>
        </w:rPr>
        <w:t>овые помещения предоставляются собственникам и нанимателям с соблюдением принципа равнозначности по общей пло</w:t>
      </w:r>
      <w:r w:rsidR="003340F9" w:rsidRPr="00BF1FE3">
        <w:rPr>
          <w:sz w:val="28"/>
          <w:szCs w:val="28"/>
        </w:rPr>
        <w:t xml:space="preserve">щади. Право на получение </w:t>
      </w:r>
      <w:r w:rsidR="002134BC" w:rsidRPr="00BF1FE3">
        <w:rPr>
          <w:sz w:val="28"/>
          <w:szCs w:val="28"/>
        </w:rPr>
        <w:t>нового жилья</w:t>
      </w:r>
      <w:r w:rsidR="00E54770" w:rsidRPr="00BF1FE3">
        <w:rPr>
          <w:sz w:val="28"/>
          <w:szCs w:val="28"/>
        </w:rPr>
        <w:t xml:space="preserve"> взамен изымаемого однократно для гражданина и совместно проживающих с ним членов ег</w:t>
      </w:r>
      <w:r w:rsidR="00E63E57" w:rsidRPr="00BF1FE3">
        <w:rPr>
          <w:sz w:val="28"/>
          <w:szCs w:val="28"/>
        </w:rPr>
        <w:t>о семьи;</w:t>
      </w:r>
    </w:p>
    <w:p w:rsidR="00D23F9B" w:rsidRPr="00BF1FE3" w:rsidRDefault="009919A7" w:rsidP="009919A7">
      <w:pPr>
        <w:pStyle w:val="a9"/>
        <w:tabs>
          <w:tab w:val="left" w:pos="1134"/>
          <w:tab w:val="left" w:pos="1276"/>
        </w:tabs>
        <w:overflowPunct w:val="0"/>
        <w:autoSpaceDE w:val="0"/>
        <w:autoSpaceDN w:val="0"/>
        <w:adjustRightInd w:val="0"/>
        <w:jc w:val="both"/>
        <w:textAlignment w:val="baseline"/>
        <w:outlineLvl w:val="0"/>
        <w:rPr>
          <w:sz w:val="28"/>
          <w:szCs w:val="28"/>
        </w:rPr>
      </w:pPr>
      <w:r>
        <w:rPr>
          <w:sz w:val="28"/>
          <w:szCs w:val="28"/>
        </w:rPr>
        <w:t>б) х</w:t>
      </w:r>
      <w:r w:rsidR="008247FF" w:rsidRPr="00BF1FE3">
        <w:rPr>
          <w:sz w:val="28"/>
          <w:szCs w:val="28"/>
        </w:rPr>
        <w:t xml:space="preserve">арактеристики проектируемых (строящихся) и приобретаемых жилых помещений, которые будут предоставлены гражданам в рамках реализации Программы переселения </w:t>
      </w:r>
      <w:r w:rsidR="004A5853" w:rsidRPr="00BF1FE3">
        <w:rPr>
          <w:sz w:val="28"/>
          <w:szCs w:val="28"/>
        </w:rPr>
        <w:t xml:space="preserve">изложены в </w:t>
      </w:r>
      <w:r w:rsidR="008247FF" w:rsidRPr="00BF1FE3">
        <w:rPr>
          <w:sz w:val="28"/>
          <w:szCs w:val="28"/>
        </w:rPr>
        <w:t>приложени</w:t>
      </w:r>
      <w:r w:rsidR="000D0225">
        <w:rPr>
          <w:sz w:val="28"/>
          <w:szCs w:val="28"/>
        </w:rPr>
        <w:t xml:space="preserve">и </w:t>
      </w:r>
      <w:r w:rsidR="008247FF" w:rsidRPr="00BF1FE3">
        <w:rPr>
          <w:sz w:val="28"/>
          <w:szCs w:val="28"/>
        </w:rPr>
        <w:t xml:space="preserve">№ 2 </w:t>
      </w:r>
      <w:r w:rsidR="004A5853" w:rsidRPr="00BF1FE3">
        <w:rPr>
          <w:sz w:val="28"/>
          <w:szCs w:val="28"/>
        </w:rPr>
        <w:t>к настоящей программе.</w:t>
      </w:r>
    </w:p>
    <w:p w:rsidR="00535F1B" w:rsidRPr="00BF1FE3" w:rsidRDefault="000D0225" w:rsidP="000D0225">
      <w:pPr>
        <w:ind w:firstLine="709"/>
        <w:jc w:val="both"/>
        <w:rPr>
          <w:rStyle w:val="fontstyle01"/>
          <w:sz w:val="28"/>
          <w:szCs w:val="28"/>
        </w:rPr>
      </w:pPr>
      <w:r>
        <w:rPr>
          <w:rStyle w:val="fontstyle01"/>
          <w:sz w:val="28"/>
          <w:szCs w:val="28"/>
        </w:rPr>
        <w:t>2.4</w:t>
      </w:r>
      <w:r w:rsidR="009919A7">
        <w:rPr>
          <w:rStyle w:val="fontstyle01"/>
          <w:sz w:val="28"/>
          <w:szCs w:val="28"/>
        </w:rPr>
        <w:t>.</w:t>
      </w:r>
      <w:r>
        <w:rPr>
          <w:rStyle w:val="fontstyle01"/>
          <w:sz w:val="28"/>
          <w:szCs w:val="28"/>
        </w:rPr>
        <w:t>5.</w:t>
      </w:r>
      <w:r w:rsidR="009919A7">
        <w:rPr>
          <w:rStyle w:val="fontstyle01"/>
          <w:sz w:val="28"/>
          <w:szCs w:val="28"/>
        </w:rPr>
        <w:t xml:space="preserve"> </w:t>
      </w:r>
      <w:r w:rsidR="00D23F9B" w:rsidRPr="00BF1FE3">
        <w:rPr>
          <w:rStyle w:val="fontstyle01"/>
          <w:sz w:val="28"/>
          <w:szCs w:val="28"/>
        </w:rPr>
        <w:t>Реализация региональной программы по пер</w:t>
      </w:r>
      <w:r w:rsidR="00E63E57" w:rsidRPr="00BF1FE3">
        <w:rPr>
          <w:rStyle w:val="fontstyle01"/>
          <w:sz w:val="28"/>
          <w:szCs w:val="28"/>
        </w:rPr>
        <w:t xml:space="preserve">еселению граждан </w:t>
      </w:r>
      <w:r w:rsidR="00D23F9B" w:rsidRPr="00BF1FE3">
        <w:rPr>
          <w:rStyle w:val="fontstyle01"/>
          <w:sz w:val="28"/>
          <w:szCs w:val="28"/>
        </w:rPr>
        <w:t>в</w:t>
      </w:r>
      <w:r w:rsidR="00D23F9B" w:rsidRPr="00BF1FE3">
        <w:rPr>
          <w:color w:val="000000"/>
          <w:sz w:val="28"/>
          <w:szCs w:val="28"/>
        </w:rPr>
        <w:t xml:space="preserve"> </w:t>
      </w:r>
      <w:r w:rsidR="00D23F9B" w:rsidRPr="00BF1FE3">
        <w:rPr>
          <w:rStyle w:val="fontstyle01"/>
          <w:sz w:val="28"/>
          <w:szCs w:val="28"/>
        </w:rPr>
        <w:t>значительной мере зависит от своевременности и доступности информации:</w:t>
      </w:r>
    </w:p>
    <w:p w:rsidR="00535F1B" w:rsidRPr="00BF1FE3" w:rsidRDefault="00D23F9B" w:rsidP="000D0225">
      <w:pPr>
        <w:ind w:firstLine="709"/>
        <w:jc w:val="both"/>
        <w:rPr>
          <w:color w:val="000000"/>
          <w:sz w:val="28"/>
          <w:szCs w:val="28"/>
        </w:rPr>
      </w:pPr>
      <w:r w:rsidRPr="00BF1FE3">
        <w:rPr>
          <w:rStyle w:val="fontstyle01"/>
          <w:sz w:val="28"/>
          <w:szCs w:val="28"/>
        </w:rPr>
        <w:t>а) о содержании правовых актов и решений органов местного самоуправления о подготовке,</w:t>
      </w:r>
      <w:r w:rsidRPr="00BF1FE3">
        <w:rPr>
          <w:color w:val="000000"/>
          <w:sz w:val="28"/>
          <w:szCs w:val="28"/>
        </w:rPr>
        <w:t xml:space="preserve"> </w:t>
      </w:r>
      <w:r w:rsidRPr="00BF1FE3">
        <w:rPr>
          <w:rStyle w:val="fontstyle01"/>
          <w:sz w:val="28"/>
          <w:szCs w:val="28"/>
        </w:rPr>
        <w:t>принятии и реализации региональной Программы по переселению граждан;</w:t>
      </w:r>
    </w:p>
    <w:p w:rsidR="00535F1B" w:rsidRPr="00BF1FE3" w:rsidRDefault="00D23F9B" w:rsidP="000D0225">
      <w:pPr>
        <w:ind w:firstLine="709"/>
        <w:jc w:val="both"/>
        <w:rPr>
          <w:color w:val="000000"/>
          <w:sz w:val="28"/>
          <w:szCs w:val="28"/>
        </w:rPr>
      </w:pPr>
      <w:r w:rsidRPr="00BF1FE3">
        <w:rPr>
          <w:rStyle w:val="fontstyle01"/>
          <w:sz w:val="28"/>
          <w:szCs w:val="28"/>
        </w:rPr>
        <w:t>б) о ходе реализации муниципальной Программы по переселению граждан, об</w:t>
      </w:r>
      <w:r w:rsidRPr="00BF1FE3">
        <w:rPr>
          <w:color w:val="000000"/>
          <w:sz w:val="28"/>
          <w:szCs w:val="28"/>
        </w:rPr>
        <w:t xml:space="preserve"> </w:t>
      </w:r>
      <w:r w:rsidRPr="00BF1FE3">
        <w:rPr>
          <w:rStyle w:val="fontstyle01"/>
          <w:sz w:val="28"/>
          <w:szCs w:val="28"/>
        </w:rPr>
        <w:t xml:space="preserve">осуществлении </w:t>
      </w:r>
      <w:r w:rsidR="009919A7">
        <w:rPr>
          <w:rStyle w:val="fontstyle01"/>
          <w:sz w:val="28"/>
          <w:szCs w:val="28"/>
        </w:rPr>
        <w:t>текущей деятельности органов местного самоуправления</w:t>
      </w:r>
      <w:r w:rsidRPr="00BF1FE3">
        <w:rPr>
          <w:rStyle w:val="fontstyle01"/>
          <w:sz w:val="28"/>
          <w:szCs w:val="28"/>
        </w:rPr>
        <w:t xml:space="preserve"> по выполнению</w:t>
      </w:r>
      <w:r w:rsidRPr="00BF1FE3">
        <w:rPr>
          <w:color w:val="000000"/>
          <w:sz w:val="28"/>
          <w:szCs w:val="28"/>
        </w:rPr>
        <w:t xml:space="preserve"> </w:t>
      </w:r>
      <w:r w:rsidRPr="00BF1FE3">
        <w:rPr>
          <w:rStyle w:val="fontstyle01"/>
          <w:sz w:val="28"/>
          <w:szCs w:val="28"/>
        </w:rPr>
        <w:t>этой программы;</w:t>
      </w:r>
    </w:p>
    <w:p w:rsidR="00D23F9B" w:rsidRPr="00BF1FE3" w:rsidRDefault="00D23F9B" w:rsidP="000D0225">
      <w:pPr>
        <w:ind w:firstLine="709"/>
        <w:jc w:val="both"/>
        <w:rPr>
          <w:color w:val="000000"/>
          <w:sz w:val="28"/>
          <w:szCs w:val="28"/>
        </w:rPr>
      </w:pPr>
      <w:r w:rsidRPr="00BF1FE3">
        <w:rPr>
          <w:rStyle w:val="fontstyle01"/>
          <w:sz w:val="28"/>
          <w:szCs w:val="28"/>
        </w:rPr>
        <w:t>в) о планируемых и достигнутых результатах выполнения муниципальной</w:t>
      </w:r>
      <w:r w:rsidR="00535F1B" w:rsidRPr="00BF1FE3">
        <w:rPr>
          <w:color w:val="000000"/>
          <w:sz w:val="28"/>
          <w:szCs w:val="28"/>
        </w:rPr>
        <w:t xml:space="preserve"> </w:t>
      </w:r>
      <w:r w:rsidRPr="00BF1FE3">
        <w:rPr>
          <w:rStyle w:val="fontstyle01"/>
          <w:sz w:val="28"/>
          <w:szCs w:val="28"/>
        </w:rPr>
        <w:t>Программы по переселению граждан.</w:t>
      </w:r>
    </w:p>
    <w:p w:rsidR="00A50ABE" w:rsidRPr="00BF1FE3" w:rsidRDefault="00A50ABE" w:rsidP="000D0225">
      <w:pPr>
        <w:ind w:firstLine="709"/>
        <w:jc w:val="both"/>
        <w:rPr>
          <w:color w:val="000001"/>
          <w:sz w:val="28"/>
          <w:szCs w:val="28"/>
        </w:rPr>
      </w:pPr>
      <w:r w:rsidRPr="00BF1FE3">
        <w:rPr>
          <w:color w:val="000001"/>
          <w:sz w:val="28"/>
          <w:szCs w:val="28"/>
        </w:rPr>
        <w:t>Информация, связанная с разработкой и реализацией Программы, размещается во всех доступных населению средствах массовой информации.</w:t>
      </w:r>
      <w:r w:rsidRPr="00BF1FE3">
        <w:rPr>
          <w:sz w:val="28"/>
          <w:szCs w:val="28"/>
        </w:rPr>
        <w:t xml:space="preserve"> </w:t>
      </w:r>
    </w:p>
    <w:p w:rsidR="004E7A8C" w:rsidRPr="00BF1FE3" w:rsidRDefault="004E7A8C" w:rsidP="00535F1B">
      <w:pPr>
        <w:pStyle w:val="a6"/>
        <w:tabs>
          <w:tab w:val="left" w:pos="426"/>
        </w:tabs>
        <w:overflowPunct w:val="0"/>
        <w:ind w:left="0"/>
        <w:jc w:val="both"/>
        <w:textAlignment w:val="baseline"/>
        <w:rPr>
          <w:rFonts w:ascii="Times New Roman" w:hAnsi="Times New Roman" w:cs="Times New Roman"/>
          <w:b/>
          <w:sz w:val="28"/>
          <w:szCs w:val="28"/>
        </w:rPr>
      </w:pPr>
    </w:p>
    <w:p w:rsidR="000D0225" w:rsidRDefault="000D0225" w:rsidP="00124DBA">
      <w:pPr>
        <w:pStyle w:val="a6"/>
        <w:tabs>
          <w:tab w:val="left" w:pos="426"/>
        </w:tabs>
        <w:overflowPunct w:val="0"/>
        <w:ind w:left="0"/>
        <w:jc w:val="center"/>
        <w:textAlignment w:val="baseline"/>
        <w:rPr>
          <w:rFonts w:ascii="Times New Roman" w:hAnsi="Times New Roman" w:cs="Times New Roman"/>
          <w:b/>
          <w:sz w:val="28"/>
          <w:szCs w:val="28"/>
        </w:rPr>
      </w:pPr>
    </w:p>
    <w:p w:rsidR="000D0225" w:rsidRDefault="000D0225" w:rsidP="00124DBA">
      <w:pPr>
        <w:pStyle w:val="a6"/>
        <w:tabs>
          <w:tab w:val="left" w:pos="426"/>
        </w:tabs>
        <w:overflowPunct w:val="0"/>
        <w:ind w:left="0"/>
        <w:jc w:val="center"/>
        <w:textAlignment w:val="baseline"/>
        <w:rPr>
          <w:rFonts w:ascii="Times New Roman" w:hAnsi="Times New Roman" w:cs="Times New Roman"/>
          <w:b/>
          <w:sz w:val="28"/>
          <w:szCs w:val="28"/>
        </w:rPr>
      </w:pPr>
    </w:p>
    <w:p w:rsidR="00124DBA" w:rsidRPr="00BF1FE3" w:rsidRDefault="00124DBA" w:rsidP="00124DBA">
      <w:pPr>
        <w:pStyle w:val="a6"/>
        <w:tabs>
          <w:tab w:val="left" w:pos="426"/>
        </w:tabs>
        <w:overflowPunct w:val="0"/>
        <w:ind w:left="0"/>
        <w:jc w:val="center"/>
        <w:textAlignment w:val="baseline"/>
        <w:rPr>
          <w:rFonts w:ascii="Times New Roman" w:hAnsi="Times New Roman" w:cs="Times New Roman"/>
          <w:b/>
          <w:sz w:val="28"/>
          <w:szCs w:val="28"/>
        </w:rPr>
      </w:pPr>
      <w:r w:rsidRPr="00BF1FE3">
        <w:rPr>
          <w:rFonts w:ascii="Times New Roman" w:hAnsi="Times New Roman" w:cs="Times New Roman"/>
          <w:b/>
          <w:sz w:val="28"/>
          <w:szCs w:val="28"/>
        </w:rPr>
        <w:lastRenderedPageBreak/>
        <w:t>РАЗДЕЛ 3.</w:t>
      </w:r>
    </w:p>
    <w:p w:rsidR="00E10174" w:rsidRPr="00BF1FE3" w:rsidRDefault="00124DBA" w:rsidP="00EA2A6A">
      <w:pPr>
        <w:pStyle w:val="a6"/>
        <w:tabs>
          <w:tab w:val="left" w:pos="426"/>
        </w:tabs>
        <w:overflowPunct w:val="0"/>
        <w:ind w:left="0"/>
        <w:jc w:val="center"/>
        <w:textAlignment w:val="baseline"/>
        <w:rPr>
          <w:rFonts w:ascii="Times New Roman" w:hAnsi="Times New Roman" w:cs="Times New Roman"/>
          <w:b/>
          <w:sz w:val="28"/>
          <w:szCs w:val="28"/>
        </w:rPr>
      </w:pPr>
      <w:r w:rsidRPr="00BF1FE3">
        <w:rPr>
          <w:rFonts w:ascii="Times New Roman" w:hAnsi="Times New Roman" w:cs="Times New Roman"/>
          <w:b/>
          <w:sz w:val="28"/>
          <w:szCs w:val="28"/>
        </w:rPr>
        <w:t xml:space="preserve">ПЕРЕЧЕНЬ МЕРОПРИЯТИЙ И РЕСУРСНОЕ ОБЕСПЕЧЕНИЕ </w:t>
      </w:r>
    </w:p>
    <w:p w:rsidR="004E7A8C" w:rsidRPr="00BF1FE3" w:rsidRDefault="004E7A8C" w:rsidP="00EA2A6A">
      <w:pPr>
        <w:pStyle w:val="a6"/>
        <w:tabs>
          <w:tab w:val="left" w:pos="426"/>
        </w:tabs>
        <w:overflowPunct w:val="0"/>
        <w:ind w:left="0"/>
        <w:jc w:val="center"/>
        <w:textAlignment w:val="baseline"/>
        <w:rPr>
          <w:rFonts w:ascii="Times New Roman" w:hAnsi="Times New Roman" w:cs="Times New Roman"/>
          <w:b/>
          <w:sz w:val="28"/>
          <w:szCs w:val="28"/>
        </w:rPr>
      </w:pPr>
    </w:p>
    <w:p w:rsidR="004E7A8C" w:rsidRDefault="004E7A8C" w:rsidP="000D0225">
      <w:pPr>
        <w:pStyle w:val="a6"/>
        <w:tabs>
          <w:tab w:val="left" w:pos="426"/>
        </w:tabs>
        <w:overflowPunct w:val="0"/>
        <w:ind w:left="0"/>
        <w:jc w:val="right"/>
        <w:textAlignment w:val="baseline"/>
        <w:rPr>
          <w:rFonts w:ascii="Times New Roman" w:hAnsi="Times New Roman" w:cs="Times New Roman"/>
          <w:sz w:val="28"/>
          <w:szCs w:val="28"/>
        </w:rPr>
      </w:pPr>
      <w:r w:rsidRPr="00BF1FE3">
        <w:rPr>
          <w:rFonts w:ascii="Times New Roman" w:hAnsi="Times New Roman" w:cs="Times New Roman"/>
          <w:sz w:val="28"/>
          <w:szCs w:val="28"/>
        </w:rPr>
        <w:t>Таб.1</w:t>
      </w:r>
    </w:p>
    <w:tbl>
      <w:tblPr>
        <w:tblW w:w="9639" w:type="dxa"/>
        <w:tblInd w:w="108" w:type="dxa"/>
        <w:tblLook w:val="04A0" w:firstRow="1" w:lastRow="0" w:firstColumn="1" w:lastColumn="0" w:noHBand="0" w:noVBand="1"/>
      </w:tblPr>
      <w:tblGrid>
        <w:gridCol w:w="560"/>
        <w:gridCol w:w="3580"/>
        <w:gridCol w:w="3515"/>
        <w:gridCol w:w="1984"/>
      </w:tblGrid>
      <w:tr w:rsidR="001A27FB" w:rsidRPr="001A27FB" w:rsidTr="000D0225">
        <w:trPr>
          <w:trHeight w:val="585"/>
        </w:trPr>
        <w:tc>
          <w:tcPr>
            <w:tcW w:w="5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A27FB" w:rsidRPr="001A27FB" w:rsidRDefault="001A27FB" w:rsidP="001A27FB">
            <w:pPr>
              <w:jc w:val="center"/>
              <w:rPr>
                <w:b/>
                <w:bCs/>
                <w:color w:val="000000"/>
              </w:rPr>
            </w:pPr>
            <w:r w:rsidRPr="001A27FB">
              <w:rPr>
                <w:b/>
                <w:bCs/>
                <w:color w:val="000000"/>
              </w:rPr>
              <w:t>№ п/п</w:t>
            </w:r>
          </w:p>
        </w:tc>
        <w:tc>
          <w:tcPr>
            <w:tcW w:w="3580" w:type="dxa"/>
            <w:tcBorders>
              <w:top w:val="single" w:sz="8" w:space="0" w:color="auto"/>
              <w:left w:val="nil"/>
              <w:bottom w:val="single" w:sz="4" w:space="0" w:color="auto"/>
              <w:right w:val="single" w:sz="4" w:space="0" w:color="auto"/>
            </w:tcBorders>
            <w:shd w:val="clear" w:color="auto" w:fill="auto"/>
            <w:vAlign w:val="bottom"/>
            <w:hideMark/>
          </w:tcPr>
          <w:p w:rsidR="001A27FB" w:rsidRPr="001A27FB" w:rsidRDefault="001A27FB" w:rsidP="001A27FB">
            <w:pPr>
              <w:jc w:val="center"/>
              <w:rPr>
                <w:b/>
                <w:bCs/>
                <w:color w:val="000000"/>
              </w:rPr>
            </w:pPr>
            <w:r w:rsidRPr="001A27FB">
              <w:rPr>
                <w:b/>
                <w:bCs/>
                <w:color w:val="000000"/>
              </w:rPr>
              <w:t>Мероприятия по реализации программы</w:t>
            </w:r>
          </w:p>
        </w:tc>
        <w:tc>
          <w:tcPr>
            <w:tcW w:w="3515" w:type="dxa"/>
            <w:tcBorders>
              <w:top w:val="single" w:sz="8" w:space="0" w:color="auto"/>
              <w:left w:val="nil"/>
              <w:bottom w:val="single" w:sz="4" w:space="0" w:color="auto"/>
              <w:right w:val="single" w:sz="4" w:space="0" w:color="auto"/>
            </w:tcBorders>
            <w:shd w:val="clear" w:color="auto" w:fill="auto"/>
            <w:vAlign w:val="bottom"/>
            <w:hideMark/>
          </w:tcPr>
          <w:p w:rsidR="001A27FB" w:rsidRPr="001A27FB" w:rsidRDefault="001A27FB" w:rsidP="001A27FB">
            <w:pPr>
              <w:jc w:val="center"/>
              <w:rPr>
                <w:b/>
                <w:bCs/>
                <w:color w:val="000000"/>
              </w:rPr>
            </w:pPr>
            <w:r w:rsidRPr="001A27FB">
              <w:rPr>
                <w:b/>
                <w:bCs/>
                <w:color w:val="000000"/>
              </w:rPr>
              <w:t>Источники финансирования</w:t>
            </w:r>
          </w:p>
        </w:tc>
        <w:tc>
          <w:tcPr>
            <w:tcW w:w="1984" w:type="dxa"/>
            <w:tcBorders>
              <w:top w:val="single" w:sz="8" w:space="0" w:color="auto"/>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Всего (руб.)</w:t>
            </w:r>
          </w:p>
        </w:tc>
      </w:tr>
      <w:tr w:rsidR="001A27FB" w:rsidRPr="001A27FB" w:rsidTr="000D0225">
        <w:trPr>
          <w:trHeight w:val="30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1A27FB" w:rsidRPr="001A27FB" w:rsidRDefault="001A27FB" w:rsidP="001A27FB">
            <w:pPr>
              <w:jc w:val="center"/>
              <w:rPr>
                <w:color w:val="000000"/>
              </w:rPr>
            </w:pPr>
            <w:r w:rsidRPr="001A27FB">
              <w:rPr>
                <w:color w:val="000000"/>
              </w:rPr>
              <w:t>1</w:t>
            </w:r>
          </w:p>
        </w:tc>
        <w:tc>
          <w:tcPr>
            <w:tcW w:w="3580" w:type="dxa"/>
            <w:tcBorders>
              <w:top w:val="single" w:sz="4" w:space="0" w:color="auto"/>
              <w:left w:val="nil"/>
              <w:bottom w:val="single" w:sz="4" w:space="0" w:color="auto"/>
              <w:right w:val="single" w:sz="4" w:space="0" w:color="auto"/>
            </w:tcBorders>
            <w:shd w:val="clear" w:color="auto" w:fill="auto"/>
            <w:noWrap/>
            <w:vAlign w:val="center"/>
            <w:hideMark/>
          </w:tcPr>
          <w:p w:rsidR="001A27FB" w:rsidRPr="001A27FB" w:rsidRDefault="001A27FB" w:rsidP="001A27FB">
            <w:pPr>
              <w:jc w:val="center"/>
              <w:rPr>
                <w:color w:val="000000"/>
              </w:rPr>
            </w:pPr>
            <w:r w:rsidRPr="001A27FB">
              <w:rPr>
                <w:color w:val="000000"/>
              </w:rPr>
              <w:t>2</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rsidR="001A27FB" w:rsidRPr="001A27FB" w:rsidRDefault="001A27FB" w:rsidP="001A27FB">
            <w:pPr>
              <w:jc w:val="center"/>
              <w:rPr>
                <w:color w:val="000000"/>
              </w:rPr>
            </w:pPr>
            <w:r w:rsidRPr="001A27FB">
              <w:rPr>
                <w:color w:val="000000"/>
              </w:rPr>
              <w:t>3</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jc w:val="center"/>
              <w:rPr>
                <w:color w:val="000000"/>
              </w:rPr>
            </w:pPr>
            <w:r w:rsidRPr="001A27FB">
              <w:rPr>
                <w:color w:val="000000"/>
              </w:rPr>
              <w:t>4</w:t>
            </w:r>
          </w:p>
        </w:tc>
      </w:tr>
      <w:tr w:rsidR="001A27FB" w:rsidRPr="001A27FB" w:rsidTr="000D0225">
        <w:trPr>
          <w:trHeight w:val="300"/>
        </w:trPr>
        <w:tc>
          <w:tcPr>
            <w:tcW w:w="560" w:type="dxa"/>
            <w:vMerge w:val="restart"/>
            <w:tcBorders>
              <w:top w:val="nil"/>
              <w:left w:val="single" w:sz="8" w:space="0" w:color="auto"/>
              <w:bottom w:val="single" w:sz="4" w:space="0" w:color="auto"/>
              <w:right w:val="single" w:sz="4" w:space="0" w:color="auto"/>
            </w:tcBorders>
            <w:shd w:val="clear" w:color="auto" w:fill="auto"/>
            <w:noWrap/>
            <w:hideMark/>
          </w:tcPr>
          <w:p w:rsidR="001A27FB" w:rsidRPr="001A27FB" w:rsidRDefault="001A27FB" w:rsidP="001A27FB">
            <w:pPr>
              <w:jc w:val="center"/>
              <w:rPr>
                <w:b/>
                <w:bCs/>
                <w:color w:val="000000"/>
              </w:rPr>
            </w:pPr>
            <w:r w:rsidRPr="001A27FB">
              <w:rPr>
                <w:b/>
                <w:bCs/>
                <w:color w:val="000000"/>
              </w:rPr>
              <w:t>1.</w:t>
            </w: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27FB" w:rsidRPr="001A27FB" w:rsidRDefault="001A27FB" w:rsidP="001A27FB">
            <w:pPr>
              <w:rPr>
                <w:b/>
                <w:bCs/>
                <w:color w:val="000000"/>
              </w:rPr>
            </w:pPr>
            <w:r w:rsidRPr="001A27FB">
              <w:rPr>
                <w:b/>
                <w:bCs/>
                <w:color w:val="000000"/>
              </w:rPr>
              <w:t>Выкуп 106 жилых помещений у собственников</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127 153 062,69</w:t>
            </w:r>
          </w:p>
        </w:tc>
      </w:tr>
      <w:tr w:rsidR="001A27FB" w:rsidRPr="001A27FB" w:rsidTr="000D0225">
        <w:trPr>
          <w:trHeight w:val="315"/>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Бюджет РФ (</w:t>
            </w:r>
            <w:proofErr w:type="spellStart"/>
            <w:r w:rsidRPr="001A27FB">
              <w:rPr>
                <w:b/>
                <w:bCs/>
                <w:color w:val="000000"/>
              </w:rPr>
              <w:t>Седства</w:t>
            </w:r>
            <w:proofErr w:type="spellEnd"/>
            <w:r w:rsidRPr="001A27FB">
              <w:rPr>
                <w:b/>
                <w:bCs/>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125 881 532,06</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1 271 530,63</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2019 - 2020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18 381 755,34</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18 197 937,78</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183 817,55</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2020 - 2021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50 537 230,27</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50 031 857,97</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505 372,30</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2021 - 2022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21 706 768,14</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21 489 700,46</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217 067,68</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2022 - 2023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23 486 880,63</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23 252 011,82</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234 868,81</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2023 - 2024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13 040 428,31</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12 910 024,03</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130 404,28</w:t>
            </w:r>
          </w:p>
        </w:tc>
      </w:tr>
      <w:tr w:rsidR="001A27FB" w:rsidRPr="001A27FB" w:rsidTr="000D0225">
        <w:trPr>
          <w:trHeight w:val="300"/>
        </w:trPr>
        <w:tc>
          <w:tcPr>
            <w:tcW w:w="560" w:type="dxa"/>
            <w:vMerge w:val="restart"/>
            <w:tcBorders>
              <w:top w:val="nil"/>
              <w:left w:val="single" w:sz="8" w:space="0" w:color="auto"/>
              <w:bottom w:val="single" w:sz="4" w:space="0" w:color="auto"/>
              <w:right w:val="single" w:sz="4" w:space="0" w:color="auto"/>
            </w:tcBorders>
            <w:shd w:val="clear" w:color="auto" w:fill="auto"/>
            <w:noWrap/>
            <w:hideMark/>
          </w:tcPr>
          <w:p w:rsidR="001A27FB" w:rsidRPr="001A27FB" w:rsidRDefault="001A27FB" w:rsidP="001A27FB">
            <w:pPr>
              <w:jc w:val="center"/>
              <w:rPr>
                <w:b/>
                <w:bCs/>
                <w:color w:val="000000"/>
              </w:rPr>
            </w:pPr>
            <w:r w:rsidRPr="001A27FB">
              <w:rPr>
                <w:b/>
                <w:bCs/>
                <w:color w:val="000000"/>
              </w:rPr>
              <w:t>2.</w:t>
            </w: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27FB" w:rsidRPr="001A27FB" w:rsidRDefault="001A27FB" w:rsidP="001A27FB">
            <w:pPr>
              <w:rPr>
                <w:b/>
                <w:bCs/>
                <w:color w:val="000000"/>
              </w:rPr>
            </w:pPr>
            <w:r w:rsidRPr="001A27FB">
              <w:rPr>
                <w:b/>
                <w:bCs/>
                <w:color w:val="000000"/>
              </w:rPr>
              <w:t>Приобретение138 жилых помещений у лиц, не являющихся застройщиками</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434 697 838,74</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Бюджет РФ (</w:t>
            </w:r>
            <w:proofErr w:type="spellStart"/>
            <w:r w:rsidRPr="001A27FB">
              <w:rPr>
                <w:b/>
                <w:bCs/>
                <w:color w:val="000000"/>
              </w:rPr>
              <w:t>Седства</w:t>
            </w:r>
            <w:proofErr w:type="spellEnd"/>
            <w:r w:rsidRPr="001A27FB">
              <w:rPr>
                <w:b/>
                <w:bCs/>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430 350 860,35</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4 346 978,39</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2019 - 2020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85 154 015,78</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84 302 475,62</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851 540,16</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2020 - 2021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107 559 644,21</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106 484 047,77</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1 075 596,44</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2021 - 2022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81 249 862,03</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80 437 363,41</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812 498,62</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2022 - 2023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152 923 450,48</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151 394 215,97</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1 529 234,50</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2023 - 2024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7 810 866,24</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7732757,58</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78108,66</w:t>
            </w:r>
          </w:p>
        </w:tc>
      </w:tr>
      <w:tr w:rsidR="001A27FB" w:rsidRPr="001A27FB" w:rsidTr="000D0225">
        <w:trPr>
          <w:trHeight w:val="300"/>
        </w:trPr>
        <w:tc>
          <w:tcPr>
            <w:tcW w:w="560" w:type="dxa"/>
            <w:vMerge w:val="restart"/>
            <w:tcBorders>
              <w:top w:val="nil"/>
              <w:left w:val="single" w:sz="8" w:space="0" w:color="auto"/>
              <w:bottom w:val="single" w:sz="4" w:space="0" w:color="auto"/>
              <w:right w:val="single" w:sz="4" w:space="0" w:color="auto"/>
            </w:tcBorders>
            <w:shd w:val="clear" w:color="auto" w:fill="auto"/>
            <w:noWrap/>
            <w:hideMark/>
          </w:tcPr>
          <w:p w:rsidR="001A27FB" w:rsidRPr="001A27FB" w:rsidRDefault="001A27FB" w:rsidP="001A27FB">
            <w:pPr>
              <w:jc w:val="center"/>
              <w:rPr>
                <w:b/>
                <w:bCs/>
                <w:color w:val="000000"/>
              </w:rPr>
            </w:pPr>
            <w:r w:rsidRPr="001A27FB">
              <w:rPr>
                <w:b/>
                <w:bCs/>
                <w:color w:val="000000"/>
              </w:rPr>
              <w:t>3.</w:t>
            </w: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27FB" w:rsidRPr="001A27FB" w:rsidRDefault="001A27FB" w:rsidP="001A27FB">
            <w:pPr>
              <w:rPr>
                <w:b/>
                <w:bCs/>
                <w:color w:val="000000"/>
              </w:rPr>
            </w:pPr>
            <w:r w:rsidRPr="001A27FB">
              <w:rPr>
                <w:b/>
                <w:bCs/>
                <w:color w:val="000000"/>
              </w:rPr>
              <w:t>Строительство домов</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sz w:val="22"/>
                <w:szCs w:val="22"/>
              </w:rPr>
              <w:t>1 186 330 912,76</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Бюджет РФ (</w:t>
            </w:r>
            <w:proofErr w:type="spellStart"/>
            <w:r w:rsidRPr="001A27FB">
              <w:rPr>
                <w:b/>
                <w:bCs/>
                <w:color w:val="000000"/>
              </w:rPr>
              <w:t>Седства</w:t>
            </w:r>
            <w:proofErr w:type="spellEnd"/>
            <w:r w:rsidRPr="001A27FB">
              <w:rPr>
                <w:b/>
                <w:bCs/>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szCs w:val="22"/>
              </w:rPr>
              <w:t>1 174 467 603,63</w:t>
            </w:r>
          </w:p>
          <w:p w:rsidR="001A27FB" w:rsidRPr="001A27FB" w:rsidRDefault="001A27FB" w:rsidP="001A27FB">
            <w:pPr>
              <w:rPr>
                <w:color w:val="000000"/>
              </w:rPr>
            </w:pP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11 863 309,13</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2020 - 2021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155 410 408,04</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153 856 303,96</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1 554 104,08</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2021 - 2022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216 454 315,30</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214 289 772,15</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2 164 543,15</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2022 - 2023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311 869 060,23</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308 750 369,62</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3 118 690,60</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2023 - 2024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415 969 987,20</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411 810 287,33</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4 159 699,87</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7FB" w:rsidRPr="001A27FB" w:rsidRDefault="001A27FB" w:rsidP="001A27FB">
            <w:pPr>
              <w:rPr>
                <w:color w:val="000000"/>
              </w:rPr>
            </w:pPr>
            <w:r w:rsidRPr="001A27FB">
              <w:rPr>
                <w:color w:val="000000"/>
              </w:rPr>
              <w:t>Этап 2024 - 2025 гг.</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86 627 142,00</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РФ (</w:t>
            </w:r>
            <w:proofErr w:type="spellStart"/>
            <w:r w:rsidRPr="001A27FB">
              <w:rPr>
                <w:color w:val="000000"/>
              </w:rPr>
              <w:t>Седства</w:t>
            </w:r>
            <w:proofErr w:type="spellEnd"/>
            <w:r w:rsidRPr="001A27FB">
              <w:rPr>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85 760 870,58</w:t>
            </w:r>
          </w:p>
        </w:tc>
      </w:tr>
      <w:tr w:rsidR="001A27FB" w:rsidRPr="001A27FB" w:rsidTr="000D0225">
        <w:trPr>
          <w:trHeight w:val="300"/>
        </w:trPr>
        <w:tc>
          <w:tcPr>
            <w:tcW w:w="560" w:type="dxa"/>
            <w:vMerge/>
            <w:tcBorders>
              <w:top w:val="nil"/>
              <w:left w:val="single" w:sz="8" w:space="0" w:color="auto"/>
              <w:bottom w:val="single" w:sz="4" w:space="0" w:color="auto"/>
              <w:right w:val="single" w:sz="4" w:space="0" w:color="auto"/>
            </w:tcBorders>
            <w:vAlign w:val="center"/>
            <w:hideMark/>
          </w:tcPr>
          <w:p w:rsidR="001A27FB" w:rsidRPr="001A27FB" w:rsidRDefault="001A27FB" w:rsidP="001A27FB">
            <w:pPr>
              <w:rPr>
                <w:b/>
                <w:bCs/>
                <w:color w:val="000000"/>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1A27FB" w:rsidRPr="001A27FB" w:rsidRDefault="001A27FB" w:rsidP="001A27FB">
            <w:pPr>
              <w:rPr>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color w:val="000000"/>
              </w:rPr>
            </w:pPr>
            <w:r w:rsidRPr="001A27FB">
              <w:rPr>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color w:val="000000"/>
              </w:rPr>
            </w:pPr>
            <w:r w:rsidRPr="001A27FB">
              <w:rPr>
                <w:color w:val="000000"/>
              </w:rPr>
              <w:t>866 271,42</w:t>
            </w:r>
          </w:p>
        </w:tc>
      </w:tr>
      <w:tr w:rsidR="001A27FB" w:rsidRPr="001A27FB" w:rsidTr="000D0225">
        <w:trPr>
          <w:trHeight w:val="300"/>
        </w:trPr>
        <w:tc>
          <w:tcPr>
            <w:tcW w:w="4140" w:type="dxa"/>
            <w:gridSpan w:val="2"/>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1A27FB" w:rsidRPr="001A27FB" w:rsidRDefault="001A27FB" w:rsidP="001A27FB">
            <w:pPr>
              <w:jc w:val="center"/>
              <w:rPr>
                <w:b/>
                <w:bCs/>
                <w:color w:val="000000"/>
              </w:rPr>
            </w:pPr>
            <w:r w:rsidRPr="001A27FB">
              <w:rPr>
                <w:b/>
                <w:bCs/>
                <w:color w:val="000000"/>
              </w:rPr>
              <w:t>Всего по Программе:</w:t>
            </w: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Всего</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1 748 181 814,19</w:t>
            </w:r>
          </w:p>
        </w:tc>
      </w:tr>
      <w:tr w:rsidR="001A27FB" w:rsidRPr="001A27FB" w:rsidTr="000D0225">
        <w:trPr>
          <w:trHeight w:val="300"/>
        </w:trPr>
        <w:tc>
          <w:tcPr>
            <w:tcW w:w="4140" w:type="dxa"/>
            <w:gridSpan w:val="2"/>
            <w:vMerge/>
            <w:tcBorders>
              <w:top w:val="single" w:sz="4" w:space="0" w:color="auto"/>
              <w:left w:val="single" w:sz="8" w:space="0" w:color="auto"/>
              <w:bottom w:val="single" w:sz="8" w:space="0" w:color="000000"/>
              <w:right w:val="single" w:sz="4" w:space="0" w:color="auto"/>
            </w:tcBorders>
            <w:vAlign w:val="center"/>
            <w:hideMark/>
          </w:tcPr>
          <w:p w:rsidR="001A27FB" w:rsidRPr="001A27FB" w:rsidRDefault="001A27FB" w:rsidP="001A27FB">
            <w:pPr>
              <w:rPr>
                <w:b/>
                <w:bCs/>
                <w:color w:val="000000"/>
              </w:rPr>
            </w:pPr>
          </w:p>
        </w:tc>
        <w:tc>
          <w:tcPr>
            <w:tcW w:w="3515" w:type="dxa"/>
            <w:tcBorders>
              <w:top w:val="single" w:sz="4" w:space="0" w:color="auto"/>
              <w:left w:val="nil"/>
              <w:bottom w:val="single" w:sz="4"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Бюджет РФ (</w:t>
            </w:r>
            <w:proofErr w:type="spellStart"/>
            <w:r w:rsidRPr="001A27FB">
              <w:rPr>
                <w:b/>
                <w:bCs/>
                <w:color w:val="000000"/>
              </w:rPr>
              <w:t>Седства</w:t>
            </w:r>
            <w:proofErr w:type="spellEnd"/>
            <w:r w:rsidRPr="001A27FB">
              <w:rPr>
                <w:b/>
                <w:bCs/>
                <w:color w:val="000000"/>
              </w:rPr>
              <w:t xml:space="preserve"> Фонда)</w:t>
            </w:r>
          </w:p>
        </w:tc>
        <w:tc>
          <w:tcPr>
            <w:tcW w:w="1984" w:type="dxa"/>
            <w:tcBorders>
              <w:top w:val="nil"/>
              <w:left w:val="nil"/>
              <w:bottom w:val="single" w:sz="4" w:space="0" w:color="auto"/>
              <w:right w:val="single" w:sz="8" w:space="0" w:color="auto"/>
            </w:tcBorders>
            <w:shd w:val="clear" w:color="auto" w:fill="auto"/>
            <w:noWrap/>
            <w:vAlign w:val="center"/>
          </w:tcPr>
          <w:p w:rsidR="001A27FB" w:rsidRPr="001A27FB" w:rsidRDefault="000D0225" w:rsidP="001A27FB">
            <w:pPr>
              <w:rPr>
                <w:b/>
                <w:bCs/>
                <w:color w:val="000000"/>
              </w:rPr>
            </w:pPr>
            <w:r>
              <w:rPr>
                <w:b/>
                <w:bCs/>
                <w:color w:val="000000"/>
              </w:rPr>
              <w:t>1 730 699 996,05</w:t>
            </w:r>
          </w:p>
        </w:tc>
      </w:tr>
      <w:tr w:rsidR="001A27FB" w:rsidRPr="001A27FB" w:rsidTr="000D0225">
        <w:trPr>
          <w:trHeight w:val="315"/>
        </w:trPr>
        <w:tc>
          <w:tcPr>
            <w:tcW w:w="4140" w:type="dxa"/>
            <w:gridSpan w:val="2"/>
            <w:vMerge/>
            <w:tcBorders>
              <w:top w:val="single" w:sz="4" w:space="0" w:color="auto"/>
              <w:left w:val="single" w:sz="8" w:space="0" w:color="auto"/>
              <w:bottom w:val="single" w:sz="8" w:space="0" w:color="000000"/>
              <w:right w:val="single" w:sz="4" w:space="0" w:color="auto"/>
            </w:tcBorders>
            <w:vAlign w:val="center"/>
            <w:hideMark/>
          </w:tcPr>
          <w:p w:rsidR="001A27FB" w:rsidRPr="001A27FB" w:rsidRDefault="001A27FB" w:rsidP="001A27FB">
            <w:pPr>
              <w:rPr>
                <w:b/>
                <w:bCs/>
                <w:color w:val="000000"/>
              </w:rPr>
            </w:pPr>
          </w:p>
        </w:tc>
        <w:tc>
          <w:tcPr>
            <w:tcW w:w="3515" w:type="dxa"/>
            <w:tcBorders>
              <w:top w:val="single" w:sz="4" w:space="0" w:color="auto"/>
              <w:left w:val="nil"/>
              <w:bottom w:val="single" w:sz="8" w:space="0" w:color="auto"/>
              <w:right w:val="single" w:sz="4" w:space="0" w:color="auto"/>
            </w:tcBorders>
            <w:shd w:val="clear" w:color="auto" w:fill="auto"/>
            <w:noWrap/>
            <w:vAlign w:val="bottom"/>
            <w:hideMark/>
          </w:tcPr>
          <w:p w:rsidR="001A27FB" w:rsidRPr="001A27FB" w:rsidRDefault="001A27FB" w:rsidP="001A27FB">
            <w:pPr>
              <w:rPr>
                <w:b/>
                <w:bCs/>
                <w:color w:val="000000"/>
              </w:rPr>
            </w:pPr>
            <w:r w:rsidRPr="001A27FB">
              <w:rPr>
                <w:b/>
                <w:bCs/>
                <w:color w:val="000000"/>
              </w:rPr>
              <w:t>Бюджет РС (Я)</w:t>
            </w:r>
          </w:p>
        </w:tc>
        <w:tc>
          <w:tcPr>
            <w:tcW w:w="1984" w:type="dxa"/>
            <w:tcBorders>
              <w:top w:val="nil"/>
              <w:left w:val="nil"/>
              <w:bottom w:val="single" w:sz="4" w:space="0" w:color="auto"/>
              <w:right w:val="single" w:sz="8" w:space="0" w:color="auto"/>
            </w:tcBorders>
            <w:shd w:val="clear" w:color="auto" w:fill="auto"/>
            <w:noWrap/>
            <w:vAlign w:val="center"/>
            <w:hideMark/>
          </w:tcPr>
          <w:p w:rsidR="001A27FB" w:rsidRPr="001A27FB" w:rsidRDefault="001A27FB" w:rsidP="001A27FB">
            <w:pPr>
              <w:rPr>
                <w:b/>
                <w:bCs/>
                <w:color w:val="000000"/>
              </w:rPr>
            </w:pPr>
            <w:r w:rsidRPr="001A27FB">
              <w:rPr>
                <w:b/>
                <w:bCs/>
                <w:color w:val="000000"/>
              </w:rPr>
              <w:t>17 481 818,14</w:t>
            </w:r>
          </w:p>
        </w:tc>
      </w:tr>
    </w:tbl>
    <w:p w:rsidR="001A27FB" w:rsidRPr="001A27FB" w:rsidRDefault="001A27FB" w:rsidP="00E10174">
      <w:pPr>
        <w:pStyle w:val="a6"/>
        <w:tabs>
          <w:tab w:val="left" w:pos="426"/>
        </w:tabs>
        <w:overflowPunct w:val="0"/>
        <w:ind w:left="0"/>
        <w:textAlignment w:val="baseline"/>
        <w:rPr>
          <w:rFonts w:ascii="Times New Roman" w:hAnsi="Times New Roman" w:cs="Times New Roman"/>
          <w:b/>
        </w:rPr>
      </w:pPr>
    </w:p>
    <w:p w:rsidR="00842D61" w:rsidRPr="00BF1FE3" w:rsidRDefault="009919A7" w:rsidP="000D0225">
      <w:pPr>
        <w:pStyle w:val="ConsPlusTitle"/>
        <w:ind w:firstLine="709"/>
        <w:jc w:val="both"/>
        <w:rPr>
          <w:rFonts w:ascii="Times New Roman" w:hAnsi="Times New Roman" w:cs="Times New Roman"/>
          <w:b w:val="0"/>
          <w:sz w:val="28"/>
          <w:szCs w:val="28"/>
        </w:rPr>
      </w:pPr>
      <w:r>
        <w:rPr>
          <w:rStyle w:val="fontstyle01"/>
          <w:b w:val="0"/>
          <w:sz w:val="28"/>
          <w:szCs w:val="28"/>
        </w:rPr>
        <w:t xml:space="preserve">3.1. </w:t>
      </w:r>
      <w:r w:rsidR="00842D61" w:rsidRPr="00BF1FE3">
        <w:rPr>
          <w:rStyle w:val="fontstyle01"/>
          <w:b w:val="0"/>
          <w:sz w:val="28"/>
          <w:szCs w:val="28"/>
        </w:rPr>
        <w:t>Обоснование объема финансирования муниципальной  Программы по</w:t>
      </w:r>
      <w:r w:rsidR="00842D61" w:rsidRPr="00BF1FE3">
        <w:rPr>
          <w:rFonts w:ascii="Times New Roman" w:hAnsi="Times New Roman" w:cs="Times New Roman"/>
          <w:b w:val="0"/>
          <w:color w:val="000000"/>
          <w:sz w:val="28"/>
          <w:szCs w:val="28"/>
        </w:rPr>
        <w:t xml:space="preserve"> </w:t>
      </w:r>
      <w:r w:rsidR="006E25E6" w:rsidRPr="00BF1FE3">
        <w:rPr>
          <w:rStyle w:val="fontstyle01"/>
          <w:b w:val="0"/>
          <w:sz w:val="28"/>
          <w:szCs w:val="28"/>
        </w:rPr>
        <w:t xml:space="preserve">переселению граждан обусловлено объёмом </w:t>
      </w:r>
      <w:r w:rsidR="00842D61" w:rsidRPr="00BF1FE3">
        <w:rPr>
          <w:rStyle w:val="fontstyle01"/>
          <w:b w:val="0"/>
          <w:sz w:val="28"/>
          <w:szCs w:val="28"/>
        </w:rPr>
        <w:t xml:space="preserve"> аварийного жилищного фонда,</w:t>
      </w:r>
      <w:r w:rsidR="00842D61" w:rsidRPr="00BF1FE3">
        <w:rPr>
          <w:rFonts w:ascii="Times New Roman" w:hAnsi="Times New Roman" w:cs="Times New Roman"/>
          <w:b w:val="0"/>
          <w:color w:val="000000"/>
          <w:sz w:val="28"/>
          <w:szCs w:val="28"/>
        </w:rPr>
        <w:br/>
      </w:r>
      <w:r w:rsidR="006E25E6" w:rsidRPr="00BF1FE3">
        <w:rPr>
          <w:rStyle w:val="fontstyle01"/>
          <w:b w:val="0"/>
          <w:sz w:val="28"/>
          <w:szCs w:val="28"/>
        </w:rPr>
        <w:t>планируемым объемом</w:t>
      </w:r>
      <w:r w:rsidR="00842D61" w:rsidRPr="00BF1FE3">
        <w:rPr>
          <w:rStyle w:val="fontstyle01"/>
          <w:b w:val="0"/>
          <w:sz w:val="28"/>
          <w:szCs w:val="28"/>
        </w:rPr>
        <w:t xml:space="preserve"> площади предоставляемых жилых помещений, способов</w:t>
      </w:r>
      <w:r w:rsidR="00842D61" w:rsidRPr="00BF1FE3">
        <w:rPr>
          <w:rFonts w:ascii="Times New Roman" w:hAnsi="Times New Roman" w:cs="Times New Roman"/>
          <w:b w:val="0"/>
          <w:color w:val="000000"/>
          <w:sz w:val="28"/>
          <w:szCs w:val="28"/>
        </w:rPr>
        <w:t xml:space="preserve"> </w:t>
      </w:r>
      <w:r w:rsidR="00842D61" w:rsidRPr="00BF1FE3">
        <w:rPr>
          <w:rStyle w:val="fontstyle01"/>
          <w:b w:val="0"/>
          <w:sz w:val="28"/>
          <w:szCs w:val="28"/>
        </w:rPr>
        <w:t>переселения граждан из аварийного жилищного фонда, планируемой стоимости жилых</w:t>
      </w:r>
      <w:r w:rsidR="00842D61" w:rsidRPr="00BF1FE3">
        <w:rPr>
          <w:rFonts w:ascii="Times New Roman" w:hAnsi="Times New Roman" w:cs="Times New Roman"/>
          <w:b w:val="0"/>
          <w:color w:val="000000"/>
          <w:sz w:val="28"/>
          <w:szCs w:val="28"/>
        </w:rPr>
        <w:t xml:space="preserve"> </w:t>
      </w:r>
      <w:r w:rsidR="00842D61" w:rsidRPr="00BF1FE3">
        <w:rPr>
          <w:rStyle w:val="fontstyle01"/>
          <w:b w:val="0"/>
          <w:sz w:val="28"/>
          <w:szCs w:val="28"/>
        </w:rPr>
        <w:t xml:space="preserve">помещений, предоставляемых гражданам в соответствии </w:t>
      </w:r>
      <w:r w:rsidR="000D0225">
        <w:rPr>
          <w:rStyle w:val="fontstyle01"/>
          <w:b w:val="0"/>
          <w:sz w:val="28"/>
          <w:szCs w:val="28"/>
        </w:rPr>
        <w:t xml:space="preserve">с </w:t>
      </w:r>
      <w:r w:rsidR="00842D61" w:rsidRPr="00BF1FE3">
        <w:rPr>
          <w:rStyle w:val="fontstyle01"/>
          <w:b w:val="0"/>
          <w:sz w:val="28"/>
          <w:szCs w:val="28"/>
        </w:rPr>
        <w:t>Федеральным</w:t>
      </w:r>
      <w:r w:rsidR="00842D61" w:rsidRPr="00BF1FE3">
        <w:rPr>
          <w:rFonts w:ascii="Times New Roman" w:hAnsi="Times New Roman" w:cs="Times New Roman"/>
          <w:b w:val="0"/>
          <w:color w:val="000000"/>
          <w:sz w:val="28"/>
          <w:szCs w:val="28"/>
        </w:rPr>
        <w:t xml:space="preserve"> </w:t>
      </w:r>
      <w:r w:rsidR="00842D61" w:rsidRPr="00BF1FE3">
        <w:rPr>
          <w:rStyle w:val="fontstyle01"/>
          <w:b w:val="0"/>
          <w:sz w:val="28"/>
          <w:szCs w:val="28"/>
        </w:rPr>
        <w:t xml:space="preserve">законом от 21.07.2007 года № 185-ФЗ </w:t>
      </w:r>
      <w:r w:rsidR="000D0225">
        <w:rPr>
          <w:rStyle w:val="fontstyle01"/>
          <w:b w:val="0"/>
          <w:sz w:val="28"/>
          <w:szCs w:val="28"/>
        </w:rPr>
        <w:t>«О</w:t>
      </w:r>
      <w:r w:rsidR="000D0225" w:rsidRPr="00BF1FE3">
        <w:rPr>
          <w:rStyle w:val="fontstyle01"/>
          <w:b w:val="0"/>
          <w:sz w:val="28"/>
          <w:szCs w:val="28"/>
        </w:rPr>
        <w:t xml:space="preserve"> Фонде</w:t>
      </w:r>
      <w:r w:rsidR="000D0225">
        <w:rPr>
          <w:rStyle w:val="fontstyle01"/>
          <w:b w:val="0"/>
          <w:sz w:val="28"/>
          <w:szCs w:val="28"/>
        </w:rPr>
        <w:t xml:space="preserve"> содействия реформированию жилищно-коммунального хозяйства» </w:t>
      </w:r>
      <w:r w:rsidR="00842D61" w:rsidRPr="00BF1FE3">
        <w:rPr>
          <w:rStyle w:val="fontstyle01"/>
          <w:b w:val="0"/>
          <w:sz w:val="28"/>
          <w:szCs w:val="28"/>
        </w:rPr>
        <w:t>в расчете на один квадратный метр общей площади жилых помещений,</w:t>
      </w:r>
      <w:r w:rsidR="00842D61" w:rsidRPr="00BF1FE3">
        <w:rPr>
          <w:rFonts w:ascii="Times New Roman" w:hAnsi="Times New Roman" w:cs="Times New Roman"/>
          <w:b w:val="0"/>
          <w:color w:val="000000"/>
          <w:sz w:val="28"/>
          <w:szCs w:val="28"/>
        </w:rPr>
        <w:br/>
      </w:r>
      <w:r w:rsidR="00842D61" w:rsidRPr="00BF1FE3">
        <w:rPr>
          <w:rStyle w:val="fontstyle01"/>
          <w:b w:val="0"/>
          <w:sz w:val="28"/>
          <w:szCs w:val="28"/>
        </w:rPr>
        <w:t>планируемого размера выкупной цены за изымаемое жилое помещение, выплачиваемой в</w:t>
      </w:r>
      <w:r w:rsidR="00842D61" w:rsidRPr="00BF1FE3">
        <w:rPr>
          <w:rFonts w:ascii="Times New Roman" w:hAnsi="Times New Roman" w:cs="Times New Roman"/>
          <w:b w:val="0"/>
          <w:color w:val="000000"/>
          <w:sz w:val="28"/>
          <w:szCs w:val="28"/>
        </w:rPr>
        <w:t xml:space="preserve"> </w:t>
      </w:r>
      <w:r w:rsidR="00842D61" w:rsidRPr="00BF1FE3">
        <w:rPr>
          <w:rStyle w:val="fontstyle01"/>
          <w:b w:val="0"/>
          <w:sz w:val="28"/>
          <w:szCs w:val="28"/>
        </w:rPr>
        <w:t>соответствии со статьей 32 Жилищного кодекса Российской Федерации,</w:t>
      </w:r>
      <w:r w:rsidR="00842D61" w:rsidRPr="00BF1FE3">
        <w:rPr>
          <w:rFonts w:ascii="Times New Roman" w:hAnsi="Times New Roman" w:cs="Times New Roman"/>
          <w:b w:val="0"/>
          <w:sz w:val="28"/>
          <w:szCs w:val="28"/>
        </w:rPr>
        <w:t xml:space="preserve"> стоимости 1 м</w:t>
      </w:r>
      <w:r w:rsidR="00842D61" w:rsidRPr="00BF1FE3">
        <w:rPr>
          <w:rFonts w:ascii="Times New Roman" w:hAnsi="Times New Roman" w:cs="Times New Roman"/>
          <w:b w:val="0"/>
          <w:sz w:val="28"/>
          <w:szCs w:val="28"/>
          <w:vertAlign w:val="superscript"/>
        </w:rPr>
        <w:t xml:space="preserve">2 </w:t>
      </w:r>
      <w:r w:rsidR="00856A9B" w:rsidRPr="00BF1FE3">
        <w:rPr>
          <w:rFonts w:ascii="Times New Roman" w:hAnsi="Times New Roman" w:cs="Times New Roman"/>
          <w:b w:val="0"/>
          <w:sz w:val="28"/>
          <w:szCs w:val="28"/>
        </w:rPr>
        <w:t>ст</w:t>
      </w:r>
      <w:r>
        <w:rPr>
          <w:rFonts w:ascii="Times New Roman" w:hAnsi="Times New Roman" w:cs="Times New Roman"/>
          <w:b w:val="0"/>
          <w:sz w:val="28"/>
          <w:szCs w:val="28"/>
        </w:rPr>
        <w:t>роительства МКД, утвержденного М</w:t>
      </w:r>
      <w:r w:rsidR="00856A9B" w:rsidRPr="00BF1FE3">
        <w:rPr>
          <w:rFonts w:ascii="Times New Roman" w:hAnsi="Times New Roman" w:cs="Times New Roman"/>
          <w:b w:val="0"/>
          <w:sz w:val="28"/>
          <w:szCs w:val="28"/>
        </w:rPr>
        <w:t>инистерством строительства Республики Саха (Якутия).</w:t>
      </w:r>
    </w:p>
    <w:p w:rsidR="003C17BB" w:rsidRPr="00BF1FE3" w:rsidRDefault="00A17925" w:rsidP="000D0225">
      <w:pPr>
        <w:pStyle w:val="ConsPlusTitle"/>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3.2. </w:t>
      </w:r>
      <w:r w:rsidR="009E2934" w:rsidRPr="00BF1FE3">
        <w:rPr>
          <w:rFonts w:ascii="Times New Roman" w:hAnsi="Times New Roman" w:cs="Times New Roman"/>
          <w:b w:val="0"/>
          <w:color w:val="000000"/>
          <w:sz w:val="28"/>
          <w:szCs w:val="28"/>
        </w:rPr>
        <w:t xml:space="preserve">Финансовое обеспечение </w:t>
      </w:r>
      <w:r w:rsidR="00D20DC3" w:rsidRPr="00BF1FE3">
        <w:rPr>
          <w:rFonts w:ascii="Times New Roman" w:hAnsi="Times New Roman" w:cs="Times New Roman"/>
          <w:b w:val="0"/>
          <w:color w:val="000000"/>
          <w:sz w:val="28"/>
          <w:szCs w:val="28"/>
        </w:rPr>
        <w:t>программы</w:t>
      </w:r>
      <w:r w:rsidR="000D0225">
        <w:rPr>
          <w:rFonts w:ascii="Times New Roman" w:hAnsi="Times New Roman" w:cs="Times New Roman"/>
          <w:b w:val="0"/>
          <w:color w:val="000000"/>
          <w:sz w:val="28"/>
          <w:szCs w:val="28"/>
        </w:rPr>
        <w:t>.</w:t>
      </w:r>
    </w:p>
    <w:p w:rsidR="00994F65" w:rsidRPr="00BF1FE3" w:rsidRDefault="00856A9B" w:rsidP="000D0225">
      <w:pPr>
        <w:pStyle w:val="a9"/>
        <w:tabs>
          <w:tab w:val="left" w:pos="1418"/>
        </w:tabs>
        <w:ind w:firstLine="709"/>
        <w:jc w:val="both"/>
        <w:rPr>
          <w:sz w:val="28"/>
          <w:szCs w:val="28"/>
        </w:rPr>
      </w:pPr>
      <w:r w:rsidRPr="00BF1FE3">
        <w:rPr>
          <w:sz w:val="28"/>
          <w:szCs w:val="28"/>
        </w:rPr>
        <w:t xml:space="preserve">В </w:t>
      </w:r>
      <w:r w:rsidR="00A17925">
        <w:rPr>
          <w:sz w:val="28"/>
          <w:szCs w:val="28"/>
        </w:rPr>
        <w:t xml:space="preserve">соответствии со </w:t>
      </w:r>
      <w:r w:rsidR="00994F65" w:rsidRPr="00BF1FE3">
        <w:rPr>
          <w:sz w:val="28"/>
          <w:szCs w:val="28"/>
        </w:rPr>
        <w:t>ст.79.1.  Бюджетного кодекса Российской Федерации софинансирование из бюджета</w:t>
      </w:r>
      <w:r w:rsidR="00A17925">
        <w:rPr>
          <w:sz w:val="28"/>
          <w:szCs w:val="28"/>
        </w:rPr>
        <w:t xml:space="preserve"> МО «Мирнинский район» и бюджетов</w:t>
      </w:r>
      <w:r w:rsidR="00994F65" w:rsidRPr="00BF1FE3">
        <w:rPr>
          <w:sz w:val="28"/>
          <w:szCs w:val="28"/>
        </w:rPr>
        <w:t xml:space="preserve"> муниципальных образований</w:t>
      </w:r>
      <w:r w:rsidR="000D0225">
        <w:rPr>
          <w:sz w:val="28"/>
          <w:szCs w:val="28"/>
        </w:rPr>
        <w:t>-</w:t>
      </w:r>
      <w:r w:rsidR="00994F65" w:rsidRPr="00BF1FE3">
        <w:rPr>
          <w:sz w:val="28"/>
          <w:szCs w:val="28"/>
        </w:rPr>
        <w:t>участников Программы</w:t>
      </w:r>
      <w:r w:rsidRPr="00BF1FE3">
        <w:rPr>
          <w:sz w:val="28"/>
          <w:szCs w:val="28"/>
        </w:rPr>
        <w:t>,</w:t>
      </w:r>
      <w:r w:rsidR="00994F65" w:rsidRPr="00BF1FE3">
        <w:rPr>
          <w:sz w:val="28"/>
          <w:szCs w:val="28"/>
        </w:rPr>
        <w:t xml:space="preserve"> не предусмотрено. </w:t>
      </w:r>
    </w:p>
    <w:p w:rsidR="00280301" w:rsidRPr="00BF1FE3" w:rsidRDefault="00280301" w:rsidP="000D0225">
      <w:pPr>
        <w:pStyle w:val="a9"/>
        <w:tabs>
          <w:tab w:val="left" w:pos="1418"/>
        </w:tabs>
        <w:ind w:firstLine="709"/>
        <w:jc w:val="both"/>
        <w:rPr>
          <w:sz w:val="28"/>
          <w:szCs w:val="28"/>
        </w:rPr>
      </w:pPr>
      <w:r w:rsidRPr="00BF1FE3">
        <w:rPr>
          <w:sz w:val="28"/>
          <w:szCs w:val="28"/>
        </w:rPr>
        <w:t>Распоряжением Правительства РФ от 01.12.2018 г. № 2648 софинансирование Программы Фондом составляет 99</w:t>
      </w:r>
      <w:r w:rsidR="00E302C1" w:rsidRPr="00BF1FE3">
        <w:rPr>
          <w:sz w:val="28"/>
          <w:szCs w:val="28"/>
        </w:rPr>
        <w:t xml:space="preserve"> </w:t>
      </w:r>
      <w:r w:rsidRPr="00BF1FE3">
        <w:rPr>
          <w:sz w:val="28"/>
          <w:szCs w:val="28"/>
        </w:rPr>
        <w:t>%</w:t>
      </w:r>
      <w:r w:rsidR="00E302C1" w:rsidRPr="00BF1FE3">
        <w:rPr>
          <w:sz w:val="28"/>
          <w:szCs w:val="28"/>
        </w:rPr>
        <w:t>.</w:t>
      </w:r>
    </w:p>
    <w:p w:rsidR="00D67431" w:rsidRPr="00BF1FE3" w:rsidRDefault="00A17925" w:rsidP="000D0225">
      <w:pPr>
        <w:pStyle w:val="a9"/>
        <w:tabs>
          <w:tab w:val="left" w:pos="1418"/>
        </w:tabs>
        <w:ind w:firstLine="709"/>
        <w:jc w:val="both"/>
        <w:rPr>
          <w:sz w:val="28"/>
          <w:szCs w:val="28"/>
        </w:rPr>
      </w:pPr>
      <w:r>
        <w:rPr>
          <w:sz w:val="28"/>
          <w:szCs w:val="28"/>
        </w:rPr>
        <w:t xml:space="preserve">3.3. </w:t>
      </w:r>
      <w:r w:rsidR="00280301" w:rsidRPr="00BF1FE3">
        <w:rPr>
          <w:sz w:val="28"/>
          <w:szCs w:val="28"/>
        </w:rPr>
        <w:t>П</w:t>
      </w:r>
      <w:r w:rsidR="00CF0152" w:rsidRPr="00BF1FE3">
        <w:rPr>
          <w:rFonts w:eastAsiaTheme="minorHAnsi"/>
          <w:sz w:val="28"/>
          <w:szCs w:val="28"/>
          <w:lang w:eastAsia="en-US"/>
        </w:rPr>
        <w:t>редоставление субсидии осуществляется на условиях Соглашения между МО «Мирнинс</w:t>
      </w:r>
      <w:r w:rsidR="00EA2A6A" w:rsidRPr="00BF1FE3">
        <w:rPr>
          <w:rFonts w:eastAsiaTheme="minorHAnsi"/>
          <w:sz w:val="28"/>
          <w:szCs w:val="28"/>
          <w:lang w:eastAsia="en-US"/>
        </w:rPr>
        <w:t>кий район» и Министерством строительства</w:t>
      </w:r>
      <w:r w:rsidR="00CF0152" w:rsidRPr="00BF1FE3">
        <w:rPr>
          <w:rFonts w:eastAsiaTheme="minorHAnsi"/>
          <w:sz w:val="28"/>
          <w:szCs w:val="28"/>
          <w:lang w:eastAsia="en-US"/>
        </w:rPr>
        <w:t xml:space="preserve"> Р</w:t>
      </w:r>
      <w:r w:rsidR="00EA2A6A" w:rsidRPr="00BF1FE3">
        <w:rPr>
          <w:rFonts w:eastAsiaTheme="minorHAnsi"/>
          <w:sz w:val="28"/>
          <w:szCs w:val="28"/>
          <w:lang w:eastAsia="en-US"/>
        </w:rPr>
        <w:t xml:space="preserve">еспублики </w:t>
      </w:r>
      <w:r w:rsidR="00CF0152" w:rsidRPr="00BF1FE3">
        <w:rPr>
          <w:rFonts w:eastAsiaTheme="minorHAnsi"/>
          <w:sz w:val="28"/>
          <w:szCs w:val="28"/>
          <w:lang w:eastAsia="en-US"/>
        </w:rPr>
        <w:t>С</w:t>
      </w:r>
      <w:r w:rsidR="00EA2A6A" w:rsidRPr="00BF1FE3">
        <w:rPr>
          <w:rFonts w:eastAsiaTheme="minorHAnsi"/>
          <w:sz w:val="28"/>
          <w:szCs w:val="28"/>
          <w:lang w:eastAsia="en-US"/>
        </w:rPr>
        <w:t>аха</w:t>
      </w:r>
      <w:r w:rsidR="00CF0152" w:rsidRPr="00BF1FE3">
        <w:rPr>
          <w:rFonts w:eastAsiaTheme="minorHAnsi"/>
          <w:sz w:val="28"/>
          <w:szCs w:val="28"/>
          <w:lang w:eastAsia="en-US"/>
        </w:rPr>
        <w:t xml:space="preserve"> (Я</w:t>
      </w:r>
      <w:r w:rsidR="00EA2A6A" w:rsidRPr="00BF1FE3">
        <w:rPr>
          <w:rFonts w:eastAsiaTheme="minorHAnsi"/>
          <w:sz w:val="28"/>
          <w:szCs w:val="28"/>
          <w:lang w:eastAsia="en-US"/>
        </w:rPr>
        <w:t>кутия</w:t>
      </w:r>
      <w:r w:rsidR="00E302C1" w:rsidRPr="00BF1FE3">
        <w:rPr>
          <w:rFonts w:eastAsiaTheme="minorHAnsi"/>
          <w:sz w:val="28"/>
          <w:szCs w:val="28"/>
          <w:lang w:eastAsia="en-US"/>
        </w:rPr>
        <w:t>).</w:t>
      </w:r>
    </w:p>
    <w:p w:rsidR="007228F0" w:rsidRPr="00BF1FE3" w:rsidRDefault="00A17925" w:rsidP="000D0225">
      <w:pPr>
        <w:pStyle w:val="a9"/>
        <w:tabs>
          <w:tab w:val="left" w:pos="1418"/>
        </w:tabs>
        <w:ind w:firstLine="709"/>
        <w:jc w:val="both"/>
        <w:rPr>
          <w:rFonts w:eastAsiaTheme="minorHAnsi"/>
          <w:sz w:val="28"/>
          <w:szCs w:val="28"/>
          <w:lang w:eastAsia="en-US"/>
        </w:rPr>
      </w:pPr>
      <w:r>
        <w:rPr>
          <w:sz w:val="28"/>
          <w:szCs w:val="28"/>
        </w:rPr>
        <w:t xml:space="preserve">3.4. </w:t>
      </w:r>
      <w:r w:rsidR="00280301" w:rsidRPr="00BF1FE3">
        <w:rPr>
          <w:sz w:val="28"/>
          <w:szCs w:val="28"/>
        </w:rPr>
        <w:t>П</w:t>
      </w:r>
      <w:r w:rsidR="007228F0" w:rsidRPr="00BF1FE3">
        <w:rPr>
          <w:rFonts w:eastAsiaTheme="minorHAnsi"/>
          <w:sz w:val="28"/>
          <w:szCs w:val="28"/>
          <w:lang w:eastAsia="en-US"/>
        </w:rPr>
        <w:t xml:space="preserve">редоставление финансовых средств муниципальным образованиям – участникам программы осуществляется на условиях Соглашения </w:t>
      </w:r>
      <w:r w:rsidR="006C31FE" w:rsidRPr="00BF1FE3">
        <w:rPr>
          <w:rFonts w:eastAsiaTheme="minorHAnsi"/>
          <w:sz w:val="28"/>
          <w:szCs w:val="28"/>
          <w:lang w:eastAsia="en-US"/>
        </w:rPr>
        <w:t>с</w:t>
      </w:r>
      <w:r w:rsidR="007228F0" w:rsidRPr="00BF1FE3">
        <w:rPr>
          <w:rFonts w:eastAsiaTheme="minorHAnsi"/>
          <w:sz w:val="28"/>
          <w:szCs w:val="28"/>
          <w:lang w:eastAsia="en-US"/>
        </w:rPr>
        <w:t xml:space="preserve"> МО «Мирнинский район»</w:t>
      </w:r>
      <w:r>
        <w:rPr>
          <w:rFonts w:eastAsiaTheme="minorHAnsi"/>
          <w:sz w:val="28"/>
          <w:szCs w:val="28"/>
          <w:lang w:eastAsia="en-US"/>
        </w:rPr>
        <w:t xml:space="preserve"> о передаче</w:t>
      </w:r>
      <w:r w:rsidR="006C31FE" w:rsidRPr="00BF1FE3">
        <w:rPr>
          <w:rFonts w:eastAsiaTheme="minorHAnsi"/>
          <w:sz w:val="28"/>
          <w:szCs w:val="28"/>
          <w:lang w:eastAsia="en-US"/>
        </w:rPr>
        <w:t xml:space="preserve"> финансовых средств в виде иных межбюджетных трансфертов</w:t>
      </w:r>
      <w:r w:rsidR="00E302C1" w:rsidRPr="00BF1FE3">
        <w:rPr>
          <w:rFonts w:eastAsiaTheme="minorHAnsi"/>
          <w:sz w:val="28"/>
          <w:szCs w:val="28"/>
          <w:lang w:eastAsia="en-US"/>
        </w:rPr>
        <w:t>.</w:t>
      </w:r>
    </w:p>
    <w:p w:rsidR="00E93856" w:rsidRPr="00BF1FE3" w:rsidRDefault="00A17925" w:rsidP="000D0225">
      <w:pPr>
        <w:pStyle w:val="a9"/>
        <w:tabs>
          <w:tab w:val="left" w:pos="1418"/>
        </w:tabs>
        <w:ind w:firstLine="709"/>
        <w:jc w:val="both"/>
        <w:rPr>
          <w:sz w:val="28"/>
          <w:szCs w:val="28"/>
        </w:rPr>
      </w:pPr>
      <w:r>
        <w:rPr>
          <w:rFonts w:eastAsiaTheme="minorHAnsi"/>
          <w:sz w:val="28"/>
          <w:szCs w:val="28"/>
          <w:lang w:eastAsia="en-US"/>
        </w:rPr>
        <w:t xml:space="preserve">3.5. </w:t>
      </w:r>
      <w:r w:rsidR="00280301" w:rsidRPr="00BF1FE3">
        <w:rPr>
          <w:rFonts w:eastAsiaTheme="minorHAnsi"/>
          <w:sz w:val="28"/>
          <w:szCs w:val="28"/>
          <w:lang w:eastAsia="en-US"/>
        </w:rPr>
        <w:t>Ф</w:t>
      </w:r>
      <w:r w:rsidR="00CF0152" w:rsidRPr="00BF1FE3">
        <w:rPr>
          <w:rFonts w:eastAsiaTheme="minorHAnsi"/>
          <w:sz w:val="28"/>
          <w:szCs w:val="28"/>
          <w:lang w:eastAsia="en-US"/>
        </w:rPr>
        <w:t>орма Соглашения утверждается Государственным заказчиком в соответствии с типовой формой соглашения, утверждаемой Министерством фи</w:t>
      </w:r>
      <w:r w:rsidR="00E302C1" w:rsidRPr="00BF1FE3">
        <w:rPr>
          <w:rFonts w:eastAsiaTheme="minorHAnsi"/>
          <w:sz w:val="28"/>
          <w:szCs w:val="28"/>
          <w:lang w:eastAsia="en-US"/>
        </w:rPr>
        <w:t>нансов Республики Саха (Якутия).</w:t>
      </w:r>
    </w:p>
    <w:p w:rsidR="004E7A8C" w:rsidRPr="00BF1FE3" w:rsidRDefault="004E7A8C" w:rsidP="00124DBA">
      <w:pPr>
        <w:pStyle w:val="a6"/>
        <w:tabs>
          <w:tab w:val="left" w:pos="426"/>
        </w:tabs>
        <w:overflowPunct w:val="0"/>
        <w:ind w:left="0"/>
        <w:jc w:val="both"/>
        <w:textAlignment w:val="baseline"/>
        <w:rPr>
          <w:rFonts w:ascii="Times New Roman" w:hAnsi="Times New Roman" w:cs="Times New Roman"/>
          <w:b/>
          <w:sz w:val="28"/>
          <w:szCs w:val="28"/>
        </w:rPr>
      </w:pPr>
    </w:p>
    <w:p w:rsidR="00337D13" w:rsidRPr="00BF1FE3" w:rsidRDefault="00337D13" w:rsidP="00337D13">
      <w:pPr>
        <w:pStyle w:val="a6"/>
        <w:tabs>
          <w:tab w:val="left" w:pos="426"/>
        </w:tabs>
        <w:overflowPunct w:val="0"/>
        <w:ind w:left="0"/>
        <w:jc w:val="center"/>
        <w:textAlignment w:val="baseline"/>
        <w:rPr>
          <w:rFonts w:ascii="Times New Roman" w:hAnsi="Times New Roman" w:cs="Times New Roman"/>
          <w:b/>
          <w:sz w:val="28"/>
          <w:szCs w:val="28"/>
        </w:rPr>
      </w:pPr>
      <w:r w:rsidRPr="00BF1FE3">
        <w:rPr>
          <w:rFonts w:ascii="Times New Roman" w:hAnsi="Times New Roman" w:cs="Times New Roman"/>
          <w:b/>
          <w:sz w:val="28"/>
          <w:szCs w:val="28"/>
        </w:rPr>
        <w:lastRenderedPageBreak/>
        <w:t>РАЗДЕЛ 4.</w:t>
      </w:r>
    </w:p>
    <w:p w:rsidR="00880609" w:rsidRDefault="00174C1E" w:rsidP="004D5988">
      <w:pPr>
        <w:pStyle w:val="a9"/>
        <w:ind w:left="1170"/>
        <w:jc w:val="center"/>
        <w:rPr>
          <w:b/>
          <w:bCs/>
          <w:color w:val="000000"/>
          <w:sz w:val="28"/>
          <w:szCs w:val="28"/>
        </w:rPr>
      </w:pPr>
      <w:r w:rsidRPr="00BF1FE3">
        <w:rPr>
          <w:b/>
          <w:sz w:val="28"/>
          <w:szCs w:val="28"/>
        </w:rPr>
        <w:t>Перече</w:t>
      </w:r>
      <w:r w:rsidR="001313AA" w:rsidRPr="00BF1FE3">
        <w:rPr>
          <w:b/>
          <w:sz w:val="28"/>
          <w:szCs w:val="28"/>
        </w:rPr>
        <w:t xml:space="preserve">нь целевых показателей </w:t>
      </w:r>
      <w:r w:rsidR="001313AA" w:rsidRPr="00BF1FE3">
        <w:rPr>
          <w:b/>
          <w:bCs/>
          <w:color w:val="000000"/>
          <w:sz w:val="28"/>
          <w:szCs w:val="28"/>
        </w:rPr>
        <w:t>«</w:t>
      </w:r>
      <w:r w:rsidR="00E93856" w:rsidRPr="00BF1FE3">
        <w:rPr>
          <w:b/>
          <w:bCs/>
          <w:color w:val="000000"/>
          <w:sz w:val="28"/>
          <w:szCs w:val="28"/>
        </w:rPr>
        <w:t>Переселение граждан из аварийного жилищного фонда на территории муниципального обр</w:t>
      </w:r>
      <w:r w:rsidR="001313AA" w:rsidRPr="00BF1FE3">
        <w:rPr>
          <w:b/>
          <w:bCs/>
          <w:color w:val="000000"/>
          <w:sz w:val="28"/>
          <w:szCs w:val="28"/>
        </w:rPr>
        <w:t xml:space="preserve">азования «Мирнинский район» в 2019-2025 </w:t>
      </w:r>
      <w:r w:rsidR="00E93856" w:rsidRPr="00BF1FE3">
        <w:rPr>
          <w:b/>
          <w:bCs/>
          <w:color w:val="000000"/>
          <w:sz w:val="28"/>
          <w:szCs w:val="28"/>
        </w:rPr>
        <w:t>год</w:t>
      </w:r>
      <w:r w:rsidR="001313AA" w:rsidRPr="00BF1FE3">
        <w:rPr>
          <w:b/>
          <w:bCs/>
          <w:color w:val="000000"/>
          <w:sz w:val="28"/>
          <w:szCs w:val="28"/>
        </w:rPr>
        <w:t>ах»</w:t>
      </w:r>
    </w:p>
    <w:p w:rsidR="00066EBB" w:rsidRDefault="00066EBB" w:rsidP="00066EBB">
      <w:pPr>
        <w:rPr>
          <w:bCs/>
          <w:color w:val="000000"/>
          <w:sz w:val="28"/>
          <w:szCs w:val="28"/>
        </w:rPr>
      </w:pPr>
    </w:p>
    <w:p w:rsidR="00066EBB" w:rsidRPr="00066EBB" w:rsidRDefault="00066EBB" w:rsidP="00066EBB">
      <w:pPr>
        <w:jc w:val="right"/>
        <w:rPr>
          <w:bCs/>
          <w:color w:val="000000"/>
          <w:sz w:val="28"/>
          <w:szCs w:val="28"/>
        </w:rPr>
      </w:pPr>
      <w:r>
        <w:rPr>
          <w:bCs/>
          <w:color w:val="000000"/>
          <w:sz w:val="28"/>
          <w:szCs w:val="28"/>
        </w:rPr>
        <w:t>Таб. 2</w:t>
      </w:r>
      <w:r w:rsidRPr="00BF1FE3">
        <w:rPr>
          <w:bCs/>
          <w:color w:val="000000"/>
          <w:sz w:val="28"/>
          <w:szCs w:val="28"/>
        </w:rPr>
        <w:t xml:space="preserve">                                                                                                                        </w:t>
      </w:r>
    </w:p>
    <w:tbl>
      <w:tblPr>
        <w:tblStyle w:val="af3"/>
        <w:tblW w:w="10207" w:type="dxa"/>
        <w:tblInd w:w="-318" w:type="dxa"/>
        <w:tblLook w:val="04A0" w:firstRow="1" w:lastRow="0" w:firstColumn="1" w:lastColumn="0" w:noHBand="0" w:noVBand="1"/>
      </w:tblPr>
      <w:tblGrid>
        <w:gridCol w:w="617"/>
        <w:gridCol w:w="3630"/>
        <w:gridCol w:w="1559"/>
        <w:gridCol w:w="1717"/>
        <w:gridCol w:w="2684"/>
      </w:tblGrid>
      <w:tr w:rsidR="00066EBB" w:rsidRPr="00BF1FE3" w:rsidTr="00EB738A">
        <w:tc>
          <w:tcPr>
            <w:tcW w:w="617" w:type="dxa"/>
          </w:tcPr>
          <w:p w:rsidR="00066EBB" w:rsidRPr="00BF1FE3" w:rsidRDefault="00066EBB" w:rsidP="00832FCE">
            <w:pPr>
              <w:pStyle w:val="a9"/>
              <w:rPr>
                <w:b/>
                <w:sz w:val="28"/>
                <w:szCs w:val="28"/>
              </w:rPr>
            </w:pPr>
          </w:p>
          <w:p w:rsidR="00066EBB" w:rsidRPr="00BF1FE3" w:rsidRDefault="00066EBB" w:rsidP="00832FCE">
            <w:pPr>
              <w:pStyle w:val="a9"/>
              <w:rPr>
                <w:b/>
                <w:sz w:val="28"/>
                <w:szCs w:val="28"/>
              </w:rPr>
            </w:pPr>
          </w:p>
          <w:p w:rsidR="00066EBB" w:rsidRPr="00BF1FE3" w:rsidRDefault="00066EBB" w:rsidP="00832FCE">
            <w:pPr>
              <w:pStyle w:val="a9"/>
              <w:rPr>
                <w:b/>
                <w:sz w:val="28"/>
                <w:szCs w:val="28"/>
              </w:rPr>
            </w:pPr>
            <w:r w:rsidRPr="00BF1FE3">
              <w:rPr>
                <w:b/>
                <w:sz w:val="28"/>
                <w:szCs w:val="28"/>
              </w:rPr>
              <w:t>№ п/п</w:t>
            </w:r>
          </w:p>
        </w:tc>
        <w:tc>
          <w:tcPr>
            <w:tcW w:w="3630" w:type="dxa"/>
          </w:tcPr>
          <w:p w:rsidR="00066EBB" w:rsidRPr="00BF1FE3" w:rsidRDefault="00066EBB" w:rsidP="00832FCE">
            <w:pPr>
              <w:pStyle w:val="a9"/>
              <w:rPr>
                <w:b/>
                <w:sz w:val="28"/>
                <w:szCs w:val="28"/>
              </w:rPr>
            </w:pPr>
          </w:p>
          <w:p w:rsidR="00066EBB" w:rsidRPr="00BF1FE3" w:rsidRDefault="00066EBB" w:rsidP="00832FCE">
            <w:pPr>
              <w:pStyle w:val="a9"/>
              <w:rPr>
                <w:b/>
                <w:sz w:val="28"/>
                <w:szCs w:val="28"/>
              </w:rPr>
            </w:pPr>
          </w:p>
          <w:p w:rsidR="00066EBB" w:rsidRPr="00BF1FE3" w:rsidRDefault="00066EBB" w:rsidP="00832FCE">
            <w:pPr>
              <w:pStyle w:val="a9"/>
              <w:rPr>
                <w:b/>
                <w:sz w:val="28"/>
                <w:szCs w:val="28"/>
              </w:rPr>
            </w:pPr>
            <w:r w:rsidRPr="00BF1FE3">
              <w:rPr>
                <w:b/>
                <w:sz w:val="28"/>
                <w:szCs w:val="28"/>
              </w:rPr>
              <w:t>Наименование индикатора</w:t>
            </w:r>
          </w:p>
        </w:tc>
        <w:tc>
          <w:tcPr>
            <w:tcW w:w="1559" w:type="dxa"/>
          </w:tcPr>
          <w:p w:rsidR="00066EBB" w:rsidRPr="00BF1FE3" w:rsidRDefault="00066EBB" w:rsidP="00832FCE">
            <w:pPr>
              <w:pStyle w:val="a9"/>
              <w:rPr>
                <w:b/>
                <w:sz w:val="28"/>
                <w:szCs w:val="28"/>
              </w:rPr>
            </w:pPr>
          </w:p>
          <w:p w:rsidR="00066EBB" w:rsidRPr="00BF1FE3" w:rsidRDefault="00066EBB" w:rsidP="00832FCE">
            <w:pPr>
              <w:pStyle w:val="a9"/>
              <w:rPr>
                <w:b/>
                <w:sz w:val="28"/>
                <w:szCs w:val="28"/>
              </w:rPr>
            </w:pPr>
          </w:p>
          <w:p w:rsidR="00066EBB" w:rsidRPr="00BF1FE3" w:rsidRDefault="00066EBB" w:rsidP="00832FCE">
            <w:pPr>
              <w:pStyle w:val="a9"/>
              <w:jc w:val="center"/>
              <w:rPr>
                <w:b/>
                <w:sz w:val="28"/>
                <w:szCs w:val="28"/>
              </w:rPr>
            </w:pPr>
            <w:r w:rsidRPr="00BF1FE3">
              <w:rPr>
                <w:b/>
                <w:sz w:val="28"/>
                <w:szCs w:val="28"/>
              </w:rPr>
              <w:t xml:space="preserve">Ед.       </w:t>
            </w:r>
            <w:r w:rsidRPr="00BF1FE3">
              <w:rPr>
                <w:b/>
                <w:sz w:val="28"/>
                <w:szCs w:val="28"/>
              </w:rPr>
              <w:br/>
              <w:t>измерения</w:t>
            </w:r>
          </w:p>
        </w:tc>
        <w:tc>
          <w:tcPr>
            <w:tcW w:w="1717" w:type="dxa"/>
          </w:tcPr>
          <w:p w:rsidR="00066EBB" w:rsidRPr="00BF1FE3" w:rsidRDefault="00066EBB" w:rsidP="00832FCE">
            <w:pPr>
              <w:widowControl w:val="0"/>
              <w:overflowPunct w:val="0"/>
              <w:autoSpaceDE w:val="0"/>
              <w:autoSpaceDN w:val="0"/>
              <w:adjustRightInd w:val="0"/>
              <w:jc w:val="center"/>
              <w:textAlignment w:val="baseline"/>
              <w:rPr>
                <w:b/>
                <w:sz w:val="28"/>
                <w:szCs w:val="28"/>
              </w:rPr>
            </w:pPr>
            <w:r w:rsidRPr="00BF1FE3">
              <w:rPr>
                <w:b/>
                <w:sz w:val="28"/>
                <w:szCs w:val="28"/>
              </w:rPr>
              <w:t>Базовое значение индикатора</w:t>
            </w:r>
          </w:p>
          <w:p w:rsidR="00066EBB" w:rsidRPr="00BF1FE3" w:rsidRDefault="00066EBB" w:rsidP="00832FCE">
            <w:pPr>
              <w:pStyle w:val="a9"/>
              <w:jc w:val="center"/>
              <w:rPr>
                <w:b/>
                <w:sz w:val="28"/>
                <w:szCs w:val="28"/>
              </w:rPr>
            </w:pPr>
            <w:r w:rsidRPr="00BF1FE3">
              <w:rPr>
                <w:b/>
                <w:sz w:val="28"/>
                <w:szCs w:val="28"/>
              </w:rPr>
              <w:t>2018 год</w:t>
            </w:r>
          </w:p>
        </w:tc>
        <w:tc>
          <w:tcPr>
            <w:tcW w:w="2684" w:type="dxa"/>
          </w:tcPr>
          <w:p w:rsidR="00066EBB" w:rsidRPr="00BF1FE3" w:rsidRDefault="00066EBB" w:rsidP="00832FCE">
            <w:pPr>
              <w:jc w:val="center"/>
              <w:rPr>
                <w:b/>
                <w:bCs/>
                <w:sz w:val="28"/>
                <w:szCs w:val="28"/>
              </w:rPr>
            </w:pPr>
            <w:r w:rsidRPr="00BF1FE3">
              <w:rPr>
                <w:b/>
                <w:bCs/>
                <w:sz w:val="28"/>
                <w:szCs w:val="28"/>
              </w:rPr>
              <w:t>Планируемое значение показателя реализации программы</w:t>
            </w:r>
          </w:p>
          <w:p w:rsidR="00066EBB" w:rsidRPr="00BF1FE3" w:rsidRDefault="00066EBB" w:rsidP="00832FCE">
            <w:pPr>
              <w:pStyle w:val="a9"/>
              <w:jc w:val="center"/>
              <w:rPr>
                <w:b/>
                <w:sz w:val="28"/>
                <w:szCs w:val="28"/>
              </w:rPr>
            </w:pPr>
            <w:r w:rsidRPr="00BF1FE3">
              <w:rPr>
                <w:b/>
                <w:bCs/>
                <w:sz w:val="28"/>
                <w:szCs w:val="28"/>
              </w:rPr>
              <w:t xml:space="preserve">2019-2025 гг. </w:t>
            </w:r>
          </w:p>
        </w:tc>
      </w:tr>
      <w:tr w:rsidR="00066EBB" w:rsidRPr="00BF1FE3" w:rsidTr="00EB738A">
        <w:tc>
          <w:tcPr>
            <w:tcW w:w="617" w:type="dxa"/>
          </w:tcPr>
          <w:p w:rsidR="00066EBB" w:rsidRPr="00BF1FE3" w:rsidRDefault="00066EBB" w:rsidP="00832FCE">
            <w:pPr>
              <w:pStyle w:val="a9"/>
              <w:jc w:val="center"/>
              <w:rPr>
                <w:sz w:val="28"/>
                <w:szCs w:val="28"/>
              </w:rPr>
            </w:pPr>
            <w:r w:rsidRPr="00BF1FE3">
              <w:rPr>
                <w:sz w:val="28"/>
                <w:szCs w:val="28"/>
              </w:rPr>
              <w:t>1.</w:t>
            </w:r>
          </w:p>
        </w:tc>
        <w:tc>
          <w:tcPr>
            <w:tcW w:w="3630" w:type="dxa"/>
          </w:tcPr>
          <w:p w:rsidR="00066EBB" w:rsidRPr="00BF1FE3" w:rsidRDefault="00066EBB" w:rsidP="00832FCE">
            <w:pPr>
              <w:rPr>
                <w:sz w:val="28"/>
                <w:szCs w:val="28"/>
              </w:rPr>
            </w:pPr>
            <w:r w:rsidRPr="00BF1FE3">
              <w:rPr>
                <w:sz w:val="28"/>
                <w:szCs w:val="28"/>
              </w:rPr>
              <w:t>Объем расселённой площади</w:t>
            </w:r>
          </w:p>
        </w:tc>
        <w:tc>
          <w:tcPr>
            <w:tcW w:w="1559" w:type="dxa"/>
            <w:vAlign w:val="center"/>
          </w:tcPr>
          <w:p w:rsidR="00066EBB" w:rsidRPr="00BF1FE3" w:rsidRDefault="00066EBB" w:rsidP="00EB738A">
            <w:pPr>
              <w:widowControl w:val="0"/>
              <w:overflowPunct w:val="0"/>
              <w:autoSpaceDE w:val="0"/>
              <w:autoSpaceDN w:val="0"/>
              <w:adjustRightInd w:val="0"/>
              <w:jc w:val="center"/>
              <w:textAlignment w:val="baseline"/>
              <w:rPr>
                <w:sz w:val="28"/>
                <w:szCs w:val="28"/>
              </w:rPr>
            </w:pPr>
            <w:r w:rsidRPr="00BF1FE3">
              <w:rPr>
                <w:sz w:val="28"/>
                <w:szCs w:val="28"/>
              </w:rPr>
              <w:t>м</w:t>
            </w:r>
            <w:r w:rsidRPr="00BF1FE3">
              <w:rPr>
                <w:sz w:val="28"/>
                <w:szCs w:val="28"/>
                <w:vertAlign w:val="superscript"/>
              </w:rPr>
              <w:t>2</w:t>
            </w:r>
          </w:p>
        </w:tc>
        <w:tc>
          <w:tcPr>
            <w:tcW w:w="1717" w:type="dxa"/>
            <w:vAlign w:val="center"/>
          </w:tcPr>
          <w:p w:rsidR="00066EBB" w:rsidRPr="00BF1FE3" w:rsidRDefault="00066EBB" w:rsidP="00832FCE">
            <w:pPr>
              <w:widowControl w:val="0"/>
              <w:overflowPunct w:val="0"/>
              <w:autoSpaceDE w:val="0"/>
              <w:autoSpaceDN w:val="0"/>
              <w:adjustRightInd w:val="0"/>
              <w:jc w:val="center"/>
              <w:textAlignment w:val="baseline"/>
              <w:rPr>
                <w:sz w:val="28"/>
                <w:szCs w:val="28"/>
              </w:rPr>
            </w:pPr>
          </w:p>
          <w:p w:rsidR="00066EBB" w:rsidRPr="00BF1FE3" w:rsidRDefault="00066EBB" w:rsidP="00832FCE">
            <w:pPr>
              <w:jc w:val="center"/>
              <w:rPr>
                <w:color w:val="000000"/>
                <w:sz w:val="28"/>
                <w:szCs w:val="28"/>
              </w:rPr>
            </w:pPr>
            <w:r w:rsidRPr="00BF1FE3">
              <w:rPr>
                <w:color w:val="000000"/>
                <w:sz w:val="28"/>
                <w:szCs w:val="28"/>
              </w:rPr>
              <w:t>1779,60</w:t>
            </w:r>
          </w:p>
          <w:p w:rsidR="00066EBB" w:rsidRPr="00BF1FE3" w:rsidRDefault="00066EBB" w:rsidP="00832FCE">
            <w:pPr>
              <w:widowControl w:val="0"/>
              <w:overflowPunct w:val="0"/>
              <w:autoSpaceDE w:val="0"/>
              <w:autoSpaceDN w:val="0"/>
              <w:adjustRightInd w:val="0"/>
              <w:textAlignment w:val="baseline"/>
              <w:rPr>
                <w:sz w:val="28"/>
                <w:szCs w:val="28"/>
              </w:rPr>
            </w:pPr>
          </w:p>
        </w:tc>
        <w:tc>
          <w:tcPr>
            <w:tcW w:w="2684" w:type="dxa"/>
            <w:vAlign w:val="center"/>
          </w:tcPr>
          <w:p w:rsidR="00066EBB" w:rsidRPr="00BF1FE3" w:rsidRDefault="00066EBB" w:rsidP="00832FCE">
            <w:pPr>
              <w:widowControl w:val="0"/>
              <w:overflowPunct w:val="0"/>
              <w:autoSpaceDE w:val="0"/>
              <w:autoSpaceDN w:val="0"/>
              <w:adjustRightInd w:val="0"/>
              <w:jc w:val="center"/>
              <w:textAlignment w:val="baseline"/>
              <w:rPr>
                <w:sz w:val="28"/>
                <w:szCs w:val="28"/>
              </w:rPr>
            </w:pPr>
          </w:p>
          <w:p w:rsidR="00066EBB" w:rsidRPr="00BF1FE3" w:rsidRDefault="00066EBB" w:rsidP="00832FCE">
            <w:pPr>
              <w:widowControl w:val="0"/>
              <w:overflowPunct w:val="0"/>
              <w:autoSpaceDE w:val="0"/>
              <w:autoSpaceDN w:val="0"/>
              <w:adjustRightInd w:val="0"/>
              <w:jc w:val="center"/>
              <w:textAlignment w:val="baseline"/>
              <w:rPr>
                <w:sz w:val="28"/>
                <w:szCs w:val="28"/>
              </w:rPr>
            </w:pPr>
            <w:r w:rsidRPr="00BF1FE3">
              <w:rPr>
                <w:sz w:val="28"/>
                <w:szCs w:val="28"/>
              </w:rPr>
              <w:t>21 317,5</w:t>
            </w:r>
          </w:p>
          <w:p w:rsidR="00066EBB" w:rsidRPr="00BF1FE3" w:rsidRDefault="00066EBB" w:rsidP="00832FCE">
            <w:pPr>
              <w:widowControl w:val="0"/>
              <w:overflowPunct w:val="0"/>
              <w:autoSpaceDE w:val="0"/>
              <w:autoSpaceDN w:val="0"/>
              <w:adjustRightInd w:val="0"/>
              <w:jc w:val="center"/>
              <w:textAlignment w:val="baseline"/>
              <w:rPr>
                <w:sz w:val="28"/>
                <w:szCs w:val="28"/>
              </w:rPr>
            </w:pPr>
          </w:p>
        </w:tc>
      </w:tr>
      <w:tr w:rsidR="00066EBB" w:rsidRPr="00BF1FE3" w:rsidTr="00EB738A">
        <w:tc>
          <w:tcPr>
            <w:tcW w:w="617" w:type="dxa"/>
          </w:tcPr>
          <w:p w:rsidR="00066EBB" w:rsidRPr="00BF1FE3" w:rsidRDefault="00066EBB" w:rsidP="00832FCE">
            <w:pPr>
              <w:widowControl w:val="0"/>
              <w:overflowPunct w:val="0"/>
              <w:autoSpaceDE w:val="0"/>
              <w:autoSpaceDN w:val="0"/>
              <w:adjustRightInd w:val="0"/>
              <w:jc w:val="center"/>
              <w:textAlignment w:val="baseline"/>
              <w:rPr>
                <w:sz w:val="28"/>
                <w:szCs w:val="28"/>
              </w:rPr>
            </w:pPr>
            <w:r w:rsidRPr="00BF1FE3">
              <w:rPr>
                <w:sz w:val="28"/>
                <w:szCs w:val="28"/>
              </w:rPr>
              <w:t>2.</w:t>
            </w:r>
          </w:p>
        </w:tc>
        <w:tc>
          <w:tcPr>
            <w:tcW w:w="3630" w:type="dxa"/>
          </w:tcPr>
          <w:p w:rsidR="00066EBB" w:rsidRPr="00BF1FE3" w:rsidRDefault="00066EBB" w:rsidP="00832FCE">
            <w:pPr>
              <w:rPr>
                <w:sz w:val="28"/>
                <w:szCs w:val="28"/>
              </w:rPr>
            </w:pPr>
            <w:r w:rsidRPr="00BF1FE3">
              <w:rPr>
                <w:sz w:val="28"/>
                <w:szCs w:val="28"/>
              </w:rPr>
              <w:t>Количество переселенных жителей</w:t>
            </w:r>
          </w:p>
        </w:tc>
        <w:tc>
          <w:tcPr>
            <w:tcW w:w="1559" w:type="dxa"/>
            <w:vAlign w:val="center"/>
          </w:tcPr>
          <w:p w:rsidR="00066EBB" w:rsidRPr="00BF1FE3" w:rsidRDefault="00066EBB" w:rsidP="00832FCE">
            <w:pPr>
              <w:widowControl w:val="0"/>
              <w:overflowPunct w:val="0"/>
              <w:autoSpaceDE w:val="0"/>
              <w:autoSpaceDN w:val="0"/>
              <w:adjustRightInd w:val="0"/>
              <w:jc w:val="center"/>
              <w:textAlignment w:val="baseline"/>
              <w:rPr>
                <w:sz w:val="28"/>
                <w:szCs w:val="28"/>
                <w:vertAlign w:val="superscript"/>
              </w:rPr>
            </w:pPr>
            <w:r w:rsidRPr="00BF1FE3">
              <w:rPr>
                <w:sz w:val="28"/>
                <w:szCs w:val="28"/>
              </w:rPr>
              <w:t>чел.</w:t>
            </w:r>
          </w:p>
        </w:tc>
        <w:tc>
          <w:tcPr>
            <w:tcW w:w="1717" w:type="dxa"/>
            <w:vAlign w:val="center"/>
          </w:tcPr>
          <w:p w:rsidR="00066EBB" w:rsidRPr="00BF1FE3" w:rsidRDefault="00066EBB" w:rsidP="00832FCE">
            <w:pPr>
              <w:jc w:val="center"/>
              <w:rPr>
                <w:sz w:val="28"/>
                <w:szCs w:val="28"/>
              </w:rPr>
            </w:pPr>
          </w:p>
          <w:p w:rsidR="00066EBB" w:rsidRPr="00BF1FE3" w:rsidRDefault="00066EBB" w:rsidP="00832FCE">
            <w:pPr>
              <w:jc w:val="center"/>
              <w:rPr>
                <w:sz w:val="28"/>
                <w:szCs w:val="28"/>
              </w:rPr>
            </w:pPr>
            <w:r w:rsidRPr="00BF1FE3">
              <w:rPr>
                <w:sz w:val="28"/>
                <w:szCs w:val="28"/>
              </w:rPr>
              <w:t>101</w:t>
            </w:r>
          </w:p>
        </w:tc>
        <w:tc>
          <w:tcPr>
            <w:tcW w:w="2684" w:type="dxa"/>
            <w:vAlign w:val="center"/>
          </w:tcPr>
          <w:p w:rsidR="00066EBB" w:rsidRPr="00BF1FE3" w:rsidRDefault="00066EBB" w:rsidP="00832FCE">
            <w:pPr>
              <w:widowControl w:val="0"/>
              <w:overflowPunct w:val="0"/>
              <w:autoSpaceDE w:val="0"/>
              <w:autoSpaceDN w:val="0"/>
              <w:adjustRightInd w:val="0"/>
              <w:jc w:val="center"/>
              <w:textAlignment w:val="baseline"/>
              <w:rPr>
                <w:sz w:val="28"/>
                <w:szCs w:val="28"/>
              </w:rPr>
            </w:pPr>
          </w:p>
          <w:p w:rsidR="00066EBB" w:rsidRPr="00BF1FE3" w:rsidRDefault="00066EBB" w:rsidP="00832FCE">
            <w:pPr>
              <w:widowControl w:val="0"/>
              <w:overflowPunct w:val="0"/>
              <w:autoSpaceDE w:val="0"/>
              <w:autoSpaceDN w:val="0"/>
              <w:adjustRightInd w:val="0"/>
              <w:jc w:val="center"/>
              <w:textAlignment w:val="baseline"/>
              <w:rPr>
                <w:sz w:val="28"/>
                <w:szCs w:val="28"/>
              </w:rPr>
            </w:pPr>
            <w:r w:rsidRPr="00BF1FE3">
              <w:rPr>
                <w:sz w:val="28"/>
                <w:szCs w:val="28"/>
              </w:rPr>
              <w:t>1 182</w:t>
            </w:r>
          </w:p>
        </w:tc>
      </w:tr>
      <w:tr w:rsidR="00066EBB" w:rsidRPr="00BF1FE3" w:rsidTr="00EB738A">
        <w:tc>
          <w:tcPr>
            <w:tcW w:w="617" w:type="dxa"/>
          </w:tcPr>
          <w:p w:rsidR="00066EBB" w:rsidRPr="00BF1FE3" w:rsidRDefault="00066EBB" w:rsidP="00832FCE">
            <w:pPr>
              <w:widowControl w:val="0"/>
              <w:overflowPunct w:val="0"/>
              <w:autoSpaceDE w:val="0"/>
              <w:autoSpaceDN w:val="0"/>
              <w:adjustRightInd w:val="0"/>
              <w:jc w:val="center"/>
              <w:textAlignment w:val="baseline"/>
              <w:rPr>
                <w:sz w:val="28"/>
                <w:szCs w:val="28"/>
              </w:rPr>
            </w:pPr>
            <w:r w:rsidRPr="00BF1FE3">
              <w:rPr>
                <w:sz w:val="28"/>
                <w:szCs w:val="28"/>
              </w:rPr>
              <w:t>3.</w:t>
            </w:r>
          </w:p>
        </w:tc>
        <w:tc>
          <w:tcPr>
            <w:tcW w:w="3630" w:type="dxa"/>
          </w:tcPr>
          <w:p w:rsidR="00066EBB" w:rsidRPr="00BF1FE3" w:rsidRDefault="00066EBB" w:rsidP="00832FCE">
            <w:pPr>
              <w:rPr>
                <w:sz w:val="28"/>
                <w:szCs w:val="28"/>
              </w:rPr>
            </w:pPr>
            <w:r w:rsidRPr="00BF1FE3">
              <w:rPr>
                <w:sz w:val="28"/>
                <w:szCs w:val="28"/>
              </w:rPr>
              <w:t>Количество публикаций в СМИ о Программе</w:t>
            </w:r>
          </w:p>
        </w:tc>
        <w:tc>
          <w:tcPr>
            <w:tcW w:w="1559" w:type="dxa"/>
            <w:vAlign w:val="center"/>
          </w:tcPr>
          <w:p w:rsidR="00066EBB" w:rsidRPr="00BF1FE3" w:rsidRDefault="00066EBB" w:rsidP="00832FCE">
            <w:pPr>
              <w:widowControl w:val="0"/>
              <w:overflowPunct w:val="0"/>
              <w:autoSpaceDE w:val="0"/>
              <w:autoSpaceDN w:val="0"/>
              <w:adjustRightInd w:val="0"/>
              <w:jc w:val="center"/>
              <w:textAlignment w:val="baseline"/>
              <w:rPr>
                <w:sz w:val="28"/>
                <w:szCs w:val="28"/>
              </w:rPr>
            </w:pPr>
            <w:r w:rsidRPr="00BF1FE3">
              <w:rPr>
                <w:sz w:val="28"/>
                <w:szCs w:val="28"/>
              </w:rPr>
              <w:t>ед.</w:t>
            </w:r>
          </w:p>
        </w:tc>
        <w:tc>
          <w:tcPr>
            <w:tcW w:w="1717" w:type="dxa"/>
            <w:vAlign w:val="center"/>
          </w:tcPr>
          <w:p w:rsidR="00066EBB" w:rsidRPr="00BF1FE3" w:rsidRDefault="00066EBB" w:rsidP="00832FCE">
            <w:pPr>
              <w:jc w:val="center"/>
              <w:rPr>
                <w:sz w:val="28"/>
                <w:szCs w:val="28"/>
              </w:rPr>
            </w:pPr>
            <w:r w:rsidRPr="00BF1FE3">
              <w:rPr>
                <w:sz w:val="28"/>
                <w:szCs w:val="28"/>
              </w:rPr>
              <w:t>0</w:t>
            </w:r>
          </w:p>
        </w:tc>
        <w:tc>
          <w:tcPr>
            <w:tcW w:w="2684" w:type="dxa"/>
            <w:vAlign w:val="center"/>
          </w:tcPr>
          <w:p w:rsidR="00066EBB" w:rsidRPr="00BF1FE3" w:rsidRDefault="0057798A" w:rsidP="00832FCE">
            <w:pPr>
              <w:widowControl w:val="0"/>
              <w:overflowPunct w:val="0"/>
              <w:autoSpaceDE w:val="0"/>
              <w:autoSpaceDN w:val="0"/>
              <w:adjustRightInd w:val="0"/>
              <w:jc w:val="center"/>
              <w:textAlignment w:val="baseline"/>
              <w:rPr>
                <w:sz w:val="28"/>
                <w:szCs w:val="28"/>
              </w:rPr>
            </w:pPr>
            <w:r>
              <w:rPr>
                <w:sz w:val="28"/>
                <w:szCs w:val="28"/>
              </w:rPr>
              <w:t>30</w:t>
            </w:r>
            <w:bookmarkStart w:id="0" w:name="_GoBack"/>
            <w:bookmarkEnd w:id="0"/>
          </w:p>
        </w:tc>
      </w:tr>
    </w:tbl>
    <w:p w:rsidR="00066EBB" w:rsidRPr="00BF1FE3" w:rsidRDefault="00066EBB" w:rsidP="00066EBB">
      <w:pPr>
        <w:pStyle w:val="a9"/>
        <w:rPr>
          <w:sz w:val="28"/>
          <w:szCs w:val="28"/>
        </w:rPr>
      </w:pPr>
    </w:p>
    <w:p w:rsidR="00066EBB" w:rsidRPr="00BF1FE3" w:rsidRDefault="00066EBB" w:rsidP="00066EBB">
      <w:pPr>
        <w:spacing w:line="302" w:lineRule="atLeast"/>
        <w:rPr>
          <w:b/>
          <w:sz w:val="28"/>
          <w:szCs w:val="28"/>
        </w:rPr>
      </w:pPr>
      <w:r w:rsidRPr="00BF1FE3">
        <w:rPr>
          <w:b/>
          <w:sz w:val="28"/>
          <w:szCs w:val="28"/>
        </w:rPr>
        <w:t>Источник значений целевых индикаторов муниципальной программы</w:t>
      </w:r>
    </w:p>
    <w:tbl>
      <w:tblPr>
        <w:tblW w:w="10348" w:type="dxa"/>
        <w:tblInd w:w="-459" w:type="dxa"/>
        <w:tblLook w:val="04A0" w:firstRow="1" w:lastRow="0" w:firstColumn="1" w:lastColumn="0" w:noHBand="0" w:noVBand="1"/>
      </w:tblPr>
      <w:tblGrid>
        <w:gridCol w:w="10490"/>
      </w:tblGrid>
      <w:tr w:rsidR="007D4B43" w:rsidRPr="00BF1FE3" w:rsidTr="00066EBB">
        <w:trPr>
          <w:trHeight w:val="315"/>
        </w:trPr>
        <w:tc>
          <w:tcPr>
            <w:tcW w:w="10348" w:type="dxa"/>
            <w:tcBorders>
              <w:top w:val="nil"/>
              <w:left w:val="nil"/>
              <w:bottom w:val="nil"/>
              <w:right w:val="nil"/>
            </w:tcBorders>
            <w:shd w:val="clear" w:color="auto" w:fill="auto"/>
            <w:noWrap/>
            <w:vAlign w:val="bottom"/>
          </w:tcPr>
          <w:p w:rsidR="00DD1015" w:rsidRPr="00BF1FE3" w:rsidRDefault="00DD1015" w:rsidP="004E7A8C">
            <w:pPr>
              <w:rPr>
                <w:bCs/>
                <w:color w:val="000000"/>
                <w:sz w:val="28"/>
                <w:szCs w:val="28"/>
              </w:rPr>
            </w:pPr>
          </w:p>
          <w:p w:rsidR="00C62CFA" w:rsidRDefault="00C62CFA" w:rsidP="00066EBB">
            <w:pPr>
              <w:pStyle w:val="a9"/>
              <w:jc w:val="right"/>
              <w:rPr>
                <w:sz w:val="28"/>
                <w:szCs w:val="28"/>
              </w:rPr>
            </w:pPr>
            <w:r>
              <w:rPr>
                <w:sz w:val="28"/>
                <w:szCs w:val="28"/>
              </w:rPr>
              <w:t>Таб. 3</w:t>
            </w:r>
          </w:p>
          <w:tbl>
            <w:tblPr>
              <w:tblW w:w="10259" w:type="dxa"/>
              <w:tblLook w:val="04A0" w:firstRow="1" w:lastRow="0" w:firstColumn="1" w:lastColumn="0" w:noHBand="0" w:noVBand="1"/>
            </w:tblPr>
            <w:tblGrid>
              <w:gridCol w:w="2127"/>
              <w:gridCol w:w="1368"/>
              <w:gridCol w:w="1174"/>
              <w:gridCol w:w="1912"/>
              <w:gridCol w:w="1811"/>
              <w:gridCol w:w="1867"/>
            </w:tblGrid>
            <w:tr w:rsidR="00C62CFA" w:rsidRPr="00C62CFA" w:rsidTr="00066EBB">
              <w:trPr>
                <w:trHeight w:val="1023"/>
              </w:trPr>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2CFA" w:rsidRPr="00C62CFA" w:rsidRDefault="00C62CFA" w:rsidP="00C62CFA">
                  <w:pPr>
                    <w:jc w:val="center"/>
                    <w:rPr>
                      <w:b/>
                      <w:bCs/>
                      <w:color w:val="000000"/>
                    </w:rPr>
                  </w:pPr>
                  <w:r w:rsidRPr="00C62CFA">
                    <w:rPr>
                      <w:b/>
                      <w:bCs/>
                      <w:color w:val="000000"/>
                    </w:rPr>
                    <w:t>Наименование целевого индикатора</w:t>
                  </w:r>
                </w:p>
              </w:tc>
              <w:tc>
                <w:tcPr>
                  <w:tcW w:w="13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2CFA" w:rsidRPr="00C62CFA" w:rsidRDefault="00C62CFA" w:rsidP="00C62CFA">
                  <w:pPr>
                    <w:jc w:val="center"/>
                    <w:rPr>
                      <w:b/>
                      <w:bCs/>
                      <w:color w:val="000000"/>
                    </w:rPr>
                  </w:pPr>
                  <w:r w:rsidRPr="00C62CFA">
                    <w:rPr>
                      <w:b/>
                      <w:bCs/>
                      <w:color w:val="000000"/>
                    </w:rPr>
                    <w:t>Ед. измерения</w:t>
                  </w:r>
                </w:p>
              </w:tc>
              <w:tc>
                <w:tcPr>
                  <w:tcW w:w="3086" w:type="dxa"/>
                  <w:gridSpan w:val="2"/>
                  <w:tcBorders>
                    <w:top w:val="single" w:sz="8" w:space="0" w:color="auto"/>
                    <w:left w:val="nil"/>
                    <w:bottom w:val="single" w:sz="4" w:space="0" w:color="auto"/>
                    <w:right w:val="single" w:sz="4" w:space="0" w:color="auto"/>
                  </w:tcBorders>
                  <w:shd w:val="clear" w:color="auto" w:fill="auto"/>
                  <w:vAlign w:val="center"/>
                  <w:hideMark/>
                </w:tcPr>
                <w:p w:rsidR="00C62CFA" w:rsidRPr="00C62CFA" w:rsidRDefault="00C62CFA" w:rsidP="00C62CFA">
                  <w:pPr>
                    <w:jc w:val="center"/>
                    <w:rPr>
                      <w:b/>
                      <w:bCs/>
                      <w:color w:val="000000"/>
                    </w:rPr>
                  </w:pPr>
                  <w:r w:rsidRPr="00C62CFA">
                    <w:rPr>
                      <w:b/>
                      <w:bCs/>
                      <w:color w:val="000000"/>
                    </w:rPr>
                    <w:t>Расчет показателя целевого индикатора</w:t>
                  </w:r>
                </w:p>
              </w:tc>
              <w:tc>
                <w:tcPr>
                  <w:tcW w:w="3678" w:type="dxa"/>
                  <w:gridSpan w:val="2"/>
                  <w:tcBorders>
                    <w:top w:val="single" w:sz="8" w:space="0" w:color="auto"/>
                    <w:left w:val="nil"/>
                    <w:bottom w:val="single" w:sz="4" w:space="0" w:color="auto"/>
                    <w:right w:val="single" w:sz="8" w:space="0" w:color="000000"/>
                  </w:tcBorders>
                  <w:shd w:val="clear" w:color="auto" w:fill="auto"/>
                  <w:vAlign w:val="center"/>
                  <w:hideMark/>
                </w:tcPr>
                <w:p w:rsidR="00C62CFA" w:rsidRPr="00C62CFA" w:rsidRDefault="00C62CFA" w:rsidP="00C62CFA">
                  <w:pPr>
                    <w:jc w:val="center"/>
                    <w:rPr>
                      <w:b/>
                      <w:bCs/>
                      <w:color w:val="000000"/>
                    </w:rPr>
                  </w:pPr>
                  <w:r w:rsidRPr="00C62CFA">
                    <w:rPr>
                      <w:b/>
                      <w:bCs/>
                      <w:color w:val="000000"/>
                    </w:rPr>
                    <w:t>Исходные данные для расчета значений показателя целевого индикатора</w:t>
                  </w:r>
                </w:p>
              </w:tc>
            </w:tr>
            <w:tr w:rsidR="00C62CFA" w:rsidRPr="00C62CFA" w:rsidTr="00066EBB">
              <w:trPr>
                <w:trHeight w:val="1590"/>
              </w:trPr>
              <w:tc>
                <w:tcPr>
                  <w:tcW w:w="2127" w:type="dxa"/>
                  <w:vMerge/>
                  <w:tcBorders>
                    <w:top w:val="single" w:sz="8" w:space="0" w:color="auto"/>
                    <w:left w:val="single" w:sz="4" w:space="0" w:color="auto"/>
                    <w:bottom w:val="single" w:sz="8" w:space="0" w:color="000000"/>
                    <w:right w:val="single" w:sz="4" w:space="0" w:color="auto"/>
                  </w:tcBorders>
                  <w:vAlign w:val="center"/>
                  <w:hideMark/>
                </w:tcPr>
                <w:p w:rsidR="00C62CFA" w:rsidRPr="00C62CFA" w:rsidRDefault="00C62CFA" w:rsidP="00C62CFA">
                  <w:pPr>
                    <w:rPr>
                      <w:b/>
                      <w:bCs/>
                      <w:color w:val="000000"/>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C62CFA" w:rsidRPr="00C62CFA" w:rsidRDefault="00C62CFA" w:rsidP="00C62CFA">
                  <w:pPr>
                    <w:rPr>
                      <w:b/>
                      <w:bCs/>
                      <w:color w:val="000000"/>
                    </w:rPr>
                  </w:pPr>
                </w:p>
              </w:tc>
              <w:tc>
                <w:tcPr>
                  <w:tcW w:w="1174" w:type="dxa"/>
                  <w:tcBorders>
                    <w:top w:val="nil"/>
                    <w:left w:val="nil"/>
                    <w:bottom w:val="single" w:sz="8" w:space="0" w:color="auto"/>
                    <w:right w:val="single" w:sz="4" w:space="0" w:color="auto"/>
                  </w:tcBorders>
                  <w:shd w:val="clear" w:color="auto" w:fill="auto"/>
                  <w:vAlign w:val="center"/>
                  <w:hideMark/>
                </w:tcPr>
                <w:p w:rsidR="00C62CFA" w:rsidRPr="00C62CFA" w:rsidRDefault="00C62CFA" w:rsidP="00C62CFA">
                  <w:pPr>
                    <w:jc w:val="center"/>
                    <w:rPr>
                      <w:b/>
                      <w:bCs/>
                      <w:color w:val="000000"/>
                    </w:rPr>
                  </w:pPr>
                  <w:r w:rsidRPr="00C62CFA">
                    <w:rPr>
                      <w:b/>
                      <w:bCs/>
                      <w:color w:val="000000"/>
                    </w:rPr>
                    <w:t>формула расчета</w:t>
                  </w:r>
                </w:p>
              </w:tc>
              <w:tc>
                <w:tcPr>
                  <w:tcW w:w="1912" w:type="dxa"/>
                  <w:tcBorders>
                    <w:top w:val="nil"/>
                    <w:left w:val="nil"/>
                    <w:bottom w:val="single" w:sz="8" w:space="0" w:color="auto"/>
                    <w:right w:val="single" w:sz="4" w:space="0" w:color="auto"/>
                  </w:tcBorders>
                  <w:shd w:val="clear" w:color="auto" w:fill="auto"/>
                  <w:vAlign w:val="center"/>
                  <w:hideMark/>
                </w:tcPr>
                <w:p w:rsidR="00C62CFA" w:rsidRPr="00C62CFA" w:rsidRDefault="00C62CFA" w:rsidP="00C62CFA">
                  <w:pPr>
                    <w:jc w:val="center"/>
                    <w:rPr>
                      <w:b/>
                      <w:bCs/>
                      <w:color w:val="000000"/>
                    </w:rPr>
                  </w:pPr>
                  <w:r w:rsidRPr="00C62CFA">
                    <w:rPr>
                      <w:b/>
                      <w:bCs/>
                      <w:color w:val="000000"/>
                    </w:rPr>
                    <w:t>буквенное обозначение переменной в формуле расчета</w:t>
                  </w:r>
                </w:p>
              </w:tc>
              <w:tc>
                <w:tcPr>
                  <w:tcW w:w="1811" w:type="dxa"/>
                  <w:tcBorders>
                    <w:top w:val="nil"/>
                    <w:left w:val="nil"/>
                    <w:bottom w:val="single" w:sz="8" w:space="0" w:color="auto"/>
                    <w:right w:val="single" w:sz="4" w:space="0" w:color="auto"/>
                  </w:tcBorders>
                  <w:shd w:val="clear" w:color="auto" w:fill="auto"/>
                  <w:vAlign w:val="center"/>
                  <w:hideMark/>
                </w:tcPr>
                <w:p w:rsidR="00C62CFA" w:rsidRPr="00C62CFA" w:rsidRDefault="00C62CFA" w:rsidP="00C62CFA">
                  <w:pPr>
                    <w:jc w:val="center"/>
                    <w:rPr>
                      <w:b/>
                      <w:bCs/>
                      <w:color w:val="000000"/>
                    </w:rPr>
                  </w:pPr>
                  <w:r w:rsidRPr="00C62CFA">
                    <w:rPr>
                      <w:b/>
                      <w:bCs/>
                      <w:color w:val="000000"/>
                    </w:rPr>
                    <w:t>источник исходных данных</w:t>
                  </w:r>
                </w:p>
              </w:tc>
              <w:tc>
                <w:tcPr>
                  <w:tcW w:w="1867" w:type="dxa"/>
                  <w:tcBorders>
                    <w:top w:val="nil"/>
                    <w:left w:val="nil"/>
                    <w:bottom w:val="single" w:sz="8" w:space="0" w:color="auto"/>
                    <w:right w:val="single" w:sz="8" w:space="0" w:color="auto"/>
                  </w:tcBorders>
                  <w:shd w:val="clear" w:color="auto" w:fill="auto"/>
                  <w:vAlign w:val="center"/>
                  <w:hideMark/>
                </w:tcPr>
                <w:p w:rsidR="00C62CFA" w:rsidRPr="00C62CFA" w:rsidRDefault="00C62CFA" w:rsidP="00C62CFA">
                  <w:pPr>
                    <w:jc w:val="center"/>
                    <w:rPr>
                      <w:b/>
                      <w:bCs/>
                      <w:color w:val="000000"/>
                    </w:rPr>
                  </w:pPr>
                  <w:r w:rsidRPr="00C62CFA">
                    <w:rPr>
                      <w:b/>
                      <w:bCs/>
                      <w:color w:val="000000"/>
                    </w:rPr>
                    <w:t>метод сбора исходных данных</w:t>
                  </w:r>
                </w:p>
              </w:tc>
            </w:tr>
            <w:tr w:rsidR="00066EBB" w:rsidRPr="00C62CFA" w:rsidTr="00066EBB">
              <w:trPr>
                <w:trHeight w:val="1062"/>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066EBB" w:rsidRPr="00C62CFA" w:rsidRDefault="00066EBB" w:rsidP="00C62CFA">
                  <w:pPr>
                    <w:rPr>
                      <w:color w:val="000000"/>
                    </w:rPr>
                  </w:pPr>
                  <w:r w:rsidRPr="00C62CFA">
                    <w:rPr>
                      <w:color w:val="000000"/>
                    </w:rPr>
                    <w:t>Объем расселённой площади</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066EBB" w:rsidRPr="00C62CFA" w:rsidRDefault="00066EBB" w:rsidP="00C62CFA">
                  <w:pPr>
                    <w:jc w:val="center"/>
                    <w:rPr>
                      <w:color w:val="000000"/>
                    </w:rPr>
                  </w:pPr>
                  <w:r w:rsidRPr="00C62CFA">
                    <w:rPr>
                      <w:color w:val="000000"/>
                    </w:rPr>
                    <w:t>м</w:t>
                  </w:r>
                  <w:r w:rsidRPr="00C62CFA">
                    <w:rPr>
                      <w:color w:val="000000"/>
                      <w:vertAlign w:val="superscript"/>
                    </w:rPr>
                    <w:t>2</w:t>
                  </w:r>
                </w:p>
              </w:tc>
              <w:tc>
                <w:tcPr>
                  <w:tcW w:w="1174" w:type="dxa"/>
                  <w:tcBorders>
                    <w:top w:val="nil"/>
                    <w:left w:val="single" w:sz="4" w:space="0" w:color="auto"/>
                    <w:bottom w:val="single" w:sz="4" w:space="0" w:color="auto"/>
                    <w:right w:val="single" w:sz="4" w:space="0" w:color="auto"/>
                  </w:tcBorders>
                  <w:shd w:val="clear" w:color="auto" w:fill="auto"/>
                  <w:vAlign w:val="center"/>
                  <w:hideMark/>
                </w:tcPr>
                <w:p w:rsidR="00066EBB" w:rsidRPr="00C62CFA" w:rsidRDefault="00066EBB" w:rsidP="00C62CFA">
                  <w:pPr>
                    <w:jc w:val="center"/>
                    <w:rPr>
                      <w:color w:val="000000"/>
                    </w:rPr>
                  </w:pPr>
                  <w:r w:rsidRPr="00C62CFA">
                    <w:rPr>
                      <w:color w:val="000000"/>
                    </w:rPr>
                    <w:t> </w:t>
                  </w:r>
                </w:p>
              </w:tc>
              <w:tc>
                <w:tcPr>
                  <w:tcW w:w="1912" w:type="dxa"/>
                  <w:tcBorders>
                    <w:top w:val="nil"/>
                    <w:left w:val="single" w:sz="4" w:space="0" w:color="auto"/>
                    <w:bottom w:val="single" w:sz="4" w:space="0" w:color="auto"/>
                    <w:right w:val="single" w:sz="4" w:space="0" w:color="auto"/>
                  </w:tcBorders>
                  <w:shd w:val="clear" w:color="auto" w:fill="auto"/>
                  <w:vAlign w:val="center"/>
                  <w:hideMark/>
                </w:tcPr>
                <w:p w:rsidR="00066EBB" w:rsidRPr="00C62CFA" w:rsidRDefault="00066EBB" w:rsidP="00C62CFA">
                  <w:pPr>
                    <w:jc w:val="center"/>
                    <w:rPr>
                      <w:color w:val="000000"/>
                    </w:rPr>
                  </w:pPr>
                  <w:r w:rsidRPr="00C62CFA">
                    <w:rPr>
                      <w:color w:val="000000"/>
                    </w:rPr>
                    <w:t> </w:t>
                  </w:r>
                </w:p>
              </w:tc>
              <w:tc>
                <w:tcPr>
                  <w:tcW w:w="1811" w:type="dxa"/>
                  <w:tcBorders>
                    <w:top w:val="single" w:sz="8" w:space="0" w:color="auto"/>
                    <w:left w:val="nil"/>
                    <w:bottom w:val="single" w:sz="4" w:space="0" w:color="auto"/>
                    <w:right w:val="single" w:sz="4" w:space="0" w:color="auto"/>
                  </w:tcBorders>
                  <w:shd w:val="clear" w:color="auto" w:fill="auto"/>
                  <w:vAlign w:val="center"/>
                  <w:hideMark/>
                </w:tcPr>
                <w:p w:rsidR="00066EBB" w:rsidRPr="00C62CFA" w:rsidRDefault="00066EBB" w:rsidP="00C62CFA">
                  <w:pPr>
                    <w:rPr>
                      <w:color w:val="000000"/>
                    </w:rPr>
                  </w:pPr>
                  <w:r w:rsidRPr="00C62CFA">
                    <w:rPr>
                      <w:color w:val="000000"/>
                    </w:rPr>
                    <w:t xml:space="preserve">НПА о выводе </w:t>
                  </w:r>
                </w:p>
                <w:p w:rsidR="00066EBB" w:rsidRPr="00C62CFA" w:rsidRDefault="00066EBB" w:rsidP="00C62CFA">
                  <w:pPr>
                    <w:rPr>
                      <w:color w:val="000000"/>
                    </w:rPr>
                  </w:pPr>
                  <w:r w:rsidRPr="00C62CFA">
                    <w:rPr>
                      <w:color w:val="000000"/>
                    </w:rPr>
                    <w:t>МКД из жилищного фонда</w:t>
                  </w:r>
                </w:p>
              </w:tc>
              <w:tc>
                <w:tcPr>
                  <w:tcW w:w="1867" w:type="dxa"/>
                  <w:tcBorders>
                    <w:top w:val="nil"/>
                    <w:left w:val="single" w:sz="4" w:space="0" w:color="auto"/>
                    <w:bottom w:val="single" w:sz="4" w:space="0" w:color="auto"/>
                    <w:right w:val="single" w:sz="8" w:space="0" w:color="auto"/>
                  </w:tcBorders>
                  <w:shd w:val="clear" w:color="auto" w:fill="auto"/>
                  <w:vAlign w:val="center"/>
                  <w:hideMark/>
                </w:tcPr>
                <w:p w:rsidR="00066EBB" w:rsidRPr="00C62CFA" w:rsidRDefault="00066EBB" w:rsidP="00C62CFA">
                  <w:pPr>
                    <w:rPr>
                      <w:color w:val="000000"/>
                    </w:rPr>
                  </w:pPr>
                  <w:r w:rsidRPr="00C62CFA">
                    <w:rPr>
                      <w:color w:val="000000"/>
                    </w:rPr>
                    <w:t>Запрос информации из поселений</w:t>
                  </w:r>
                </w:p>
              </w:tc>
            </w:tr>
            <w:tr w:rsidR="00C62CFA" w:rsidRPr="00C62CFA" w:rsidTr="00066EBB">
              <w:trPr>
                <w:trHeight w:val="80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62CFA" w:rsidRPr="00C62CFA" w:rsidRDefault="00C62CFA" w:rsidP="00C62CFA">
                  <w:pPr>
                    <w:rPr>
                      <w:color w:val="000000"/>
                    </w:rPr>
                  </w:pPr>
                  <w:r w:rsidRPr="00C62CFA">
                    <w:rPr>
                      <w:color w:val="000000"/>
                    </w:rPr>
                    <w:t>Количество переселенных жителей.</w:t>
                  </w:r>
                </w:p>
              </w:tc>
              <w:tc>
                <w:tcPr>
                  <w:tcW w:w="1368" w:type="dxa"/>
                  <w:tcBorders>
                    <w:top w:val="nil"/>
                    <w:left w:val="nil"/>
                    <w:bottom w:val="single" w:sz="4" w:space="0" w:color="auto"/>
                    <w:right w:val="single" w:sz="4" w:space="0" w:color="auto"/>
                  </w:tcBorders>
                  <w:shd w:val="clear" w:color="auto" w:fill="auto"/>
                  <w:vAlign w:val="center"/>
                  <w:hideMark/>
                </w:tcPr>
                <w:p w:rsidR="00C62CFA" w:rsidRPr="00C62CFA" w:rsidRDefault="00C62CFA" w:rsidP="00C62CFA">
                  <w:pPr>
                    <w:jc w:val="center"/>
                    <w:rPr>
                      <w:color w:val="000000"/>
                    </w:rPr>
                  </w:pPr>
                  <w:r w:rsidRPr="00C62CFA">
                    <w:rPr>
                      <w:color w:val="000000"/>
                    </w:rPr>
                    <w:t>чел.</w:t>
                  </w:r>
                </w:p>
              </w:tc>
              <w:tc>
                <w:tcPr>
                  <w:tcW w:w="1174" w:type="dxa"/>
                  <w:tcBorders>
                    <w:top w:val="nil"/>
                    <w:left w:val="nil"/>
                    <w:bottom w:val="single" w:sz="4" w:space="0" w:color="auto"/>
                    <w:right w:val="single" w:sz="4" w:space="0" w:color="auto"/>
                  </w:tcBorders>
                  <w:shd w:val="clear" w:color="auto" w:fill="auto"/>
                  <w:vAlign w:val="center"/>
                  <w:hideMark/>
                </w:tcPr>
                <w:p w:rsidR="00C62CFA" w:rsidRPr="00C62CFA" w:rsidRDefault="00C62CFA" w:rsidP="00C62CFA">
                  <w:pPr>
                    <w:jc w:val="center"/>
                    <w:rPr>
                      <w:color w:val="000000"/>
                    </w:rPr>
                  </w:pPr>
                  <w:r w:rsidRPr="00C62CFA">
                    <w:rPr>
                      <w:color w:val="000000"/>
                    </w:rPr>
                    <w:t> </w:t>
                  </w:r>
                </w:p>
              </w:tc>
              <w:tc>
                <w:tcPr>
                  <w:tcW w:w="1912" w:type="dxa"/>
                  <w:tcBorders>
                    <w:top w:val="nil"/>
                    <w:left w:val="nil"/>
                    <w:bottom w:val="single" w:sz="4" w:space="0" w:color="auto"/>
                    <w:right w:val="single" w:sz="4" w:space="0" w:color="auto"/>
                  </w:tcBorders>
                  <w:shd w:val="clear" w:color="auto" w:fill="auto"/>
                  <w:vAlign w:val="center"/>
                  <w:hideMark/>
                </w:tcPr>
                <w:p w:rsidR="00C62CFA" w:rsidRPr="00C62CFA" w:rsidRDefault="00C62CFA" w:rsidP="00C62CFA">
                  <w:pPr>
                    <w:jc w:val="center"/>
                    <w:rPr>
                      <w:color w:val="000000"/>
                    </w:rPr>
                  </w:pPr>
                  <w:r w:rsidRPr="00C62CFA">
                    <w:rPr>
                      <w:color w:val="000000"/>
                    </w:rPr>
                    <w:t> </w:t>
                  </w:r>
                </w:p>
              </w:tc>
              <w:tc>
                <w:tcPr>
                  <w:tcW w:w="1811" w:type="dxa"/>
                  <w:tcBorders>
                    <w:top w:val="single" w:sz="4" w:space="0" w:color="auto"/>
                    <w:left w:val="nil"/>
                    <w:bottom w:val="single" w:sz="4" w:space="0" w:color="auto"/>
                    <w:right w:val="single" w:sz="4" w:space="0" w:color="auto"/>
                  </w:tcBorders>
                  <w:shd w:val="clear" w:color="auto" w:fill="auto"/>
                  <w:vAlign w:val="center"/>
                  <w:hideMark/>
                </w:tcPr>
                <w:p w:rsidR="00C62CFA" w:rsidRPr="00C62CFA" w:rsidRDefault="00C62CFA" w:rsidP="00C62CFA">
                  <w:pPr>
                    <w:rPr>
                      <w:color w:val="000000"/>
                    </w:rPr>
                  </w:pPr>
                  <w:r w:rsidRPr="00C62CFA">
                    <w:rPr>
                      <w:color w:val="000000"/>
                    </w:rPr>
                    <w:t>отчет о переселении жителей</w:t>
                  </w:r>
                </w:p>
              </w:tc>
              <w:tc>
                <w:tcPr>
                  <w:tcW w:w="1867" w:type="dxa"/>
                  <w:tcBorders>
                    <w:top w:val="nil"/>
                    <w:left w:val="nil"/>
                    <w:bottom w:val="single" w:sz="4" w:space="0" w:color="auto"/>
                    <w:right w:val="single" w:sz="8" w:space="0" w:color="auto"/>
                  </w:tcBorders>
                  <w:shd w:val="clear" w:color="auto" w:fill="auto"/>
                  <w:vAlign w:val="center"/>
                  <w:hideMark/>
                </w:tcPr>
                <w:p w:rsidR="00C62CFA" w:rsidRPr="00C62CFA" w:rsidRDefault="00C62CFA" w:rsidP="00C62CFA">
                  <w:pPr>
                    <w:rPr>
                      <w:color w:val="000000"/>
                    </w:rPr>
                  </w:pPr>
                  <w:r w:rsidRPr="00C62CFA">
                    <w:rPr>
                      <w:color w:val="000000"/>
                    </w:rPr>
                    <w:t>Запрос информации из поселений</w:t>
                  </w:r>
                </w:p>
              </w:tc>
            </w:tr>
            <w:tr w:rsidR="00C62CFA" w:rsidRPr="00C62CFA" w:rsidTr="00066EBB">
              <w:trPr>
                <w:trHeight w:val="1099"/>
              </w:trPr>
              <w:tc>
                <w:tcPr>
                  <w:tcW w:w="2127" w:type="dxa"/>
                  <w:tcBorders>
                    <w:top w:val="nil"/>
                    <w:left w:val="single" w:sz="4" w:space="0" w:color="auto"/>
                    <w:bottom w:val="single" w:sz="8" w:space="0" w:color="auto"/>
                    <w:right w:val="single" w:sz="4" w:space="0" w:color="auto"/>
                  </w:tcBorders>
                  <w:shd w:val="clear" w:color="auto" w:fill="auto"/>
                  <w:vAlign w:val="center"/>
                  <w:hideMark/>
                </w:tcPr>
                <w:p w:rsidR="00C62CFA" w:rsidRPr="00C62CFA" w:rsidRDefault="00C62CFA" w:rsidP="00C62CFA">
                  <w:pPr>
                    <w:rPr>
                      <w:color w:val="000000"/>
                    </w:rPr>
                  </w:pPr>
                  <w:r w:rsidRPr="00C62CFA">
                    <w:rPr>
                      <w:color w:val="000000"/>
                    </w:rPr>
                    <w:t>Количество публикаций в СМИ о программе</w:t>
                  </w:r>
                </w:p>
              </w:tc>
              <w:tc>
                <w:tcPr>
                  <w:tcW w:w="1368" w:type="dxa"/>
                  <w:tcBorders>
                    <w:top w:val="nil"/>
                    <w:left w:val="nil"/>
                    <w:bottom w:val="single" w:sz="8" w:space="0" w:color="auto"/>
                    <w:right w:val="single" w:sz="4" w:space="0" w:color="auto"/>
                  </w:tcBorders>
                  <w:shd w:val="clear" w:color="auto" w:fill="auto"/>
                  <w:vAlign w:val="center"/>
                  <w:hideMark/>
                </w:tcPr>
                <w:p w:rsidR="00C62CFA" w:rsidRPr="00C62CFA" w:rsidRDefault="00C62CFA" w:rsidP="00C62CFA">
                  <w:pPr>
                    <w:jc w:val="center"/>
                    <w:rPr>
                      <w:color w:val="000000"/>
                    </w:rPr>
                  </w:pPr>
                  <w:r w:rsidRPr="00C62CFA">
                    <w:rPr>
                      <w:color w:val="000000"/>
                    </w:rPr>
                    <w:t>ед.</w:t>
                  </w:r>
                </w:p>
              </w:tc>
              <w:tc>
                <w:tcPr>
                  <w:tcW w:w="1174" w:type="dxa"/>
                  <w:tcBorders>
                    <w:top w:val="nil"/>
                    <w:left w:val="nil"/>
                    <w:bottom w:val="single" w:sz="8" w:space="0" w:color="auto"/>
                    <w:right w:val="single" w:sz="4" w:space="0" w:color="auto"/>
                  </w:tcBorders>
                  <w:shd w:val="clear" w:color="auto" w:fill="auto"/>
                  <w:vAlign w:val="center"/>
                  <w:hideMark/>
                </w:tcPr>
                <w:p w:rsidR="00C62CFA" w:rsidRPr="00C62CFA" w:rsidRDefault="00C62CFA" w:rsidP="00C62CFA">
                  <w:pPr>
                    <w:jc w:val="center"/>
                    <w:rPr>
                      <w:color w:val="000000"/>
                    </w:rPr>
                  </w:pPr>
                  <w:r w:rsidRPr="00C62CFA">
                    <w:rPr>
                      <w:color w:val="000000"/>
                    </w:rPr>
                    <w:t> </w:t>
                  </w:r>
                </w:p>
              </w:tc>
              <w:tc>
                <w:tcPr>
                  <w:tcW w:w="1912" w:type="dxa"/>
                  <w:tcBorders>
                    <w:top w:val="nil"/>
                    <w:left w:val="nil"/>
                    <w:bottom w:val="single" w:sz="8" w:space="0" w:color="auto"/>
                    <w:right w:val="single" w:sz="4" w:space="0" w:color="auto"/>
                  </w:tcBorders>
                  <w:shd w:val="clear" w:color="auto" w:fill="auto"/>
                  <w:vAlign w:val="center"/>
                  <w:hideMark/>
                </w:tcPr>
                <w:p w:rsidR="00C62CFA" w:rsidRPr="00C62CFA" w:rsidRDefault="00C62CFA" w:rsidP="00C62CFA">
                  <w:pPr>
                    <w:jc w:val="center"/>
                    <w:rPr>
                      <w:color w:val="000000"/>
                    </w:rPr>
                  </w:pPr>
                  <w:r w:rsidRPr="00C62CFA">
                    <w:rPr>
                      <w:color w:val="000000"/>
                    </w:rPr>
                    <w:t> </w:t>
                  </w:r>
                </w:p>
              </w:tc>
              <w:tc>
                <w:tcPr>
                  <w:tcW w:w="1811" w:type="dxa"/>
                  <w:tcBorders>
                    <w:top w:val="nil"/>
                    <w:left w:val="nil"/>
                    <w:bottom w:val="single" w:sz="8" w:space="0" w:color="auto"/>
                    <w:right w:val="single" w:sz="4" w:space="0" w:color="auto"/>
                  </w:tcBorders>
                  <w:shd w:val="clear" w:color="auto" w:fill="auto"/>
                  <w:vAlign w:val="center"/>
                  <w:hideMark/>
                </w:tcPr>
                <w:p w:rsidR="00C62CFA" w:rsidRPr="00C62CFA" w:rsidRDefault="00C62CFA" w:rsidP="00C62CFA">
                  <w:pPr>
                    <w:rPr>
                      <w:color w:val="000000"/>
                    </w:rPr>
                  </w:pPr>
                  <w:r w:rsidRPr="00C62CFA">
                    <w:rPr>
                      <w:color w:val="000000"/>
                    </w:rPr>
                    <w:t>Реестр публикаций</w:t>
                  </w:r>
                </w:p>
              </w:tc>
              <w:tc>
                <w:tcPr>
                  <w:tcW w:w="1867" w:type="dxa"/>
                  <w:tcBorders>
                    <w:top w:val="nil"/>
                    <w:left w:val="nil"/>
                    <w:bottom w:val="single" w:sz="8" w:space="0" w:color="auto"/>
                    <w:right w:val="single" w:sz="8" w:space="0" w:color="auto"/>
                  </w:tcBorders>
                  <w:shd w:val="clear" w:color="auto" w:fill="auto"/>
                  <w:vAlign w:val="center"/>
                  <w:hideMark/>
                </w:tcPr>
                <w:p w:rsidR="00C62CFA" w:rsidRPr="00C62CFA" w:rsidRDefault="00C62CFA" w:rsidP="00C62CFA">
                  <w:pPr>
                    <w:rPr>
                      <w:color w:val="000000"/>
                    </w:rPr>
                  </w:pPr>
                  <w:r w:rsidRPr="00C62CFA">
                    <w:rPr>
                      <w:color w:val="000000"/>
                    </w:rPr>
                    <w:t>Запрос информации из поселений</w:t>
                  </w:r>
                </w:p>
              </w:tc>
            </w:tr>
          </w:tbl>
          <w:p w:rsidR="00C62CFA" w:rsidRPr="00BF1FE3" w:rsidRDefault="00C62CFA" w:rsidP="004E7A8C">
            <w:pPr>
              <w:pStyle w:val="a9"/>
              <w:jc w:val="both"/>
              <w:rPr>
                <w:sz w:val="28"/>
                <w:szCs w:val="28"/>
              </w:rPr>
            </w:pPr>
          </w:p>
          <w:p w:rsidR="007D4B43" w:rsidRPr="00BF1FE3" w:rsidRDefault="007D4B43" w:rsidP="00C62CFA">
            <w:pPr>
              <w:rPr>
                <w:b/>
                <w:bCs/>
                <w:color w:val="000000"/>
                <w:sz w:val="28"/>
                <w:szCs w:val="28"/>
              </w:rPr>
            </w:pPr>
          </w:p>
        </w:tc>
      </w:tr>
    </w:tbl>
    <w:p w:rsidR="004E7A8C" w:rsidRPr="00BF1FE3" w:rsidRDefault="0077411A" w:rsidP="009F2D95">
      <w:pPr>
        <w:pStyle w:val="a6"/>
        <w:tabs>
          <w:tab w:val="left" w:pos="12897"/>
        </w:tabs>
        <w:overflowPunct w:val="0"/>
        <w:ind w:left="0"/>
        <w:jc w:val="both"/>
        <w:textAlignment w:val="baseline"/>
        <w:rPr>
          <w:rFonts w:ascii="Times New Roman" w:hAnsi="Times New Roman" w:cs="Times New Roman"/>
          <w:sz w:val="28"/>
          <w:szCs w:val="28"/>
        </w:rPr>
      </w:pPr>
      <w:r w:rsidRPr="00BF1FE3">
        <w:rPr>
          <w:rFonts w:ascii="Times New Roman" w:hAnsi="Times New Roman" w:cs="Times New Roman"/>
          <w:sz w:val="28"/>
          <w:szCs w:val="28"/>
        </w:rPr>
        <w:tab/>
      </w:r>
    </w:p>
    <w:sectPr w:rsidR="004E7A8C" w:rsidRPr="00BF1FE3" w:rsidSect="00CB79C6">
      <w:pgSz w:w="11905" w:h="16838"/>
      <w:pgMar w:top="851" w:right="565" w:bottom="851" w:left="1701"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AC9" w:rsidRDefault="00020AC9">
      <w:r>
        <w:separator/>
      </w:r>
    </w:p>
  </w:endnote>
  <w:endnote w:type="continuationSeparator" w:id="0">
    <w:p w:rsidR="00020AC9" w:rsidRDefault="00020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AC9" w:rsidRDefault="00020AC9" w:rsidP="00C61C10">
    <w:pPr>
      <w:pStyle w:val="a3"/>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AC9" w:rsidRDefault="00020AC9">
      <w:r>
        <w:separator/>
      </w:r>
    </w:p>
  </w:footnote>
  <w:footnote w:type="continuationSeparator" w:id="0">
    <w:p w:rsidR="00020AC9" w:rsidRDefault="00020AC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18EC"/>
    <w:multiLevelType w:val="hybridMultilevel"/>
    <w:tmpl w:val="9FC4A160"/>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74DCE"/>
    <w:multiLevelType w:val="hybridMultilevel"/>
    <w:tmpl w:val="1B54ED6C"/>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356335"/>
    <w:multiLevelType w:val="multilevel"/>
    <w:tmpl w:val="8676E046"/>
    <w:lvl w:ilvl="0">
      <w:start w:val="1"/>
      <w:numFmt w:val="bullet"/>
      <w:lvlText w:val=""/>
      <w:lvlJc w:val="left"/>
      <w:pPr>
        <w:ind w:left="885" w:hanging="885"/>
      </w:pPr>
      <w:rPr>
        <w:rFonts w:ascii="Symbol" w:hAnsi="Symbol" w:hint="default"/>
      </w:rPr>
    </w:lvl>
    <w:lvl w:ilvl="1">
      <w:start w:val="2"/>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B25E5E"/>
    <w:multiLevelType w:val="multilevel"/>
    <w:tmpl w:val="8676E046"/>
    <w:lvl w:ilvl="0">
      <w:start w:val="1"/>
      <w:numFmt w:val="bullet"/>
      <w:lvlText w:val=""/>
      <w:lvlJc w:val="left"/>
      <w:pPr>
        <w:ind w:left="885" w:hanging="885"/>
      </w:pPr>
      <w:rPr>
        <w:rFonts w:ascii="Symbol" w:hAnsi="Symbol" w:hint="default"/>
      </w:rPr>
    </w:lvl>
    <w:lvl w:ilvl="1">
      <w:start w:val="2"/>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7F26F9"/>
    <w:multiLevelType w:val="hybridMultilevel"/>
    <w:tmpl w:val="43CE95D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816E15"/>
    <w:multiLevelType w:val="multilevel"/>
    <w:tmpl w:val="A612836A"/>
    <w:lvl w:ilvl="0">
      <w:start w:val="1"/>
      <w:numFmt w:val="decimal"/>
      <w:lvlText w:val="%1."/>
      <w:lvlJc w:val="left"/>
      <w:pPr>
        <w:ind w:left="644" w:hanging="360"/>
      </w:pPr>
    </w:lvl>
    <w:lvl w:ilvl="1">
      <w:start w:val="1"/>
      <w:numFmt w:val="decimal"/>
      <w:isLgl/>
      <w:lvlText w:val="%1.%2."/>
      <w:lvlJc w:val="left"/>
      <w:pPr>
        <w:ind w:left="2062"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0B2E15AE"/>
    <w:multiLevelType w:val="hybridMultilevel"/>
    <w:tmpl w:val="E08034EC"/>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8B63ED"/>
    <w:multiLevelType w:val="multilevel"/>
    <w:tmpl w:val="6CF0967E"/>
    <w:lvl w:ilvl="0">
      <w:start w:val="4"/>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 w15:restartNumberingAfterBreak="0">
    <w:nsid w:val="12027DA7"/>
    <w:multiLevelType w:val="multilevel"/>
    <w:tmpl w:val="8676E046"/>
    <w:lvl w:ilvl="0">
      <w:start w:val="1"/>
      <w:numFmt w:val="bullet"/>
      <w:lvlText w:val=""/>
      <w:lvlJc w:val="left"/>
      <w:pPr>
        <w:ind w:left="885" w:hanging="885"/>
      </w:pPr>
      <w:rPr>
        <w:rFonts w:ascii="Symbol" w:hAnsi="Symbol" w:hint="default"/>
      </w:rPr>
    </w:lvl>
    <w:lvl w:ilvl="1">
      <w:start w:val="2"/>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33B7752"/>
    <w:multiLevelType w:val="hybridMultilevel"/>
    <w:tmpl w:val="C1D6BDA6"/>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425BAF"/>
    <w:multiLevelType w:val="hybridMultilevel"/>
    <w:tmpl w:val="2CCE2630"/>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72305E"/>
    <w:multiLevelType w:val="multilevel"/>
    <w:tmpl w:val="995E4ED8"/>
    <w:lvl w:ilvl="0">
      <w:start w:val="2"/>
      <w:numFmt w:val="decimal"/>
      <w:lvlText w:val="%1."/>
      <w:lvlJc w:val="left"/>
      <w:pPr>
        <w:ind w:left="630" w:hanging="63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86C1B54"/>
    <w:multiLevelType w:val="multilevel"/>
    <w:tmpl w:val="7F5A1278"/>
    <w:lvl w:ilvl="0">
      <w:start w:val="1"/>
      <w:numFmt w:val="decimal"/>
      <w:lvlText w:val="%1."/>
      <w:lvlJc w:val="left"/>
      <w:pPr>
        <w:ind w:left="720" w:hanging="360"/>
      </w:pPr>
      <w:rPr>
        <w:rFonts w:hint="default"/>
        <w:color w:val="auto"/>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9230451"/>
    <w:multiLevelType w:val="multilevel"/>
    <w:tmpl w:val="E8B03758"/>
    <w:lvl w:ilvl="0">
      <w:start w:val="1"/>
      <w:numFmt w:val="decimal"/>
      <w:lvlText w:val="%1."/>
      <w:lvlJc w:val="left"/>
      <w:pPr>
        <w:ind w:left="720" w:hanging="360"/>
      </w:pPr>
      <w:rPr>
        <w:rFonts w:hint="default"/>
        <w:color w:val="auto"/>
      </w:rPr>
    </w:lvl>
    <w:lvl w:ilvl="1">
      <w:start w:val="4"/>
      <w:numFmt w:val="decimal"/>
      <w:isLgl/>
      <w:lvlText w:val="%1.%2"/>
      <w:lvlJc w:val="left"/>
      <w:pPr>
        <w:ind w:left="1035" w:hanging="48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025" w:hanging="108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775" w:hanging="144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525" w:hanging="1800"/>
      </w:pPr>
      <w:rPr>
        <w:rFonts w:hint="default"/>
      </w:rPr>
    </w:lvl>
    <w:lvl w:ilvl="8">
      <w:start w:val="1"/>
      <w:numFmt w:val="decimal"/>
      <w:isLgl/>
      <w:lvlText w:val="%1.%2.%3.%4.%5.%6.%7.%8.%9"/>
      <w:lvlJc w:val="left"/>
      <w:pPr>
        <w:ind w:left="4080" w:hanging="2160"/>
      </w:pPr>
      <w:rPr>
        <w:rFonts w:hint="default"/>
      </w:rPr>
    </w:lvl>
  </w:abstractNum>
  <w:abstractNum w:abstractNumId="14" w15:restartNumberingAfterBreak="0">
    <w:nsid w:val="1B8E3FDC"/>
    <w:multiLevelType w:val="hybridMultilevel"/>
    <w:tmpl w:val="43CE95D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1D5E00"/>
    <w:multiLevelType w:val="singleLevel"/>
    <w:tmpl w:val="0419000F"/>
    <w:lvl w:ilvl="0">
      <w:start w:val="1"/>
      <w:numFmt w:val="decimal"/>
      <w:lvlText w:val="%1."/>
      <w:lvlJc w:val="left"/>
      <w:pPr>
        <w:tabs>
          <w:tab w:val="num" w:pos="360"/>
        </w:tabs>
        <w:ind w:left="360" w:hanging="360"/>
      </w:pPr>
      <w:rPr>
        <w:rFonts w:hint="default"/>
      </w:rPr>
    </w:lvl>
  </w:abstractNum>
  <w:abstractNum w:abstractNumId="16" w15:restartNumberingAfterBreak="0">
    <w:nsid w:val="26525611"/>
    <w:multiLevelType w:val="multilevel"/>
    <w:tmpl w:val="0C22B2DA"/>
    <w:lvl w:ilvl="0">
      <w:start w:val="2"/>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A204EF0"/>
    <w:multiLevelType w:val="hybridMultilevel"/>
    <w:tmpl w:val="06820346"/>
    <w:lvl w:ilvl="0" w:tplc="7C4E266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78204B"/>
    <w:multiLevelType w:val="multilevel"/>
    <w:tmpl w:val="18A82B2A"/>
    <w:lvl w:ilvl="0">
      <w:start w:val="2"/>
      <w:numFmt w:val="decimal"/>
      <w:lvlText w:val="%1."/>
      <w:lvlJc w:val="left"/>
      <w:pPr>
        <w:ind w:left="630" w:hanging="630"/>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1704F32"/>
    <w:multiLevelType w:val="hybridMultilevel"/>
    <w:tmpl w:val="05C4751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1BD6AF3"/>
    <w:multiLevelType w:val="hybridMultilevel"/>
    <w:tmpl w:val="8812B58C"/>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1F54F6D"/>
    <w:multiLevelType w:val="hybridMultilevel"/>
    <w:tmpl w:val="C14AAC9C"/>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DB05D1"/>
    <w:multiLevelType w:val="multilevel"/>
    <w:tmpl w:val="A078AC00"/>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84903D9"/>
    <w:multiLevelType w:val="hybridMultilevel"/>
    <w:tmpl w:val="4096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F37783"/>
    <w:multiLevelType w:val="multilevel"/>
    <w:tmpl w:val="4B4CF1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924"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A047758"/>
    <w:multiLevelType w:val="multilevel"/>
    <w:tmpl w:val="467A148C"/>
    <w:lvl w:ilvl="0">
      <w:start w:val="1"/>
      <w:numFmt w:val="decimal"/>
      <w:lvlText w:val="%1."/>
      <w:lvlJc w:val="left"/>
      <w:pPr>
        <w:ind w:left="785" w:hanging="360"/>
      </w:pPr>
      <w:rPr>
        <w:rFonts w:ascii="Times New Roman" w:eastAsia="Times New Roman" w:hAnsi="Times New Roman" w:cs="Times New Roman"/>
      </w:rPr>
    </w:lvl>
    <w:lvl w:ilvl="1">
      <w:start w:val="2"/>
      <w:numFmt w:val="decimal"/>
      <w:isLgl/>
      <w:lvlText w:val="%1.%2."/>
      <w:lvlJc w:val="left"/>
      <w:pPr>
        <w:ind w:left="1310" w:hanging="885"/>
      </w:pPr>
      <w:rPr>
        <w:rFonts w:hint="default"/>
      </w:rPr>
    </w:lvl>
    <w:lvl w:ilvl="2">
      <w:start w:val="2"/>
      <w:numFmt w:val="decimal"/>
      <w:isLgl/>
      <w:lvlText w:val="%1.%2.%3."/>
      <w:lvlJc w:val="left"/>
      <w:pPr>
        <w:ind w:left="1310" w:hanging="885"/>
      </w:pPr>
      <w:rPr>
        <w:rFonts w:hint="default"/>
      </w:rPr>
    </w:lvl>
    <w:lvl w:ilvl="3">
      <w:start w:val="4"/>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26" w15:restartNumberingAfterBreak="0">
    <w:nsid w:val="3AF512F4"/>
    <w:multiLevelType w:val="multilevel"/>
    <w:tmpl w:val="AE06D222"/>
    <w:lvl w:ilvl="0">
      <w:start w:val="2"/>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B8D61B7"/>
    <w:multiLevelType w:val="hybridMultilevel"/>
    <w:tmpl w:val="EE305B72"/>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E394857"/>
    <w:multiLevelType w:val="multilevel"/>
    <w:tmpl w:val="F48A1476"/>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3387F40"/>
    <w:multiLevelType w:val="hybridMultilevel"/>
    <w:tmpl w:val="55FAC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48E3403"/>
    <w:multiLevelType w:val="hybridMultilevel"/>
    <w:tmpl w:val="4B8E0406"/>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9045B5C"/>
    <w:multiLevelType w:val="hybridMultilevel"/>
    <w:tmpl w:val="D506C576"/>
    <w:lvl w:ilvl="0" w:tplc="E0ACE23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214944"/>
    <w:multiLevelType w:val="hybridMultilevel"/>
    <w:tmpl w:val="12D24724"/>
    <w:lvl w:ilvl="0" w:tplc="F676CDC6">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E0726E4"/>
    <w:multiLevelType w:val="hybridMultilevel"/>
    <w:tmpl w:val="513A80DA"/>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2CC1D18"/>
    <w:multiLevelType w:val="multilevel"/>
    <w:tmpl w:val="AE06D222"/>
    <w:lvl w:ilvl="0">
      <w:start w:val="2"/>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2"/>
      <w:numFmt w:val="decimal"/>
      <w:lvlText w:val="%1.%2.%3.%4."/>
      <w:lvlJc w:val="left"/>
      <w:pPr>
        <w:ind w:left="1932"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648514A"/>
    <w:multiLevelType w:val="hybridMultilevel"/>
    <w:tmpl w:val="A66858BE"/>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A542EA"/>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6569CC"/>
    <w:multiLevelType w:val="multilevel"/>
    <w:tmpl w:val="E9EA5080"/>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52765B9"/>
    <w:multiLevelType w:val="hybridMultilevel"/>
    <w:tmpl w:val="4F7005F0"/>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7002E67"/>
    <w:multiLevelType w:val="hybridMultilevel"/>
    <w:tmpl w:val="E7CAE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E81168"/>
    <w:multiLevelType w:val="hybridMultilevel"/>
    <w:tmpl w:val="D9E264A2"/>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39397E"/>
    <w:multiLevelType w:val="hybridMultilevel"/>
    <w:tmpl w:val="389AC8DA"/>
    <w:lvl w:ilvl="0" w:tplc="F8D82FBC">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A63BC1"/>
    <w:multiLevelType w:val="multilevel"/>
    <w:tmpl w:val="62E8D288"/>
    <w:lvl w:ilvl="0">
      <w:start w:val="1"/>
      <w:numFmt w:val="decimal"/>
      <w:lvlText w:val="%1."/>
      <w:lvlJc w:val="left"/>
      <w:pPr>
        <w:ind w:left="720" w:hanging="360"/>
      </w:pPr>
      <w:rPr>
        <w:rFonts w:hint="default"/>
      </w:rPr>
    </w:lvl>
    <w:lvl w:ilvl="1">
      <w:start w:val="2"/>
      <w:numFmt w:val="decimal"/>
      <w:isLgl/>
      <w:lvlText w:val="%1.%2."/>
      <w:lvlJc w:val="left"/>
      <w:pPr>
        <w:ind w:left="3414" w:hanging="720"/>
      </w:pPr>
      <w:rPr>
        <w:rFonts w:hint="default"/>
      </w:rPr>
    </w:lvl>
    <w:lvl w:ilvl="2">
      <w:start w:val="1"/>
      <w:numFmt w:val="decimal"/>
      <w:isLgl/>
      <w:lvlText w:val="%1.%2.%3."/>
      <w:lvlJc w:val="left"/>
      <w:pPr>
        <w:ind w:left="5748" w:hanging="720"/>
      </w:pPr>
      <w:rPr>
        <w:rFonts w:hint="default"/>
      </w:rPr>
    </w:lvl>
    <w:lvl w:ilvl="3">
      <w:start w:val="1"/>
      <w:numFmt w:val="decimal"/>
      <w:isLgl/>
      <w:lvlText w:val="%1.%2.%3.%4."/>
      <w:lvlJc w:val="left"/>
      <w:pPr>
        <w:ind w:left="8442" w:hanging="1080"/>
      </w:pPr>
      <w:rPr>
        <w:rFonts w:hint="default"/>
      </w:rPr>
    </w:lvl>
    <w:lvl w:ilvl="4">
      <w:start w:val="1"/>
      <w:numFmt w:val="decimal"/>
      <w:isLgl/>
      <w:lvlText w:val="%1.%2.%3.%4.%5."/>
      <w:lvlJc w:val="left"/>
      <w:pPr>
        <w:ind w:left="10776" w:hanging="1080"/>
      </w:pPr>
      <w:rPr>
        <w:rFonts w:hint="default"/>
      </w:rPr>
    </w:lvl>
    <w:lvl w:ilvl="5">
      <w:start w:val="1"/>
      <w:numFmt w:val="decimal"/>
      <w:isLgl/>
      <w:lvlText w:val="%1.%2.%3.%4.%5.%6."/>
      <w:lvlJc w:val="left"/>
      <w:pPr>
        <w:ind w:left="13470" w:hanging="1440"/>
      </w:pPr>
      <w:rPr>
        <w:rFonts w:hint="default"/>
      </w:rPr>
    </w:lvl>
    <w:lvl w:ilvl="6">
      <w:start w:val="1"/>
      <w:numFmt w:val="decimal"/>
      <w:isLgl/>
      <w:lvlText w:val="%1.%2.%3.%4.%5.%6.%7."/>
      <w:lvlJc w:val="left"/>
      <w:pPr>
        <w:ind w:left="16164" w:hanging="1800"/>
      </w:pPr>
      <w:rPr>
        <w:rFonts w:hint="default"/>
      </w:rPr>
    </w:lvl>
    <w:lvl w:ilvl="7">
      <w:start w:val="1"/>
      <w:numFmt w:val="decimal"/>
      <w:isLgl/>
      <w:lvlText w:val="%1.%2.%3.%4.%5.%6.%7.%8."/>
      <w:lvlJc w:val="left"/>
      <w:pPr>
        <w:ind w:left="18498" w:hanging="1800"/>
      </w:pPr>
      <w:rPr>
        <w:rFonts w:hint="default"/>
      </w:rPr>
    </w:lvl>
    <w:lvl w:ilvl="8">
      <w:start w:val="1"/>
      <w:numFmt w:val="decimal"/>
      <w:isLgl/>
      <w:lvlText w:val="%1.%2.%3.%4.%5.%6.%7.%8.%9."/>
      <w:lvlJc w:val="left"/>
      <w:pPr>
        <w:ind w:left="21192" w:hanging="2160"/>
      </w:pPr>
      <w:rPr>
        <w:rFonts w:hint="default"/>
      </w:rPr>
    </w:lvl>
  </w:abstractNum>
  <w:abstractNum w:abstractNumId="43" w15:restartNumberingAfterBreak="0">
    <w:nsid w:val="72493014"/>
    <w:multiLevelType w:val="hybridMultilevel"/>
    <w:tmpl w:val="5BF68640"/>
    <w:lvl w:ilvl="0" w:tplc="F676C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6020743"/>
    <w:multiLevelType w:val="hybridMultilevel"/>
    <w:tmpl w:val="7242C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A8A5AFF"/>
    <w:multiLevelType w:val="hybridMultilevel"/>
    <w:tmpl w:val="5D363916"/>
    <w:lvl w:ilvl="0" w:tplc="F676CDC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B83212F"/>
    <w:multiLevelType w:val="multilevel"/>
    <w:tmpl w:val="92904B94"/>
    <w:lvl w:ilvl="0">
      <w:start w:val="1"/>
      <w:numFmt w:val="decimal"/>
      <w:lvlText w:val="%1."/>
      <w:lvlJc w:val="left"/>
      <w:pPr>
        <w:ind w:left="420" w:hanging="420"/>
      </w:pPr>
      <w:rPr>
        <w:rFonts w:hint="default"/>
      </w:rPr>
    </w:lvl>
    <w:lvl w:ilvl="1">
      <w:start w:val="1"/>
      <w:numFmt w:val="decimal"/>
      <w:lvlText w:val="%1.%2."/>
      <w:lvlJc w:val="left"/>
      <w:pPr>
        <w:ind w:left="3114"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1B327D"/>
    <w:multiLevelType w:val="hybridMultilevel"/>
    <w:tmpl w:val="E6AE30BE"/>
    <w:lvl w:ilvl="0" w:tplc="3C26C674">
      <w:start w:val="1"/>
      <w:numFmt w:val="decimal"/>
      <w:lvlText w:val="%1."/>
      <w:lvlJc w:val="left"/>
      <w:pPr>
        <w:ind w:left="644"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EB3EE7"/>
    <w:multiLevelType w:val="hybridMultilevel"/>
    <w:tmpl w:val="D506C576"/>
    <w:lvl w:ilvl="0" w:tplc="E0ACE23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46"/>
  </w:num>
  <w:num w:numId="3">
    <w:abstractNumId w:val="12"/>
  </w:num>
  <w:num w:numId="4">
    <w:abstractNumId w:val="31"/>
  </w:num>
  <w:num w:numId="5">
    <w:abstractNumId w:val="13"/>
  </w:num>
  <w:num w:numId="6">
    <w:abstractNumId w:val="40"/>
  </w:num>
  <w:num w:numId="7">
    <w:abstractNumId w:val="27"/>
  </w:num>
  <w:num w:numId="8">
    <w:abstractNumId w:val="0"/>
  </w:num>
  <w:num w:numId="9">
    <w:abstractNumId w:val="24"/>
  </w:num>
  <w:num w:numId="10">
    <w:abstractNumId w:val="41"/>
  </w:num>
  <w:num w:numId="11">
    <w:abstractNumId w:val="43"/>
  </w:num>
  <w:num w:numId="12">
    <w:abstractNumId w:val="1"/>
  </w:num>
  <w:num w:numId="13">
    <w:abstractNumId w:val="10"/>
  </w:num>
  <w:num w:numId="14">
    <w:abstractNumId w:val="21"/>
  </w:num>
  <w:num w:numId="15">
    <w:abstractNumId w:val="7"/>
  </w:num>
  <w:num w:numId="16">
    <w:abstractNumId w:val="23"/>
  </w:num>
  <w:num w:numId="17">
    <w:abstractNumId w:val="38"/>
  </w:num>
  <w:num w:numId="18">
    <w:abstractNumId w:val="6"/>
  </w:num>
  <w:num w:numId="19">
    <w:abstractNumId w:val="32"/>
  </w:num>
  <w:num w:numId="20">
    <w:abstractNumId w:val="9"/>
  </w:num>
  <w:num w:numId="21">
    <w:abstractNumId w:val="42"/>
  </w:num>
  <w:num w:numId="22">
    <w:abstractNumId w:val="30"/>
  </w:num>
  <w:num w:numId="23">
    <w:abstractNumId w:val="33"/>
  </w:num>
  <w:num w:numId="24">
    <w:abstractNumId w:val="15"/>
  </w:num>
  <w:num w:numId="25">
    <w:abstractNumId w:val="48"/>
  </w:num>
  <w:num w:numId="26">
    <w:abstractNumId w:val="39"/>
  </w:num>
  <w:num w:numId="27">
    <w:abstractNumId w:val="25"/>
  </w:num>
  <w:num w:numId="28">
    <w:abstractNumId w:val="17"/>
  </w:num>
  <w:num w:numId="29">
    <w:abstractNumId w:val="29"/>
  </w:num>
  <w:num w:numId="30">
    <w:abstractNumId w:val="5"/>
  </w:num>
  <w:num w:numId="31">
    <w:abstractNumId w:val="14"/>
  </w:num>
  <w:num w:numId="32">
    <w:abstractNumId w:val="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28"/>
  </w:num>
  <w:num w:numId="36">
    <w:abstractNumId w:val="36"/>
  </w:num>
  <w:num w:numId="37">
    <w:abstractNumId w:val="34"/>
  </w:num>
  <w:num w:numId="38">
    <w:abstractNumId w:val="44"/>
  </w:num>
  <w:num w:numId="39">
    <w:abstractNumId w:val="19"/>
  </w:num>
  <w:num w:numId="40">
    <w:abstractNumId w:val="45"/>
  </w:num>
  <w:num w:numId="41">
    <w:abstractNumId w:val="20"/>
  </w:num>
  <w:num w:numId="42">
    <w:abstractNumId w:val="35"/>
  </w:num>
  <w:num w:numId="43">
    <w:abstractNumId w:val="26"/>
  </w:num>
  <w:num w:numId="44">
    <w:abstractNumId w:val="2"/>
  </w:num>
  <w:num w:numId="45">
    <w:abstractNumId w:val="8"/>
  </w:num>
  <w:num w:numId="46">
    <w:abstractNumId w:val="3"/>
  </w:num>
  <w:num w:numId="47">
    <w:abstractNumId w:val="22"/>
  </w:num>
  <w:num w:numId="48">
    <w:abstractNumId w:val="16"/>
  </w:num>
  <w:num w:numId="49">
    <w:abstractNumId w:val="11"/>
  </w:num>
  <w:num w:numId="50">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85A28"/>
    <w:rsid w:val="00000F22"/>
    <w:rsid w:val="0000438C"/>
    <w:rsid w:val="00004D5A"/>
    <w:rsid w:val="0000737B"/>
    <w:rsid w:val="00020AC9"/>
    <w:rsid w:val="00023178"/>
    <w:rsid w:val="00023D55"/>
    <w:rsid w:val="00025BAC"/>
    <w:rsid w:val="00032FCB"/>
    <w:rsid w:val="00036045"/>
    <w:rsid w:val="0003636B"/>
    <w:rsid w:val="000418EE"/>
    <w:rsid w:val="00043AC7"/>
    <w:rsid w:val="0004414D"/>
    <w:rsid w:val="0005023D"/>
    <w:rsid w:val="00061E9B"/>
    <w:rsid w:val="00066EBB"/>
    <w:rsid w:val="00067BD2"/>
    <w:rsid w:val="00067E72"/>
    <w:rsid w:val="00070297"/>
    <w:rsid w:val="000708F8"/>
    <w:rsid w:val="0007104F"/>
    <w:rsid w:val="0007114E"/>
    <w:rsid w:val="00072FCF"/>
    <w:rsid w:val="00074902"/>
    <w:rsid w:val="00075548"/>
    <w:rsid w:val="0007656A"/>
    <w:rsid w:val="00080F8F"/>
    <w:rsid w:val="00081567"/>
    <w:rsid w:val="00085D74"/>
    <w:rsid w:val="000917FE"/>
    <w:rsid w:val="00093DB3"/>
    <w:rsid w:val="0009575D"/>
    <w:rsid w:val="00096967"/>
    <w:rsid w:val="000A5284"/>
    <w:rsid w:val="000A62B3"/>
    <w:rsid w:val="000A640F"/>
    <w:rsid w:val="000B14BF"/>
    <w:rsid w:val="000B1D04"/>
    <w:rsid w:val="000B35C0"/>
    <w:rsid w:val="000B48BF"/>
    <w:rsid w:val="000B6742"/>
    <w:rsid w:val="000C03E9"/>
    <w:rsid w:val="000C0D16"/>
    <w:rsid w:val="000C3120"/>
    <w:rsid w:val="000C3B62"/>
    <w:rsid w:val="000C54A0"/>
    <w:rsid w:val="000C6148"/>
    <w:rsid w:val="000C685D"/>
    <w:rsid w:val="000C6D25"/>
    <w:rsid w:val="000C7CD6"/>
    <w:rsid w:val="000D0013"/>
    <w:rsid w:val="000D0225"/>
    <w:rsid w:val="000D0DCF"/>
    <w:rsid w:val="000D2506"/>
    <w:rsid w:val="000D7613"/>
    <w:rsid w:val="000E20EF"/>
    <w:rsid w:val="000E21E4"/>
    <w:rsid w:val="000E4B8A"/>
    <w:rsid w:val="000E62BA"/>
    <w:rsid w:val="000E6571"/>
    <w:rsid w:val="000E7E24"/>
    <w:rsid w:val="000F2327"/>
    <w:rsid w:val="000F5462"/>
    <w:rsid w:val="000F7B31"/>
    <w:rsid w:val="00101075"/>
    <w:rsid w:val="00101929"/>
    <w:rsid w:val="00101990"/>
    <w:rsid w:val="00103212"/>
    <w:rsid w:val="0010790C"/>
    <w:rsid w:val="00116114"/>
    <w:rsid w:val="001168BF"/>
    <w:rsid w:val="00121819"/>
    <w:rsid w:val="00122347"/>
    <w:rsid w:val="00124BA0"/>
    <w:rsid w:val="00124DBA"/>
    <w:rsid w:val="00130941"/>
    <w:rsid w:val="001313AA"/>
    <w:rsid w:val="00132ED6"/>
    <w:rsid w:val="00134A11"/>
    <w:rsid w:val="00134FB3"/>
    <w:rsid w:val="001356B3"/>
    <w:rsid w:val="00137CFF"/>
    <w:rsid w:val="00142886"/>
    <w:rsid w:val="001433D3"/>
    <w:rsid w:val="00143E4C"/>
    <w:rsid w:val="00146D90"/>
    <w:rsid w:val="00150A24"/>
    <w:rsid w:val="001546DD"/>
    <w:rsid w:val="00160496"/>
    <w:rsid w:val="00162BFF"/>
    <w:rsid w:val="00166F25"/>
    <w:rsid w:val="001700B2"/>
    <w:rsid w:val="001700D8"/>
    <w:rsid w:val="00171443"/>
    <w:rsid w:val="001738B5"/>
    <w:rsid w:val="00174C1E"/>
    <w:rsid w:val="00176E51"/>
    <w:rsid w:val="00180BAD"/>
    <w:rsid w:val="0018266B"/>
    <w:rsid w:val="00185A1E"/>
    <w:rsid w:val="001861C5"/>
    <w:rsid w:val="00187870"/>
    <w:rsid w:val="00195F11"/>
    <w:rsid w:val="00196785"/>
    <w:rsid w:val="001A27FB"/>
    <w:rsid w:val="001A5260"/>
    <w:rsid w:val="001A5741"/>
    <w:rsid w:val="001A5EEC"/>
    <w:rsid w:val="001A6785"/>
    <w:rsid w:val="001A7854"/>
    <w:rsid w:val="001B03C5"/>
    <w:rsid w:val="001B27F6"/>
    <w:rsid w:val="001B4230"/>
    <w:rsid w:val="001B44C7"/>
    <w:rsid w:val="001B59AE"/>
    <w:rsid w:val="001C231D"/>
    <w:rsid w:val="001C3A36"/>
    <w:rsid w:val="001C3E18"/>
    <w:rsid w:val="001C6663"/>
    <w:rsid w:val="001C6F74"/>
    <w:rsid w:val="001C7F2C"/>
    <w:rsid w:val="001D0D4B"/>
    <w:rsid w:val="001D2FF5"/>
    <w:rsid w:val="001D515D"/>
    <w:rsid w:val="001E2215"/>
    <w:rsid w:val="001F0DD4"/>
    <w:rsid w:val="001F232D"/>
    <w:rsid w:val="001F3794"/>
    <w:rsid w:val="001F3F94"/>
    <w:rsid w:val="001F6087"/>
    <w:rsid w:val="001F73D7"/>
    <w:rsid w:val="00200A25"/>
    <w:rsid w:val="00200E51"/>
    <w:rsid w:val="00201C65"/>
    <w:rsid w:val="00207307"/>
    <w:rsid w:val="00207C34"/>
    <w:rsid w:val="00212988"/>
    <w:rsid w:val="002134BC"/>
    <w:rsid w:val="00216A87"/>
    <w:rsid w:val="00217237"/>
    <w:rsid w:val="00224E69"/>
    <w:rsid w:val="0022536C"/>
    <w:rsid w:val="0022715E"/>
    <w:rsid w:val="00230A2A"/>
    <w:rsid w:val="00230E8F"/>
    <w:rsid w:val="002310E3"/>
    <w:rsid w:val="0023271E"/>
    <w:rsid w:val="00234B85"/>
    <w:rsid w:val="0023541F"/>
    <w:rsid w:val="00240747"/>
    <w:rsid w:val="0024241B"/>
    <w:rsid w:val="00244E21"/>
    <w:rsid w:val="00246AFE"/>
    <w:rsid w:val="002511E8"/>
    <w:rsid w:val="0025676E"/>
    <w:rsid w:val="002578C8"/>
    <w:rsid w:val="0027026A"/>
    <w:rsid w:val="00270E32"/>
    <w:rsid w:val="00274C0D"/>
    <w:rsid w:val="00276DFB"/>
    <w:rsid w:val="0028022A"/>
    <w:rsid w:val="00280301"/>
    <w:rsid w:val="00282161"/>
    <w:rsid w:val="002826C7"/>
    <w:rsid w:val="00284496"/>
    <w:rsid w:val="00285A28"/>
    <w:rsid w:val="00297999"/>
    <w:rsid w:val="002A26AC"/>
    <w:rsid w:val="002A3254"/>
    <w:rsid w:val="002A3AB3"/>
    <w:rsid w:val="002A63BD"/>
    <w:rsid w:val="002B0D42"/>
    <w:rsid w:val="002B1608"/>
    <w:rsid w:val="002B5529"/>
    <w:rsid w:val="002C222B"/>
    <w:rsid w:val="002C4499"/>
    <w:rsid w:val="002C73FD"/>
    <w:rsid w:val="002D2A21"/>
    <w:rsid w:val="002D3FEA"/>
    <w:rsid w:val="002D4B7C"/>
    <w:rsid w:val="002D58DB"/>
    <w:rsid w:val="002D6C20"/>
    <w:rsid w:val="002D6E0E"/>
    <w:rsid w:val="002D7091"/>
    <w:rsid w:val="002D7503"/>
    <w:rsid w:val="002D7634"/>
    <w:rsid w:val="002D7A2E"/>
    <w:rsid w:val="002E36BC"/>
    <w:rsid w:val="002E5828"/>
    <w:rsid w:val="002E5A7B"/>
    <w:rsid w:val="002E60B8"/>
    <w:rsid w:val="002E79DA"/>
    <w:rsid w:val="002F6066"/>
    <w:rsid w:val="002F6E45"/>
    <w:rsid w:val="0030636D"/>
    <w:rsid w:val="003100D8"/>
    <w:rsid w:val="00310D32"/>
    <w:rsid w:val="003122D0"/>
    <w:rsid w:val="00316F7E"/>
    <w:rsid w:val="00316F92"/>
    <w:rsid w:val="00322FD1"/>
    <w:rsid w:val="003242C2"/>
    <w:rsid w:val="00325992"/>
    <w:rsid w:val="00333369"/>
    <w:rsid w:val="003340F9"/>
    <w:rsid w:val="00334696"/>
    <w:rsid w:val="003371BD"/>
    <w:rsid w:val="00337589"/>
    <w:rsid w:val="0033782E"/>
    <w:rsid w:val="00337D13"/>
    <w:rsid w:val="00343F8D"/>
    <w:rsid w:val="00346AD5"/>
    <w:rsid w:val="003471DC"/>
    <w:rsid w:val="00347606"/>
    <w:rsid w:val="00353F9E"/>
    <w:rsid w:val="00361711"/>
    <w:rsid w:val="003649C7"/>
    <w:rsid w:val="00366155"/>
    <w:rsid w:val="0036621D"/>
    <w:rsid w:val="00367B58"/>
    <w:rsid w:val="00370B9F"/>
    <w:rsid w:val="00373850"/>
    <w:rsid w:val="003757F1"/>
    <w:rsid w:val="00377C70"/>
    <w:rsid w:val="0038012A"/>
    <w:rsid w:val="0038472F"/>
    <w:rsid w:val="00390F52"/>
    <w:rsid w:val="00392363"/>
    <w:rsid w:val="00392888"/>
    <w:rsid w:val="00392BE5"/>
    <w:rsid w:val="00395E9E"/>
    <w:rsid w:val="00397203"/>
    <w:rsid w:val="003A2B29"/>
    <w:rsid w:val="003A2E76"/>
    <w:rsid w:val="003A4B76"/>
    <w:rsid w:val="003A74A5"/>
    <w:rsid w:val="003B0065"/>
    <w:rsid w:val="003B3DA4"/>
    <w:rsid w:val="003B4650"/>
    <w:rsid w:val="003C0570"/>
    <w:rsid w:val="003C17BB"/>
    <w:rsid w:val="003C331C"/>
    <w:rsid w:val="003C3930"/>
    <w:rsid w:val="003C50AD"/>
    <w:rsid w:val="003C73BA"/>
    <w:rsid w:val="003D0A63"/>
    <w:rsid w:val="003D25B1"/>
    <w:rsid w:val="003D41D5"/>
    <w:rsid w:val="003D4260"/>
    <w:rsid w:val="003D5787"/>
    <w:rsid w:val="003E4DFE"/>
    <w:rsid w:val="003E5BFF"/>
    <w:rsid w:val="003F5E1E"/>
    <w:rsid w:val="003F742C"/>
    <w:rsid w:val="003F7CE2"/>
    <w:rsid w:val="00402140"/>
    <w:rsid w:val="00402B5C"/>
    <w:rsid w:val="00404CFE"/>
    <w:rsid w:val="00412756"/>
    <w:rsid w:val="00413E65"/>
    <w:rsid w:val="00415824"/>
    <w:rsid w:val="00417FD0"/>
    <w:rsid w:val="004222DA"/>
    <w:rsid w:val="00424974"/>
    <w:rsid w:val="00424E5C"/>
    <w:rsid w:val="00430B44"/>
    <w:rsid w:val="004344FF"/>
    <w:rsid w:val="00435AF4"/>
    <w:rsid w:val="00437757"/>
    <w:rsid w:val="004408BF"/>
    <w:rsid w:val="00441CEF"/>
    <w:rsid w:val="00442664"/>
    <w:rsid w:val="00442E0F"/>
    <w:rsid w:val="0044685A"/>
    <w:rsid w:val="00446B23"/>
    <w:rsid w:val="00452979"/>
    <w:rsid w:val="004579A8"/>
    <w:rsid w:val="00461228"/>
    <w:rsid w:val="004640D8"/>
    <w:rsid w:val="004642AA"/>
    <w:rsid w:val="00470030"/>
    <w:rsid w:val="00470A19"/>
    <w:rsid w:val="00474B57"/>
    <w:rsid w:val="00492FB5"/>
    <w:rsid w:val="004A2F76"/>
    <w:rsid w:val="004A44A7"/>
    <w:rsid w:val="004A5853"/>
    <w:rsid w:val="004B4165"/>
    <w:rsid w:val="004B639E"/>
    <w:rsid w:val="004C119D"/>
    <w:rsid w:val="004C4284"/>
    <w:rsid w:val="004C4BEF"/>
    <w:rsid w:val="004C5BB0"/>
    <w:rsid w:val="004D53B4"/>
    <w:rsid w:val="004D5988"/>
    <w:rsid w:val="004D7CA8"/>
    <w:rsid w:val="004E14C2"/>
    <w:rsid w:val="004E1B1D"/>
    <w:rsid w:val="004E5FB3"/>
    <w:rsid w:val="004E664B"/>
    <w:rsid w:val="004E7A8C"/>
    <w:rsid w:val="004F162F"/>
    <w:rsid w:val="004F1677"/>
    <w:rsid w:val="004F2FCF"/>
    <w:rsid w:val="004F5B79"/>
    <w:rsid w:val="004F6336"/>
    <w:rsid w:val="004F7365"/>
    <w:rsid w:val="00502694"/>
    <w:rsid w:val="00503698"/>
    <w:rsid w:val="00503AE6"/>
    <w:rsid w:val="0050425F"/>
    <w:rsid w:val="00505CC9"/>
    <w:rsid w:val="00510A92"/>
    <w:rsid w:val="005111EF"/>
    <w:rsid w:val="005117D3"/>
    <w:rsid w:val="00511A6E"/>
    <w:rsid w:val="00515164"/>
    <w:rsid w:val="00516D27"/>
    <w:rsid w:val="0052095D"/>
    <w:rsid w:val="00523231"/>
    <w:rsid w:val="00523C02"/>
    <w:rsid w:val="00523EBD"/>
    <w:rsid w:val="00524090"/>
    <w:rsid w:val="00532316"/>
    <w:rsid w:val="00534FCD"/>
    <w:rsid w:val="00535F1B"/>
    <w:rsid w:val="0053685F"/>
    <w:rsid w:val="00537EEA"/>
    <w:rsid w:val="00540F55"/>
    <w:rsid w:val="00546001"/>
    <w:rsid w:val="00556919"/>
    <w:rsid w:val="00557A6B"/>
    <w:rsid w:val="00565293"/>
    <w:rsid w:val="005704FC"/>
    <w:rsid w:val="00573C07"/>
    <w:rsid w:val="0057798A"/>
    <w:rsid w:val="00580473"/>
    <w:rsid w:val="00585A98"/>
    <w:rsid w:val="00586695"/>
    <w:rsid w:val="00590957"/>
    <w:rsid w:val="00590ED8"/>
    <w:rsid w:val="00590F64"/>
    <w:rsid w:val="00594328"/>
    <w:rsid w:val="0059769E"/>
    <w:rsid w:val="005A4E8F"/>
    <w:rsid w:val="005A7B5C"/>
    <w:rsid w:val="005B6954"/>
    <w:rsid w:val="005B7352"/>
    <w:rsid w:val="005C2660"/>
    <w:rsid w:val="005C5FF8"/>
    <w:rsid w:val="005C6ACC"/>
    <w:rsid w:val="005C7066"/>
    <w:rsid w:val="005C76BD"/>
    <w:rsid w:val="005D1C01"/>
    <w:rsid w:val="005D5D97"/>
    <w:rsid w:val="005E0046"/>
    <w:rsid w:val="005E0D9E"/>
    <w:rsid w:val="005E47F2"/>
    <w:rsid w:val="005F44A8"/>
    <w:rsid w:val="005F687E"/>
    <w:rsid w:val="005F76E7"/>
    <w:rsid w:val="005F7E11"/>
    <w:rsid w:val="006002BC"/>
    <w:rsid w:val="0060274A"/>
    <w:rsid w:val="00606440"/>
    <w:rsid w:val="00611CDB"/>
    <w:rsid w:val="006132A1"/>
    <w:rsid w:val="0061338E"/>
    <w:rsid w:val="00615432"/>
    <w:rsid w:val="0061608C"/>
    <w:rsid w:val="00616744"/>
    <w:rsid w:val="00620BF3"/>
    <w:rsid w:val="00622251"/>
    <w:rsid w:val="00624198"/>
    <w:rsid w:val="006278C0"/>
    <w:rsid w:val="006309C1"/>
    <w:rsid w:val="00631B53"/>
    <w:rsid w:val="00636CC2"/>
    <w:rsid w:val="00636FBA"/>
    <w:rsid w:val="006409A6"/>
    <w:rsid w:val="00640D8F"/>
    <w:rsid w:val="00641350"/>
    <w:rsid w:val="00645A37"/>
    <w:rsid w:val="006479C9"/>
    <w:rsid w:val="00647E23"/>
    <w:rsid w:val="00653741"/>
    <w:rsid w:val="0065632A"/>
    <w:rsid w:val="006576E4"/>
    <w:rsid w:val="006631CF"/>
    <w:rsid w:val="00665528"/>
    <w:rsid w:val="006701B9"/>
    <w:rsid w:val="006735E6"/>
    <w:rsid w:val="00674EE2"/>
    <w:rsid w:val="00675BC4"/>
    <w:rsid w:val="00675D8E"/>
    <w:rsid w:val="00680F25"/>
    <w:rsid w:val="0068183B"/>
    <w:rsid w:val="00685350"/>
    <w:rsid w:val="00690300"/>
    <w:rsid w:val="0069550C"/>
    <w:rsid w:val="00695736"/>
    <w:rsid w:val="006A54FE"/>
    <w:rsid w:val="006A726C"/>
    <w:rsid w:val="006A7879"/>
    <w:rsid w:val="006C31FE"/>
    <w:rsid w:val="006D1F1C"/>
    <w:rsid w:val="006D390A"/>
    <w:rsid w:val="006D44E9"/>
    <w:rsid w:val="006E048F"/>
    <w:rsid w:val="006E066D"/>
    <w:rsid w:val="006E09D3"/>
    <w:rsid w:val="006E1E60"/>
    <w:rsid w:val="006E25E6"/>
    <w:rsid w:val="006F01D4"/>
    <w:rsid w:val="006F36DE"/>
    <w:rsid w:val="006F4A28"/>
    <w:rsid w:val="006F51C5"/>
    <w:rsid w:val="006F64E3"/>
    <w:rsid w:val="006F79A0"/>
    <w:rsid w:val="007008D4"/>
    <w:rsid w:val="00701672"/>
    <w:rsid w:val="00701D50"/>
    <w:rsid w:val="00706477"/>
    <w:rsid w:val="00711445"/>
    <w:rsid w:val="007137C0"/>
    <w:rsid w:val="00714D77"/>
    <w:rsid w:val="00716106"/>
    <w:rsid w:val="00716E3E"/>
    <w:rsid w:val="007226A2"/>
    <w:rsid w:val="007228F0"/>
    <w:rsid w:val="00723ACA"/>
    <w:rsid w:val="00724851"/>
    <w:rsid w:val="00726A46"/>
    <w:rsid w:val="00730E2F"/>
    <w:rsid w:val="00731657"/>
    <w:rsid w:val="007323C2"/>
    <w:rsid w:val="0073269B"/>
    <w:rsid w:val="007348DA"/>
    <w:rsid w:val="00736740"/>
    <w:rsid w:val="0073760B"/>
    <w:rsid w:val="00745715"/>
    <w:rsid w:val="007505CA"/>
    <w:rsid w:val="0075160B"/>
    <w:rsid w:val="00754A5E"/>
    <w:rsid w:val="00754E80"/>
    <w:rsid w:val="0075611C"/>
    <w:rsid w:val="00756DC4"/>
    <w:rsid w:val="0076130A"/>
    <w:rsid w:val="007622C5"/>
    <w:rsid w:val="00763B3D"/>
    <w:rsid w:val="00765423"/>
    <w:rsid w:val="00770AC3"/>
    <w:rsid w:val="00773A94"/>
    <w:rsid w:val="0077411A"/>
    <w:rsid w:val="00775FDA"/>
    <w:rsid w:val="007851A6"/>
    <w:rsid w:val="0078532C"/>
    <w:rsid w:val="0078574E"/>
    <w:rsid w:val="0078702B"/>
    <w:rsid w:val="00790F63"/>
    <w:rsid w:val="00792903"/>
    <w:rsid w:val="00794F58"/>
    <w:rsid w:val="00797FEC"/>
    <w:rsid w:val="007A173D"/>
    <w:rsid w:val="007A2DD6"/>
    <w:rsid w:val="007A4AF5"/>
    <w:rsid w:val="007B0576"/>
    <w:rsid w:val="007B2D1A"/>
    <w:rsid w:val="007C11B4"/>
    <w:rsid w:val="007C5256"/>
    <w:rsid w:val="007C58A1"/>
    <w:rsid w:val="007D0404"/>
    <w:rsid w:val="007D0A1D"/>
    <w:rsid w:val="007D498F"/>
    <w:rsid w:val="007D4B43"/>
    <w:rsid w:val="007D6F19"/>
    <w:rsid w:val="007E1FBC"/>
    <w:rsid w:val="007F03E9"/>
    <w:rsid w:val="007F2CD3"/>
    <w:rsid w:val="007F6BFC"/>
    <w:rsid w:val="00803C07"/>
    <w:rsid w:val="00804CDC"/>
    <w:rsid w:val="0081248C"/>
    <w:rsid w:val="008128A6"/>
    <w:rsid w:val="00813530"/>
    <w:rsid w:val="00813736"/>
    <w:rsid w:val="008210BF"/>
    <w:rsid w:val="008221C2"/>
    <w:rsid w:val="00822F43"/>
    <w:rsid w:val="00824084"/>
    <w:rsid w:val="008247FF"/>
    <w:rsid w:val="00824E96"/>
    <w:rsid w:val="00824EEA"/>
    <w:rsid w:val="00825ED4"/>
    <w:rsid w:val="00827B8E"/>
    <w:rsid w:val="00830E34"/>
    <w:rsid w:val="0083614C"/>
    <w:rsid w:val="00836315"/>
    <w:rsid w:val="00842D61"/>
    <w:rsid w:val="0085441F"/>
    <w:rsid w:val="00854FA8"/>
    <w:rsid w:val="00856A9B"/>
    <w:rsid w:val="0087106D"/>
    <w:rsid w:val="008748B4"/>
    <w:rsid w:val="00875D7E"/>
    <w:rsid w:val="008767CE"/>
    <w:rsid w:val="00877356"/>
    <w:rsid w:val="00877827"/>
    <w:rsid w:val="00880609"/>
    <w:rsid w:val="00882C69"/>
    <w:rsid w:val="00886AB3"/>
    <w:rsid w:val="00890545"/>
    <w:rsid w:val="008947EF"/>
    <w:rsid w:val="00894EB9"/>
    <w:rsid w:val="0089653A"/>
    <w:rsid w:val="00897A53"/>
    <w:rsid w:val="00897DD8"/>
    <w:rsid w:val="008A56D3"/>
    <w:rsid w:val="008A6F99"/>
    <w:rsid w:val="008B19D0"/>
    <w:rsid w:val="008B2A5E"/>
    <w:rsid w:val="008B2ECC"/>
    <w:rsid w:val="008B73E3"/>
    <w:rsid w:val="008C0B0F"/>
    <w:rsid w:val="008C1251"/>
    <w:rsid w:val="008C6B28"/>
    <w:rsid w:val="008C7360"/>
    <w:rsid w:val="008C7C79"/>
    <w:rsid w:val="008D44A7"/>
    <w:rsid w:val="008D4806"/>
    <w:rsid w:val="008D6BAA"/>
    <w:rsid w:val="008D7EA8"/>
    <w:rsid w:val="008D7F8E"/>
    <w:rsid w:val="008E6D9E"/>
    <w:rsid w:val="008F1562"/>
    <w:rsid w:val="008F2394"/>
    <w:rsid w:val="008F4D87"/>
    <w:rsid w:val="00911EFE"/>
    <w:rsid w:val="00921807"/>
    <w:rsid w:val="0092192B"/>
    <w:rsid w:val="00922AFD"/>
    <w:rsid w:val="00925AF7"/>
    <w:rsid w:val="0092688F"/>
    <w:rsid w:val="009273AC"/>
    <w:rsid w:val="009277A4"/>
    <w:rsid w:val="00927F61"/>
    <w:rsid w:val="00931252"/>
    <w:rsid w:val="009318DC"/>
    <w:rsid w:val="00933C41"/>
    <w:rsid w:val="009352E9"/>
    <w:rsid w:val="0093740B"/>
    <w:rsid w:val="009375E6"/>
    <w:rsid w:val="0094424A"/>
    <w:rsid w:val="00944F32"/>
    <w:rsid w:val="00945E7D"/>
    <w:rsid w:val="00946929"/>
    <w:rsid w:val="00950438"/>
    <w:rsid w:val="00953C75"/>
    <w:rsid w:val="009578DD"/>
    <w:rsid w:val="0096127D"/>
    <w:rsid w:val="0096139F"/>
    <w:rsid w:val="00961714"/>
    <w:rsid w:val="009625FB"/>
    <w:rsid w:val="00975A3D"/>
    <w:rsid w:val="00981093"/>
    <w:rsid w:val="00985717"/>
    <w:rsid w:val="00985F3F"/>
    <w:rsid w:val="00986331"/>
    <w:rsid w:val="00987186"/>
    <w:rsid w:val="00990BBC"/>
    <w:rsid w:val="009919A7"/>
    <w:rsid w:val="00993DBD"/>
    <w:rsid w:val="009945C9"/>
    <w:rsid w:val="00994F65"/>
    <w:rsid w:val="0099526B"/>
    <w:rsid w:val="00996835"/>
    <w:rsid w:val="009A53C3"/>
    <w:rsid w:val="009A6190"/>
    <w:rsid w:val="009A7914"/>
    <w:rsid w:val="009B2AC4"/>
    <w:rsid w:val="009B30CD"/>
    <w:rsid w:val="009B3B46"/>
    <w:rsid w:val="009B3C96"/>
    <w:rsid w:val="009B6C46"/>
    <w:rsid w:val="009C0EC9"/>
    <w:rsid w:val="009C122F"/>
    <w:rsid w:val="009C1EA8"/>
    <w:rsid w:val="009C3583"/>
    <w:rsid w:val="009C4F84"/>
    <w:rsid w:val="009C529D"/>
    <w:rsid w:val="009C55BC"/>
    <w:rsid w:val="009C7991"/>
    <w:rsid w:val="009D5751"/>
    <w:rsid w:val="009D6B85"/>
    <w:rsid w:val="009D6BE1"/>
    <w:rsid w:val="009D7967"/>
    <w:rsid w:val="009E250A"/>
    <w:rsid w:val="009E2784"/>
    <w:rsid w:val="009E2934"/>
    <w:rsid w:val="009E5BE1"/>
    <w:rsid w:val="009E7B36"/>
    <w:rsid w:val="009F03E0"/>
    <w:rsid w:val="009F2D95"/>
    <w:rsid w:val="00A04C0E"/>
    <w:rsid w:val="00A17925"/>
    <w:rsid w:val="00A238D4"/>
    <w:rsid w:val="00A25610"/>
    <w:rsid w:val="00A2570F"/>
    <w:rsid w:val="00A25DD6"/>
    <w:rsid w:val="00A278BB"/>
    <w:rsid w:val="00A322F5"/>
    <w:rsid w:val="00A34666"/>
    <w:rsid w:val="00A375CD"/>
    <w:rsid w:val="00A41320"/>
    <w:rsid w:val="00A43E36"/>
    <w:rsid w:val="00A44CEE"/>
    <w:rsid w:val="00A50ABE"/>
    <w:rsid w:val="00A521CF"/>
    <w:rsid w:val="00A560B7"/>
    <w:rsid w:val="00A566E9"/>
    <w:rsid w:val="00A645C5"/>
    <w:rsid w:val="00A64D7D"/>
    <w:rsid w:val="00A67BCD"/>
    <w:rsid w:val="00A71416"/>
    <w:rsid w:val="00A724FE"/>
    <w:rsid w:val="00A72C0A"/>
    <w:rsid w:val="00A75F5D"/>
    <w:rsid w:val="00A82739"/>
    <w:rsid w:val="00A87115"/>
    <w:rsid w:val="00A87BB2"/>
    <w:rsid w:val="00A92ECC"/>
    <w:rsid w:val="00A97230"/>
    <w:rsid w:val="00AA1155"/>
    <w:rsid w:val="00AA724D"/>
    <w:rsid w:val="00AB534F"/>
    <w:rsid w:val="00AB6E0D"/>
    <w:rsid w:val="00AC227F"/>
    <w:rsid w:val="00AC4EFA"/>
    <w:rsid w:val="00AC5DEB"/>
    <w:rsid w:val="00AC7408"/>
    <w:rsid w:val="00AD2E6B"/>
    <w:rsid w:val="00AD30A8"/>
    <w:rsid w:val="00AD486A"/>
    <w:rsid w:val="00AD54EE"/>
    <w:rsid w:val="00AD6F23"/>
    <w:rsid w:val="00AD7287"/>
    <w:rsid w:val="00AD7A4F"/>
    <w:rsid w:val="00AE29A3"/>
    <w:rsid w:val="00AE2F79"/>
    <w:rsid w:val="00AE59B2"/>
    <w:rsid w:val="00AE5DB1"/>
    <w:rsid w:val="00AF163D"/>
    <w:rsid w:val="00AF33A1"/>
    <w:rsid w:val="00AF543E"/>
    <w:rsid w:val="00AF61DA"/>
    <w:rsid w:val="00AF625E"/>
    <w:rsid w:val="00AF693C"/>
    <w:rsid w:val="00B02D68"/>
    <w:rsid w:val="00B170AD"/>
    <w:rsid w:val="00B2054E"/>
    <w:rsid w:val="00B2290F"/>
    <w:rsid w:val="00B23D98"/>
    <w:rsid w:val="00B25EE3"/>
    <w:rsid w:val="00B30FC4"/>
    <w:rsid w:val="00B31D81"/>
    <w:rsid w:val="00B32EAC"/>
    <w:rsid w:val="00B35012"/>
    <w:rsid w:val="00B374B7"/>
    <w:rsid w:val="00B41B41"/>
    <w:rsid w:val="00B42FD5"/>
    <w:rsid w:val="00B475A3"/>
    <w:rsid w:val="00B52ADA"/>
    <w:rsid w:val="00B52E81"/>
    <w:rsid w:val="00B54560"/>
    <w:rsid w:val="00B55BEA"/>
    <w:rsid w:val="00B61BCD"/>
    <w:rsid w:val="00B63460"/>
    <w:rsid w:val="00B63D8D"/>
    <w:rsid w:val="00B64B4B"/>
    <w:rsid w:val="00B65704"/>
    <w:rsid w:val="00B701BB"/>
    <w:rsid w:val="00B70F53"/>
    <w:rsid w:val="00B71822"/>
    <w:rsid w:val="00B72392"/>
    <w:rsid w:val="00B72C43"/>
    <w:rsid w:val="00B73A03"/>
    <w:rsid w:val="00B74986"/>
    <w:rsid w:val="00B76045"/>
    <w:rsid w:val="00B76A14"/>
    <w:rsid w:val="00B77432"/>
    <w:rsid w:val="00B81C91"/>
    <w:rsid w:val="00B82CCC"/>
    <w:rsid w:val="00B8543E"/>
    <w:rsid w:val="00B86872"/>
    <w:rsid w:val="00B86E0E"/>
    <w:rsid w:val="00B87B95"/>
    <w:rsid w:val="00B92350"/>
    <w:rsid w:val="00B92647"/>
    <w:rsid w:val="00B93F6F"/>
    <w:rsid w:val="00B95C02"/>
    <w:rsid w:val="00BA1344"/>
    <w:rsid w:val="00BA32B1"/>
    <w:rsid w:val="00BA3DA3"/>
    <w:rsid w:val="00BA7859"/>
    <w:rsid w:val="00BB0FAD"/>
    <w:rsid w:val="00BB1EA6"/>
    <w:rsid w:val="00BB7DCE"/>
    <w:rsid w:val="00BC01C6"/>
    <w:rsid w:val="00BC0431"/>
    <w:rsid w:val="00BC4DD5"/>
    <w:rsid w:val="00BD0536"/>
    <w:rsid w:val="00BD05FB"/>
    <w:rsid w:val="00BD2E76"/>
    <w:rsid w:val="00BD5E69"/>
    <w:rsid w:val="00BD769C"/>
    <w:rsid w:val="00BE1965"/>
    <w:rsid w:val="00BE7447"/>
    <w:rsid w:val="00BF07FA"/>
    <w:rsid w:val="00BF0B8C"/>
    <w:rsid w:val="00BF1FE3"/>
    <w:rsid w:val="00BF266F"/>
    <w:rsid w:val="00BF3FC7"/>
    <w:rsid w:val="00BF7ABA"/>
    <w:rsid w:val="00C005EC"/>
    <w:rsid w:val="00C01F8E"/>
    <w:rsid w:val="00C04768"/>
    <w:rsid w:val="00C0491E"/>
    <w:rsid w:val="00C107B1"/>
    <w:rsid w:val="00C1146D"/>
    <w:rsid w:val="00C11A0D"/>
    <w:rsid w:val="00C12272"/>
    <w:rsid w:val="00C12FF6"/>
    <w:rsid w:val="00C1374E"/>
    <w:rsid w:val="00C20E3F"/>
    <w:rsid w:val="00C23BEC"/>
    <w:rsid w:val="00C24E1E"/>
    <w:rsid w:val="00C27E78"/>
    <w:rsid w:val="00C3209A"/>
    <w:rsid w:val="00C322DD"/>
    <w:rsid w:val="00C3263C"/>
    <w:rsid w:val="00C3406D"/>
    <w:rsid w:val="00C34FF6"/>
    <w:rsid w:val="00C35265"/>
    <w:rsid w:val="00C37315"/>
    <w:rsid w:val="00C40644"/>
    <w:rsid w:val="00C527B7"/>
    <w:rsid w:val="00C55637"/>
    <w:rsid w:val="00C56B6B"/>
    <w:rsid w:val="00C56BEF"/>
    <w:rsid w:val="00C57813"/>
    <w:rsid w:val="00C6073F"/>
    <w:rsid w:val="00C61C10"/>
    <w:rsid w:val="00C62CFA"/>
    <w:rsid w:val="00C7090A"/>
    <w:rsid w:val="00C71ACF"/>
    <w:rsid w:val="00C732EC"/>
    <w:rsid w:val="00C76794"/>
    <w:rsid w:val="00C81CE8"/>
    <w:rsid w:val="00C83988"/>
    <w:rsid w:val="00C86E98"/>
    <w:rsid w:val="00C91597"/>
    <w:rsid w:val="00C955F2"/>
    <w:rsid w:val="00C95832"/>
    <w:rsid w:val="00C978A4"/>
    <w:rsid w:val="00CA20A5"/>
    <w:rsid w:val="00CA4E9F"/>
    <w:rsid w:val="00CB0807"/>
    <w:rsid w:val="00CB0A6C"/>
    <w:rsid w:val="00CB2AB8"/>
    <w:rsid w:val="00CB39F1"/>
    <w:rsid w:val="00CB48E7"/>
    <w:rsid w:val="00CB79C6"/>
    <w:rsid w:val="00CC419D"/>
    <w:rsid w:val="00CC4684"/>
    <w:rsid w:val="00CD00D4"/>
    <w:rsid w:val="00CD0E5A"/>
    <w:rsid w:val="00CD1DA9"/>
    <w:rsid w:val="00CE23B0"/>
    <w:rsid w:val="00CE379F"/>
    <w:rsid w:val="00CE39A3"/>
    <w:rsid w:val="00CE702C"/>
    <w:rsid w:val="00CF0152"/>
    <w:rsid w:val="00CF27CE"/>
    <w:rsid w:val="00CF2EF6"/>
    <w:rsid w:val="00CF41C5"/>
    <w:rsid w:val="00D0080C"/>
    <w:rsid w:val="00D027F1"/>
    <w:rsid w:val="00D04CD0"/>
    <w:rsid w:val="00D053F5"/>
    <w:rsid w:val="00D057EC"/>
    <w:rsid w:val="00D05984"/>
    <w:rsid w:val="00D11775"/>
    <w:rsid w:val="00D139AC"/>
    <w:rsid w:val="00D15F71"/>
    <w:rsid w:val="00D17672"/>
    <w:rsid w:val="00D20DC3"/>
    <w:rsid w:val="00D23F9B"/>
    <w:rsid w:val="00D32F1A"/>
    <w:rsid w:val="00D3320C"/>
    <w:rsid w:val="00D333D8"/>
    <w:rsid w:val="00D42400"/>
    <w:rsid w:val="00D43A7B"/>
    <w:rsid w:val="00D46805"/>
    <w:rsid w:val="00D5680E"/>
    <w:rsid w:val="00D64A86"/>
    <w:rsid w:val="00D65E95"/>
    <w:rsid w:val="00D67431"/>
    <w:rsid w:val="00D75586"/>
    <w:rsid w:val="00D75ADC"/>
    <w:rsid w:val="00D75E9F"/>
    <w:rsid w:val="00D802E6"/>
    <w:rsid w:val="00D81A1F"/>
    <w:rsid w:val="00D8294C"/>
    <w:rsid w:val="00D83B58"/>
    <w:rsid w:val="00D85882"/>
    <w:rsid w:val="00D8638D"/>
    <w:rsid w:val="00D9218A"/>
    <w:rsid w:val="00D92787"/>
    <w:rsid w:val="00D9615C"/>
    <w:rsid w:val="00D969A6"/>
    <w:rsid w:val="00DA2A6D"/>
    <w:rsid w:val="00DB0B83"/>
    <w:rsid w:val="00DB6FE3"/>
    <w:rsid w:val="00DB7E15"/>
    <w:rsid w:val="00DC0F0A"/>
    <w:rsid w:val="00DC1113"/>
    <w:rsid w:val="00DC14D2"/>
    <w:rsid w:val="00DC150A"/>
    <w:rsid w:val="00DC4E3F"/>
    <w:rsid w:val="00DC69B2"/>
    <w:rsid w:val="00DD0083"/>
    <w:rsid w:val="00DD1015"/>
    <w:rsid w:val="00DD3AF4"/>
    <w:rsid w:val="00DD698E"/>
    <w:rsid w:val="00DD705F"/>
    <w:rsid w:val="00DF0F8F"/>
    <w:rsid w:val="00DF4D3E"/>
    <w:rsid w:val="00DF5C02"/>
    <w:rsid w:val="00DF5C81"/>
    <w:rsid w:val="00DF5C89"/>
    <w:rsid w:val="00E03F02"/>
    <w:rsid w:val="00E058D2"/>
    <w:rsid w:val="00E05FD5"/>
    <w:rsid w:val="00E075B5"/>
    <w:rsid w:val="00E10174"/>
    <w:rsid w:val="00E10CF5"/>
    <w:rsid w:val="00E235A1"/>
    <w:rsid w:val="00E302AD"/>
    <w:rsid w:val="00E302C1"/>
    <w:rsid w:val="00E3039A"/>
    <w:rsid w:val="00E31768"/>
    <w:rsid w:val="00E3440D"/>
    <w:rsid w:val="00E3511A"/>
    <w:rsid w:val="00E36A49"/>
    <w:rsid w:val="00E40E13"/>
    <w:rsid w:val="00E40EE6"/>
    <w:rsid w:val="00E41A5A"/>
    <w:rsid w:val="00E46D67"/>
    <w:rsid w:val="00E53576"/>
    <w:rsid w:val="00E53DA9"/>
    <w:rsid w:val="00E54770"/>
    <w:rsid w:val="00E548E5"/>
    <w:rsid w:val="00E54BD4"/>
    <w:rsid w:val="00E56C17"/>
    <w:rsid w:val="00E62C87"/>
    <w:rsid w:val="00E63BA6"/>
    <w:rsid w:val="00E63E57"/>
    <w:rsid w:val="00E65444"/>
    <w:rsid w:val="00E71429"/>
    <w:rsid w:val="00E749D8"/>
    <w:rsid w:val="00E75635"/>
    <w:rsid w:val="00E76C83"/>
    <w:rsid w:val="00E812F4"/>
    <w:rsid w:val="00E823E6"/>
    <w:rsid w:val="00E872ED"/>
    <w:rsid w:val="00E879CB"/>
    <w:rsid w:val="00E87A80"/>
    <w:rsid w:val="00E93856"/>
    <w:rsid w:val="00E93874"/>
    <w:rsid w:val="00E96398"/>
    <w:rsid w:val="00EA04D7"/>
    <w:rsid w:val="00EA1B19"/>
    <w:rsid w:val="00EA2A6A"/>
    <w:rsid w:val="00EA31F6"/>
    <w:rsid w:val="00EB213D"/>
    <w:rsid w:val="00EB29FF"/>
    <w:rsid w:val="00EB2A94"/>
    <w:rsid w:val="00EB6A80"/>
    <w:rsid w:val="00EB6EAB"/>
    <w:rsid w:val="00EB738A"/>
    <w:rsid w:val="00EC28A2"/>
    <w:rsid w:val="00EC2DE5"/>
    <w:rsid w:val="00EC333D"/>
    <w:rsid w:val="00EC37FA"/>
    <w:rsid w:val="00EC5FDC"/>
    <w:rsid w:val="00ED02CA"/>
    <w:rsid w:val="00ED116C"/>
    <w:rsid w:val="00ED26C6"/>
    <w:rsid w:val="00ED51F7"/>
    <w:rsid w:val="00ED53F4"/>
    <w:rsid w:val="00ED7AAE"/>
    <w:rsid w:val="00EE15A4"/>
    <w:rsid w:val="00EE1694"/>
    <w:rsid w:val="00EE3886"/>
    <w:rsid w:val="00EE61AA"/>
    <w:rsid w:val="00EE789A"/>
    <w:rsid w:val="00EF27A2"/>
    <w:rsid w:val="00F0393B"/>
    <w:rsid w:val="00F03975"/>
    <w:rsid w:val="00F03EAD"/>
    <w:rsid w:val="00F10C05"/>
    <w:rsid w:val="00F166B1"/>
    <w:rsid w:val="00F178BE"/>
    <w:rsid w:val="00F2038C"/>
    <w:rsid w:val="00F318C6"/>
    <w:rsid w:val="00F41167"/>
    <w:rsid w:val="00F426AA"/>
    <w:rsid w:val="00F45A1A"/>
    <w:rsid w:val="00F5485A"/>
    <w:rsid w:val="00F5520E"/>
    <w:rsid w:val="00F608EC"/>
    <w:rsid w:val="00F634ED"/>
    <w:rsid w:val="00F64D75"/>
    <w:rsid w:val="00F65D8C"/>
    <w:rsid w:val="00F67691"/>
    <w:rsid w:val="00F72246"/>
    <w:rsid w:val="00F76B0D"/>
    <w:rsid w:val="00F94EA2"/>
    <w:rsid w:val="00F97C84"/>
    <w:rsid w:val="00FA707B"/>
    <w:rsid w:val="00FA76C0"/>
    <w:rsid w:val="00FB3C0F"/>
    <w:rsid w:val="00FB6BEB"/>
    <w:rsid w:val="00FC2F01"/>
    <w:rsid w:val="00FD5793"/>
    <w:rsid w:val="00FE119F"/>
    <w:rsid w:val="00FE4548"/>
    <w:rsid w:val="00FF11A5"/>
    <w:rsid w:val="00FF4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B91913"/>
  <w15:docId w15:val="{E5760423-877F-493B-9F31-D6E5A12D2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D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37EE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C005E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C005EC"/>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ED26C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04D5A"/>
    <w:pPr>
      <w:tabs>
        <w:tab w:val="center" w:pos="4677"/>
        <w:tab w:val="right" w:pos="9355"/>
      </w:tabs>
    </w:pPr>
  </w:style>
  <w:style w:type="character" w:customStyle="1" w:styleId="a4">
    <w:name w:val="Нижний колонтитул Знак"/>
    <w:basedOn w:val="a0"/>
    <w:link w:val="a3"/>
    <w:uiPriority w:val="99"/>
    <w:rsid w:val="00004D5A"/>
    <w:rPr>
      <w:rFonts w:ascii="Times New Roman" w:eastAsia="Times New Roman" w:hAnsi="Times New Roman" w:cs="Times New Roman"/>
      <w:sz w:val="24"/>
      <w:szCs w:val="24"/>
      <w:lang w:eastAsia="ru-RU"/>
    </w:rPr>
  </w:style>
  <w:style w:type="character" w:styleId="a5">
    <w:name w:val="page number"/>
    <w:basedOn w:val="a0"/>
    <w:uiPriority w:val="99"/>
    <w:rsid w:val="00004D5A"/>
  </w:style>
  <w:style w:type="paragraph" w:styleId="a6">
    <w:name w:val="List Paragraph"/>
    <w:basedOn w:val="a"/>
    <w:link w:val="a7"/>
    <w:uiPriority w:val="34"/>
    <w:qFormat/>
    <w:rsid w:val="00004D5A"/>
    <w:pPr>
      <w:widowControl w:val="0"/>
      <w:autoSpaceDE w:val="0"/>
      <w:autoSpaceDN w:val="0"/>
      <w:adjustRightInd w:val="0"/>
      <w:ind w:left="720"/>
      <w:contextualSpacing/>
    </w:pPr>
    <w:rPr>
      <w:rFonts w:ascii="Arial CYR" w:hAnsi="Arial CYR" w:cs="Arial CYR"/>
    </w:rPr>
  </w:style>
  <w:style w:type="paragraph" w:customStyle="1" w:styleId="formattext">
    <w:name w:val="formattext"/>
    <w:basedOn w:val="a"/>
    <w:rsid w:val="007B2D1A"/>
    <w:pPr>
      <w:spacing w:before="100" w:beforeAutospacing="1" w:after="100" w:afterAutospacing="1"/>
    </w:pPr>
  </w:style>
  <w:style w:type="character" w:styleId="a8">
    <w:name w:val="Hyperlink"/>
    <w:basedOn w:val="a0"/>
    <w:uiPriority w:val="99"/>
    <w:unhideWhenUsed/>
    <w:rsid w:val="007B2D1A"/>
    <w:rPr>
      <w:color w:val="0000FF"/>
      <w:u w:val="single"/>
    </w:rPr>
  </w:style>
  <w:style w:type="paragraph" w:styleId="HTML">
    <w:name w:val="HTML Preformatted"/>
    <w:basedOn w:val="a"/>
    <w:link w:val="HTML0"/>
    <w:uiPriority w:val="99"/>
    <w:unhideWhenUsed/>
    <w:rsid w:val="00CF2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2EF6"/>
    <w:rPr>
      <w:rFonts w:ascii="Courier New" w:eastAsia="Times New Roman" w:hAnsi="Courier New" w:cs="Courier New"/>
      <w:sz w:val="20"/>
      <w:szCs w:val="20"/>
      <w:lang w:eastAsia="ru-RU"/>
    </w:rPr>
  </w:style>
  <w:style w:type="paragraph" w:customStyle="1" w:styleId="FORMATTEXT0">
    <w:name w:val=".FORMATTEXT"/>
    <w:uiPriority w:val="99"/>
    <w:rsid w:val="007851A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9">
    <w:name w:val="No Spacing"/>
    <w:uiPriority w:val="1"/>
    <w:qFormat/>
    <w:rsid w:val="00D85882"/>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005EC"/>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C005EC"/>
    <w:rPr>
      <w:rFonts w:asciiTheme="majorHAnsi" w:eastAsiaTheme="majorEastAsia" w:hAnsiTheme="majorHAnsi" w:cstheme="majorBidi"/>
      <w:color w:val="365F91" w:themeColor="accent1" w:themeShade="BF"/>
      <w:sz w:val="26"/>
      <w:szCs w:val="26"/>
      <w:lang w:eastAsia="ru-RU"/>
    </w:rPr>
  </w:style>
  <w:style w:type="paragraph" w:customStyle="1" w:styleId="headertext">
    <w:name w:val="headertext"/>
    <w:basedOn w:val="a"/>
    <w:rsid w:val="00C005EC"/>
    <w:pPr>
      <w:spacing w:before="100" w:beforeAutospacing="1" w:after="100" w:afterAutospacing="1"/>
    </w:pPr>
  </w:style>
  <w:style w:type="paragraph" w:customStyle="1" w:styleId="ConsPlusNormal">
    <w:name w:val="ConsPlusNormal"/>
    <w:rsid w:val="001A5260"/>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a">
    <w:name w:val="Таблицы (моноширинный)"/>
    <w:basedOn w:val="a"/>
    <w:next w:val="a"/>
    <w:rsid w:val="0000438C"/>
    <w:pPr>
      <w:widowControl w:val="0"/>
      <w:autoSpaceDE w:val="0"/>
      <w:autoSpaceDN w:val="0"/>
      <w:adjustRightInd w:val="0"/>
      <w:ind w:firstLine="567"/>
      <w:jc w:val="both"/>
    </w:pPr>
    <w:rPr>
      <w:rFonts w:ascii="Courier New" w:eastAsia="Calibri" w:hAnsi="Courier New" w:cs="Courier New"/>
    </w:rPr>
  </w:style>
  <w:style w:type="paragraph" w:styleId="ab">
    <w:name w:val="Normal (Web)"/>
    <w:basedOn w:val="a"/>
    <w:uiPriority w:val="99"/>
    <w:rsid w:val="00EA1B19"/>
    <w:pPr>
      <w:spacing w:before="100" w:beforeAutospacing="1" w:after="100" w:afterAutospacing="1"/>
    </w:pPr>
  </w:style>
  <w:style w:type="paragraph" w:styleId="31">
    <w:name w:val="Body Text Indent 3"/>
    <w:basedOn w:val="a"/>
    <w:link w:val="32"/>
    <w:semiHidden/>
    <w:rsid w:val="000418EE"/>
    <w:pPr>
      <w:ind w:firstLine="12"/>
      <w:jc w:val="both"/>
    </w:pPr>
    <w:rPr>
      <w:rFonts w:ascii="Arial" w:eastAsia="Calibri" w:hAnsi="Arial"/>
    </w:rPr>
  </w:style>
  <w:style w:type="character" w:customStyle="1" w:styleId="32">
    <w:name w:val="Основной текст с отступом 3 Знак"/>
    <w:basedOn w:val="a0"/>
    <w:link w:val="31"/>
    <w:semiHidden/>
    <w:rsid w:val="000418EE"/>
    <w:rPr>
      <w:rFonts w:ascii="Arial" w:eastAsia="Calibri" w:hAnsi="Arial" w:cs="Times New Roman"/>
      <w:sz w:val="24"/>
      <w:szCs w:val="24"/>
      <w:lang w:eastAsia="ru-RU"/>
    </w:rPr>
  </w:style>
  <w:style w:type="character" w:styleId="ac">
    <w:name w:val="Strong"/>
    <w:basedOn w:val="a0"/>
    <w:uiPriority w:val="22"/>
    <w:qFormat/>
    <w:rsid w:val="00353F9E"/>
    <w:rPr>
      <w:b/>
      <w:bCs/>
    </w:rPr>
  </w:style>
  <w:style w:type="character" w:customStyle="1" w:styleId="phototitle3">
    <w:name w:val="photo__title3"/>
    <w:basedOn w:val="a0"/>
    <w:rsid w:val="00353F9E"/>
    <w:rPr>
      <w:b w:val="0"/>
      <w:bCs w:val="0"/>
      <w:vanish w:val="0"/>
      <w:webHidden w:val="0"/>
      <w:sz w:val="30"/>
      <w:szCs w:val="30"/>
      <w:specVanish w:val="0"/>
    </w:rPr>
  </w:style>
  <w:style w:type="character" w:customStyle="1" w:styleId="hdrinner56">
    <w:name w:val="hdr__inner56"/>
    <w:basedOn w:val="a0"/>
    <w:rsid w:val="00353F9E"/>
    <w:rPr>
      <w:b/>
      <w:bCs/>
      <w:vanish w:val="0"/>
      <w:webHidden w:val="0"/>
      <w:sz w:val="30"/>
      <w:szCs w:val="30"/>
      <w:specVanish w:val="0"/>
    </w:rPr>
  </w:style>
  <w:style w:type="character" w:customStyle="1" w:styleId="buttoninner1">
    <w:name w:val="button__inner1"/>
    <w:basedOn w:val="a0"/>
    <w:rsid w:val="00353F9E"/>
  </w:style>
  <w:style w:type="paragraph" w:styleId="ad">
    <w:name w:val="Plain Text"/>
    <w:basedOn w:val="a"/>
    <w:link w:val="ae"/>
    <w:uiPriority w:val="99"/>
    <w:rsid w:val="00A25610"/>
    <w:rPr>
      <w:rFonts w:ascii="Courier New" w:hAnsi="Courier New" w:cs="Courier New"/>
      <w:sz w:val="20"/>
      <w:szCs w:val="20"/>
    </w:rPr>
  </w:style>
  <w:style w:type="character" w:customStyle="1" w:styleId="ae">
    <w:name w:val="Текст Знак"/>
    <w:basedOn w:val="a0"/>
    <w:link w:val="ad"/>
    <w:uiPriority w:val="99"/>
    <w:rsid w:val="00A25610"/>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rsid w:val="00ED26C6"/>
    <w:rPr>
      <w:rFonts w:asciiTheme="majorHAnsi" w:eastAsiaTheme="majorEastAsia" w:hAnsiTheme="majorHAnsi" w:cstheme="majorBidi"/>
      <w:i/>
      <w:iCs/>
      <w:color w:val="365F91" w:themeColor="accent1" w:themeShade="BF"/>
      <w:sz w:val="24"/>
      <w:szCs w:val="24"/>
      <w:lang w:eastAsia="ru-RU"/>
    </w:rPr>
  </w:style>
  <w:style w:type="paragraph" w:styleId="af">
    <w:name w:val="Title"/>
    <w:basedOn w:val="a"/>
    <w:next w:val="a"/>
    <w:link w:val="af0"/>
    <w:uiPriority w:val="10"/>
    <w:qFormat/>
    <w:rsid w:val="00641350"/>
    <w:pPr>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f"/>
    <w:uiPriority w:val="10"/>
    <w:rsid w:val="00641350"/>
    <w:rPr>
      <w:rFonts w:asciiTheme="majorHAnsi" w:eastAsiaTheme="majorEastAsia" w:hAnsiTheme="majorHAnsi" w:cstheme="majorBidi"/>
      <w:spacing w:val="-10"/>
      <w:kern w:val="28"/>
      <w:sz w:val="56"/>
      <w:szCs w:val="56"/>
      <w:lang w:eastAsia="ru-RU"/>
    </w:rPr>
  </w:style>
  <w:style w:type="paragraph" w:styleId="af1">
    <w:name w:val="Body Text"/>
    <w:basedOn w:val="a"/>
    <w:link w:val="af2"/>
    <w:uiPriority w:val="99"/>
    <w:semiHidden/>
    <w:unhideWhenUsed/>
    <w:rsid w:val="007008D4"/>
    <w:pPr>
      <w:spacing w:after="120"/>
    </w:pPr>
  </w:style>
  <w:style w:type="character" w:customStyle="1" w:styleId="af2">
    <w:name w:val="Основной текст Знак"/>
    <w:basedOn w:val="a0"/>
    <w:link w:val="af1"/>
    <w:uiPriority w:val="99"/>
    <w:semiHidden/>
    <w:rsid w:val="007008D4"/>
    <w:rPr>
      <w:rFonts w:ascii="Times New Roman" w:eastAsia="Times New Roman" w:hAnsi="Times New Roman" w:cs="Times New Roman"/>
      <w:sz w:val="24"/>
      <w:szCs w:val="24"/>
      <w:lang w:eastAsia="ru-RU"/>
    </w:rPr>
  </w:style>
  <w:style w:type="paragraph" w:customStyle="1" w:styleId="11">
    <w:name w:val="Указатель1"/>
    <w:basedOn w:val="a"/>
    <w:rsid w:val="007008D4"/>
    <w:pPr>
      <w:suppressLineNumbers/>
      <w:suppressAutoHyphens/>
    </w:pPr>
    <w:rPr>
      <w:rFonts w:ascii="Arial" w:hAnsi="Arial" w:cs="Tahoma"/>
      <w:lang w:eastAsia="ar-SA"/>
    </w:rPr>
  </w:style>
  <w:style w:type="table" w:styleId="af3">
    <w:name w:val="Table Grid"/>
    <w:basedOn w:val="a1"/>
    <w:rsid w:val="004021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E53576"/>
    <w:pPr>
      <w:tabs>
        <w:tab w:val="center" w:pos="4677"/>
        <w:tab w:val="right" w:pos="9355"/>
      </w:tabs>
    </w:pPr>
  </w:style>
  <w:style w:type="character" w:customStyle="1" w:styleId="af5">
    <w:name w:val="Верхний колонтитул Знак"/>
    <w:basedOn w:val="a0"/>
    <w:link w:val="af4"/>
    <w:uiPriority w:val="99"/>
    <w:rsid w:val="00E53576"/>
    <w:rPr>
      <w:rFonts w:ascii="Times New Roman" w:eastAsia="Times New Roman" w:hAnsi="Times New Roman" w:cs="Times New Roman"/>
      <w:sz w:val="24"/>
      <w:szCs w:val="24"/>
      <w:lang w:eastAsia="ru-RU"/>
    </w:rPr>
  </w:style>
  <w:style w:type="paragraph" w:styleId="af6">
    <w:name w:val="Balloon Text"/>
    <w:basedOn w:val="a"/>
    <w:link w:val="af7"/>
    <w:uiPriority w:val="99"/>
    <w:semiHidden/>
    <w:unhideWhenUsed/>
    <w:rsid w:val="00DD0083"/>
    <w:rPr>
      <w:rFonts w:ascii="Segoe UI" w:hAnsi="Segoe UI" w:cs="Segoe UI"/>
      <w:sz w:val="18"/>
      <w:szCs w:val="18"/>
    </w:rPr>
  </w:style>
  <w:style w:type="character" w:customStyle="1" w:styleId="af7">
    <w:name w:val="Текст выноски Знак"/>
    <w:basedOn w:val="a0"/>
    <w:link w:val="af6"/>
    <w:uiPriority w:val="99"/>
    <w:semiHidden/>
    <w:rsid w:val="00DD0083"/>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37EEA"/>
    <w:rPr>
      <w:rFonts w:asciiTheme="majorHAnsi" w:eastAsiaTheme="majorEastAsia" w:hAnsiTheme="majorHAnsi" w:cstheme="majorBidi"/>
      <w:color w:val="365F91" w:themeColor="accent1" w:themeShade="BF"/>
      <w:sz w:val="32"/>
      <w:szCs w:val="32"/>
      <w:lang w:eastAsia="ru-RU"/>
    </w:rPr>
  </w:style>
  <w:style w:type="paragraph" w:customStyle="1" w:styleId="ConsPlusTitle">
    <w:name w:val="ConsPlusTitle"/>
    <w:rsid w:val="00CE39A3"/>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8">
    <w:name w:val="Знак Знак"/>
    <w:rsid w:val="001A7854"/>
    <w:rPr>
      <w:sz w:val="24"/>
      <w:szCs w:val="24"/>
    </w:rPr>
  </w:style>
  <w:style w:type="paragraph" w:styleId="21">
    <w:name w:val="Body Text Indent 2"/>
    <w:basedOn w:val="a"/>
    <w:link w:val="22"/>
    <w:uiPriority w:val="99"/>
    <w:semiHidden/>
    <w:unhideWhenUsed/>
    <w:rsid w:val="00FF40D7"/>
    <w:pPr>
      <w:spacing w:after="120" w:line="480" w:lineRule="auto"/>
      <w:ind w:left="283"/>
    </w:pPr>
  </w:style>
  <w:style w:type="character" w:customStyle="1" w:styleId="22">
    <w:name w:val="Основной текст с отступом 2 Знак"/>
    <w:basedOn w:val="a0"/>
    <w:link w:val="21"/>
    <w:uiPriority w:val="99"/>
    <w:semiHidden/>
    <w:rsid w:val="00FF40D7"/>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B70F53"/>
    <w:rPr>
      <w:rFonts w:ascii="Arial CYR" w:eastAsia="Times New Roman" w:hAnsi="Arial CYR" w:cs="Arial CYR"/>
      <w:sz w:val="24"/>
      <w:szCs w:val="24"/>
      <w:lang w:eastAsia="ru-RU"/>
    </w:rPr>
  </w:style>
  <w:style w:type="table" w:customStyle="1" w:styleId="12">
    <w:name w:val="Сетка таблицы1"/>
    <w:basedOn w:val="a1"/>
    <w:next w:val="af3"/>
    <w:uiPriority w:val="59"/>
    <w:rsid w:val="00B70F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842D61"/>
    <w:rPr>
      <w:rFonts w:ascii="Times New Roman" w:hAnsi="Times New Roman" w:cs="Times New Roman" w:hint="default"/>
      <w:b w:val="0"/>
      <w:bCs w:val="0"/>
      <w:i w:val="0"/>
      <w:iCs w:val="0"/>
      <w:color w:val="000000"/>
      <w:sz w:val="24"/>
      <w:szCs w:val="24"/>
    </w:rPr>
  </w:style>
  <w:style w:type="paragraph" w:customStyle="1" w:styleId="pr">
    <w:name w:val="pr"/>
    <w:basedOn w:val="a"/>
    <w:rsid w:val="00280301"/>
    <w:pPr>
      <w:spacing w:before="240" w:after="240"/>
      <w:jc w:val="right"/>
    </w:pPr>
  </w:style>
  <w:style w:type="paragraph" w:customStyle="1" w:styleId="pc">
    <w:name w:val="pc"/>
    <w:basedOn w:val="a"/>
    <w:rsid w:val="00280301"/>
    <w:pPr>
      <w:spacing w:before="240" w:after="240"/>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6889">
      <w:bodyDiv w:val="1"/>
      <w:marLeft w:val="0"/>
      <w:marRight w:val="0"/>
      <w:marTop w:val="0"/>
      <w:marBottom w:val="0"/>
      <w:divBdr>
        <w:top w:val="none" w:sz="0" w:space="0" w:color="auto"/>
        <w:left w:val="none" w:sz="0" w:space="0" w:color="auto"/>
        <w:bottom w:val="none" w:sz="0" w:space="0" w:color="auto"/>
        <w:right w:val="none" w:sz="0" w:space="0" w:color="auto"/>
      </w:divBdr>
    </w:div>
    <w:div w:id="3174742">
      <w:bodyDiv w:val="1"/>
      <w:marLeft w:val="0"/>
      <w:marRight w:val="0"/>
      <w:marTop w:val="0"/>
      <w:marBottom w:val="0"/>
      <w:divBdr>
        <w:top w:val="none" w:sz="0" w:space="0" w:color="auto"/>
        <w:left w:val="none" w:sz="0" w:space="0" w:color="auto"/>
        <w:bottom w:val="none" w:sz="0" w:space="0" w:color="auto"/>
        <w:right w:val="none" w:sz="0" w:space="0" w:color="auto"/>
      </w:divBdr>
    </w:div>
    <w:div w:id="11499406">
      <w:bodyDiv w:val="1"/>
      <w:marLeft w:val="0"/>
      <w:marRight w:val="0"/>
      <w:marTop w:val="0"/>
      <w:marBottom w:val="0"/>
      <w:divBdr>
        <w:top w:val="none" w:sz="0" w:space="0" w:color="auto"/>
        <w:left w:val="none" w:sz="0" w:space="0" w:color="auto"/>
        <w:bottom w:val="none" w:sz="0" w:space="0" w:color="auto"/>
        <w:right w:val="none" w:sz="0" w:space="0" w:color="auto"/>
      </w:divBdr>
    </w:div>
    <w:div w:id="36517103">
      <w:bodyDiv w:val="1"/>
      <w:marLeft w:val="0"/>
      <w:marRight w:val="0"/>
      <w:marTop w:val="0"/>
      <w:marBottom w:val="0"/>
      <w:divBdr>
        <w:top w:val="none" w:sz="0" w:space="0" w:color="auto"/>
        <w:left w:val="none" w:sz="0" w:space="0" w:color="auto"/>
        <w:bottom w:val="none" w:sz="0" w:space="0" w:color="auto"/>
        <w:right w:val="none" w:sz="0" w:space="0" w:color="auto"/>
      </w:divBdr>
    </w:div>
    <w:div w:id="56780948">
      <w:bodyDiv w:val="1"/>
      <w:marLeft w:val="0"/>
      <w:marRight w:val="0"/>
      <w:marTop w:val="0"/>
      <w:marBottom w:val="0"/>
      <w:divBdr>
        <w:top w:val="none" w:sz="0" w:space="0" w:color="auto"/>
        <w:left w:val="none" w:sz="0" w:space="0" w:color="auto"/>
        <w:bottom w:val="none" w:sz="0" w:space="0" w:color="auto"/>
        <w:right w:val="none" w:sz="0" w:space="0" w:color="auto"/>
      </w:divBdr>
      <w:divsChild>
        <w:div w:id="476187058">
          <w:marLeft w:val="0"/>
          <w:marRight w:val="0"/>
          <w:marTop w:val="0"/>
          <w:marBottom w:val="0"/>
          <w:divBdr>
            <w:top w:val="none" w:sz="0" w:space="0" w:color="auto"/>
            <w:left w:val="none" w:sz="0" w:space="0" w:color="auto"/>
            <w:bottom w:val="none" w:sz="0" w:space="0" w:color="auto"/>
            <w:right w:val="none" w:sz="0" w:space="0" w:color="auto"/>
          </w:divBdr>
          <w:divsChild>
            <w:div w:id="464662645">
              <w:marLeft w:val="0"/>
              <w:marRight w:val="0"/>
              <w:marTop w:val="0"/>
              <w:marBottom w:val="0"/>
              <w:divBdr>
                <w:top w:val="none" w:sz="0" w:space="0" w:color="auto"/>
                <w:left w:val="none" w:sz="0" w:space="0" w:color="auto"/>
                <w:bottom w:val="none" w:sz="0" w:space="0" w:color="auto"/>
                <w:right w:val="none" w:sz="0" w:space="0" w:color="auto"/>
              </w:divBdr>
              <w:divsChild>
                <w:div w:id="1734935082">
                  <w:marLeft w:val="0"/>
                  <w:marRight w:val="0"/>
                  <w:marTop w:val="0"/>
                  <w:marBottom w:val="0"/>
                  <w:divBdr>
                    <w:top w:val="none" w:sz="0" w:space="0" w:color="auto"/>
                    <w:left w:val="none" w:sz="0" w:space="0" w:color="auto"/>
                    <w:bottom w:val="none" w:sz="0" w:space="0" w:color="auto"/>
                    <w:right w:val="none" w:sz="0" w:space="0" w:color="auto"/>
                  </w:divBdr>
                  <w:divsChild>
                    <w:div w:id="1771005922">
                      <w:marLeft w:val="0"/>
                      <w:marRight w:val="0"/>
                      <w:marTop w:val="0"/>
                      <w:marBottom w:val="0"/>
                      <w:divBdr>
                        <w:top w:val="none" w:sz="0" w:space="0" w:color="auto"/>
                        <w:left w:val="none" w:sz="0" w:space="0" w:color="auto"/>
                        <w:bottom w:val="none" w:sz="0" w:space="0" w:color="auto"/>
                        <w:right w:val="none" w:sz="0" w:space="0" w:color="auto"/>
                      </w:divBdr>
                      <w:divsChild>
                        <w:div w:id="332688851">
                          <w:marLeft w:val="0"/>
                          <w:marRight w:val="0"/>
                          <w:marTop w:val="0"/>
                          <w:marBottom w:val="0"/>
                          <w:divBdr>
                            <w:top w:val="none" w:sz="0" w:space="0" w:color="auto"/>
                            <w:left w:val="none" w:sz="0" w:space="0" w:color="auto"/>
                            <w:bottom w:val="none" w:sz="0" w:space="0" w:color="auto"/>
                            <w:right w:val="none" w:sz="0" w:space="0" w:color="auto"/>
                          </w:divBdr>
                          <w:divsChild>
                            <w:div w:id="331838729">
                              <w:marLeft w:val="0"/>
                              <w:marRight w:val="0"/>
                              <w:marTop w:val="0"/>
                              <w:marBottom w:val="0"/>
                              <w:divBdr>
                                <w:top w:val="none" w:sz="0" w:space="0" w:color="auto"/>
                                <w:left w:val="none" w:sz="0" w:space="0" w:color="auto"/>
                                <w:bottom w:val="none" w:sz="0" w:space="0" w:color="auto"/>
                                <w:right w:val="none" w:sz="0" w:space="0" w:color="auto"/>
                              </w:divBdr>
                              <w:divsChild>
                                <w:div w:id="1539128528">
                                  <w:marLeft w:val="0"/>
                                  <w:marRight w:val="0"/>
                                  <w:marTop w:val="0"/>
                                  <w:marBottom w:val="0"/>
                                  <w:divBdr>
                                    <w:top w:val="none" w:sz="0" w:space="0" w:color="auto"/>
                                    <w:left w:val="none" w:sz="0" w:space="0" w:color="auto"/>
                                    <w:bottom w:val="none" w:sz="0" w:space="0" w:color="auto"/>
                                    <w:right w:val="none" w:sz="0" w:space="0" w:color="auto"/>
                                  </w:divBdr>
                                  <w:divsChild>
                                    <w:div w:id="991174937">
                                      <w:marLeft w:val="0"/>
                                      <w:marRight w:val="0"/>
                                      <w:marTop w:val="0"/>
                                      <w:marBottom w:val="0"/>
                                      <w:divBdr>
                                        <w:top w:val="none" w:sz="0" w:space="0" w:color="auto"/>
                                        <w:left w:val="none" w:sz="0" w:space="0" w:color="auto"/>
                                        <w:bottom w:val="none" w:sz="0" w:space="0" w:color="auto"/>
                                        <w:right w:val="none" w:sz="0" w:space="0" w:color="auto"/>
                                      </w:divBdr>
                                      <w:divsChild>
                                        <w:div w:id="70883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182389">
      <w:bodyDiv w:val="1"/>
      <w:marLeft w:val="0"/>
      <w:marRight w:val="0"/>
      <w:marTop w:val="0"/>
      <w:marBottom w:val="0"/>
      <w:divBdr>
        <w:top w:val="none" w:sz="0" w:space="0" w:color="auto"/>
        <w:left w:val="none" w:sz="0" w:space="0" w:color="auto"/>
        <w:bottom w:val="none" w:sz="0" w:space="0" w:color="auto"/>
        <w:right w:val="none" w:sz="0" w:space="0" w:color="auto"/>
      </w:divBdr>
    </w:div>
    <w:div w:id="65763377">
      <w:bodyDiv w:val="1"/>
      <w:marLeft w:val="0"/>
      <w:marRight w:val="0"/>
      <w:marTop w:val="0"/>
      <w:marBottom w:val="0"/>
      <w:divBdr>
        <w:top w:val="none" w:sz="0" w:space="0" w:color="auto"/>
        <w:left w:val="none" w:sz="0" w:space="0" w:color="auto"/>
        <w:bottom w:val="none" w:sz="0" w:space="0" w:color="auto"/>
        <w:right w:val="none" w:sz="0" w:space="0" w:color="auto"/>
      </w:divBdr>
      <w:divsChild>
        <w:div w:id="98185893">
          <w:marLeft w:val="0"/>
          <w:marRight w:val="0"/>
          <w:marTop w:val="0"/>
          <w:marBottom w:val="0"/>
          <w:divBdr>
            <w:top w:val="none" w:sz="0" w:space="0" w:color="auto"/>
            <w:left w:val="none" w:sz="0" w:space="0" w:color="auto"/>
            <w:bottom w:val="none" w:sz="0" w:space="0" w:color="auto"/>
            <w:right w:val="none" w:sz="0" w:space="0" w:color="auto"/>
          </w:divBdr>
          <w:divsChild>
            <w:div w:id="2104953019">
              <w:marLeft w:val="0"/>
              <w:marRight w:val="0"/>
              <w:marTop w:val="0"/>
              <w:marBottom w:val="0"/>
              <w:divBdr>
                <w:top w:val="none" w:sz="0" w:space="0" w:color="auto"/>
                <w:left w:val="none" w:sz="0" w:space="0" w:color="auto"/>
                <w:bottom w:val="none" w:sz="0" w:space="0" w:color="auto"/>
                <w:right w:val="none" w:sz="0" w:space="0" w:color="auto"/>
              </w:divBdr>
              <w:divsChild>
                <w:div w:id="1795825893">
                  <w:marLeft w:val="0"/>
                  <w:marRight w:val="0"/>
                  <w:marTop w:val="0"/>
                  <w:marBottom w:val="0"/>
                  <w:divBdr>
                    <w:top w:val="none" w:sz="0" w:space="0" w:color="auto"/>
                    <w:left w:val="none" w:sz="0" w:space="0" w:color="auto"/>
                    <w:bottom w:val="none" w:sz="0" w:space="0" w:color="auto"/>
                    <w:right w:val="none" w:sz="0" w:space="0" w:color="auto"/>
                  </w:divBdr>
                  <w:divsChild>
                    <w:div w:id="1458991532">
                      <w:marLeft w:val="0"/>
                      <w:marRight w:val="0"/>
                      <w:marTop w:val="0"/>
                      <w:marBottom w:val="0"/>
                      <w:divBdr>
                        <w:top w:val="none" w:sz="0" w:space="0" w:color="auto"/>
                        <w:left w:val="none" w:sz="0" w:space="0" w:color="auto"/>
                        <w:bottom w:val="none" w:sz="0" w:space="0" w:color="auto"/>
                        <w:right w:val="none" w:sz="0" w:space="0" w:color="auto"/>
                      </w:divBdr>
                      <w:divsChild>
                        <w:div w:id="2019697986">
                          <w:marLeft w:val="0"/>
                          <w:marRight w:val="0"/>
                          <w:marTop w:val="0"/>
                          <w:marBottom w:val="0"/>
                          <w:divBdr>
                            <w:top w:val="none" w:sz="0" w:space="0" w:color="auto"/>
                            <w:left w:val="none" w:sz="0" w:space="0" w:color="auto"/>
                            <w:bottom w:val="none" w:sz="0" w:space="0" w:color="auto"/>
                            <w:right w:val="none" w:sz="0" w:space="0" w:color="auto"/>
                          </w:divBdr>
                          <w:divsChild>
                            <w:div w:id="1250777194">
                              <w:marLeft w:val="0"/>
                              <w:marRight w:val="0"/>
                              <w:marTop w:val="0"/>
                              <w:marBottom w:val="0"/>
                              <w:divBdr>
                                <w:top w:val="none" w:sz="0" w:space="0" w:color="auto"/>
                                <w:left w:val="none" w:sz="0" w:space="0" w:color="auto"/>
                                <w:bottom w:val="none" w:sz="0" w:space="0" w:color="auto"/>
                                <w:right w:val="none" w:sz="0" w:space="0" w:color="auto"/>
                              </w:divBdr>
                              <w:divsChild>
                                <w:div w:id="654115615">
                                  <w:marLeft w:val="0"/>
                                  <w:marRight w:val="0"/>
                                  <w:marTop w:val="0"/>
                                  <w:marBottom w:val="0"/>
                                  <w:divBdr>
                                    <w:top w:val="none" w:sz="0" w:space="0" w:color="auto"/>
                                    <w:left w:val="none" w:sz="0" w:space="0" w:color="auto"/>
                                    <w:bottom w:val="none" w:sz="0" w:space="0" w:color="auto"/>
                                    <w:right w:val="none" w:sz="0" w:space="0" w:color="auto"/>
                                  </w:divBdr>
                                  <w:divsChild>
                                    <w:div w:id="1565875784">
                                      <w:marLeft w:val="0"/>
                                      <w:marRight w:val="0"/>
                                      <w:marTop w:val="0"/>
                                      <w:marBottom w:val="0"/>
                                      <w:divBdr>
                                        <w:top w:val="none" w:sz="0" w:space="0" w:color="auto"/>
                                        <w:left w:val="none" w:sz="0" w:space="0" w:color="auto"/>
                                        <w:bottom w:val="none" w:sz="0" w:space="0" w:color="auto"/>
                                        <w:right w:val="none" w:sz="0" w:space="0" w:color="auto"/>
                                      </w:divBdr>
                                      <w:divsChild>
                                        <w:div w:id="34343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024155">
      <w:bodyDiv w:val="1"/>
      <w:marLeft w:val="0"/>
      <w:marRight w:val="0"/>
      <w:marTop w:val="0"/>
      <w:marBottom w:val="0"/>
      <w:divBdr>
        <w:top w:val="none" w:sz="0" w:space="0" w:color="auto"/>
        <w:left w:val="none" w:sz="0" w:space="0" w:color="auto"/>
        <w:bottom w:val="none" w:sz="0" w:space="0" w:color="auto"/>
        <w:right w:val="none" w:sz="0" w:space="0" w:color="auto"/>
      </w:divBdr>
    </w:div>
    <w:div w:id="83495022">
      <w:bodyDiv w:val="1"/>
      <w:marLeft w:val="0"/>
      <w:marRight w:val="0"/>
      <w:marTop w:val="0"/>
      <w:marBottom w:val="0"/>
      <w:divBdr>
        <w:top w:val="none" w:sz="0" w:space="0" w:color="auto"/>
        <w:left w:val="none" w:sz="0" w:space="0" w:color="auto"/>
        <w:bottom w:val="none" w:sz="0" w:space="0" w:color="auto"/>
        <w:right w:val="none" w:sz="0" w:space="0" w:color="auto"/>
      </w:divBdr>
      <w:divsChild>
        <w:div w:id="317804046">
          <w:marLeft w:val="0"/>
          <w:marRight w:val="0"/>
          <w:marTop w:val="0"/>
          <w:marBottom w:val="0"/>
          <w:divBdr>
            <w:top w:val="none" w:sz="0" w:space="0" w:color="auto"/>
            <w:left w:val="none" w:sz="0" w:space="0" w:color="auto"/>
            <w:bottom w:val="none" w:sz="0" w:space="0" w:color="auto"/>
            <w:right w:val="none" w:sz="0" w:space="0" w:color="auto"/>
          </w:divBdr>
          <w:divsChild>
            <w:div w:id="1155531493">
              <w:marLeft w:val="0"/>
              <w:marRight w:val="0"/>
              <w:marTop w:val="0"/>
              <w:marBottom w:val="0"/>
              <w:divBdr>
                <w:top w:val="none" w:sz="0" w:space="0" w:color="auto"/>
                <w:left w:val="none" w:sz="0" w:space="0" w:color="auto"/>
                <w:bottom w:val="none" w:sz="0" w:space="0" w:color="auto"/>
                <w:right w:val="none" w:sz="0" w:space="0" w:color="auto"/>
              </w:divBdr>
              <w:divsChild>
                <w:div w:id="1239049585">
                  <w:marLeft w:val="0"/>
                  <w:marRight w:val="0"/>
                  <w:marTop w:val="0"/>
                  <w:marBottom w:val="0"/>
                  <w:divBdr>
                    <w:top w:val="none" w:sz="0" w:space="0" w:color="auto"/>
                    <w:left w:val="none" w:sz="0" w:space="0" w:color="auto"/>
                    <w:bottom w:val="none" w:sz="0" w:space="0" w:color="auto"/>
                    <w:right w:val="none" w:sz="0" w:space="0" w:color="auto"/>
                  </w:divBdr>
                  <w:divsChild>
                    <w:div w:id="858395988">
                      <w:marLeft w:val="0"/>
                      <w:marRight w:val="0"/>
                      <w:marTop w:val="0"/>
                      <w:marBottom w:val="0"/>
                      <w:divBdr>
                        <w:top w:val="none" w:sz="0" w:space="0" w:color="auto"/>
                        <w:left w:val="none" w:sz="0" w:space="0" w:color="auto"/>
                        <w:bottom w:val="none" w:sz="0" w:space="0" w:color="auto"/>
                        <w:right w:val="none" w:sz="0" w:space="0" w:color="auto"/>
                      </w:divBdr>
                      <w:divsChild>
                        <w:div w:id="746418238">
                          <w:marLeft w:val="0"/>
                          <w:marRight w:val="0"/>
                          <w:marTop w:val="0"/>
                          <w:marBottom w:val="0"/>
                          <w:divBdr>
                            <w:top w:val="none" w:sz="0" w:space="0" w:color="auto"/>
                            <w:left w:val="none" w:sz="0" w:space="0" w:color="auto"/>
                            <w:bottom w:val="none" w:sz="0" w:space="0" w:color="auto"/>
                            <w:right w:val="none" w:sz="0" w:space="0" w:color="auto"/>
                          </w:divBdr>
                          <w:divsChild>
                            <w:div w:id="1316446836">
                              <w:marLeft w:val="0"/>
                              <w:marRight w:val="0"/>
                              <w:marTop w:val="0"/>
                              <w:marBottom w:val="0"/>
                              <w:divBdr>
                                <w:top w:val="none" w:sz="0" w:space="0" w:color="auto"/>
                                <w:left w:val="none" w:sz="0" w:space="0" w:color="auto"/>
                                <w:bottom w:val="none" w:sz="0" w:space="0" w:color="auto"/>
                                <w:right w:val="none" w:sz="0" w:space="0" w:color="auto"/>
                              </w:divBdr>
                              <w:divsChild>
                                <w:div w:id="1319268902">
                                  <w:marLeft w:val="0"/>
                                  <w:marRight w:val="0"/>
                                  <w:marTop w:val="0"/>
                                  <w:marBottom w:val="0"/>
                                  <w:divBdr>
                                    <w:top w:val="none" w:sz="0" w:space="0" w:color="auto"/>
                                    <w:left w:val="none" w:sz="0" w:space="0" w:color="auto"/>
                                    <w:bottom w:val="none" w:sz="0" w:space="0" w:color="auto"/>
                                    <w:right w:val="none" w:sz="0" w:space="0" w:color="auto"/>
                                  </w:divBdr>
                                  <w:divsChild>
                                    <w:div w:id="702635443">
                                      <w:marLeft w:val="0"/>
                                      <w:marRight w:val="0"/>
                                      <w:marTop w:val="0"/>
                                      <w:marBottom w:val="0"/>
                                      <w:divBdr>
                                        <w:top w:val="none" w:sz="0" w:space="0" w:color="auto"/>
                                        <w:left w:val="none" w:sz="0" w:space="0" w:color="auto"/>
                                        <w:bottom w:val="none" w:sz="0" w:space="0" w:color="auto"/>
                                        <w:right w:val="none" w:sz="0" w:space="0" w:color="auto"/>
                                      </w:divBdr>
                                      <w:divsChild>
                                        <w:div w:id="137615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269653">
      <w:bodyDiv w:val="1"/>
      <w:marLeft w:val="0"/>
      <w:marRight w:val="0"/>
      <w:marTop w:val="0"/>
      <w:marBottom w:val="0"/>
      <w:divBdr>
        <w:top w:val="none" w:sz="0" w:space="0" w:color="auto"/>
        <w:left w:val="none" w:sz="0" w:space="0" w:color="auto"/>
        <w:bottom w:val="none" w:sz="0" w:space="0" w:color="auto"/>
        <w:right w:val="none" w:sz="0" w:space="0" w:color="auto"/>
      </w:divBdr>
    </w:div>
    <w:div w:id="169225107">
      <w:bodyDiv w:val="1"/>
      <w:marLeft w:val="0"/>
      <w:marRight w:val="0"/>
      <w:marTop w:val="0"/>
      <w:marBottom w:val="0"/>
      <w:divBdr>
        <w:top w:val="none" w:sz="0" w:space="0" w:color="auto"/>
        <w:left w:val="none" w:sz="0" w:space="0" w:color="auto"/>
        <w:bottom w:val="none" w:sz="0" w:space="0" w:color="auto"/>
        <w:right w:val="none" w:sz="0" w:space="0" w:color="auto"/>
      </w:divBdr>
    </w:div>
    <w:div w:id="178159336">
      <w:bodyDiv w:val="1"/>
      <w:marLeft w:val="0"/>
      <w:marRight w:val="0"/>
      <w:marTop w:val="0"/>
      <w:marBottom w:val="0"/>
      <w:divBdr>
        <w:top w:val="none" w:sz="0" w:space="0" w:color="auto"/>
        <w:left w:val="none" w:sz="0" w:space="0" w:color="auto"/>
        <w:bottom w:val="none" w:sz="0" w:space="0" w:color="auto"/>
        <w:right w:val="none" w:sz="0" w:space="0" w:color="auto"/>
      </w:divBdr>
    </w:div>
    <w:div w:id="194272679">
      <w:bodyDiv w:val="1"/>
      <w:marLeft w:val="0"/>
      <w:marRight w:val="0"/>
      <w:marTop w:val="0"/>
      <w:marBottom w:val="0"/>
      <w:divBdr>
        <w:top w:val="none" w:sz="0" w:space="0" w:color="auto"/>
        <w:left w:val="none" w:sz="0" w:space="0" w:color="auto"/>
        <w:bottom w:val="none" w:sz="0" w:space="0" w:color="auto"/>
        <w:right w:val="none" w:sz="0" w:space="0" w:color="auto"/>
      </w:divBdr>
    </w:div>
    <w:div w:id="198208926">
      <w:bodyDiv w:val="1"/>
      <w:marLeft w:val="0"/>
      <w:marRight w:val="0"/>
      <w:marTop w:val="0"/>
      <w:marBottom w:val="0"/>
      <w:divBdr>
        <w:top w:val="none" w:sz="0" w:space="0" w:color="auto"/>
        <w:left w:val="none" w:sz="0" w:space="0" w:color="auto"/>
        <w:bottom w:val="none" w:sz="0" w:space="0" w:color="auto"/>
        <w:right w:val="none" w:sz="0" w:space="0" w:color="auto"/>
      </w:divBdr>
    </w:div>
    <w:div w:id="200674386">
      <w:bodyDiv w:val="1"/>
      <w:marLeft w:val="0"/>
      <w:marRight w:val="0"/>
      <w:marTop w:val="0"/>
      <w:marBottom w:val="0"/>
      <w:divBdr>
        <w:top w:val="none" w:sz="0" w:space="0" w:color="auto"/>
        <w:left w:val="none" w:sz="0" w:space="0" w:color="auto"/>
        <w:bottom w:val="none" w:sz="0" w:space="0" w:color="auto"/>
        <w:right w:val="none" w:sz="0" w:space="0" w:color="auto"/>
      </w:divBdr>
      <w:divsChild>
        <w:div w:id="1879776135">
          <w:marLeft w:val="0"/>
          <w:marRight w:val="0"/>
          <w:marTop w:val="0"/>
          <w:marBottom w:val="0"/>
          <w:divBdr>
            <w:top w:val="none" w:sz="0" w:space="0" w:color="auto"/>
            <w:left w:val="none" w:sz="0" w:space="0" w:color="auto"/>
            <w:bottom w:val="none" w:sz="0" w:space="0" w:color="auto"/>
            <w:right w:val="none" w:sz="0" w:space="0" w:color="auto"/>
          </w:divBdr>
          <w:divsChild>
            <w:div w:id="944996314">
              <w:marLeft w:val="0"/>
              <w:marRight w:val="0"/>
              <w:marTop w:val="0"/>
              <w:marBottom w:val="0"/>
              <w:divBdr>
                <w:top w:val="none" w:sz="0" w:space="0" w:color="auto"/>
                <w:left w:val="none" w:sz="0" w:space="0" w:color="auto"/>
                <w:bottom w:val="none" w:sz="0" w:space="0" w:color="auto"/>
                <w:right w:val="none" w:sz="0" w:space="0" w:color="auto"/>
              </w:divBdr>
              <w:divsChild>
                <w:div w:id="1612786699">
                  <w:marLeft w:val="0"/>
                  <w:marRight w:val="0"/>
                  <w:marTop w:val="0"/>
                  <w:marBottom w:val="0"/>
                  <w:divBdr>
                    <w:top w:val="none" w:sz="0" w:space="0" w:color="auto"/>
                    <w:left w:val="none" w:sz="0" w:space="0" w:color="auto"/>
                    <w:bottom w:val="none" w:sz="0" w:space="0" w:color="auto"/>
                    <w:right w:val="none" w:sz="0" w:space="0" w:color="auto"/>
                  </w:divBdr>
                  <w:divsChild>
                    <w:div w:id="387539457">
                      <w:marLeft w:val="0"/>
                      <w:marRight w:val="0"/>
                      <w:marTop w:val="0"/>
                      <w:marBottom w:val="0"/>
                      <w:divBdr>
                        <w:top w:val="none" w:sz="0" w:space="0" w:color="auto"/>
                        <w:left w:val="none" w:sz="0" w:space="0" w:color="auto"/>
                        <w:bottom w:val="none" w:sz="0" w:space="0" w:color="auto"/>
                        <w:right w:val="none" w:sz="0" w:space="0" w:color="auto"/>
                      </w:divBdr>
                      <w:divsChild>
                        <w:div w:id="376317732">
                          <w:marLeft w:val="0"/>
                          <w:marRight w:val="0"/>
                          <w:marTop w:val="0"/>
                          <w:marBottom w:val="0"/>
                          <w:divBdr>
                            <w:top w:val="none" w:sz="0" w:space="0" w:color="auto"/>
                            <w:left w:val="none" w:sz="0" w:space="0" w:color="auto"/>
                            <w:bottom w:val="none" w:sz="0" w:space="0" w:color="auto"/>
                            <w:right w:val="none" w:sz="0" w:space="0" w:color="auto"/>
                          </w:divBdr>
                          <w:divsChild>
                            <w:div w:id="652564804">
                              <w:marLeft w:val="0"/>
                              <w:marRight w:val="0"/>
                              <w:marTop w:val="0"/>
                              <w:marBottom w:val="0"/>
                              <w:divBdr>
                                <w:top w:val="none" w:sz="0" w:space="0" w:color="auto"/>
                                <w:left w:val="none" w:sz="0" w:space="0" w:color="auto"/>
                                <w:bottom w:val="none" w:sz="0" w:space="0" w:color="auto"/>
                                <w:right w:val="none" w:sz="0" w:space="0" w:color="auto"/>
                              </w:divBdr>
                              <w:divsChild>
                                <w:div w:id="774594110">
                                  <w:marLeft w:val="0"/>
                                  <w:marRight w:val="0"/>
                                  <w:marTop w:val="0"/>
                                  <w:marBottom w:val="0"/>
                                  <w:divBdr>
                                    <w:top w:val="none" w:sz="0" w:space="0" w:color="auto"/>
                                    <w:left w:val="none" w:sz="0" w:space="0" w:color="auto"/>
                                    <w:bottom w:val="none" w:sz="0" w:space="0" w:color="auto"/>
                                    <w:right w:val="none" w:sz="0" w:space="0" w:color="auto"/>
                                  </w:divBdr>
                                  <w:divsChild>
                                    <w:div w:id="688484281">
                                      <w:marLeft w:val="0"/>
                                      <w:marRight w:val="0"/>
                                      <w:marTop w:val="0"/>
                                      <w:marBottom w:val="0"/>
                                      <w:divBdr>
                                        <w:top w:val="none" w:sz="0" w:space="0" w:color="auto"/>
                                        <w:left w:val="none" w:sz="0" w:space="0" w:color="auto"/>
                                        <w:bottom w:val="none" w:sz="0" w:space="0" w:color="auto"/>
                                        <w:right w:val="none" w:sz="0" w:space="0" w:color="auto"/>
                                      </w:divBdr>
                                      <w:divsChild>
                                        <w:div w:id="1991666583">
                                          <w:marLeft w:val="0"/>
                                          <w:marRight w:val="0"/>
                                          <w:marTop w:val="0"/>
                                          <w:marBottom w:val="0"/>
                                          <w:divBdr>
                                            <w:top w:val="none" w:sz="0" w:space="0" w:color="auto"/>
                                            <w:left w:val="none" w:sz="0" w:space="0" w:color="auto"/>
                                            <w:bottom w:val="none" w:sz="0" w:space="0" w:color="auto"/>
                                            <w:right w:val="none" w:sz="0" w:space="0" w:color="auto"/>
                                          </w:divBdr>
                                          <w:divsChild>
                                            <w:div w:id="121014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899189">
      <w:bodyDiv w:val="1"/>
      <w:marLeft w:val="0"/>
      <w:marRight w:val="0"/>
      <w:marTop w:val="0"/>
      <w:marBottom w:val="0"/>
      <w:divBdr>
        <w:top w:val="none" w:sz="0" w:space="0" w:color="auto"/>
        <w:left w:val="none" w:sz="0" w:space="0" w:color="auto"/>
        <w:bottom w:val="none" w:sz="0" w:space="0" w:color="auto"/>
        <w:right w:val="none" w:sz="0" w:space="0" w:color="auto"/>
      </w:divBdr>
    </w:div>
    <w:div w:id="201483857">
      <w:bodyDiv w:val="1"/>
      <w:marLeft w:val="0"/>
      <w:marRight w:val="0"/>
      <w:marTop w:val="0"/>
      <w:marBottom w:val="0"/>
      <w:divBdr>
        <w:top w:val="none" w:sz="0" w:space="0" w:color="auto"/>
        <w:left w:val="none" w:sz="0" w:space="0" w:color="auto"/>
        <w:bottom w:val="none" w:sz="0" w:space="0" w:color="auto"/>
        <w:right w:val="none" w:sz="0" w:space="0" w:color="auto"/>
      </w:divBdr>
    </w:div>
    <w:div w:id="234361773">
      <w:bodyDiv w:val="1"/>
      <w:marLeft w:val="0"/>
      <w:marRight w:val="0"/>
      <w:marTop w:val="0"/>
      <w:marBottom w:val="0"/>
      <w:divBdr>
        <w:top w:val="none" w:sz="0" w:space="0" w:color="auto"/>
        <w:left w:val="none" w:sz="0" w:space="0" w:color="auto"/>
        <w:bottom w:val="none" w:sz="0" w:space="0" w:color="auto"/>
        <w:right w:val="none" w:sz="0" w:space="0" w:color="auto"/>
      </w:divBdr>
    </w:div>
    <w:div w:id="246158681">
      <w:bodyDiv w:val="1"/>
      <w:marLeft w:val="0"/>
      <w:marRight w:val="0"/>
      <w:marTop w:val="0"/>
      <w:marBottom w:val="0"/>
      <w:divBdr>
        <w:top w:val="none" w:sz="0" w:space="0" w:color="auto"/>
        <w:left w:val="none" w:sz="0" w:space="0" w:color="auto"/>
        <w:bottom w:val="none" w:sz="0" w:space="0" w:color="auto"/>
        <w:right w:val="none" w:sz="0" w:space="0" w:color="auto"/>
      </w:divBdr>
    </w:div>
    <w:div w:id="251210840">
      <w:bodyDiv w:val="1"/>
      <w:marLeft w:val="0"/>
      <w:marRight w:val="0"/>
      <w:marTop w:val="0"/>
      <w:marBottom w:val="0"/>
      <w:divBdr>
        <w:top w:val="none" w:sz="0" w:space="0" w:color="auto"/>
        <w:left w:val="none" w:sz="0" w:space="0" w:color="auto"/>
        <w:bottom w:val="none" w:sz="0" w:space="0" w:color="auto"/>
        <w:right w:val="none" w:sz="0" w:space="0" w:color="auto"/>
      </w:divBdr>
    </w:div>
    <w:div w:id="251285558">
      <w:bodyDiv w:val="1"/>
      <w:marLeft w:val="0"/>
      <w:marRight w:val="0"/>
      <w:marTop w:val="0"/>
      <w:marBottom w:val="0"/>
      <w:divBdr>
        <w:top w:val="none" w:sz="0" w:space="0" w:color="auto"/>
        <w:left w:val="none" w:sz="0" w:space="0" w:color="auto"/>
        <w:bottom w:val="none" w:sz="0" w:space="0" w:color="auto"/>
        <w:right w:val="none" w:sz="0" w:space="0" w:color="auto"/>
      </w:divBdr>
    </w:div>
    <w:div w:id="263149016">
      <w:bodyDiv w:val="1"/>
      <w:marLeft w:val="0"/>
      <w:marRight w:val="0"/>
      <w:marTop w:val="0"/>
      <w:marBottom w:val="0"/>
      <w:divBdr>
        <w:top w:val="none" w:sz="0" w:space="0" w:color="auto"/>
        <w:left w:val="none" w:sz="0" w:space="0" w:color="auto"/>
        <w:bottom w:val="none" w:sz="0" w:space="0" w:color="auto"/>
        <w:right w:val="none" w:sz="0" w:space="0" w:color="auto"/>
      </w:divBdr>
    </w:div>
    <w:div w:id="291060303">
      <w:bodyDiv w:val="1"/>
      <w:marLeft w:val="0"/>
      <w:marRight w:val="0"/>
      <w:marTop w:val="0"/>
      <w:marBottom w:val="0"/>
      <w:divBdr>
        <w:top w:val="none" w:sz="0" w:space="0" w:color="auto"/>
        <w:left w:val="none" w:sz="0" w:space="0" w:color="auto"/>
        <w:bottom w:val="none" w:sz="0" w:space="0" w:color="auto"/>
        <w:right w:val="none" w:sz="0" w:space="0" w:color="auto"/>
      </w:divBdr>
    </w:div>
    <w:div w:id="308368985">
      <w:bodyDiv w:val="1"/>
      <w:marLeft w:val="0"/>
      <w:marRight w:val="0"/>
      <w:marTop w:val="0"/>
      <w:marBottom w:val="0"/>
      <w:divBdr>
        <w:top w:val="none" w:sz="0" w:space="0" w:color="auto"/>
        <w:left w:val="none" w:sz="0" w:space="0" w:color="auto"/>
        <w:bottom w:val="none" w:sz="0" w:space="0" w:color="auto"/>
        <w:right w:val="none" w:sz="0" w:space="0" w:color="auto"/>
      </w:divBdr>
    </w:div>
    <w:div w:id="324433531">
      <w:bodyDiv w:val="1"/>
      <w:marLeft w:val="0"/>
      <w:marRight w:val="0"/>
      <w:marTop w:val="0"/>
      <w:marBottom w:val="0"/>
      <w:divBdr>
        <w:top w:val="none" w:sz="0" w:space="0" w:color="auto"/>
        <w:left w:val="none" w:sz="0" w:space="0" w:color="auto"/>
        <w:bottom w:val="none" w:sz="0" w:space="0" w:color="auto"/>
        <w:right w:val="none" w:sz="0" w:space="0" w:color="auto"/>
      </w:divBdr>
    </w:div>
    <w:div w:id="326516209">
      <w:bodyDiv w:val="1"/>
      <w:marLeft w:val="0"/>
      <w:marRight w:val="0"/>
      <w:marTop w:val="0"/>
      <w:marBottom w:val="0"/>
      <w:divBdr>
        <w:top w:val="none" w:sz="0" w:space="0" w:color="auto"/>
        <w:left w:val="none" w:sz="0" w:space="0" w:color="auto"/>
        <w:bottom w:val="none" w:sz="0" w:space="0" w:color="auto"/>
        <w:right w:val="none" w:sz="0" w:space="0" w:color="auto"/>
      </w:divBdr>
    </w:div>
    <w:div w:id="326714830">
      <w:bodyDiv w:val="1"/>
      <w:marLeft w:val="0"/>
      <w:marRight w:val="0"/>
      <w:marTop w:val="0"/>
      <w:marBottom w:val="0"/>
      <w:divBdr>
        <w:top w:val="none" w:sz="0" w:space="0" w:color="auto"/>
        <w:left w:val="none" w:sz="0" w:space="0" w:color="auto"/>
        <w:bottom w:val="none" w:sz="0" w:space="0" w:color="auto"/>
        <w:right w:val="none" w:sz="0" w:space="0" w:color="auto"/>
      </w:divBdr>
    </w:div>
    <w:div w:id="330909981">
      <w:bodyDiv w:val="1"/>
      <w:marLeft w:val="0"/>
      <w:marRight w:val="0"/>
      <w:marTop w:val="0"/>
      <w:marBottom w:val="0"/>
      <w:divBdr>
        <w:top w:val="none" w:sz="0" w:space="0" w:color="auto"/>
        <w:left w:val="none" w:sz="0" w:space="0" w:color="auto"/>
        <w:bottom w:val="none" w:sz="0" w:space="0" w:color="auto"/>
        <w:right w:val="none" w:sz="0" w:space="0" w:color="auto"/>
      </w:divBdr>
    </w:div>
    <w:div w:id="335235901">
      <w:bodyDiv w:val="1"/>
      <w:marLeft w:val="0"/>
      <w:marRight w:val="0"/>
      <w:marTop w:val="0"/>
      <w:marBottom w:val="0"/>
      <w:divBdr>
        <w:top w:val="none" w:sz="0" w:space="0" w:color="auto"/>
        <w:left w:val="none" w:sz="0" w:space="0" w:color="auto"/>
        <w:bottom w:val="none" w:sz="0" w:space="0" w:color="auto"/>
        <w:right w:val="none" w:sz="0" w:space="0" w:color="auto"/>
      </w:divBdr>
    </w:div>
    <w:div w:id="346324840">
      <w:bodyDiv w:val="1"/>
      <w:marLeft w:val="0"/>
      <w:marRight w:val="0"/>
      <w:marTop w:val="0"/>
      <w:marBottom w:val="0"/>
      <w:divBdr>
        <w:top w:val="none" w:sz="0" w:space="0" w:color="auto"/>
        <w:left w:val="none" w:sz="0" w:space="0" w:color="auto"/>
        <w:bottom w:val="none" w:sz="0" w:space="0" w:color="auto"/>
        <w:right w:val="none" w:sz="0" w:space="0" w:color="auto"/>
      </w:divBdr>
    </w:div>
    <w:div w:id="348987801">
      <w:bodyDiv w:val="1"/>
      <w:marLeft w:val="0"/>
      <w:marRight w:val="0"/>
      <w:marTop w:val="0"/>
      <w:marBottom w:val="0"/>
      <w:divBdr>
        <w:top w:val="none" w:sz="0" w:space="0" w:color="auto"/>
        <w:left w:val="none" w:sz="0" w:space="0" w:color="auto"/>
        <w:bottom w:val="none" w:sz="0" w:space="0" w:color="auto"/>
        <w:right w:val="none" w:sz="0" w:space="0" w:color="auto"/>
      </w:divBdr>
    </w:div>
    <w:div w:id="373652263">
      <w:bodyDiv w:val="1"/>
      <w:marLeft w:val="0"/>
      <w:marRight w:val="0"/>
      <w:marTop w:val="0"/>
      <w:marBottom w:val="0"/>
      <w:divBdr>
        <w:top w:val="none" w:sz="0" w:space="0" w:color="auto"/>
        <w:left w:val="none" w:sz="0" w:space="0" w:color="auto"/>
        <w:bottom w:val="none" w:sz="0" w:space="0" w:color="auto"/>
        <w:right w:val="none" w:sz="0" w:space="0" w:color="auto"/>
      </w:divBdr>
    </w:div>
    <w:div w:id="375545508">
      <w:bodyDiv w:val="1"/>
      <w:marLeft w:val="0"/>
      <w:marRight w:val="0"/>
      <w:marTop w:val="0"/>
      <w:marBottom w:val="0"/>
      <w:divBdr>
        <w:top w:val="none" w:sz="0" w:space="0" w:color="auto"/>
        <w:left w:val="none" w:sz="0" w:space="0" w:color="auto"/>
        <w:bottom w:val="none" w:sz="0" w:space="0" w:color="auto"/>
        <w:right w:val="none" w:sz="0" w:space="0" w:color="auto"/>
      </w:divBdr>
    </w:div>
    <w:div w:id="379593816">
      <w:bodyDiv w:val="1"/>
      <w:marLeft w:val="0"/>
      <w:marRight w:val="0"/>
      <w:marTop w:val="0"/>
      <w:marBottom w:val="0"/>
      <w:divBdr>
        <w:top w:val="none" w:sz="0" w:space="0" w:color="auto"/>
        <w:left w:val="none" w:sz="0" w:space="0" w:color="auto"/>
        <w:bottom w:val="none" w:sz="0" w:space="0" w:color="auto"/>
        <w:right w:val="none" w:sz="0" w:space="0" w:color="auto"/>
      </w:divBdr>
    </w:div>
    <w:div w:id="379746748">
      <w:bodyDiv w:val="1"/>
      <w:marLeft w:val="0"/>
      <w:marRight w:val="0"/>
      <w:marTop w:val="0"/>
      <w:marBottom w:val="0"/>
      <w:divBdr>
        <w:top w:val="none" w:sz="0" w:space="0" w:color="auto"/>
        <w:left w:val="none" w:sz="0" w:space="0" w:color="auto"/>
        <w:bottom w:val="none" w:sz="0" w:space="0" w:color="auto"/>
        <w:right w:val="none" w:sz="0" w:space="0" w:color="auto"/>
      </w:divBdr>
    </w:div>
    <w:div w:id="385377952">
      <w:bodyDiv w:val="1"/>
      <w:marLeft w:val="0"/>
      <w:marRight w:val="0"/>
      <w:marTop w:val="0"/>
      <w:marBottom w:val="0"/>
      <w:divBdr>
        <w:top w:val="none" w:sz="0" w:space="0" w:color="auto"/>
        <w:left w:val="none" w:sz="0" w:space="0" w:color="auto"/>
        <w:bottom w:val="none" w:sz="0" w:space="0" w:color="auto"/>
        <w:right w:val="none" w:sz="0" w:space="0" w:color="auto"/>
      </w:divBdr>
    </w:div>
    <w:div w:id="395590399">
      <w:bodyDiv w:val="1"/>
      <w:marLeft w:val="0"/>
      <w:marRight w:val="0"/>
      <w:marTop w:val="0"/>
      <w:marBottom w:val="0"/>
      <w:divBdr>
        <w:top w:val="none" w:sz="0" w:space="0" w:color="auto"/>
        <w:left w:val="none" w:sz="0" w:space="0" w:color="auto"/>
        <w:bottom w:val="none" w:sz="0" w:space="0" w:color="auto"/>
        <w:right w:val="none" w:sz="0" w:space="0" w:color="auto"/>
      </w:divBdr>
    </w:div>
    <w:div w:id="406997229">
      <w:bodyDiv w:val="1"/>
      <w:marLeft w:val="0"/>
      <w:marRight w:val="0"/>
      <w:marTop w:val="0"/>
      <w:marBottom w:val="0"/>
      <w:divBdr>
        <w:top w:val="none" w:sz="0" w:space="0" w:color="auto"/>
        <w:left w:val="none" w:sz="0" w:space="0" w:color="auto"/>
        <w:bottom w:val="none" w:sz="0" w:space="0" w:color="auto"/>
        <w:right w:val="none" w:sz="0" w:space="0" w:color="auto"/>
      </w:divBdr>
    </w:div>
    <w:div w:id="414088156">
      <w:bodyDiv w:val="1"/>
      <w:marLeft w:val="0"/>
      <w:marRight w:val="0"/>
      <w:marTop w:val="0"/>
      <w:marBottom w:val="0"/>
      <w:divBdr>
        <w:top w:val="none" w:sz="0" w:space="0" w:color="auto"/>
        <w:left w:val="none" w:sz="0" w:space="0" w:color="auto"/>
        <w:bottom w:val="none" w:sz="0" w:space="0" w:color="auto"/>
        <w:right w:val="none" w:sz="0" w:space="0" w:color="auto"/>
      </w:divBdr>
    </w:div>
    <w:div w:id="418217940">
      <w:bodyDiv w:val="1"/>
      <w:marLeft w:val="0"/>
      <w:marRight w:val="0"/>
      <w:marTop w:val="0"/>
      <w:marBottom w:val="0"/>
      <w:divBdr>
        <w:top w:val="none" w:sz="0" w:space="0" w:color="auto"/>
        <w:left w:val="none" w:sz="0" w:space="0" w:color="auto"/>
        <w:bottom w:val="none" w:sz="0" w:space="0" w:color="auto"/>
        <w:right w:val="none" w:sz="0" w:space="0" w:color="auto"/>
      </w:divBdr>
    </w:div>
    <w:div w:id="419763139">
      <w:bodyDiv w:val="1"/>
      <w:marLeft w:val="0"/>
      <w:marRight w:val="0"/>
      <w:marTop w:val="0"/>
      <w:marBottom w:val="0"/>
      <w:divBdr>
        <w:top w:val="none" w:sz="0" w:space="0" w:color="auto"/>
        <w:left w:val="none" w:sz="0" w:space="0" w:color="auto"/>
        <w:bottom w:val="none" w:sz="0" w:space="0" w:color="auto"/>
        <w:right w:val="none" w:sz="0" w:space="0" w:color="auto"/>
      </w:divBdr>
    </w:div>
    <w:div w:id="424690111">
      <w:bodyDiv w:val="1"/>
      <w:marLeft w:val="0"/>
      <w:marRight w:val="0"/>
      <w:marTop w:val="0"/>
      <w:marBottom w:val="0"/>
      <w:divBdr>
        <w:top w:val="none" w:sz="0" w:space="0" w:color="auto"/>
        <w:left w:val="none" w:sz="0" w:space="0" w:color="auto"/>
        <w:bottom w:val="none" w:sz="0" w:space="0" w:color="auto"/>
        <w:right w:val="none" w:sz="0" w:space="0" w:color="auto"/>
      </w:divBdr>
    </w:div>
    <w:div w:id="450249837">
      <w:bodyDiv w:val="1"/>
      <w:marLeft w:val="0"/>
      <w:marRight w:val="0"/>
      <w:marTop w:val="0"/>
      <w:marBottom w:val="0"/>
      <w:divBdr>
        <w:top w:val="none" w:sz="0" w:space="0" w:color="auto"/>
        <w:left w:val="none" w:sz="0" w:space="0" w:color="auto"/>
        <w:bottom w:val="none" w:sz="0" w:space="0" w:color="auto"/>
        <w:right w:val="none" w:sz="0" w:space="0" w:color="auto"/>
      </w:divBdr>
      <w:divsChild>
        <w:div w:id="371080133">
          <w:marLeft w:val="0"/>
          <w:marRight w:val="0"/>
          <w:marTop w:val="0"/>
          <w:marBottom w:val="0"/>
          <w:divBdr>
            <w:top w:val="none" w:sz="0" w:space="0" w:color="auto"/>
            <w:left w:val="none" w:sz="0" w:space="0" w:color="auto"/>
            <w:bottom w:val="none" w:sz="0" w:space="0" w:color="auto"/>
            <w:right w:val="none" w:sz="0" w:space="0" w:color="auto"/>
          </w:divBdr>
          <w:divsChild>
            <w:div w:id="101993678">
              <w:marLeft w:val="0"/>
              <w:marRight w:val="0"/>
              <w:marTop w:val="0"/>
              <w:marBottom w:val="0"/>
              <w:divBdr>
                <w:top w:val="none" w:sz="0" w:space="0" w:color="auto"/>
                <w:left w:val="none" w:sz="0" w:space="0" w:color="auto"/>
                <w:bottom w:val="none" w:sz="0" w:space="0" w:color="auto"/>
                <w:right w:val="none" w:sz="0" w:space="0" w:color="auto"/>
              </w:divBdr>
              <w:divsChild>
                <w:div w:id="745373074">
                  <w:marLeft w:val="0"/>
                  <w:marRight w:val="0"/>
                  <w:marTop w:val="0"/>
                  <w:marBottom w:val="0"/>
                  <w:divBdr>
                    <w:top w:val="none" w:sz="0" w:space="0" w:color="auto"/>
                    <w:left w:val="none" w:sz="0" w:space="0" w:color="auto"/>
                    <w:bottom w:val="none" w:sz="0" w:space="0" w:color="auto"/>
                    <w:right w:val="none" w:sz="0" w:space="0" w:color="auto"/>
                  </w:divBdr>
                  <w:divsChild>
                    <w:div w:id="390622190">
                      <w:marLeft w:val="0"/>
                      <w:marRight w:val="0"/>
                      <w:marTop w:val="0"/>
                      <w:marBottom w:val="0"/>
                      <w:divBdr>
                        <w:top w:val="none" w:sz="0" w:space="0" w:color="auto"/>
                        <w:left w:val="none" w:sz="0" w:space="0" w:color="auto"/>
                        <w:bottom w:val="none" w:sz="0" w:space="0" w:color="auto"/>
                        <w:right w:val="none" w:sz="0" w:space="0" w:color="auto"/>
                      </w:divBdr>
                      <w:divsChild>
                        <w:div w:id="866210579">
                          <w:marLeft w:val="0"/>
                          <w:marRight w:val="0"/>
                          <w:marTop w:val="0"/>
                          <w:marBottom w:val="0"/>
                          <w:divBdr>
                            <w:top w:val="none" w:sz="0" w:space="0" w:color="auto"/>
                            <w:left w:val="none" w:sz="0" w:space="0" w:color="auto"/>
                            <w:bottom w:val="none" w:sz="0" w:space="0" w:color="auto"/>
                            <w:right w:val="none" w:sz="0" w:space="0" w:color="auto"/>
                          </w:divBdr>
                          <w:divsChild>
                            <w:div w:id="834959203">
                              <w:marLeft w:val="0"/>
                              <w:marRight w:val="0"/>
                              <w:marTop w:val="0"/>
                              <w:marBottom w:val="0"/>
                              <w:divBdr>
                                <w:top w:val="none" w:sz="0" w:space="0" w:color="auto"/>
                                <w:left w:val="none" w:sz="0" w:space="0" w:color="auto"/>
                                <w:bottom w:val="none" w:sz="0" w:space="0" w:color="auto"/>
                                <w:right w:val="none" w:sz="0" w:space="0" w:color="auto"/>
                              </w:divBdr>
                              <w:divsChild>
                                <w:div w:id="1181553333">
                                  <w:marLeft w:val="0"/>
                                  <w:marRight w:val="0"/>
                                  <w:marTop w:val="0"/>
                                  <w:marBottom w:val="0"/>
                                  <w:divBdr>
                                    <w:top w:val="none" w:sz="0" w:space="0" w:color="auto"/>
                                    <w:left w:val="none" w:sz="0" w:space="0" w:color="auto"/>
                                    <w:bottom w:val="none" w:sz="0" w:space="0" w:color="auto"/>
                                    <w:right w:val="none" w:sz="0" w:space="0" w:color="auto"/>
                                  </w:divBdr>
                                  <w:divsChild>
                                    <w:div w:id="2094274533">
                                      <w:marLeft w:val="0"/>
                                      <w:marRight w:val="0"/>
                                      <w:marTop w:val="0"/>
                                      <w:marBottom w:val="0"/>
                                      <w:divBdr>
                                        <w:top w:val="none" w:sz="0" w:space="0" w:color="auto"/>
                                        <w:left w:val="none" w:sz="0" w:space="0" w:color="auto"/>
                                        <w:bottom w:val="none" w:sz="0" w:space="0" w:color="auto"/>
                                        <w:right w:val="none" w:sz="0" w:space="0" w:color="auto"/>
                                      </w:divBdr>
                                      <w:divsChild>
                                        <w:div w:id="49985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4443146">
      <w:bodyDiv w:val="1"/>
      <w:marLeft w:val="0"/>
      <w:marRight w:val="0"/>
      <w:marTop w:val="0"/>
      <w:marBottom w:val="0"/>
      <w:divBdr>
        <w:top w:val="none" w:sz="0" w:space="0" w:color="auto"/>
        <w:left w:val="none" w:sz="0" w:space="0" w:color="auto"/>
        <w:bottom w:val="none" w:sz="0" w:space="0" w:color="auto"/>
        <w:right w:val="none" w:sz="0" w:space="0" w:color="auto"/>
      </w:divBdr>
    </w:div>
    <w:div w:id="461190835">
      <w:bodyDiv w:val="1"/>
      <w:marLeft w:val="0"/>
      <w:marRight w:val="0"/>
      <w:marTop w:val="0"/>
      <w:marBottom w:val="0"/>
      <w:divBdr>
        <w:top w:val="none" w:sz="0" w:space="0" w:color="auto"/>
        <w:left w:val="none" w:sz="0" w:space="0" w:color="auto"/>
        <w:bottom w:val="none" w:sz="0" w:space="0" w:color="auto"/>
        <w:right w:val="none" w:sz="0" w:space="0" w:color="auto"/>
      </w:divBdr>
    </w:div>
    <w:div w:id="465046773">
      <w:bodyDiv w:val="1"/>
      <w:marLeft w:val="0"/>
      <w:marRight w:val="0"/>
      <w:marTop w:val="0"/>
      <w:marBottom w:val="0"/>
      <w:divBdr>
        <w:top w:val="none" w:sz="0" w:space="0" w:color="auto"/>
        <w:left w:val="none" w:sz="0" w:space="0" w:color="auto"/>
        <w:bottom w:val="none" w:sz="0" w:space="0" w:color="auto"/>
        <w:right w:val="none" w:sz="0" w:space="0" w:color="auto"/>
      </w:divBdr>
    </w:div>
    <w:div w:id="501362672">
      <w:bodyDiv w:val="1"/>
      <w:marLeft w:val="0"/>
      <w:marRight w:val="0"/>
      <w:marTop w:val="0"/>
      <w:marBottom w:val="0"/>
      <w:divBdr>
        <w:top w:val="none" w:sz="0" w:space="0" w:color="auto"/>
        <w:left w:val="none" w:sz="0" w:space="0" w:color="auto"/>
        <w:bottom w:val="none" w:sz="0" w:space="0" w:color="auto"/>
        <w:right w:val="none" w:sz="0" w:space="0" w:color="auto"/>
      </w:divBdr>
    </w:div>
    <w:div w:id="511377734">
      <w:bodyDiv w:val="1"/>
      <w:marLeft w:val="0"/>
      <w:marRight w:val="0"/>
      <w:marTop w:val="0"/>
      <w:marBottom w:val="0"/>
      <w:divBdr>
        <w:top w:val="none" w:sz="0" w:space="0" w:color="auto"/>
        <w:left w:val="none" w:sz="0" w:space="0" w:color="auto"/>
        <w:bottom w:val="none" w:sz="0" w:space="0" w:color="auto"/>
        <w:right w:val="none" w:sz="0" w:space="0" w:color="auto"/>
      </w:divBdr>
    </w:div>
    <w:div w:id="520123163">
      <w:bodyDiv w:val="1"/>
      <w:marLeft w:val="0"/>
      <w:marRight w:val="0"/>
      <w:marTop w:val="0"/>
      <w:marBottom w:val="0"/>
      <w:divBdr>
        <w:top w:val="none" w:sz="0" w:space="0" w:color="auto"/>
        <w:left w:val="none" w:sz="0" w:space="0" w:color="auto"/>
        <w:bottom w:val="none" w:sz="0" w:space="0" w:color="auto"/>
        <w:right w:val="none" w:sz="0" w:space="0" w:color="auto"/>
      </w:divBdr>
    </w:div>
    <w:div w:id="529535449">
      <w:bodyDiv w:val="1"/>
      <w:marLeft w:val="0"/>
      <w:marRight w:val="0"/>
      <w:marTop w:val="0"/>
      <w:marBottom w:val="0"/>
      <w:divBdr>
        <w:top w:val="none" w:sz="0" w:space="0" w:color="auto"/>
        <w:left w:val="none" w:sz="0" w:space="0" w:color="auto"/>
        <w:bottom w:val="none" w:sz="0" w:space="0" w:color="auto"/>
        <w:right w:val="none" w:sz="0" w:space="0" w:color="auto"/>
      </w:divBdr>
    </w:div>
    <w:div w:id="539587455">
      <w:bodyDiv w:val="1"/>
      <w:marLeft w:val="0"/>
      <w:marRight w:val="0"/>
      <w:marTop w:val="0"/>
      <w:marBottom w:val="0"/>
      <w:divBdr>
        <w:top w:val="none" w:sz="0" w:space="0" w:color="auto"/>
        <w:left w:val="none" w:sz="0" w:space="0" w:color="auto"/>
        <w:bottom w:val="none" w:sz="0" w:space="0" w:color="auto"/>
        <w:right w:val="none" w:sz="0" w:space="0" w:color="auto"/>
      </w:divBdr>
    </w:div>
    <w:div w:id="549270235">
      <w:bodyDiv w:val="1"/>
      <w:marLeft w:val="0"/>
      <w:marRight w:val="0"/>
      <w:marTop w:val="0"/>
      <w:marBottom w:val="0"/>
      <w:divBdr>
        <w:top w:val="none" w:sz="0" w:space="0" w:color="auto"/>
        <w:left w:val="none" w:sz="0" w:space="0" w:color="auto"/>
        <w:bottom w:val="none" w:sz="0" w:space="0" w:color="auto"/>
        <w:right w:val="none" w:sz="0" w:space="0" w:color="auto"/>
      </w:divBdr>
    </w:div>
    <w:div w:id="591400882">
      <w:bodyDiv w:val="1"/>
      <w:marLeft w:val="0"/>
      <w:marRight w:val="0"/>
      <w:marTop w:val="0"/>
      <w:marBottom w:val="0"/>
      <w:divBdr>
        <w:top w:val="none" w:sz="0" w:space="0" w:color="auto"/>
        <w:left w:val="none" w:sz="0" w:space="0" w:color="auto"/>
        <w:bottom w:val="none" w:sz="0" w:space="0" w:color="auto"/>
        <w:right w:val="none" w:sz="0" w:space="0" w:color="auto"/>
      </w:divBdr>
    </w:div>
    <w:div w:id="598635029">
      <w:bodyDiv w:val="1"/>
      <w:marLeft w:val="0"/>
      <w:marRight w:val="0"/>
      <w:marTop w:val="0"/>
      <w:marBottom w:val="0"/>
      <w:divBdr>
        <w:top w:val="none" w:sz="0" w:space="0" w:color="auto"/>
        <w:left w:val="none" w:sz="0" w:space="0" w:color="auto"/>
        <w:bottom w:val="none" w:sz="0" w:space="0" w:color="auto"/>
        <w:right w:val="none" w:sz="0" w:space="0" w:color="auto"/>
      </w:divBdr>
    </w:div>
    <w:div w:id="614555001">
      <w:bodyDiv w:val="1"/>
      <w:marLeft w:val="0"/>
      <w:marRight w:val="0"/>
      <w:marTop w:val="0"/>
      <w:marBottom w:val="0"/>
      <w:divBdr>
        <w:top w:val="none" w:sz="0" w:space="0" w:color="auto"/>
        <w:left w:val="none" w:sz="0" w:space="0" w:color="auto"/>
        <w:bottom w:val="none" w:sz="0" w:space="0" w:color="auto"/>
        <w:right w:val="none" w:sz="0" w:space="0" w:color="auto"/>
      </w:divBdr>
    </w:div>
    <w:div w:id="627249123">
      <w:bodyDiv w:val="1"/>
      <w:marLeft w:val="0"/>
      <w:marRight w:val="0"/>
      <w:marTop w:val="0"/>
      <w:marBottom w:val="0"/>
      <w:divBdr>
        <w:top w:val="none" w:sz="0" w:space="0" w:color="auto"/>
        <w:left w:val="none" w:sz="0" w:space="0" w:color="auto"/>
        <w:bottom w:val="none" w:sz="0" w:space="0" w:color="auto"/>
        <w:right w:val="none" w:sz="0" w:space="0" w:color="auto"/>
      </w:divBdr>
    </w:div>
    <w:div w:id="650672489">
      <w:bodyDiv w:val="1"/>
      <w:marLeft w:val="0"/>
      <w:marRight w:val="0"/>
      <w:marTop w:val="0"/>
      <w:marBottom w:val="0"/>
      <w:divBdr>
        <w:top w:val="none" w:sz="0" w:space="0" w:color="auto"/>
        <w:left w:val="none" w:sz="0" w:space="0" w:color="auto"/>
        <w:bottom w:val="none" w:sz="0" w:space="0" w:color="auto"/>
        <w:right w:val="none" w:sz="0" w:space="0" w:color="auto"/>
      </w:divBdr>
    </w:div>
    <w:div w:id="667487892">
      <w:bodyDiv w:val="1"/>
      <w:marLeft w:val="0"/>
      <w:marRight w:val="0"/>
      <w:marTop w:val="0"/>
      <w:marBottom w:val="0"/>
      <w:divBdr>
        <w:top w:val="none" w:sz="0" w:space="0" w:color="auto"/>
        <w:left w:val="none" w:sz="0" w:space="0" w:color="auto"/>
        <w:bottom w:val="none" w:sz="0" w:space="0" w:color="auto"/>
        <w:right w:val="none" w:sz="0" w:space="0" w:color="auto"/>
      </w:divBdr>
    </w:div>
    <w:div w:id="687099715">
      <w:bodyDiv w:val="1"/>
      <w:marLeft w:val="0"/>
      <w:marRight w:val="0"/>
      <w:marTop w:val="0"/>
      <w:marBottom w:val="0"/>
      <w:divBdr>
        <w:top w:val="none" w:sz="0" w:space="0" w:color="auto"/>
        <w:left w:val="none" w:sz="0" w:space="0" w:color="auto"/>
        <w:bottom w:val="none" w:sz="0" w:space="0" w:color="auto"/>
        <w:right w:val="none" w:sz="0" w:space="0" w:color="auto"/>
      </w:divBdr>
    </w:div>
    <w:div w:id="689187984">
      <w:bodyDiv w:val="1"/>
      <w:marLeft w:val="0"/>
      <w:marRight w:val="0"/>
      <w:marTop w:val="0"/>
      <w:marBottom w:val="0"/>
      <w:divBdr>
        <w:top w:val="none" w:sz="0" w:space="0" w:color="auto"/>
        <w:left w:val="none" w:sz="0" w:space="0" w:color="auto"/>
        <w:bottom w:val="none" w:sz="0" w:space="0" w:color="auto"/>
        <w:right w:val="none" w:sz="0" w:space="0" w:color="auto"/>
      </w:divBdr>
    </w:div>
    <w:div w:id="699209428">
      <w:bodyDiv w:val="1"/>
      <w:marLeft w:val="0"/>
      <w:marRight w:val="0"/>
      <w:marTop w:val="0"/>
      <w:marBottom w:val="0"/>
      <w:divBdr>
        <w:top w:val="none" w:sz="0" w:space="0" w:color="auto"/>
        <w:left w:val="none" w:sz="0" w:space="0" w:color="auto"/>
        <w:bottom w:val="none" w:sz="0" w:space="0" w:color="auto"/>
        <w:right w:val="none" w:sz="0" w:space="0" w:color="auto"/>
      </w:divBdr>
    </w:div>
    <w:div w:id="704449841">
      <w:bodyDiv w:val="1"/>
      <w:marLeft w:val="0"/>
      <w:marRight w:val="0"/>
      <w:marTop w:val="0"/>
      <w:marBottom w:val="0"/>
      <w:divBdr>
        <w:top w:val="none" w:sz="0" w:space="0" w:color="auto"/>
        <w:left w:val="none" w:sz="0" w:space="0" w:color="auto"/>
        <w:bottom w:val="none" w:sz="0" w:space="0" w:color="auto"/>
        <w:right w:val="none" w:sz="0" w:space="0" w:color="auto"/>
      </w:divBdr>
    </w:div>
    <w:div w:id="708341982">
      <w:bodyDiv w:val="1"/>
      <w:marLeft w:val="0"/>
      <w:marRight w:val="0"/>
      <w:marTop w:val="0"/>
      <w:marBottom w:val="0"/>
      <w:divBdr>
        <w:top w:val="none" w:sz="0" w:space="0" w:color="auto"/>
        <w:left w:val="none" w:sz="0" w:space="0" w:color="auto"/>
        <w:bottom w:val="none" w:sz="0" w:space="0" w:color="auto"/>
        <w:right w:val="none" w:sz="0" w:space="0" w:color="auto"/>
      </w:divBdr>
    </w:div>
    <w:div w:id="709300715">
      <w:bodyDiv w:val="1"/>
      <w:marLeft w:val="0"/>
      <w:marRight w:val="0"/>
      <w:marTop w:val="0"/>
      <w:marBottom w:val="0"/>
      <w:divBdr>
        <w:top w:val="none" w:sz="0" w:space="0" w:color="auto"/>
        <w:left w:val="none" w:sz="0" w:space="0" w:color="auto"/>
        <w:bottom w:val="none" w:sz="0" w:space="0" w:color="auto"/>
        <w:right w:val="none" w:sz="0" w:space="0" w:color="auto"/>
      </w:divBdr>
    </w:div>
    <w:div w:id="726345024">
      <w:bodyDiv w:val="1"/>
      <w:marLeft w:val="0"/>
      <w:marRight w:val="0"/>
      <w:marTop w:val="0"/>
      <w:marBottom w:val="0"/>
      <w:divBdr>
        <w:top w:val="none" w:sz="0" w:space="0" w:color="auto"/>
        <w:left w:val="none" w:sz="0" w:space="0" w:color="auto"/>
        <w:bottom w:val="none" w:sz="0" w:space="0" w:color="auto"/>
        <w:right w:val="none" w:sz="0" w:space="0" w:color="auto"/>
      </w:divBdr>
    </w:div>
    <w:div w:id="729109659">
      <w:bodyDiv w:val="1"/>
      <w:marLeft w:val="0"/>
      <w:marRight w:val="0"/>
      <w:marTop w:val="0"/>
      <w:marBottom w:val="0"/>
      <w:divBdr>
        <w:top w:val="none" w:sz="0" w:space="0" w:color="auto"/>
        <w:left w:val="none" w:sz="0" w:space="0" w:color="auto"/>
        <w:bottom w:val="none" w:sz="0" w:space="0" w:color="auto"/>
        <w:right w:val="none" w:sz="0" w:space="0" w:color="auto"/>
      </w:divBdr>
    </w:div>
    <w:div w:id="733235979">
      <w:bodyDiv w:val="1"/>
      <w:marLeft w:val="0"/>
      <w:marRight w:val="0"/>
      <w:marTop w:val="0"/>
      <w:marBottom w:val="0"/>
      <w:divBdr>
        <w:top w:val="none" w:sz="0" w:space="0" w:color="auto"/>
        <w:left w:val="none" w:sz="0" w:space="0" w:color="auto"/>
        <w:bottom w:val="none" w:sz="0" w:space="0" w:color="auto"/>
        <w:right w:val="none" w:sz="0" w:space="0" w:color="auto"/>
      </w:divBdr>
    </w:div>
    <w:div w:id="735595390">
      <w:bodyDiv w:val="1"/>
      <w:marLeft w:val="0"/>
      <w:marRight w:val="0"/>
      <w:marTop w:val="0"/>
      <w:marBottom w:val="0"/>
      <w:divBdr>
        <w:top w:val="none" w:sz="0" w:space="0" w:color="auto"/>
        <w:left w:val="none" w:sz="0" w:space="0" w:color="auto"/>
        <w:bottom w:val="none" w:sz="0" w:space="0" w:color="auto"/>
        <w:right w:val="none" w:sz="0" w:space="0" w:color="auto"/>
      </w:divBdr>
    </w:div>
    <w:div w:id="742532814">
      <w:bodyDiv w:val="1"/>
      <w:marLeft w:val="0"/>
      <w:marRight w:val="0"/>
      <w:marTop w:val="0"/>
      <w:marBottom w:val="0"/>
      <w:divBdr>
        <w:top w:val="none" w:sz="0" w:space="0" w:color="auto"/>
        <w:left w:val="none" w:sz="0" w:space="0" w:color="auto"/>
        <w:bottom w:val="none" w:sz="0" w:space="0" w:color="auto"/>
        <w:right w:val="none" w:sz="0" w:space="0" w:color="auto"/>
      </w:divBdr>
      <w:divsChild>
        <w:div w:id="1429043750">
          <w:marLeft w:val="0"/>
          <w:marRight w:val="0"/>
          <w:marTop w:val="0"/>
          <w:marBottom w:val="0"/>
          <w:divBdr>
            <w:top w:val="none" w:sz="0" w:space="0" w:color="auto"/>
            <w:left w:val="none" w:sz="0" w:space="0" w:color="auto"/>
            <w:bottom w:val="none" w:sz="0" w:space="0" w:color="auto"/>
            <w:right w:val="none" w:sz="0" w:space="0" w:color="auto"/>
          </w:divBdr>
          <w:divsChild>
            <w:div w:id="259409490">
              <w:marLeft w:val="0"/>
              <w:marRight w:val="0"/>
              <w:marTop w:val="0"/>
              <w:marBottom w:val="0"/>
              <w:divBdr>
                <w:top w:val="none" w:sz="0" w:space="0" w:color="auto"/>
                <w:left w:val="none" w:sz="0" w:space="0" w:color="auto"/>
                <w:bottom w:val="none" w:sz="0" w:space="0" w:color="auto"/>
                <w:right w:val="none" w:sz="0" w:space="0" w:color="auto"/>
              </w:divBdr>
              <w:divsChild>
                <w:div w:id="1484544670">
                  <w:marLeft w:val="0"/>
                  <w:marRight w:val="0"/>
                  <w:marTop w:val="0"/>
                  <w:marBottom w:val="0"/>
                  <w:divBdr>
                    <w:top w:val="none" w:sz="0" w:space="0" w:color="auto"/>
                    <w:left w:val="none" w:sz="0" w:space="0" w:color="auto"/>
                    <w:bottom w:val="none" w:sz="0" w:space="0" w:color="auto"/>
                    <w:right w:val="none" w:sz="0" w:space="0" w:color="auto"/>
                  </w:divBdr>
                  <w:divsChild>
                    <w:div w:id="425923547">
                      <w:marLeft w:val="0"/>
                      <w:marRight w:val="0"/>
                      <w:marTop w:val="0"/>
                      <w:marBottom w:val="0"/>
                      <w:divBdr>
                        <w:top w:val="none" w:sz="0" w:space="0" w:color="auto"/>
                        <w:left w:val="none" w:sz="0" w:space="0" w:color="auto"/>
                        <w:bottom w:val="none" w:sz="0" w:space="0" w:color="auto"/>
                        <w:right w:val="none" w:sz="0" w:space="0" w:color="auto"/>
                      </w:divBdr>
                      <w:divsChild>
                        <w:div w:id="1383670033">
                          <w:marLeft w:val="0"/>
                          <w:marRight w:val="0"/>
                          <w:marTop w:val="0"/>
                          <w:marBottom w:val="0"/>
                          <w:divBdr>
                            <w:top w:val="none" w:sz="0" w:space="0" w:color="auto"/>
                            <w:left w:val="none" w:sz="0" w:space="0" w:color="auto"/>
                            <w:bottom w:val="none" w:sz="0" w:space="0" w:color="auto"/>
                            <w:right w:val="none" w:sz="0" w:space="0" w:color="auto"/>
                          </w:divBdr>
                          <w:divsChild>
                            <w:div w:id="302082414">
                              <w:marLeft w:val="0"/>
                              <w:marRight w:val="0"/>
                              <w:marTop w:val="0"/>
                              <w:marBottom w:val="0"/>
                              <w:divBdr>
                                <w:top w:val="none" w:sz="0" w:space="0" w:color="auto"/>
                                <w:left w:val="none" w:sz="0" w:space="0" w:color="auto"/>
                                <w:bottom w:val="none" w:sz="0" w:space="0" w:color="auto"/>
                                <w:right w:val="none" w:sz="0" w:space="0" w:color="auto"/>
                              </w:divBdr>
                              <w:divsChild>
                                <w:div w:id="1094009287">
                                  <w:marLeft w:val="0"/>
                                  <w:marRight w:val="0"/>
                                  <w:marTop w:val="0"/>
                                  <w:marBottom w:val="0"/>
                                  <w:divBdr>
                                    <w:top w:val="none" w:sz="0" w:space="0" w:color="auto"/>
                                    <w:left w:val="none" w:sz="0" w:space="0" w:color="auto"/>
                                    <w:bottom w:val="none" w:sz="0" w:space="0" w:color="auto"/>
                                    <w:right w:val="none" w:sz="0" w:space="0" w:color="auto"/>
                                  </w:divBdr>
                                  <w:divsChild>
                                    <w:div w:id="914245272">
                                      <w:marLeft w:val="0"/>
                                      <w:marRight w:val="0"/>
                                      <w:marTop w:val="0"/>
                                      <w:marBottom w:val="0"/>
                                      <w:divBdr>
                                        <w:top w:val="none" w:sz="0" w:space="0" w:color="auto"/>
                                        <w:left w:val="none" w:sz="0" w:space="0" w:color="auto"/>
                                        <w:bottom w:val="none" w:sz="0" w:space="0" w:color="auto"/>
                                        <w:right w:val="none" w:sz="0" w:space="0" w:color="auto"/>
                                      </w:divBdr>
                                      <w:divsChild>
                                        <w:div w:id="2042779782">
                                          <w:marLeft w:val="0"/>
                                          <w:marRight w:val="0"/>
                                          <w:marTop w:val="0"/>
                                          <w:marBottom w:val="0"/>
                                          <w:divBdr>
                                            <w:top w:val="none" w:sz="0" w:space="0" w:color="auto"/>
                                            <w:left w:val="none" w:sz="0" w:space="0" w:color="auto"/>
                                            <w:bottom w:val="none" w:sz="0" w:space="0" w:color="auto"/>
                                            <w:right w:val="none" w:sz="0" w:space="0" w:color="auto"/>
                                          </w:divBdr>
                                          <w:divsChild>
                                            <w:div w:id="1879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8965956">
      <w:bodyDiv w:val="1"/>
      <w:marLeft w:val="0"/>
      <w:marRight w:val="0"/>
      <w:marTop w:val="0"/>
      <w:marBottom w:val="0"/>
      <w:divBdr>
        <w:top w:val="none" w:sz="0" w:space="0" w:color="auto"/>
        <w:left w:val="none" w:sz="0" w:space="0" w:color="auto"/>
        <w:bottom w:val="none" w:sz="0" w:space="0" w:color="auto"/>
        <w:right w:val="none" w:sz="0" w:space="0" w:color="auto"/>
      </w:divBdr>
    </w:div>
    <w:div w:id="750204330">
      <w:bodyDiv w:val="1"/>
      <w:marLeft w:val="0"/>
      <w:marRight w:val="0"/>
      <w:marTop w:val="0"/>
      <w:marBottom w:val="0"/>
      <w:divBdr>
        <w:top w:val="none" w:sz="0" w:space="0" w:color="auto"/>
        <w:left w:val="none" w:sz="0" w:space="0" w:color="auto"/>
        <w:bottom w:val="none" w:sz="0" w:space="0" w:color="auto"/>
        <w:right w:val="none" w:sz="0" w:space="0" w:color="auto"/>
      </w:divBdr>
    </w:div>
    <w:div w:id="755245067">
      <w:bodyDiv w:val="1"/>
      <w:marLeft w:val="0"/>
      <w:marRight w:val="0"/>
      <w:marTop w:val="0"/>
      <w:marBottom w:val="0"/>
      <w:divBdr>
        <w:top w:val="none" w:sz="0" w:space="0" w:color="auto"/>
        <w:left w:val="none" w:sz="0" w:space="0" w:color="auto"/>
        <w:bottom w:val="none" w:sz="0" w:space="0" w:color="auto"/>
        <w:right w:val="none" w:sz="0" w:space="0" w:color="auto"/>
      </w:divBdr>
    </w:div>
    <w:div w:id="756906570">
      <w:bodyDiv w:val="1"/>
      <w:marLeft w:val="0"/>
      <w:marRight w:val="0"/>
      <w:marTop w:val="0"/>
      <w:marBottom w:val="0"/>
      <w:divBdr>
        <w:top w:val="none" w:sz="0" w:space="0" w:color="auto"/>
        <w:left w:val="none" w:sz="0" w:space="0" w:color="auto"/>
        <w:bottom w:val="none" w:sz="0" w:space="0" w:color="auto"/>
        <w:right w:val="none" w:sz="0" w:space="0" w:color="auto"/>
      </w:divBdr>
    </w:div>
    <w:div w:id="764378829">
      <w:bodyDiv w:val="1"/>
      <w:marLeft w:val="0"/>
      <w:marRight w:val="0"/>
      <w:marTop w:val="0"/>
      <w:marBottom w:val="0"/>
      <w:divBdr>
        <w:top w:val="none" w:sz="0" w:space="0" w:color="auto"/>
        <w:left w:val="none" w:sz="0" w:space="0" w:color="auto"/>
        <w:bottom w:val="none" w:sz="0" w:space="0" w:color="auto"/>
        <w:right w:val="none" w:sz="0" w:space="0" w:color="auto"/>
      </w:divBdr>
    </w:div>
    <w:div w:id="770122713">
      <w:bodyDiv w:val="1"/>
      <w:marLeft w:val="0"/>
      <w:marRight w:val="0"/>
      <w:marTop w:val="0"/>
      <w:marBottom w:val="0"/>
      <w:divBdr>
        <w:top w:val="none" w:sz="0" w:space="0" w:color="auto"/>
        <w:left w:val="none" w:sz="0" w:space="0" w:color="auto"/>
        <w:bottom w:val="none" w:sz="0" w:space="0" w:color="auto"/>
        <w:right w:val="none" w:sz="0" w:space="0" w:color="auto"/>
      </w:divBdr>
      <w:divsChild>
        <w:div w:id="126819825">
          <w:marLeft w:val="0"/>
          <w:marRight w:val="0"/>
          <w:marTop w:val="0"/>
          <w:marBottom w:val="0"/>
          <w:divBdr>
            <w:top w:val="none" w:sz="0" w:space="0" w:color="auto"/>
            <w:left w:val="none" w:sz="0" w:space="0" w:color="auto"/>
            <w:bottom w:val="none" w:sz="0" w:space="0" w:color="auto"/>
            <w:right w:val="none" w:sz="0" w:space="0" w:color="auto"/>
          </w:divBdr>
          <w:divsChild>
            <w:div w:id="622076810">
              <w:marLeft w:val="0"/>
              <w:marRight w:val="0"/>
              <w:marTop w:val="0"/>
              <w:marBottom w:val="0"/>
              <w:divBdr>
                <w:top w:val="none" w:sz="0" w:space="0" w:color="auto"/>
                <w:left w:val="none" w:sz="0" w:space="0" w:color="auto"/>
                <w:bottom w:val="none" w:sz="0" w:space="0" w:color="auto"/>
                <w:right w:val="none" w:sz="0" w:space="0" w:color="auto"/>
              </w:divBdr>
              <w:divsChild>
                <w:div w:id="1276717513">
                  <w:marLeft w:val="0"/>
                  <w:marRight w:val="0"/>
                  <w:marTop w:val="0"/>
                  <w:marBottom w:val="0"/>
                  <w:divBdr>
                    <w:top w:val="none" w:sz="0" w:space="0" w:color="auto"/>
                    <w:left w:val="none" w:sz="0" w:space="0" w:color="auto"/>
                    <w:bottom w:val="none" w:sz="0" w:space="0" w:color="auto"/>
                    <w:right w:val="none" w:sz="0" w:space="0" w:color="auto"/>
                  </w:divBdr>
                  <w:divsChild>
                    <w:div w:id="2029138142">
                      <w:marLeft w:val="0"/>
                      <w:marRight w:val="0"/>
                      <w:marTop w:val="0"/>
                      <w:marBottom w:val="0"/>
                      <w:divBdr>
                        <w:top w:val="none" w:sz="0" w:space="0" w:color="auto"/>
                        <w:left w:val="none" w:sz="0" w:space="0" w:color="auto"/>
                        <w:bottom w:val="none" w:sz="0" w:space="0" w:color="auto"/>
                        <w:right w:val="none" w:sz="0" w:space="0" w:color="auto"/>
                      </w:divBdr>
                      <w:divsChild>
                        <w:div w:id="846097125">
                          <w:marLeft w:val="0"/>
                          <w:marRight w:val="0"/>
                          <w:marTop w:val="0"/>
                          <w:marBottom w:val="0"/>
                          <w:divBdr>
                            <w:top w:val="none" w:sz="0" w:space="0" w:color="auto"/>
                            <w:left w:val="none" w:sz="0" w:space="0" w:color="auto"/>
                            <w:bottom w:val="none" w:sz="0" w:space="0" w:color="auto"/>
                            <w:right w:val="none" w:sz="0" w:space="0" w:color="auto"/>
                          </w:divBdr>
                          <w:divsChild>
                            <w:div w:id="78908595">
                              <w:marLeft w:val="0"/>
                              <w:marRight w:val="0"/>
                              <w:marTop w:val="0"/>
                              <w:marBottom w:val="0"/>
                              <w:divBdr>
                                <w:top w:val="none" w:sz="0" w:space="0" w:color="auto"/>
                                <w:left w:val="none" w:sz="0" w:space="0" w:color="auto"/>
                                <w:bottom w:val="none" w:sz="0" w:space="0" w:color="auto"/>
                                <w:right w:val="none" w:sz="0" w:space="0" w:color="auto"/>
                              </w:divBdr>
                              <w:divsChild>
                                <w:div w:id="1446004567">
                                  <w:marLeft w:val="0"/>
                                  <w:marRight w:val="0"/>
                                  <w:marTop w:val="0"/>
                                  <w:marBottom w:val="0"/>
                                  <w:divBdr>
                                    <w:top w:val="none" w:sz="0" w:space="0" w:color="auto"/>
                                    <w:left w:val="none" w:sz="0" w:space="0" w:color="auto"/>
                                    <w:bottom w:val="none" w:sz="0" w:space="0" w:color="auto"/>
                                    <w:right w:val="none" w:sz="0" w:space="0" w:color="auto"/>
                                  </w:divBdr>
                                  <w:divsChild>
                                    <w:div w:id="1692683975">
                                      <w:marLeft w:val="0"/>
                                      <w:marRight w:val="0"/>
                                      <w:marTop w:val="0"/>
                                      <w:marBottom w:val="0"/>
                                      <w:divBdr>
                                        <w:top w:val="none" w:sz="0" w:space="0" w:color="auto"/>
                                        <w:left w:val="none" w:sz="0" w:space="0" w:color="auto"/>
                                        <w:bottom w:val="none" w:sz="0" w:space="0" w:color="auto"/>
                                        <w:right w:val="none" w:sz="0" w:space="0" w:color="auto"/>
                                      </w:divBdr>
                                      <w:divsChild>
                                        <w:div w:id="945382119">
                                          <w:marLeft w:val="0"/>
                                          <w:marRight w:val="0"/>
                                          <w:marTop w:val="0"/>
                                          <w:marBottom w:val="0"/>
                                          <w:divBdr>
                                            <w:top w:val="none" w:sz="0" w:space="0" w:color="auto"/>
                                            <w:left w:val="none" w:sz="0" w:space="0" w:color="auto"/>
                                            <w:bottom w:val="none" w:sz="0" w:space="0" w:color="auto"/>
                                            <w:right w:val="none" w:sz="0" w:space="0" w:color="auto"/>
                                          </w:divBdr>
                                          <w:divsChild>
                                            <w:div w:id="12925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735509">
      <w:bodyDiv w:val="1"/>
      <w:marLeft w:val="0"/>
      <w:marRight w:val="0"/>
      <w:marTop w:val="0"/>
      <w:marBottom w:val="0"/>
      <w:divBdr>
        <w:top w:val="none" w:sz="0" w:space="0" w:color="auto"/>
        <w:left w:val="none" w:sz="0" w:space="0" w:color="auto"/>
        <w:bottom w:val="none" w:sz="0" w:space="0" w:color="auto"/>
        <w:right w:val="none" w:sz="0" w:space="0" w:color="auto"/>
      </w:divBdr>
    </w:div>
    <w:div w:id="820197494">
      <w:bodyDiv w:val="1"/>
      <w:marLeft w:val="0"/>
      <w:marRight w:val="0"/>
      <w:marTop w:val="0"/>
      <w:marBottom w:val="0"/>
      <w:divBdr>
        <w:top w:val="none" w:sz="0" w:space="0" w:color="auto"/>
        <w:left w:val="none" w:sz="0" w:space="0" w:color="auto"/>
        <w:bottom w:val="none" w:sz="0" w:space="0" w:color="auto"/>
        <w:right w:val="none" w:sz="0" w:space="0" w:color="auto"/>
      </w:divBdr>
    </w:div>
    <w:div w:id="827131633">
      <w:bodyDiv w:val="1"/>
      <w:marLeft w:val="0"/>
      <w:marRight w:val="0"/>
      <w:marTop w:val="0"/>
      <w:marBottom w:val="0"/>
      <w:divBdr>
        <w:top w:val="none" w:sz="0" w:space="0" w:color="auto"/>
        <w:left w:val="none" w:sz="0" w:space="0" w:color="auto"/>
        <w:bottom w:val="none" w:sz="0" w:space="0" w:color="auto"/>
        <w:right w:val="none" w:sz="0" w:space="0" w:color="auto"/>
      </w:divBdr>
    </w:div>
    <w:div w:id="840317598">
      <w:bodyDiv w:val="1"/>
      <w:marLeft w:val="0"/>
      <w:marRight w:val="0"/>
      <w:marTop w:val="0"/>
      <w:marBottom w:val="0"/>
      <w:divBdr>
        <w:top w:val="none" w:sz="0" w:space="0" w:color="auto"/>
        <w:left w:val="none" w:sz="0" w:space="0" w:color="auto"/>
        <w:bottom w:val="none" w:sz="0" w:space="0" w:color="auto"/>
        <w:right w:val="none" w:sz="0" w:space="0" w:color="auto"/>
      </w:divBdr>
    </w:div>
    <w:div w:id="847714652">
      <w:bodyDiv w:val="1"/>
      <w:marLeft w:val="0"/>
      <w:marRight w:val="0"/>
      <w:marTop w:val="0"/>
      <w:marBottom w:val="0"/>
      <w:divBdr>
        <w:top w:val="none" w:sz="0" w:space="0" w:color="auto"/>
        <w:left w:val="none" w:sz="0" w:space="0" w:color="auto"/>
        <w:bottom w:val="none" w:sz="0" w:space="0" w:color="auto"/>
        <w:right w:val="none" w:sz="0" w:space="0" w:color="auto"/>
      </w:divBdr>
    </w:div>
    <w:div w:id="852456409">
      <w:bodyDiv w:val="1"/>
      <w:marLeft w:val="0"/>
      <w:marRight w:val="0"/>
      <w:marTop w:val="0"/>
      <w:marBottom w:val="0"/>
      <w:divBdr>
        <w:top w:val="none" w:sz="0" w:space="0" w:color="auto"/>
        <w:left w:val="none" w:sz="0" w:space="0" w:color="auto"/>
        <w:bottom w:val="none" w:sz="0" w:space="0" w:color="auto"/>
        <w:right w:val="none" w:sz="0" w:space="0" w:color="auto"/>
      </w:divBdr>
    </w:div>
    <w:div w:id="865022667">
      <w:bodyDiv w:val="1"/>
      <w:marLeft w:val="0"/>
      <w:marRight w:val="0"/>
      <w:marTop w:val="0"/>
      <w:marBottom w:val="0"/>
      <w:divBdr>
        <w:top w:val="none" w:sz="0" w:space="0" w:color="auto"/>
        <w:left w:val="none" w:sz="0" w:space="0" w:color="auto"/>
        <w:bottom w:val="none" w:sz="0" w:space="0" w:color="auto"/>
        <w:right w:val="none" w:sz="0" w:space="0" w:color="auto"/>
      </w:divBdr>
    </w:div>
    <w:div w:id="890657481">
      <w:bodyDiv w:val="1"/>
      <w:marLeft w:val="0"/>
      <w:marRight w:val="0"/>
      <w:marTop w:val="0"/>
      <w:marBottom w:val="0"/>
      <w:divBdr>
        <w:top w:val="none" w:sz="0" w:space="0" w:color="auto"/>
        <w:left w:val="none" w:sz="0" w:space="0" w:color="auto"/>
        <w:bottom w:val="none" w:sz="0" w:space="0" w:color="auto"/>
        <w:right w:val="none" w:sz="0" w:space="0" w:color="auto"/>
      </w:divBdr>
    </w:div>
    <w:div w:id="900823645">
      <w:bodyDiv w:val="1"/>
      <w:marLeft w:val="0"/>
      <w:marRight w:val="0"/>
      <w:marTop w:val="0"/>
      <w:marBottom w:val="0"/>
      <w:divBdr>
        <w:top w:val="none" w:sz="0" w:space="0" w:color="auto"/>
        <w:left w:val="none" w:sz="0" w:space="0" w:color="auto"/>
        <w:bottom w:val="none" w:sz="0" w:space="0" w:color="auto"/>
        <w:right w:val="none" w:sz="0" w:space="0" w:color="auto"/>
      </w:divBdr>
    </w:div>
    <w:div w:id="931861940">
      <w:bodyDiv w:val="1"/>
      <w:marLeft w:val="0"/>
      <w:marRight w:val="0"/>
      <w:marTop w:val="0"/>
      <w:marBottom w:val="0"/>
      <w:divBdr>
        <w:top w:val="none" w:sz="0" w:space="0" w:color="auto"/>
        <w:left w:val="none" w:sz="0" w:space="0" w:color="auto"/>
        <w:bottom w:val="none" w:sz="0" w:space="0" w:color="auto"/>
        <w:right w:val="none" w:sz="0" w:space="0" w:color="auto"/>
      </w:divBdr>
    </w:div>
    <w:div w:id="946816182">
      <w:bodyDiv w:val="1"/>
      <w:marLeft w:val="0"/>
      <w:marRight w:val="0"/>
      <w:marTop w:val="0"/>
      <w:marBottom w:val="0"/>
      <w:divBdr>
        <w:top w:val="none" w:sz="0" w:space="0" w:color="auto"/>
        <w:left w:val="none" w:sz="0" w:space="0" w:color="auto"/>
        <w:bottom w:val="none" w:sz="0" w:space="0" w:color="auto"/>
        <w:right w:val="none" w:sz="0" w:space="0" w:color="auto"/>
      </w:divBdr>
    </w:div>
    <w:div w:id="949051976">
      <w:bodyDiv w:val="1"/>
      <w:marLeft w:val="0"/>
      <w:marRight w:val="0"/>
      <w:marTop w:val="0"/>
      <w:marBottom w:val="0"/>
      <w:divBdr>
        <w:top w:val="none" w:sz="0" w:space="0" w:color="auto"/>
        <w:left w:val="none" w:sz="0" w:space="0" w:color="auto"/>
        <w:bottom w:val="none" w:sz="0" w:space="0" w:color="auto"/>
        <w:right w:val="none" w:sz="0" w:space="0" w:color="auto"/>
      </w:divBdr>
    </w:div>
    <w:div w:id="962075078">
      <w:bodyDiv w:val="1"/>
      <w:marLeft w:val="0"/>
      <w:marRight w:val="0"/>
      <w:marTop w:val="0"/>
      <w:marBottom w:val="0"/>
      <w:divBdr>
        <w:top w:val="none" w:sz="0" w:space="0" w:color="auto"/>
        <w:left w:val="none" w:sz="0" w:space="0" w:color="auto"/>
        <w:bottom w:val="none" w:sz="0" w:space="0" w:color="auto"/>
        <w:right w:val="none" w:sz="0" w:space="0" w:color="auto"/>
      </w:divBdr>
    </w:div>
    <w:div w:id="972636618">
      <w:bodyDiv w:val="1"/>
      <w:marLeft w:val="0"/>
      <w:marRight w:val="0"/>
      <w:marTop w:val="0"/>
      <w:marBottom w:val="0"/>
      <w:divBdr>
        <w:top w:val="none" w:sz="0" w:space="0" w:color="auto"/>
        <w:left w:val="none" w:sz="0" w:space="0" w:color="auto"/>
        <w:bottom w:val="none" w:sz="0" w:space="0" w:color="auto"/>
        <w:right w:val="none" w:sz="0" w:space="0" w:color="auto"/>
      </w:divBdr>
    </w:div>
    <w:div w:id="978656427">
      <w:bodyDiv w:val="1"/>
      <w:marLeft w:val="0"/>
      <w:marRight w:val="0"/>
      <w:marTop w:val="0"/>
      <w:marBottom w:val="0"/>
      <w:divBdr>
        <w:top w:val="none" w:sz="0" w:space="0" w:color="auto"/>
        <w:left w:val="none" w:sz="0" w:space="0" w:color="auto"/>
        <w:bottom w:val="none" w:sz="0" w:space="0" w:color="auto"/>
        <w:right w:val="none" w:sz="0" w:space="0" w:color="auto"/>
      </w:divBdr>
    </w:div>
    <w:div w:id="981694028">
      <w:bodyDiv w:val="1"/>
      <w:marLeft w:val="0"/>
      <w:marRight w:val="0"/>
      <w:marTop w:val="0"/>
      <w:marBottom w:val="0"/>
      <w:divBdr>
        <w:top w:val="none" w:sz="0" w:space="0" w:color="auto"/>
        <w:left w:val="none" w:sz="0" w:space="0" w:color="auto"/>
        <w:bottom w:val="none" w:sz="0" w:space="0" w:color="auto"/>
        <w:right w:val="none" w:sz="0" w:space="0" w:color="auto"/>
      </w:divBdr>
    </w:div>
    <w:div w:id="1001422704">
      <w:bodyDiv w:val="1"/>
      <w:marLeft w:val="0"/>
      <w:marRight w:val="0"/>
      <w:marTop w:val="0"/>
      <w:marBottom w:val="0"/>
      <w:divBdr>
        <w:top w:val="none" w:sz="0" w:space="0" w:color="auto"/>
        <w:left w:val="none" w:sz="0" w:space="0" w:color="auto"/>
        <w:bottom w:val="none" w:sz="0" w:space="0" w:color="auto"/>
        <w:right w:val="none" w:sz="0" w:space="0" w:color="auto"/>
      </w:divBdr>
    </w:div>
    <w:div w:id="1010107919">
      <w:bodyDiv w:val="1"/>
      <w:marLeft w:val="0"/>
      <w:marRight w:val="0"/>
      <w:marTop w:val="0"/>
      <w:marBottom w:val="0"/>
      <w:divBdr>
        <w:top w:val="none" w:sz="0" w:space="0" w:color="auto"/>
        <w:left w:val="none" w:sz="0" w:space="0" w:color="auto"/>
        <w:bottom w:val="none" w:sz="0" w:space="0" w:color="auto"/>
        <w:right w:val="none" w:sz="0" w:space="0" w:color="auto"/>
      </w:divBdr>
      <w:divsChild>
        <w:div w:id="52388125">
          <w:marLeft w:val="0"/>
          <w:marRight w:val="0"/>
          <w:marTop w:val="0"/>
          <w:marBottom w:val="0"/>
          <w:divBdr>
            <w:top w:val="none" w:sz="0" w:space="0" w:color="auto"/>
            <w:left w:val="none" w:sz="0" w:space="0" w:color="auto"/>
            <w:bottom w:val="none" w:sz="0" w:space="0" w:color="auto"/>
            <w:right w:val="none" w:sz="0" w:space="0" w:color="auto"/>
          </w:divBdr>
          <w:divsChild>
            <w:div w:id="1806046813">
              <w:marLeft w:val="0"/>
              <w:marRight w:val="0"/>
              <w:marTop w:val="0"/>
              <w:marBottom w:val="0"/>
              <w:divBdr>
                <w:top w:val="none" w:sz="0" w:space="0" w:color="auto"/>
                <w:left w:val="none" w:sz="0" w:space="0" w:color="auto"/>
                <w:bottom w:val="none" w:sz="0" w:space="0" w:color="auto"/>
                <w:right w:val="none" w:sz="0" w:space="0" w:color="auto"/>
              </w:divBdr>
              <w:divsChild>
                <w:div w:id="1842352929">
                  <w:marLeft w:val="0"/>
                  <w:marRight w:val="0"/>
                  <w:marTop w:val="0"/>
                  <w:marBottom w:val="0"/>
                  <w:divBdr>
                    <w:top w:val="none" w:sz="0" w:space="0" w:color="auto"/>
                    <w:left w:val="none" w:sz="0" w:space="0" w:color="auto"/>
                    <w:bottom w:val="none" w:sz="0" w:space="0" w:color="auto"/>
                    <w:right w:val="none" w:sz="0" w:space="0" w:color="auto"/>
                  </w:divBdr>
                  <w:divsChild>
                    <w:div w:id="1052465588">
                      <w:marLeft w:val="0"/>
                      <w:marRight w:val="0"/>
                      <w:marTop w:val="0"/>
                      <w:marBottom w:val="0"/>
                      <w:divBdr>
                        <w:top w:val="none" w:sz="0" w:space="0" w:color="auto"/>
                        <w:left w:val="none" w:sz="0" w:space="0" w:color="auto"/>
                        <w:bottom w:val="none" w:sz="0" w:space="0" w:color="auto"/>
                        <w:right w:val="none" w:sz="0" w:space="0" w:color="auto"/>
                      </w:divBdr>
                      <w:divsChild>
                        <w:div w:id="1845392774">
                          <w:marLeft w:val="0"/>
                          <w:marRight w:val="0"/>
                          <w:marTop w:val="0"/>
                          <w:marBottom w:val="0"/>
                          <w:divBdr>
                            <w:top w:val="none" w:sz="0" w:space="0" w:color="auto"/>
                            <w:left w:val="none" w:sz="0" w:space="0" w:color="auto"/>
                            <w:bottom w:val="none" w:sz="0" w:space="0" w:color="auto"/>
                            <w:right w:val="none" w:sz="0" w:space="0" w:color="auto"/>
                          </w:divBdr>
                          <w:divsChild>
                            <w:div w:id="1768378456">
                              <w:marLeft w:val="0"/>
                              <w:marRight w:val="0"/>
                              <w:marTop w:val="0"/>
                              <w:marBottom w:val="0"/>
                              <w:divBdr>
                                <w:top w:val="none" w:sz="0" w:space="0" w:color="auto"/>
                                <w:left w:val="none" w:sz="0" w:space="0" w:color="auto"/>
                                <w:bottom w:val="none" w:sz="0" w:space="0" w:color="auto"/>
                                <w:right w:val="none" w:sz="0" w:space="0" w:color="auto"/>
                              </w:divBdr>
                              <w:divsChild>
                                <w:div w:id="1256672748">
                                  <w:marLeft w:val="0"/>
                                  <w:marRight w:val="0"/>
                                  <w:marTop w:val="0"/>
                                  <w:marBottom w:val="0"/>
                                  <w:divBdr>
                                    <w:top w:val="none" w:sz="0" w:space="0" w:color="auto"/>
                                    <w:left w:val="none" w:sz="0" w:space="0" w:color="auto"/>
                                    <w:bottom w:val="none" w:sz="0" w:space="0" w:color="auto"/>
                                    <w:right w:val="none" w:sz="0" w:space="0" w:color="auto"/>
                                  </w:divBdr>
                                  <w:divsChild>
                                    <w:div w:id="115223991">
                                      <w:marLeft w:val="0"/>
                                      <w:marRight w:val="0"/>
                                      <w:marTop w:val="0"/>
                                      <w:marBottom w:val="0"/>
                                      <w:divBdr>
                                        <w:top w:val="none" w:sz="0" w:space="0" w:color="auto"/>
                                        <w:left w:val="none" w:sz="0" w:space="0" w:color="auto"/>
                                        <w:bottom w:val="none" w:sz="0" w:space="0" w:color="auto"/>
                                        <w:right w:val="none" w:sz="0" w:space="0" w:color="auto"/>
                                      </w:divBdr>
                                      <w:divsChild>
                                        <w:div w:id="3685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4594732">
      <w:bodyDiv w:val="1"/>
      <w:marLeft w:val="0"/>
      <w:marRight w:val="0"/>
      <w:marTop w:val="0"/>
      <w:marBottom w:val="0"/>
      <w:divBdr>
        <w:top w:val="none" w:sz="0" w:space="0" w:color="auto"/>
        <w:left w:val="none" w:sz="0" w:space="0" w:color="auto"/>
        <w:bottom w:val="none" w:sz="0" w:space="0" w:color="auto"/>
        <w:right w:val="none" w:sz="0" w:space="0" w:color="auto"/>
      </w:divBdr>
    </w:div>
    <w:div w:id="1076249485">
      <w:bodyDiv w:val="1"/>
      <w:marLeft w:val="0"/>
      <w:marRight w:val="0"/>
      <w:marTop w:val="0"/>
      <w:marBottom w:val="0"/>
      <w:divBdr>
        <w:top w:val="none" w:sz="0" w:space="0" w:color="auto"/>
        <w:left w:val="none" w:sz="0" w:space="0" w:color="auto"/>
        <w:bottom w:val="none" w:sz="0" w:space="0" w:color="auto"/>
        <w:right w:val="none" w:sz="0" w:space="0" w:color="auto"/>
      </w:divBdr>
    </w:div>
    <w:div w:id="1081102554">
      <w:bodyDiv w:val="1"/>
      <w:marLeft w:val="0"/>
      <w:marRight w:val="0"/>
      <w:marTop w:val="0"/>
      <w:marBottom w:val="0"/>
      <w:divBdr>
        <w:top w:val="none" w:sz="0" w:space="0" w:color="auto"/>
        <w:left w:val="none" w:sz="0" w:space="0" w:color="auto"/>
        <w:bottom w:val="none" w:sz="0" w:space="0" w:color="auto"/>
        <w:right w:val="none" w:sz="0" w:space="0" w:color="auto"/>
      </w:divBdr>
    </w:div>
    <w:div w:id="1085761376">
      <w:bodyDiv w:val="1"/>
      <w:marLeft w:val="0"/>
      <w:marRight w:val="0"/>
      <w:marTop w:val="0"/>
      <w:marBottom w:val="0"/>
      <w:divBdr>
        <w:top w:val="none" w:sz="0" w:space="0" w:color="auto"/>
        <w:left w:val="none" w:sz="0" w:space="0" w:color="auto"/>
        <w:bottom w:val="none" w:sz="0" w:space="0" w:color="auto"/>
        <w:right w:val="none" w:sz="0" w:space="0" w:color="auto"/>
      </w:divBdr>
    </w:div>
    <w:div w:id="1086994243">
      <w:bodyDiv w:val="1"/>
      <w:marLeft w:val="0"/>
      <w:marRight w:val="0"/>
      <w:marTop w:val="0"/>
      <w:marBottom w:val="0"/>
      <w:divBdr>
        <w:top w:val="none" w:sz="0" w:space="0" w:color="auto"/>
        <w:left w:val="none" w:sz="0" w:space="0" w:color="auto"/>
        <w:bottom w:val="none" w:sz="0" w:space="0" w:color="auto"/>
        <w:right w:val="none" w:sz="0" w:space="0" w:color="auto"/>
      </w:divBdr>
    </w:div>
    <w:div w:id="1088430468">
      <w:bodyDiv w:val="1"/>
      <w:marLeft w:val="0"/>
      <w:marRight w:val="0"/>
      <w:marTop w:val="0"/>
      <w:marBottom w:val="0"/>
      <w:divBdr>
        <w:top w:val="none" w:sz="0" w:space="0" w:color="auto"/>
        <w:left w:val="none" w:sz="0" w:space="0" w:color="auto"/>
        <w:bottom w:val="none" w:sz="0" w:space="0" w:color="auto"/>
        <w:right w:val="none" w:sz="0" w:space="0" w:color="auto"/>
      </w:divBdr>
    </w:div>
    <w:div w:id="1103456140">
      <w:bodyDiv w:val="1"/>
      <w:marLeft w:val="0"/>
      <w:marRight w:val="0"/>
      <w:marTop w:val="0"/>
      <w:marBottom w:val="0"/>
      <w:divBdr>
        <w:top w:val="none" w:sz="0" w:space="0" w:color="auto"/>
        <w:left w:val="none" w:sz="0" w:space="0" w:color="auto"/>
        <w:bottom w:val="none" w:sz="0" w:space="0" w:color="auto"/>
        <w:right w:val="none" w:sz="0" w:space="0" w:color="auto"/>
      </w:divBdr>
    </w:div>
    <w:div w:id="1103764328">
      <w:bodyDiv w:val="1"/>
      <w:marLeft w:val="0"/>
      <w:marRight w:val="0"/>
      <w:marTop w:val="0"/>
      <w:marBottom w:val="0"/>
      <w:divBdr>
        <w:top w:val="none" w:sz="0" w:space="0" w:color="auto"/>
        <w:left w:val="none" w:sz="0" w:space="0" w:color="auto"/>
        <w:bottom w:val="none" w:sz="0" w:space="0" w:color="auto"/>
        <w:right w:val="none" w:sz="0" w:space="0" w:color="auto"/>
      </w:divBdr>
    </w:div>
    <w:div w:id="1109815321">
      <w:bodyDiv w:val="1"/>
      <w:marLeft w:val="0"/>
      <w:marRight w:val="0"/>
      <w:marTop w:val="0"/>
      <w:marBottom w:val="0"/>
      <w:divBdr>
        <w:top w:val="none" w:sz="0" w:space="0" w:color="auto"/>
        <w:left w:val="none" w:sz="0" w:space="0" w:color="auto"/>
        <w:bottom w:val="none" w:sz="0" w:space="0" w:color="auto"/>
        <w:right w:val="none" w:sz="0" w:space="0" w:color="auto"/>
      </w:divBdr>
    </w:div>
    <w:div w:id="1130705852">
      <w:bodyDiv w:val="1"/>
      <w:marLeft w:val="0"/>
      <w:marRight w:val="0"/>
      <w:marTop w:val="0"/>
      <w:marBottom w:val="0"/>
      <w:divBdr>
        <w:top w:val="none" w:sz="0" w:space="0" w:color="auto"/>
        <w:left w:val="none" w:sz="0" w:space="0" w:color="auto"/>
        <w:bottom w:val="none" w:sz="0" w:space="0" w:color="auto"/>
        <w:right w:val="none" w:sz="0" w:space="0" w:color="auto"/>
      </w:divBdr>
    </w:div>
    <w:div w:id="1137260772">
      <w:bodyDiv w:val="1"/>
      <w:marLeft w:val="0"/>
      <w:marRight w:val="0"/>
      <w:marTop w:val="0"/>
      <w:marBottom w:val="0"/>
      <w:divBdr>
        <w:top w:val="none" w:sz="0" w:space="0" w:color="auto"/>
        <w:left w:val="none" w:sz="0" w:space="0" w:color="auto"/>
        <w:bottom w:val="none" w:sz="0" w:space="0" w:color="auto"/>
        <w:right w:val="none" w:sz="0" w:space="0" w:color="auto"/>
      </w:divBdr>
    </w:div>
    <w:div w:id="1156801895">
      <w:bodyDiv w:val="1"/>
      <w:marLeft w:val="0"/>
      <w:marRight w:val="0"/>
      <w:marTop w:val="0"/>
      <w:marBottom w:val="0"/>
      <w:divBdr>
        <w:top w:val="none" w:sz="0" w:space="0" w:color="auto"/>
        <w:left w:val="none" w:sz="0" w:space="0" w:color="auto"/>
        <w:bottom w:val="none" w:sz="0" w:space="0" w:color="auto"/>
        <w:right w:val="none" w:sz="0" w:space="0" w:color="auto"/>
      </w:divBdr>
    </w:div>
    <w:div w:id="1161002701">
      <w:bodyDiv w:val="1"/>
      <w:marLeft w:val="0"/>
      <w:marRight w:val="0"/>
      <w:marTop w:val="0"/>
      <w:marBottom w:val="0"/>
      <w:divBdr>
        <w:top w:val="none" w:sz="0" w:space="0" w:color="auto"/>
        <w:left w:val="none" w:sz="0" w:space="0" w:color="auto"/>
        <w:bottom w:val="none" w:sz="0" w:space="0" w:color="auto"/>
        <w:right w:val="none" w:sz="0" w:space="0" w:color="auto"/>
      </w:divBdr>
    </w:div>
    <w:div w:id="1176655458">
      <w:bodyDiv w:val="1"/>
      <w:marLeft w:val="0"/>
      <w:marRight w:val="0"/>
      <w:marTop w:val="0"/>
      <w:marBottom w:val="0"/>
      <w:divBdr>
        <w:top w:val="none" w:sz="0" w:space="0" w:color="auto"/>
        <w:left w:val="none" w:sz="0" w:space="0" w:color="auto"/>
        <w:bottom w:val="none" w:sz="0" w:space="0" w:color="auto"/>
        <w:right w:val="none" w:sz="0" w:space="0" w:color="auto"/>
      </w:divBdr>
    </w:div>
    <w:div w:id="1186477628">
      <w:bodyDiv w:val="1"/>
      <w:marLeft w:val="0"/>
      <w:marRight w:val="0"/>
      <w:marTop w:val="0"/>
      <w:marBottom w:val="0"/>
      <w:divBdr>
        <w:top w:val="none" w:sz="0" w:space="0" w:color="auto"/>
        <w:left w:val="none" w:sz="0" w:space="0" w:color="auto"/>
        <w:bottom w:val="none" w:sz="0" w:space="0" w:color="auto"/>
        <w:right w:val="none" w:sz="0" w:space="0" w:color="auto"/>
      </w:divBdr>
    </w:div>
    <w:div w:id="1192298539">
      <w:bodyDiv w:val="1"/>
      <w:marLeft w:val="0"/>
      <w:marRight w:val="0"/>
      <w:marTop w:val="0"/>
      <w:marBottom w:val="0"/>
      <w:divBdr>
        <w:top w:val="none" w:sz="0" w:space="0" w:color="auto"/>
        <w:left w:val="none" w:sz="0" w:space="0" w:color="auto"/>
        <w:bottom w:val="none" w:sz="0" w:space="0" w:color="auto"/>
        <w:right w:val="none" w:sz="0" w:space="0" w:color="auto"/>
      </w:divBdr>
    </w:div>
    <w:div w:id="1198473813">
      <w:bodyDiv w:val="1"/>
      <w:marLeft w:val="0"/>
      <w:marRight w:val="0"/>
      <w:marTop w:val="0"/>
      <w:marBottom w:val="0"/>
      <w:divBdr>
        <w:top w:val="none" w:sz="0" w:space="0" w:color="auto"/>
        <w:left w:val="none" w:sz="0" w:space="0" w:color="auto"/>
        <w:bottom w:val="none" w:sz="0" w:space="0" w:color="auto"/>
        <w:right w:val="none" w:sz="0" w:space="0" w:color="auto"/>
      </w:divBdr>
    </w:div>
    <w:div w:id="1201212477">
      <w:bodyDiv w:val="1"/>
      <w:marLeft w:val="0"/>
      <w:marRight w:val="0"/>
      <w:marTop w:val="0"/>
      <w:marBottom w:val="0"/>
      <w:divBdr>
        <w:top w:val="none" w:sz="0" w:space="0" w:color="auto"/>
        <w:left w:val="none" w:sz="0" w:space="0" w:color="auto"/>
        <w:bottom w:val="none" w:sz="0" w:space="0" w:color="auto"/>
        <w:right w:val="none" w:sz="0" w:space="0" w:color="auto"/>
      </w:divBdr>
    </w:div>
    <w:div w:id="1219126679">
      <w:bodyDiv w:val="1"/>
      <w:marLeft w:val="0"/>
      <w:marRight w:val="0"/>
      <w:marTop w:val="0"/>
      <w:marBottom w:val="0"/>
      <w:divBdr>
        <w:top w:val="none" w:sz="0" w:space="0" w:color="auto"/>
        <w:left w:val="none" w:sz="0" w:space="0" w:color="auto"/>
        <w:bottom w:val="none" w:sz="0" w:space="0" w:color="auto"/>
        <w:right w:val="none" w:sz="0" w:space="0" w:color="auto"/>
      </w:divBdr>
    </w:div>
    <w:div w:id="1241481210">
      <w:bodyDiv w:val="1"/>
      <w:marLeft w:val="0"/>
      <w:marRight w:val="0"/>
      <w:marTop w:val="0"/>
      <w:marBottom w:val="0"/>
      <w:divBdr>
        <w:top w:val="none" w:sz="0" w:space="0" w:color="auto"/>
        <w:left w:val="none" w:sz="0" w:space="0" w:color="auto"/>
        <w:bottom w:val="none" w:sz="0" w:space="0" w:color="auto"/>
        <w:right w:val="none" w:sz="0" w:space="0" w:color="auto"/>
      </w:divBdr>
    </w:div>
    <w:div w:id="1252619481">
      <w:bodyDiv w:val="1"/>
      <w:marLeft w:val="0"/>
      <w:marRight w:val="0"/>
      <w:marTop w:val="0"/>
      <w:marBottom w:val="0"/>
      <w:divBdr>
        <w:top w:val="none" w:sz="0" w:space="0" w:color="auto"/>
        <w:left w:val="none" w:sz="0" w:space="0" w:color="auto"/>
        <w:bottom w:val="none" w:sz="0" w:space="0" w:color="auto"/>
        <w:right w:val="none" w:sz="0" w:space="0" w:color="auto"/>
      </w:divBdr>
    </w:div>
    <w:div w:id="1257636848">
      <w:bodyDiv w:val="1"/>
      <w:marLeft w:val="0"/>
      <w:marRight w:val="0"/>
      <w:marTop w:val="0"/>
      <w:marBottom w:val="0"/>
      <w:divBdr>
        <w:top w:val="none" w:sz="0" w:space="0" w:color="auto"/>
        <w:left w:val="none" w:sz="0" w:space="0" w:color="auto"/>
        <w:bottom w:val="none" w:sz="0" w:space="0" w:color="auto"/>
        <w:right w:val="none" w:sz="0" w:space="0" w:color="auto"/>
      </w:divBdr>
    </w:div>
    <w:div w:id="1258978710">
      <w:bodyDiv w:val="1"/>
      <w:marLeft w:val="0"/>
      <w:marRight w:val="0"/>
      <w:marTop w:val="0"/>
      <w:marBottom w:val="0"/>
      <w:divBdr>
        <w:top w:val="none" w:sz="0" w:space="0" w:color="auto"/>
        <w:left w:val="none" w:sz="0" w:space="0" w:color="auto"/>
        <w:bottom w:val="none" w:sz="0" w:space="0" w:color="auto"/>
        <w:right w:val="none" w:sz="0" w:space="0" w:color="auto"/>
      </w:divBdr>
      <w:divsChild>
        <w:div w:id="1536309421">
          <w:marLeft w:val="0"/>
          <w:marRight w:val="0"/>
          <w:marTop w:val="0"/>
          <w:marBottom w:val="0"/>
          <w:divBdr>
            <w:top w:val="none" w:sz="0" w:space="0" w:color="auto"/>
            <w:left w:val="none" w:sz="0" w:space="0" w:color="auto"/>
            <w:bottom w:val="none" w:sz="0" w:space="0" w:color="auto"/>
            <w:right w:val="none" w:sz="0" w:space="0" w:color="auto"/>
          </w:divBdr>
          <w:divsChild>
            <w:div w:id="909802991">
              <w:marLeft w:val="0"/>
              <w:marRight w:val="0"/>
              <w:marTop w:val="0"/>
              <w:marBottom w:val="0"/>
              <w:divBdr>
                <w:top w:val="none" w:sz="0" w:space="0" w:color="auto"/>
                <w:left w:val="none" w:sz="0" w:space="0" w:color="auto"/>
                <w:bottom w:val="none" w:sz="0" w:space="0" w:color="auto"/>
                <w:right w:val="none" w:sz="0" w:space="0" w:color="auto"/>
              </w:divBdr>
              <w:divsChild>
                <w:div w:id="17286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80730">
      <w:bodyDiv w:val="1"/>
      <w:marLeft w:val="0"/>
      <w:marRight w:val="0"/>
      <w:marTop w:val="0"/>
      <w:marBottom w:val="0"/>
      <w:divBdr>
        <w:top w:val="none" w:sz="0" w:space="0" w:color="auto"/>
        <w:left w:val="none" w:sz="0" w:space="0" w:color="auto"/>
        <w:bottom w:val="none" w:sz="0" w:space="0" w:color="auto"/>
        <w:right w:val="none" w:sz="0" w:space="0" w:color="auto"/>
      </w:divBdr>
    </w:div>
    <w:div w:id="1264453842">
      <w:bodyDiv w:val="1"/>
      <w:marLeft w:val="0"/>
      <w:marRight w:val="0"/>
      <w:marTop w:val="0"/>
      <w:marBottom w:val="0"/>
      <w:divBdr>
        <w:top w:val="none" w:sz="0" w:space="0" w:color="auto"/>
        <w:left w:val="none" w:sz="0" w:space="0" w:color="auto"/>
        <w:bottom w:val="none" w:sz="0" w:space="0" w:color="auto"/>
        <w:right w:val="none" w:sz="0" w:space="0" w:color="auto"/>
      </w:divBdr>
    </w:div>
    <w:div w:id="1270164573">
      <w:bodyDiv w:val="1"/>
      <w:marLeft w:val="0"/>
      <w:marRight w:val="0"/>
      <w:marTop w:val="0"/>
      <w:marBottom w:val="0"/>
      <w:divBdr>
        <w:top w:val="none" w:sz="0" w:space="0" w:color="auto"/>
        <w:left w:val="none" w:sz="0" w:space="0" w:color="auto"/>
        <w:bottom w:val="none" w:sz="0" w:space="0" w:color="auto"/>
        <w:right w:val="none" w:sz="0" w:space="0" w:color="auto"/>
      </w:divBdr>
    </w:div>
    <w:div w:id="1302347199">
      <w:bodyDiv w:val="1"/>
      <w:marLeft w:val="0"/>
      <w:marRight w:val="0"/>
      <w:marTop w:val="0"/>
      <w:marBottom w:val="0"/>
      <w:divBdr>
        <w:top w:val="none" w:sz="0" w:space="0" w:color="auto"/>
        <w:left w:val="none" w:sz="0" w:space="0" w:color="auto"/>
        <w:bottom w:val="none" w:sz="0" w:space="0" w:color="auto"/>
        <w:right w:val="none" w:sz="0" w:space="0" w:color="auto"/>
      </w:divBdr>
    </w:div>
    <w:div w:id="1317027800">
      <w:bodyDiv w:val="1"/>
      <w:marLeft w:val="0"/>
      <w:marRight w:val="0"/>
      <w:marTop w:val="0"/>
      <w:marBottom w:val="0"/>
      <w:divBdr>
        <w:top w:val="none" w:sz="0" w:space="0" w:color="auto"/>
        <w:left w:val="none" w:sz="0" w:space="0" w:color="auto"/>
        <w:bottom w:val="none" w:sz="0" w:space="0" w:color="auto"/>
        <w:right w:val="none" w:sz="0" w:space="0" w:color="auto"/>
      </w:divBdr>
    </w:div>
    <w:div w:id="1328901841">
      <w:bodyDiv w:val="1"/>
      <w:marLeft w:val="0"/>
      <w:marRight w:val="0"/>
      <w:marTop w:val="0"/>
      <w:marBottom w:val="0"/>
      <w:divBdr>
        <w:top w:val="none" w:sz="0" w:space="0" w:color="auto"/>
        <w:left w:val="none" w:sz="0" w:space="0" w:color="auto"/>
        <w:bottom w:val="none" w:sz="0" w:space="0" w:color="auto"/>
        <w:right w:val="none" w:sz="0" w:space="0" w:color="auto"/>
      </w:divBdr>
    </w:div>
    <w:div w:id="1334799518">
      <w:bodyDiv w:val="1"/>
      <w:marLeft w:val="0"/>
      <w:marRight w:val="0"/>
      <w:marTop w:val="0"/>
      <w:marBottom w:val="0"/>
      <w:divBdr>
        <w:top w:val="none" w:sz="0" w:space="0" w:color="auto"/>
        <w:left w:val="none" w:sz="0" w:space="0" w:color="auto"/>
        <w:bottom w:val="none" w:sz="0" w:space="0" w:color="auto"/>
        <w:right w:val="none" w:sz="0" w:space="0" w:color="auto"/>
      </w:divBdr>
    </w:div>
    <w:div w:id="1346594139">
      <w:bodyDiv w:val="1"/>
      <w:marLeft w:val="0"/>
      <w:marRight w:val="0"/>
      <w:marTop w:val="0"/>
      <w:marBottom w:val="0"/>
      <w:divBdr>
        <w:top w:val="none" w:sz="0" w:space="0" w:color="auto"/>
        <w:left w:val="none" w:sz="0" w:space="0" w:color="auto"/>
        <w:bottom w:val="none" w:sz="0" w:space="0" w:color="auto"/>
        <w:right w:val="none" w:sz="0" w:space="0" w:color="auto"/>
      </w:divBdr>
    </w:div>
    <w:div w:id="1349060544">
      <w:bodyDiv w:val="1"/>
      <w:marLeft w:val="0"/>
      <w:marRight w:val="0"/>
      <w:marTop w:val="0"/>
      <w:marBottom w:val="0"/>
      <w:divBdr>
        <w:top w:val="none" w:sz="0" w:space="0" w:color="auto"/>
        <w:left w:val="none" w:sz="0" w:space="0" w:color="auto"/>
        <w:bottom w:val="none" w:sz="0" w:space="0" w:color="auto"/>
        <w:right w:val="none" w:sz="0" w:space="0" w:color="auto"/>
      </w:divBdr>
      <w:divsChild>
        <w:div w:id="434791183">
          <w:marLeft w:val="150"/>
          <w:marRight w:val="150"/>
          <w:marTop w:val="150"/>
          <w:marBottom w:val="150"/>
          <w:divBdr>
            <w:top w:val="none" w:sz="0" w:space="0" w:color="auto"/>
            <w:left w:val="none" w:sz="0" w:space="0" w:color="auto"/>
            <w:bottom w:val="none" w:sz="0" w:space="0" w:color="auto"/>
            <w:right w:val="none" w:sz="0" w:space="0" w:color="auto"/>
          </w:divBdr>
          <w:divsChild>
            <w:div w:id="767769521">
              <w:marLeft w:val="0"/>
              <w:marRight w:val="0"/>
              <w:marTop w:val="0"/>
              <w:marBottom w:val="0"/>
              <w:divBdr>
                <w:top w:val="none" w:sz="0" w:space="0" w:color="auto"/>
                <w:left w:val="none" w:sz="0" w:space="0" w:color="auto"/>
                <w:bottom w:val="none" w:sz="0" w:space="0" w:color="auto"/>
                <w:right w:val="none" w:sz="0" w:space="0" w:color="auto"/>
              </w:divBdr>
              <w:divsChild>
                <w:div w:id="851604422">
                  <w:marLeft w:val="4950"/>
                  <w:marRight w:val="5250"/>
                  <w:marTop w:val="0"/>
                  <w:marBottom w:val="0"/>
                  <w:divBdr>
                    <w:top w:val="none" w:sz="0" w:space="0" w:color="auto"/>
                    <w:left w:val="none" w:sz="0" w:space="0" w:color="auto"/>
                    <w:bottom w:val="none" w:sz="0" w:space="0" w:color="auto"/>
                    <w:right w:val="none" w:sz="0" w:space="0" w:color="auto"/>
                  </w:divBdr>
                  <w:divsChild>
                    <w:div w:id="500781283">
                      <w:marLeft w:val="0"/>
                      <w:marRight w:val="0"/>
                      <w:marTop w:val="0"/>
                      <w:marBottom w:val="0"/>
                      <w:divBdr>
                        <w:top w:val="none" w:sz="0" w:space="0" w:color="auto"/>
                        <w:left w:val="none" w:sz="0" w:space="0" w:color="auto"/>
                        <w:bottom w:val="none" w:sz="0" w:space="0" w:color="auto"/>
                        <w:right w:val="none" w:sz="0" w:space="0" w:color="auto"/>
                      </w:divBdr>
                      <w:divsChild>
                        <w:div w:id="1095711314">
                          <w:marLeft w:val="0"/>
                          <w:marRight w:val="0"/>
                          <w:marTop w:val="0"/>
                          <w:marBottom w:val="0"/>
                          <w:divBdr>
                            <w:top w:val="none" w:sz="0" w:space="0" w:color="auto"/>
                            <w:left w:val="none" w:sz="0" w:space="0" w:color="auto"/>
                            <w:bottom w:val="none" w:sz="0" w:space="0" w:color="auto"/>
                            <w:right w:val="none" w:sz="0" w:space="0" w:color="auto"/>
                          </w:divBdr>
                        </w:div>
                        <w:div w:id="1832717979">
                          <w:marLeft w:val="225"/>
                          <w:marRight w:val="0"/>
                          <w:marTop w:val="0"/>
                          <w:marBottom w:val="105"/>
                          <w:divBdr>
                            <w:top w:val="none" w:sz="0" w:space="0" w:color="auto"/>
                            <w:left w:val="none" w:sz="0" w:space="0" w:color="auto"/>
                            <w:bottom w:val="none" w:sz="0" w:space="0" w:color="auto"/>
                            <w:right w:val="none" w:sz="0" w:space="0" w:color="auto"/>
                          </w:divBdr>
                        </w:div>
                        <w:div w:id="1744598501">
                          <w:marLeft w:val="225"/>
                          <w:marRight w:val="0"/>
                          <w:marTop w:val="0"/>
                          <w:marBottom w:val="105"/>
                          <w:divBdr>
                            <w:top w:val="none" w:sz="0" w:space="0" w:color="auto"/>
                            <w:left w:val="none" w:sz="0" w:space="0" w:color="auto"/>
                            <w:bottom w:val="none" w:sz="0" w:space="0" w:color="auto"/>
                            <w:right w:val="none" w:sz="0" w:space="0" w:color="auto"/>
                          </w:divBdr>
                        </w:div>
                        <w:div w:id="251477693">
                          <w:marLeft w:val="225"/>
                          <w:marRight w:val="0"/>
                          <w:marTop w:val="0"/>
                          <w:marBottom w:val="105"/>
                          <w:divBdr>
                            <w:top w:val="none" w:sz="0" w:space="0" w:color="auto"/>
                            <w:left w:val="none" w:sz="0" w:space="0" w:color="auto"/>
                            <w:bottom w:val="none" w:sz="0" w:space="0" w:color="auto"/>
                            <w:right w:val="none" w:sz="0" w:space="0" w:color="auto"/>
                          </w:divBdr>
                        </w:div>
                        <w:div w:id="1863980008">
                          <w:marLeft w:val="225"/>
                          <w:marRight w:val="0"/>
                          <w:marTop w:val="0"/>
                          <w:marBottom w:val="105"/>
                          <w:divBdr>
                            <w:top w:val="none" w:sz="0" w:space="0" w:color="auto"/>
                            <w:left w:val="none" w:sz="0" w:space="0" w:color="auto"/>
                            <w:bottom w:val="none" w:sz="0" w:space="0" w:color="auto"/>
                            <w:right w:val="none" w:sz="0" w:space="0" w:color="auto"/>
                          </w:divBdr>
                        </w:div>
                        <w:div w:id="706609211">
                          <w:marLeft w:val="225"/>
                          <w:marRight w:val="0"/>
                          <w:marTop w:val="0"/>
                          <w:marBottom w:val="105"/>
                          <w:divBdr>
                            <w:top w:val="none" w:sz="0" w:space="0" w:color="auto"/>
                            <w:left w:val="none" w:sz="0" w:space="0" w:color="auto"/>
                            <w:bottom w:val="none" w:sz="0" w:space="0" w:color="auto"/>
                            <w:right w:val="none" w:sz="0" w:space="0" w:color="auto"/>
                          </w:divBdr>
                        </w:div>
                        <w:div w:id="1499031040">
                          <w:marLeft w:val="225"/>
                          <w:marRight w:val="0"/>
                          <w:marTop w:val="0"/>
                          <w:marBottom w:val="105"/>
                          <w:divBdr>
                            <w:top w:val="none" w:sz="0" w:space="0" w:color="auto"/>
                            <w:left w:val="none" w:sz="0" w:space="0" w:color="auto"/>
                            <w:bottom w:val="none" w:sz="0" w:space="0" w:color="auto"/>
                            <w:right w:val="none" w:sz="0" w:space="0" w:color="auto"/>
                          </w:divBdr>
                        </w:div>
                        <w:div w:id="830412016">
                          <w:marLeft w:val="225"/>
                          <w:marRight w:val="0"/>
                          <w:marTop w:val="0"/>
                          <w:marBottom w:val="105"/>
                          <w:divBdr>
                            <w:top w:val="none" w:sz="0" w:space="0" w:color="auto"/>
                            <w:left w:val="none" w:sz="0" w:space="0" w:color="auto"/>
                            <w:bottom w:val="none" w:sz="0" w:space="0" w:color="auto"/>
                            <w:right w:val="none" w:sz="0" w:space="0" w:color="auto"/>
                          </w:divBdr>
                        </w:div>
                        <w:div w:id="1033386147">
                          <w:marLeft w:val="225"/>
                          <w:marRight w:val="0"/>
                          <w:marTop w:val="0"/>
                          <w:marBottom w:val="105"/>
                          <w:divBdr>
                            <w:top w:val="none" w:sz="0" w:space="0" w:color="auto"/>
                            <w:left w:val="none" w:sz="0" w:space="0" w:color="auto"/>
                            <w:bottom w:val="none" w:sz="0" w:space="0" w:color="auto"/>
                            <w:right w:val="none" w:sz="0" w:space="0" w:color="auto"/>
                          </w:divBdr>
                        </w:div>
                        <w:div w:id="1374498706">
                          <w:marLeft w:val="225"/>
                          <w:marRight w:val="0"/>
                          <w:marTop w:val="0"/>
                          <w:marBottom w:val="105"/>
                          <w:divBdr>
                            <w:top w:val="none" w:sz="0" w:space="0" w:color="auto"/>
                            <w:left w:val="none" w:sz="0" w:space="0" w:color="auto"/>
                            <w:bottom w:val="none" w:sz="0" w:space="0" w:color="auto"/>
                            <w:right w:val="none" w:sz="0" w:space="0" w:color="auto"/>
                          </w:divBdr>
                        </w:div>
                        <w:div w:id="26679722">
                          <w:marLeft w:val="0"/>
                          <w:marRight w:val="0"/>
                          <w:marTop w:val="0"/>
                          <w:marBottom w:val="0"/>
                          <w:divBdr>
                            <w:top w:val="none" w:sz="0" w:space="0" w:color="auto"/>
                            <w:left w:val="none" w:sz="0" w:space="0" w:color="auto"/>
                            <w:bottom w:val="none" w:sz="0" w:space="0" w:color="auto"/>
                            <w:right w:val="none" w:sz="0" w:space="0" w:color="auto"/>
                          </w:divBdr>
                        </w:div>
                        <w:div w:id="616837041">
                          <w:marLeft w:val="225"/>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 w:id="1350714902">
      <w:bodyDiv w:val="1"/>
      <w:marLeft w:val="0"/>
      <w:marRight w:val="0"/>
      <w:marTop w:val="0"/>
      <w:marBottom w:val="0"/>
      <w:divBdr>
        <w:top w:val="none" w:sz="0" w:space="0" w:color="auto"/>
        <w:left w:val="none" w:sz="0" w:space="0" w:color="auto"/>
        <w:bottom w:val="none" w:sz="0" w:space="0" w:color="auto"/>
        <w:right w:val="none" w:sz="0" w:space="0" w:color="auto"/>
      </w:divBdr>
    </w:div>
    <w:div w:id="1359355205">
      <w:bodyDiv w:val="1"/>
      <w:marLeft w:val="0"/>
      <w:marRight w:val="0"/>
      <w:marTop w:val="0"/>
      <w:marBottom w:val="0"/>
      <w:divBdr>
        <w:top w:val="none" w:sz="0" w:space="0" w:color="auto"/>
        <w:left w:val="none" w:sz="0" w:space="0" w:color="auto"/>
        <w:bottom w:val="none" w:sz="0" w:space="0" w:color="auto"/>
        <w:right w:val="none" w:sz="0" w:space="0" w:color="auto"/>
      </w:divBdr>
    </w:div>
    <w:div w:id="1360006565">
      <w:bodyDiv w:val="1"/>
      <w:marLeft w:val="0"/>
      <w:marRight w:val="0"/>
      <w:marTop w:val="0"/>
      <w:marBottom w:val="0"/>
      <w:divBdr>
        <w:top w:val="none" w:sz="0" w:space="0" w:color="auto"/>
        <w:left w:val="none" w:sz="0" w:space="0" w:color="auto"/>
        <w:bottom w:val="none" w:sz="0" w:space="0" w:color="auto"/>
        <w:right w:val="none" w:sz="0" w:space="0" w:color="auto"/>
      </w:divBdr>
    </w:div>
    <w:div w:id="1363021962">
      <w:bodyDiv w:val="1"/>
      <w:marLeft w:val="0"/>
      <w:marRight w:val="0"/>
      <w:marTop w:val="0"/>
      <w:marBottom w:val="0"/>
      <w:divBdr>
        <w:top w:val="none" w:sz="0" w:space="0" w:color="auto"/>
        <w:left w:val="none" w:sz="0" w:space="0" w:color="auto"/>
        <w:bottom w:val="none" w:sz="0" w:space="0" w:color="auto"/>
        <w:right w:val="none" w:sz="0" w:space="0" w:color="auto"/>
      </w:divBdr>
    </w:div>
    <w:div w:id="1364209171">
      <w:bodyDiv w:val="1"/>
      <w:marLeft w:val="0"/>
      <w:marRight w:val="0"/>
      <w:marTop w:val="0"/>
      <w:marBottom w:val="0"/>
      <w:divBdr>
        <w:top w:val="none" w:sz="0" w:space="0" w:color="auto"/>
        <w:left w:val="none" w:sz="0" w:space="0" w:color="auto"/>
        <w:bottom w:val="none" w:sz="0" w:space="0" w:color="auto"/>
        <w:right w:val="none" w:sz="0" w:space="0" w:color="auto"/>
      </w:divBdr>
    </w:div>
    <w:div w:id="1374884063">
      <w:bodyDiv w:val="1"/>
      <w:marLeft w:val="0"/>
      <w:marRight w:val="0"/>
      <w:marTop w:val="0"/>
      <w:marBottom w:val="0"/>
      <w:divBdr>
        <w:top w:val="none" w:sz="0" w:space="0" w:color="auto"/>
        <w:left w:val="none" w:sz="0" w:space="0" w:color="auto"/>
        <w:bottom w:val="none" w:sz="0" w:space="0" w:color="auto"/>
        <w:right w:val="none" w:sz="0" w:space="0" w:color="auto"/>
      </w:divBdr>
    </w:div>
    <w:div w:id="1375929227">
      <w:bodyDiv w:val="1"/>
      <w:marLeft w:val="0"/>
      <w:marRight w:val="0"/>
      <w:marTop w:val="0"/>
      <w:marBottom w:val="0"/>
      <w:divBdr>
        <w:top w:val="none" w:sz="0" w:space="0" w:color="auto"/>
        <w:left w:val="none" w:sz="0" w:space="0" w:color="auto"/>
        <w:bottom w:val="none" w:sz="0" w:space="0" w:color="auto"/>
        <w:right w:val="none" w:sz="0" w:space="0" w:color="auto"/>
      </w:divBdr>
    </w:div>
    <w:div w:id="1378553991">
      <w:bodyDiv w:val="1"/>
      <w:marLeft w:val="0"/>
      <w:marRight w:val="0"/>
      <w:marTop w:val="0"/>
      <w:marBottom w:val="0"/>
      <w:divBdr>
        <w:top w:val="none" w:sz="0" w:space="0" w:color="auto"/>
        <w:left w:val="none" w:sz="0" w:space="0" w:color="auto"/>
        <w:bottom w:val="none" w:sz="0" w:space="0" w:color="auto"/>
        <w:right w:val="none" w:sz="0" w:space="0" w:color="auto"/>
      </w:divBdr>
    </w:div>
    <w:div w:id="1380545577">
      <w:bodyDiv w:val="1"/>
      <w:marLeft w:val="0"/>
      <w:marRight w:val="0"/>
      <w:marTop w:val="0"/>
      <w:marBottom w:val="0"/>
      <w:divBdr>
        <w:top w:val="none" w:sz="0" w:space="0" w:color="auto"/>
        <w:left w:val="none" w:sz="0" w:space="0" w:color="auto"/>
        <w:bottom w:val="none" w:sz="0" w:space="0" w:color="auto"/>
        <w:right w:val="none" w:sz="0" w:space="0" w:color="auto"/>
      </w:divBdr>
    </w:div>
    <w:div w:id="1387491334">
      <w:bodyDiv w:val="1"/>
      <w:marLeft w:val="0"/>
      <w:marRight w:val="0"/>
      <w:marTop w:val="0"/>
      <w:marBottom w:val="0"/>
      <w:divBdr>
        <w:top w:val="none" w:sz="0" w:space="0" w:color="auto"/>
        <w:left w:val="none" w:sz="0" w:space="0" w:color="auto"/>
        <w:bottom w:val="none" w:sz="0" w:space="0" w:color="auto"/>
        <w:right w:val="none" w:sz="0" w:space="0" w:color="auto"/>
      </w:divBdr>
    </w:div>
    <w:div w:id="1393768171">
      <w:bodyDiv w:val="1"/>
      <w:marLeft w:val="0"/>
      <w:marRight w:val="0"/>
      <w:marTop w:val="0"/>
      <w:marBottom w:val="0"/>
      <w:divBdr>
        <w:top w:val="none" w:sz="0" w:space="0" w:color="auto"/>
        <w:left w:val="none" w:sz="0" w:space="0" w:color="auto"/>
        <w:bottom w:val="none" w:sz="0" w:space="0" w:color="auto"/>
        <w:right w:val="none" w:sz="0" w:space="0" w:color="auto"/>
      </w:divBdr>
    </w:div>
    <w:div w:id="1400513514">
      <w:bodyDiv w:val="1"/>
      <w:marLeft w:val="0"/>
      <w:marRight w:val="0"/>
      <w:marTop w:val="0"/>
      <w:marBottom w:val="0"/>
      <w:divBdr>
        <w:top w:val="none" w:sz="0" w:space="0" w:color="auto"/>
        <w:left w:val="none" w:sz="0" w:space="0" w:color="auto"/>
        <w:bottom w:val="none" w:sz="0" w:space="0" w:color="auto"/>
        <w:right w:val="none" w:sz="0" w:space="0" w:color="auto"/>
      </w:divBdr>
    </w:div>
    <w:div w:id="1401095476">
      <w:bodyDiv w:val="1"/>
      <w:marLeft w:val="0"/>
      <w:marRight w:val="0"/>
      <w:marTop w:val="0"/>
      <w:marBottom w:val="0"/>
      <w:divBdr>
        <w:top w:val="none" w:sz="0" w:space="0" w:color="auto"/>
        <w:left w:val="none" w:sz="0" w:space="0" w:color="auto"/>
        <w:bottom w:val="none" w:sz="0" w:space="0" w:color="auto"/>
        <w:right w:val="none" w:sz="0" w:space="0" w:color="auto"/>
      </w:divBdr>
    </w:div>
    <w:div w:id="1403331543">
      <w:bodyDiv w:val="1"/>
      <w:marLeft w:val="0"/>
      <w:marRight w:val="0"/>
      <w:marTop w:val="0"/>
      <w:marBottom w:val="0"/>
      <w:divBdr>
        <w:top w:val="none" w:sz="0" w:space="0" w:color="auto"/>
        <w:left w:val="none" w:sz="0" w:space="0" w:color="auto"/>
        <w:bottom w:val="none" w:sz="0" w:space="0" w:color="auto"/>
        <w:right w:val="none" w:sz="0" w:space="0" w:color="auto"/>
      </w:divBdr>
    </w:div>
    <w:div w:id="1415934144">
      <w:bodyDiv w:val="1"/>
      <w:marLeft w:val="0"/>
      <w:marRight w:val="0"/>
      <w:marTop w:val="0"/>
      <w:marBottom w:val="0"/>
      <w:divBdr>
        <w:top w:val="none" w:sz="0" w:space="0" w:color="auto"/>
        <w:left w:val="none" w:sz="0" w:space="0" w:color="auto"/>
        <w:bottom w:val="none" w:sz="0" w:space="0" w:color="auto"/>
        <w:right w:val="none" w:sz="0" w:space="0" w:color="auto"/>
      </w:divBdr>
    </w:div>
    <w:div w:id="1423377531">
      <w:bodyDiv w:val="1"/>
      <w:marLeft w:val="0"/>
      <w:marRight w:val="0"/>
      <w:marTop w:val="0"/>
      <w:marBottom w:val="0"/>
      <w:divBdr>
        <w:top w:val="none" w:sz="0" w:space="0" w:color="auto"/>
        <w:left w:val="none" w:sz="0" w:space="0" w:color="auto"/>
        <w:bottom w:val="none" w:sz="0" w:space="0" w:color="auto"/>
        <w:right w:val="none" w:sz="0" w:space="0" w:color="auto"/>
      </w:divBdr>
      <w:divsChild>
        <w:div w:id="163905995">
          <w:marLeft w:val="150"/>
          <w:marRight w:val="150"/>
          <w:marTop w:val="150"/>
          <w:marBottom w:val="150"/>
          <w:divBdr>
            <w:top w:val="none" w:sz="0" w:space="0" w:color="auto"/>
            <w:left w:val="none" w:sz="0" w:space="0" w:color="auto"/>
            <w:bottom w:val="none" w:sz="0" w:space="0" w:color="auto"/>
            <w:right w:val="none" w:sz="0" w:space="0" w:color="auto"/>
          </w:divBdr>
          <w:divsChild>
            <w:div w:id="1073774531">
              <w:marLeft w:val="0"/>
              <w:marRight w:val="0"/>
              <w:marTop w:val="0"/>
              <w:marBottom w:val="0"/>
              <w:divBdr>
                <w:top w:val="none" w:sz="0" w:space="0" w:color="auto"/>
                <w:left w:val="none" w:sz="0" w:space="0" w:color="auto"/>
                <w:bottom w:val="none" w:sz="0" w:space="0" w:color="auto"/>
                <w:right w:val="none" w:sz="0" w:space="0" w:color="auto"/>
              </w:divBdr>
              <w:divsChild>
                <w:div w:id="1286540280">
                  <w:marLeft w:val="4950"/>
                  <w:marRight w:val="5250"/>
                  <w:marTop w:val="0"/>
                  <w:marBottom w:val="0"/>
                  <w:divBdr>
                    <w:top w:val="none" w:sz="0" w:space="0" w:color="auto"/>
                    <w:left w:val="none" w:sz="0" w:space="0" w:color="auto"/>
                    <w:bottom w:val="none" w:sz="0" w:space="0" w:color="auto"/>
                    <w:right w:val="none" w:sz="0" w:space="0" w:color="auto"/>
                  </w:divBdr>
                  <w:divsChild>
                    <w:div w:id="930747075">
                      <w:marLeft w:val="0"/>
                      <w:marRight w:val="0"/>
                      <w:marTop w:val="0"/>
                      <w:marBottom w:val="0"/>
                      <w:divBdr>
                        <w:top w:val="none" w:sz="0" w:space="0" w:color="auto"/>
                        <w:left w:val="none" w:sz="0" w:space="0" w:color="auto"/>
                        <w:bottom w:val="none" w:sz="0" w:space="0" w:color="auto"/>
                        <w:right w:val="none" w:sz="0" w:space="0" w:color="auto"/>
                      </w:divBdr>
                      <w:divsChild>
                        <w:div w:id="144666769">
                          <w:marLeft w:val="225"/>
                          <w:marRight w:val="0"/>
                          <w:marTop w:val="0"/>
                          <w:marBottom w:val="105"/>
                          <w:divBdr>
                            <w:top w:val="none" w:sz="0" w:space="0" w:color="auto"/>
                            <w:left w:val="none" w:sz="0" w:space="0" w:color="auto"/>
                            <w:bottom w:val="none" w:sz="0" w:space="0" w:color="auto"/>
                            <w:right w:val="none" w:sz="0" w:space="0" w:color="auto"/>
                          </w:divBdr>
                        </w:div>
                        <w:div w:id="267393537">
                          <w:marLeft w:val="225"/>
                          <w:marRight w:val="0"/>
                          <w:marTop w:val="0"/>
                          <w:marBottom w:val="105"/>
                          <w:divBdr>
                            <w:top w:val="none" w:sz="0" w:space="0" w:color="auto"/>
                            <w:left w:val="none" w:sz="0" w:space="0" w:color="auto"/>
                            <w:bottom w:val="none" w:sz="0" w:space="0" w:color="auto"/>
                            <w:right w:val="none" w:sz="0" w:space="0" w:color="auto"/>
                          </w:divBdr>
                        </w:div>
                        <w:div w:id="815683830">
                          <w:marLeft w:val="225"/>
                          <w:marRight w:val="0"/>
                          <w:marTop w:val="0"/>
                          <w:marBottom w:val="105"/>
                          <w:divBdr>
                            <w:top w:val="none" w:sz="0" w:space="0" w:color="auto"/>
                            <w:left w:val="none" w:sz="0" w:space="0" w:color="auto"/>
                            <w:bottom w:val="none" w:sz="0" w:space="0" w:color="auto"/>
                            <w:right w:val="none" w:sz="0" w:space="0" w:color="auto"/>
                          </w:divBdr>
                        </w:div>
                        <w:div w:id="1942489793">
                          <w:marLeft w:val="225"/>
                          <w:marRight w:val="0"/>
                          <w:marTop w:val="0"/>
                          <w:marBottom w:val="105"/>
                          <w:divBdr>
                            <w:top w:val="none" w:sz="0" w:space="0" w:color="auto"/>
                            <w:left w:val="none" w:sz="0" w:space="0" w:color="auto"/>
                            <w:bottom w:val="none" w:sz="0" w:space="0" w:color="auto"/>
                            <w:right w:val="none" w:sz="0" w:space="0" w:color="auto"/>
                          </w:divBdr>
                        </w:div>
                        <w:div w:id="204291100">
                          <w:marLeft w:val="225"/>
                          <w:marRight w:val="0"/>
                          <w:marTop w:val="0"/>
                          <w:marBottom w:val="105"/>
                          <w:divBdr>
                            <w:top w:val="none" w:sz="0" w:space="0" w:color="auto"/>
                            <w:left w:val="none" w:sz="0" w:space="0" w:color="auto"/>
                            <w:bottom w:val="none" w:sz="0" w:space="0" w:color="auto"/>
                            <w:right w:val="none" w:sz="0" w:space="0" w:color="auto"/>
                          </w:divBdr>
                        </w:div>
                        <w:div w:id="694845262">
                          <w:marLeft w:val="225"/>
                          <w:marRight w:val="0"/>
                          <w:marTop w:val="0"/>
                          <w:marBottom w:val="105"/>
                          <w:divBdr>
                            <w:top w:val="none" w:sz="0" w:space="0" w:color="auto"/>
                            <w:left w:val="none" w:sz="0" w:space="0" w:color="auto"/>
                            <w:bottom w:val="none" w:sz="0" w:space="0" w:color="auto"/>
                            <w:right w:val="none" w:sz="0" w:space="0" w:color="auto"/>
                          </w:divBdr>
                        </w:div>
                        <w:div w:id="2057194950">
                          <w:marLeft w:val="225"/>
                          <w:marRight w:val="0"/>
                          <w:marTop w:val="0"/>
                          <w:marBottom w:val="105"/>
                          <w:divBdr>
                            <w:top w:val="none" w:sz="0" w:space="0" w:color="auto"/>
                            <w:left w:val="none" w:sz="0" w:space="0" w:color="auto"/>
                            <w:bottom w:val="none" w:sz="0" w:space="0" w:color="auto"/>
                            <w:right w:val="none" w:sz="0" w:space="0" w:color="auto"/>
                          </w:divBdr>
                        </w:div>
                        <w:div w:id="1210262540">
                          <w:marLeft w:val="225"/>
                          <w:marRight w:val="0"/>
                          <w:marTop w:val="0"/>
                          <w:marBottom w:val="105"/>
                          <w:divBdr>
                            <w:top w:val="none" w:sz="0" w:space="0" w:color="auto"/>
                            <w:left w:val="none" w:sz="0" w:space="0" w:color="auto"/>
                            <w:bottom w:val="none" w:sz="0" w:space="0" w:color="auto"/>
                            <w:right w:val="none" w:sz="0" w:space="0" w:color="auto"/>
                          </w:divBdr>
                        </w:div>
                        <w:div w:id="46729723">
                          <w:marLeft w:val="225"/>
                          <w:marRight w:val="0"/>
                          <w:marTop w:val="0"/>
                          <w:marBottom w:val="105"/>
                          <w:divBdr>
                            <w:top w:val="none" w:sz="0" w:space="0" w:color="auto"/>
                            <w:left w:val="none" w:sz="0" w:space="0" w:color="auto"/>
                            <w:bottom w:val="none" w:sz="0" w:space="0" w:color="auto"/>
                            <w:right w:val="none" w:sz="0" w:space="0" w:color="auto"/>
                          </w:divBdr>
                        </w:div>
                        <w:div w:id="1906644929">
                          <w:marLeft w:val="225"/>
                          <w:marRight w:val="0"/>
                          <w:marTop w:val="0"/>
                          <w:marBottom w:val="105"/>
                          <w:divBdr>
                            <w:top w:val="none" w:sz="0" w:space="0" w:color="auto"/>
                            <w:left w:val="none" w:sz="0" w:space="0" w:color="auto"/>
                            <w:bottom w:val="none" w:sz="0" w:space="0" w:color="auto"/>
                            <w:right w:val="none" w:sz="0" w:space="0" w:color="auto"/>
                          </w:divBdr>
                        </w:div>
                        <w:div w:id="1525903136">
                          <w:marLeft w:val="225"/>
                          <w:marRight w:val="0"/>
                          <w:marTop w:val="0"/>
                          <w:marBottom w:val="105"/>
                          <w:divBdr>
                            <w:top w:val="none" w:sz="0" w:space="0" w:color="auto"/>
                            <w:left w:val="none" w:sz="0" w:space="0" w:color="auto"/>
                            <w:bottom w:val="none" w:sz="0" w:space="0" w:color="auto"/>
                            <w:right w:val="none" w:sz="0" w:space="0" w:color="auto"/>
                          </w:divBdr>
                        </w:div>
                        <w:div w:id="1460420055">
                          <w:marLeft w:val="0"/>
                          <w:marRight w:val="0"/>
                          <w:marTop w:val="0"/>
                          <w:marBottom w:val="0"/>
                          <w:divBdr>
                            <w:top w:val="none" w:sz="0" w:space="0" w:color="auto"/>
                            <w:left w:val="none" w:sz="0" w:space="0" w:color="auto"/>
                            <w:bottom w:val="none" w:sz="0" w:space="0" w:color="auto"/>
                            <w:right w:val="none" w:sz="0" w:space="0" w:color="auto"/>
                          </w:divBdr>
                        </w:div>
                        <w:div w:id="1877355877">
                          <w:marLeft w:val="225"/>
                          <w:marRight w:val="0"/>
                          <w:marTop w:val="0"/>
                          <w:marBottom w:val="105"/>
                          <w:divBdr>
                            <w:top w:val="none" w:sz="0" w:space="0" w:color="auto"/>
                            <w:left w:val="none" w:sz="0" w:space="0" w:color="auto"/>
                            <w:bottom w:val="none" w:sz="0" w:space="0" w:color="auto"/>
                            <w:right w:val="none" w:sz="0" w:space="0" w:color="auto"/>
                          </w:divBdr>
                        </w:div>
                        <w:div w:id="498232291">
                          <w:marLeft w:val="225"/>
                          <w:marRight w:val="0"/>
                          <w:marTop w:val="0"/>
                          <w:marBottom w:val="105"/>
                          <w:divBdr>
                            <w:top w:val="none" w:sz="0" w:space="0" w:color="auto"/>
                            <w:left w:val="none" w:sz="0" w:space="0" w:color="auto"/>
                            <w:bottom w:val="none" w:sz="0" w:space="0" w:color="auto"/>
                            <w:right w:val="none" w:sz="0" w:space="0" w:color="auto"/>
                          </w:divBdr>
                        </w:div>
                        <w:div w:id="212354010">
                          <w:marLeft w:val="225"/>
                          <w:marRight w:val="0"/>
                          <w:marTop w:val="0"/>
                          <w:marBottom w:val="105"/>
                          <w:divBdr>
                            <w:top w:val="none" w:sz="0" w:space="0" w:color="auto"/>
                            <w:left w:val="none" w:sz="0" w:space="0" w:color="auto"/>
                            <w:bottom w:val="none" w:sz="0" w:space="0" w:color="auto"/>
                            <w:right w:val="none" w:sz="0" w:space="0" w:color="auto"/>
                          </w:divBdr>
                        </w:div>
                        <w:div w:id="542669931">
                          <w:marLeft w:val="225"/>
                          <w:marRight w:val="0"/>
                          <w:marTop w:val="0"/>
                          <w:marBottom w:val="105"/>
                          <w:divBdr>
                            <w:top w:val="none" w:sz="0" w:space="0" w:color="auto"/>
                            <w:left w:val="none" w:sz="0" w:space="0" w:color="auto"/>
                            <w:bottom w:val="none" w:sz="0" w:space="0" w:color="auto"/>
                            <w:right w:val="none" w:sz="0" w:space="0" w:color="auto"/>
                          </w:divBdr>
                        </w:div>
                        <w:div w:id="958951355">
                          <w:marLeft w:val="225"/>
                          <w:marRight w:val="0"/>
                          <w:marTop w:val="0"/>
                          <w:marBottom w:val="105"/>
                          <w:divBdr>
                            <w:top w:val="none" w:sz="0" w:space="0" w:color="auto"/>
                            <w:left w:val="none" w:sz="0" w:space="0" w:color="auto"/>
                            <w:bottom w:val="none" w:sz="0" w:space="0" w:color="auto"/>
                            <w:right w:val="none" w:sz="0" w:space="0" w:color="auto"/>
                          </w:divBdr>
                        </w:div>
                        <w:div w:id="276911201">
                          <w:marLeft w:val="225"/>
                          <w:marRight w:val="0"/>
                          <w:marTop w:val="0"/>
                          <w:marBottom w:val="105"/>
                          <w:divBdr>
                            <w:top w:val="none" w:sz="0" w:space="0" w:color="auto"/>
                            <w:left w:val="none" w:sz="0" w:space="0" w:color="auto"/>
                            <w:bottom w:val="none" w:sz="0" w:space="0" w:color="auto"/>
                            <w:right w:val="none" w:sz="0" w:space="0" w:color="auto"/>
                          </w:divBdr>
                        </w:div>
                        <w:div w:id="563878954">
                          <w:marLeft w:val="225"/>
                          <w:marRight w:val="0"/>
                          <w:marTop w:val="0"/>
                          <w:marBottom w:val="105"/>
                          <w:divBdr>
                            <w:top w:val="none" w:sz="0" w:space="0" w:color="auto"/>
                            <w:left w:val="none" w:sz="0" w:space="0" w:color="auto"/>
                            <w:bottom w:val="none" w:sz="0" w:space="0" w:color="auto"/>
                            <w:right w:val="none" w:sz="0" w:space="0" w:color="auto"/>
                          </w:divBdr>
                        </w:div>
                        <w:div w:id="46730063">
                          <w:marLeft w:val="225"/>
                          <w:marRight w:val="0"/>
                          <w:marTop w:val="0"/>
                          <w:marBottom w:val="105"/>
                          <w:divBdr>
                            <w:top w:val="none" w:sz="0" w:space="0" w:color="auto"/>
                            <w:left w:val="none" w:sz="0" w:space="0" w:color="auto"/>
                            <w:bottom w:val="none" w:sz="0" w:space="0" w:color="auto"/>
                            <w:right w:val="none" w:sz="0" w:space="0" w:color="auto"/>
                          </w:divBdr>
                        </w:div>
                        <w:div w:id="1600528032">
                          <w:marLeft w:val="225"/>
                          <w:marRight w:val="0"/>
                          <w:marTop w:val="0"/>
                          <w:marBottom w:val="105"/>
                          <w:divBdr>
                            <w:top w:val="none" w:sz="0" w:space="0" w:color="auto"/>
                            <w:left w:val="none" w:sz="0" w:space="0" w:color="auto"/>
                            <w:bottom w:val="none" w:sz="0" w:space="0" w:color="auto"/>
                            <w:right w:val="none" w:sz="0" w:space="0" w:color="auto"/>
                          </w:divBdr>
                        </w:div>
                        <w:div w:id="1874076616">
                          <w:marLeft w:val="225"/>
                          <w:marRight w:val="0"/>
                          <w:marTop w:val="0"/>
                          <w:marBottom w:val="105"/>
                          <w:divBdr>
                            <w:top w:val="none" w:sz="0" w:space="0" w:color="auto"/>
                            <w:left w:val="none" w:sz="0" w:space="0" w:color="auto"/>
                            <w:bottom w:val="none" w:sz="0" w:space="0" w:color="auto"/>
                            <w:right w:val="none" w:sz="0" w:space="0" w:color="auto"/>
                          </w:divBdr>
                        </w:div>
                        <w:div w:id="1347488105">
                          <w:marLeft w:val="225"/>
                          <w:marRight w:val="0"/>
                          <w:marTop w:val="0"/>
                          <w:marBottom w:val="105"/>
                          <w:divBdr>
                            <w:top w:val="none" w:sz="0" w:space="0" w:color="auto"/>
                            <w:left w:val="none" w:sz="0" w:space="0" w:color="auto"/>
                            <w:bottom w:val="none" w:sz="0" w:space="0" w:color="auto"/>
                            <w:right w:val="none" w:sz="0" w:space="0" w:color="auto"/>
                          </w:divBdr>
                        </w:div>
                        <w:div w:id="429354547">
                          <w:marLeft w:val="0"/>
                          <w:marRight w:val="0"/>
                          <w:marTop w:val="0"/>
                          <w:marBottom w:val="0"/>
                          <w:divBdr>
                            <w:top w:val="none" w:sz="0" w:space="0" w:color="auto"/>
                            <w:left w:val="none" w:sz="0" w:space="0" w:color="auto"/>
                            <w:bottom w:val="none" w:sz="0" w:space="0" w:color="auto"/>
                            <w:right w:val="none" w:sz="0" w:space="0" w:color="auto"/>
                          </w:divBdr>
                        </w:div>
                        <w:div w:id="1403287555">
                          <w:marLeft w:val="225"/>
                          <w:marRight w:val="0"/>
                          <w:marTop w:val="0"/>
                          <w:marBottom w:val="105"/>
                          <w:divBdr>
                            <w:top w:val="none" w:sz="0" w:space="0" w:color="auto"/>
                            <w:left w:val="none" w:sz="0" w:space="0" w:color="auto"/>
                            <w:bottom w:val="none" w:sz="0" w:space="0" w:color="auto"/>
                            <w:right w:val="none" w:sz="0" w:space="0" w:color="auto"/>
                          </w:divBdr>
                        </w:div>
                        <w:div w:id="1158695889">
                          <w:marLeft w:val="225"/>
                          <w:marRight w:val="0"/>
                          <w:marTop w:val="0"/>
                          <w:marBottom w:val="105"/>
                          <w:divBdr>
                            <w:top w:val="none" w:sz="0" w:space="0" w:color="auto"/>
                            <w:left w:val="none" w:sz="0" w:space="0" w:color="auto"/>
                            <w:bottom w:val="none" w:sz="0" w:space="0" w:color="auto"/>
                            <w:right w:val="none" w:sz="0" w:space="0" w:color="auto"/>
                          </w:divBdr>
                        </w:div>
                        <w:div w:id="835724844">
                          <w:marLeft w:val="0"/>
                          <w:marRight w:val="0"/>
                          <w:marTop w:val="0"/>
                          <w:marBottom w:val="0"/>
                          <w:divBdr>
                            <w:top w:val="none" w:sz="0" w:space="0" w:color="auto"/>
                            <w:left w:val="none" w:sz="0" w:space="0" w:color="auto"/>
                            <w:bottom w:val="none" w:sz="0" w:space="0" w:color="auto"/>
                            <w:right w:val="none" w:sz="0" w:space="0" w:color="auto"/>
                          </w:divBdr>
                        </w:div>
                        <w:div w:id="2014142909">
                          <w:marLeft w:val="225"/>
                          <w:marRight w:val="0"/>
                          <w:marTop w:val="0"/>
                          <w:marBottom w:val="105"/>
                          <w:divBdr>
                            <w:top w:val="none" w:sz="0" w:space="0" w:color="auto"/>
                            <w:left w:val="none" w:sz="0" w:space="0" w:color="auto"/>
                            <w:bottom w:val="none" w:sz="0" w:space="0" w:color="auto"/>
                            <w:right w:val="none" w:sz="0" w:space="0" w:color="auto"/>
                          </w:divBdr>
                        </w:div>
                        <w:div w:id="767509076">
                          <w:marLeft w:val="225"/>
                          <w:marRight w:val="0"/>
                          <w:marTop w:val="0"/>
                          <w:marBottom w:val="105"/>
                          <w:divBdr>
                            <w:top w:val="none" w:sz="0" w:space="0" w:color="auto"/>
                            <w:left w:val="none" w:sz="0" w:space="0" w:color="auto"/>
                            <w:bottom w:val="none" w:sz="0" w:space="0" w:color="auto"/>
                            <w:right w:val="none" w:sz="0" w:space="0" w:color="auto"/>
                          </w:divBdr>
                        </w:div>
                        <w:div w:id="991444299">
                          <w:marLeft w:val="225"/>
                          <w:marRight w:val="0"/>
                          <w:marTop w:val="0"/>
                          <w:marBottom w:val="105"/>
                          <w:divBdr>
                            <w:top w:val="none" w:sz="0" w:space="0" w:color="auto"/>
                            <w:left w:val="none" w:sz="0" w:space="0" w:color="auto"/>
                            <w:bottom w:val="none" w:sz="0" w:space="0" w:color="auto"/>
                            <w:right w:val="none" w:sz="0" w:space="0" w:color="auto"/>
                          </w:divBdr>
                        </w:div>
                        <w:div w:id="239338530">
                          <w:marLeft w:val="225"/>
                          <w:marRight w:val="0"/>
                          <w:marTop w:val="0"/>
                          <w:marBottom w:val="105"/>
                          <w:divBdr>
                            <w:top w:val="none" w:sz="0" w:space="0" w:color="auto"/>
                            <w:left w:val="none" w:sz="0" w:space="0" w:color="auto"/>
                            <w:bottom w:val="none" w:sz="0" w:space="0" w:color="auto"/>
                            <w:right w:val="none" w:sz="0" w:space="0" w:color="auto"/>
                          </w:divBdr>
                        </w:div>
                        <w:div w:id="185947111">
                          <w:marLeft w:val="225"/>
                          <w:marRight w:val="0"/>
                          <w:marTop w:val="0"/>
                          <w:marBottom w:val="105"/>
                          <w:divBdr>
                            <w:top w:val="none" w:sz="0" w:space="0" w:color="auto"/>
                            <w:left w:val="none" w:sz="0" w:space="0" w:color="auto"/>
                            <w:bottom w:val="none" w:sz="0" w:space="0" w:color="auto"/>
                            <w:right w:val="none" w:sz="0" w:space="0" w:color="auto"/>
                          </w:divBdr>
                        </w:div>
                        <w:div w:id="1879735309">
                          <w:marLeft w:val="225"/>
                          <w:marRight w:val="0"/>
                          <w:marTop w:val="0"/>
                          <w:marBottom w:val="105"/>
                          <w:divBdr>
                            <w:top w:val="none" w:sz="0" w:space="0" w:color="auto"/>
                            <w:left w:val="none" w:sz="0" w:space="0" w:color="auto"/>
                            <w:bottom w:val="none" w:sz="0" w:space="0" w:color="auto"/>
                            <w:right w:val="none" w:sz="0" w:space="0" w:color="auto"/>
                          </w:divBdr>
                        </w:div>
                        <w:div w:id="848759809">
                          <w:marLeft w:val="225"/>
                          <w:marRight w:val="0"/>
                          <w:marTop w:val="0"/>
                          <w:marBottom w:val="105"/>
                          <w:divBdr>
                            <w:top w:val="none" w:sz="0" w:space="0" w:color="auto"/>
                            <w:left w:val="none" w:sz="0" w:space="0" w:color="auto"/>
                            <w:bottom w:val="none" w:sz="0" w:space="0" w:color="auto"/>
                            <w:right w:val="none" w:sz="0" w:space="0" w:color="auto"/>
                          </w:divBdr>
                        </w:div>
                        <w:div w:id="2094470816">
                          <w:marLeft w:val="225"/>
                          <w:marRight w:val="0"/>
                          <w:marTop w:val="0"/>
                          <w:marBottom w:val="105"/>
                          <w:divBdr>
                            <w:top w:val="none" w:sz="0" w:space="0" w:color="auto"/>
                            <w:left w:val="none" w:sz="0" w:space="0" w:color="auto"/>
                            <w:bottom w:val="none" w:sz="0" w:space="0" w:color="auto"/>
                            <w:right w:val="none" w:sz="0" w:space="0" w:color="auto"/>
                          </w:divBdr>
                        </w:div>
                        <w:div w:id="204101432">
                          <w:marLeft w:val="225"/>
                          <w:marRight w:val="0"/>
                          <w:marTop w:val="0"/>
                          <w:marBottom w:val="105"/>
                          <w:divBdr>
                            <w:top w:val="none" w:sz="0" w:space="0" w:color="auto"/>
                            <w:left w:val="none" w:sz="0" w:space="0" w:color="auto"/>
                            <w:bottom w:val="none" w:sz="0" w:space="0" w:color="auto"/>
                            <w:right w:val="none" w:sz="0" w:space="0" w:color="auto"/>
                          </w:divBdr>
                        </w:div>
                        <w:div w:id="49665685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 w:id="1439059620">
      <w:bodyDiv w:val="1"/>
      <w:marLeft w:val="0"/>
      <w:marRight w:val="0"/>
      <w:marTop w:val="0"/>
      <w:marBottom w:val="0"/>
      <w:divBdr>
        <w:top w:val="none" w:sz="0" w:space="0" w:color="auto"/>
        <w:left w:val="none" w:sz="0" w:space="0" w:color="auto"/>
        <w:bottom w:val="none" w:sz="0" w:space="0" w:color="auto"/>
        <w:right w:val="none" w:sz="0" w:space="0" w:color="auto"/>
      </w:divBdr>
    </w:div>
    <w:div w:id="1454903760">
      <w:bodyDiv w:val="1"/>
      <w:marLeft w:val="0"/>
      <w:marRight w:val="0"/>
      <w:marTop w:val="0"/>
      <w:marBottom w:val="0"/>
      <w:divBdr>
        <w:top w:val="none" w:sz="0" w:space="0" w:color="auto"/>
        <w:left w:val="none" w:sz="0" w:space="0" w:color="auto"/>
        <w:bottom w:val="none" w:sz="0" w:space="0" w:color="auto"/>
        <w:right w:val="none" w:sz="0" w:space="0" w:color="auto"/>
      </w:divBdr>
    </w:div>
    <w:div w:id="1470047926">
      <w:bodyDiv w:val="1"/>
      <w:marLeft w:val="0"/>
      <w:marRight w:val="0"/>
      <w:marTop w:val="0"/>
      <w:marBottom w:val="0"/>
      <w:divBdr>
        <w:top w:val="none" w:sz="0" w:space="0" w:color="auto"/>
        <w:left w:val="none" w:sz="0" w:space="0" w:color="auto"/>
        <w:bottom w:val="none" w:sz="0" w:space="0" w:color="auto"/>
        <w:right w:val="none" w:sz="0" w:space="0" w:color="auto"/>
      </w:divBdr>
    </w:div>
    <w:div w:id="1470247963">
      <w:bodyDiv w:val="1"/>
      <w:marLeft w:val="0"/>
      <w:marRight w:val="0"/>
      <w:marTop w:val="0"/>
      <w:marBottom w:val="0"/>
      <w:divBdr>
        <w:top w:val="none" w:sz="0" w:space="0" w:color="auto"/>
        <w:left w:val="none" w:sz="0" w:space="0" w:color="auto"/>
        <w:bottom w:val="none" w:sz="0" w:space="0" w:color="auto"/>
        <w:right w:val="none" w:sz="0" w:space="0" w:color="auto"/>
      </w:divBdr>
    </w:div>
    <w:div w:id="1493984274">
      <w:bodyDiv w:val="1"/>
      <w:marLeft w:val="0"/>
      <w:marRight w:val="0"/>
      <w:marTop w:val="0"/>
      <w:marBottom w:val="0"/>
      <w:divBdr>
        <w:top w:val="none" w:sz="0" w:space="0" w:color="auto"/>
        <w:left w:val="none" w:sz="0" w:space="0" w:color="auto"/>
        <w:bottom w:val="none" w:sz="0" w:space="0" w:color="auto"/>
        <w:right w:val="none" w:sz="0" w:space="0" w:color="auto"/>
      </w:divBdr>
      <w:divsChild>
        <w:div w:id="1893734884">
          <w:marLeft w:val="0"/>
          <w:marRight w:val="0"/>
          <w:marTop w:val="0"/>
          <w:marBottom w:val="0"/>
          <w:divBdr>
            <w:top w:val="none" w:sz="0" w:space="0" w:color="auto"/>
            <w:left w:val="none" w:sz="0" w:space="0" w:color="auto"/>
            <w:bottom w:val="none" w:sz="0" w:space="0" w:color="auto"/>
            <w:right w:val="none" w:sz="0" w:space="0" w:color="auto"/>
          </w:divBdr>
          <w:divsChild>
            <w:div w:id="369887048">
              <w:marLeft w:val="0"/>
              <w:marRight w:val="0"/>
              <w:marTop w:val="0"/>
              <w:marBottom w:val="0"/>
              <w:divBdr>
                <w:top w:val="none" w:sz="0" w:space="0" w:color="auto"/>
                <w:left w:val="none" w:sz="0" w:space="0" w:color="auto"/>
                <w:bottom w:val="none" w:sz="0" w:space="0" w:color="auto"/>
                <w:right w:val="none" w:sz="0" w:space="0" w:color="auto"/>
              </w:divBdr>
              <w:divsChild>
                <w:div w:id="2070611752">
                  <w:marLeft w:val="0"/>
                  <w:marRight w:val="0"/>
                  <w:marTop w:val="0"/>
                  <w:marBottom w:val="0"/>
                  <w:divBdr>
                    <w:top w:val="none" w:sz="0" w:space="0" w:color="auto"/>
                    <w:left w:val="none" w:sz="0" w:space="0" w:color="auto"/>
                    <w:bottom w:val="none" w:sz="0" w:space="0" w:color="auto"/>
                    <w:right w:val="none" w:sz="0" w:space="0" w:color="auto"/>
                  </w:divBdr>
                  <w:divsChild>
                    <w:div w:id="965355379">
                      <w:marLeft w:val="0"/>
                      <w:marRight w:val="0"/>
                      <w:marTop w:val="0"/>
                      <w:marBottom w:val="0"/>
                      <w:divBdr>
                        <w:top w:val="none" w:sz="0" w:space="0" w:color="auto"/>
                        <w:left w:val="none" w:sz="0" w:space="0" w:color="auto"/>
                        <w:bottom w:val="none" w:sz="0" w:space="0" w:color="auto"/>
                        <w:right w:val="none" w:sz="0" w:space="0" w:color="auto"/>
                      </w:divBdr>
                      <w:divsChild>
                        <w:div w:id="325208884">
                          <w:marLeft w:val="0"/>
                          <w:marRight w:val="0"/>
                          <w:marTop w:val="0"/>
                          <w:marBottom w:val="0"/>
                          <w:divBdr>
                            <w:top w:val="none" w:sz="0" w:space="0" w:color="auto"/>
                            <w:left w:val="none" w:sz="0" w:space="0" w:color="auto"/>
                            <w:bottom w:val="none" w:sz="0" w:space="0" w:color="auto"/>
                            <w:right w:val="none" w:sz="0" w:space="0" w:color="auto"/>
                          </w:divBdr>
                          <w:divsChild>
                            <w:div w:id="1242058391">
                              <w:marLeft w:val="0"/>
                              <w:marRight w:val="0"/>
                              <w:marTop w:val="0"/>
                              <w:marBottom w:val="0"/>
                              <w:divBdr>
                                <w:top w:val="none" w:sz="0" w:space="0" w:color="auto"/>
                                <w:left w:val="none" w:sz="0" w:space="0" w:color="auto"/>
                                <w:bottom w:val="none" w:sz="0" w:space="0" w:color="auto"/>
                                <w:right w:val="none" w:sz="0" w:space="0" w:color="auto"/>
                              </w:divBdr>
                              <w:divsChild>
                                <w:div w:id="245110754">
                                  <w:marLeft w:val="0"/>
                                  <w:marRight w:val="0"/>
                                  <w:marTop w:val="0"/>
                                  <w:marBottom w:val="0"/>
                                  <w:divBdr>
                                    <w:top w:val="none" w:sz="0" w:space="0" w:color="auto"/>
                                    <w:left w:val="none" w:sz="0" w:space="0" w:color="auto"/>
                                    <w:bottom w:val="none" w:sz="0" w:space="0" w:color="auto"/>
                                    <w:right w:val="none" w:sz="0" w:space="0" w:color="auto"/>
                                  </w:divBdr>
                                  <w:divsChild>
                                    <w:div w:id="1478691134">
                                      <w:marLeft w:val="0"/>
                                      <w:marRight w:val="0"/>
                                      <w:marTop w:val="0"/>
                                      <w:marBottom w:val="0"/>
                                      <w:divBdr>
                                        <w:top w:val="none" w:sz="0" w:space="0" w:color="auto"/>
                                        <w:left w:val="none" w:sz="0" w:space="0" w:color="auto"/>
                                        <w:bottom w:val="none" w:sz="0" w:space="0" w:color="auto"/>
                                        <w:right w:val="none" w:sz="0" w:space="0" w:color="auto"/>
                                      </w:divBdr>
                                      <w:divsChild>
                                        <w:div w:id="20451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1212464">
      <w:bodyDiv w:val="1"/>
      <w:marLeft w:val="0"/>
      <w:marRight w:val="0"/>
      <w:marTop w:val="0"/>
      <w:marBottom w:val="0"/>
      <w:divBdr>
        <w:top w:val="none" w:sz="0" w:space="0" w:color="auto"/>
        <w:left w:val="none" w:sz="0" w:space="0" w:color="auto"/>
        <w:bottom w:val="none" w:sz="0" w:space="0" w:color="auto"/>
        <w:right w:val="none" w:sz="0" w:space="0" w:color="auto"/>
      </w:divBdr>
    </w:div>
    <w:div w:id="1513762165">
      <w:bodyDiv w:val="1"/>
      <w:marLeft w:val="0"/>
      <w:marRight w:val="0"/>
      <w:marTop w:val="0"/>
      <w:marBottom w:val="0"/>
      <w:divBdr>
        <w:top w:val="none" w:sz="0" w:space="0" w:color="auto"/>
        <w:left w:val="none" w:sz="0" w:space="0" w:color="auto"/>
        <w:bottom w:val="none" w:sz="0" w:space="0" w:color="auto"/>
        <w:right w:val="none" w:sz="0" w:space="0" w:color="auto"/>
      </w:divBdr>
    </w:div>
    <w:div w:id="1519390601">
      <w:bodyDiv w:val="1"/>
      <w:marLeft w:val="0"/>
      <w:marRight w:val="0"/>
      <w:marTop w:val="0"/>
      <w:marBottom w:val="0"/>
      <w:divBdr>
        <w:top w:val="none" w:sz="0" w:space="0" w:color="auto"/>
        <w:left w:val="none" w:sz="0" w:space="0" w:color="auto"/>
        <w:bottom w:val="none" w:sz="0" w:space="0" w:color="auto"/>
        <w:right w:val="none" w:sz="0" w:space="0" w:color="auto"/>
      </w:divBdr>
    </w:div>
    <w:div w:id="1524855503">
      <w:bodyDiv w:val="1"/>
      <w:marLeft w:val="0"/>
      <w:marRight w:val="0"/>
      <w:marTop w:val="0"/>
      <w:marBottom w:val="0"/>
      <w:divBdr>
        <w:top w:val="none" w:sz="0" w:space="0" w:color="auto"/>
        <w:left w:val="none" w:sz="0" w:space="0" w:color="auto"/>
        <w:bottom w:val="none" w:sz="0" w:space="0" w:color="auto"/>
        <w:right w:val="none" w:sz="0" w:space="0" w:color="auto"/>
      </w:divBdr>
      <w:divsChild>
        <w:div w:id="1767920972">
          <w:marLeft w:val="0"/>
          <w:marRight w:val="0"/>
          <w:marTop w:val="0"/>
          <w:marBottom w:val="0"/>
          <w:divBdr>
            <w:top w:val="none" w:sz="0" w:space="0" w:color="auto"/>
            <w:left w:val="none" w:sz="0" w:space="0" w:color="auto"/>
            <w:bottom w:val="none" w:sz="0" w:space="0" w:color="auto"/>
            <w:right w:val="none" w:sz="0" w:space="0" w:color="auto"/>
          </w:divBdr>
          <w:divsChild>
            <w:div w:id="670451289">
              <w:marLeft w:val="0"/>
              <w:marRight w:val="0"/>
              <w:marTop w:val="0"/>
              <w:marBottom w:val="0"/>
              <w:divBdr>
                <w:top w:val="none" w:sz="0" w:space="0" w:color="auto"/>
                <w:left w:val="none" w:sz="0" w:space="0" w:color="auto"/>
                <w:bottom w:val="none" w:sz="0" w:space="0" w:color="auto"/>
                <w:right w:val="none" w:sz="0" w:space="0" w:color="auto"/>
              </w:divBdr>
              <w:divsChild>
                <w:div w:id="154566022">
                  <w:marLeft w:val="0"/>
                  <w:marRight w:val="0"/>
                  <w:marTop w:val="0"/>
                  <w:marBottom w:val="0"/>
                  <w:divBdr>
                    <w:top w:val="none" w:sz="0" w:space="0" w:color="auto"/>
                    <w:left w:val="none" w:sz="0" w:space="0" w:color="auto"/>
                    <w:bottom w:val="none" w:sz="0" w:space="0" w:color="auto"/>
                    <w:right w:val="none" w:sz="0" w:space="0" w:color="auto"/>
                  </w:divBdr>
                  <w:divsChild>
                    <w:div w:id="247884754">
                      <w:marLeft w:val="0"/>
                      <w:marRight w:val="0"/>
                      <w:marTop w:val="0"/>
                      <w:marBottom w:val="0"/>
                      <w:divBdr>
                        <w:top w:val="none" w:sz="0" w:space="0" w:color="auto"/>
                        <w:left w:val="none" w:sz="0" w:space="0" w:color="auto"/>
                        <w:bottom w:val="none" w:sz="0" w:space="0" w:color="auto"/>
                        <w:right w:val="none" w:sz="0" w:space="0" w:color="auto"/>
                      </w:divBdr>
                      <w:divsChild>
                        <w:div w:id="1153714805">
                          <w:marLeft w:val="0"/>
                          <w:marRight w:val="0"/>
                          <w:marTop w:val="0"/>
                          <w:marBottom w:val="0"/>
                          <w:divBdr>
                            <w:top w:val="none" w:sz="0" w:space="0" w:color="auto"/>
                            <w:left w:val="none" w:sz="0" w:space="0" w:color="auto"/>
                            <w:bottom w:val="none" w:sz="0" w:space="0" w:color="auto"/>
                            <w:right w:val="none" w:sz="0" w:space="0" w:color="auto"/>
                          </w:divBdr>
                          <w:divsChild>
                            <w:div w:id="1619986925">
                              <w:marLeft w:val="0"/>
                              <w:marRight w:val="0"/>
                              <w:marTop w:val="0"/>
                              <w:marBottom w:val="0"/>
                              <w:divBdr>
                                <w:top w:val="none" w:sz="0" w:space="0" w:color="auto"/>
                                <w:left w:val="none" w:sz="0" w:space="0" w:color="auto"/>
                                <w:bottom w:val="none" w:sz="0" w:space="0" w:color="auto"/>
                                <w:right w:val="none" w:sz="0" w:space="0" w:color="auto"/>
                              </w:divBdr>
                              <w:divsChild>
                                <w:div w:id="756170292">
                                  <w:marLeft w:val="0"/>
                                  <w:marRight w:val="0"/>
                                  <w:marTop w:val="0"/>
                                  <w:marBottom w:val="0"/>
                                  <w:divBdr>
                                    <w:top w:val="none" w:sz="0" w:space="0" w:color="auto"/>
                                    <w:left w:val="none" w:sz="0" w:space="0" w:color="auto"/>
                                    <w:bottom w:val="none" w:sz="0" w:space="0" w:color="auto"/>
                                    <w:right w:val="none" w:sz="0" w:space="0" w:color="auto"/>
                                  </w:divBdr>
                                  <w:divsChild>
                                    <w:div w:id="772169506">
                                      <w:marLeft w:val="0"/>
                                      <w:marRight w:val="0"/>
                                      <w:marTop w:val="0"/>
                                      <w:marBottom w:val="0"/>
                                      <w:divBdr>
                                        <w:top w:val="none" w:sz="0" w:space="0" w:color="auto"/>
                                        <w:left w:val="none" w:sz="0" w:space="0" w:color="auto"/>
                                        <w:bottom w:val="none" w:sz="0" w:space="0" w:color="auto"/>
                                        <w:right w:val="none" w:sz="0" w:space="0" w:color="auto"/>
                                      </w:divBdr>
                                      <w:divsChild>
                                        <w:div w:id="1844470852">
                                          <w:marLeft w:val="0"/>
                                          <w:marRight w:val="0"/>
                                          <w:marTop w:val="0"/>
                                          <w:marBottom w:val="0"/>
                                          <w:divBdr>
                                            <w:top w:val="none" w:sz="0" w:space="0" w:color="auto"/>
                                            <w:left w:val="none" w:sz="0" w:space="0" w:color="auto"/>
                                            <w:bottom w:val="none" w:sz="0" w:space="0" w:color="auto"/>
                                            <w:right w:val="none" w:sz="0" w:space="0" w:color="auto"/>
                                          </w:divBdr>
                                          <w:divsChild>
                                            <w:div w:id="126132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4657988">
      <w:bodyDiv w:val="1"/>
      <w:marLeft w:val="0"/>
      <w:marRight w:val="0"/>
      <w:marTop w:val="0"/>
      <w:marBottom w:val="0"/>
      <w:divBdr>
        <w:top w:val="none" w:sz="0" w:space="0" w:color="auto"/>
        <w:left w:val="none" w:sz="0" w:space="0" w:color="auto"/>
        <w:bottom w:val="none" w:sz="0" w:space="0" w:color="auto"/>
        <w:right w:val="none" w:sz="0" w:space="0" w:color="auto"/>
      </w:divBdr>
    </w:div>
    <w:div w:id="1541547063">
      <w:bodyDiv w:val="1"/>
      <w:marLeft w:val="0"/>
      <w:marRight w:val="0"/>
      <w:marTop w:val="0"/>
      <w:marBottom w:val="0"/>
      <w:divBdr>
        <w:top w:val="none" w:sz="0" w:space="0" w:color="auto"/>
        <w:left w:val="none" w:sz="0" w:space="0" w:color="auto"/>
        <w:bottom w:val="none" w:sz="0" w:space="0" w:color="auto"/>
        <w:right w:val="none" w:sz="0" w:space="0" w:color="auto"/>
      </w:divBdr>
    </w:div>
    <w:div w:id="1544248709">
      <w:bodyDiv w:val="1"/>
      <w:marLeft w:val="0"/>
      <w:marRight w:val="0"/>
      <w:marTop w:val="0"/>
      <w:marBottom w:val="0"/>
      <w:divBdr>
        <w:top w:val="none" w:sz="0" w:space="0" w:color="auto"/>
        <w:left w:val="none" w:sz="0" w:space="0" w:color="auto"/>
        <w:bottom w:val="none" w:sz="0" w:space="0" w:color="auto"/>
        <w:right w:val="none" w:sz="0" w:space="0" w:color="auto"/>
      </w:divBdr>
      <w:divsChild>
        <w:div w:id="373429685">
          <w:marLeft w:val="150"/>
          <w:marRight w:val="150"/>
          <w:marTop w:val="150"/>
          <w:marBottom w:val="150"/>
          <w:divBdr>
            <w:top w:val="none" w:sz="0" w:space="0" w:color="auto"/>
            <w:left w:val="none" w:sz="0" w:space="0" w:color="auto"/>
            <w:bottom w:val="none" w:sz="0" w:space="0" w:color="auto"/>
            <w:right w:val="none" w:sz="0" w:space="0" w:color="auto"/>
          </w:divBdr>
          <w:divsChild>
            <w:div w:id="1048380557">
              <w:marLeft w:val="0"/>
              <w:marRight w:val="0"/>
              <w:marTop w:val="0"/>
              <w:marBottom w:val="0"/>
              <w:divBdr>
                <w:top w:val="none" w:sz="0" w:space="0" w:color="auto"/>
                <w:left w:val="none" w:sz="0" w:space="0" w:color="auto"/>
                <w:bottom w:val="none" w:sz="0" w:space="0" w:color="auto"/>
                <w:right w:val="none" w:sz="0" w:space="0" w:color="auto"/>
              </w:divBdr>
              <w:divsChild>
                <w:div w:id="788934337">
                  <w:marLeft w:val="4950"/>
                  <w:marRight w:val="5250"/>
                  <w:marTop w:val="0"/>
                  <w:marBottom w:val="0"/>
                  <w:divBdr>
                    <w:top w:val="none" w:sz="0" w:space="0" w:color="auto"/>
                    <w:left w:val="none" w:sz="0" w:space="0" w:color="auto"/>
                    <w:bottom w:val="none" w:sz="0" w:space="0" w:color="auto"/>
                    <w:right w:val="none" w:sz="0" w:space="0" w:color="auto"/>
                  </w:divBdr>
                  <w:divsChild>
                    <w:div w:id="1697805281">
                      <w:marLeft w:val="0"/>
                      <w:marRight w:val="0"/>
                      <w:marTop w:val="0"/>
                      <w:marBottom w:val="0"/>
                      <w:divBdr>
                        <w:top w:val="none" w:sz="0" w:space="0" w:color="auto"/>
                        <w:left w:val="none" w:sz="0" w:space="0" w:color="auto"/>
                        <w:bottom w:val="none" w:sz="0" w:space="0" w:color="auto"/>
                        <w:right w:val="none" w:sz="0" w:space="0" w:color="auto"/>
                      </w:divBdr>
                      <w:divsChild>
                        <w:div w:id="2061633554">
                          <w:marLeft w:val="0"/>
                          <w:marRight w:val="0"/>
                          <w:marTop w:val="0"/>
                          <w:marBottom w:val="0"/>
                          <w:divBdr>
                            <w:top w:val="none" w:sz="0" w:space="0" w:color="auto"/>
                            <w:left w:val="none" w:sz="0" w:space="0" w:color="auto"/>
                            <w:bottom w:val="none" w:sz="0" w:space="0" w:color="auto"/>
                            <w:right w:val="none" w:sz="0" w:space="0" w:color="auto"/>
                          </w:divBdr>
                        </w:div>
                        <w:div w:id="475610639">
                          <w:marLeft w:val="225"/>
                          <w:marRight w:val="0"/>
                          <w:marTop w:val="0"/>
                          <w:marBottom w:val="105"/>
                          <w:divBdr>
                            <w:top w:val="none" w:sz="0" w:space="0" w:color="auto"/>
                            <w:left w:val="none" w:sz="0" w:space="0" w:color="auto"/>
                            <w:bottom w:val="none" w:sz="0" w:space="0" w:color="auto"/>
                            <w:right w:val="none" w:sz="0" w:space="0" w:color="auto"/>
                          </w:divBdr>
                        </w:div>
                        <w:div w:id="1634680143">
                          <w:marLeft w:val="225"/>
                          <w:marRight w:val="0"/>
                          <w:marTop w:val="0"/>
                          <w:marBottom w:val="105"/>
                          <w:divBdr>
                            <w:top w:val="none" w:sz="0" w:space="0" w:color="auto"/>
                            <w:left w:val="none" w:sz="0" w:space="0" w:color="auto"/>
                            <w:bottom w:val="none" w:sz="0" w:space="0" w:color="auto"/>
                            <w:right w:val="none" w:sz="0" w:space="0" w:color="auto"/>
                          </w:divBdr>
                        </w:div>
                        <w:div w:id="666638261">
                          <w:marLeft w:val="225"/>
                          <w:marRight w:val="0"/>
                          <w:marTop w:val="0"/>
                          <w:marBottom w:val="105"/>
                          <w:divBdr>
                            <w:top w:val="none" w:sz="0" w:space="0" w:color="auto"/>
                            <w:left w:val="none" w:sz="0" w:space="0" w:color="auto"/>
                            <w:bottom w:val="none" w:sz="0" w:space="0" w:color="auto"/>
                            <w:right w:val="none" w:sz="0" w:space="0" w:color="auto"/>
                          </w:divBdr>
                        </w:div>
                        <w:div w:id="187985992">
                          <w:marLeft w:val="225"/>
                          <w:marRight w:val="0"/>
                          <w:marTop w:val="0"/>
                          <w:marBottom w:val="105"/>
                          <w:divBdr>
                            <w:top w:val="none" w:sz="0" w:space="0" w:color="auto"/>
                            <w:left w:val="none" w:sz="0" w:space="0" w:color="auto"/>
                            <w:bottom w:val="none" w:sz="0" w:space="0" w:color="auto"/>
                            <w:right w:val="none" w:sz="0" w:space="0" w:color="auto"/>
                          </w:divBdr>
                        </w:div>
                        <w:div w:id="487020979">
                          <w:marLeft w:val="225"/>
                          <w:marRight w:val="0"/>
                          <w:marTop w:val="0"/>
                          <w:marBottom w:val="105"/>
                          <w:divBdr>
                            <w:top w:val="none" w:sz="0" w:space="0" w:color="auto"/>
                            <w:left w:val="none" w:sz="0" w:space="0" w:color="auto"/>
                            <w:bottom w:val="none" w:sz="0" w:space="0" w:color="auto"/>
                            <w:right w:val="none" w:sz="0" w:space="0" w:color="auto"/>
                          </w:divBdr>
                        </w:div>
                        <w:div w:id="1010259419">
                          <w:marLeft w:val="225"/>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 w:id="1556313765">
      <w:bodyDiv w:val="1"/>
      <w:marLeft w:val="0"/>
      <w:marRight w:val="0"/>
      <w:marTop w:val="0"/>
      <w:marBottom w:val="0"/>
      <w:divBdr>
        <w:top w:val="none" w:sz="0" w:space="0" w:color="auto"/>
        <w:left w:val="none" w:sz="0" w:space="0" w:color="auto"/>
        <w:bottom w:val="none" w:sz="0" w:space="0" w:color="auto"/>
        <w:right w:val="none" w:sz="0" w:space="0" w:color="auto"/>
      </w:divBdr>
      <w:divsChild>
        <w:div w:id="515384832">
          <w:marLeft w:val="150"/>
          <w:marRight w:val="150"/>
          <w:marTop w:val="150"/>
          <w:marBottom w:val="150"/>
          <w:divBdr>
            <w:top w:val="none" w:sz="0" w:space="0" w:color="auto"/>
            <w:left w:val="none" w:sz="0" w:space="0" w:color="auto"/>
            <w:bottom w:val="none" w:sz="0" w:space="0" w:color="auto"/>
            <w:right w:val="none" w:sz="0" w:space="0" w:color="auto"/>
          </w:divBdr>
          <w:divsChild>
            <w:div w:id="1775399781">
              <w:marLeft w:val="0"/>
              <w:marRight w:val="0"/>
              <w:marTop w:val="0"/>
              <w:marBottom w:val="0"/>
              <w:divBdr>
                <w:top w:val="none" w:sz="0" w:space="0" w:color="auto"/>
                <w:left w:val="none" w:sz="0" w:space="0" w:color="auto"/>
                <w:bottom w:val="none" w:sz="0" w:space="0" w:color="auto"/>
                <w:right w:val="none" w:sz="0" w:space="0" w:color="auto"/>
              </w:divBdr>
              <w:divsChild>
                <w:div w:id="1853445766">
                  <w:marLeft w:val="4950"/>
                  <w:marRight w:val="5250"/>
                  <w:marTop w:val="0"/>
                  <w:marBottom w:val="0"/>
                  <w:divBdr>
                    <w:top w:val="none" w:sz="0" w:space="0" w:color="auto"/>
                    <w:left w:val="none" w:sz="0" w:space="0" w:color="auto"/>
                    <w:bottom w:val="none" w:sz="0" w:space="0" w:color="auto"/>
                    <w:right w:val="none" w:sz="0" w:space="0" w:color="auto"/>
                  </w:divBdr>
                  <w:divsChild>
                    <w:div w:id="52713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771966">
      <w:bodyDiv w:val="1"/>
      <w:marLeft w:val="0"/>
      <w:marRight w:val="0"/>
      <w:marTop w:val="0"/>
      <w:marBottom w:val="0"/>
      <w:divBdr>
        <w:top w:val="none" w:sz="0" w:space="0" w:color="auto"/>
        <w:left w:val="none" w:sz="0" w:space="0" w:color="auto"/>
        <w:bottom w:val="none" w:sz="0" w:space="0" w:color="auto"/>
        <w:right w:val="none" w:sz="0" w:space="0" w:color="auto"/>
      </w:divBdr>
    </w:div>
    <w:div w:id="1581404250">
      <w:bodyDiv w:val="1"/>
      <w:marLeft w:val="0"/>
      <w:marRight w:val="0"/>
      <w:marTop w:val="0"/>
      <w:marBottom w:val="0"/>
      <w:divBdr>
        <w:top w:val="none" w:sz="0" w:space="0" w:color="auto"/>
        <w:left w:val="none" w:sz="0" w:space="0" w:color="auto"/>
        <w:bottom w:val="none" w:sz="0" w:space="0" w:color="auto"/>
        <w:right w:val="none" w:sz="0" w:space="0" w:color="auto"/>
      </w:divBdr>
    </w:div>
    <w:div w:id="1586188078">
      <w:bodyDiv w:val="1"/>
      <w:marLeft w:val="0"/>
      <w:marRight w:val="0"/>
      <w:marTop w:val="0"/>
      <w:marBottom w:val="0"/>
      <w:divBdr>
        <w:top w:val="none" w:sz="0" w:space="0" w:color="auto"/>
        <w:left w:val="none" w:sz="0" w:space="0" w:color="auto"/>
        <w:bottom w:val="none" w:sz="0" w:space="0" w:color="auto"/>
        <w:right w:val="none" w:sz="0" w:space="0" w:color="auto"/>
      </w:divBdr>
    </w:div>
    <w:div w:id="1600789928">
      <w:bodyDiv w:val="1"/>
      <w:marLeft w:val="0"/>
      <w:marRight w:val="0"/>
      <w:marTop w:val="0"/>
      <w:marBottom w:val="0"/>
      <w:divBdr>
        <w:top w:val="none" w:sz="0" w:space="0" w:color="auto"/>
        <w:left w:val="none" w:sz="0" w:space="0" w:color="auto"/>
        <w:bottom w:val="none" w:sz="0" w:space="0" w:color="auto"/>
        <w:right w:val="none" w:sz="0" w:space="0" w:color="auto"/>
      </w:divBdr>
    </w:div>
    <w:div w:id="1628319338">
      <w:bodyDiv w:val="1"/>
      <w:marLeft w:val="0"/>
      <w:marRight w:val="0"/>
      <w:marTop w:val="0"/>
      <w:marBottom w:val="0"/>
      <w:divBdr>
        <w:top w:val="none" w:sz="0" w:space="0" w:color="auto"/>
        <w:left w:val="none" w:sz="0" w:space="0" w:color="auto"/>
        <w:bottom w:val="none" w:sz="0" w:space="0" w:color="auto"/>
        <w:right w:val="none" w:sz="0" w:space="0" w:color="auto"/>
      </w:divBdr>
    </w:div>
    <w:div w:id="1635793693">
      <w:bodyDiv w:val="1"/>
      <w:marLeft w:val="0"/>
      <w:marRight w:val="0"/>
      <w:marTop w:val="0"/>
      <w:marBottom w:val="0"/>
      <w:divBdr>
        <w:top w:val="none" w:sz="0" w:space="0" w:color="auto"/>
        <w:left w:val="none" w:sz="0" w:space="0" w:color="auto"/>
        <w:bottom w:val="none" w:sz="0" w:space="0" w:color="auto"/>
        <w:right w:val="none" w:sz="0" w:space="0" w:color="auto"/>
      </w:divBdr>
    </w:div>
    <w:div w:id="1640452238">
      <w:bodyDiv w:val="1"/>
      <w:marLeft w:val="0"/>
      <w:marRight w:val="0"/>
      <w:marTop w:val="0"/>
      <w:marBottom w:val="0"/>
      <w:divBdr>
        <w:top w:val="none" w:sz="0" w:space="0" w:color="auto"/>
        <w:left w:val="none" w:sz="0" w:space="0" w:color="auto"/>
        <w:bottom w:val="none" w:sz="0" w:space="0" w:color="auto"/>
        <w:right w:val="none" w:sz="0" w:space="0" w:color="auto"/>
      </w:divBdr>
    </w:div>
    <w:div w:id="1647051230">
      <w:bodyDiv w:val="1"/>
      <w:marLeft w:val="0"/>
      <w:marRight w:val="0"/>
      <w:marTop w:val="0"/>
      <w:marBottom w:val="0"/>
      <w:divBdr>
        <w:top w:val="none" w:sz="0" w:space="0" w:color="auto"/>
        <w:left w:val="none" w:sz="0" w:space="0" w:color="auto"/>
        <w:bottom w:val="none" w:sz="0" w:space="0" w:color="auto"/>
        <w:right w:val="none" w:sz="0" w:space="0" w:color="auto"/>
      </w:divBdr>
    </w:div>
    <w:div w:id="1650864749">
      <w:bodyDiv w:val="1"/>
      <w:marLeft w:val="0"/>
      <w:marRight w:val="0"/>
      <w:marTop w:val="0"/>
      <w:marBottom w:val="0"/>
      <w:divBdr>
        <w:top w:val="none" w:sz="0" w:space="0" w:color="auto"/>
        <w:left w:val="none" w:sz="0" w:space="0" w:color="auto"/>
        <w:bottom w:val="none" w:sz="0" w:space="0" w:color="auto"/>
        <w:right w:val="none" w:sz="0" w:space="0" w:color="auto"/>
      </w:divBdr>
    </w:div>
    <w:div w:id="1653556557">
      <w:bodyDiv w:val="1"/>
      <w:marLeft w:val="0"/>
      <w:marRight w:val="0"/>
      <w:marTop w:val="0"/>
      <w:marBottom w:val="0"/>
      <w:divBdr>
        <w:top w:val="none" w:sz="0" w:space="0" w:color="auto"/>
        <w:left w:val="none" w:sz="0" w:space="0" w:color="auto"/>
        <w:bottom w:val="none" w:sz="0" w:space="0" w:color="auto"/>
        <w:right w:val="none" w:sz="0" w:space="0" w:color="auto"/>
      </w:divBdr>
    </w:div>
    <w:div w:id="1659187412">
      <w:bodyDiv w:val="1"/>
      <w:marLeft w:val="0"/>
      <w:marRight w:val="0"/>
      <w:marTop w:val="0"/>
      <w:marBottom w:val="0"/>
      <w:divBdr>
        <w:top w:val="none" w:sz="0" w:space="0" w:color="auto"/>
        <w:left w:val="none" w:sz="0" w:space="0" w:color="auto"/>
        <w:bottom w:val="none" w:sz="0" w:space="0" w:color="auto"/>
        <w:right w:val="none" w:sz="0" w:space="0" w:color="auto"/>
      </w:divBdr>
    </w:div>
    <w:div w:id="1666781281">
      <w:bodyDiv w:val="1"/>
      <w:marLeft w:val="0"/>
      <w:marRight w:val="0"/>
      <w:marTop w:val="0"/>
      <w:marBottom w:val="0"/>
      <w:divBdr>
        <w:top w:val="none" w:sz="0" w:space="0" w:color="auto"/>
        <w:left w:val="none" w:sz="0" w:space="0" w:color="auto"/>
        <w:bottom w:val="none" w:sz="0" w:space="0" w:color="auto"/>
        <w:right w:val="none" w:sz="0" w:space="0" w:color="auto"/>
      </w:divBdr>
    </w:div>
    <w:div w:id="1685520836">
      <w:bodyDiv w:val="1"/>
      <w:marLeft w:val="0"/>
      <w:marRight w:val="0"/>
      <w:marTop w:val="0"/>
      <w:marBottom w:val="0"/>
      <w:divBdr>
        <w:top w:val="none" w:sz="0" w:space="0" w:color="auto"/>
        <w:left w:val="none" w:sz="0" w:space="0" w:color="auto"/>
        <w:bottom w:val="none" w:sz="0" w:space="0" w:color="auto"/>
        <w:right w:val="none" w:sz="0" w:space="0" w:color="auto"/>
      </w:divBdr>
    </w:div>
    <w:div w:id="1696465922">
      <w:bodyDiv w:val="1"/>
      <w:marLeft w:val="0"/>
      <w:marRight w:val="0"/>
      <w:marTop w:val="0"/>
      <w:marBottom w:val="0"/>
      <w:divBdr>
        <w:top w:val="none" w:sz="0" w:space="0" w:color="auto"/>
        <w:left w:val="none" w:sz="0" w:space="0" w:color="auto"/>
        <w:bottom w:val="none" w:sz="0" w:space="0" w:color="auto"/>
        <w:right w:val="none" w:sz="0" w:space="0" w:color="auto"/>
      </w:divBdr>
      <w:divsChild>
        <w:div w:id="275335853">
          <w:marLeft w:val="0"/>
          <w:marRight w:val="0"/>
          <w:marTop w:val="0"/>
          <w:marBottom w:val="0"/>
          <w:divBdr>
            <w:top w:val="none" w:sz="0" w:space="0" w:color="auto"/>
            <w:left w:val="none" w:sz="0" w:space="0" w:color="auto"/>
            <w:bottom w:val="none" w:sz="0" w:space="0" w:color="auto"/>
            <w:right w:val="none" w:sz="0" w:space="0" w:color="auto"/>
          </w:divBdr>
          <w:divsChild>
            <w:div w:id="1791314653">
              <w:marLeft w:val="0"/>
              <w:marRight w:val="0"/>
              <w:marTop w:val="0"/>
              <w:marBottom w:val="0"/>
              <w:divBdr>
                <w:top w:val="none" w:sz="0" w:space="0" w:color="auto"/>
                <w:left w:val="none" w:sz="0" w:space="0" w:color="auto"/>
                <w:bottom w:val="none" w:sz="0" w:space="0" w:color="auto"/>
                <w:right w:val="none" w:sz="0" w:space="0" w:color="auto"/>
              </w:divBdr>
              <w:divsChild>
                <w:div w:id="1631277535">
                  <w:marLeft w:val="0"/>
                  <w:marRight w:val="0"/>
                  <w:marTop w:val="0"/>
                  <w:marBottom w:val="0"/>
                  <w:divBdr>
                    <w:top w:val="none" w:sz="0" w:space="0" w:color="auto"/>
                    <w:left w:val="none" w:sz="0" w:space="0" w:color="auto"/>
                    <w:bottom w:val="none" w:sz="0" w:space="0" w:color="auto"/>
                    <w:right w:val="none" w:sz="0" w:space="0" w:color="auto"/>
                  </w:divBdr>
                  <w:divsChild>
                    <w:div w:id="348945773">
                      <w:marLeft w:val="0"/>
                      <w:marRight w:val="0"/>
                      <w:marTop w:val="0"/>
                      <w:marBottom w:val="0"/>
                      <w:divBdr>
                        <w:top w:val="none" w:sz="0" w:space="0" w:color="auto"/>
                        <w:left w:val="none" w:sz="0" w:space="0" w:color="auto"/>
                        <w:bottom w:val="none" w:sz="0" w:space="0" w:color="auto"/>
                        <w:right w:val="none" w:sz="0" w:space="0" w:color="auto"/>
                      </w:divBdr>
                      <w:divsChild>
                        <w:div w:id="1328512870">
                          <w:marLeft w:val="0"/>
                          <w:marRight w:val="0"/>
                          <w:marTop w:val="0"/>
                          <w:marBottom w:val="0"/>
                          <w:divBdr>
                            <w:top w:val="none" w:sz="0" w:space="0" w:color="auto"/>
                            <w:left w:val="none" w:sz="0" w:space="0" w:color="auto"/>
                            <w:bottom w:val="none" w:sz="0" w:space="0" w:color="auto"/>
                            <w:right w:val="none" w:sz="0" w:space="0" w:color="auto"/>
                          </w:divBdr>
                          <w:divsChild>
                            <w:div w:id="1233001843">
                              <w:marLeft w:val="0"/>
                              <w:marRight w:val="0"/>
                              <w:marTop w:val="0"/>
                              <w:marBottom w:val="0"/>
                              <w:divBdr>
                                <w:top w:val="none" w:sz="0" w:space="0" w:color="auto"/>
                                <w:left w:val="none" w:sz="0" w:space="0" w:color="auto"/>
                                <w:bottom w:val="none" w:sz="0" w:space="0" w:color="auto"/>
                                <w:right w:val="none" w:sz="0" w:space="0" w:color="auto"/>
                              </w:divBdr>
                              <w:divsChild>
                                <w:div w:id="912156037">
                                  <w:marLeft w:val="0"/>
                                  <w:marRight w:val="0"/>
                                  <w:marTop w:val="0"/>
                                  <w:marBottom w:val="0"/>
                                  <w:divBdr>
                                    <w:top w:val="none" w:sz="0" w:space="0" w:color="auto"/>
                                    <w:left w:val="none" w:sz="0" w:space="0" w:color="auto"/>
                                    <w:bottom w:val="none" w:sz="0" w:space="0" w:color="auto"/>
                                    <w:right w:val="none" w:sz="0" w:space="0" w:color="auto"/>
                                  </w:divBdr>
                                  <w:divsChild>
                                    <w:div w:id="2137023540">
                                      <w:marLeft w:val="0"/>
                                      <w:marRight w:val="0"/>
                                      <w:marTop w:val="0"/>
                                      <w:marBottom w:val="0"/>
                                      <w:divBdr>
                                        <w:top w:val="none" w:sz="0" w:space="0" w:color="auto"/>
                                        <w:left w:val="none" w:sz="0" w:space="0" w:color="auto"/>
                                        <w:bottom w:val="none" w:sz="0" w:space="0" w:color="auto"/>
                                        <w:right w:val="none" w:sz="0" w:space="0" w:color="auto"/>
                                      </w:divBdr>
                                      <w:divsChild>
                                        <w:div w:id="43452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2241658">
      <w:bodyDiv w:val="1"/>
      <w:marLeft w:val="0"/>
      <w:marRight w:val="0"/>
      <w:marTop w:val="0"/>
      <w:marBottom w:val="0"/>
      <w:divBdr>
        <w:top w:val="none" w:sz="0" w:space="0" w:color="auto"/>
        <w:left w:val="none" w:sz="0" w:space="0" w:color="auto"/>
        <w:bottom w:val="none" w:sz="0" w:space="0" w:color="auto"/>
        <w:right w:val="none" w:sz="0" w:space="0" w:color="auto"/>
      </w:divBdr>
    </w:div>
    <w:div w:id="1704747636">
      <w:bodyDiv w:val="1"/>
      <w:marLeft w:val="0"/>
      <w:marRight w:val="0"/>
      <w:marTop w:val="0"/>
      <w:marBottom w:val="0"/>
      <w:divBdr>
        <w:top w:val="none" w:sz="0" w:space="0" w:color="auto"/>
        <w:left w:val="none" w:sz="0" w:space="0" w:color="auto"/>
        <w:bottom w:val="none" w:sz="0" w:space="0" w:color="auto"/>
        <w:right w:val="none" w:sz="0" w:space="0" w:color="auto"/>
      </w:divBdr>
    </w:div>
    <w:div w:id="1706900948">
      <w:bodyDiv w:val="1"/>
      <w:marLeft w:val="0"/>
      <w:marRight w:val="0"/>
      <w:marTop w:val="0"/>
      <w:marBottom w:val="0"/>
      <w:divBdr>
        <w:top w:val="none" w:sz="0" w:space="0" w:color="auto"/>
        <w:left w:val="none" w:sz="0" w:space="0" w:color="auto"/>
        <w:bottom w:val="none" w:sz="0" w:space="0" w:color="auto"/>
        <w:right w:val="none" w:sz="0" w:space="0" w:color="auto"/>
      </w:divBdr>
    </w:div>
    <w:div w:id="1715544204">
      <w:bodyDiv w:val="1"/>
      <w:marLeft w:val="0"/>
      <w:marRight w:val="0"/>
      <w:marTop w:val="0"/>
      <w:marBottom w:val="0"/>
      <w:divBdr>
        <w:top w:val="none" w:sz="0" w:space="0" w:color="auto"/>
        <w:left w:val="none" w:sz="0" w:space="0" w:color="auto"/>
        <w:bottom w:val="none" w:sz="0" w:space="0" w:color="auto"/>
        <w:right w:val="none" w:sz="0" w:space="0" w:color="auto"/>
      </w:divBdr>
    </w:div>
    <w:div w:id="1723671510">
      <w:bodyDiv w:val="1"/>
      <w:marLeft w:val="0"/>
      <w:marRight w:val="0"/>
      <w:marTop w:val="0"/>
      <w:marBottom w:val="0"/>
      <w:divBdr>
        <w:top w:val="none" w:sz="0" w:space="0" w:color="auto"/>
        <w:left w:val="none" w:sz="0" w:space="0" w:color="auto"/>
        <w:bottom w:val="none" w:sz="0" w:space="0" w:color="auto"/>
        <w:right w:val="none" w:sz="0" w:space="0" w:color="auto"/>
      </w:divBdr>
    </w:div>
    <w:div w:id="1743327246">
      <w:bodyDiv w:val="1"/>
      <w:marLeft w:val="0"/>
      <w:marRight w:val="0"/>
      <w:marTop w:val="0"/>
      <w:marBottom w:val="0"/>
      <w:divBdr>
        <w:top w:val="none" w:sz="0" w:space="0" w:color="auto"/>
        <w:left w:val="none" w:sz="0" w:space="0" w:color="auto"/>
        <w:bottom w:val="none" w:sz="0" w:space="0" w:color="auto"/>
        <w:right w:val="none" w:sz="0" w:space="0" w:color="auto"/>
      </w:divBdr>
    </w:div>
    <w:div w:id="1752045384">
      <w:bodyDiv w:val="1"/>
      <w:marLeft w:val="0"/>
      <w:marRight w:val="0"/>
      <w:marTop w:val="0"/>
      <w:marBottom w:val="0"/>
      <w:divBdr>
        <w:top w:val="none" w:sz="0" w:space="0" w:color="auto"/>
        <w:left w:val="none" w:sz="0" w:space="0" w:color="auto"/>
        <w:bottom w:val="none" w:sz="0" w:space="0" w:color="auto"/>
        <w:right w:val="none" w:sz="0" w:space="0" w:color="auto"/>
      </w:divBdr>
    </w:div>
    <w:div w:id="1776437780">
      <w:bodyDiv w:val="1"/>
      <w:marLeft w:val="0"/>
      <w:marRight w:val="0"/>
      <w:marTop w:val="0"/>
      <w:marBottom w:val="0"/>
      <w:divBdr>
        <w:top w:val="none" w:sz="0" w:space="0" w:color="auto"/>
        <w:left w:val="none" w:sz="0" w:space="0" w:color="auto"/>
        <w:bottom w:val="none" w:sz="0" w:space="0" w:color="auto"/>
        <w:right w:val="none" w:sz="0" w:space="0" w:color="auto"/>
      </w:divBdr>
    </w:div>
    <w:div w:id="1776513564">
      <w:bodyDiv w:val="1"/>
      <w:marLeft w:val="0"/>
      <w:marRight w:val="0"/>
      <w:marTop w:val="0"/>
      <w:marBottom w:val="0"/>
      <w:divBdr>
        <w:top w:val="none" w:sz="0" w:space="0" w:color="auto"/>
        <w:left w:val="none" w:sz="0" w:space="0" w:color="auto"/>
        <w:bottom w:val="none" w:sz="0" w:space="0" w:color="auto"/>
        <w:right w:val="none" w:sz="0" w:space="0" w:color="auto"/>
      </w:divBdr>
    </w:div>
    <w:div w:id="1778480412">
      <w:bodyDiv w:val="1"/>
      <w:marLeft w:val="0"/>
      <w:marRight w:val="0"/>
      <w:marTop w:val="0"/>
      <w:marBottom w:val="0"/>
      <w:divBdr>
        <w:top w:val="none" w:sz="0" w:space="0" w:color="auto"/>
        <w:left w:val="none" w:sz="0" w:space="0" w:color="auto"/>
        <w:bottom w:val="none" w:sz="0" w:space="0" w:color="auto"/>
        <w:right w:val="none" w:sz="0" w:space="0" w:color="auto"/>
      </w:divBdr>
    </w:div>
    <w:div w:id="1779761596">
      <w:bodyDiv w:val="1"/>
      <w:marLeft w:val="0"/>
      <w:marRight w:val="0"/>
      <w:marTop w:val="0"/>
      <w:marBottom w:val="0"/>
      <w:divBdr>
        <w:top w:val="none" w:sz="0" w:space="0" w:color="auto"/>
        <w:left w:val="none" w:sz="0" w:space="0" w:color="auto"/>
        <w:bottom w:val="none" w:sz="0" w:space="0" w:color="auto"/>
        <w:right w:val="none" w:sz="0" w:space="0" w:color="auto"/>
      </w:divBdr>
    </w:div>
    <w:div w:id="1791363265">
      <w:bodyDiv w:val="1"/>
      <w:marLeft w:val="0"/>
      <w:marRight w:val="0"/>
      <w:marTop w:val="0"/>
      <w:marBottom w:val="0"/>
      <w:divBdr>
        <w:top w:val="none" w:sz="0" w:space="0" w:color="auto"/>
        <w:left w:val="none" w:sz="0" w:space="0" w:color="auto"/>
        <w:bottom w:val="none" w:sz="0" w:space="0" w:color="auto"/>
        <w:right w:val="none" w:sz="0" w:space="0" w:color="auto"/>
      </w:divBdr>
      <w:divsChild>
        <w:div w:id="1505591107">
          <w:marLeft w:val="150"/>
          <w:marRight w:val="150"/>
          <w:marTop w:val="150"/>
          <w:marBottom w:val="150"/>
          <w:divBdr>
            <w:top w:val="none" w:sz="0" w:space="0" w:color="auto"/>
            <w:left w:val="none" w:sz="0" w:space="0" w:color="auto"/>
            <w:bottom w:val="none" w:sz="0" w:space="0" w:color="auto"/>
            <w:right w:val="none" w:sz="0" w:space="0" w:color="auto"/>
          </w:divBdr>
          <w:divsChild>
            <w:div w:id="192351642">
              <w:marLeft w:val="0"/>
              <w:marRight w:val="0"/>
              <w:marTop w:val="0"/>
              <w:marBottom w:val="0"/>
              <w:divBdr>
                <w:top w:val="none" w:sz="0" w:space="0" w:color="auto"/>
                <w:left w:val="none" w:sz="0" w:space="0" w:color="auto"/>
                <w:bottom w:val="none" w:sz="0" w:space="0" w:color="auto"/>
                <w:right w:val="none" w:sz="0" w:space="0" w:color="auto"/>
              </w:divBdr>
              <w:divsChild>
                <w:div w:id="198277729">
                  <w:marLeft w:val="4950"/>
                  <w:marRight w:val="5250"/>
                  <w:marTop w:val="0"/>
                  <w:marBottom w:val="0"/>
                  <w:divBdr>
                    <w:top w:val="none" w:sz="0" w:space="0" w:color="auto"/>
                    <w:left w:val="none" w:sz="0" w:space="0" w:color="auto"/>
                    <w:bottom w:val="none" w:sz="0" w:space="0" w:color="auto"/>
                    <w:right w:val="none" w:sz="0" w:space="0" w:color="auto"/>
                  </w:divBdr>
                  <w:divsChild>
                    <w:div w:id="282733114">
                      <w:marLeft w:val="0"/>
                      <w:marRight w:val="0"/>
                      <w:marTop w:val="0"/>
                      <w:marBottom w:val="0"/>
                      <w:divBdr>
                        <w:top w:val="none" w:sz="0" w:space="0" w:color="auto"/>
                        <w:left w:val="none" w:sz="0" w:space="0" w:color="auto"/>
                        <w:bottom w:val="none" w:sz="0" w:space="0" w:color="auto"/>
                        <w:right w:val="none" w:sz="0" w:space="0" w:color="auto"/>
                      </w:divBdr>
                      <w:divsChild>
                        <w:div w:id="2085493316">
                          <w:marLeft w:val="225"/>
                          <w:marRight w:val="0"/>
                          <w:marTop w:val="0"/>
                          <w:marBottom w:val="105"/>
                          <w:divBdr>
                            <w:top w:val="none" w:sz="0" w:space="0" w:color="auto"/>
                            <w:left w:val="none" w:sz="0" w:space="0" w:color="auto"/>
                            <w:bottom w:val="none" w:sz="0" w:space="0" w:color="auto"/>
                            <w:right w:val="none" w:sz="0" w:space="0" w:color="auto"/>
                          </w:divBdr>
                        </w:div>
                        <w:div w:id="810364922">
                          <w:marLeft w:val="225"/>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 w:id="1795250601">
      <w:bodyDiv w:val="1"/>
      <w:marLeft w:val="0"/>
      <w:marRight w:val="0"/>
      <w:marTop w:val="0"/>
      <w:marBottom w:val="0"/>
      <w:divBdr>
        <w:top w:val="none" w:sz="0" w:space="0" w:color="auto"/>
        <w:left w:val="none" w:sz="0" w:space="0" w:color="auto"/>
        <w:bottom w:val="none" w:sz="0" w:space="0" w:color="auto"/>
        <w:right w:val="none" w:sz="0" w:space="0" w:color="auto"/>
      </w:divBdr>
    </w:div>
    <w:div w:id="1800151971">
      <w:bodyDiv w:val="1"/>
      <w:marLeft w:val="0"/>
      <w:marRight w:val="0"/>
      <w:marTop w:val="0"/>
      <w:marBottom w:val="0"/>
      <w:divBdr>
        <w:top w:val="none" w:sz="0" w:space="0" w:color="auto"/>
        <w:left w:val="none" w:sz="0" w:space="0" w:color="auto"/>
        <w:bottom w:val="none" w:sz="0" w:space="0" w:color="auto"/>
        <w:right w:val="none" w:sz="0" w:space="0" w:color="auto"/>
      </w:divBdr>
    </w:div>
    <w:div w:id="1805535344">
      <w:bodyDiv w:val="1"/>
      <w:marLeft w:val="0"/>
      <w:marRight w:val="0"/>
      <w:marTop w:val="0"/>
      <w:marBottom w:val="0"/>
      <w:divBdr>
        <w:top w:val="none" w:sz="0" w:space="0" w:color="auto"/>
        <w:left w:val="none" w:sz="0" w:space="0" w:color="auto"/>
        <w:bottom w:val="none" w:sz="0" w:space="0" w:color="auto"/>
        <w:right w:val="none" w:sz="0" w:space="0" w:color="auto"/>
      </w:divBdr>
    </w:div>
    <w:div w:id="1811362697">
      <w:bodyDiv w:val="1"/>
      <w:marLeft w:val="0"/>
      <w:marRight w:val="0"/>
      <w:marTop w:val="0"/>
      <w:marBottom w:val="0"/>
      <w:divBdr>
        <w:top w:val="none" w:sz="0" w:space="0" w:color="auto"/>
        <w:left w:val="none" w:sz="0" w:space="0" w:color="auto"/>
        <w:bottom w:val="none" w:sz="0" w:space="0" w:color="auto"/>
        <w:right w:val="none" w:sz="0" w:space="0" w:color="auto"/>
      </w:divBdr>
      <w:divsChild>
        <w:div w:id="1303194630">
          <w:marLeft w:val="0"/>
          <w:marRight w:val="0"/>
          <w:marTop w:val="0"/>
          <w:marBottom w:val="0"/>
          <w:divBdr>
            <w:top w:val="none" w:sz="0" w:space="0" w:color="auto"/>
            <w:left w:val="none" w:sz="0" w:space="0" w:color="auto"/>
            <w:bottom w:val="none" w:sz="0" w:space="0" w:color="auto"/>
            <w:right w:val="none" w:sz="0" w:space="0" w:color="auto"/>
          </w:divBdr>
          <w:divsChild>
            <w:div w:id="1258516797">
              <w:marLeft w:val="0"/>
              <w:marRight w:val="0"/>
              <w:marTop w:val="0"/>
              <w:marBottom w:val="0"/>
              <w:divBdr>
                <w:top w:val="none" w:sz="0" w:space="0" w:color="auto"/>
                <w:left w:val="none" w:sz="0" w:space="0" w:color="auto"/>
                <w:bottom w:val="none" w:sz="0" w:space="0" w:color="auto"/>
                <w:right w:val="none" w:sz="0" w:space="0" w:color="auto"/>
              </w:divBdr>
              <w:divsChild>
                <w:div w:id="500700914">
                  <w:marLeft w:val="0"/>
                  <w:marRight w:val="0"/>
                  <w:marTop w:val="0"/>
                  <w:marBottom w:val="0"/>
                  <w:divBdr>
                    <w:top w:val="none" w:sz="0" w:space="0" w:color="auto"/>
                    <w:left w:val="none" w:sz="0" w:space="0" w:color="auto"/>
                    <w:bottom w:val="none" w:sz="0" w:space="0" w:color="auto"/>
                    <w:right w:val="none" w:sz="0" w:space="0" w:color="auto"/>
                  </w:divBdr>
                  <w:divsChild>
                    <w:div w:id="1329409365">
                      <w:marLeft w:val="0"/>
                      <w:marRight w:val="0"/>
                      <w:marTop w:val="0"/>
                      <w:marBottom w:val="0"/>
                      <w:divBdr>
                        <w:top w:val="none" w:sz="0" w:space="0" w:color="auto"/>
                        <w:left w:val="none" w:sz="0" w:space="0" w:color="auto"/>
                        <w:bottom w:val="none" w:sz="0" w:space="0" w:color="auto"/>
                        <w:right w:val="none" w:sz="0" w:space="0" w:color="auto"/>
                      </w:divBdr>
                      <w:divsChild>
                        <w:div w:id="654801670">
                          <w:marLeft w:val="0"/>
                          <w:marRight w:val="0"/>
                          <w:marTop w:val="0"/>
                          <w:marBottom w:val="0"/>
                          <w:divBdr>
                            <w:top w:val="none" w:sz="0" w:space="0" w:color="auto"/>
                            <w:left w:val="none" w:sz="0" w:space="0" w:color="auto"/>
                            <w:bottom w:val="none" w:sz="0" w:space="0" w:color="auto"/>
                            <w:right w:val="none" w:sz="0" w:space="0" w:color="auto"/>
                          </w:divBdr>
                          <w:divsChild>
                            <w:div w:id="1456214065">
                              <w:marLeft w:val="0"/>
                              <w:marRight w:val="0"/>
                              <w:marTop w:val="0"/>
                              <w:marBottom w:val="0"/>
                              <w:divBdr>
                                <w:top w:val="none" w:sz="0" w:space="0" w:color="auto"/>
                                <w:left w:val="none" w:sz="0" w:space="0" w:color="auto"/>
                                <w:bottom w:val="none" w:sz="0" w:space="0" w:color="auto"/>
                                <w:right w:val="none" w:sz="0" w:space="0" w:color="auto"/>
                              </w:divBdr>
                              <w:divsChild>
                                <w:div w:id="1926840660">
                                  <w:marLeft w:val="0"/>
                                  <w:marRight w:val="0"/>
                                  <w:marTop w:val="0"/>
                                  <w:marBottom w:val="0"/>
                                  <w:divBdr>
                                    <w:top w:val="none" w:sz="0" w:space="0" w:color="auto"/>
                                    <w:left w:val="none" w:sz="0" w:space="0" w:color="auto"/>
                                    <w:bottom w:val="none" w:sz="0" w:space="0" w:color="auto"/>
                                    <w:right w:val="none" w:sz="0" w:space="0" w:color="auto"/>
                                  </w:divBdr>
                                  <w:divsChild>
                                    <w:div w:id="765879252">
                                      <w:marLeft w:val="0"/>
                                      <w:marRight w:val="0"/>
                                      <w:marTop w:val="0"/>
                                      <w:marBottom w:val="0"/>
                                      <w:divBdr>
                                        <w:top w:val="none" w:sz="0" w:space="0" w:color="auto"/>
                                        <w:left w:val="none" w:sz="0" w:space="0" w:color="auto"/>
                                        <w:bottom w:val="none" w:sz="0" w:space="0" w:color="auto"/>
                                        <w:right w:val="none" w:sz="0" w:space="0" w:color="auto"/>
                                      </w:divBdr>
                                      <w:divsChild>
                                        <w:div w:id="51663212">
                                          <w:marLeft w:val="0"/>
                                          <w:marRight w:val="0"/>
                                          <w:marTop w:val="0"/>
                                          <w:marBottom w:val="0"/>
                                          <w:divBdr>
                                            <w:top w:val="none" w:sz="0" w:space="0" w:color="auto"/>
                                            <w:left w:val="none" w:sz="0" w:space="0" w:color="auto"/>
                                            <w:bottom w:val="none" w:sz="0" w:space="0" w:color="auto"/>
                                            <w:right w:val="none" w:sz="0" w:space="0" w:color="auto"/>
                                          </w:divBdr>
                                          <w:divsChild>
                                            <w:div w:id="5533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2020467">
      <w:bodyDiv w:val="1"/>
      <w:marLeft w:val="0"/>
      <w:marRight w:val="0"/>
      <w:marTop w:val="0"/>
      <w:marBottom w:val="0"/>
      <w:divBdr>
        <w:top w:val="none" w:sz="0" w:space="0" w:color="auto"/>
        <w:left w:val="none" w:sz="0" w:space="0" w:color="auto"/>
        <w:bottom w:val="none" w:sz="0" w:space="0" w:color="auto"/>
        <w:right w:val="none" w:sz="0" w:space="0" w:color="auto"/>
      </w:divBdr>
    </w:div>
    <w:div w:id="1815636940">
      <w:bodyDiv w:val="1"/>
      <w:marLeft w:val="0"/>
      <w:marRight w:val="0"/>
      <w:marTop w:val="0"/>
      <w:marBottom w:val="0"/>
      <w:divBdr>
        <w:top w:val="none" w:sz="0" w:space="0" w:color="auto"/>
        <w:left w:val="none" w:sz="0" w:space="0" w:color="auto"/>
        <w:bottom w:val="none" w:sz="0" w:space="0" w:color="auto"/>
        <w:right w:val="none" w:sz="0" w:space="0" w:color="auto"/>
      </w:divBdr>
      <w:divsChild>
        <w:div w:id="810292922">
          <w:marLeft w:val="0"/>
          <w:marRight w:val="0"/>
          <w:marTop w:val="0"/>
          <w:marBottom w:val="0"/>
          <w:divBdr>
            <w:top w:val="none" w:sz="0" w:space="0" w:color="auto"/>
            <w:left w:val="none" w:sz="0" w:space="0" w:color="auto"/>
            <w:bottom w:val="none" w:sz="0" w:space="0" w:color="auto"/>
            <w:right w:val="none" w:sz="0" w:space="0" w:color="auto"/>
          </w:divBdr>
          <w:divsChild>
            <w:div w:id="1503006726">
              <w:marLeft w:val="0"/>
              <w:marRight w:val="0"/>
              <w:marTop w:val="0"/>
              <w:marBottom w:val="0"/>
              <w:divBdr>
                <w:top w:val="none" w:sz="0" w:space="0" w:color="auto"/>
                <w:left w:val="none" w:sz="0" w:space="0" w:color="auto"/>
                <w:bottom w:val="none" w:sz="0" w:space="0" w:color="auto"/>
                <w:right w:val="none" w:sz="0" w:space="0" w:color="auto"/>
              </w:divBdr>
              <w:divsChild>
                <w:div w:id="1475365225">
                  <w:marLeft w:val="0"/>
                  <w:marRight w:val="0"/>
                  <w:marTop w:val="0"/>
                  <w:marBottom w:val="0"/>
                  <w:divBdr>
                    <w:top w:val="none" w:sz="0" w:space="0" w:color="auto"/>
                    <w:left w:val="none" w:sz="0" w:space="0" w:color="auto"/>
                    <w:bottom w:val="none" w:sz="0" w:space="0" w:color="auto"/>
                    <w:right w:val="none" w:sz="0" w:space="0" w:color="auto"/>
                  </w:divBdr>
                  <w:divsChild>
                    <w:div w:id="1801145979">
                      <w:marLeft w:val="0"/>
                      <w:marRight w:val="0"/>
                      <w:marTop w:val="0"/>
                      <w:marBottom w:val="0"/>
                      <w:divBdr>
                        <w:top w:val="none" w:sz="0" w:space="0" w:color="auto"/>
                        <w:left w:val="none" w:sz="0" w:space="0" w:color="auto"/>
                        <w:bottom w:val="none" w:sz="0" w:space="0" w:color="auto"/>
                        <w:right w:val="none" w:sz="0" w:space="0" w:color="auto"/>
                      </w:divBdr>
                      <w:divsChild>
                        <w:div w:id="1199053135">
                          <w:marLeft w:val="0"/>
                          <w:marRight w:val="0"/>
                          <w:marTop w:val="0"/>
                          <w:marBottom w:val="0"/>
                          <w:divBdr>
                            <w:top w:val="none" w:sz="0" w:space="0" w:color="auto"/>
                            <w:left w:val="none" w:sz="0" w:space="0" w:color="auto"/>
                            <w:bottom w:val="none" w:sz="0" w:space="0" w:color="auto"/>
                            <w:right w:val="none" w:sz="0" w:space="0" w:color="auto"/>
                          </w:divBdr>
                          <w:divsChild>
                            <w:div w:id="2049227">
                              <w:marLeft w:val="0"/>
                              <w:marRight w:val="0"/>
                              <w:marTop w:val="0"/>
                              <w:marBottom w:val="0"/>
                              <w:divBdr>
                                <w:top w:val="none" w:sz="0" w:space="0" w:color="auto"/>
                                <w:left w:val="none" w:sz="0" w:space="0" w:color="auto"/>
                                <w:bottom w:val="none" w:sz="0" w:space="0" w:color="auto"/>
                                <w:right w:val="none" w:sz="0" w:space="0" w:color="auto"/>
                              </w:divBdr>
                              <w:divsChild>
                                <w:div w:id="1175727741">
                                  <w:marLeft w:val="0"/>
                                  <w:marRight w:val="0"/>
                                  <w:marTop w:val="0"/>
                                  <w:marBottom w:val="0"/>
                                  <w:divBdr>
                                    <w:top w:val="none" w:sz="0" w:space="0" w:color="auto"/>
                                    <w:left w:val="none" w:sz="0" w:space="0" w:color="auto"/>
                                    <w:bottom w:val="none" w:sz="0" w:space="0" w:color="auto"/>
                                    <w:right w:val="none" w:sz="0" w:space="0" w:color="auto"/>
                                  </w:divBdr>
                                  <w:divsChild>
                                    <w:div w:id="1368414276">
                                      <w:marLeft w:val="0"/>
                                      <w:marRight w:val="0"/>
                                      <w:marTop w:val="0"/>
                                      <w:marBottom w:val="0"/>
                                      <w:divBdr>
                                        <w:top w:val="none" w:sz="0" w:space="0" w:color="auto"/>
                                        <w:left w:val="none" w:sz="0" w:space="0" w:color="auto"/>
                                        <w:bottom w:val="none" w:sz="0" w:space="0" w:color="auto"/>
                                        <w:right w:val="none" w:sz="0" w:space="0" w:color="auto"/>
                                      </w:divBdr>
                                      <w:divsChild>
                                        <w:div w:id="1239246373">
                                          <w:marLeft w:val="0"/>
                                          <w:marRight w:val="0"/>
                                          <w:marTop w:val="0"/>
                                          <w:marBottom w:val="0"/>
                                          <w:divBdr>
                                            <w:top w:val="none" w:sz="0" w:space="0" w:color="auto"/>
                                            <w:left w:val="none" w:sz="0" w:space="0" w:color="auto"/>
                                            <w:bottom w:val="none" w:sz="0" w:space="0" w:color="auto"/>
                                            <w:right w:val="none" w:sz="0" w:space="0" w:color="auto"/>
                                          </w:divBdr>
                                          <w:divsChild>
                                            <w:div w:id="102945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0098202">
      <w:bodyDiv w:val="1"/>
      <w:marLeft w:val="0"/>
      <w:marRight w:val="0"/>
      <w:marTop w:val="0"/>
      <w:marBottom w:val="0"/>
      <w:divBdr>
        <w:top w:val="none" w:sz="0" w:space="0" w:color="auto"/>
        <w:left w:val="none" w:sz="0" w:space="0" w:color="auto"/>
        <w:bottom w:val="none" w:sz="0" w:space="0" w:color="auto"/>
        <w:right w:val="none" w:sz="0" w:space="0" w:color="auto"/>
      </w:divBdr>
      <w:divsChild>
        <w:div w:id="1997537363">
          <w:marLeft w:val="0"/>
          <w:marRight w:val="0"/>
          <w:marTop w:val="0"/>
          <w:marBottom w:val="0"/>
          <w:divBdr>
            <w:top w:val="none" w:sz="0" w:space="0" w:color="auto"/>
            <w:left w:val="none" w:sz="0" w:space="0" w:color="auto"/>
            <w:bottom w:val="none" w:sz="0" w:space="0" w:color="auto"/>
            <w:right w:val="none" w:sz="0" w:space="0" w:color="auto"/>
          </w:divBdr>
          <w:divsChild>
            <w:div w:id="372728752">
              <w:marLeft w:val="0"/>
              <w:marRight w:val="0"/>
              <w:marTop w:val="0"/>
              <w:marBottom w:val="0"/>
              <w:divBdr>
                <w:top w:val="none" w:sz="0" w:space="0" w:color="auto"/>
                <w:left w:val="none" w:sz="0" w:space="0" w:color="auto"/>
                <w:bottom w:val="none" w:sz="0" w:space="0" w:color="auto"/>
                <w:right w:val="none" w:sz="0" w:space="0" w:color="auto"/>
              </w:divBdr>
              <w:divsChild>
                <w:div w:id="406730363">
                  <w:marLeft w:val="0"/>
                  <w:marRight w:val="0"/>
                  <w:marTop w:val="0"/>
                  <w:marBottom w:val="0"/>
                  <w:divBdr>
                    <w:top w:val="none" w:sz="0" w:space="0" w:color="auto"/>
                    <w:left w:val="none" w:sz="0" w:space="0" w:color="auto"/>
                    <w:bottom w:val="none" w:sz="0" w:space="0" w:color="auto"/>
                    <w:right w:val="none" w:sz="0" w:space="0" w:color="auto"/>
                  </w:divBdr>
                  <w:divsChild>
                    <w:div w:id="343675929">
                      <w:marLeft w:val="0"/>
                      <w:marRight w:val="0"/>
                      <w:marTop w:val="0"/>
                      <w:marBottom w:val="0"/>
                      <w:divBdr>
                        <w:top w:val="none" w:sz="0" w:space="0" w:color="auto"/>
                        <w:left w:val="none" w:sz="0" w:space="0" w:color="auto"/>
                        <w:bottom w:val="none" w:sz="0" w:space="0" w:color="auto"/>
                        <w:right w:val="none" w:sz="0" w:space="0" w:color="auto"/>
                      </w:divBdr>
                      <w:divsChild>
                        <w:div w:id="1605259287">
                          <w:marLeft w:val="0"/>
                          <w:marRight w:val="0"/>
                          <w:marTop w:val="0"/>
                          <w:marBottom w:val="0"/>
                          <w:divBdr>
                            <w:top w:val="none" w:sz="0" w:space="0" w:color="auto"/>
                            <w:left w:val="none" w:sz="0" w:space="0" w:color="auto"/>
                            <w:bottom w:val="none" w:sz="0" w:space="0" w:color="auto"/>
                            <w:right w:val="none" w:sz="0" w:space="0" w:color="auto"/>
                          </w:divBdr>
                          <w:divsChild>
                            <w:div w:id="1049913744">
                              <w:marLeft w:val="0"/>
                              <w:marRight w:val="0"/>
                              <w:marTop w:val="0"/>
                              <w:marBottom w:val="0"/>
                              <w:divBdr>
                                <w:top w:val="none" w:sz="0" w:space="0" w:color="auto"/>
                                <w:left w:val="none" w:sz="0" w:space="0" w:color="auto"/>
                                <w:bottom w:val="none" w:sz="0" w:space="0" w:color="auto"/>
                                <w:right w:val="none" w:sz="0" w:space="0" w:color="auto"/>
                              </w:divBdr>
                              <w:divsChild>
                                <w:div w:id="1719403178">
                                  <w:marLeft w:val="0"/>
                                  <w:marRight w:val="0"/>
                                  <w:marTop w:val="0"/>
                                  <w:marBottom w:val="0"/>
                                  <w:divBdr>
                                    <w:top w:val="none" w:sz="0" w:space="0" w:color="auto"/>
                                    <w:left w:val="none" w:sz="0" w:space="0" w:color="auto"/>
                                    <w:bottom w:val="none" w:sz="0" w:space="0" w:color="auto"/>
                                    <w:right w:val="none" w:sz="0" w:space="0" w:color="auto"/>
                                  </w:divBdr>
                                  <w:divsChild>
                                    <w:div w:id="175389936">
                                      <w:marLeft w:val="0"/>
                                      <w:marRight w:val="0"/>
                                      <w:marTop w:val="0"/>
                                      <w:marBottom w:val="0"/>
                                      <w:divBdr>
                                        <w:top w:val="none" w:sz="0" w:space="0" w:color="auto"/>
                                        <w:left w:val="none" w:sz="0" w:space="0" w:color="auto"/>
                                        <w:bottom w:val="none" w:sz="0" w:space="0" w:color="auto"/>
                                        <w:right w:val="none" w:sz="0" w:space="0" w:color="auto"/>
                                      </w:divBdr>
                                      <w:divsChild>
                                        <w:div w:id="1667123125">
                                          <w:marLeft w:val="0"/>
                                          <w:marRight w:val="0"/>
                                          <w:marTop w:val="0"/>
                                          <w:marBottom w:val="0"/>
                                          <w:divBdr>
                                            <w:top w:val="none" w:sz="0" w:space="0" w:color="auto"/>
                                            <w:left w:val="none" w:sz="0" w:space="0" w:color="auto"/>
                                            <w:bottom w:val="none" w:sz="0" w:space="0" w:color="auto"/>
                                            <w:right w:val="none" w:sz="0" w:space="0" w:color="auto"/>
                                          </w:divBdr>
                                          <w:divsChild>
                                            <w:div w:id="169607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894931">
      <w:bodyDiv w:val="1"/>
      <w:marLeft w:val="0"/>
      <w:marRight w:val="0"/>
      <w:marTop w:val="0"/>
      <w:marBottom w:val="0"/>
      <w:divBdr>
        <w:top w:val="none" w:sz="0" w:space="0" w:color="auto"/>
        <w:left w:val="none" w:sz="0" w:space="0" w:color="auto"/>
        <w:bottom w:val="none" w:sz="0" w:space="0" w:color="auto"/>
        <w:right w:val="none" w:sz="0" w:space="0" w:color="auto"/>
      </w:divBdr>
    </w:div>
    <w:div w:id="1844315795">
      <w:bodyDiv w:val="1"/>
      <w:marLeft w:val="0"/>
      <w:marRight w:val="0"/>
      <w:marTop w:val="0"/>
      <w:marBottom w:val="0"/>
      <w:divBdr>
        <w:top w:val="none" w:sz="0" w:space="0" w:color="auto"/>
        <w:left w:val="none" w:sz="0" w:space="0" w:color="auto"/>
        <w:bottom w:val="none" w:sz="0" w:space="0" w:color="auto"/>
        <w:right w:val="none" w:sz="0" w:space="0" w:color="auto"/>
      </w:divBdr>
    </w:div>
    <w:div w:id="1853179443">
      <w:bodyDiv w:val="1"/>
      <w:marLeft w:val="0"/>
      <w:marRight w:val="0"/>
      <w:marTop w:val="0"/>
      <w:marBottom w:val="0"/>
      <w:divBdr>
        <w:top w:val="none" w:sz="0" w:space="0" w:color="auto"/>
        <w:left w:val="none" w:sz="0" w:space="0" w:color="auto"/>
        <w:bottom w:val="none" w:sz="0" w:space="0" w:color="auto"/>
        <w:right w:val="none" w:sz="0" w:space="0" w:color="auto"/>
      </w:divBdr>
    </w:div>
    <w:div w:id="1853570682">
      <w:bodyDiv w:val="1"/>
      <w:marLeft w:val="0"/>
      <w:marRight w:val="0"/>
      <w:marTop w:val="0"/>
      <w:marBottom w:val="0"/>
      <w:divBdr>
        <w:top w:val="none" w:sz="0" w:space="0" w:color="auto"/>
        <w:left w:val="none" w:sz="0" w:space="0" w:color="auto"/>
        <w:bottom w:val="none" w:sz="0" w:space="0" w:color="auto"/>
        <w:right w:val="none" w:sz="0" w:space="0" w:color="auto"/>
      </w:divBdr>
      <w:divsChild>
        <w:div w:id="437337876">
          <w:marLeft w:val="0"/>
          <w:marRight w:val="0"/>
          <w:marTop w:val="0"/>
          <w:marBottom w:val="0"/>
          <w:divBdr>
            <w:top w:val="none" w:sz="0" w:space="0" w:color="auto"/>
            <w:left w:val="none" w:sz="0" w:space="0" w:color="auto"/>
            <w:bottom w:val="none" w:sz="0" w:space="0" w:color="auto"/>
            <w:right w:val="none" w:sz="0" w:space="0" w:color="auto"/>
          </w:divBdr>
          <w:divsChild>
            <w:div w:id="1429041754">
              <w:marLeft w:val="0"/>
              <w:marRight w:val="0"/>
              <w:marTop w:val="0"/>
              <w:marBottom w:val="0"/>
              <w:divBdr>
                <w:top w:val="none" w:sz="0" w:space="0" w:color="auto"/>
                <w:left w:val="none" w:sz="0" w:space="0" w:color="auto"/>
                <w:bottom w:val="none" w:sz="0" w:space="0" w:color="auto"/>
                <w:right w:val="none" w:sz="0" w:space="0" w:color="auto"/>
              </w:divBdr>
              <w:divsChild>
                <w:div w:id="529682830">
                  <w:marLeft w:val="0"/>
                  <w:marRight w:val="0"/>
                  <w:marTop w:val="0"/>
                  <w:marBottom w:val="0"/>
                  <w:divBdr>
                    <w:top w:val="none" w:sz="0" w:space="0" w:color="auto"/>
                    <w:left w:val="none" w:sz="0" w:space="0" w:color="auto"/>
                    <w:bottom w:val="none" w:sz="0" w:space="0" w:color="auto"/>
                    <w:right w:val="none" w:sz="0" w:space="0" w:color="auto"/>
                  </w:divBdr>
                  <w:divsChild>
                    <w:div w:id="1298876255">
                      <w:marLeft w:val="0"/>
                      <w:marRight w:val="0"/>
                      <w:marTop w:val="0"/>
                      <w:marBottom w:val="0"/>
                      <w:divBdr>
                        <w:top w:val="none" w:sz="0" w:space="0" w:color="auto"/>
                        <w:left w:val="none" w:sz="0" w:space="0" w:color="auto"/>
                        <w:bottom w:val="none" w:sz="0" w:space="0" w:color="auto"/>
                        <w:right w:val="none" w:sz="0" w:space="0" w:color="auto"/>
                      </w:divBdr>
                      <w:divsChild>
                        <w:div w:id="607010906">
                          <w:marLeft w:val="0"/>
                          <w:marRight w:val="0"/>
                          <w:marTop w:val="0"/>
                          <w:marBottom w:val="0"/>
                          <w:divBdr>
                            <w:top w:val="none" w:sz="0" w:space="0" w:color="auto"/>
                            <w:left w:val="none" w:sz="0" w:space="0" w:color="auto"/>
                            <w:bottom w:val="none" w:sz="0" w:space="0" w:color="auto"/>
                            <w:right w:val="none" w:sz="0" w:space="0" w:color="auto"/>
                          </w:divBdr>
                          <w:divsChild>
                            <w:div w:id="50463592">
                              <w:marLeft w:val="0"/>
                              <w:marRight w:val="0"/>
                              <w:marTop w:val="0"/>
                              <w:marBottom w:val="0"/>
                              <w:divBdr>
                                <w:top w:val="none" w:sz="0" w:space="0" w:color="auto"/>
                                <w:left w:val="none" w:sz="0" w:space="0" w:color="auto"/>
                                <w:bottom w:val="none" w:sz="0" w:space="0" w:color="auto"/>
                                <w:right w:val="none" w:sz="0" w:space="0" w:color="auto"/>
                              </w:divBdr>
                              <w:divsChild>
                                <w:div w:id="630554620">
                                  <w:marLeft w:val="0"/>
                                  <w:marRight w:val="0"/>
                                  <w:marTop w:val="0"/>
                                  <w:marBottom w:val="0"/>
                                  <w:divBdr>
                                    <w:top w:val="none" w:sz="0" w:space="0" w:color="auto"/>
                                    <w:left w:val="none" w:sz="0" w:space="0" w:color="auto"/>
                                    <w:bottom w:val="none" w:sz="0" w:space="0" w:color="auto"/>
                                    <w:right w:val="none" w:sz="0" w:space="0" w:color="auto"/>
                                  </w:divBdr>
                                  <w:divsChild>
                                    <w:div w:id="2050034940">
                                      <w:marLeft w:val="0"/>
                                      <w:marRight w:val="0"/>
                                      <w:marTop w:val="0"/>
                                      <w:marBottom w:val="0"/>
                                      <w:divBdr>
                                        <w:top w:val="none" w:sz="0" w:space="0" w:color="auto"/>
                                        <w:left w:val="none" w:sz="0" w:space="0" w:color="auto"/>
                                        <w:bottom w:val="none" w:sz="0" w:space="0" w:color="auto"/>
                                        <w:right w:val="none" w:sz="0" w:space="0" w:color="auto"/>
                                      </w:divBdr>
                                      <w:divsChild>
                                        <w:div w:id="208853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873517">
      <w:bodyDiv w:val="1"/>
      <w:marLeft w:val="0"/>
      <w:marRight w:val="0"/>
      <w:marTop w:val="0"/>
      <w:marBottom w:val="0"/>
      <w:divBdr>
        <w:top w:val="none" w:sz="0" w:space="0" w:color="auto"/>
        <w:left w:val="none" w:sz="0" w:space="0" w:color="auto"/>
        <w:bottom w:val="none" w:sz="0" w:space="0" w:color="auto"/>
        <w:right w:val="none" w:sz="0" w:space="0" w:color="auto"/>
      </w:divBdr>
    </w:div>
    <w:div w:id="1856265323">
      <w:bodyDiv w:val="1"/>
      <w:marLeft w:val="0"/>
      <w:marRight w:val="0"/>
      <w:marTop w:val="0"/>
      <w:marBottom w:val="0"/>
      <w:divBdr>
        <w:top w:val="none" w:sz="0" w:space="0" w:color="auto"/>
        <w:left w:val="none" w:sz="0" w:space="0" w:color="auto"/>
        <w:bottom w:val="none" w:sz="0" w:space="0" w:color="auto"/>
        <w:right w:val="none" w:sz="0" w:space="0" w:color="auto"/>
      </w:divBdr>
    </w:div>
    <w:div w:id="1869415162">
      <w:bodyDiv w:val="1"/>
      <w:marLeft w:val="0"/>
      <w:marRight w:val="0"/>
      <w:marTop w:val="0"/>
      <w:marBottom w:val="0"/>
      <w:divBdr>
        <w:top w:val="none" w:sz="0" w:space="0" w:color="auto"/>
        <w:left w:val="none" w:sz="0" w:space="0" w:color="auto"/>
        <w:bottom w:val="none" w:sz="0" w:space="0" w:color="auto"/>
        <w:right w:val="none" w:sz="0" w:space="0" w:color="auto"/>
      </w:divBdr>
    </w:div>
    <w:div w:id="1872181796">
      <w:bodyDiv w:val="1"/>
      <w:marLeft w:val="0"/>
      <w:marRight w:val="0"/>
      <w:marTop w:val="0"/>
      <w:marBottom w:val="0"/>
      <w:divBdr>
        <w:top w:val="none" w:sz="0" w:space="0" w:color="auto"/>
        <w:left w:val="none" w:sz="0" w:space="0" w:color="auto"/>
        <w:bottom w:val="none" w:sz="0" w:space="0" w:color="auto"/>
        <w:right w:val="none" w:sz="0" w:space="0" w:color="auto"/>
      </w:divBdr>
    </w:div>
    <w:div w:id="1894468028">
      <w:bodyDiv w:val="1"/>
      <w:marLeft w:val="0"/>
      <w:marRight w:val="0"/>
      <w:marTop w:val="0"/>
      <w:marBottom w:val="0"/>
      <w:divBdr>
        <w:top w:val="none" w:sz="0" w:space="0" w:color="auto"/>
        <w:left w:val="none" w:sz="0" w:space="0" w:color="auto"/>
        <w:bottom w:val="none" w:sz="0" w:space="0" w:color="auto"/>
        <w:right w:val="none" w:sz="0" w:space="0" w:color="auto"/>
      </w:divBdr>
    </w:div>
    <w:div w:id="1895266814">
      <w:bodyDiv w:val="1"/>
      <w:marLeft w:val="0"/>
      <w:marRight w:val="0"/>
      <w:marTop w:val="0"/>
      <w:marBottom w:val="0"/>
      <w:divBdr>
        <w:top w:val="none" w:sz="0" w:space="0" w:color="auto"/>
        <w:left w:val="none" w:sz="0" w:space="0" w:color="auto"/>
        <w:bottom w:val="none" w:sz="0" w:space="0" w:color="auto"/>
        <w:right w:val="none" w:sz="0" w:space="0" w:color="auto"/>
      </w:divBdr>
    </w:div>
    <w:div w:id="1896038897">
      <w:bodyDiv w:val="1"/>
      <w:marLeft w:val="0"/>
      <w:marRight w:val="0"/>
      <w:marTop w:val="0"/>
      <w:marBottom w:val="0"/>
      <w:divBdr>
        <w:top w:val="none" w:sz="0" w:space="0" w:color="auto"/>
        <w:left w:val="none" w:sz="0" w:space="0" w:color="auto"/>
        <w:bottom w:val="none" w:sz="0" w:space="0" w:color="auto"/>
        <w:right w:val="none" w:sz="0" w:space="0" w:color="auto"/>
      </w:divBdr>
    </w:div>
    <w:div w:id="1896964962">
      <w:bodyDiv w:val="1"/>
      <w:marLeft w:val="0"/>
      <w:marRight w:val="0"/>
      <w:marTop w:val="0"/>
      <w:marBottom w:val="0"/>
      <w:divBdr>
        <w:top w:val="none" w:sz="0" w:space="0" w:color="auto"/>
        <w:left w:val="none" w:sz="0" w:space="0" w:color="auto"/>
        <w:bottom w:val="none" w:sz="0" w:space="0" w:color="auto"/>
        <w:right w:val="none" w:sz="0" w:space="0" w:color="auto"/>
      </w:divBdr>
    </w:div>
    <w:div w:id="1898055750">
      <w:bodyDiv w:val="1"/>
      <w:marLeft w:val="0"/>
      <w:marRight w:val="0"/>
      <w:marTop w:val="0"/>
      <w:marBottom w:val="0"/>
      <w:divBdr>
        <w:top w:val="none" w:sz="0" w:space="0" w:color="auto"/>
        <w:left w:val="none" w:sz="0" w:space="0" w:color="auto"/>
        <w:bottom w:val="none" w:sz="0" w:space="0" w:color="auto"/>
        <w:right w:val="none" w:sz="0" w:space="0" w:color="auto"/>
      </w:divBdr>
    </w:div>
    <w:div w:id="1916158805">
      <w:bodyDiv w:val="1"/>
      <w:marLeft w:val="0"/>
      <w:marRight w:val="0"/>
      <w:marTop w:val="0"/>
      <w:marBottom w:val="0"/>
      <w:divBdr>
        <w:top w:val="none" w:sz="0" w:space="0" w:color="auto"/>
        <w:left w:val="none" w:sz="0" w:space="0" w:color="auto"/>
        <w:bottom w:val="none" w:sz="0" w:space="0" w:color="auto"/>
        <w:right w:val="none" w:sz="0" w:space="0" w:color="auto"/>
      </w:divBdr>
    </w:div>
    <w:div w:id="1918591927">
      <w:bodyDiv w:val="1"/>
      <w:marLeft w:val="0"/>
      <w:marRight w:val="0"/>
      <w:marTop w:val="0"/>
      <w:marBottom w:val="0"/>
      <w:divBdr>
        <w:top w:val="none" w:sz="0" w:space="0" w:color="auto"/>
        <w:left w:val="none" w:sz="0" w:space="0" w:color="auto"/>
        <w:bottom w:val="none" w:sz="0" w:space="0" w:color="auto"/>
        <w:right w:val="none" w:sz="0" w:space="0" w:color="auto"/>
      </w:divBdr>
    </w:div>
    <w:div w:id="1933395188">
      <w:bodyDiv w:val="1"/>
      <w:marLeft w:val="0"/>
      <w:marRight w:val="0"/>
      <w:marTop w:val="0"/>
      <w:marBottom w:val="0"/>
      <w:divBdr>
        <w:top w:val="none" w:sz="0" w:space="0" w:color="auto"/>
        <w:left w:val="none" w:sz="0" w:space="0" w:color="auto"/>
        <w:bottom w:val="none" w:sz="0" w:space="0" w:color="auto"/>
        <w:right w:val="none" w:sz="0" w:space="0" w:color="auto"/>
      </w:divBdr>
    </w:div>
    <w:div w:id="1945922138">
      <w:bodyDiv w:val="1"/>
      <w:marLeft w:val="0"/>
      <w:marRight w:val="0"/>
      <w:marTop w:val="0"/>
      <w:marBottom w:val="0"/>
      <w:divBdr>
        <w:top w:val="none" w:sz="0" w:space="0" w:color="auto"/>
        <w:left w:val="none" w:sz="0" w:space="0" w:color="auto"/>
        <w:bottom w:val="none" w:sz="0" w:space="0" w:color="auto"/>
        <w:right w:val="none" w:sz="0" w:space="0" w:color="auto"/>
      </w:divBdr>
    </w:div>
    <w:div w:id="1982923973">
      <w:bodyDiv w:val="1"/>
      <w:marLeft w:val="0"/>
      <w:marRight w:val="0"/>
      <w:marTop w:val="0"/>
      <w:marBottom w:val="0"/>
      <w:divBdr>
        <w:top w:val="none" w:sz="0" w:space="0" w:color="auto"/>
        <w:left w:val="none" w:sz="0" w:space="0" w:color="auto"/>
        <w:bottom w:val="none" w:sz="0" w:space="0" w:color="auto"/>
        <w:right w:val="none" w:sz="0" w:space="0" w:color="auto"/>
      </w:divBdr>
    </w:div>
    <w:div w:id="1998025102">
      <w:bodyDiv w:val="1"/>
      <w:marLeft w:val="0"/>
      <w:marRight w:val="0"/>
      <w:marTop w:val="0"/>
      <w:marBottom w:val="0"/>
      <w:divBdr>
        <w:top w:val="none" w:sz="0" w:space="0" w:color="auto"/>
        <w:left w:val="none" w:sz="0" w:space="0" w:color="auto"/>
        <w:bottom w:val="none" w:sz="0" w:space="0" w:color="auto"/>
        <w:right w:val="none" w:sz="0" w:space="0" w:color="auto"/>
      </w:divBdr>
    </w:div>
    <w:div w:id="2001300965">
      <w:bodyDiv w:val="1"/>
      <w:marLeft w:val="0"/>
      <w:marRight w:val="0"/>
      <w:marTop w:val="0"/>
      <w:marBottom w:val="0"/>
      <w:divBdr>
        <w:top w:val="none" w:sz="0" w:space="0" w:color="auto"/>
        <w:left w:val="none" w:sz="0" w:space="0" w:color="auto"/>
        <w:bottom w:val="none" w:sz="0" w:space="0" w:color="auto"/>
        <w:right w:val="none" w:sz="0" w:space="0" w:color="auto"/>
      </w:divBdr>
    </w:div>
    <w:div w:id="2001615048">
      <w:bodyDiv w:val="1"/>
      <w:marLeft w:val="0"/>
      <w:marRight w:val="0"/>
      <w:marTop w:val="0"/>
      <w:marBottom w:val="0"/>
      <w:divBdr>
        <w:top w:val="none" w:sz="0" w:space="0" w:color="auto"/>
        <w:left w:val="none" w:sz="0" w:space="0" w:color="auto"/>
        <w:bottom w:val="none" w:sz="0" w:space="0" w:color="auto"/>
        <w:right w:val="none" w:sz="0" w:space="0" w:color="auto"/>
      </w:divBdr>
    </w:div>
    <w:div w:id="2005543474">
      <w:bodyDiv w:val="1"/>
      <w:marLeft w:val="0"/>
      <w:marRight w:val="0"/>
      <w:marTop w:val="0"/>
      <w:marBottom w:val="0"/>
      <w:divBdr>
        <w:top w:val="none" w:sz="0" w:space="0" w:color="auto"/>
        <w:left w:val="none" w:sz="0" w:space="0" w:color="auto"/>
        <w:bottom w:val="none" w:sz="0" w:space="0" w:color="auto"/>
        <w:right w:val="none" w:sz="0" w:space="0" w:color="auto"/>
      </w:divBdr>
    </w:div>
    <w:div w:id="2009821950">
      <w:bodyDiv w:val="1"/>
      <w:marLeft w:val="0"/>
      <w:marRight w:val="0"/>
      <w:marTop w:val="0"/>
      <w:marBottom w:val="0"/>
      <w:divBdr>
        <w:top w:val="none" w:sz="0" w:space="0" w:color="auto"/>
        <w:left w:val="none" w:sz="0" w:space="0" w:color="auto"/>
        <w:bottom w:val="none" w:sz="0" w:space="0" w:color="auto"/>
        <w:right w:val="none" w:sz="0" w:space="0" w:color="auto"/>
      </w:divBdr>
    </w:div>
    <w:div w:id="2029330002">
      <w:bodyDiv w:val="1"/>
      <w:marLeft w:val="0"/>
      <w:marRight w:val="0"/>
      <w:marTop w:val="0"/>
      <w:marBottom w:val="0"/>
      <w:divBdr>
        <w:top w:val="none" w:sz="0" w:space="0" w:color="auto"/>
        <w:left w:val="none" w:sz="0" w:space="0" w:color="auto"/>
        <w:bottom w:val="none" w:sz="0" w:space="0" w:color="auto"/>
        <w:right w:val="none" w:sz="0" w:space="0" w:color="auto"/>
      </w:divBdr>
    </w:div>
    <w:div w:id="2051879399">
      <w:bodyDiv w:val="1"/>
      <w:marLeft w:val="0"/>
      <w:marRight w:val="0"/>
      <w:marTop w:val="0"/>
      <w:marBottom w:val="0"/>
      <w:divBdr>
        <w:top w:val="none" w:sz="0" w:space="0" w:color="auto"/>
        <w:left w:val="none" w:sz="0" w:space="0" w:color="auto"/>
        <w:bottom w:val="none" w:sz="0" w:space="0" w:color="auto"/>
        <w:right w:val="none" w:sz="0" w:space="0" w:color="auto"/>
      </w:divBdr>
    </w:div>
    <w:div w:id="2063941859">
      <w:bodyDiv w:val="1"/>
      <w:marLeft w:val="0"/>
      <w:marRight w:val="0"/>
      <w:marTop w:val="0"/>
      <w:marBottom w:val="0"/>
      <w:divBdr>
        <w:top w:val="none" w:sz="0" w:space="0" w:color="auto"/>
        <w:left w:val="none" w:sz="0" w:space="0" w:color="auto"/>
        <w:bottom w:val="none" w:sz="0" w:space="0" w:color="auto"/>
        <w:right w:val="none" w:sz="0" w:space="0" w:color="auto"/>
      </w:divBdr>
    </w:div>
    <w:div w:id="2067727226">
      <w:bodyDiv w:val="1"/>
      <w:marLeft w:val="0"/>
      <w:marRight w:val="0"/>
      <w:marTop w:val="0"/>
      <w:marBottom w:val="0"/>
      <w:divBdr>
        <w:top w:val="none" w:sz="0" w:space="0" w:color="auto"/>
        <w:left w:val="none" w:sz="0" w:space="0" w:color="auto"/>
        <w:bottom w:val="none" w:sz="0" w:space="0" w:color="auto"/>
        <w:right w:val="none" w:sz="0" w:space="0" w:color="auto"/>
      </w:divBdr>
    </w:div>
    <w:div w:id="2093044537">
      <w:bodyDiv w:val="1"/>
      <w:marLeft w:val="0"/>
      <w:marRight w:val="0"/>
      <w:marTop w:val="0"/>
      <w:marBottom w:val="0"/>
      <w:divBdr>
        <w:top w:val="none" w:sz="0" w:space="0" w:color="auto"/>
        <w:left w:val="none" w:sz="0" w:space="0" w:color="auto"/>
        <w:bottom w:val="none" w:sz="0" w:space="0" w:color="auto"/>
        <w:right w:val="none" w:sz="0" w:space="0" w:color="auto"/>
      </w:divBdr>
    </w:div>
    <w:div w:id="2098281481">
      <w:bodyDiv w:val="1"/>
      <w:marLeft w:val="0"/>
      <w:marRight w:val="0"/>
      <w:marTop w:val="0"/>
      <w:marBottom w:val="0"/>
      <w:divBdr>
        <w:top w:val="none" w:sz="0" w:space="0" w:color="auto"/>
        <w:left w:val="none" w:sz="0" w:space="0" w:color="auto"/>
        <w:bottom w:val="none" w:sz="0" w:space="0" w:color="auto"/>
        <w:right w:val="none" w:sz="0" w:space="0" w:color="auto"/>
      </w:divBdr>
      <w:divsChild>
        <w:div w:id="1611668879">
          <w:marLeft w:val="0"/>
          <w:marRight w:val="0"/>
          <w:marTop w:val="0"/>
          <w:marBottom w:val="0"/>
          <w:divBdr>
            <w:top w:val="none" w:sz="0" w:space="0" w:color="auto"/>
            <w:left w:val="none" w:sz="0" w:space="0" w:color="auto"/>
            <w:bottom w:val="none" w:sz="0" w:space="0" w:color="auto"/>
            <w:right w:val="none" w:sz="0" w:space="0" w:color="auto"/>
          </w:divBdr>
          <w:divsChild>
            <w:div w:id="391319552">
              <w:marLeft w:val="0"/>
              <w:marRight w:val="0"/>
              <w:marTop w:val="0"/>
              <w:marBottom w:val="0"/>
              <w:divBdr>
                <w:top w:val="none" w:sz="0" w:space="0" w:color="auto"/>
                <w:left w:val="none" w:sz="0" w:space="0" w:color="auto"/>
                <w:bottom w:val="none" w:sz="0" w:space="0" w:color="auto"/>
                <w:right w:val="none" w:sz="0" w:space="0" w:color="auto"/>
              </w:divBdr>
              <w:divsChild>
                <w:div w:id="1537891035">
                  <w:marLeft w:val="0"/>
                  <w:marRight w:val="0"/>
                  <w:marTop w:val="0"/>
                  <w:marBottom w:val="0"/>
                  <w:divBdr>
                    <w:top w:val="none" w:sz="0" w:space="0" w:color="auto"/>
                    <w:left w:val="none" w:sz="0" w:space="0" w:color="auto"/>
                    <w:bottom w:val="none" w:sz="0" w:space="0" w:color="auto"/>
                    <w:right w:val="none" w:sz="0" w:space="0" w:color="auto"/>
                  </w:divBdr>
                  <w:divsChild>
                    <w:div w:id="1714620876">
                      <w:marLeft w:val="0"/>
                      <w:marRight w:val="0"/>
                      <w:marTop w:val="0"/>
                      <w:marBottom w:val="0"/>
                      <w:divBdr>
                        <w:top w:val="none" w:sz="0" w:space="0" w:color="auto"/>
                        <w:left w:val="none" w:sz="0" w:space="0" w:color="auto"/>
                        <w:bottom w:val="none" w:sz="0" w:space="0" w:color="auto"/>
                        <w:right w:val="none" w:sz="0" w:space="0" w:color="auto"/>
                      </w:divBdr>
                      <w:divsChild>
                        <w:div w:id="303051805">
                          <w:marLeft w:val="0"/>
                          <w:marRight w:val="0"/>
                          <w:marTop w:val="0"/>
                          <w:marBottom w:val="0"/>
                          <w:divBdr>
                            <w:top w:val="none" w:sz="0" w:space="0" w:color="auto"/>
                            <w:left w:val="none" w:sz="0" w:space="0" w:color="auto"/>
                            <w:bottom w:val="none" w:sz="0" w:space="0" w:color="auto"/>
                            <w:right w:val="none" w:sz="0" w:space="0" w:color="auto"/>
                          </w:divBdr>
                          <w:divsChild>
                            <w:div w:id="1481387829">
                              <w:marLeft w:val="0"/>
                              <w:marRight w:val="0"/>
                              <w:marTop w:val="0"/>
                              <w:marBottom w:val="0"/>
                              <w:divBdr>
                                <w:top w:val="none" w:sz="0" w:space="0" w:color="auto"/>
                                <w:left w:val="none" w:sz="0" w:space="0" w:color="auto"/>
                                <w:bottom w:val="none" w:sz="0" w:space="0" w:color="auto"/>
                                <w:right w:val="none" w:sz="0" w:space="0" w:color="auto"/>
                              </w:divBdr>
                              <w:divsChild>
                                <w:div w:id="1767384382">
                                  <w:marLeft w:val="0"/>
                                  <w:marRight w:val="0"/>
                                  <w:marTop w:val="0"/>
                                  <w:marBottom w:val="0"/>
                                  <w:divBdr>
                                    <w:top w:val="none" w:sz="0" w:space="0" w:color="auto"/>
                                    <w:left w:val="none" w:sz="0" w:space="0" w:color="auto"/>
                                    <w:bottom w:val="none" w:sz="0" w:space="0" w:color="auto"/>
                                    <w:right w:val="none" w:sz="0" w:space="0" w:color="auto"/>
                                  </w:divBdr>
                                  <w:divsChild>
                                    <w:div w:id="79155875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6071274">
                      <w:marLeft w:val="0"/>
                      <w:marRight w:val="0"/>
                      <w:marTop w:val="0"/>
                      <w:marBottom w:val="0"/>
                      <w:divBdr>
                        <w:top w:val="none" w:sz="0" w:space="0" w:color="auto"/>
                        <w:left w:val="none" w:sz="0" w:space="0" w:color="auto"/>
                        <w:bottom w:val="none" w:sz="0" w:space="0" w:color="auto"/>
                        <w:right w:val="none" w:sz="0" w:space="0" w:color="auto"/>
                      </w:divBdr>
                      <w:divsChild>
                        <w:div w:id="1637636166">
                          <w:marLeft w:val="0"/>
                          <w:marRight w:val="0"/>
                          <w:marTop w:val="0"/>
                          <w:marBottom w:val="0"/>
                          <w:divBdr>
                            <w:top w:val="none" w:sz="0" w:space="0" w:color="auto"/>
                            <w:left w:val="none" w:sz="0" w:space="0" w:color="auto"/>
                            <w:bottom w:val="none" w:sz="0" w:space="0" w:color="auto"/>
                            <w:right w:val="none" w:sz="0" w:space="0" w:color="auto"/>
                          </w:divBdr>
                          <w:divsChild>
                            <w:div w:id="880437812">
                              <w:marLeft w:val="0"/>
                              <w:marRight w:val="0"/>
                              <w:marTop w:val="0"/>
                              <w:marBottom w:val="0"/>
                              <w:divBdr>
                                <w:top w:val="none" w:sz="0" w:space="0" w:color="auto"/>
                                <w:left w:val="none" w:sz="0" w:space="0" w:color="auto"/>
                                <w:bottom w:val="none" w:sz="0" w:space="0" w:color="auto"/>
                                <w:right w:val="none" w:sz="0" w:space="0" w:color="auto"/>
                              </w:divBdr>
                              <w:divsChild>
                                <w:div w:id="1877161185">
                                  <w:marLeft w:val="0"/>
                                  <w:marRight w:val="0"/>
                                  <w:marTop w:val="0"/>
                                  <w:marBottom w:val="0"/>
                                  <w:divBdr>
                                    <w:top w:val="none" w:sz="0" w:space="0" w:color="auto"/>
                                    <w:left w:val="none" w:sz="0" w:space="0" w:color="auto"/>
                                    <w:bottom w:val="none" w:sz="0" w:space="0" w:color="auto"/>
                                    <w:right w:val="none" w:sz="0" w:space="0" w:color="auto"/>
                                  </w:divBdr>
                                  <w:divsChild>
                                    <w:div w:id="1403716943">
                                      <w:marLeft w:val="0"/>
                                      <w:marRight w:val="0"/>
                                      <w:marTop w:val="225"/>
                                      <w:marBottom w:val="0"/>
                                      <w:divBdr>
                                        <w:top w:val="none" w:sz="0" w:space="0" w:color="auto"/>
                                        <w:left w:val="none" w:sz="0" w:space="0" w:color="auto"/>
                                        <w:bottom w:val="none" w:sz="0" w:space="0" w:color="auto"/>
                                        <w:right w:val="none" w:sz="0" w:space="0" w:color="auto"/>
                                      </w:divBdr>
                                    </w:div>
                                    <w:div w:id="5738532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5181287">
                      <w:marLeft w:val="0"/>
                      <w:marRight w:val="0"/>
                      <w:marTop w:val="0"/>
                      <w:marBottom w:val="0"/>
                      <w:divBdr>
                        <w:top w:val="none" w:sz="0" w:space="0" w:color="auto"/>
                        <w:left w:val="none" w:sz="0" w:space="0" w:color="auto"/>
                        <w:bottom w:val="none" w:sz="0" w:space="0" w:color="auto"/>
                        <w:right w:val="none" w:sz="0" w:space="0" w:color="auto"/>
                      </w:divBdr>
                      <w:divsChild>
                        <w:div w:id="187573447">
                          <w:marLeft w:val="0"/>
                          <w:marRight w:val="0"/>
                          <w:marTop w:val="0"/>
                          <w:marBottom w:val="0"/>
                          <w:divBdr>
                            <w:top w:val="none" w:sz="0" w:space="0" w:color="auto"/>
                            <w:left w:val="none" w:sz="0" w:space="0" w:color="auto"/>
                            <w:bottom w:val="none" w:sz="0" w:space="0" w:color="auto"/>
                            <w:right w:val="none" w:sz="0" w:space="0" w:color="auto"/>
                          </w:divBdr>
                          <w:divsChild>
                            <w:div w:id="1478916552">
                              <w:marLeft w:val="0"/>
                              <w:marRight w:val="0"/>
                              <w:marTop w:val="0"/>
                              <w:marBottom w:val="0"/>
                              <w:divBdr>
                                <w:top w:val="none" w:sz="0" w:space="0" w:color="auto"/>
                                <w:left w:val="none" w:sz="0" w:space="0" w:color="auto"/>
                                <w:bottom w:val="none" w:sz="0" w:space="0" w:color="auto"/>
                                <w:right w:val="none" w:sz="0" w:space="0" w:color="auto"/>
                              </w:divBdr>
                              <w:divsChild>
                                <w:div w:id="401832043">
                                  <w:marLeft w:val="0"/>
                                  <w:marRight w:val="0"/>
                                  <w:marTop w:val="0"/>
                                  <w:marBottom w:val="0"/>
                                  <w:divBdr>
                                    <w:top w:val="none" w:sz="0" w:space="0" w:color="auto"/>
                                    <w:left w:val="none" w:sz="0" w:space="0" w:color="auto"/>
                                    <w:bottom w:val="none" w:sz="0" w:space="0" w:color="auto"/>
                                    <w:right w:val="none" w:sz="0" w:space="0" w:color="auto"/>
                                  </w:divBdr>
                                  <w:divsChild>
                                    <w:div w:id="667056161">
                                      <w:marLeft w:val="0"/>
                                      <w:marRight w:val="0"/>
                                      <w:marTop w:val="225"/>
                                      <w:marBottom w:val="0"/>
                                      <w:divBdr>
                                        <w:top w:val="none" w:sz="0" w:space="0" w:color="auto"/>
                                        <w:left w:val="none" w:sz="0" w:space="0" w:color="auto"/>
                                        <w:bottom w:val="none" w:sz="0" w:space="0" w:color="auto"/>
                                        <w:right w:val="none" w:sz="0" w:space="0" w:color="auto"/>
                                      </w:divBdr>
                                    </w:div>
                                    <w:div w:id="10755143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66344273">
                      <w:marLeft w:val="0"/>
                      <w:marRight w:val="0"/>
                      <w:marTop w:val="0"/>
                      <w:marBottom w:val="0"/>
                      <w:divBdr>
                        <w:top w:val="none" w:sz="0" w:space="0" w:color="auto"/>
                        <w:left w:val="none" w:sz="0" w:space="0" w:color="auto"/>
                        <w:bottom w:val="none" w:sz="0" w:space="0" w:color="auto"/>
                        <w:right w:val="none" w:sz="0" w:space="0" w:color="auto"/>
                      </w:divBdr>
                      <w:divsChild>
                        <w:div w:id="1800566369">
                          <w:marLeft w:val="0"/>
                          <w:marRight w:val="0"/>
                          <w:marTop w:val="0"/>
                          <w:marBottom w:val="0"/>
                          <w:divBdr>
                            <w:top w:val="none" w:sz="0" w:space="0" w:color="auto"/>
                            <w:left w:val="none" w:sz="0" w:space="0" w:color="auto"/>
                            <w:bottom w:val="none" w:sz="0" w:space="0" w:color="auto"/>
                            <w:right w:val="none" w:sz="0" w:space="0" w:color="auto"/>
                          </w:divBdr>
                          <w:divsChild>
                            <w:div w:id="498085153">
                              <w:marLeft w:val="0"/>
                              <w:marRight w:val="0"/>
                              <w:marTop w:val="0"/>
                              <w:marBottom w:val="0"/>
                              <w:divBdr>
                                <w:top w:val="none" w:sz="0" w:space="0" w:color="auto"/>
                                <w:left w:val="none" w:sz="0" w:space="0" w:color="auto"/>
                                <w:bottom w:val="none" w:sz="0" w:space="0" w:color="auto"/>
                                <w:right w:val="none" w:sz="0" w:space="0" w:color="auto"/>
                              </w:divBdr>
                              <w:divsChild>
                                <w:div w:id="40907480">
                                  <w:marLeft w:val="0"/>
                                  <w:marRight w:val="0"/>
                                  <w:marTop w:val="0"/>
                                  <w:marBottom w:val="0"/>
                                  <w:divBdr>
                                    <w:top w:val="none" w:sz="0" w:space="0" w:color="auto"/>
                                    <w:left w:val="none" w:sz="0" w:space="0" w:color="auto"/>
                                    <w:bottom w:val="none" w:sz="0" w:space="0" w:color="auto"/>
                                    <w:right w:val="none" w:sz="0" w:space="0" w:color="auto"/>
                                  </w:divBdr>
                                  <w:divsChild>
                                    <w:div w:id="1971471602">
                                      <w:marLeft w:val="0"/>
                                      <w:marRight w:val="0"/>
                                      <w:marTop w:val="225"/>
                                      <w:marBottom w:val="0"/>
                                      <w:divBdr>
                                        <w:top w:val="none" w:sz="0" w:space="0" w:color="auto"/>
                                        <w:left w:val="none" w:sz="0" w:space="0" w:color="auto"/>
                                        <w:bottom w:val="none" w:sz="0" w:space="0" w:color="auto"/>
                                        <w:right w:val="none" w:sz="0" w:space="0" w:color="auto"/>
                                      </w:divBdr>
                                    </w:div>
                                    <w:div w:id="361790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899100416">
                      <w:marLeft w:val="0"/>
                      <w:marRight w:val="0"/>
                      <w:marTop w:val="0"/>
                      <w:marBottom w:val="0"/>
                      <w:divBdr>
                        <w:top w:val="none" w:sz="0" w:space="0" w:color="auto"/>
                        <w:left w:val="none" w:sz="0" w:space="0" w:color="auto"/>
                        <w:bottom w:val="none" w:sz="0" w:space="0" w:color="auto"/>
                        <w:right w:val="none" w:sz="0" w:space="0" w:color="auto"/>
                      </w:divBdr>
                      <w:divsChild>
                        <w:div w:id="2081975245">
                          <w:marLeft w:val="0"/>
                          <w:marRight w:val="0"/>
                          <w:marTop w:val="0"/>
                          <w:marBottom w:val="0"/>
                          <w:divBdr>
                            <w:top w:val="none" w:sz="0" w:space="0" w:color="auto"/>
                            <w:left w:val="none" w:sz="0" w:space="0" w:color="auto"/>
                            <w:bottom w:val="none" w:sz="0" w:space="0" w:color="auto"/>
                            <w:right w:val="none" w:sz="0" w:space="0" w:color="auto"/>
                          </w:divBdr>
                          <w:divsChild>
                            <w:div w:id="882330559">
                              <w:marLeft w:val="0"/>
                              <w:marRight w:val="0"/>
                              <w:marTop w:val="0"/>
                              <w:marBottom w:val="0"/>
                              <w:divBdr>
                                <w:top w:val="none" w:sz="0" w:space="0" w:color="auto"/>
                                <w:left w:val="none" w:sz="0" w:space="0" w:color="auto"/>
                                <w:bottom w:val="none" w:sz="0" w:space="0" w:color="auto"/>
                                <w:right w:val="none" w:sz="0" w:space="0" w:color="auto"/>
                              </w:divBdr>
                              <w:divsChild>
                                <w:div w:id="790513797">
                                  <w:marLeft w:val="0"/>
                                  <w:marRight w:val="0"/>
                                  <w:marTop w:val="0"/>
                                  <w:marBottom w:val="0"/>
                                  <w:divBdr>
                                    <w:top w:val="none" w:sz="0" w:space="0" w:color="auto"/>
                                    <w:left w:val="none" w:sz="0" w:space="0" w:color="auto"/>
                                    <w:bottom w:val="none" w:sz="0" w:space="0" w:color="auto"/>
                                    <w:right w:val="none" w:sz="0" w:space="0" w:color="auto"/>
                                  </w:divBdr>
                                  <w:divsChild>
                                    <w:div w:id="850604805">
                                      <w:marLeft w:val="0"/>
                                      <w:marRight w:val="0"/>
                                      <w:marTop w:val="225"/>
                                      <w:marBottom w:val="0"/>
                                      <w:divBdr>
                                        <w:top w:val="none" w:sz="0" w:space="0" w:color="auto"/>
                                        <w:left w:val="none" w:sz="0" w:space="0" w:color="auto"/>
                                        <w:bottom w:val="none" w:sz="0" w:space="0" w:color="auto"/>
                                        <w:right w:val="none" w:sz="0" w:space="0" w:color="auto"/>
                                      </w:divBdr>
                                    </w:div>
                                    <w:div w:id="15793602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2059550443">
                      <w:marLeft w:val="0"/>
                      <w:marRight w:val="0"/>
                      <w:marTop w:val="0"/>
                      <w:marBottom w:val="0"/>
                      <w:divBdr>
                        <w:top w:val="none" w:sz="0" w:space="0" w:color="auto"/>
                        <w:left w:val="none" w:sz="0" w:space="0" w:color="auto"/>
                        <w:bottom w:val="none" w:sz="0" w:space="0" w:color="auto"/>
                        <w:right w:val="none" w:sz="0" w:space="0" w:color="auto"/>
                      </w:divBdr>
                      <w:divsChild>
                        <w:div w:id="562378340">
                          <w:marLeft w:val="0"/>
                          <w:marRight w:val="0"/>
                          <w:marTop w:val="0"/>
                          <w:marBottom w:val="0"/>
                          <w:divBdr>
                            <w:top w:val="none" w:sz="0" w:space="0" w:color="auto"/>
                            <w:left w:val="none" w:sz="0" w:space="0" w:color="auto"/>
                            <w:bottom w:val="none" w:sz="0" w:space="0" w:color="auto"/>
                            <w:right w:val="none" w:sz="0" w:space="0" w:color="auto"/>
                          </w:divBdr>
                        </w:div>
                        <w:div w:id="1802335273">
                          <w:marLeft w:val="0"/>
                          <w:marRight w:val="0"/>
                          <w:marTop w:val="0"/>
                          <w:marBottom w:val="0"/>
                          <w:divBdr>
                            <w:top w:val="none" w:sz="0" w:space="0" w:color="auto"/>
                            <w:left w:val="none" w:sz="0" w:space="0" w:color="auto"/>
                            <w:bottom w:val="none" w:sz="0" w:space="0" w:color="auto"/>
                            <w:right w:val="none" w:sz="0" w:space="0" w:color="auto"/>
                          </w:divBdr>
                        </w:div>
                        <w:div w:id="1803385493">
                          <w:marLeft w:val="0"/>
                          <w:marRight w:val="0"/>
                          <w:marTop w:val="0"/>
                          <w:marBottom w:val="0"/>
                          <w:divBdr>
                            <w:top w:val="none" w:sz="0" w:space="0" w:color="auto"/>
                            <w:left w:val="none" w:sz="0" w:space="0" w:color="auto"/>
                            <w:bottom w:val="none" w:sz="0" w:space="0" w:color="auto"/>
                            <w:right w:val="none" w:sz="0" w:space="0" w:color="auto"/>
                          </w:divBdr>
                        </w:div>
                        <w:div w:id="1976568481">
                          <w:marLeft w:val="0"/>
                          <w:marRight w:val="0"/>
                          <w:marTop w:val="0"/>
                          <w:marBottom w:val="0"/>
                          <w:divBdr>
                            <w:top w:val="none" w:sz="0" w:space="0" w:color="auto"/>
                            <w:left w:val="none" w:sz="0" w:space="0" w:color="auto"/>
                            <w:bottom w:val="none" w:sz="0" w:space="0" w:color="auto"/>
                            <w:right w:val="none" w:sz="0" w:space="0" w:color="auto"/>
                          </w:divBdr>
                        </w:div>
                        <w:div w:id="1358503509">
                          <w:marLeft w:val="0"/>
                          <w:marRight w:val="0"/>
                          <w:marTop w:val="0"/>
                          <w:marBottom w:val="0"/>
                          <w:divBdr>
                            <w:top w:val="none" w:sz="0" w:space="0" w:color="auto"/>
                            <w:left w:val="none" w:sz="0" w:space="0" w:color="auto"/>
                            <w:bottom w:val="none" w:sz="0" w:space="0" w:color="auto"/>
                            <w:right w:val="none" w:sz="0" w:space="0" w:color="auto"/>
                          </w:divBdr>
                        </w:div>
                        <w:div w:id="503202347">
                          <w:marLeft w:val="0"/>
                          <w:marRight w:val="0"/>
                          <w:marTop w:val="0"/>
                          <w:marBottom w:val="0"/>
                          <w:divBdr>
                            <w:top w:val="none" w:sz="0" w:space="0" w:color="auto"/>
                            <w:left w:val="none" w:sz="0" w:space="0" w:color="auto"/>
                            <w:bottom w:val="none" w:sz="0" w:space="0" w:color="auto"/>
                            <w:right w:val="none" w:sz="0" w:space="0" w:color="auto"/>
                          </w:divBdr>
                          <w:divsChild>
                            <w:div w:id="2050257375">
                              <w:marLeft w:val="0"/>
                              <w:marRight w:val="0"/>
                              <w:marTop w:val="0"/>
                              <w:marBottom w:val="0"/>
                              <w:divBdr>
                                <w:top w:val="none" w:sz="0" w:space="0" w:color="auto"/>
                                <w:left w:val="none" w:sz="0" w:space="0" w:color="auto"/>
                                <w:bottom w:val="none" w:sz="0" w:space="0" w:color="auto"/>
                                <w:right w:val="none" w:sz="0" w:space="0" w:color="auto"/>
                              </w:divBdr>
                              <w:divsChild>
                                <w:div w:id="251670428">
                                  <w:marLeft w:val="0"/>
                                  <w:marRight w:val="0"/>
                                  <w:marTop w:val="0"/>
                                  <w:marBottom w:val="0"/>
                                  <w:divBdr>
                                    <w:top w:val="none" w:sz="0" w:space="0" w:color="auto"/>
                                    <w:left w:val="none" w:sz="0" w:space="0" w:color="auto"/>
                                    <w:bottom w:val="none" w:sz="0" w:space="0" w:color="auto"/>
                                    <w:right w:val="none" w:sz="0" w:space="0" w:color="auto"/>
                                  </w:divBdr>
                                  <w:divsChild>
                                    <w:div w:id="653680574">
                                      <w:marLeft w:val="0"/>
                                      <w:marRight w:val="0"/>
                                      <w:marTop w:val="0"/>
                                      <w:marBottom w:val="300"/>
                                      <w:divBdr>
                                        <w:top w:val="none" w:sz="0" w:space="0" w:color="auto"/>
                                        <w:left w:val="none" w:sz="0" w:space="0" w:color="auto"/>
                                        <w:bottom w:val="none" w:sz="0" w:space="0" w:color="auto"/>
                                        <w:right w:val="none" w:sz="0" w:space="0" w:color="auto"/>
                                      </w:divBdr>
                                      <w:divsChild>
                                        <w:div w:id="608048928">
                                          <w:marLeft w:val="0"/>
                                          <w:marRight w:val="0"/>
                                          <w:marTop w:val="0"/>
                                          <w:marBottom w:val="0"/>
                                          <w:divBdr>
                                            <w:top w:val="none" w:sz="0" w:space="0" w:color="auto"/>
                                            <w:left w:val="none" w:sz="0" w:space="0" w:color="auto"/>
                                            <w:bottom w:val="none" w:sz="0" w:space="0" w:color="auto"/>
                                            <w:right w:val="none" w:sz="0" w:space="0" w:color="auto"/>
                                          </w:divBdr>
                                        </w:div>
                                      </w:divsChild>
                                    </w:div>
                                    <w:div w:id="1493370068">
                                      <w:marLeft w:val="0"/>
                                      <w:marRight w:val="0"/>
                                      <w:marTop w:val="0"/>
                                      <w:marBottom w:val="0"/>
                                      <w:divBdr>
                                        <w:top w:val="none" w:sz="0" w:space="0" w:color="auto"/>
                                        <w:left w:val="none" w:sz="0" w:space="0" w:color="auto"/>
                                        <w:bottom w:val="none" w:sz="0" w:space="0" w:color="auto"/>
                                        <w:right w:val="none" w:sz="0" w:space="0" w:color="auto"/>
                                      </w:divBdr>
                                    </w:div>
                                    <w:div w:id="8629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430886">
                          <w:marLeft w:val="0"/>
                          <w:marRight w:val="0"/>
                          <w:marTop w:val="0"/>
                          <w:marBottom w:val="0"/>
                          <w:divBdr>
                            <w:top w:val="none" w:sz="0" w:space="0" w:color="auto"/>
                            <w:left w:val="none" w:sz="0" w:space="0" w:color="auto"/>
                            <w:bottom w:val="none" w:sz="0" w:space="0" w:color="auto"/>
                            <w:right w:val="none" w:sz="0" w:space="0" w:color="auto"/>
                          </w:divBdr>
                        </w:div>
                        <w:div w:id="971982111">
                          <w:marLeft w:val="0"/>
                          <w:marRight w:val="0"/>
                          <w:marTop w:val="0"/>
                          <w:marBottom w:val="0"/>
                          <w:divBdr>
                            <w:top w:val="none" w:sz="0" w:space="0" w:color="auto"/>
                            <w:left w:val="none" w:sz="0" w:space="0" w:color="auto"/>
                            <w:bottom w:val="none" w:sz="0" w:space="0" w:color="auto"/>
                            <w:right w:val="none" w:sz="0" w:space="0" w:color="auto"/>
                          </w:divBdr>
                        </w:div>
                        <w:div w:id="2016570324">
                          <w:marLeft w:val="0"/>
                          <w:marRight w:val="0"/>
                          <w:marTop w:val="0"/>
                          <w:marBottom w:val="0"/>
                          <w:divBdr>
                            <w:top w:val="none" w:sz="0" w:space="0" w:color="auto"/>
                            <w:left w:val="none" w:sz="0" w:space="0" w:color="auto"/>
                            <w:bottom w:val="none" w:sz="0" w:space="0" w:color="auto"/>
                            <w:right w:val="none" w:sz="0" w:space="0" w:color="auto"/>
                          </w:divBdr>
                        </w:div>
                        <w:div w:id="59796526">
                          <w:marLeft w:val="0"/>
                          <w:marRight w:val="0"/>
                          <w:marTop w:val="0"/>
                          <w:marBottom w:val="0"/>
                          <w:divBdr>
                            <w:top w:val="none" w:sz="0" w:space="0" w:color="auto"/>
                            <w:left w:val="none" w:sz="0" w:space="0" w:color="auto"/>
                            <w:bottom w:val="none" w:sz="0" w:space="0" w:color="auto"/>
                            <w:right w:val="none" w:sz="0" w:space="0" w:color="auto"/>
                          </w:divBdr>
                        </w:div>
                        <w:div w:id="14145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389640">
          <w:marLeft w:val="0"/>
          <w:marRight w:val="0"/>
          <w:marTop w:val="0"/>
          <w:marBottom w:val="0"/>
          <w:divBdr>
            <w:top w:val="single" w:sz="6" w:space="5" w:color="D5D5D5"/>
            <w:left w:val="none" w:sz="0" w:space="0" w:color="auto"/>
            <w:bottom w:val="none" w:sz="0" w:space="0" w:color="auto"/>
            <w:right w:val="none" w:sz="0" w:space="0" w:color="auto"/>
          </w:divBdr>
          <w:divsChild>
            <w:div w:id="1166436484">
              <w:marLeft w:val="0"/>
              <w:marRight w:val="0"/>
              <w:marTop w:val="0"/>
              <w:marBottom w:val="0"/>
              <w:divBdr>
                <w:top w:val="none" w:sz="0" w:space="0" w:color="auto"/>
                <w:left w:val="none" w:sz="0" w:space="0" w:color="auto"/>
                <w:bottom w:val="none" w:sz="0" w:space="0" w:color="auto"/>
                <w:right w:val="none" w:sz="0" w:space="0" w:color="auto"/>
              </w:divBdr>
            </w:div>
            <w:div w:id="67649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080236">
      <w:bodyDiv w:val="1"/>
      <w:marLeft w:val="0"/>
      <w:marRight w:val="0"/>
      <w:marTop w:val="0"/>
      <w:marBottom w:val="0"/>
      <w:divBdr>
        <w:top w:val="none" w:sz="0" w:space="0" w:color="auto"/>
        <w:left w:val="none" w:sz="0" w:space="0" w:color="auto"/>
        <w:bottom w:val="none" w:sz="0" w:space="0" w:color="auto"/>
        <w:right w:val="none" w:sz="0" w:space="0" w:color="auto"/>
      </w:divBdr>
    </w:div>
    <w:div w:id="2118402997">
      <w:bodyDiv w:val="1"/>
      <w:marLeft w:val="0"/>
      <w:marRight w:val="0"/>
      <w:marTop w:val="0"/>
      <w:marBottom w:val="0"/>
      <w:divBdr>
        <w:top w:val="none" w:sz="0" w:space="0" w:color="auto"/>
        <w:left w:val="none" w:sz="0" w:space="0" w:color="auto"/>
        <w:bottom w:val="none" w:sz="0" w:space="0" w:color="auto"/>
        <w:right w:val="none" w:sz="0" w:space="0" w:color="auto"/>
      </w:divBdr>
    </w:div>
    <w:div w:id="2120681001">
      <w:bodyDiv w:val="1"/>
      <w:marLeft w:val="0"/>
      <w:marRight w:val="0"/>
      <w:marTop w:val="0"/>
      <w:marBottom w:val="0"/>
      <w:divBdr>
        <w:top w:val="none" w:sz="0" w:space="0" w:color="auto"/>
        <w:left w:val="none" w:sz="0" w:space="0" w:color="auto"/>
        <w:bottom w:val="none" w:sz="0" w:space="0" w:color="auto"/>
        <w:right w:val="none" w:sz="0" w:space="0" w:color="auto"/>
      </w:divBdr>
    </w:div>
    <w:div w:id="212580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9199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919946" TargetMode="External"/><Relationship Id="rId5" Type="http://schemas.openxmlformats.org/officeDocument/2006/relationships/webSettings" Target="webSettings.xml"/><Relationship Id="rId10" Type="http://schemas.openxmlformats.org/officeDocument/2006/relationships/hyperlink" Target="http://docs.cntd.ru/document/420204347" TargetMode="External"/><Relationship Id="rId4" Type="http://schemas.openxmlformats.org/officeDocument/2006/relationships/settings" Target="settings.xml"/><Relationship Id="rId9" Type="http://schemas.openxmlformats.org/officeDocument/2006/relationships/hyperlink" Target="consultantplus://offline/ref=010A38619BC7BAA4053BB6EC165E8F414D1C8564FA32144DECDD74052E2B73B48ED819C6S5Y9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AEC31-AA37-4552-A178-C7490C648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2926</TotalTime>
  <Pages>13</Pages>
  <Words>3887</Words>
  <Characters>22159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Произвоственный-1</cp:lastModifiedBy>
  <cp:revision>242</cp:revision>
  <cp:lastPrinted>2019-03-11T08:53:00Z</cp:lastPrinted>
  <dcterms:created xsi:type="dcterms:W3CDTF">2018-04-13T00:29:00Z</dcterms:created>
  <dcterms:modified xsi:type="dcterms:W3CDTF">2019-03-12T02:11:00Z</dcterms:modified>
</cp:coreProperties>
</file>