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43" w:rsidRPr="00016022" w:rsidRDefault="00BA5C9E" w:rsidP="003A4BCD">
      <w:pPr>
        <w:overflowPunct w:val="0"/>
        <w:autoSpaceDE w:val="0"/>
        <w:autoSpaceDN w:val="0"/>
        <w:adjustRightInd w:val="0"/>
        <w:jc w:val="center"/>
        <w:textAlignment w:val="baseline"/>
        <w:rPr>
          <w:rFonts w:ascii="Times New Roman" w:hAnsi="Times New Roman"/>
          <w:b/>
          <w:sz w:val="28"/>
          <w:szCs w:val="28"/>
        </w:rPr>
      </w:pPr>
      <w:r w:rsidRPr="00016022">
        <w:rPr>
          <w:rFonts w:ascii="Times New Roman" w:hAnsi="Times New Roman"/>
          <w:b/>
          <w:sz w:val="28"/>
          <w:szCs w:val="28"/>
        </w:rPr>
        <w:t xml:space="preserve">Годовой отчет </w:t>
      </w:r>
      <w:r w:rsidR="00EB0F9E" w:rsidRPr="00016022">
        <w:rPr>
          <w:rFonts w:ascii="Times New Roman" w:hAnsi="Times New Roman"/>
          <w:b/>
          <w:sz w:val="28"/>
          <w:szCs w:val="28"/>
        </w:rPr>
        <w:t xml:space="preserve"> о </w:t>
      </w:r>
      <w:r w:rsidR="00E80B1A" w:rsidRPr="00016022">
        <w:rPr>
          <w:rFonts w:ascii="Times New Roman" w:hAnsi="Times New Roman"/>
          <w:b/>
          <w:sz w:val="28"/>
          <w:szCs w:val="28"/>
        </w:rPr>
        <w:t xml:space="preserve">реализации </w:t>
      </w:r>
      <w:r w:rsidR="00E94188" w:rsidRPr="00016022">
        <w:rPr>
          <w:rFonts w:ascii="Times New Roman" w:hAnsi="Times New Roman"/>
          <w:b/>
          <w:sz w:val="28"/>
          <w:szCs w:val="28"/>
        </w:rPr>
        <w:t xml:space="preserve">муниципальной </w:t>
      </w:r>
      <w:r w:rsidR="00204A43" w:rsidRPr="00016022">
        <w:rPr>
          <w:rFonts w:ascii="Times New Roman" w:hAnsi="Times New Roman"/>
          <w:b/>
          <w:sz w:val="28"/>
          <w:szCs w:val="28"/>
        </w:rPr>
        <w:t xml:space="preserve"> </w:t>
      </w:r>
      <w:r w:rsidR="00EB0F9E" w:rsidRPr="00016022">
        <w:rPr>
          <w:rFonts w:ascii="Times New Roman" w:hAnsi="Times New Roman"/>
          <w:b/>
          <w:sz w:val="28"/>
          <w:szCs w:val="28"/>
        </w:rPr>
        <w:t xml:space="preserve">программы </w:t>
      </w:r>
    </w:p>
    <w:p w:rsidR="00EB0F9E" w:rsidRPr="00016022" w:rsidRDefault="00EB0F9E" w:rsidP="00EB0F9E">
      <w:pPr>
        <w:overflowPunct w:val="0"/>
        <w:autoSpaceDE w:val="0"/>
        <w:autoSpaceDN w:val="0"/>
        <w:adjustRightInd w:val="0"/>
        <w:jc w:val="center"/>
        <w:textAlignment w:val="baseline"/>
        <w:rPr>
          <w:rFonts w:ascii="Times New Roman" w:hAnsi="Times New Roman"/>
          <w:b/>
          <w:sz w:val="28"/>
          <w:szCs w:val="28"/>
        </w:rPr>
      </w:pPr>
      <w:r w:rsidRPr="00016022">
        <w:rPr>
          <w:rFonts w:ascii="Times New Roman" w:hAnsi="Times New Roman"/>
          <w:b/>
          <w:sz w:val="28"/>
          <w:szCs w:val="28"/>
        </w:rPr>
        <w:t>«</w:t>
      </w:r>
      <w:r w:rsidR="00D6760C" w:rsidRPr="00016022">
        <w:rPr>
          <w:rFonts w:ascii="Times New Roman" w:hAnsi="Times New Roman"/>
          <w:b/>
          <w:sz w:val="28"/>
          <w:szCs w:val="28"/>
        </w:rPr>
        <w:t>С</w:t>
      </w:r>
      <w:r w:rsidR="00FA51EC" w:rsidRPr="00016022">
        <w:rPr>
          <w:rFonts w:ascii="Times New Roman" w:hAnsi="Times New Roman"/>
          <w:b/>
          <w:sz w:val="28"/>
          <w:szCs w:val="28"/>
        </w:rPr>
        <w:t>оциальные меры реабилитации детей-сирот и детей</w:t>
      </w:r>
      <w:r w:rsidR="006C15F2" w:rsidRPr="00016022">
        <w:rPr>
          <w:rFonts w:ascii="Times New Roman" w:hAnsi="Times New Roman"/>
          <w:b/>
          <w:sz w:val="28"/>
          <w:szCs w:val="28"/>
        </w:rPr>
        <w:t>,</w:t>
      </w:r>
      <w:r w:rsidR="00FA51EC" w:rsidRPr="00016022">
        <w:rPr>
          <w:rFonts w:ascii="Times New Roman" w:hAnsi="Times New Roman"/>
          <w:b/>
          <w:sz w:val="28"/>
          <w:szCs w:val="28"/>
        </w:rPr>
        <w:t xml:space="preserve"> оставшихся без попечения родителей</w:t>
      </w:r>
      <w:r w:rsidRPr="00016022">
        <w:rPr>
          <w:rFonts w:ascii="Times New Roman" w:hAnsi="Times New Roman"/>
          <w:b/>
          <w:sz w:val="28"/>
          <w:szCs w:val="28"/>
        </w:rPr>
        <w:t>»</w:t>
      </w:r>
      <w:r w:rsidR="00E94188" w:rsidRPr="00016022">
        <w:rPr>
          <w:rFonts w:ascii="Times New Roman" w:hAnsi="Times New Roman"/>
          <w:b/>
          <w:sz w:val="28"/>
          <w:szCs w:val="28"/>
        </w:rPr>
        <w:t xml:space="preserve"> в Мирнинском районе на 20</w:t>
      </w:r>
      <w:r w:rsidR="00DE0604" w:rsidRPr="00016022">
        <w:rPr>
          <w:rFonts w:ascii="Times New Roman" w:hAnsi="Times New Roman"/>
          <w:b/>
          <w:sz w:val="28"/>
          <w:szCs w:val="28"/>
        </w:rPr>
        <w:t>19</w:t>
      </w:r>
      <w:r w:rsidR="00E94188" w:rsidRPr="00016022">
        <w:rPr>
          <w:rFonts w:ascii="Times New Roman" w:hAnsi="Times New Roman"/>
          <w:b/>
          <w:sz w:val="28"/>
          <w:szCs w:val="28"/>
        </w:rPr>
        <w:t>-20</w:t>
      </w:r>
      <w:r w:rsidR="00DE0604" w:rsidRPr="00016022">
        <w:rPr>
          <w:rFonts w:ascii="Times New Roman" w:hAnsi="Times New Roman"/>
          <w:b/>
          <w:sz w:val="28"/>
          <w:szCs w:val="28"/>
        </w:rPr>
        <w:t>23</w:t>
      </w:r>
      <w:r w:rsidR="00E94188" w:rsidRPr="00016022">
        <w:rPr>
          <w:rFonts w:ascii="Times New Roman" w:hAnsi="Times New Roman"/>
          <w:b/>
          <w:sz w:val="28"/>
          <w:szCs w:val="28"/>
        </w:rPr>
        <w:t xml:space="preserve"> годы»</w:t>
      </w:r>
    </w:p>
    <w:p w:rsidR="00EB0F9E" w:rsidRPr="00016022" w:rsidRDefault="00EB0F9E" w:rsidP="00EB0F9E">
      <w:pPr>
        <w:overflowPunct w:val="0"/>
        <w:autoSpaceDE w:val="0"/>
        <w:autoSpaceDN w:val="0"/>
        <w:adjustRightInd w:val="0"/>
        <w:jc w:val="center"/>
        <w:textAlignment w:val="baseline"/>
        <w:rPr>
          <w:rFonts w:ascii="Times New Roman" w:hAnsi="Times New Roman"/>
          <w:b/>
          <w:sz w:val="28"/>
          <w:szCs w:val="28"/>
        </w:rPr>
      </w:pPr>
      <w:r w:rsidRPr="00016022">
        <w:rPr>
          <w:rFonts w:ascii="Times New Roman" w:hAnsi="Times New Roman"/>
          <w:b/>
          <w:sz w:val="28"/>
          <w:szCs w:val="28"/>
        </w:rPr>
        <w:t xml:space="preserve">за </w:t>
      </w:r>
      <w:r w:rsidR="00EB5A79" w:rsidRPr="00016022">
        <w:rPr>
          <w:rFonts w:ascii="Times New Roman" w:hAnsi="Times New Roman"/>
          <w:b/>
          <w:sz w:val="28"/>
          <w:szCs w:val="28"/>
        </w:rPr>
        <w:t xml:space="preserve"> </w:t>
      </w:r>
      <w:r w:rsidRPr="00016022">
        <w:rPr>
          <w:rFonts w:ascii="Times New Roman" w:hAnsi="Times New Roman"/>
          <w:b/>
          <w:sz w:val="28"/>
          <w:szCs w:val="28"/>
        </w:rPr>
        <w:t xml:space="preserve"> 20</w:t>
      </w:r>
      <w:r w:rsidR="00FA51EC" w:rsidRPr="00016022">
        <w:rPr>
          <w:rFonts w:ascii="Times New Roman" w:hAnsi="Times New Roman"/>
          <w:b/>
          <w:sz w:val="28"/>
          <w:szCs w:val="28"/>
        </w:rPr>
        <w:t>1</w:t>
      </w:r>
      <w:r w:rsidR="00DE0604" w:rsidRPr="00016022">
        <w:rPr>
          <w:rFonts w:ascii="Times New Roman" w:hAnsi="Times New Roman"/>
          <w:b/>
          <w:sz w:val="28"/>
          <w:szCs w:val="28"/>
        </w:rPr>
        <w:t>9</w:t>
      </w:r>
      <w:r w:rsidR="000C049A" w:rsidRPr="00016022">
        <w:rPr>
          <w:rFonts w:ascii="Times New Roman" w:hAnsi="Times New Roman"/>
          <w:b/>
          <w:sz w:val="28"/>
          <w:szCs w:val="28"/>
        </w:rPr>
        <w:t xml:space="preserve"> год.</w:t>
      </w:r>
    </w:p>
    <w:p w:rsidR="001B3991" w:rsidRPr="00016022" w:rsidRDefault="001B3991" w:rsidP="001B3991">
      <w:pPr>
        <w:pStyle w:val="a4"/>
        <w:ind w:left="57" w:right="57"/>
        <w:rPr>
          <w:rFonts w:ascii="Times New Roman" w:hAnsi="Times New Roman"/>
          <w:b/>
          <w:sz w:val="28"/>
          <w:szCs w:val="28"/>
        </w:rPr>
      </w:pPr>
      <w:r w:rsidRPr="00016022">
        <w:rPr>
          <w:rFonts w:ascii="Times New Roman" w:hAnsi="Times New Roman"/>
          <w:b/>
          <w:sz w:val="28"/>
          <w:szCs w:val="28"/>
        </w:rPr>
        <w:t>Основными направлениями деятельности отдела по опеке и попечительству  являются:</w:t>
      </w:r>
    </w:p>
    <w:p w:rsidR="001B3991" w:rsidRPr="00016022" w:rsidRDefault="001B3991" w:rsidP="001B3991">
      <w:pPr>
        <w:pStyle w:val="a4"/>
        <w:ind w:left="57" w:right="57"/>
        <w:rPr>
          <w:rFonts w:ascii="Times New Roman" w:hAnsi="Times New Roman"/>
          <w:sz w:val="28"/>
          <w:szCs w:val="28"/>
        </w:rPr>
      </w:pPr>
      <w:r w:rsidRPr="00016022">
        <w:rPr>
          <w:rFonts w:ascii="Times New Roman" w:hAnsi="Times New Roman"/>
          <w:sz w:val="28"/>
          <w:szCs w:val="28"/>
        </w:rPr>
        <w:t>- реализация единой государственной политики в сфере защиты прав и законных интересов детей, нуждающихся в помощи государства, в том числе детей-сирот и детей, оставшихся без попечения родителей, а также лиц из их числа;</w:t>
      </w:r>
    </w:p>
    <w:p w:rsidR="001B3991" w:rsidRPr="00016022" w:rsidRDefault="001B3991" w:rsidP="001B3991">
      <w:pPr>
        <w:pStyle w:val="a4"/>
        <w:ind w:left="57" w:right="57"/>
        <w:rPr>
          <w:rFonts w:ascii="Times New Roman" w:hAnsi="Times New Roman"/>
          <w:sz w:val="28"/>
          <w:szCs w:val="28"/>
        </w:rPr>
      </w:pPr>
      <w:r w:rsidRPr="00016022">
        <w:rPr>
          <w:rFonts w:ascii="Times New Roman" w:hAnsi="Times New Roman"/>
          <w:sz w:val="28"/>
          <w:szCs w:val="28"/>
        </w:rPr>
        <w:t>- профилактика социального сиротства;</w:t>
      </w:r>
    </w:p>
    <w:p w:rsidR="001B3991" w:rsidRPr="00016022" w:rsidRDefault="001B3991" w:rsidP="001B3991">
      <w:pPr>
        <w:pStyle w:val="a4"/>
        <w:ind w:left="57" w:right="57"/>
        <w:rPr>
          <w:rFonts w:ascii="Times New Roman" w:hAnsi="Times New Roman"/>
          <w:sz w:val="28"/>
          <w:szCs w:val="28"/>
        </w:rPr>
      </w:pPr>
      <w:r w:rsidRPr="00016022">
        <w:rPr>
          <w:rFonts w:ascii="Times New Roman" w:hAnsi="Times New Roman"/>
          <w:sz w:val="28"/>
          <w:szCs w:val="28"/>
        </w:rPr>
        <w:t>-защита личных и имущественных прав, интересов несовершеннолетних, в том числе детей сирот и детей, оставшихся без попечения родителей, нуждающихся в помощи государства;</w:t>
      </w:r>
    </w:p>
    <w:p w:rsidR="001B3991" w:rsidRPr="00016022" w:rsidRDefault="001B3991" w:rsidP="001B3991">
      <w:pPr>
        <w:pStyle w:val="a4"/>
        <w:ind w:left="57" w:right="57"/>
        <w:rPr>
          <w:rFonts w:ascii="Times New Roman" w:hAnsi="Times New Roman"/>
          <w:sz w:val="28"/>
          <w:szCs w:val="28"/>
        </w:rPr>
      </w:pPr>
      <w:r w:rsidRPr="00016022">
        <w:rPr>
          <w:rFonts w:ascii="Times New Roman" w:hAnsi="Times New Roman"/>
          <w:sz w:val="28"/>
          <w:szCs w:val="28"/>
        </w:rPr>
        <w:t>- обеспечение государственной поддержки физических и юридических лиц,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1B3991" w:rsidRPr="00016022" w:rsidRDefault="001B3991" w:rsidP="001B3991">
      <w:pPr>
        <w:pStyle w:val="a3"/>
        <w:outlineLvl w:val="0"/>
        <w:rPr>
          <w:rFonts w:ascii="Times New Roman" w:hAnsi="Times New Roman"/>
          <w:sz w:val="28"/>
          <w:szCs w:val="28"/>
        </w:rPr>
      </w:pPr>
      <w:r w:rsidRPr="00016022">
        <w:rPr>
          <w:rFonts w:ascii="Times New Roman" w:hAnsi="Times New Roman"/>
          <w:sz w:val="28"/>
          <w:szCs w:val="28"/>
        </w:rPr>
        <w:t xml:space="preserve">      Работа отдела по опеке и попечительству основана на Федеральном законе от 24 апреля 2008 г. № 48-ФЗ «Об опеке и попечительстве».</w:t>
      </w:r>
    </w:p>
    <w:p w:rsidR="001B3991" w:rsidRPr="00016022" w:rsidRDefault="001B3991" w:rsidP="001B3991">
      <w:pPr>
        <w:jc w:val="both"/>
        <w:rPr>
          <w:rFonts w:ascii="Times New Roman" w:hAnsi="Times New Roman"/>
          <w:sz w:val="28"/>
          <w:szCs w:val="28"/>
        </w:rPr>
      </w:pPr>
      <w:r w:rsidRPr="00016022">
        <w:rPr>
          <w:rFonts w:ascii="Times New Roman" w:hAnsi="Times New Roman"/>
          <w:sz w:val="28"/>
          <w:szCs w:val="28"/>
        </w:rPr>
        <w:t xml:space="preserve">       На территории Мирнинского района опека (попечительство) является основной формой устройства выявленных и учтенных детей. Опека (попечительство) является наиболее распространенным и гуманным способом устройства ребенка, оставшегося без попечения родителей, так как в этом случае, в отличие от других форм устройства детей, не прерывается связь с биологической семьей.</w:t>
      </w:r>
    </w:p>
    <w:p w:rsidR="001B3991" w:rsidRPr="00016022" w:rsidRDefault="001B3991" w:rsidP="001B3991">
      <w:pPr>
        <w:jc w:val="both"/>
        <w:rPr>
          <w:rFonts w:ascii="Times New Roman" w:hAnsi="Times New Roman"/>
          <w:sz w:val="28"/>
          <w:szCs w:val="28"/>
        </w:rPr>
      </w:pPr>
      <w:r w:rsidRPr="00016022">
        <w:rPr>
          <w:rFonts w:ascii="Times New Roman" w:hAnsi="Times New Roman"/>
          <w:sz w:val="28"/>
          <w:szCs w:val="28"/>
        </w:rPr>
        <w:t xml:space="preserve">        В 2019 году отдел по опеке и попечительству принял участие в проведении 5 заседаний Межведомственных комиссий по социальной  профилактике  правонарушений среди несовершеннолетних, 45 заседаний районной комиссии по делам несовершеннолетних по рассмотрению административных материалов.</w:t>
      </w:r>
    </w:p>
    <w:p w:rsidR="00273B4D" w:rsidRDefault="001B3991" w:rsidP="00273B4D">
      <w:pPr>
        <w:ind w:firstLine="348"/>
        <w:jc w:val="both"/>
        <w:rPr>
          <w:rFonts w:ascii="Times New Roman" w:hAnsi="Times New Roman"/>
          <w:sz w:val="28"/>
          <w:szCs w:val="28"/>
        </w:rPr>
      </w:pPr>
      <w:r w:rsidRPr="00016022">
        <w:rPr>
          <w:rFonts w:ascii="Times New Roman" w:hAnsi="Times New Roman"/>
          <w:sz w:val="28"/>
          <w:szCs w:val="28"/>
        </w:rPr>
        <w:t>С 1 сентября 2012 г. в связи с изменением в Семейном кодексе введена школа приемных родителей (ШПР). С 2013 г – 31 человек, в 2014 г. – 19</w:t>
      </w:r>
      <w:r w:rsidR="00DB4C25">
        <w:rPr>
          <w:rFonts w:ascii="Times New Roman" w:hAnsi="Times New Roman"/>
          <w:sz w:val="28"/>
          <w:szCs w:val="28"/>
        </w:rPr>
        <w:t>,</w:t>
      </w:r>
      <w:r w:rsidRPr="00016022">
        <w:rPr>
          <w:rFonts w:ascii="Times New Roman" w:hAnsi="Times New Roman"/>
          <w:sz w:val="28"/>
          <w:szCs w:val="28"/>
        </w:rPr>
        <w:t xml:space="preserve">  в 2015 – 10, в 2016 г. -30, в 2017 г. -18, в 2018 г. - 2</w:t>
      </w:r>
      <w:r w:rsidR="00273B4D">
        <w:rPr>
          <w:rFonts w:ascii="Times New Roman" w:hAnsi="Times New Roman"/>
          <w:sz w:val="28"/>
          <w:szCs w:val="28"/>
        </w:rPr>
        <w:t>2</w:t>
      </w:r>
      <w:r w:rsidRPr="00016022">
        <w:rPr>
          <w:rFonts w:ascii="Times New Roman" w:hAnsi="Times New Roman"/>
          <w:sz w:val="28"/>
          <w:szCs w:val="28"/>
        </w:rPr>
        <w:t xml:space="preserve"> чел, в 2019 г. – 2</w:t>
      </w:r>
      <w:r w:rsidR="00DB4C25">
        <w:rPr>
          <w:rFonts w:ascii="Times New Roman" w:hAnsi="Times New Roman"/>
          <w:sz w:val="28"/>
          <w:szCs w:val="28"/>
        </w:rPr>
        <w:t>2</w:t>
      </w:r>
      <w:r w:rsidR="00273B4D">
        <w:rPr>
          <w:rFonts w:ascii="Times New Roman" w:hAnsi="Times New Roman"/>
          <w:sz w:val="28"/>
          <w:szCs w:val="28"/>
        </w:rPr>
        <w:t xml:space="preserve"> человек. В 2019 г. 22 человека прошли, под опеку взяли – 3 усыновили 2.</w:t>
      </w:r>
    </w:p>
    <w:p w:rsidR="00273B4D" w:rsidRPr="00C23747" w:rsidRDefault="00273B4D" w:rsidP="00273B4D">
      <w:pPr>
        <w:ind w:firstLine="348"/>
        <w:jc w:val="both"/>
        <w:rPr>
          <w:rFonts w:ascii="Times New Roman" w:hAnsi="Times New Roman"/>
          <w:b/>
          <w:sz w:val="28"/>
          <w:szCs w:val="28"/>
        </w:rPr>
      </w:pPr>
      <w:r w:rsidRPr="00C23747">
        <w:rPr>
          <w:rFonts w:ascii="Times New Roman" w:hAnsi="Times New Roman"/>
          <w:b/>
          <w:sz w:val="28"/>
          <w:szCs w:val="28"/>
        </w:rPr>
        <w:t xml:space="preserve">С 2013 г. </w:t>
      </w:r>
      <w:r>
        <w:rPr>
          <w:rFonts w:ascii="Times New Roman" w:hAnsi="Times New Roman"/>
          <w:b/>
          <w:sz w:val="28"/>
          <w:szCs w:val="28"/>
        </w:rPr>
        <w:t>по 2019 г. п</w:t>
      </w:r>
      <w:r w:rsidRPr="00C23747">
        <w:rPr>
          <w:rFonts w:ascii="Times New Roman" w:hAnsi="Times New Roman"/>
          <w:b/>
          <w:sz w:val="28"/>
          <w:szCs w:val="28"/>
        </w:rPr>
        <w:t>рошли 146 человек, из них под опеку ушли 43 ребенка и усыновлено - 28 детей.</w:t>
      </w:r>
    </w:p>
    <w:p w:rsidR="001B3991" w:rsidRPr="00016022" w:rsidRDefault="001B3991" w:rsidP="001B3991">
      <w:pPr>
        <w:spacing w:line="276" w:lineRule="auto"/>
        <w:ind w:firstLine="709"/>
        <w:jc w:val="both"/>
        <w:rPr>
          <w:rFonts w:ascii="Times New Roman" w:hAnsi="Times New Roman"/>
          <w:sz w:val="28"/>
          <w:szCs w:val="28"/>
        </w:rPr>
      </w:pPr>
      <w:r w:rsidRPr="00016022">
        <w:rPr>
          <w:rFonts w:ascii="Times New Roman" w:hAnsi="Times New Roman"/>
          <w:sz w:val="28"/>
          <w:szCs w:val="28"/>
        </w:rPr>
        <w:t>Был решен вопрос о возложении Министерством здравоохранения РС(Я) функций по работе с недееспособными и ограниченно дееспособными взрослыми гражданами на отдел по опеке и попечительству.  С марта 2012 г. отдел опеки работает в данном направлении. В нас</w:t>
      </w:r>
      <w:r w:rsidR="00016022">
        <w:rPr>
          <w:rFonts w:ascii="Times New Roman" w:hAnsi="Times New Roman"/>
          <w:sz w:val="28"/>
          <w:szCs w:val="28"/>
        </w:rPr>
        <w:t>тоящее время на учете состоит 45</w:t>
      </w:r>
      <w:r w:rsidRPr="00016022">
        <w:rPr>
          <w:rFonts w:ascii="Times New Roman" w:hAnsi="Times New Roman"/>
          <w:sz w:val="28"/>
          <w:szCs w:val="28"/>
        </w:rPr>
        <w:t xml:space="preserve"> (</w:t>
      </w:r>
      <w:r w:rsidR="00DB4C25">
        <w:rPr>
          <w:rFonts w:ascii="Times New Roman" w:hAnsi="Times New Roman"/>
          <w:sz w:val="28"/>
          <w:szCs w:val="28"/>
        </w:rPr>
        <w:t>аппг-</w:t>
      </w:r>
      <w:r w:rsidRPr="00016022">
        <w:rPr>
          <w:rFonts w:ascii="Times New Roman" w:hAnsi="Times New Roman"/>
          <w:sz w:val="28"/>
          <w:szCs w:val="28"/>
        </w:rPr>
        <w:t>35) граждан, признанных судом недееспособными.</w:t>
      </w:r>
    </w:p>
    <w:p w:rsidR="001B3991" w:rsidRPr="00016022" w:rsidRDefault="001B3991" w:rsidP="001B3991">
      <w:pPr>
        <w:spacing w:line="276" w:lineRule="auto"/>
        <w:ind w:firstLine="709"/>
        <w:jc w:val="both"/>
        <w:rPr>
          <w:rFonts w:ascii="Times New Roman" w:hAnsi="Times New Roman"/>
          <w:sz w:val="28"/>
          <w:szCs w:val="28"/>
        </w:rPr>
      </w:pPr>
      <w:r w:rsidRPr="00016022">
        <w:rPr>
          <w:rFonts w:ascii="Times New Roman" w:hAnsi="Times New Roman"/>
          <w:sz w:val="28"/>
          <w:szCs w:val="28"/>
        </w:rPr>
        <w:lastRenderedPageBreak/>
        <w:t>Также возложены функции Министерством труда и социального развития РС (Я) по работе с совершеннолетними дееспособными гражданами, которые по состоянию здоровья не могут исполнять своих обязанностей. На учете в отделе состоит 1</w:t>
      </w:r>
      <w:r w:rsidR="00016022">
        <w:rPr>
          <w:rFonts w:ascii="Times New Roman" w:hAnsi="Times New Roman"/>
          <w:sz w:val="28"/>
          <w:szCs w:val="28"/>
        </w:rPr>
        <w:t>3</w:t>
      </w:r>
      <w:r w:rsidRPr="00016022">
        <w:rPr>
          <w:rFonts w:ascii="Times New Roman" w:hAnsi="Times New Roman"/>
          <w:sz w:val="28"/>
          <w:szCs w:val="28"/>
        </w:rPr>
        <w:t xml:space="preserve"> (</w:t>
      </w:r>
      <w:r w:rsidR="00DB4C25">
        <w:rPr>
          <w:rFonts w:ascii="Times New Roman" w:hAnsi="Times New Roman"/>
          <w:sz w:val="28"/>
          <w:szCs w:val="28"/>
        </w:rPr>
        <w:t>аппг-</w:t>
      </w:r>
      <w:r w:rsidRPr="00016022">
        <w:rPr>
          <w:rFonts w:ascii="Times New Roman" w:hAnsi="Times New Roman"/>
          <w:sz w:val="28"/>
          <w:szCs w:val="28"/>
        </w:rPr>
        <w:t>15) взрослых граждан, которым назначено попечительство в форме патронажа.</w:t>
      </w:r>
    </w:p>
    <w:p w:rsidR="00DB4C25" w:rsidRDefault="001B3991" w:rsidP="001B3991">
      <w:pPr>
        <w:jc w:val="both"/>
        <w:rPr>
          <w:rFonts w:ascii="Times New Roman" w:hAnsi="Times New Roman"/>
          <w:b/>
          <w:sz w:val="28"/>
          <w:szCs w:val="28"/>
        </w:rPr>
      </w:pPr>
      <w:r w:rsidRPr="00016022">
        <w:rPr>
          <w:rFonts w:ascii="Times New Roman" w:hAnsi="Times New Roman"/>
          <w:sz w:val="28"/>
          <w:szCs w:val="28"/>
        </w:rPr>
        <w:t xml:space="preserve">    На территории Мирнинского района под опекой находятся 16</w:t>
      </w:r>
      <w:r w:rsidR="00DB4C25">
        <w:rPr>
          <w:rFonts w:ascii="Times New Roman" w:hAnsi="Times New Roman"/>
          <w:sz w:val="28"/>
          <w:szCs w:val="28"/>
        </w:rPr>
        <w:t>6</w:t>
      </w:r>
      <w:r w:rsidRPr="00016022">
        <w:rPr>
          <w:rFonts w:ascii="Times New Roman" w:hAnsi="Times New Roman"/>
          <w:sz w:val="28"/>
          <w:szCs w:val="28"/>
        </w:rPr>
        <w:t xml:space="preserve">   детей-сирот и детей, оставшихся без попечения родителей, </w:t>
      </w:r>
      <w:r w:rsidRPr="00016022">
        <w:rPr>
          <w:rFonts w:ascii="Times New Roman" w:hAnsi="Times New Roman"/>
          <w:b/>
          <w:sz w:val="28"/>
          <w:szCs w:val="28"/>
        </w:rPr>
        <w:t>мальчики – 7</w:t>
      </w:r>
      <w:r w:rsidR="00572A1B">
        <w:rPr>
          <w:rFonts w:ascii="Times New Roman" w:hAnsi="Times New Roman"/>
          <w:b/>
          <w:sz w:val="28"/>
          <w:szCs w:val="28"/>
        </w:rPr>
        <w:t>4</w:t>
      </w:r>
      <w:r w:rsidRPr="00016022">
        <w:rPr>
          <w:rFonts w:ascii="Times New Roman" w:hAnsi="Times New Roman"/>
          <w:sz w:val="28"/>
          <w:szCs w:val="28"/>
        </w:rPr>
        <w:t>,</w:t>
      </w:r>
      <w:r w:rsidRPr="00016022">
        <w:rPr>
          <w:rFonts w:ascii="Times New Roman" w:hAnsi="Times New Roman"/>
          <w:b/>
          <w:sz w:val="28"/>
          <w:szCs w:val="28"/>
        </w:rPr>
        <w:t xml:space="preserve"> девочки- </w:t>
      </w:r>
      <w:r w:rsidR="00572A1B">
        <w:rPr>
          <w:rFonts w:ascii="Times New Roman" w:hAnsi="Times New Roman"/>
          <w:b/>
          <w:sz w:val="28"/>
          <w:szCs w:val="28"/>
        </w:rPr>
        <w:t>9</w:t>
      </w:r>
      <w:r w:rsidR="00DB4C25">
        <w:rPr>
          <w:rFonts w:ascii="Times New Roman" w:hAnsi="Times New Roman"/>
          <w:b/>
          <w:sz w:val="28"/>
          <w:szCs w:val="28"/>
        </w:rPr>
        <w:t>2</w:t>
      </w:r>
      <w:r w:rsidRPr="00016022">
        <w:rPr>
          <w:rFonts w:ascii="Times New Roman" w:hAnsi="Times New Roman"/>
          <w:sz w:val="28"/>
          <w:szCs w:val="28"/>
        </w:rPr>
        <w:t>,</w:t>
      </w:r>
      <w:r w:rsidRPr="00016022">
        <w:rPr>
          <w:rFonts w:ascii="Times New Roman" w:hAnsi="Times New Roman"/>
          <w:b/>
          <w:sz w:val="28"/>
          <w:szCs w:val="28"/>
        </w:rPr>
        <w:t xml:space="preserve"> из них: г. Мирный – </w:t>
      </w:r>
      <w:r w:rsidR="0003397A">
        <w:rPr>
          <w:rFonts w:ascii="Times New Roman" w:hAnsi="Times New Roman"/>
          <w:b/>
          <w:sz w:val="28"/>
          <w:szCs w:val="28"/>
        </w:rPr>
        <w:t>6</w:t>
      </w:r>
      <w:r w:rsidRPr="00016022">
        <w:rPr>
          <w:rFonts w:ascii="Times New Roman" w:hAnsi="Times New Roman"/>
          <w:b/>
          <w:sz w:val="28"/>
          <w:szCs w:val="28"/>
        </w:rPr>
        <w:t xml:space="preserve">0; п. Айхал –  26;  Удачный- </w:t>
      </w:r>
      <w:r w:rsidR="00572A1B">
        <w:rPr>
          <w:rFonts w:ascii="Times New Roman" w:hAnsi="Times New Roman"/>
          <w:b/>
          <w:sz w:val="28"/>
          <w:szCs w:val="28"/>
        </w:rPr>
        <w:t>29</w:t>
      </w:r>
      <w:r w:rsidRPr="00016022">
        <w:rPr>
          <w:rFonts w:ascii="Times New Roman" w:hAnsi="Times New Roman"/>
          <w:b/>
          <w:sz w:val="28"/>
          <w:szCs w:val="28"/>
        </w:rPr>
        <w:t>,  п. Светлый-  9</w:t>
      </w:r>
      <w:r w:rsidRPr="00016022">
        <w:rPr>
          <w:rFonts w:ascii="Times New Roman" w:hAnsi="Times New Roman"/>
          <w:sz w:val="28"/>
          <w:szCs w:val="28"/>
        </w:rPr>
        <w:t>,</w:t>
      </w:r>
      <w:r w:rsidRPr="00016022">
        <w:rPr>
          <w:rFonts w:ascii="Times New Roman" w:hAnsi="Times New Roman"/>
          <w:b/>
          <w:sz w:val="28"/>
          <w:szCs w:val="28"/>
        </w:rPr>
        <w:t xml:space="preserve"> </w:t>
      </w:r>
      <w:r w:rsidR="00DB4C25">
        <w:rPr>
          <w:rFonts w:ascii="Times New Roman" w:hAnsi="Times New Roman"/>
          <w:b/>
          <w:sz w:val="28"/>
          <w:szCs w:val="28"/>
        </w:rPr>
        <w:t xml:space="preserve">                      </w:t>
      </w:r>
      <w:r w:rsidRPr="00016022">
        <w:rPr>
          <w:rFonts w:ascii="Times New Roman" w:hAnsi="Times New Roman"/>
          <w:b/>
          <w:sz w:val="28"/>
          <w:szCs w:val="28"/>
        </w:rPr>
        <w:t xml:space="preserve">п. Алмазный -  </w:t>
      </w:r>
      <w:r w:rsidR="00572A1B">
        <w:rPr>
          <w:rFonts w:ascii="Times New Roman" w:hAnsi="Times New Roman"/>
          <w:b/>
          <w:sz w:val="28"/>
          <w:szCs w:val="28"/>
        </w:rPr>
        <w:t>2</w:t>
      </w:r>
      <w:r w:rsidRPr="00016022">
        <w:rPr>
          <w:rFonts w:ascii="Times New Roman" w:hAnsi="Times New Roman"/>
          <w:sz w:val="28"/>
          <w:szCs w:val="28"/>
        </w:rPr>
        <w:t>,</w:t>
      </w:r>
      <w:r w:rsidRPr="00016022">
        <w:rPr>
          <w:rFonts w:ascii="Times New Roman" w:hAnsi="Times New Roman"/>
          <w:b/>
          <w:sz w:val="28"/>
          <w:szCs w:val="28"/>
        </w:rPr>
        <w:t xml:space="preserve"> п. Арылах- </w:t>
      </w:r>
      <w:r w:rsidR="00572A1B">
        <w:rPr>
          <w:rFonts w:ascii="Times New Roman" w:hAnsi="Times New Roman"/>
          <w:b/>
          <w:sz w:val="28"/>
          <w:szCs w:val="28"/>
        </w:rPr>
        <w:t>5</w:t>
      </w:r>
      <w:r w:rsidRPr="00016022">
        <w:rPr>
          <w:rFonts w:ascii="Times New Roman" w:hAnsi="Times New Roman"/>
          <w:sz w:val="28"/>
          <w:szCs w:val="28"/>
        </w:rPr>
        <w:t>,</w:t>
      </w:r>
      <w:r w:rsidRPr="00016022">
        <w:rPr>
          <w:rFonts w:ascii="Times New Roman" w:hAnsi="Times New Roman"/>
          <w:b/>
          <w:sz w:val="28"/>
          <w:szCs w:val="28"/>
        </w:rPr>
        <w:t xml:space="preserve"> п. Тас-Юрях-</w:t>
      </w:r>
      <w:r w:rsidR="00572A1B">
        <w:rPr>
          <w:rFonts w:ascii="Times New Roman" w:hAnsi="Times New Roman"/>
          <w:b/>
          <w:sz w:val="28"/>
          <w:szCs w:val="28"/>
        </w:rPr>
        <w:t>4</w:t>
      </w:r>
      <w:r w:rsidR="00DB4C25">
        <w:rPr>
          <w:rFonts w:ascii="Times New Roman" w:hAnsi="Times New Roman"/>
          <w:b/>
          <w:sz w:val="28"/>
          <w:szCs w:val="28"/>
        </w:rPr>
        <w:t>,</w:t>
      </w:r>
      <w:r w:rsidRPr="00016022">
        <w:rPr>
          <w:rFonts w:ascii="Times New Roman" w:hAnsi="Times New Roman"/>
          <w:b/>
          <w:sz w:val="28"/>
          <w:szCs w:val="28"/>
        </w:rPr>
        <w:t xml:space="preserve">  п. Чернышевский – </w:t>
      </w:r>
      <w:r w:rsidR="00DB4C25">
        <w:rPr>
          <w:rFonts w:ascii="Times New Roman" w:hAnsi="Times New Roman"/>
          <w:b/>
          <w:sz w:val="28"/>
          <w:szCs w:val="28"/>
        </w:rPr>
        <w:t>10</w:t>
      </w:r>
      <w:r w:rsidRPr="00016022">
        <w:rPr>
          <w:rFonts w:ascii="Times New Roman" w:hAnsi="Times New Roman"/>
          <w:sz w:val="28"/>
          <w:szCs w:val="28"/>
        </w:rPr>
        <w:t>,</w:t>
      </w:r>
      <w:r w:rsidRPr="00016022">
        <w:rPr>
          <w:rFonts w:ascii="Times New Roman" w:hAnsi="Times New Roman"/>
          <w:b/>
          <w:sz w:val="28"/>
          <w:szCs w:val="28"/>
        </w:rPr>
        <w:t xml:space="preserve"> </w:t>
      </w:r>
      <w:r w:rsidR="00DB4C25">
        <w:rPr>
          <w:rFonts w:ascii="Times New Roman" w:hAnsi="Times New Roman"/>
          <w:b/>
          <w:sz w:val="28"/>
          <w:szCs w:val="28"/>
        </w:rPr>
        <w:t xml:space="preserve">           </w:t>
      </w:r>
      <w:r w:rsidRPr="00016022">
        <w:rPr>
          <w:rFonts w:ascii="Times New Roman" w:hAnsi="Times New Roman"/>
          <w:b/>
          <w:sz w:val="28"/>
          <w:szCs w:val="28"/>
        </w:rPr>
        <w:t xml:space="preserve">п. Сюльдюкар-  3. </w:t>
      </w:r>
    </w:p>
    <w:p w:rsidR="001B3991" w:rsidRPr="00016022" w:rsidRDefault="001B3991" w:rsidP="00DB4C25">
      <w:pPr>
        <w:ind w:firstLine="708"/>
        <w:jc w:val="both"/>
        <w:rPr>
          <w:rFonts w:ascii="Times New Roman" w:hAnsi="Times New Roman"/>
          <w:b/>
          <w:sz w:val="28"/>
          <w:szCs w:val="28"/>
        </w:rPr>
      </w:pPr>
      <w:r w:rsidRPr="00016022">
        <w:rPr>
          <w:rFonts w:ascii="Times New Roman" w:hAnsi="Times New Roman"/>
          <w:b/>
          <w:sz w:val="28"/>
          <w:szCs w:val="28"/>
        </w:rPr>
        <w:t xml:space="preserve">В районе </w:t>
      </w:r>
      <w:r w:rsidR="00572A1B">
        <w:rPr>
          <w:rFonts w:ascii="Times New Roman" w:hAnsi="Times New Roman"/>
          <w:b/>
          <w:sz w:val="28"/>
          <w:szCs w:val="28"/>
        </w:rPr>
        <w:t>38</w:t>
      </w:r>
      <w:r w:rsidRPr="00016022">
        <w:rPr>
          <w:rFonts w:ascii="Times New Roman" w:hAnsi="Times New Roman"/>
          <w:b/>
          <w:sz w:val="28"/>
          <w:szCs w:val="28"/>
        </w:rPr>
        <w:t xml:space="preserve"> (</w:t>
      </w:r>
      <w:r w:rsidRPr="00016022">
        <w:rPr>
          <w:rFonts w:ascii="Times New Roman" w:hAnsi="Times New Roman"/>
          <w:sz w:val="28"/>
          <w:szCs w:val="28"/>
        </w:rPr>
        <w:t>ап</w:t>
      </w:r>
      <w:r w:rsidR="00DB4C25">
        <w:rPr>
          <w:rFonts w:ascii="Times New Roman" w:hAnsi="Times New Roman"/>
          <w:sz w:val="28"/>
          <w:szCs w:val="28"/>
        </w:rPr>
        <w:t>п</w:t>
      </w:r>
      <w:r w:rsidRPr="00016022">
        <w:rPr>
          <w:rFonts w:ascii="Times New Roman" w:hAnsi="Times New Roman"/>
          <w:sz w:val="28"/>
          <w:szCs w:val="28"/>
        </w:rPr>
        <w:t xml:space="preserve">г </w:t>
      </w:r>
      <w:r w:rsidR="006A0F72">
        <w:rPr>
          <w:rFonts w:ascii="Times New Roman" w:hAnsi="Times New Roman"/>
          <w:sz w:val="28"/>
          <w:szCs w:val="28"/>
        </w:rPr>
        <w:t>48</w:t>
      </w:r>
      <w:r w:rsidRPr="00016022">
        <w:rPr>
          <w:rFonts w:ascii="Times New Roman" w:hAnsi="Times New Roman"/>
          <w:b/>
          <w:sz w:val="28"/>
          <w:szCs w:val="28"/>
        </w:rPr>
        <w:t xml:space="preserve">) сирот. Мирный-  </w:t>
      </w:r>
      <w:r w:rsidR="00572A1B">
        <w:rPr>
          <w:rFonts w:ascii="Times New Roman" w:hAnsi="Times New Roman"/>
          <w:b/>
          <w:sz w:val="28"/>
          <w:szCs w:val="28"/>
        </w:rPr>
        <w:t>14</w:t>
      </w:r>
      <w:r w:rsidRPr="00016022">
        <w:rPr>
          <w:rFonts w:ascii="Times New Roman" w:hAnsi="Times New Roman"/>
          <w:b/>
          <w:sz w:val="28"/>
          <w:szCs w:val="28"/>
        </w:rPr>
        <w:t xml:space="preserve"> (</w:t>
      </w:r>
      <w:r w:rsidRPr="00016022">
        <w:rPr>
          <w:rFonts w:ascii="Times New Roman" w:hAnsi="Times New Roman"/>
          <w:sz w:val="28"/>
          <w:szCs w:val="28"/>
        </w:rPr>
        <w:t>ап</w:t>
      </w:r>
      <w:r w:rsidR="00DB4C25">
        <w:rPr>
          <w:rFonts w:ascii="Times New Roman" w:hAnsi="Times New Roman"/>
          <w:sz w:val="28"/>
          <w:szCs w:val="28"/>
        </w:rPr>
        <w:t>п</w:t>
      </w:r>
      <w:r w:rsidRPr="00016022">
        <w:rPr>
          <w:rFonts w:ascii="Times New Roman" w:hAnsi="Times New Roman"/>
          <w:sz w:val="28"/>
          <w:szCs w:val="28"/>
        </w:rPr>
        <w:t>г 1</w:t>
      </w:r>
      <w:r w:rsidR="00572A1B">
        <w:rPr>
          <w:rFonts w:ascii="Times New Roman" w:hAnsi="Times New Roman"/>
          <w:sz w:val="28"/>
          <w:szCs w:val="28"/>
        </w:rPr>
        <w:t>8</w:t>
      </w:r>
      <w:r w:rsidRPr="00016022">
        <w:rPr>
          <w:rFonts w:ascii="Times New Roman" w:hAnsi="Times New Roman"/>
          <w:sz w:val="28"/>
          <w:szCs w:val="28"/>
        </w:rPr>
        <w:t xml:space="preserve">), </w:t>
      </w:r>
      <w:r w:rsidRPr="00016022">
        <w:rPr>
          <w:rFonts w:ascii="Times New Roman" w:hAnsi="Times New Roman"/>
          <w:b/>
          <w:sz w:val="28"/>
          <w:szCs w:val="28"/>
        </w:rPr>
        <w:t>детей инвалидов - 12</w:t>
      </w:r>
      <w:r w:rsidRPr="00016022">
        <w:rPr>
          <w:rFonts w:ascii="Times New Roman" w:hAnsi="Times New Roman"/>
          <w:sz w:val="28"/>
          <w:szCs w:val="28"/>
        </w:rPr>
        <w:t xml:space="preserve">, </w:t>
      </w:r>
      <w:r w:rsidRPr="00016022">
        <w:rPr>
          <w:rFonts w:ascii="Times New Roman" w:hAnsi="Times New Roman"/>
          <w:b/>
          <w:sz w:val="28"/>
          <w:szCs w:val="28"/>
        </w:rPr>
        <w:t>Айхал -</w:t>
      </w:r>
      <w:r w:rsidR="00572A1B">
        <w:rPr>
          <w:rFonts w:ascii="Times New Roman" w:hAnsi="Times New Roman"/>
          <w:b/>
          <w:sz w:val="28"/>
          <w:szCs w:val="28"/>
        </w:rPr>
        <w:t>10</w:t>
      </w:r>
      <w:r w:rsidR="00DB4C25">
        <w:rPr>
          <w:rFonts w:ascii="Times New Roman" w:hAnsi="Times New Roman"/>
          <w:b/>
          <w:sz w:val="28"/>
          <w:szCs w:val="28"/>
        </w:rPr>
        <w:t>,</w:t>
      </w:r>
      <w:r w:rsidRPr="00016022">
        <w:rPr>
          <w:rFonts w:ascii="Times New Roman" w:hAnsi="Times New Roman"/>
          <w:b/>
          <w:sz w:val="28"/>
          <w:szCs w:val="28"/>
        </w:rPr>
        <w:t xml:space="preserve"> Удачный -</w:t>
      </w:r>
      <w:r w:rsidR="00572A1B">
        <w:rPr>
          <w:rFonts w:ascii="Times New Roman" w:hAnsi="Times New Roman"/>
          <w:b/>
          <w:sz w:val="28"/>
          <w:szCs w:val="28"/>
        </w:rPr>
        <w:t>8</w:t>
      </w:r>
      <w:r w:rsidRPr="00016022">
        <w:rPr>
          <w:rFonts w:ascii="Times New Roman" w:hAnsi="Times New Roman"/>
          <w:b/>
          <w:sz w:val="28"/>
          <w:szCs w:val="28"/>
        </w:rPr>
        <w:t>.</w:t>
      </w:r>
    </w:p>
    <w:p w:rsidR="001B3991" w:rsidRDefault="00DB4C25" w:rsidP="001B3991">
      <w:pPr>
        <w:jc w:val="both"/>
        <w:rPr>
          <w:rFonts w:ascii="Times New Roman" w:hAnsi="Times New Roman"/>
          <w:sz w:val="28"/>
          <w:szCs w:val="28"/>
        </w:rPr>
      </w:pPr>
      <w:r>
        <w:rPr>
          <w:rFonts w:ascii="Times New Roman" w:hAnsi="Times New Roman"/>
          <w:sz w:val="28"/>
          <w:szCs w:val="28"/>
        </w:rPr>
        <w:t xml:space="preserve">  </w:t>
      </w:r>
      <w:r w:rsidR="007F4B9C">
        <w:rPr>
          <w:rFonts w:ascii="Times New Roman" w:hAnsi="Times New Roman"/>
          <w:sz w:val="28"/>
          <w:szCs w:val="28"/>
        </w:rPr>
        <w:t>С</w:t>
      </w:r>
      <w:r w:rsidRPr="00016022">
        <w:rPr>
          <w:rFonts w:ascii="Times New Roman" w:hAnsi="Times New Roman"/>
          <w:sz w:val="28"/>
          <w:szCs w:val="28"/>
        </w:rPr>
        <w:t xml:space="preserve"> 2013 года</w:t>
      </w:r>
      <w:r w:rsidR="001B3991" w:rsidRPr="00016022">
        <w:rPr>
          <w:rFonts w:ascii="Times New Roman" w:hAnsi="Times New Roman"/>
          <w:sz w:val="28"/>
          <w:szCs w:val="28"/>
        </w:rPr>
        <w:t xml:space="preserve"> </w:t>
      </w:r>
      <w:r>
        <w:rPr>
          <w:rFonts w:ascii="Times New Roman" w:hAnsi="Times New Roman"/>
          <w:sz w:val="28"/>
          <w:szCs w:val="28"/>
        </w:rPr>
        <w:t>в</w:t>
      </w:r>
      <w:r w:rsidR="001B3991" w:rsidRPr="00016022">
        <w:rPr>
          <w:rFonts w:ascii="Times New Roman" w:hAnsi="Times New Roman"/>
          <w:sz w:val="28"/>
          <w:szCs w:val="28"/>
        </w:rPr>
        <w:t xml:space="preserve"> Мирнинском районе образованы приёмные семьи. В настоящий период времени 6-ть приемных семей, в них 18 детей, детей инвалидов </w:t>
      </w:r>
      <w:r w:rsidR="001B3991" w:rsidRPr="00016022">
        <w:rPr>
          <w:rFonts w:ascii="Times New Roman" w:hAnsi="Times New Roman"/>
          <w:i/>
          <w:sz w:val="28"/>
          <w:szCs w:val="28"/>
        </w:rPr>
        <w:t xml:space="preserve">– </w:t>
      </w:r>
      <w:r w:rsidR="001B3991" w:rsidRPr="00016022">
        <w:rPr>
          <w:rFonts w:ascii="Times New Roman" w:hAnsi="Times New Roman"/>
          <w:sz w:val="28"/>
          <w:szCs w:val="28"/>
        </w:rPr>
        <w:t>2,  детей сирот – 5.</w:t>
      </w:r>
    </w:p>
    <w:p w:rsidR="001B3991" w:rsidRPr="00016022" w:rsidRDefault="001B3991" w:rsidP="001B3991">
      <w:pPr>
        <w:ind w:left="57" w:right="57"/>
        <w:jc w:val="both"/>
        <w:rPr>
          <w:rFonts w:ascii="Times New Roman" w:hAnsi="Times New Roman"/>
          <w:sz w:val="28"/>
          <w:szCs w:val="28"/>
          <w:highlight w:val="yellow"/>
        </w:rPr>
      </w:pPr>
      <w:r w:rsidRPr="00016022">
        <w:rPr>
          <w:rFonts w:ascii="Times New Roman" w:hAnsi="Times New Roman"/>
          <w:sz w:val="28"/>
          <w:szCs w:val="28"/>
        </w:rPr>
        <w:t xml:space="preserve">      Ежемесячное денежное пособие по опеке получают –  151 (ап</w:t>
      </w:r>
      <w:r w:rsidR="00DB4C25">
        <w:rPr>
          <w:rFonts w:ascii="Times New Roman" w:hAnsi="Times New Roman"/>
          <w:sz w:val="28"/>
          <w:szCs w:val="28"/>
        </w:rPr>
        <w:t>п</w:t>
      </w:r>
      <w:r w:rsidRPr="00016022">
        <w:rPr>
          <w:rFonts w:ascii="Times New Roman" w:hAnsi="Times New Roman"/>
          <w:sz w:val="28"/>
          <w:szCs w:val="28"/>
        </w:rPr>
        <w:t>г 157)  -</w:t>
      </w:r>
      <w:r w:rsidRPr="00016022">
        <w:rPr>
          <w:rFonts w:ascii="Times New Roman" w:hAnsi="Times New Roman"/>
          <w:b/>
          <w:sz w:val="28"/>
          <w:szCs w:val="28"/>
        </w:rPr>
        <w:t xml:space="preserve"> </w:t>
      </w:r>
      <w:r w:rsidRPr="00016022">
        <w:rPr>
          <w:rFonts w:ascii="Times New Roman" w:hAnsi="Times New Roman"/>
          <w:sz w:val="28"/>
          <w:szCs w:val="28"/>
        </w:rPr>
        <w:t xml:space="preserve">человек. В соответствии с действующим законодательством выплаты денежных пособий осуществляются своевременно и в полном объеме.  </w:t>
      </w:r>
    </w:p>
    <w:p w:rsidR="001B3991" w:rsidRPr="00016022" w:rsidRDefault="001B3991" w:rsidP="006A0F72">
      <w:pPr>
        <w:pStyle w:val="a3"/>
        <w:spacing w:line="240" w:lineRule="auto"/>
        <w:rPr>
          <w:rFonts w:ascii="Times New Roman" w:hAnsi="Times New Roman"/>
          <w:b/>
          <w:sz w:val="28"/>
          <w:szCs w:val="28"/>
        </w:rPr>
      </w:pPr>
      <w:r w:rsidRPr="00016022">
        <w:rPr>
          <w:rFonts w:ascii="Times New Roman" w:hAnsi="Times New Roman"/>
          <w:b/>
          <w:sz w:val="28"/>
          <w:szCs w:val="28"/>
        </w:rPr>
        <w:t xml:space="preserve">  За 2019  г. под опеку и попечительство был</w:t>
      </w:r>
      <w:r w:rsidR="0003397A">
        <w:rPr>
          <w:rFonts w:ascii="Times New Roman" w:hAnsi="Times New Roman"/>
          <w:b/>
          <w:sz w:val="28"/>
          <w:szCs w:val="28"/>
        </w:rPr>
        <w:t>о</w:t>
      </w:r>
      <w:r w:rsidRPr="00016022">
        <w:rPr>
          <w:rFonts w:ascii="Times New Roman" w:hAnsi="Times New Roman"/>
          <w:b/>
          <w:sz w:val="28"/>
          <w:szCs w:val="28"/>
        </w:rPr>
        <w:t xml:space="preserve"> устроен</w:t>
      </w:r>
      <w:r w:rsidR="0003397A">
        <w:rPr>
          <w:rFonts w:ascii="Times New Roman" w:hAnsi="Times New Roman"/>
          <w:b/>
          <w:sz w:val="28"/>
          <w:szCs w:val="28"/>
        </w:rPr>
        <w:t>о</w:t>
      </w:r>
      <w:r w:rsidRPr="00016022">
        <w:rPr>
          <w:rFonts w:ascii="Times New Roman" w:hAnsi="Times New Roman"/>
          <w:b/>
          <w:sz w:val="28"/>
          <w:szCs w:val="28"/>
        </w:rPr>
        <w:t xml:space="preserve">  - 32 ребен</w:t>
      </w:r>
      <w:r w:rsidR="0003397A">
        <w:rPr>
          <w:rFonts w:ascii="Times New Roman" w:hAnsi="Times New Roman"/>
          <w:b/>
          <w:sz w:val="28"/>
          <w:szCs w:val="28"/>
        </w:rPr>
        <w:t>ка</w:t>
      </w:r>
      <w:r w:rsidRPr="00016022">
        <w:rPr>
          <w:rFonts w:ascii="Times New Roman" w:hAnsi="Times New Roman"/>
          <w:b/>
          <w:sz w:val="28"/>
          <w:szCs w:val="28"/>
        </w:rPr>
        <w:t>.</w:t>
      </w:r>
      <w:r w:rsidR="006A0F72">
        <w:rPr>
          <w:rFonts w:ascii="Times New Roman" w:hAnsi="Times New Roman"/>
          <w:b/>
          <w:sz w:val="28"/>
          <w:szCs w:val="28"/>
        </w:rPr>
        <w:t xml:space="preserve"> </w:t>
      </w:r>
      <w:r w:rsidRPr="00016022">
        <w:rPr>
          <w:rFonts w:ascii="Times New Roman" w:hAnsi="Times New Roman"/>
          <w:b/>
          <w:sz w:val="28"/>
          <w:szCs w:val="28"/>
        </w:rPr>
        <w:t xml:space="preserve"> За 2019 год снято с учета –  38</w:t>
      </w:r>
      <w:r w:rsidR="0077787F">
        <w:rPr>
          <w:rFonts w:ascii="Times New Roman" w:hAnsi="Times New Roman"/>
          <w:b/>
          <w:sz w:val="28"/>
          <w:szCs w:val="28"/>
        </w:rPr>
        <w:t xml:space="preserve"> </w:t>
      </w:r>
      <w:r w:rsidRPr="00016022">
        <w:rPr>
          <w:rFonts w:ascii="Times New Roman" w:hAnsi="Times New Roman"/>
          <w:b/>
          <w:sz w:val="28"/>
          <w:szCs w:val="28"/>
        </w:rPr>
        <w:t>детей.</w:t>
      </w:r>
    </w:p>
    <w:p w:rsidR="001B3991" w:rsidRPr="00016022" w:rsidRDefault="006A0F72" w:rsidP="006A0F72">
      <w:pPr>
        <w:ind w:left="57" w:right="57"/>
        <w:jc w:val="both"/>
        <w:rPr>
          <w:rFonts w:ascii="Times New Roman" w:hAnsi="Times New Roman"/>
          <w:bCs/>
          <w:sz w:val="28"/>
          <w:szCs w:val="28"/>
        </w:rPr>
      </w:pPr>
      <w:r>
        <w:rPr>
          <w:rFonts w:ascii="Times New Roman" w:hAnsi="Times New Roman"/>
          <w:bCs/>
          <w:sz w:val="28"/>
          <w:szCs w:val="28"/>
        </w:rPr>
        <w:t xml:space="preserve">   </w:t>
      </w:r>
      <w:r w:rsidR="001B3991" w:rsidRPr="00016022">
        <w:rPr>
          <w:rFonts w:ascii="Times New Roman" w:hAnsi="Times New Roman"/>
          <w:bCs/>
          <w:sz w:val="28"/>
          <w:szCs w:val="28"/>
        </w:rPr>
        <w:t>С целью защиты прав и законных интересов несовершеннолетних детей специалисты отдела опеки и попечительства принима</w:t>
      </w:r>
      <w:r>
        <w:rPr>
          <w:rFonts w:ascii="Times New Roman" w:hAnsi="Times New Roman"/>
          <w:bCs/>
          <w:sz w:val="28"/>
          <w:szCs w:val="28"/>
        </w:rPr>
        <w:t>ли</w:t>
      </w:r>
      <w:r w:rsidR="001B3991" w:rsidRPr="00016022">
        <w:rPr>
          <w:rFonts w:ascii="Times New Roman" w:hAnsi="Times New Roman"/>
          <w:bCs/>
          <w:sz w:val="28"/>
          <w:szCs w:val="28"/>
        </w:rPr>
        <w:t xml:space="preserve"> участие в </w:t>
      </w:r>
      <w:r w:rsidR="001B3991" w:rsidRPr="00016022">
        <w:rPr>
          <w:rFonts w:ascii="Times New Roman" w:hAnsi="Times New Roman"/>
          <w:b/>
          <w:bCs/>
          <w:sz w:val="28"/>
          <w:szCs w:val="28"/>
        </w:rPr>
        <w:t xml:space="preserve">301 </w:t>
      </w:r>
      <w:r w:rsidR="001B3991" w:rsidRPr="00016022">
        <w:rPr>
          <w:rFonts w:ascii="Times New Roman" w:hAnsi="Times New Roman"/>
          <w:bCs/>
          <w:sz w:val="28"/>
          <w:szCs w:val="28"/>
        </w:rPr>
        <w:t>(420)</w:t>
      </w:r>
      <w:r w:rsidR="001B3991" w:rsidRPr="00016022">
        <w:rPr>
          <w:rFonts w:ascii="Times New Roman" w:hAnsi="Times New Roman"/>
          <w:b/>
          <w:bCs/>
          <w:sz w:val="28"/>
          <w:szCs w:val="28"/>
        </w:rPr>
        <w:t xml:space="preserve"> </w:t>
      </w:r>
      <w:r w:rsidR="001B3991" w:rsidRPr="00016022">
        <w:rPr>
          <w:rFonts w:ascii="Times New Roman" w:hAnsi="Times New Roman"/>
          <w:bCs/>
          <w:sz w:val="28"/>
          <w:szCs w:val="28"/>
        </w:rPr>
        <w:t xml:space="preserve">судебных заседаниях по следующим вопросам: </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1.</w:t>
      </w:r>
      <w:r w:rsidRPr="00016022">
        <w:rPr>
          <w:rFonts w:ascii="Times New Roman" w:hAnsi="Times New Roman"/>
          <w:bCs/>
          <w:sz w:val="28"/>
          <w:szCs w:val="28"/>
        </w:rPr>
        <w:t xml:space="preserve"> По иску прокуратуры о лишении родительских прав – (0). </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2.</w:t>
      </w:r>
      <w:r w:rsidRPr="00016022">
        <w:rPr>
          <w:rFonts w:ascii="Times New Roman" w:hAnsi="Times New Roman"/>
          <w:bCs/>
          <w:sz w:val="28"/>
          <w:szCs w:val="28"/>
        </w:rPr>
        <w:t xml:space="preserve"> по иску отдела опеки об ограничении,  лишении родительских прав- 3(</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4), </w:t>
      </w:r>
      <w:r w:rsidR="001B0ECB">
        <w:rPr>
          <w:rFonts w:ascii="Times New Roman" w:hAnsi="Times New Roman"/>
          <w:bCs/>
          <w:sz w:val="28"/>
          <w:szCs w:val="28"/>
        </w:rPr>
        <w:t xml:space="preserve">лишение родительских прав 6 </w:t>
      </w:r>
      <w:r w:rsidRPr="00016022">
        <w:rPr>
          <w:rFonts w:ascii="Times New Roman" w:hAnsi="Times New Roman"/>
          <w:bCs/>
          <w:sz w:val="28"/>
          <w:szCs w:val="28"/>
        </w:rPr>
        <w:t xml:space="preserve">(5), </w:t>
      </w:r>
      <w:r w:rsidR="001B0ECB">
        <w:rPr>
          <w:rFonts w:ascii="Times New Roman" w:hAnsi="Times New Roman"/>
          <w:bCs/>
          <w:sz w:val="28"/>
          <w:szCs w:val="28"/>
        </w:rPr>
        <w:t>аппг</w:t>
      </w:r>
      <w:r w:rsidRPr="00016022">
        <w:rPr>
          <w:rFonts w:ascii="Times New Roman" w:hAnsi="Times New Roman"/>
          <w:bCs/>
          <w:sz w:val="28"/>
          <w:szCs w:val="28"/>
        </w:rPr>
        <w:t xml:space="preserve"> 8 (</w:t>
      </w:r>
      <w:r w:rsidR="001B0ECB">
        <w:rPr>
          <w:rFonts w:ascii="Times New Roman" w:hAnsi="Times New Roman"/>
          <w:bCs/>
          <w:sz w:val="28"/>
          <w:szCs w:val="28"/>
        </w:rPr>
        <w:t xml:space="preserve">в отношении </w:t>
      </w:r>
      <w:r w:rsidRPr="00016022">
        <w:rPr>
          <w:rFonts w:ascii="Times New Roman" w:hAnsi="Times New Roman"/>
          <w:bCs/>
          <w:sz w:val="28"/>
          <w:szCs w:val="28"/>
        </w:rPr>
        <w:t>9) в отношении  14 (</w:t>
      </w:r>
      <w:r w:rsidR="001B0ECB">
        <w:rPr>
          <w:rFonts w:ascii="Times New Roman" w:hAnsi="Times New Roman"/>
          <w:bCs/>
          <w:sz w:val="28"/>
          <w:szCs w:val="28"/>
        </w:rPr>
        <w:t xml:space="preserve">в отношении </w:t>
      </w:r>
      <w:r w:rsidRPr="00016022">
        <w:rPr>
          <w:rFonts w:ascii="Times New Roman" w:hAnsi="Times New Roman"/>
          <w:bCs/>
          <w:sz w:val="28"/>
          <w:szCs w:val="28"/>
        </w:rPr>
        <w:t>14) детей.</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3</w:t>
      </w:r>
      <w:r w:rsidRPr="00016022">
        <w:rPr>
          <w:rFonts w:ascii="Times New Roman" w:hAnsi="Times New Roman"/>
          <w:bCs/>
          <w:sz w:val="28"/>
          <w:szCs w:val="28"/>
        </w:rPr>
        <w:t>. по иску одного из родителей о лишении родительских прав – 19 (</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23), </w:t>
      </w:r>
      <w:r w:rsidR="001B0ECB">
        <w:rPr>
          <w:rFonts w:ascii="Times New Roman" w:hAnsi="Times New Roman"/>
          <w:bCs/>
          <w:sz w:val="28"/>
          <w:szCs w:val="28"/>
        </w:rPr>
        <w:t>аппг</w:t>
      </w:r>
      <w:r w:rsidRPr="00016022">
        <w:rPr>
          <w:rFonts w:ascii="Times New Roman" w:hAnsi="Times New Roman"/>
          <w:bCs/>
          <w:sz w:val="28"/>
          <w:szCs w:val="28"/>
        </w:rPr>
        <w:t xml:space="preserve"> -14 (</w:t>
      </w:r>
      <w:r w:rsidR="001B0ECB">
        <w:rPr>
          <w:rFonts w:ascii="Times New Roman" w:hAnsi="Times New Roman"/>
          <w:bCs/>
          <w:sz w:val="28"/>
          <w:szCs w:val="28"/>
        </w:rPr>
        <w:t xml:space="preserve"> в отношении </w:t>
      </w:r>
      <w:r w:rsidRPr="00016022">
        <w:rPr>
          <w:rFonts w:ascii="Times New Roman" w:hAnsi="Times New Roman"/>
          <w:bCs/>
          <w:sz w:val="28"/>
          <w:szCs w:val="28"/>
        </w:rPr>
        <w:t>19) в отношении 18</w:t>
      </w:r>
      <w:r w:rsidRPr="00016022">
        <w:rPr>
          <w:rFonts w:ascii="Times New Roman" w:hAnsi="Times New Roman"/>
          <w:b/>
          <w:bCs/>
          <w:sz w:val="28"/>
          <w:szCs w:val="28"/>
        </w:rPr>
        <w:t xml:space="preserve"> </w:t>
      </w:r>
      <w:r w:rsidRPr="00016022">
        <w:rPr>
          <w:rFonts w:ascii="Times New Roman" w:hAnsi="Times New Roman"/>
          <w:bCs/>
          <w:sz w:val="28"/>
          <w:szCs w:val="28"/>
        </w:rPr>
        <w:t>(</w:t>
      </w:r>
      <w:r w:rsidR="001B0ECB">
        <w:rPr>
          <w:rFonts w:ascii="Times New Roman" w:hAnsi="Times New Roman"/>
          <w:bCs/>
          <w:sz w:val="28"/>
          <w:szCs w:val="28"/>
        </w:rPr>
        <w:t xml:space="preserve">в отношении </w:t>
      </w:r>
      <w:r w:rsidRPr="00016022">
        <w:rPr>
          <w:rFonts w:ascii="Times New Roman" w:hAnsi="Times New Roman"/>
          <w:bCs/>
          <w:sz w:val="28"/>
          <w:szCs w:val="28"/>
        </w:rPr>
        <w:t>23).</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4</w:t>
      </w:r>
      <w:r w:rsidRPr="00016022">
        <w:rPr>
          <w:rFonts w:ascii="Times New Roman" w:hAnsi="Times New Roman"/>
          <w:bCs/>
          <w:sz w:val="28"/>
          <w:szCs w:val="28"/>
        </w:rPr>
        <w:t>. по иску КДН и ЗП о лишении родительских прав – 2(</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6) апг -0. </w:t>
      </w:r>
    </w:p>
    <w:p w:rsidR="001B3991" w:rsidRPr="00016022" w:rsidRDefault="001B3991" w:rsidP="001B3991">
      <w:pPr>
        <w:ind w:left="57" w:right="57" w:firstLine="651"/>
        <w:jc w:val="both"/>
        <w:rPr>
          <w:rFonts w:ascii="Times New Roman" w:hAnsi="Times New Roman"/>
          <w:b/>
          <w:bCs/>
          <w:sz w:val="28"/>
          <w:szCs w:val="28"/>
        </w:rPr>
      </w:pPr>
      <w:r w:rsidRPr="00016022">
        <w:rPr>
          <w:rFonts w:ascii="Times New Roman" w:hAnsi="Times New Roman"/>
          <w:b/>
          <w:bCs/>
          <w:sz w:val="28"/>
          <w:szCs w:val="28"/>
        </w:rPr>
        <w:t>5</w:t>
      </w:r>
      <w:r w:rsidRPr="00016022">
        <w:rPr>
          <w:rFonts w:ascii="Times New Roman" w:hAnsi="Times New Roman"/>
          <w:bCs/>
          <w:sz w:val="28"/>
          <w:szCs w:val="28"/>
        </w:rPr>
        <w:t xml:space="preserve">. по иску ГКУ «Харысхал» о лишении родительских прав – 0. </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6.</w:t>
      </w:r>
      <w:r w:rsidRPr="00016022">
        <w:rPr>
          <w:rFonts w:ascii="Times New Roman" w:hAnsi="Times New Roman"/>
          <w:bCs/>
          <w:sz w:val="28"/>
          <w:szCs w:val="28"/>
        </w:rPr>
        <w:t xml:space="preserve"> о порядке общения с ребенком при разводе -6(</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6) </w:t>
      </w:r>
      <w:r w:rsidR="001B0ECB">
        <w:rPr>
          <w:rFonts w:ascii="Times New Roman" w:hAnsi="Times New Roman"/>
          <w:bCs/>
          <w:sz w:val="28"/>
          <w:szCs w:val="28"/>
        </w:rPr>
        <w:t>аппг</w:t>
      </w:r>
      <w:r w:rsidRPr="00016022">
        <w:rPr>
          <w:rFonts w:ascii="Times New Roman" w:hAnsi="Times New Roman"/>
          <w:bCs/>
          <w:sz w:val="28"/>
          <w:szCs w:val="28"/>
        </w:rPr>
        <w:t xml:space="preserve"> -8 (</w:t>
      </w:r>
      <w:r w:rsidR="001B0ECB">
        <w:rPr>
          <w:rFonts w:ascii="Times New Roman" w:hAnsi="Times New Roman"/>
          <w:bCs/>
          <w:sz w:val="28"/>
          <w:szCs w:val="28"/>
        </w:rPr>
        <w:t xml:space="preserve">в отношении </w:t>
      </w:r>
      <w:r w:rsidRPr="00016022">
        <w:rPr>
          <w:rFonts w:ascii="Times New Roman" w:hAnsi="Times New Roman"/>
          <w:bCs/>
          <w:sz w:val="28"/>
          <w:szCs w:val="28"/>
        </w:rPr>
        <w:t>3) в отношении 8 (</w:t>
      </w:r>
      <w:r w:rsidR="001B0ECB">
        <w:rPr>
          <w:rFonts w:ascii="Times New Roman" w:hAnsi="Times New Roman"/>
          <w:bCs/>
          <w:sz w:val="28"/>
          <w:szCs w:val="28"/>
        </w:rPr>
        <w:t xml:space="preserve">в отношении </w:t>
      </w:r>
      <w:r w:rsidRPr="00016022">
        <w:rPr>
          <w:rFonts w:ascii="Times New Roman" w:hAnsi="Times New Roman"/>
          <w:bCs/>
          <w:sz w:val="28"/>
          <w:szCs w:val="28"/>
        </w:rPr>
        <w:t>3) детей.</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7.</w:t>
      </w:r>
      <w:r w:rsidRPr="00016022">
        <w:rPr>
          <w:rFonts w:ascii="Times New Roman" w:hAnsi="Times New Roman"/>
          <w:bCs/>
          <w:sz w:val="28"/>
          <w:szCs w:val="28"/>
        </w:rPr>
        <w:t xml:space="preserve"> определение места жительства ребенка при разводе родителей -13 (</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18) </w:t>
      </w:r>
      <w:r w:rsidR="001B0ECB">
        <w:rPr>
          <w:rFonts w:ascii="Times New Roman" w:hAnsi="Times New Roman"/>
          <w:bCs/>
          <w:sz w:val="28"/>
          <w:szCs w:val="28"/>
        </w:rPr>
        <w:t>аппг</w:t>
      </w:r>
      <w:r w:rsidRPr="00016022">
        <w:rPr>
          <w:rFonts w:ascii="Times New Roman" w:hAnsi="Times New Roman"/>
          <w:bCs/>
          <w:sz w:val="28"/>
          <w:szCs w:val="28"/>
        </w:rPr>
        <w:t xml:space="preserve"> -11(</w:t>
      </w:r>
      <w:r w:rsidR="001B0ECB">
        <w:rPr>
          <w:rFonts w:ascii="Times New Roman" w:hAnsi="Times New Roman"/>
          <w:bCs/>
          <w:sz w:val="28"/>
          <w:szCs w:val="28"/>
        </w:rPr>
        <w:t xml:space="preserve">в отношении </w:t>
      </w:r>
      <w:r w:rsidRPr="00016022">
        <w:rPr>
          <w:rFonts w:ascii="Times New Roman" w:hAnsi="Times New Roman"/>
          <w:bCs/>
          <w:sz w:val="28"/>
          <w:szCs w:val="28"/>
        </w:rPr>
        <w:t>10) в отношении 13 (</w:t>
      </w:r>
      <w:r w:rsidR="001B0ECB">
        <w:rPr>
          <w:rFonts w:ascii="Times New Roman" w:hAnsi="Times New Roman"/>
          <w:bCs/>
          <w:sz w:val="28"/>
          <w:szCs w:val="28"/>
        </w:rPr>
        <w:t xml:space="preserve">в отношении </w:t>
      </w:r>
      <w:r w:rsidRPr="00016022">
        <w:rPr>
          <w:rFonts w:ascii="Times New Roman" w:hAnsi="Times New Roman"/>
          <w:bCs/>
          <w:sz w:val="28"/>
          <w:szCs w:val="28"/>
        </w:rPr>
        <w:t>12) детей.</w:t>
      </w:r>
    </w:p>
    <w:p w:rsidR="001B3991" w:rsidRPr="00016022" w:rsidRDefault="001B3991" w:rsidP="001B3991">
      <w:pPr>
        <w:ind w:left="57" w:right="57" w:firstLine="651"/>
        <w:jc w:val="both"/>
        <w:rPr>
          <w:rFonts w:ascii="Times New Roman" w:hAnsi="Times New Roman"/>
          <w:bCs/>
          <w:i/>
          <w:sz w:val="28"/>
          <w:szCs w:val="28"/>
        </w:rPr>
      </w:pPr>
      <w:r w:rsidRPr="00016022">
        <w:rPr>
          <w:rFonts w:ascii="Times New Roman" w:hAnsi="Times New Roman"/>
          <w:b/>
          <w:bCs/>
          <w:sz w:val="28"/>
          <w:szCs w:val="28"/>
        </w:rPr>
        <w:t>8</w:t>
      </w:r>
      <w:r w:rsidRPr="00016022">
        <w:rPr>
          <w:rFonts w:ascii="Times New Roman" w:hAnsi="Times New Roman"/>
          <w:bCs/>
          <w:sz w:val="28"/>
          <w:szCs w:val="28"/>
        </w:rPr>
        <w:t>. удочерение, усыновление-отчимами – 7 (</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8) </w:t>
      </w:r>
      <w:r w:rsidR="001B0ECB">
        <w:rPr>
          <w:rFonts w:ascii="Times New Roman" w:hAnsi="Times New Roman"/>
          <w:bCs/>
          <w:sz w:val="28"/>
          <w:szCs w:val="28"/>
        </w:rPr>
        <w:t>аппг</w:t>
      </w:r>
      <w:r w:rsidR="001B0ECB" w:rsidRPr="00016022">
        <w:rPr>
          <w:rFonts w:ascii="Times New Roman" w:hAnsi="Times New Roman"/>
          <w:bCs/>
          <w:i/>
          <w:sz w:val="28"/>
          <w:szCs w:val="28"/>
        </w:rPr>
        <w:t xml:space="preserve"> </w:t>
      </w:r>
      <w:r w:rsidRPr="00016022">
        <w:rPr>
          <w:rFonts w:ascii="Times New Roman" w:hAnsi="Times New Roman"/>
          <w:bCs/>
          <w:i/>
          <w:sz w:val="28"/>
          <w:szCs w:val="28"/>
        </w:rPr>
        <w:t>16</w:t>
      </w:r>
      <w:r w:rsidRPr="00016022">
        <w:rPr>
          <w:rFonts w:ascii="Times New Roman" w:hAnsi="Times New Roman"/>
          <w:b/>
          <w:bCs/>
          <w:i/>
          <w:sz w:val="28"/>
          <w:szCs w:val="28"/>
        </w:rPr>
        <w:t xml:space="preserve"> </w:t>
      </w:r>
      <w:r w:rsidRPr="00016022">
        <w:rPr>
          <w:rFonts w:ascii="Times New Roman" w:hAnsi="Times New Roman"/>
          <w:bCs/>
          <w:i/>
          <w:sz w:val="28"/>
          <w:szCs w:val="28"/>
        </w:rPr>
        <w:t>(</w:t>
      </w:r>
      <w:r w:rsidR="001B0ECB">
        <w:rPr>
          <w:rFonts w:ascii="Times New Roman" w:hAnsi="Times New Roman"/>
          <w:bCs/>
          <w:sz w:val="28"/>
          <w:szCs w:val="28"/>
        </w:rPr>
        <w:t xml:space="preserve">в отношении </w:t>
      </w:r>
      <w:r w:rsidRPr="00016022">
        <w:rPr>
          <w:rFonts w:ascii="Times New Roman" w:hAnsi="Times New Roman"/>
          <w:bCs/>
          <w:i/>
          <w:sz w:val="28"/>
          <w:szCs w:val="28"/>
        </w:rPr>
        <w:t>11).</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9</w:t>
      </w:r>
      <w:r w:rsidRPr="00016022">
        <w:rPr>
          <w:rFonts w:ascii="Times New Roman" w:hAnsi="Times New Roman"/>
          <w:bCs/>
          <w:sz w:val="28"/>
          <w:szCs w:val="28"/>
        </w:rPr>
        <w:t>. удочерение, усыновление-опекунами –  7 (</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7) </w:t>
      </w:r>
      <w:r w:rsidR="001B0ECB">
        <w:rPr>
          <w:rFonts w:ascii="Times New Roman" w:hAnsi="Times New Roman"/>
          <w:bCs/>
          <w:sz w:val="28"/>
          <w:szCs w:val="28"/>
        </w:rPr>
        <w:t>аппг</w:t>
      </w:r>
      <w:r w:rsidRPr="00016022">
        <w:rPr>
          <w:rFonts w:ascii="Times New Roman" w:hAnsi="Times New Roman"/>
          <w:bCs/>
          <w:sz w:val="28"/>
          <w:szCs w:val="28"/>
        </w:rPr>
        <w:t xml:space="preserve"> 4 (</w:t>
      </w:r>
      <w:r w:rsidR="001B0ECB">
        <w:rPr>
          <w:rFonts w:ascii="Times New Roman" w:hAnsi="Times New Roman"/>
          <w:bCs/>
          <w:sz w:val="28"/>
          <w:szCs w:val="28"/>
        </w:rPr>
        <w:t xml:space="preserve">в отношении </w:t>
      </w:r>
      <w:r w:rsidRPr="00016022">
        <w:rPr>
          <w:rFonts w:ascii="Times New Roman" w:hAnsi="Times New Roman"/>
          <w:bCs/>
          <w:sz w:val="28"/>
          <w:szCs w:val="28"/>
        </w:rPr>
        <w:t>6)</w:t>
      </w:r>
    </w:p>
    <w:p w:rsidR="001B3991" w:rsidRPr="00016022" w:rsidRDefault="001B3991" w:rsidP="001B3991">
      <w:pPr>
        <w:ind w:left="57" w:right="57" w:firstLine="651"/>
        <w:jc w:val="both"/>
        <w:rPr>
          <w:rFonts w:ascii="Times New Roman" w:hAnsi="Times New Roman"/>
          <w:b/>
          <w:bCs/>
          <w:sz w:val="28"/>
          <w:szCs w:val="28"/>
        </w:rPr>
      </w:pPr>
      <w:r w:rsidRPr="00016022">
        <w:rPr>
          <w:rFonts w:ascii="Times New Roman" w:hAnsi="Times New Roman"/>
          <w:b/>
          <w:bCs/>
          <w:sz w:val="28"/>
          <w:szCs w:val="28"/>
        </w:rPr>
        <w:t>10</w:t>
      </w:r>
      <w:r w:rsidRPr="00016022">
        <w:rPr>
          <w:rFonts w:ascii="Times New Roman" w:hAnsi="Times New Roman"/>
          <w:bCs/>
          <w:sz w:val="28"/>
          <w:szCs w:val="28"/>
        </w:rPr>
        <w:t>.восстановление в родительских правах 6 (</w:t>
      </w:r>
      <w:r w:rsidR="001B0ECB">
        <w:rPr>
          <w:rFonts w:ascii="Times New Roman" w:hAnsi="Times New Roman"/>
          <w:bCs/>
          <w:sz w:val="28"/>
          <w:szCs w:val="28"/>
        </w:rPr>
        <w:t xml:space="preserve">в отношении </w:t>
      </w:r>
      <w:r w:rsidRPr="00016022">
        <w:rPr>
          <w:rFonts w:ascii="Times New Roman" w:hAnsi="Times New Roman"/>
          <w:bCs/>
          <w:sz w:val="28"/>
          <w:szCs w:val="28"/>
        </w:rPr>
        <w:t xml:space="preserve">7) </w:t>
      </w:r>
      <w:r w:rsidR="001B0ECB">
        <w:rPr>
          <w:rFonts w:ascii="Times New Roman" w:hAnsi="Times New Roman"/>
          <w:bCs/>
          <w:sz w:val="28"/>
          <w:szCs w:val="28"/>
        </w:rPr>
        <w:t>аппг</w:t>
      </w:r>
      <w:r w:rsidR="001B0ECB" w:rsidRPr="00016022">
        <w:rPr>
          <w:rFonts w:ascii="Times New Roman" w:hAnsi="Times New Roman"/>
          <w:bCs/>
          <w:sz w:val="28"/>
          <w:szCs w:val="28"/>
        </w:rPr>
        <w:t xml:space="preserve"> </w:t>
      </w:r>
      <w:r w:rsidRPr="00016022">
        <w:rPr>
          <w:rFonts w:ascii="Times New Roman" w:hAnsi="Times New Roman"/>
          <w:bCs/>
          <w:sz w:val="28"/>
          <w:szCs w:val="28"/>
        </w:rPr>
        <w:t xml:space="preserve">- 5 </w:t>
      </w:r>
      <w:r w:rsidRPr="00016022">
        <w:rPr>
          <w:rFonts w:ascii="Times New Roman" w:hAnsi="Times New Roman"/>
          <w:b/>
          <w:bCs/>
          <w:sz w:val="28"/>
          <w:szCs w:val="28"/>
        </w:rPr>
        <w:t>-</w:t>
      </w:r>
      <w:r w:rsidRPr="00016022">
        <w:rPr>
          <w:rFonts w:ascii="Times New Roman" w:hAnsi="Times New Roman"/>
          <w:bCs/>
          <w:sz w:val="28"/>
          <w:szCs w:val="28"/>
        </w:rPr>
        <w:t xml:space="preserve"> (</w:t>
      </w:r>
      <w:r w:rsidR="001B0ECB">
        <w:rPr>
          <w:rFonts w:ascii="Times New Roman" w:hAnsi="Times New Roman"/>
          <w:bCs/>
          <w:sz w:val="28"/>
          <w:szCs w:val="28"/>
        </w:rPr>
        <w:t xml:space="preserve">в отношении </w:t>
      </w:r>
      <w:r w:rsidRPr="00016022">
        <w:rPr>
          <w:rFonts w:ascii="Times New Roman" w:hAnsi="Times New Roman"/>
          <w:bCs/>
          <w:sz w:val="28"/>
          <w:szCs w:val="28"/>
        </w:rPr>
        <w:t>3) в отношении 5 -  (</w:t>
      </w:r>
      <w:r w:rsidR="001B0ECB">
        <w:rPr>
          <w:rFonts w:ascii="Times New Roman" w:hAnsi="Times New Roman"/>
          <w:bCs/>
          <w:sz w:val="28"/>
          <w:szCs w:val="28"/>
        </w:rPr>
        <w:t xml:space="preserve">в отношении </w:t>
      </w:r>
      <w:r w:rsidRPr="00016022">
        <w:rPr>
          <w:rFonts w:ascii="Times New Roman" w:hAnsi="Times New Roman"/>
          <w:bCs/>
          <w:sz w:val="28"/>
          <w:szCs w:val="28"/>
        </w:rPr>
        <w:t>4) детей.</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11</w:t>
      </w:r>
      <w:r w:rsidRPr="00016022">
        <w:rPr>
          <w:rFonts w:ascii="Times New Roman" w:hAnsi="Times New Roman"/>
          <w:bCs/>
          <w:sz w:val="28"/>
          <w:szCs w:val="28"/>
        </w:rPr>
        <w:t xml:space="preserve">. о признании гражданина недееспособным  -11 </w:t>
      </w:r>
      <w:r w:rsidR="001B0ECB">
        <w:rPr>
          <w:rFonts w:ascii="Times New Roman" w:hAnsi="Times New Roman"/>
          <w:bCs/>
          <w:sz w:val="28"/>
          <w:szCs w:val="28"/>
        </w:rPr>
        <w:t>аппг</w:t>
      </w:r>
      <w:r w:rsidR="001B0ECB" w:rsidRPr="00016022">
        <w:rPr>
          <w:rFonts w:ascii="Times New Roman" w:hAnsi="Times New Roman"/>
          <w:bCs/>
          <w:sz w:val="28"/>
          <w:szCs w:val="28"/>
        </w:rPr>
        <w:t xml:space="preserve"> </w:t>
      </w:r>
      <w:r w:rsidRPr="00016022">
        <w:rPr>
          <w:rFonts w:ascii="Times New Roman" w:hAnsi="Times New Roman"/>
          <w:bCs/>
          <w:sz w:val="28"/>
          <w:szCs w:val="28"/>
        </w:rPr>
        <w:t xml:space="preserve">- 4 </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lastRenderedPageBreak/>
        <w:t xml:space="preserve">12. </w:t>
      </w:r>
      <w:r w:rsidRPr="00016022">
        <w:rPr>
          <w:rFonts w:ascii="Times New Roman" w:hAnsi="Times New Roman"/>
          <w:bCs/>
          <w:sz w:val="28"/>
          <w:szCs w:val="28"/>
        </w:rPr>
        <w:t xml:space="preserve">иски жилищного характера – 19 </w:t>
      </w:r>
      <w:r w:rsidR="001B0ECB">
        <w:rPr>
          <w:rFonts w:ascii="Times New Roman" w:hAnsi="Times New Roman"/>
          <w:bCs/>
          <w:sz w:val="28"/>
          <w:szCs w:val="28"/>
        </w:rPr>
        <w:t>аппг</w:t>
      </w:r>
      <w:r w:rsidRPr="00016022">
        <w:rPr>
          <w:rFonts w:ascii="Times New Roman" w:hAnsi="Times New Roman"/>
          <w:bCs/>
          <w:sz w:val="28"/>
          <w:szCs w:val="28"/>
        </w:rPr>
        <w:t xml:space="preserve"> 3.</w:t>
      </w:r>
      <w:r w:rsidRPr="00016022">
        <w:rPr>
          <w:rFonts w:ascii="Times New Roman" w:hAnsi="Times New Roman"/>
          <w:b/>
          <w:bCs/>
          <w:sz w:val="28"/>
          <w:szCs w:val="28"/>
        </w:rPr>
        <w:t xml:space="preserve"> </w:t>
      </w:r>
    </w:p>
    <w:p w:rsidR="001B3991" w:rsidRPr="00016022" w:rsidRDefault="001B3991" w:rsidP="001B3991">
      <w:pPr>
        <w:ind w:left="57" w:right="57" w:firstLine="651"/>
        <w:jc w:val="both"/>
        <w:rPr>
          <w:rFonts w:ascii="Times New Roman" w:hAnsi="Times New Roman"/>
          <w:bCs/>
          <w:sz w:val="28"/>
          <w:szCs w:val="28"/>
        </w:rPr>
      </w:pPr>
      <w:r w:rsidRPr="00016022">
        <w:rPr>
          <w:rFonts w:ascii="Times New Roman" w:hAnsi="Times New Roman"/>
          <w:b/>
          <w:bCs/>
          <w:sz w:val="28"/>
          <w:szCs w:val="28"/>
        </w:rPr>
        <w:t>13.</w:t>
      </w:r>
      <w:r w:rsidRPr="00016022">
        <w:rPr>
          <w:rFonts w:ascii="Times New Roman" w:hAnsi="Times New Roman"/>
          <w:bCs/>
          <w:sz w:val="28"/>
          <w:szCs w:val="28"/>
        </w:rPr>
        <w:t xml:space="preserve"> по уголовным делам – 0 </w:t>
      </w:r>
      <w:r w:rsidR="001B0ECB">
        <w:rPr>
          <w:rFonts w:ascii="Times New Roman" w:hAnsi="Times New Roman"/>
          <w:bCs/>
          <w:sz w:val="28"/>
          <w:szCs w:val="28"/>
        </w:rPr>
        <w:t>аппг</w:t>
      </w:r>
      <w:r w:rsidRPr="00016022">
        <w:rPr>
          <w:rFonts w:ascii="Times New Roman" w:hAnsi="Times New Roman"/>
          <w:bCs/>
          <w:sz w:val="28"/>
          <w:szCs w:val="28"/>
        </w:rPr>
        <w:t xml:space="preserve"> -3</w:t>
      </w:r>
      <w:r w:rsidRPr="00016022">
        <w:rPr>
          <w:rFonts w:ascii="Times New Roman" w:hAnsi="Times New Roman"/>
          <w:b/>
          <w:bCs/>
          <w:sz w:val="28"/>
          <w:szCs w:val="28"/>
        </w:rPr>
        <w:t xml:space="preserve"> </w:t>
      </w:r>
      <w:r w:rsidRPr="00016022">
        <w:rPr>
          <w:rFonts w:ascii="Times New Roman" w:hAnsi="Times New Roman"/>
          <w:bCs/>
          <w:sz w:val="28"/>
          <w:szCs w:val="28"/>
        </w:rPr>
        <w:t>у/д в отношении 3-х детей(ст. 116,158, 132).</w:t>
      </w:r>
    </w:p>
    <w:p w:rsidR="001B3991" w:rsidRPr="00016022" w:rsidRDefault="00C23747" w:rsidP="001B3991">
      <w:pPr>
        <w:spacing w:line="276" w:lineRule="auto"/>
        <w:jc w:val="both"/>
        <w:rPr>
          <w:rFonts w:ascii="Times New Roman" w:hAnsi="Times New Roman"/>
          <w:bCs/>
          <w:sz w:val="28"/>
          <w:szCs w:val="28"/>
        </w:rPr>
      </w:pPr>
      <w:r>
        <w:rPr>
          <w:rFonts w:ascii="Times New Roman" w:hAnsi="Times New Roman"/>
          <w:sz w:val="28"/>
          <w:szCs w:val="28"/>
        </w:rPr>
        <w:t xml:space="preserve">      </w:t>
      </w:r>
      <w:r w:rsidR="001B3991" w:rsidRPr="00016022">
        <w:rPr>
          <w:rFonts w:ascii="Times New Roman" w:hAnsi="Times New Roman"/>
          <w:sz w:val="28"/>
          <w:szCs w:val="28"/>
        </w:rPr>
        <w:t>Хороший показатель устройства в семьи зафиксирован в доме ребенка   п. Светлый. За 2019 год туда было устроено -  20 детей, ап</w:t>
      </w:r>
      <w:r w:rsidR="002E0197">
        <w:rPr>
          <w:rFonts w:ascii="Times New Roman" w:hAnsi="Times New Roman"/>
          <w:sz w:val="28"/>
          <w:szCs w:val="28"/>
        </w:rPr>
        <w:t>п</w:t>
      </w:r>
      <w:r w:rsidR="001B3991" w:rsidRPr="00016022">
        <w:rPr>
          <w:rFonts w:ascii="Times New Roman" w:hAnsi="Times New Roman"/>
          <w:sz w:val="28"/>
          <w:szCs w:val="28"/>
        </w:rPr>
        <w:t>г - 16  детей</w:t>
      </w:r>
    </w:p>
    <w:p w:rsidR="001B3991" w:rsidRPr="00016022" w:rsidRDefault="001B3991" w:rsidP="001B3991">
      <w:pPr>
        <w:spacing w:line="276" w:lineRule="auto"/>
        <w:ind w:firstLine="709"/>
        <w:jc w:val="both"/>
        <w:rPr>
          <w:rFonts w:ascii="Times New Roman" w:hAnsi="Times New Roman"/>
          <w:sz w:val="28"/>
          <w:szCs w:val="28"/>
        </w:rPr>
      </w:pPr>
      <w:r w:rsidRPr="00016022">
        <w:rPr>
          <w:rFonts w:ascii="Times New Roman" w:hAnsi="Times New Roman"/>
          <w:sz w:val="28"/>
          <w:szCs w:val="28"/>
        </w:rPr>
        <w:t xml:space="preserve">В рамках программы на 2019 год были предусмотрены средства </w:t>
      </w:r>
      <w:r w:rsidR="002E0197">
        <w:rPr>
          <w:rFonts w:ascii="Times New Roman" w:hAnsi="Times New Roman"/>
          <w:sz w:val="28"/>
          <w:szCs w:val="28"/>
        </w:rPr>
        <w:t>из бюджета МО «Мирни</w:t>
      </w:r>
      <w:r w:rsidR="004D49A9">
        <w:rPr>
          <w:rFonts w:ascii="Times New Roman" w:hAnsi="Times New Roman"/>
          <w:sz w:val="28"/>
          <w:szCs w:val="28"/>
        </w:rPr>
        <w:t>н</w:t>
      </w:r>
      <w:r w:rsidR="002E0197">
        <w:rPr>
          <w:rFonts w:ascii="Times New Roman" w:hAnsi="Times New Roman"/>
          <w:sz w:val="28"/>
          <w:szCs w:val="28"/>
        </w:rPr>
        <w:t>ский район»</w:t>
      </w:r>
      <w:r w:rsidR="004D49A9">
        <w:rPr>
          <w:rFonts w:ascii="Times New Roman" w:hAnsi="Times New Roman"/>
          <w:sz w:val="28"/>
          <w:szCs w:val="28"/>
        </w:rPr>
        <w:t xml:space="preserve"> </w:t>
      </w:r>
      <w:r w:rsidRPr="00016022">
        <w:rPr>
          <w:rFonts w:ascii="Times New Roman" w:hAnsi="Times New Roman"/>
          <w:sz w:val="28"/>
          <w:szCs w:val="28"/>
        </w:rPr>
        <w:t xml:space="preserve">в сумме </w:t>
      </w:r>
      <w:r w:rsidRPr="0077787F">
        <w:rPr>
          <w:rFonts w:ascii="Times New Roman" w:hAnsi="Times New Roman"/>
          <w:b/>
          <w:sz w:val="28"/>
          <w:szCs w:val="28"/>
        </w:rPr>
        <w:t>374</w:t>
      </w:r>
      <w:r w:rsidR="000D1CF3" w:rsidRPr="0077787F">
        <w:rPr>
          <w:rFonts w:ascii="Times New Roman" w:hAnsi="Times New Roman"/>
          <w:b/>
          <w:sz w:val="28"/>
          <w:szCs w:val="28"/>
        </w:rPr>
        <w:t xml:space="preserve"> </w:t>
      </w:r>
      <w:r w:rsidRPr="0077787F">
        <w:rPr>
          <w:rFonts w:ascii="Times New Roman" w:hAnsi="Times New Roman"/>
          <w:b/>
          <w:sz w:val="28"/>
          <w:szCs w:val="28"/>
        </w:rPr>
        <w:t>998,4</w:t>
      </w:r>
      <w:r w:rsidRPr="00016022">
        <w:rPr>
          <w:rFonts w:ascii="Times New Roman" w:hAnsi="Times New Roman"/>
          <w:sz w:val="28"/>
          <w:szCs w:val="28"/>
        </w:rPr>
        <w:t xml:space="preserve"> тыс. рублей. Денежные средства использовались  исключительно для детей-сирот и детей, оставшихся без попечения родителей и оказавшиеся в сложной жизненной ситуации, оплата специалистам проводящим ШПР (школа приемных родителей), и компенсация расходов на обследование и лечение детей-сирот и детей, оставшихся без попечения родителей, приобретение лекарственных препаратов.</w:t>
      </w:r>
    </w:p>
    <w:p w:rsidR="001B3991" w:rsidRPr="00016022" w:rsidRDefault="001B3991" w:rsidP="001B3991">
      <w:pPr>
        <w:spacing w:line="276" w:lineRule="auto"/>
        <w:ind w:firstLine="709"/>
        <w:jc w:val="both"/>
        <w:rPr>
          <w:rFonts w:ascii="Times New Roman" w:hAnsi="Times New Roman"/>
          <w:sz w:val="28"/>
          <w:szCs w:val="28"/>
        </w:rPr>
      </w:pPr>
      <w:r w:rsidRPr="00016022">
        <w:rPr>
          <w:rFonts w:ascii="Times New Roman" w:hAnsi="Times New Roman"/>
          <w:sz w:val="28"/>
          <w:szCs w:val="28"/>
        </w:rPr>
        <w:t xml:space="preserve">Каждый год оказывается материальная поддержка дому ребенка </w:t>
      </w:r>
      <w:r w:rsidR="006403A4">
        <w:rPr>
          <w:rFonts w:ascii="Times New Roman" w:hAnsi="Times New Roman"/>
          <w:sz w:val="28"/>
          <w:szCs w:val="28"/>
        </w:rPr>
        <w:t xml:space="preserve">                  </w:t>
      </w:r>
      <w:r w:rsidRPr="00016022">
        <w:rPr>
          <w:rFonts w:ascii="Times New Roman" w:hAnsi="Times New Roman"/>
          <w:sz w:val="28"/>
          <w:szCs w:val="28"/>
        </w:rPr>
        <w:t xml:space="preserve"> п. Светлый, приобретаются памперсы, одежда, детское питание, игрушки и т.п.  </w:t>
      </w:r>
      <w:r w:rsidR="004D49A9">
        <w:rPr>
          <w:rFonts w:ascii="Times New Roman" w:hAnsi="Times New Roman"/>
          <w:sz w:val="28"/>
          <w:szCs w:val="28"/>
        </w:rPr>
        <w:t xml:space="preserve">( в 2019 г. </w:t>
      </w:r>
      <w:r w:rsidRPr="00016022">
        <w:rPr>
          <w:rFonts w:ascii="Times New Roman" w:hAnsi="Times New Roman"/>
          <w:sz w:val="28"/>
          <w:szCs w:val="28"/>
        </w:rPr>
        <w:t>на общую сумму 150 тыс. рублей</w:t>
      </w:r>
      <w:r w:rsidR="004D49A9">
        <w:rPr>
          <w:rFonts w:ascii="Times New Roman" w:hAnsi="Times New Roman"/>
          <w:sz w:val="28"/>
          <w:szCs w:val="28"/>
        </w:rPr>
        <w:t>)</w:t>
      </w:r>
      <w:r w:rsidRPr="00016022">
        <w:rPr>
          <w:rFonts w:ascii="Times New Roman" w:hAnsi="Times New Roman"/>
          <w:sz w:val="28"/>
          <w:szCs w:val="28"/>
        </w:rPr>
        <w:t xml:space="preserve">. Была оказана единовременная материальная помощь </w:t>
      </w:r>
      <w:r w:rsidR="006403A4">
        <w:rPr>
          <w:rFonts w:ascii="Times New Roman" w:hAnsi="Times New Roman"/>
          <w:sz w:val="28"/>
          <w:szCs w:val="28"/>
        </w:rPr>
        <w:t>10</w:t>
      </w:r>
      <w:r w:rsidRPr="00016022">
        <w:rPr>
          <w:rFonts w:ascii="Times New Roman" w:hAnsi="Times New Roman"/>
          <w:sz w:val="28"/>
          <w:szCs w:val="28"/>
        </w:rPr>
        <w:t xml:space="preserve">-ти выпускникам школ из числа детей-сирот в сумме </w:t>
      </w:r>
      <w:r w:rsidR="006403A4">
        <w:rPr>
          <w:rFonts w:ascii="Times New Roman" w:hAnsi="Times New Roman"/>
          <w:sz w:val="28"/>
          <w:szCs w:val="28"/>
        </w:rPr>
        <w:t>5</w:t>
      </w:r>
      <w:r w:rsidRPr="00016022">
        <w:rPr>
          <w:rFonts w:ascii="Times New Roman" w:hAnsi="Times New Roman"/>
          <w:sz w:val="28"/>
          <w:szCs w:val="28"/>
        </w:rPr>
        <w:t xml:space="preserve"> тыс. рублей  каждому,  и </w:t>
      </w:r>
      <w:r w:rsidR="006403A4">
        <w:rPr>
          <w:rFonts w:ascii="Times New Roman" w:hAnsi="Times New Roman"/>
          <w:sz w:val="28"/>
          <w:szCs w:val="28"/>
        </w:rPr>
        <w:t>7-</w:t>
      </w:r>
      <w:r w:rsidRPr="00016022">
        <w:rPr>
          <w:rFonts w:ascii="Times New Roman" w:hAnsi="Times New Roman"/>
          <w:sz w:val="28"/>
          <w:szCs w:val="28"/>
        </w:rPr>
        <w:t xml:space="preserve">и  первоклассникам в сумме </w:t>
      </w:r>
      <w:r w:rsidR="006403A4">
        <w:rPr>
          <w:rFonts w:ascii="Times New Roman" w:hAnsi="Times New Roman"/>
          <w:sz w:val="28"/>
          <w:szCs w:val="28"/>
        </w:rPr>
        <w:t>7 и 8</w:t>
      </w:r>
      <w:r w:rsidRPr="00016022">
        <w:rPr>
          <w:rFonts w:ascii="Times New Roman" w:hAnsi="Times New Roman"/>
          <w:sz w:val="28"/>
          <w:szCs w:val="28"/>
        </w:rPr>
        <w:t xml:space="preserve"> тыс. рублей каждому ( все из Мирного, по поселениям не было). Производилась оплата проезда  детям-сиротам  к месту лечения и обратно. </w:t>
      </w:r>
    </w:p>
    <w:p w:rsidR="001B3991" w:rsidRDefault="001B3991" w:rsidP="001B3991">
      <w:pPr>
        <w:ind w:firstLine="348"/>
        <w:jc w:val="center"/>
        <w:rPr>
          <w:b/>
          <w:sz w:val="28"/>
          <w:szCs w:val="28"/>
        </w:rPr>
      </w:pPr>
      <w:r w:rsidRPr="000F38E4">
        <w:rPr>
          <w:b/>
          <w:sz w:val="28"/>
          <w:szCs w:val="28"/>
        </w:rPr>
        <w:t>Динамика выявления сиротства в Мирнинском районе такова:</w:t>
      </w:r>
    </w:p>
    <w:p w:rsidR="001B3991" w:rsidRPr="000F38E4" w:rsidRDefault="001B3991" w:rsidP="001B3991">
      <w:pPr>
        <w:ind w:firstLine="348"/>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2061"/>
        <w:gridCol w:w="1276"/>
        <w:gridCol w:w="850"/>
        <w:gridCol w:w="1134"/>
        <w:gridCol w:w="1134"/>
        <w:gridCol w:w="1276"/>
        <w:gridCol w:w="1276"/>
      </w:tblGrid>
      <w:tr w:rsidR="001B3991" w:rsidRPr="00FC3631" w:rsidTr="004D49A9">
        <w:tc>
          <w:tcPr>
            <w:tcW w:w="344" w:type="dxa"/>
            <w:shd w:val="clear" w:color="auto" w:fill="C0C0C0"/>
          </w:tcPr>
          <w:p w:rsidR="001B3991" w:rsidRPr="000F38E4" w:rsidRDefault="001B3991" w:rsidP="00F3465F">
            <w:pPr>
              <w:jc w:val="both"/>
              <w:rPr>
                <w:sz w:val="28"/>
                <w:szCs w:val="28"/>
              </w:rPr>
            </w:pPr>
          </w:p>
        </w:tc>
        <w:tc>
          <w:tcPr>
            <w:tcW w:w="2061" w:type="dxa"/>
            <w:shd w:val="clear" w:color="auto" w:fill="C0C0C0"/>
          </w:tcPr>
          <w:p w:rsidR="001B3991" w:rsidRPr="000F38E4" w:rsidRDefault="001B3991" w:rsidP="00F3465F">
            <w:pPr>
              <w:jc w:val="both"/>
              <w:rPr>
                <w:sz w:val="28"/>
                <w:szCs w:val="28"/>
              </w:rPr>
            </w:pPr>
          </w:p>
        </w:tc>
        <w:tc>
          <w:tcPr>
            <w:tcW w:w="1276" w:type="dxa"/>
            <w:shd w:val="clear" w:color="auto" w:fill="C0C0C0"/>
          </w:tcPr>
          <w:p w:rsidR="001B3991" w:rsidRPr="00FC3631" w:rsidRDefault="001B3991" w:rsidP="00F3465F">
            <w:pPr>
              <w:jc w:val="center"/>
              <w:rPr>
                <w:b/>
              </w:rPr>
            </w:pPr>
            <w:r w:rsidRPr="00FC3631">
              <w:rPr>
                <w:b/>
              </w:rPr>
              <w:t>2014</w:t>
            </w:r>
          </w:p>
        </w:tc>
        <w:tc>
          <w:tcPr>
            <w:tcW w:w="850" w:type="dxa"/>
            <w:shd w:val="clear" w:color="auto" w:fill="C0C0C0"/>
          </w:tcPr>
          <w:p w:rsidR="001B3991" w:rsidRPr="00FC3631" w:rsidRDefault="001B3991" w:rsidP="00F3465F">
            <w:pPr>
              <w:jc w:val="both"/>
              <w:rPr>
                <w:b/>
              </w:rPr>
            </w:pPr>
            <w:r w:rsidRPr="00FC3631">
              <w:rPr>
                <w:b/>
              </w:rPr>
              <w:t>2015</w:t>
            </w:r>
          </w:p>
        </w:tc>
        <w:tc>
          <w:tcPr>
            <w:tcW w:w="1134" w:type="dxa"/>
            <w:shd w:val="clear" w:color="auto" w:fill="C0C0C0"/>
          </w:tcPr>
          <w:p w:rsidR="001B3991" w:rsidRPr="00FC3631" w:rsidRDefault="001B3991" w:rsidP="00F3465F">
            <w:pPr>
              <w:jc w:val="both"/>
              <w:rPr>
                <w:b/>
              </w:rPr>
            </w:pPr>
            <w:r w:rsidRPr="00FC3631">
              <w:rPr>
                <w:b/>
              </w:rPr>
              <w:t>2016</w:t>
            </w:r>
          </w:p>
        </w:tc>
        <w:tc>
          <w:tcPr>
            <w:tcW w:w="1134" w:type="dxa"/>
            <w:shd w:val="clear" w:color="auto" w:fill="C0C0C0"/>
          </w:tcPr>
          <w:p w:rsidR="001B3991" w:rsidRPr="00FC3631" w:rsidRDefault="001B3991" w:rsidP="00F3465F">
            <w:pPr>
              <w:jc w:val="both"/>
              <w:rPr>
                <w:b/>
              </w:rPr>
            </w:pPr>
            <w:r w:rsidRPr="00FC3631">
              <w:rPr>
                <w:b/>
              </w:rPr>
              <w:t>2017</w:t>
            </w:r>
          </w:p>
        </w:tc>
        <w:tc>
          <w:tcPr>
            <w:tcW w:w="1276" w:type="dxa"/>
            <w:shd w:val="clear" w:color="auto" w:fill="C0C0C0"/>
          </w:tcPr>
          <w:p w:rsidR="001B3991" w:rsidRPr="00FC3631" w:rsidRDefault="001B3991" w:rsidP="00F3465F">
            <w:pPr>
              <w:jc w:val="both"/>
              <w:rPr>
                <w:b/>
              </w:rPr>
            </w:pPr>
            <w:r>
              <w:rPr>
                <w:b/>
              </w:rPr>
              <w:t>2018</w:t>
            </w:r>
          </w:p>
        </w:tc>
        <w:tc>
          <w:tcPr>
            <w:tcW w:w="1276" w:type="dxa"/>
            <w:shd w:val="clear" w:color="auto" w:fill="C0C0C0"/>
          </w:tcPr>
          <w:p w:rsidR="001B3991" w:rsidRDefault="001B3991" w:rsidP="00F3465F">
            <w:pPr>
              <w:jc w:val="both"/>
              <w:rPr>
                <w:b/>
              </w:rPr>
            </w:pPr>
            <w:r>
              <w:rPr>
                <w:b/>
              </w:rPr>
              <w:t>2019</w:t>
            </w:r>
          </w:p>
        </w:tc>
      </w:tr>
      <w:tr w:rsidR="001B3991" w:rsidRPr="000F38E4" w:rsidTr="004D49A9">
        <w:tc>
          <w:tcPr>
            <w:tcW w:w="344" w:type="dxa"/>
          </w:tcPr>
          <w:p w:rsidR="001B3991" w:rsidRPr="000F38E4" w:rsidRDefault="001B3991" w:rsidP="00F3465F">
            <w:pPr>
              <w:jc w:val="both"/>
              <w:rPr>
                <w:sz w:val="28"/>
                <w:szCs w:val="28"/>
              </w:rPr>
            </w:pPr>
            <w:r w:rsidRPr="000F38E4">
              <w:rPr>
                <w:sz w:val="28"/>
                <w:szCs w:val="28"/>
              </w:rPr>
              <w:t>1</w:t>
            </w:r>
          </w:p>
        </w:tc>
        <w:tc>
          <w:tcPr>
            <w:tcW w:w="2061" w:type="dxa"/>
          </w:tcPr>
          <w:p w:rsidR="001B3991" w:rsidRPr="00FC3631" w:rsidRDefault="001B3991" w:rsidP="00F3465F">
            <w:r w:rsidRPr="00FC3631">
              <w:t xml:space="preserve">Число детей, состоящих под опекой </w:t>
            </w:r>
          </w:p>
        </w:tc>
        <w:tc>
          <w:tcPr>
            <w:tcW w:w="1276" w:type="dxa"/>
          </w:tcPr>
          <w:p w:rsidR="001B3991" w:rsidRPr="00FC3631" w:rsidRDefault="001B3991" w:rsidP="00F3465F">
            <w:pPr>
              <w:jc w:val="center"/>
            </w:pPr>
            <w:r w:rsidRPr="00FC3631">
              <w:t>211</w:t>
            </w:r>
          </w:p>
        </w:tc>
        <w:tc>
          <w:tcPr>
            <w:tcW w:w="850" w:type="dxa"/>
          </w:tcPr>
          <w:p w:rsidR="001B3991" w:rsidRPr="00FC3631" w:rsidRDefault="001B3991" w:rsidP="00F3465F">
            <w:pPr>
              <w:jc w:val="center"/>
            </w:pPr>
            <w:r w:rsidRPr="00FC3631">
              <w:t>183</w:t>
            </w:r>
          </w:p>
        </w:tc>
        <w:tc>
          <w:tcPr>
            <w:tcW w:w="1134" w:type="dxa"/>
          </w:tcPr>
          <w:p w:rsidR="001B3991" w:rsidRPr="00FC3631" w:rsidRDefault="001B3991" w:rsidP="00F3465F">
            <w:pPr>
              <w:jc w:val="center"/>
            </w:pPr>
            <w:r w:rsidRPr="00FC3631">
              <w:t>175</w:t>
            </w:r>
          </w:p>
        </w:tc>
        <w:tc>
          <w:tcPr>
            <w:tcW w:w="1134" w:type="dxa"/>
          </w:tcPr>
          <w:p w:rsidR="001B3991" w:rsidRPr="00FC3631" w:rsidRDefault="001B3991" w:rsidP="00F3465F">
            <w:pPr>
              <w:jc w:val="center"/>
            </w:pPr>
            <w:r w:rsidRPr="00FC3631">
              <w:t>176</w:t>
            </w:r>
          </w:p>
        </w:tc>
        <w:tc>
          <w:tcPr>
            <w:tcW w:w="1276" w:type="dxa"/>
          </w:tcPr>
          <w:p w:rsidR="001B3991" w:rsidRPr="00FC3631" w:rsidRDefault="001B3991" w:rsidP="00F3465F">
            <w:pPr>
              <w:jc w:val="center"/>
            </w:pPr>
            <w:r>
              <w:t>184</w:t>
            </w:r>
          </w:p>
        </w:tc>
        <w:tc>
          <w:tcPr>
            <w:tcW w:w="1276" w:type="dxa"/>
          </w:tcPr>
          <w:p w:rsidR="001B3991" w:rsidRDefault="001B3991" w:rsidP="006A0F72">
            <w:pPr>
              <w:jc w:val="center"/>
            </w:pPr>
            <w:r>
              <w:t>16</w:t>
            </w:r>
            <w:r w:rsidR="004D49A9">
              <w:t>6</w:t>
            </w:r>
          </w:p>
        </w:tc>
      </w:tr>
      <w:tr w:rsidR="001B3991" w:rsidRPr="000F38E4" w:rsidTr="004D49A9">
        <w:tc>
          <w:tcPr>
            <w:tcW w:w="344" w:type="dxa"/>
          </w:tcPr>
          <w:p w:rsidR="001B3991" w:rsidRPr="000F38E4" w:rsidRDefault="001B3991" w:rsidP="00F3465F">
            <w:pPr>
              <w:jc w:val="both"/>
              <w:rPr>
                <w:sz w:val="28"/>
                <w:szCs w:val="28"/>
              </w:rPr>
            </w:pPr>
            <w:r w:rsidRPr="000F38E4">
              <w:rPr>
                <w:sz w:val="28"/>
                <w:szCs w:val="28"/>
              </w:rPr>
              <w:t>2</w:t>
            </w:r>
          </w:p>
        </w:tc>
        <w:tc>
          <w:tcPr>
            <w:tcW w:w="2061" w:type="dxa"/>
          </w:tcPr>
          <w:p w:rsidR="001B3991" w:rsidRPr="00FC3631" w:rsidRDefault="001B3991" w:rsidP="00F3465F">
            <w:pPr>
              <w:jc w:val="both"/>
            </w:pPr>
            <w:r w:rsidRPr="00FC3631">
              <w:t>Сирот</w:t>
            </w:r>
          </w:p>
          <w:p w:rsidR="001B3991" w:rsidRPr="00FC3631" w:rsidRDefault="001B3991" w:rsidP="00F3465F">
            <w:pPr>
              <w:jc w:val="both"/>
            </w:pPr>
          </w:p>
        </w:tc>
        <w:tc>
          <w:tcPr>
            <w:tcW w:w="1276" w:type="dxa"/>
          </w:tcPr>
          <w:p w:rsidR="001B3991" w:rsidRPr="00FC3631" w:rsidRDefault="001B3991" w:rsidP="00F3465F">
            <w:pPr>
              <w:jc w:val="center"/>
            </w:pPr>
            <w:r w:rsidRPr="00FC3631">
              <w:t>34</w:t>
            </w:r>
          </w:p>
        </w:tc>
        <w:tc>
          <w:tcPr>
            <w:tcW w:w="850" w:type="dxa"/>
          </w:tcPr>
          <w:p w:rsidR="001B3991" w:rsidRPr="00FC3631" w:rsidRDefault="001B3991" w:rsidP="00F3465F">
            <w:pPr>
              <w:jc w:val="center"/>
            </w:pPr>
            <w:r w:rsidRPr="00FC3631">
              <w:t>28</w:t>
            </w:r>
          </w:p>
        </w:tc>
        <w:tc>
          <w:tcPr>
            <w:tcW w:w="1134" w:type="dxa"/>
          </w:tcPr>
          <w:p w:rsidR="001B3991" w:rsidRPr="00FC3631" w:rsidRDefault="001B3991" w:rsidP="00F3465F">
            <w:pPr>
              <w:jc w:val="center"/>
            </w:pPr>
            <w:r w:rsidRPr="00FC3631">
              <w:t>30</w:t>
            </w:r>
          </w:p>
        </w:tc>
        <w:tc>
          <w:tcPr>
            <w:tcW w:w="1134" w:type="dxa"/>
          </w:tcPr>
          <w:p w:rsidR="001B3991" w:rsidRPr="00FC3631" w:rsidRDefault="001B3991" w:rsidP="00F3465F">
            <w:pPr>
              <w:jc w:val="center"/>
            </w:pPr>
            <w:r w:rsidRPr="00FC3631">
              <w:t>42</w:t>
            </w:r>
          </w:p>
        </w:tc>
        <w:tc>
          <w:tcPr>
            <w:tcW w:w="1276" w:type="dxa"/>
          </w:tcPr>
          <w:p w:rsidR="001B3991" w:rsidRPr="00FC3631" w:rsidRDefault="001B3991" w:rsidP="00F3465F">
            <w:pPr>
              <w:jc w:val="center"/>
            </w:pPr>
            <w:r>
              <w:t>48</w:t>
            </w:r>
          </w:p>
        </w:tc>
        <w:tc>
          <w:tcPr>
            <w:tcW w:w="1276" w:type="dxa"/>
          </w:tcPr>
          <w:p w:rsidR="001B3991" w:rsidRDefault="00572A1B" w:rsidP="00F3465F">
            <w:pPr>
              <w:jc w:val="center"/>
            </w:pPr>
            <w:r>
              <w:t>38</w:t>
            </w:r>
          </w:p>
        </w:tc>
      </w:tr>
    </w:tbl>
    <w:p w:rsidR="00016022" w:rsidRDefault="00016022" w:rsidP="001B3991">
      <w:pPr>
        <w:pStyle w:val="a3"/>
        <w:jc w:val="center"/>
        <w:rPr>
          <w:b/>
          <w:sz w:val="28"/>
          <w:szCs w:val="28"/>
        </w:rPr>
      </w:pPr>
    </w:p>
    <w:p w:rsidR="001B3991" w:rsidRPr="000F38E4" w:rsidRDefault="001B3991" w:rsidP="001B3991">
      <w:pPr>
        <w:pStyle w:val="a3"/>
        <w:jc w:val="center"/>
        <w:rPr>
          <w:b/>
          <w:sz w:val="28"/>
          <w:szCs w:val="28"/>
        </w:rPr>
      </w:pPr>
      <w:r w:rsidRPr="000F38E4">
        <w:rPr>
          <w:b/>
          <w:sz w:val="28"/>
          <w:szCs w:val="28"/>
        </w:rPr>
        <w:t>Устройство в детские дома:</w:t>
      </w:r>
    </w:p>
    <w:tbl>
      <w:tblPr>
        <w:tblW w:w="10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
        <w:gridCol w:w="1034"/>
        <w:gridCol w:w="697"/>
        <w:gridCol w:w="629"/>
        <w:gridCol w:w="281"/>
        <w:gridCol w:w="896"/>
        <w:gridCol w:w="896"/>
        <w:gridCol w:w="461"/>
        <w:gridCol w:w="435"/>
        <w:gridCol w:w="896"/>
        <w:gridCol w:w="116"/>
        <w:gridCol w:w="750"/>
        <w:gridCol w:w="1000"/>
        <w:gridCol w:w="1870"/>
        <w:gridCol w:w="32"/>
      </w:tblGrid>
      <w:tr w:rsidR="001B3991" w:rsidRPr="00FC3631" w:rsidTr="00F3465F">
        <w:trPr>
          <w:gridBefore w:val="1"/>
          <w:wBefore w:w="30" w:type="dxa"/>
        </w:trPr>
        <w:tc>
          <w:tcPr>
            <w:tcW w:w="1034" w:type="dxa"/>
          </w:tcPr>
          <w:p w:rsidR="001B3991" w:rsidRPr="00FC3631" w:rsidRDefault="001B3991" w:rsidP="00F3465F">
            <w:pPr>
              <w:pStyle w:val="a3"/>
              <w:jc w:val="center"/>
            </w:pPr>
            <w:r w:rsidRPr="00FC3631">
              <w:t>2014</w:t>
            </w:r>
          </w:p>
        </w:tc>
        <w:tc>
          <w:tcPr>
            <w:tcW w:w="1222" w:type="dxa"/>
            <w:gridSpan w:val="2"/>
          </w:tcPr>
          <w:p w:rsidR="001B3991" w:rsidRPr="00FC3631" w:rsidRDefault="001B3991" w:rsidP="00F3465F">
            <w:pPr>
              <w:pStyle w:val="a3"/>
              <w:jc w:val="center"/>
            </w:pPr>
            <w:r w:rsidRPr="00FC3631">
              <w:t>2015</w:t>
            </w:r>
          </w:p>
        </w:tc>
        <w:tc>
          <w:tcPr>
            <w:tcW w:w="1158" w:type="dxa"/>
            <w:gridSpan w:val="2"/>
          </w:tcPr>
          <w:p w:rsidR="001B3991" w:rsidRPr="00FC3631" w:rsidRDefault="001B3991" w:rsidP="00F3465F">
            <w:pPr>
              <w:pStyle w:val="a3"/>
              <w:jc w:val="center"/>
            </w:pPr>
            <w:r w:rsidRPr="00FC3631">
              <w:t>2016</w:t>
            </w:r>
          </w:p>
        </w:tc>
        <w:tc>
          <w:tcPr>
            <w:tcW w:w="1325" w:type="dxa"/>
            <w:gridSpan w:val="2"/>
          </w:tcPr>
          <w:p w:rsidR="001B3991" w:rsidRPr="00FC3631" w:rsidRDefault="001B3991" w:rsidP="00F3465F">
            <w:pPr>
              <w:pStyle w:val="a3"/>
              <w:jc w:val="center"/>
            </w:pPr>
            <w:r>
              <w:t>2017</w:t>
            </w:r>
          </w:p>
        </w:tc>
        <w:tc>
          <w:tcPr>
            <w:tcW w:w="1359" w:type="dxa"/>
            <w:gridSpan w:val="3"/>
          </w:tcPr>
          <w:p w:rsidR="001B3991" w:rsidRPr="00FC3631" w:rsidRDefault="001B3991" w:rsidP="00F3465F">
            <w:pPr>
              <w:pStyle w:val="a3"/>
              <w:jc w:val="center"/>
            </w:pPr>
            <w:r>
              <w:t>2018</w:t>
            </w:r>
          </w:p>
        </w:tc>
        <w:tc>
          <w:tcPr>
            <w:tcW w:w="571" w:type="dxa"/>
          </w:tcPr>
          <w:p w:rsidR="001B3991" w:rsidRPr="00FC3631" w:rsidRDefault="001B3991" w:rsidP="00F3465F">
            <w:pPr>
              <w:pStyle w:val="a3"/>
              <w:jc w:val="center"/>
            </w:pPr>
            <w:r>
              <w:t>2019</w:t>
            </w:r>
          </w:p>
        </w:tc>
        <w:tc>
          <w:tcPr>
            <w:tcW w:w="3324" w:type="dxa"/>
            <w:gridSpan w:val="3"/>
            <w:vMerge w:val="restart"/>
            <w:tcBorders>
              <w:top w:val="nil"/>
              <w:right w:val="nil"/>
            </w:tcBorders>
          </w:tcPr>
          <w:p w:rsidR="001B3991" w:rsidRDefault="001B3991" w:rsidP="00F3465F">
            <w:pPr>
              <w:pStyle w:val="a3"/>
            </w:pPr>
          </w:p>
          <w:p w:rsidR="001B3991" w:rsidRDefault="001B3991" w:rsidP="00F3465F">
            <w:pPr>
              <w:pStyle w:val="a3"/>
            </w:pPr>
          </w:p>
          <w:p w:rsidR="001B3991" w:rsidRDefault="001B3991" w:rsidP="00F3465F">
            <w:pPr>
              <w:pStyle w:val="a3"/>
            </w:pPr>
          </w:p>
          <w:p w:rsidR="001B3991" w:rsidRPr="00FC3631" w:rsidRDefault="001B3991" w:rsidP="00F3465F">
            <w:pPr>
              <w:pStyle w:val="a3"/>
            </w:pPr>
          </w:p>
        </w:tc>
      </w:tr>
      <w:tr w:rsidR="001B3991" w:rsidRPr="00FC3631" w:rsidTr="00F3465F">
        <w:trPr>
          <w:gridBefore w:val="1"/>
          <w:wBefore w:w="30" w:type="dxa"/>
          <w:trHeight w:val="633"/>
        </w:trPr>
        <w:tc>
          <w:tcPr>
            <w:tcW w:w="1034" w:type="dxa"/>
            <w:tcBorders>
              <w:top w:val="nil"/>
            </w:tcBorders>
          </w:tcPr>
          <w:p w:rsidR="001B3991" w:rsidRPr="00FC3631" w:rsidRDefault="001B3991" w:rsidP="00F3465F">
            <w:pPr>
              <w:pStyle w:val="a3"/>
              <w:jc w:val="center"/>
            </w:pPr>
            <w:r w:rsidRPr="00FC3631">
              <w:t>2</w:t>
            </w:r>
          </w:p>
        </w:tc>
        <w:tc>
          <w:tcPr>
            <w:tcW w:w="1222" w:type="dxa"/>
            <w:gridSpan w:val="2"/>
            <w:tcBorders>
              <w:top w:val="nil"/>
            </w:tcBorders>
          </w:tcPr>
          <w:p w:rsidR="001B3991" w:rsidRPr="00FC3631" w:rsidRDefault="001B3991" w:rsidP="00F3465F">
            <w:pPr>
              <w:pStyle w:val="a3"/>
              <w:jc w:val="center"/>
            </w:pPr>
            <w:r w:rsidRPr="00FC3631">
              <w:t>2</w:t>
            </w:r>
          </w:p>
        </w:tc>
        <w:tc>
          <w:tcPr>
            <w:tcW w:w="1158" w:type="dxa"/>
            <w:gridSpan w:val="2"/>
            <w:tcBorders>
              <w:top w:val="nil"/>
            </w:tcBorders>
          </w:tcPr>
          <w:p w:rsidR="001B3991" w:rsidRPr="00FC3631" w:rsidRDefault="001B3991" w:rsidP="00F3465F">
            <w:pPr>
              <w:pStyle w:val="a3"/>
              <w:jc w:val="center"/>
            </w:pPr>
            <w:r w:rsidRPr="00FC3631">
              <w:t>1</w:t>
            </w:r>
          </w:p>
        </w:tc>
        <w:tc>
          <w:tcPr>
            <w:tcW w:w="1325" w:type="dxa"/>
            <w:gridSpan w:val="2"/>
            <w:tcBorders>
              <w:top w:val="nil"/>
            </w:tcBorders>
          </w:tcPr>
          <w:p w:rsidR="001B3991" w:rsidRPr="00FC3631" w:rsidRDefault="001B3991" w:rsidP="00F3465F">
            <w:pPr>
              <w:pStyle w:val="a3"/>
              <w:jc w:val="center"/>
            </w:pPr>
            <w:r>
              <w:t>7</w:t>
            </w:r>
          </w:p>
        </w:tc>
        <w:tc>
          <w:tcPr>
            <w:tcW w:w="1359" w:type="dxa"/>
            <w:gridSpan w:val="3"/>
            <w:tcBorders>
              <w:top w:val="nil"/>
            </w:tcBorders>
          </w:tcPr>
          <w:p w:rsidR="001B3991" w:rsidRPr="00FC3631" w:rsidRDefault="001B3991" w:rsidP="00F3465F">
            <w:pPr>
              <w:pStyle w:val="a3"/>
              <w:jc w:val="center"/>
            </w:pPr>
            <w:r>
              <w:t>1</w:t>
            </w:r>
          </w:p>
        </w:tc>
        <w:tc>
          <w:tcPr>
            <w:tcW w:w="571" w:type="dxa"/>
            <w:tcBorders>
              <w:top w:val="nil"/>
            </w:tcBorders>
          </w:tcPr>
          <w:p w:rsidR="001B3991" w:rsidRPr="00FC3631" w:rsidRDefault="001B3991" w:rsidP="00F3465F">
            <w:pPr>
              <w:pStyle w:val="a3"/>
              <w:jc w:val="center"/>
            </w:pPr>
            <w:r>
              <w:t>0</w:t>
            </w:r>
          </w:p>
        </w:tc>
        <w:tc>
          <w:tcPr>
            <w:tcW w:w="3324" w:type="dxa"/>
            <w:gridSpan w:val="3"/>
            <w:vMerge/>
            <w:tcBorders>
              <w:right w:val="nil"/>
            </w:tcBorders>
          </w:tcPr>
          <w:p w:rsidR="001B3991" w:rsidRPr="00FC3631" w:rsidRDefault="001B3991" w:rsidP="00F3465F">
            <w:pPr>
              <w:pStyle w:val="a3"/>
              <w:jc w:val="center"/>
            </w:pPr>
          </w:p>
        </w:tc>
      </w:tr>
      <w:tr w:rsidR="001B3991" w:rsidRPr="00FC3631" w:rsidTr="00F3465F">
        <w:trPr>
          <w:gridBefore w:val="1"/>
          <w:wBefore w:w="30" w:type="dxa"/>
          <w:trHeight w:val="1014"/>
        </w:trPr>
        <w:tc>
          <w:tcPr>
            <w:tcW w:w="6669" w:type="dxa"/>
            <w:gridSpan w:val="11"/>
            <w:tcBorders>
              <w:top w:val="single" w:sz="4" w:space="0" w:color="auto"/>
              <w:left w:val="nil"/>
              <w:right w:val="nil"/>
            </w:tcBorders>
          </w:tcPr>
          <w:p w:rsidR="00A65971" w:rsidRDefault="00A65971" w:rsidP="00F3465F">
            <w:pPr>
              <w:pStyle w:val="a3"/>
              <w:jc w:val="center"/>
            </w:pPr>
          </w:p>
        </w:tc>
        <w:tc>
          <w:tcPr>
            <w:tcW w:w="3324" w:type="dxa"/>
            <w:gridSpan w:val="3"/>
            <w:vMerge/>
            <w:tcBorders>
              <w:left w:val="nil"/>
              <w:right w:val="nil"/>
            </w:tcBorders>
          </w:tcPr>
          <w:p w:rsidR="001B3991" w:rsidRPr="00FC3631" w:rsidRDefault="001B3991" w:rsidP="00F3465F">
            <w:pPr>
              <w:pStyle w:val="a3"/>
              <w:jc w:val="center"/>
            </w:pPr>
          </w:p>
        </w:tc>
      </w:tr>
      <w:tr w:rsidR="001B3991" w:rsidRPr="000F38E4" w:rsidTr="00F3465F">
        <w:tblPrEx>
          <w:tblLook w:val="04A0" w:firstRow="1" w:lastRow="0" w:firstColumn="1" w:lastColumn="0" w:noHBand="0" w:noVBand="1"/>
        </w:tblPrEx>
        <w:trPr>
          <w:gridAfter w:val="1"/>
          <w:wAfter w:w="98" w:type="dxa"/>
          <w:trHeight w:val="1094"/>
        </w:trPr>
        <w:tc>
          <w:tcPr>
            <w:tcW w:w="1761" w:type="dxa"/>
            <w:gridSpan w:val="3"/>
            <w:vMerge w:val="restart"/>
            <w:shd w:val="clear" w:color="auto" w:fill="auto"/>
          </w:tcPr>
          <w:p w:rsidR="001B3991" w:rsidRPr="009A4A9A" w:rsidRDefault="001B3991" w:rsidP="00F3465F">
            <w:pPr>
              <w:ind w:right="57"/>
              <w:jc w:val="center"/>
              <w:rPr>
                <w:bCs/>
              </w:rPr>
            </w:pPr>
            <w:r w:rsidRPr="009A4A9A">
              <w:rPr>
                <w:bCs/>
              </w:rPr>
              <w:t>Количество детей находящихся в детских домах</w:t>
            </w:r>
          </w:p>
        </w:tc>
        <w:tc>
          <w:tcPr>
            <w:tcW w:w="4251" w:type="dxa"/>
            <w:gridSpan w:val="7"/>
            <w:shd w:val="clear" w:color="auto" w:fill="auto"/>
          </w:tcPr>
          <w:p w:rsidR="001B3991" w:rsidRPr="009A4A9A" w:rsidRDefault="001B3991" w:rsidP="00F3465F">
            <w:pPr>
              <w:ind w:right="57"/>
              <w:jc w:val="center"/>
              <w:rPr>
                <w:bCs/>
              </w:rPr>
            </w:pPr>
            <w:r w:rsidRPr="009A4A9A">
              <w:rPr>
                <w:bCs/>
              </w:rPr>
              <w:t>из них возвращаются с д/д</w:t>
            </w:r>
          </w:p>
        </w:tc>
        <w:tc>
          <w:tcPr>
            <w:tcW w:w="1789" w:type="dxa"/>
            <w:gridSpan w:val="3"/>
            <w:vMerge w:val="restart"/>
            <w:shd w:val="clear" w:color="auto" w:fill="auto"/>
          </w:tcPr>
          <w:p w:rsidR="001B3991" w:rsidRPr="009A4A9A" w:rsidRDefault="001B3991" w:rsidP="00F3465F">
            <w:pPr>
              <w:ind w:right="57"/>
              <w:jc w:val="center"/>
              <w:rPr>
                <w:bCs/>
              </w:rPr>
            </w:pPr>
            <w:r w:rsidRPr="009A4A9A">
              <w:rPr>
                <w:bCs/>
              </w:rPr>
              <w:t>из них имеют закрепленное жилье</w:t>
            </w:r>
          </w:p>
        </w:tc>
        <w:tc>
          <w:tcPr>
            <w:tcW w:w="2124" w:type="dxa"/>
            <w:vMerge w:val="restart"/>
            <w:shd w:val="clear" w:color="auto" w:fill="auto"/>
          </w:tcPr>
          <w:p w:rsidR="001B3991" w:rsidRPr="009A4A9A" w:rsidRDefault="001B3991" w:rsidP="00F3465F">
            <w:pPr>
              <w:ind w:right="57"/>
              <w:jc w:val="center"/>
              <w:rPr>
                <w:bCs/>
              </w:rPr>
            </w:pPr>
            <w:r w:rsidRPr="009A4A9A">
              <w:rPr>
                <w:bCs/>
              </w:rPr>
              <w:t>из них поставлено</w:t>
            </w:r>
          </w:p>
          <w:p w:rsidR="001B3991" w:rsidRPr="009A4A9A" w:rsidRDefault="001B3991" w:rsidP="00F3465F">
            <w:pPr>
              <w:ind w:right="57"/>
              <w:jc w:val="center"/>
              <w:rPr>
                <w:bCs/>
              </w:rPr>
            </w:pPr>
            <w:r w:rsidRPr="009A4A9A">
              <w:rPr>
                <w:bCs/>
              </w:rPr>
              <w:t>на очередь</w:t>
            </w:r>
          </w:p>
          <w:p w:rsidR="001B3991" w:rsidRPr="009A4A9A" w:rsidRDefault="001B3991" w:rsidP="00F3465F">
            <w:pPr>
              <w:ind w:right="57"/>
              <w:jc w:val="center"/>
              <w:rPr>
                <w:bCs/>
              </w:rPr>
            </w:pPr>
            <w:r w:rsidRPr="009A4A9A">
              <w:rPr>
                <w:bCs/>
              </w:rPr>
              <w:t>по обеспечению жильем</w:t>
            </w:r>
          </w:p>
        </w:tc>
      </w:tr>
      <w:tr w:rsidR="001B3991" w:rsidRPr="000F38E4" w:rsidTr="00F3465F">
        <w:tblPrEx>
          <w:tblLook w:val="04A0" w:firstRow="1" w:lastRow="0" w:firstColumn="1" w:lastColumn="0" w:noHBand="0" w:noVBand="1"/>
        </w:tblPrEx>
        <w:trPr>
          <w:gridAfter w:val="1"/>
          <w:wAfter w:w="98" w:type="dxa"/>
          <w:trHeight w:val="288"/>
        </w:trPr>
        <w:tc>
          <w:tcPr>
            <w:tcW w:w="1761" w:type="dxa"/>
            <w:gridSpan w:val="3"/>
            <w:vMerge/>
            <w:shd w:val="clear" w:color="auto" w:fill="auto"/>
          </w:tcPr>
          <w:p w:rsidR="001B3991" w:rsidRPr="000F38E4" w:rsidRDefault="001B3991" w:rsidP="00F3465F">
            <w:pPr>
              <w:ind w:right="57"/>
              <w:jc w:val="center"/>
              <w:rPr>
                <w:b/>
                <w:bCs/>
                <w:sz w:val="28"/>
                <w:szCs w:val="28"/>
              </w:rPr>
            </w:pPr>
          </w:p>
        </w:tc>
        <w:tc>
          <w:tcPr>
            <w:tcW w:w="842" w:type="dxa"/>
            <w:gridSpan w:val="2"/>
            <w:shd w:val="clear" w:color="auto" w:fill="auto"/>
          </w:tcPr>
          <w:p w:rsidR="001B3991" w:rsidRPr="000F38E4" w:rsidRDefault="001B3991" w:rsidP="00A65971">
            <w:pPr>
              <w:ind w:right="57"/>
              <w:jc w:val="center"/>
              <w:rPr>
                <w:bCs/>
                <w:sz w:val="28"/>
                <w:szCs w:val="28"/>
              </w:rPr>
            </w:pPr>
            <w:r w:rsidRPr="000F38E4">
              <w:rPr>
                <w:bCs/>
                <w:sz w:val="28"/>
                <w:szCs w:val="28"/>
              </w:rPr>
              <w:t>201</w:t>
            </w:r>
            <w:r w:rsidR="00A65971">
              <w:rPr>
                <w:bCs/>
                <w:sz w:val="28"/>
                <w:szCs w:val="28"/>
              </w:rPr>
              <w:t>5</w:t>
            </w:r>
          </w:p>
        </w:tc>
        <w:tc>
          <w:tcPr>
            <w:tcW w:w="841" w:type="dxa"/>
            <w:shd w:val="clear" w:color="auto" w:fill="auto"/>
          </w:tcPr>
          <w:p w:rsidR="001B3991" w:rsidRPr="000F38E4" w:rsidRDefault="001B3991" w:rsidP="00A65971">
            <w:pPr>
              <w:ind w:right="57"/>
              <w:jc w:val="center"/>
              <w:rPr>
                <w:bCs/>
                <w:sz w:val="28"/>
                <w:szCs w:val="28"/>
              </w:rPr>
            </w:pPr>
            <w:r w:rsidRPr="000F38E4">
              <w:rPr>
                <w:bCs/>
                <w:sz w:val="28"/>
                <w:szCs w:val="28"/>
              </w:rPr>
              <w:t>201</w:t>
            </w:r>
            <w:r w:rsidR="00A65971">
              <w:rPr>
                <w:bCs/>
                <w:sz w:val="28"/>
                <w:szCs w:val="28"/>
              </w:rPr>
              <w:t>6</w:t>
            </w:r>
          </w:p>
        </w:tc>
        <w:tc>
          <w:tcPr>
            <w:tcW w:w="890" w:type="dxa"/>
            <w:shd w:val="clear" w:color="auto" w:fill="auto"/>
          </w:tcPr>
          <w:p w:rsidR="001B3991" w:rsidRPr="000F38E4" w:rsidRDefault="001B3991" w:rsidP="00A65971">
            <w:pPr>
              <w:ind w:right="57"/>
              <w:jc w:val="center"/>
              <w:rPr>
                <w:bCs/>
                <w:sz w:val="28"/>
                <w:szCs w:val="28"/>
              </w:rPr>
            </w:pPr>
            <w:r w:rsidRPr="000F38E4">
              <w:rPr>
                <w:bCs/>
                <w:sz w:val="28"/>
                <w:szCs w:val="28"/>
              </w:rPr>
              <w:t>201</w:t>
            </w:r>
            <w:r w:rsidR="00A65971">
              <w:rPr>
                <w:bCs/>
                <w:sz w:val="28"/>
                <w:szCs w:val="28"/>
              </w:rPr>
              <w:t>7</w:t>
            </w:r>
          </w:p>
        </w:tc>
        <w:tc>
          <w:tcPr>
            <w:tcW w:w="845" w:type="dxa"/>
            <w:gridSpan w:val="2"/>
            <w:shd w:val="clear" w:color="auto" w:fill="auto"/>
          </w:tcPr>
          <w:p w:rsidR="001B3991" w:rsidRPr="000F38E4" w:rsidRDefault="001B3991" w:rsidP="00A65971">
            <w:pPr>
              <w:ind w:right="57"/>
              <w:jc w:val="center"/>
              <w:rPr>
                <w:bCs/>
                <w:sz w:val="28"/>
                <w:szCs w:val="28"/>
              </w:rPr>
            </w:pPr>
            <w:r w:rsidRPr="000F38E4">
              <w:rPr>
                <w:bCs/>
                <w:sz w:val="28"/>
                <w:szCs w:val="28"/>
              </w:rPr>
              <w:t>201</w:t>
            </w:r>
            <w:r w:rsidR="00A65971">
              <w:rPr>
                <w:bCs/>
                <w:sz w:val="28"/>
                <w:szCs w:val="28"/>
              </w:rPr>
              <w:t>8</w:t>
            </w:r>
          </w:p>
        </w:tc>
        <w:tc>
          <w:tcPr>
            <w:tcW w:w="833" w:type="dxa"/>
            <w:shd w:val="clear" w:color="auto" w:fill="auto"/>
          </w:tcPr>
          <w:p w:rsidR="001B3991" w:rsidRPr="000F38E4" w:rsidRDefault="001B3991" w:rsidP="00A65971">
            <w:pPr>
              <w:ind w:right="57"/>
              <w:jc w:val="center"/>
              <w:rPr>
                <w:bCs/>
                <w:sz w:val="28"/>
                <w:szCs w:val="28"/>
              </w:rPr>
            </w:pPr>
            <w:r>
              <w:rPr>
                <w:bCs/>
                <w:sz w:val="28"/>
                <w:szCs w:val="28"/>
              </w:rPr>
              <w:t>201</w:t>
            </w:r>
            <w:r w:rsidR="00A65971">
              <w:rPr>
                <w:bCs/>
                <w:sz w:val="28"/>
                <w:szCs w:val="28"/>
              </w:rPr>
              <w:t>9</w:t>
            </w:r>
          </w:p>
        </w:tc>
        <w:tc>
          <w:tcPr>
            <w:tcW w:w="1789" w:type="dxa"/>
            <w:gridSpan w:val="3"/>
            <w:vMerge/>
            <w:shd w:val="clear" w:color="auto" w:fill="auto"/>
          </w:tcPr>
          <w:p w:rsidR="001B3991" w:rsidRPr="000F38E4" w:rsidRDefault="001B3991" w:rsidP="00F3465F">
            <w:pPr>
              <w:ind w:right="57"/>
              <w:jc w:val="center"/>
              <w:rPr>
                <w:b/>
                <w:bCs/>
                <w:sz w:val="28"/>
                <w:szCs w:val="28"/>
              </w:rPr>
            </w:pPr>
          </w:p>
        </w:tc>
        <w:tc>
          <w:tcPr>
            <w:tcW w:w="2124" w:type="dxa"/>
            <w:vMerge/>
            <w:shd w:val="clear" w:color="auto" w:fill="auto"/>
          </w:tcPr>
          <w:p w:rsidR="001B3991" w:rsidRPr="000F38E4" w:rsidRDefault="001B3991" w:rsidP="00F3465F">
            <w:pPr>
              <w:ind w:right="57"/>
              <w:jc w:val="center"/>
              <w:rPr>
                <w:b/>
                <w:bCs/>
                <w:sz w:val="28"/>
                <w:szCs w:val="28"/>
              </w:rPr>
            </w:pPr>
          </w:p>
        </w:tc>
      </w:tr>
      <w:tr w:rsidR="001B3991" w:rsidRPr="000F38E4" w:rsidTr="00F3465F">
        <w:tblPrEx>
          <w:tblLook w:val="04A0" w:firstRow="1" w:lastRow="0" w:firstColumn="1" w:lastColumn="0" w:noHBand="0" w:noVBand="1"/>
        </w:tblPrEx>
        <w:trPr>
          <w:gridAfter w:val="1"/>
          <w:wAfter w:w="98" w:type="dxa"/>
        </w:trPr>
        <w:tc>
          <w:tcPr>
            <w:tcW w:w="1761" w:type="dxa"/>
            <w:gridSpan w:val="3"/>
            <w:shd w:val="clear" w:color="auto" w:fill="auto"/>
          </w:tcPr>
          <w:p w:rsidR="001B3991" w:rsidRPr="000F38E4" w:rsidRDefault="001B3991" w:rsidP="00F3465F">
            <w:pPr>
              <w:ind w:right="57"/>
              <w:jc w:val="center"/>
              <w:rPr>
                <w:b/>
                <w:bCs/>
                <w:sz w:val="28"/>
                <w:szCs w:val="28"/>
              </w:rPr>
            </w:pPr>
            <w:r>
              <w:rPr>
                <w:b/>
                <w:bCs/>
                <w:sz w:val="28"/>
                <w:szCs w:val="28"/>
              </w:rPr>
              <w:t>8</w:t>
            </w:r>
          </w:p>
        </w:tc>
        <w:tc>
          <w:tcPr>
            <w:tcW w:w="842" w:type="dxa"/>
            <w:gridSpan w:val="2"/>
            <w:shd w:val="clear" w:color="auto" w:fill="auto"/>
          </w:tcPr>
          <w:p w:rsidR="001B3991" w:rsidRPr="000F38E4" w:rsidRDefault="00A65971" w:rsidP="00F3465F">
            <w:pPr>
              <w:ind w:right="57"/>
              <w:jc w:val="center"/>
              <w:rPr>
                <w:bCs/>
                <w:sz w:val="28"/>
                <w:szCs w:val="28"/>
              </w:rPr>
            </w:pPr>
            <w:r>
              <w:rPr>
                <w:bCs/>
                <w:sz w:val="28"/>
                <w:szCs w:val="28"/>
              </w:rPr>
              <w:t>2</w:t>
            </w:r>
          </w:p>
        </w:tc>
        <w:tc>
          <w:tcPr>
            <w:tcW w:w="841" w:type="dxa"/>
            <w:shd w:val="clear" w:color="auto" w:fill="auto"/>
          </w:tcPr>
          <w:p w:rsidR="001B3991" w:rsidRPr="000F38E4" w:rsidRDefault="00A65971" w:rsidP="00F3465F">
            <w:pPr>
              <w:ind w:right="57"/>
              <w:jc w:val="center"/>
              <w:rPr>
                <w:bCs/>
                <w:sz w:val="28"/>
                <w:szCs w:val="28"/>
              </w:rPr>
            </w:pPr>
            <w:r>
              <w:rPr>
                <w:bCs/>
                <w:sz w:val="28"/>
                <w:szCs w:val="28"/>
              </w:rPr>
              <w:t>3</w:t>
            </w:r>
          </w:p>
        </w:tc>
        <w:tc>
          <w:tcPr>
            <w:tcW w:w="890" w:type="dxa"/>
            <w:shd w:val="clear" w:color="auto" w:fill="auto"/>
          </w:tcPr>
          <w:p w:rsidR="001B3991" w:rsidRPr="000F38E4" w:rsidRDefault="00A65971" w:rsidP="00F3465F">
            <w:pPr>
              <w:ind w:right="57"/>
              <w:jc w:val="center"/>
              <w:rPr>
                <w:bCs/>
                <w:sz w:val="28"/>
                <w:szCs w:val="28"/>
              </w:rPr>
            </w:pPr>
            <w:r>
              <w:rPr>
                <w:bCs/>
                <w:sz w:val="28"/>
                <w:szCs w:val="28"/>
              </w:rPr>
              <w:t>3</w:t>
            </w:r>
          </w:p>
        </w:tc>
        <w:tc>
          <w:tcPr>
            <w:tcW w:w="845" w:type="dxa"/>
            <w:gridSpan w:val="2"/>
            <w:shd w:val="clear" w:color="auto" w:fill="auto"/>
          </w:tcPr>
          <w:p w:rsidR="001B3991" w:rsidRPr="000F38E4" w:rsidRDefault="00A65971" w:rsidP="00F3465F">
            <w:pPr>
              <w:ind w:right="57"/>
              <w:jc w:val="center"/>
              <w:rPr>
                <w:bCs/>
                <w:sz w:val="28"/>
                <w:szCs w:val="28"/>
              </w:rPr>
            </w:pPr>
            <w:r>
              <w:rPr>
                <w:bCs/>
                <w:sz w:val="28"/>
                <w:szCs w:val="28"/>
              </w:rPr>
              <w:t>1</w:t>
            </w:r>
          </w:p>
        </w:tc>
        <w:tc>
          <w:tcPr>
            <w:tcW w:w="833" w:type="dxa"/>
            <w:shd w:val="clear" w:color="auto" w:fill="auto"/>
          </w:tcPr>
          <w:p w:rsidR="001B3991" w:rsidRPr="000F38E4" w:rsidRDefault="00A65971" w:rsidP="00F3465F">
            <w:pPr>
              <w:ind w:right="57"/>
              <w:jc w:val="center"/>
              <w:rPr>
                <w:bCs/>
                <w:sz w:val="28"/>
                <w:szCs w:val="28"/>
              </w:rPr>
            </w:pPr>
            <w:r>
              <w:rPr>
                <w:bCs/>
                <w:sz w:val="28"/>
                <w:szCs w:val="28"/>
              </w:rPr>
              <w:t>0</w:t>
            </w:r>
          </w:p>
        </w:tc>
        <w:tc>
          <w:tcPr>
            <w:tcW w:w="1789" w:type="dxa"/>
            <w:gridSpan w:val="3"/>
            <w:shd w:val="clear" w:color="auto" w:fill="auto"/>
          </w:tcPr>
          <w:p w:rsidR="001B3991" w:rsidRPr="000F38E4" w:rsidRDefault="001B3991" w:rsidP="00F3465F">
            <w:pPr>
              <w:ind w:right="57"/>
              <w:jc w:val="center"/>
              <w:rPr>
                <w:bCs/>
                <w:sz w:val="28"/>
                <w:szCs w:val="28"/>
              </w:rPr>
            </w:pPr>
            <w:r>
              <w:rPr>
                <w:bCs/>
                <w:sz w:val="28"/>
                <w:szCs w:val="28"/>
              </w:rPr>
              <w:t>3</w:t>
            </w:r>
          </w:p>
        </w:tc>
        <w:tc>
          <w:tcPr>
            <w:tcW w:w="2124" w:type="dxa"/>
            <w:shd w:val="clear" w:color="auto" w:fill="auto"/>
          </w:tcPr>
          <w:p w:rsidR="001B3991" w:rsidRPr="000F38E4" w:rsidRDefault="001B3991" w:rsidP="00F3465F">
            <w:pPr>
              <w:ind w:right="57"/>
              <w:jc w:val="center"/>
              <w:rPr>
                <w:bCs/>
                <w:sz w:val="28"/>
                <w:szCs w:val="28"/>
              </w:rPr>
            </w:pPr>
            <w:r>
              <w:rPr>
                <w:bCs/>
                <w:sz w:val="28"/>
                <w:szCs w:val="28"/>
              </w:rPr>
              <w:t>0</w:t>
            </w:r>
          </w:p>
        </w:tc>
      </w:tr>
    </w:tbl>
    <w:p w:rsidR="009452F5" w:rsidRDefault="001B3991" w:rsidP="00273B4D">
      <w:pPr>
        <w:jc w:val="both"/>
      </w:pPr>
      <w:r w:rsidRPr="000F38E4">
        <w:rPr>
          <w:b/>
          <w:sz w:val="28"/>
          <w:szCs w:val="28"/>
        </w:rPr>
        <w:lastRenderedPageBreak/>
        <w:t xml:space="preserve">        </w:t>
      </w:r>
      <w:r w:rsidR="00E6566C">
        <w:rPr>
          <w:rFonts w:ascii="Times New Roman" w:hAnsi="Times New Roman"/>
          <w:sz w:val="28"/>
          <w:szCs w:val="28"/>
        </w:rPr>
        <w:t xml:space="preserve">  </w:t>
      </w:r>
      <w:r w:rsidR="009452F5" w:rsidRPr="00BB73AA">
        <w:rPr>
          <w:rFonts w:ascii="Times New Roman" w:hAnsi="Times New Roman"/>
          <w:sz w:val="28"/>
          <w:szCs w:val="28"/>
        </w:rPr>
        <w:t>Благодаря системе профилактики социального сиротства идет уменьшение количества детей, отобранных из семей,  так как каждая такая семья находится на контроле со стороны всех служб системы профилактики. Так же идет усыновление опекунами подопечных, что приводит к сокращению количества сирот. Важное направление работы семейной политики – повышение эффективности мер поддержки опекунских семей</w:t>
      </w:r>
      <w:r w:rsidR="009452F5" w:rsidRPr="00627328">
        <w:t xml:space="preserve">. </w:t>
      </w:r>
    </w:p>
    <w:p w:rsidR="00BB73AA" w:rsidRDefault="009452F5" w:rsidP="009452F5">
      <w:pPr>
        <w:shd w:val="clear" w:color="auto" w:fill="FFFFFF"/>
        <w:jc w:val="both"/>
        <w:rPr>
          <w:rFonts w:ascii="Times New Roman" w:hAnsi="Times New Roman"/>
          <w:sz w:val="28"/>
          <w:szCs w:val="28"/>
        </w:rPr>
      </w:pPr>
      <w:r w:rsidRPr="00901751">
        <w:rPr>
          <w:rFonts w:ascii="Times New Roman" w:hAnsi="Times New Roman"/>
          <w:sz w:val="28"/>
          <w:szCs w:val="28"/>
        </w:rPr>
        <w:t xml:space="preserve">        Одно из направлений работы  - это обеспечение жильем детей – сирот и лиц из их числа. В сравнении: в 2015 году получили жилье на территории района 4 лица из числа детей – сирот, в 2016 году –0, в 2017 году – 1, в  2018  года  получил жилье 31 ребенок данной категории. </w:t>
      </w:r>
      <w:r w:rsidR="001B3991">
        <w:rPr>
          <w:rFonts w:ascii="Times New Roman" w:hAnsi="Times New Roman"/>
          <w:sz w:val="28"/>
          <w:szCs w:val="28"/>
        </w:rPr>
        <w:t>В 2019 г. – 13 детей были обеспечены жильем.</w:t>
      </w:r>
    </w:p>
    <w:p w:rsidR="00D15272" w:rsidRDefault="00AB31C1" w:rsidP="009452F5">
      <w:pPr>
        <w:shd w:val="clear" w:color="auto" w:fill="FFFFFF"/>
        <w:jc w:val="both"/>
        <w:rPr>
          <w:rFonts w:ascii="Times New Roman" w:hAnsi="Times New Roman"/>
          <w:sz w:val="28"/>
          <w:szCs w:val="28"/>
        </w:rPr>
      </w:pPr>
      <w:r w:rsidRPr="00AB31C1">
        <w:rPr>
          <w:rFonts w:ascii="Times New Roman" w:hAnsi="Times New Roman"/>
          <w:b/>
          <w:sz w:val="28"/>
          <w:szCs w:val="28"/>
        </w:rPr>
        <w:t xml:space="preserve">       </w:t>
      </w:r>
      <w:r w:rsidR="00BB73AA" w:rsidRPr="00901751">
        <w:rPr>
          <w:rFonts w:ascii="Times New Roman" w:hAnsi="Times New Roman"/>
          <w:sz w:val="28"/>
          <w:szCs w:val="28"/>
        </w:rPr>
        <w:t xml:space="preserve">      </w:t>
      </w:r>
      <w:r w:rsidR="009452F5" w:rsidRPr="00901751">
        <w:rPr>
          <w:rFonts w:ascii="Times New Roman" w:hAnsi="Times New Roman"/>
          <w:sz w:val="28"/>
          <w:szCs w:val="28"/>
        </w:rPr>
        <w:t>В 2016 году вступили в силу изменения в законодательстве, в связи с чем расширяется круг детей-сирот, имеющих право на получение жилья. Это говорит о том, что вопросу защиты имущественных прав сирот уделяется большое внимание.</w:t>
      </w:r>
    </w:p>
    <w:p w:rsidR="00D15272" w:rsidRDefault="009452F5" w:rsidP="009452F5">
      <w:pPr>
        <w:shd w:val="clear" w:color="auto" w:fill="FFFFFF"/>
        <w:jc w:val="both"/>
        <w:rPr>
          <w:rFonts w:ascii="Times New Roman" w:hAnsi="Times New Roman"/>
          <w:sz w:val="28"/>
          <w:szCs w:val="28"/>
        </w:rPr>
      </w:pPr>
      <w:r w:rsidRPr="00901751">
        <w:rPr>
          <w:rFonts w:ascii="Times New Roman" w:hAnsi="Times New Roman"/>
          <w:sz w:val="28"/>
          <w:szCs w:val="28"/>
        </w:rPr>
        <w:t xml:space="preserve"> И всё-таки, в настоящее время в Мирнинском районе требуют дальнейшего решения проблемы профилактики и социального сиротства, социализации детей-сирот, детей, оставшихся без попечени</w:t>
      </w:r>
      <w:r w:rsidR="00985B0B">
        <w:rPr>
          <w:rFonts w:ascii="Times New Roman" w:hAnsi="Times New Roman"/>
          <w:sz w:val="28"/>
          <w:szCs w:val="28"/>
        </w:rPr>
        <w:t xml:space="preserve">я родителей, и лиц из их числа, </w:t>
      </w:r>
      <w:r w:rsidRPr="00901751">
        <w:rPr>
          <w:rFonts w:ascii="Times New Roman" w:hAnsi="Times New Roman"/>
          <w:sz w:val="28"/>
          <w:szCs w:val="28"/>
        </w:rPr>
        <w:t xml:space="preserve">их жилыми помещениями. </w:t>
      </w:r>
    </w:p>
    <w:p w:rsidR="009452F5" w:rsidRPr="00901751" w:rsidRDefault="009452F5" w:rsidP="009452F5">
      <w:pPr>
        <w:shd w:val="clear" w:color="auto" w:fill="FFFFFF"/>
        <w:jc w:val="both"/>
        <w:rPr>
          <w:rFonts w:ascii="Times New Roman" w:hAnsi="Times New Roman"/>
          <w:sz w:val="28"/>
          <w:szCs w:val="28"/>
        </w:rPr>
      </w:pPr>
      <w:r w:rsidRPr="00901751">
        <w:rPr>
          <w:rFonts w:ascii="Times New Roman" w:hAnsi="Times New Roman"/>
          <w:sz w:val="28"/>
          <w:szCs w:val="28"/>
        </w:rPr>
        <w:t xml:space="preserve">        Главная задача это – активное внедрение семейных форм устройства детей-сирот и детей, оставшихся без попечения родителей, оздоровление данной категории детей и сокращение количества детей, находящихся в интернатных учреждениях. Развитие семейных форм устройства детей-сирот и детей, оставшихся без попечения родителей, происходит медленно. Активное внедрение таких форм воспитания позволит решить проблему социализации детей-сирот и детей, оставшихся без попечения родителей. В настоящее время законодательством РФ полномочия по социальной поддержке и социальному обслуживанию детей, оставшихся без попечения родителей, возложены на субъекты РФ и являются их расходными обязательствами. Необходимо продолжить программную работу на районном уровне по оказанию помощи детям, находящимся в трудной жизненной ситуации, детям, оставшимся без попечения родителей, и лицам из их числа. Программно-целевой метод обеспечивает достаточно высокий уровень межведомственной координации, является инструментом налаживания взаимодействия при выработке общих подходов, а также при реализации мер по социальной поддержке и улучшению положения детей.</w:t>
      </w:r>
    </w:p>
    <w:p w:rsidR="00901751" w:rsidRDefault="009452F5" w:rsidP="00901751">
      <w:pPr>
        <w:pStyle w:val="a4"/>
        <w:ind w:firstLine="0"/>
        <w:rPr>
          <w:rFonts w:ascii="Times New Roman" w:hAnsi="Times New Roman"/>
          <w:sz w:val="28"/>
          <w:szCs w:val="28"/>
        </w:rPr>
      </w:pPr>
      <w:r w:rsidRPr="00901751">
        <w:rPr>
          <w:rFonts w:ascii="Times New Roman" w:hAnsi="Times New Roman"/>
          <w:sz w:val="28"/>
          <w:szCs w:val="28"/>
        </w:rPr>
        <w:t xml:space="preserve">        </w:t>
      </w:r>
      <w:r w:rsidRPr="00901751">
        <w:rPr>
          <w:rFonts w:ascii="Times New Roman" w:hAnsi="Times New Roman"/>
          <w:sz w:val="28"/>
          <w:szCs w:val="28"/>
          <w:shd w:val="clear" w:color="auto" w:fill="FFFFFF"/>
        </w:rPr>
        <w:t xml:space="preserve">В Мирнинском районе РС(Я) </w:t>
      </w:r>
      <w:r w:rsidRPr="00901751">
        <w:rPr>
          <w:rFonts w:ascii="Times New Roman" w:hAnsi="Times New Roman"/>
          <w:sz w:val="28"/>
          <w:szCs w:val="28"/>
        </w:rPr>
        <w:t xml:space="preserve">обеспечение государственных гарантий и мер социальной поддержки для детей-сирот и детей, оставшихся без попечения родителей, и граждан, принявших детей на воспитание в свои семьи, пропаганда семейных форм устройства детей-сирот, разработка системы подбора, подготовки и сопровождения замещающих родителей позволили увеличить число детей, устроенных в семьи. </w:t>
      </w:r>
      <w:r w:rsidRPr="00901751">
        <w:rPr>
          <w:rFonts w:ascii="Times New Roman" w:hAnsi="Times New Roman"/>
          <w:color w:val="000000"/>
          <w:sz w:val="28"/>
          <w:szCs w:val="28"/>
        </w:rPr>
        <w:t xml:space="preserve">Самой распространенной формой семейного воспитания остается передача несовершеннолетних под опеку (попечительство). Данная форма устройства, как и передача детей на усыновление, способствует обеспечению оптимальных условий жизни, </w:t>
      </w:r>
      <w:r w:rsidRPr="00901751">
        <w:rPr>
          <w:rFonts w:ascii="Times New Roman" w:hAnsi="Times New Roman"/>
          <w:color w:val="000000"/>
          <w:sz w:val="28"/>
          <w:szCs w:val="28"/>
        </w:rPr>
        <w:lastRenderedPageBreak/>
        <w:t>воспитания, образования и содержания несовершеннолетних, а также защиты их прав и интересов. В ряде случаев оформление опеки является промежуточным этапом до усыновления ребенка. Проводятся мероприятия по предупреждению сиротства, выявлению, устройству и охране прав детей-сирот и детей, оставшихся без попечения родителей: разрабатываются системы мониторинга и внедрения технологий своевременного (раннего) выявления детей, нуждающихся в помощи государства; развитию новых форм семейного устройства детей-сирот, в том числе, приемных семей.</w:t>
      </w:r>
      <w:r w:rsidRPr="00901751">
        <w:rPr>
          <w:rFonts w:ascii="Times New Roman" w:hAnsi="Times New Roman"/>
          <w:sz w:val="28"/>
          <w:szCs w:val="28"/>
        </w:rPr>
        <w:t xml:space="preserve"> </w:t>
      </w:r>
    </w:p>
    <w:p w:rsidR="00FD5763" w:rsidRPr="00BB73AA" w:rsidRDefault="009452F5" w:rsidP="00901751">
      <w:pPr>
        <w:pStyle w:val="a4"/>
        <w:ind w:firstLine="0"/>
        <w:rPr>
          <w:rFonts w:ascii="Times New Roman" w:hAnsi="Times New Roman"/>
          <w:sz w:val="28"/>
          <w:szCs w:val="28"/>
        </w:rPr>
      </w:pPr>
      <w:r w:rsidRPr="00BB73AA">
        <w:rPr>
          <w:rFonts w:ascii="Times New Roman" w:hAnsi="Times New Roman"/>
          <w:sz w:val="28"/>
          <w:szCs w:val="28"/>
        </w:rPr>
        <w:t xml:space="preserve">    Школа приемных родителей</w:t>
      </w:r>
      <w:r w:rsidRPr="00BB73AA">
        <w:rPr>
          <w:rFonts w:ascii="Times New Roman" w:hAnsi="Times New Roman"/>
          <w:b/>
          <w:sz w:val="28"/>
          <w:szCs w:val="28"/>
        </w:rPr>
        <w:t xml:space="preserve"> </w:t>
      </w:r>
      <w:r w:rsidRPr="00BB73AA">
        <w:rPr>
          <w:rFonts w:ascii="Times New Roman" w:hAnsi="Times New Roman"/>
          <w:sz w:val="28"/>
          <w:szCs w:val="28"/>
        </w:rPr>
        <w:t>– это мероприятие, где граждане – кандидаты в приемные родители, с помощью специалистов психологов центра</w:t>
      </w:r>
      <w:r w:rsidR="00B443B5">
        <w:rPr>
          <w:rFonts w:ascii="Times New Roman" w:hAnsi="Times New Roman"/>
          <w:sz w:val="28"/>
          <w:szCs w:val="28"/>
        </w:rPr>
        <w:t xml:space="preserve"> «Харысхал»</w:t>
      </w:r>
      <w:r w:rsidRPr="00BB73AA">
        <w:rPr>
          <w:rFonts w:ascii="Times New Roman" w:hAnsi="Times New Roman"/>
          <w:sz w:val="28"/>
          <w:szCs w:val="28"/>
        </w:rPr>
        <w:t xml:space="preserve"> постигают тонкости и особенности в общении с детьми, учатся успешно преодолевать сложные и конфликтные ситуации, узнают много нового и полезного о воспитании детей, а также, что особенно важно – знакомятся друг с другом, понимают, что со своими проблемами они, отнюдь, не одиноки, что есть люди, всегда готовые </w:t>
      </w:r>
      <w:r w:rsidR="00901751">
        <w:rPr>
          <w:rFonts w:ascii="Times New Roman" w:hAnsi="Times New Roman"/>
          <w:sz w:val="28"/>
          <w:szCs w:val="28"/>
        </w:rPr>
        <w:t xml:space="preserve">оказать помощь и поддержку. </w:t>
      </w:r>
      <w:r w:rsidR="00A924DC">
        <w:rPr>
          <w:rFonts w:ascii="Times New Roman" w:hAnsi="Times New Roman"/>
          <w:sz w:val="28"/>
          <w:szCs w:val="28"/>
        </w:rPr>
        <w:t xml:space="preserve"> </w:t>
      </w:r>
      <w:r w:rsidR="00FD5763" w:rsidRPr="00BB73AA">
        <w:rPr>
          <w:rFonts w:ascii="Times New Roman" w:hAnsi="Times New Roman"/>
          <w:sz w:val="28"/>
          <w:szCs w:val="28"/>
        </w:rPr>
        <w:t>За 201</w:t>
      </w:r>
      <w:r w:rsidR="00524F2C">
        <w:rPr>
          <w:rFonts w:ascii="Times New Roman" w:hAnsi="Times New Roman"/>
          <w:sz w:val="28"/>
          <w:szCs w:val="28"/>
        </w:rPr>
        <w:t>9</w:t>
      </w:r>
      <w:r w:rsidR="00FD5763" w:rsidRPr="00BB73AA">
        <w:rPr>
          <w:rFonts w:ascii="Times New Roman" w:hAnsi="Times New Roman"/>
          <w:sz w:val="28"/>
          <w:szCs w:val="28"/>
        </w:rPr>
        <w:t xml:space="preserve"> год прошли – 2</w:t>
      </w:r>
      <w:r w:rsidR="00BB73AA">
        <w:rPr>
          <w:rFonts w:ascii="Times New Roman" w:hAnsi="Times New Roman"/>
          <w:sz w:val="28"/>
          <w:szCs w:val="28"/>
        </w:rPr>
        <w:t>2</w:t>
      </w:r>
      <w:r w:rsidR="00FD5763" w:rsidRPr="00BB73AA">
        <w:rPr>
          <w:rFonts w:ascii="Times New Roman" w:hAnsi="Times New Roman"/>
          <w:sz w:val="28"/>
          <w:szCs w:val="28"/>
        </w:rPr>
        <w:t xml:space="preserve"> человек</w:t>
      </w:r>
      <w:r w:rsidR="00901751">
        <w:rPr>
          <w:rFonts w:ascii="Times New Roman" w:hAnsi="Times New Roman"/>
          <w:sz w:val="28"/>
          <w:szCs w:val="28"/>
        </w:rPr>
        <w:t>а.</w:t>
      </w:r>
    </w:p>
    <w:p w:rsidR="009452F5" w:rsidRPr="00453125" w:rsidRDefault="009452F5" w:rsidP="009452F5">
      <w:pPr>
        <w:autoSpaceDE w:val="0"/>
        <w:autoSpaceDN w:val="0"/>
        <w:adjustRightInd w:val="0"/>
        <w:jc w:val="both"/>
        <w:rPr>
          <w:rFonts w:ascii="Times New Roman" w:hAnsi="Times New Roman"/>
          <w:color w:val="000000"/>
          <w:sz w:val="28"/>
          <w:szCs w:val="28"/>
        </w:rPr>
      </w:pPr>
      <w:r w:rsidRPr="00453125">
        <w:rPr>
          <w:rFonts w:ascii="Times New Roman" w:hAnsi="Times New Roman"/>
          <w:color w:val="000000"/>
          <w:sz w:val="28"/>
          <w:szCs w:val="28"/>
        </w:rPr>
        <w:t xml:space="preserve">      Планомерно ведется работа по разработке, приобретению и внедрению программ психолого-педагогического сопровождения, воспитания и реабилитации детей-сирот и детей, оставшихся без попечения родителей, выпускаются телепередачи по проблемам сиротства, по пропаганде семейных форм устройства детей-сирот и детей, оставшихся без попечения родителей.</w:t>
      </w:r>
    </w:p>
    <w:p w:rsidR="009452F5" w:rsidRPr="00453125" w:rsidRDefault="009452F5" w:rsidP="00E6566C">
      <w:pPr>
        <w:autoSpaceDE w:val="0"/>
        <w:autoSpaceDN w:val="0"/>
        <w:adjustRightInd w:val="0"/>
        <w:jc w:val="both"/>
        <w:rPr>
          <w:rFonts w:ascii="Times New Roman" w:hAnsi="Times New Roman"/>
          <w:sz w:val="28"/>
          <w:szCs w:val="28"/>
        </w:rPr>
      </w:pPr>
      <w:r w:rsidRPr="00453125">
        <w:rPr>
          <w:rFonts w:ascii="Times New Roman" w:hAnsi="Times New Roman"/>
          <w:b/>
          <w:sz w:val="28"/>
          <w:szCs w:val="28"/>
        </w:rPr>
        <w:t xml:space="preserve">  </w:t>
      </w:r>
      <w:r w:rsidRPr="00453125">
        <w:rPr>
          <w:rFonts w:ascii="Times New Roman" w:hAnsi="Times New Roman"/>
          <w:sz w:val="28"/>
          <w:szCs w:val="28"/>
        </w:rPr>
        <w:t xml:space="preserve">Дети-сироты и дети, оставшиеся без попечения родителей, определенные под опеку  (попечительство), в приемные семьи, испытывают потребность в материальной поддержке. </w:t>
      </w:r>
    </w:p>
    <w:p w:rsidR="00FD5763" w:rsidRPr="00901751" w:rsidRDefault="009452F5" w:rsidP="006A0F72">
      <w:pPr>
        <w:autoSpaceDE w:val="0"/>
        <w:autoSpaceDN w:val="0"/>
        <w:adjustRightInd w:val="0"/>
        <w:jc w:val="both"/>
        <w:rPr>
          <w:rFonts w:ascii="Times New Roman" w:hAnsi="Times New Roman"/>
          <w:sz w:val="28"/>
          <w:szCs w:val="28"/>
        </w:rPr>
      </w:pPr>
      <w:r w:rsidRPr="00453125">
        <w:rPr>
          <w:rFonts w:ascii="Times New Roman" w:hAnsi="Times New Roman"/>
          <w:sz w:val="28"/>
          <w:szCs w:val="28"/>
        </w:rPr>
        <w:t xml:space="preserve"> На территории Мирнинского района имеются такие </w:t>
      </w:r>
      <w:r w:rsidR="00901751">
        <w:rPr>
          <w:rFonts w:ascii="Times New Roman" w:hAnsi="Times New Roman"/>
          <w:sz w:val="28"/>
          <w:szCs w:val="28"/>
        </w:rPr>
        <w:t xml:space="preserve">государственные учреждения как </w:t>
      </w:r>
      <w:r w:rsidR="007755D3" w:rsidRPr="00901751">
        <w:rPr>
          <w:rFonts w:ascii="Times New Roman" w:hAnsi="Times New Roman"/>
          <w:sz w:val="28"/>
          <w:szCs w:val="28"/>
        </w:rPr>
        <w:t>ГКУ МСРЦН  «Харысхал» - з</w:t>
      </w:r>
      <w:r w:rsidR="00FD5763" w:rsidRPr="00901751">
        <w:rPr>
          <w:rFonts w:ascii="Times New Roman" w:hAnsi="Times New Roman"/>
          <w:sz w:val="28"/>
          <w:szCs w:val="28"/>
        </w:rPr>
        <w:t>а 201</w:t>
      </w:r>
      <w:r w:rsidR="00524F2C">
        <w:rPr>
          <w:rFonts w:ascii="Times New Roman" w:hAnsi="Times New Roman"/>
          <w:sz w:val="28"/>
          <w:szCs w:val="28"/>
        </w:rPr>
        <w:t>9</w:t>
      </w:r>
      <w:r w:rsidR="00E6566C">
        <w:rPr>
          <w:rFonts w:ascii="Times New Roman" w:hAnsi="Times New Roman"/>
          <w:sz w:val="28"/>
          <w:szCs w:val="28"/>
        </w:rPr>
        <w:t xml:space="preserve"> год помещены  64 ребенка</w:t>
      </w:r>
      <w:r w:rsidR="006A0F72">
        <w:rPr>
          <w:rFonts w:ascii="Times New Roman" w:hAnsi="Times New Roman"/>
          <w:sz w:val="28"/>
          <w:szCs w:val="28"/>
        </w:rPr>
        <w:t>.</w:t>
      </w:r>
    </w:p>
    <w:p w:rsidR="00524F2C" w:rsidRDefault="00524F2C" w:rsidP="00F45DDF">
      <w:pPr>
        <w:pStyle w:val="ad"/>
        <w:tabs>
          <w:tab w:val="left" w:pos="993"/>
        </w:tabs>
        <w:overflowPunct w:val="0"/>
        <w:autoSpaceDE w:val="0"/>
        <w:autoSpaceDN w:val="0"/>
        <w:adjustRightInd w:val="0"/>
        <w:ind w:left="0" w:firstLine="567"/>
        <w:jc w:val="center"/>
        <w:textAlignment w:val="baseline"/>
        <w:rPr>
          <w:b/>
          <w:sz w:val="28"/>
          <w:szCs w:val="28"/>
        </w:rPr>
      </w:pPr>
    </w:p>
    <w:p w:rsidR="00773C85" w:rsidRPr="00F45DDF" w:rsidRDefault="00773C85" w:rsidP="00F45DDF">
      <w:pPr>
        <w:pStyle w:val="ad"/>
        <w:tabs>
          <w:tab w:val="left" w:pos="993"/>
        </w:tabs>
        <w:overflowPunct w:val="0"/>
        <w:autoSpaceDE w:val="0"/>
        <w:autoSpaceDN w:val="0"/>
        <w:adjustRightInd w:val="0"/>
        <w:ind w:left="0" w:firstLine="567"/>
        <w:jc w:val="center"/>
        <w:textAlignment w:val="baseline"/>
        <w:rPr>
          <w:b/>
          <w:sz w:val="28"/>
          <w:szCs w:val="28"/>
        </w:rPr>
      </w:pPr>
      <w:r w:rsidRPr="00F45DDF">
        <w:rPr>
          <w:b/>
          <w:sz w:val="28"/>
          <w:szCs w:val="28"/>
        </w:rPr>
        <w:t>Раздел 2. Сведения о внесенных изменениях</w:t>
      </w:r>
    </w:p>
    <w:p w:rsidR="00773C85" w:rsidRPr="00F45DDF" w:rsidRDefault="00773C85" w:rsidP="00773C85">
      <w:pPr>
        <w:pStyle w:val="ad"/>
        <w:tabs>
          <w:tab w:val="left" w:pos="993"/>
        </w:tabs>
        <w:overflowPunct w:val="0"/>
        <w:autoSpaceDE w:val="0"/>
        <w:autoSpaceDN w:val="0"/>
        <w:adjustRightInd w:val="0"/>
        <w:ind w:left="0" w:firstLine="567"/>
        <w:jc w:val="both"/>
        <w:textAlignment w:val="baseline"/>
        <w:rPr>
          <w:sz w:val="28"/>
          <w:szCs w:val="28"/>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773C85" w:rsidTr="00773C85">
        <w:trPr>
          <w:tblHeader/>
        </w:trPr>
        <w:tc>
          <w:tcPr>
            <w:tcW w:w="594" w:type="dxa"/>
            <w:tcBorders>
              <w:top w:val="single" w:sz="4" w:space="0" w:color="auto"/>
              <w:left w:val="single" w:sz="4" w:space="0" w:color="auto"/>
              <w:bottom w:val="single" w:sz="4" w:space="0" w:color="auto"/>
              <w:right w:val="single" w:sz="4" w:space="0" w:color="auto"/>
            </w:tcBorders>
            <w:vAlign w:val="center"/>
            <w:hideMark/>
          </w:tcPr>
          <w:p w:rsidR="00773C85" w:rsidRDefault="00773C85">
            <w:pPr>
              <w:jc w:val="center"/>
              <w:rPr>
                <w:rFonts w:ascii="Times New Roman" w:hAnsi="Times New Roman"/>
                <w:sz w:val="28"/>
                <w:szCs w:val="28"/>
              </w:rPr>
            </w:pPr>
            <w:r>
              <w:rPr>
                <w:rFonts w:ascii="Times New Roman" w:hAnsi="Times New Roman"/>
                <w:sz w:val="28"/>
                <w:szCs w:val="28"/>
              </w:rPr>
              <w:t>№ п/п</w:t>
            </w:r>
          </w:p>
        </w:tc>
        <w:tc>
          <w:tcPr>
            <w:tcW w:w="4901" w:type="dxa"/>
            <w:tcBorders>
              <w:top w:val="single" w:sz="4" w:space="0" w:color="auto"/>
              <w:left w:val="single" w:sz="4" w:space="0" w:color="auto"/>
              <w:bottom w:val="single" w:sz="4" w:space="0" w:color="auto"/>
              <w:right w:val="single" w:sz="4" w:space="0" w:color="auto"/>
            </w:tcBorders>
            <w:vAlign w:val="center"/>
            <w:hideMark/>
          </w:tcPr>
          <w:p w:rsidR="00773C85" w:rsidRDefault="00773C85">
            <w:pPr>
              <w:jc w:val="center"/>
              <w:rPr>
                <w:rFonts w:ascii="Times New Roman" w:hAnsi="Times New Roman"/>
                <w:sz w:val="28"/>
                <w:szCs w:val="28"/>
              </w:rPr>
            </w:pPr>
            <w:r>
              <w:rPr>
                <w:rFonts w:ascii="Times New Roman" w:hAnsi="Times New Roman"/>
                <w:sz w:val="28"/>
                <w:szCs w:val="28"/>
              </w:rPr>
              <w:t>Реквизиты правовых актов о внесении изменений и дополнений</w:t>
            </w:r>
          </w:p>
        </w:tc>
        <w:tc>
          <w:tcPr>
            <w:tcW w:w="4200" w:type="dxa"/>
            <w:tcBorders>
              <w:top w:val="single" w:sz="4" w:space="0" w:color="auto"/>
              <w:left w:val="single" w:sz="4" w:space="0" w:color="auto"/>
              <w:bottom w:val="single" w:sz="4" w:space="0" w:color="auto"/>
              <w:right w:val="single" w:sz="4" w:space="0" w:color="auto"/>
            </w:tcBorders>
            <w:hideMark/>
          </w:tcPr>
          <w:p w:rsidR="00773C85" w:rsidRDefault="00773C85">
            <w:pPr>
              <w:jc w:val="center"/>
              <w:rPr>
                <w:rFonts w:ascii="Times New Roman" w:hAnsi="Times New Roman"/>
                <w:sz w:val="28"/>
                <w:szCs w:val="28"/>
              </w:rPr>
            </w:pPr>
            <w:r>
              <w:rPr>
                <w:rFonts w:ascii="Times New Roman" w:hAnsi="Times New Roman"/>
                <w:sz w:val="28"/>
                <w:szCs w:val="28"/>
              </w:rPr>
              <w:t>Описание причин необходимости внесения изменений и дополнений</w:t>
            </w:r>
          </w:p>
        </w:tc>
      </w:tr>
      <w:tr w:rsidR="005D7231" w:rsidTr="005D7231">
        <w:trPr>
          <w:trHeight w:val="538"/>
        </w:trPr>
        <w:tc>
          <w:tcPr>
            <w:tcW w:w="594" w:type="dxa"/>
            <w:tcBorders>
              <w:top w:val="single" w:sz="4" w:space="0" w:color="auto"/>
              <w:left w:val="single" w:sz="4" w:space="0" w:color="auto"/>
              <w:bottom w:val="single" w:sz="4" w:space="0" w:color="auto"/>
              <w:right w:val="single" w:sz="4" w:space="0" w:color="auto"/>
            </w:tcBorders>
            <w:hideMark/>
          </w:tcPr>
          <w:p w:rsidR="005D7231" w:rsidRDefault="005D7231" w:rsidP="005D7231">
            <w:pPr>
              <w:rPr>
                <w:rFonts w:ascii="Times New Roman" w:hAnsi="Times New Roman"/>
                <w:sz w:val="28"/>
                <w:szCs w:val="28"/>
              </w:rPr>
            </w:pPr>
            <w:r>
              <w:rPr>
                <w:rFonts w:ascii="Times New Roman" w:hAnsi="Times New Roman"/>
                <w:sz w:val="28"/>
                <w:szCs w:val="28"/>
              </w:rPr>
              <w:t>1</w:t>
            </w:r>
          </w:p>
        </w:tc>
        <w:tc>
          <w:tcPr>
            <w:tcW w:w="4901"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p>
          <w:p w:rsidR="005D7231" w:rsidRDefault="005D7231" w:rsidP="005D7231">
            <w:pPr>
              <w:rPr>
                <w:rFonts w:ascii="Times New Roman" w:hAnsi="Times New Roman"/>
                <w:sz w:val="28"/>
                <w:szCs w:val="28"/>
              </w:rPr>
            </w:pPr>
            <w:r>
              <w:rPr>
                <w:rFonts w:ascii="Times New Roman" w:hAnsi="Times New Roman"/>
                <w:sz w:val="28"/>
                <w:szCs w:val="28"/>
              </w:rPr>
              <w:t xml:space="preserve">Постановление № 17 от 14.01.2019 г. </w:t>
            </w:r>
          </w:p>
          <w:p w:rsidR="005D7231" w:rsidRDefault="005D7231" w:rsidP="005D7231">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Корректировка мероприятий, финансов.</w:t>
            </w:r>
          </w:p>
        </w:tc>
      </w:tr>
      <w:tr w:rsidR="005D7231" w:rsidTr="005D7231">
        <w:trPr>
          <w:trHeight w:val="415"/>
        </w:trPr>
        <w:tc>
          <w:tcPr>
            <w:tcW w:w="594"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2</w:t>
            </w:r>
          </w:p>
        </w:tc>
        <w:tc>
          <w:tcPr>
            <w:tcW w:w="4901"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p>
          <w:p w:rsidR="005D7231" w:rsidRDefault="005D7231" w:rsidP="005D7231">
            <w:pPr>
              <w:rPr>
                <w:rFonts w:ascii="Times New Roman" w:hAnsi="Times New Roman"/>
                <w:sz w:val="28"/>
                <w:szCs w:val="28"/>
              </w:rPr>
            </w:pPr>
            <w:r>
              <w:rPr>
                <w:rFonts w:ascii="Times New Roman" w:hAnsi="Times New Roman"/>
                <w:sz w:val="28"/>
                <w:szCs w:val="28"/>
              </w:rPr>
              <w:t xml:space="preserve">Постановление № 569 от 12.04.2019 г. </w:t>
            </w:r>
          </w:p>
          <w:p w:rsidR="005D7231" w:rsidRDefault="005D7231" w:rsidP="005D7231">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Корректировка мероприятий, финансов, сессия март</w:t>
            </w:r>
          </w:p>
        </w:tc>
      </w:tr>
      <w:tr w:rsidR="005D7231" w:rsidTr="005D7231">
        <w:trPr>
          <w:trHeight w:val="995"/>
        </w:trPr>
        <w:tc>
          <w:tcPr>
            <w:tcW w:w="594"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3</w:t>
            </w:r>
          </w:p>
        </w:tc>
        <w:tc>
          <w:tcPr>
            <w:tcW w:w="4901"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p>
          <w:p w:rsidR="005D7231" w:rsidRDefault="005D7231" w:rsidP="005D7231">
            <w:pPr>
              <w:rPr>
                <w:rFonts w:ascii="Times New Roman" w:hAnsi="Times New Roman"/>
                <w:sz w:val="28"/>
                <w:szCs w:val="28"/>
              </w:rPr>
            </w:pPr>
            <w:r>
              <w:rPr>
                <w:rFonts w:ascii="Times New Roman" w:hAnsi="Times New Roman"/>
                <w:sz w:val="28"/>
                <w:szCs w:val="28"/>
              </w:rPr>
              <w:t xml:space="preserve">Постановление № 1249 от 23.08.2019 г. </w:t>
            </w:r>
          </w:p>
          <w:p w:rsidR="005D7231" w:rsidRDefault="005D7231" w:rsidP="005D7231">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Корректировка мероприятий, финансов.</w:t>
            </w:r>
          </w:p>
        </w:tc>
      </w:tr>
      <w:tr w:rsidR="005D7231" w:rsidTr="005D7231">
        <w:trPr>
          <w:trHeight w:val="971"/>
        </w:trPr>
        <w:tc>
          <w:tcPr>
            <w:tcW w:w="594"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4</w:t>
            </w:r>
          </w:p>
        </w:tc>
        <w:tc>
          <w:tcPr>
            <w:tcW w:w="4901"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p>
          <w:p w:rsidR="005D7231" w:rsidRDefault="005D7231" w:rsidP="005D7231">
            <w:pPr>
              <w:rPr>
                <w:rFonts w:ascii="Times New Roman" w:hAnsi="Times New Roman"/>
                <w:sz w:val="28"/>
                <w:szCs w:val="28"/>
              </w:rPr>
            </w:pPr>
            <w:r>
              <w:rPr>
                <w:rFonts w:ascii="Times New Roman" w:hAnsi="Times New Roman"/>
                <w:sz w:val="28"/>
                <w:szCs w:val="28"/>
              </w:rPr>
              <w:t xml:space="preserve">Постановление № 1391 от 02.10.2019 г. </w:t>
            </w:r>
          </w:p>
          <w:p w:rsidR="005D7231" w:rsidRDefault="005D7231" w:rsidP="005D7231">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lastRenderedPageBreak/>
              <w:t>Корректировка мероприятий, финансов, сессия сентябрь.</w:t>
            </w:r>
          </w:p>
        </w:tc>
      </w:tr>
      <w:tr w:rsidR="005D7231" w:rsidTr="005D7231">
        <w:trPr>
          <w:trHeight w:val="1372"/>
        </w:trPr>
        <w:tc>
          <w:tcPr>
            <w:tcW w:w="594"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lastRenderedPageBreak/>
              <w:t>5.</w:t>
            </w:r>
          </w:p>
        </w:tc>
        <w:tc>
          <w:tcPr>
            <w:tcW w:w="4901"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p>
          <w:p w:rsidR="005D7231" w:rsidRDefault="005D7231" w:rsidP="005D7231">
            <w:pPr>
              <w:rPr>
                <w:rFonts w:ascii="Times New Roman" w:hAnsi="Times New Roman"/>
                <w:sz w:val="28"/>
                <w:szCs w:val="28"/>
              </w:rPr>
            </w:pPr>
            <w:r>
              <w:rPr>
                <w:rFonts w:ascii="Times New Roman" w:hAnsi="Times New Roman"/>
                <w:sz w:val="28"/>
                <w:szCs w:val="28"/>
              </w:rPr>
              <w:t xml:space="preserve">Постановление № 1886 от 18.12.2019 г. </w:t>
            </w:r>
          </w:p>
          <w:p w:rsidR="005D7231" w:rsidRDefault="005D7231" w:rsidP="005D7231">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Корректировка мероприятий, финансов, сессия ноября.</w:t>
            </w:r>
          </w:p>
        </w:tc>
      </w:tr>
      <w:tr w:rsidR="005D7231" w:rsidTr="00773C85">
        <w:tc>
          <w:tcPr>
            <w:tcW w:w="594" w:type="dxa"/>
            <w:tcBorders>
              <w:top w:val="single" w:sz="4" w:space="0" w:color="auto"/>
              <w:left w:val="single" w:sz="4" w:space="0" w:color="auto"/>
              <w:bottom w:val="single" w:sz="4" w:space="0" w:color="auto"/>
              <w:right w:val="single" w:sz="4" w:space="0" w:color="auto"/>
            </w:tcBorders>
            <w:hideMark/>
          </w:tcPr>
          <w:p w:rsidR="005D7231" w:rsidRDefault="005D7231" w:rsidP="005D7231">
            <w:pPr>
              <w:rPr>
                <w:rFonts w:ascii="Times New Roman" w:hAnsi="Times New Roman"/>
                <w:sz w:val="28"/>
                <w:szCs w:val="28"/>
              </w:rPr>
            </w:pPr>
            <w:r>
              <w:rPr>
                <w:rFonts w:ascii="Times New Roman" w:hAnsi="Times New Roman"/>
                <w:sz w:val="28"/>
                <w:szCs w:val="28"/>
              </w:rPr>
              <w:t>6</w:t>
            </w:r>
          </w:p>
        </w:tc>
        <w:tc>
          <w:tcPr>
            <w:tcW w:w="4901"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Постановление №  1987 от 24.12.2019 г.</w:t>
            </w:r>
          </w:p>
          <w:p w:rsidR="005D7231" w:rsidRDefault="005D7231" w:rsidP="005D7231">
            <w:pPr>
              <w:rPr>
                <w:rFonts w:ascii="Times New Roman" w:hAnsi="Times New Roman"/>
                <w:sz w:val="28"/>
                <w:szCs w:val="28"/>
              </w:rPr>
            </w:pPr>
          </w:p>
        </w:tc>
        <w:tc>
          <w:tcPr>
            <w:tcW w:w="4200" w:type="dxa"/>
            <w:tcBorders>
              <w:top w:val="single" w:sz="4" w:space="0" w:color="auto"/>
              <w:left w:val="single" w:sz="4" w:space="0" w:color="auto"/>
              <w:bottom w:val="single" w:sz="4" w:space="0" w:color="auto"/>
              <w:right w:val="single" w:sz="4" w:space="0" w:color="auto"/>
            </w:tcBorders>
          </w:tcPr>
          <w:p w:rsidR="005D7231" w:rsidRDefault="005D7231" w:rsidP="005D7231">
            <w:pPr>
              <w:rPr>
                <w:rFonts w:ascii="Times New Roman" w:hAnsi="Times New Roman"/>
                <w:sz w:val="28"/>
                <w:szCs w:val="28"/>
              </w:rPr>
            </w:pPr>
            <w:r>
              <w:rPr>
                <w:rFonts w:ascii="Times New Roman" w:hAnsi="Times New Roman"/>
                <w:sz w:val="28"/>
                <w:szCs w:val="28"/>
              </w:rPr>
              <w:t>Корректировка мероприятий, финансов, сессия декабря.</w:t>
            </w:r>
          </w:p>
        </w:tc>
      </w:tr>
    </w:tbl>
    <w:p w:rsidR="00773C85" w:rsidRDefault="00773C85" w:rsidP="00773C85">
      <w:pPr>
        <w:overflowPunct w:val="0"/>
        <w:autoSpaceDE w:val="0"/>
        <w:autoSpaceDN w:val="0"/>
        <w:adjustRightInd w:val="0"/>
        <w:jc w:val="right"/>
        <w:textAlignment w:val="baseline"/>
        <w:outlineLvl w:val="0"/>
        <w:rPr>
          <w:rFonts w:ascii="Times New Roman" w:hAnsi="Times New Roman"/>
          <w:sz w:val="28"/>
          <w:szCs w:val="28"/>
        </w:rPr>
      </w:pPr>
    </w:p>
    <w:p w:rsidR="00773C85" w:rsidRDefault="00773C85" w:rsidP="00773C85">
      <w:pPr>
        <w:rPr>
          <w:rFonts w:ascii="Times New Roman" w:eastAsia="Arial" w:hAnsi="Times New Roman"/>
          <w:b/>
          <w:sz w:val="28"/>
          <w:szCs w:val="28"/>
          <w:lang w:eastAsia="hi-IN" w:bidi="hi-IN"/>
        </w:rPr>
        <w:sectPr w:rsidR="00773C85">
          <w:pgSz w:w="11906" w:h="16838"/>
          <w:pgMar w:top="1134" w:right="1134" w:bottom="1134" w:left="1276" w:header="720" w:footer="720" w:gutter="0"/>
          <w:cols w:space="720"/>
        </w:sectPr>
      </w:pPr>
    </w:p>
    <w:p w:rsidR="00846F08" w:rsidRDefault="00846F08" w:rsidP="00846F08">
      <w:pPr>
        <w:widowControl w:val="0"/>
        <w:suppressAutoHyphens/>
        <w:jc w:val="center"/>
        <w:rPr>
          <w:rFonts w:ascii="Times New Roman" w:eastAsia="Arial" w:hAnsi="Times New Roman"/>
          <w:b/>
          <w:sz w:val="28"/>
          <w:szCs w:val="28"/>
          <w:lang w:eastAsia="hi-IN" w:bidi="hi-IN"/>
        </w:rPr>
      </w:pPr>
      <w:r w:rsidRPr="003F18DE">
        <w:rPr>
          <w:rFonts w:ascii="Times New Roman" w:hAnsi="Times New Roman"/>
          <w:b/>
          <w:sz w:val="28"/>
          <w:szCs w:val="28"/>
          <w:u w:val="single"/>
        </w:rPr>
        <w:lastRenderedPageBreak/>
        <w:t>Раздел 3.</w:t>
      </w:r>
      <w:r w:rsidRPr="003F18DE">
        <w:rPr>
          <w:rFonts w:ascii="Times New Roman" w:eastAsia="Arial" w:hAnsi="Times New Roman"/>
          <w:b/>
          <w:sz w:val="28"/>
          <w:szCs w:val="28"/>
          <w:lang w:eastAsia="hi-IN" w:bidi="hi-IN"/>
        </w:rPr>
        <w:t xml:space="preserve"> Исполнение мероприятий муниципальной программы </w:t>
      </w:r>
    </w:p>
    <w:p w:rsidR="00B04C35" w:rsidRPr="003F18DE" w:rsidRDefault="00B04C35" w:rsidP="00846F08">
      <w:pPr>
        <w:widowControl w:val="0"/>
        <w:suppressAutoHyphens/>
        <w:jc w:val="center"/>
        <w:rPr>
          <w:rFonts w:ascii="Times New Roman" w:eastAsia="Arial" w:hAnsi="Times New Roman"/>
          <w:b/>
          <w:sz w:val="28"/>
          <w:szCs w:val="28"/>
          <w:lang w:eastAsia="hi-IN" w:bidi="hi-IN"/>
        </w:rPr>
      </w:pPr>
      <w:r w:rsidRPr="00D67585">
        <w:rPr>
          <w:rFonts w:ascii="Times New Roman" w:hAnsi="Times New Roman"/>
          <w:b/>
          <w:bCs/>
          <w:color w:val="000000"/>
          <w:szCs w:val="24"/>
        </w:rPr>
        <w:t xml:space="preserve">«Социальные меры реабилитации детей-сирот и детей, оставшихся без попечения родителей </w:t>
      </w:r>
      <w:r w:rsidRPr="00D67585">
        <w:rPr>
          <w:rFonts w:ascii="Times New Roman" w:hAnsi="Times New Roman"/>
          <w:b/>
          <w:bCs/>
          <w:color w:val="000000"/>
          <w:szCs w:val="24"/>
        </w:rPr>
        <w:br/>
        <w:t>в Мирнинском районе на 20</w:t>
      </w:r>
      <w:r w:rsidR="00CF78C3">
        <w:rPr>
          <w:rFonts w:ascii="Times New Roman" w:hAnsi="Times New Roman"/>
          <w:b/>
          <w:bCs/>
          <w:color w:val="000000"/>
          <w:szCs w:val="24"/>
        </w:rPr>
        <w:t>19</w:t>
      </w:r>
      <w:r w:rsidRPr="00D67585">
        <w:rPr>
          <w:rFonts w:ascii="Times New Roman" w:hAnsi="Times New Roman"/>
          <w:b/>
          <w:bCs/>
          <w:color w:val="000000"/>
          <w:szCs w:val="24"/>
        </w:rPr>
        <w:t>-20</w:t>
      </w:r>
      <w:r w:rsidR="00CF78C3">
        <w:rPr>
          <w:rFonts w:ascii="Times New Roman" w:hAnsi="Times New Roman"/>
          <w:b/>
          <w:bCs/>
          <w:color w:val="000000"/>
          <w:szCs w:val="24"/>
        </w:rPr>
        <w:t>23</w:t>
      </w:r>
      <w:r w:rsidRPr="00D67585">
        <w:rPr>
          <w:rFonts w:ascii="Times New Roman" w:hAnsi="Times New Roman"/>
          <w:b/>
          <w:bCs/>
          <w:color w:val="000000"/>
          <w:szCs w:val="24"/>
        </w:rPr>
        <w:t xml:space="preserve"> годы»    </w:t>
      </w:r>
    </w:p>
    <w:p w:rsidR="00846F08" w:rsidRDefault="00846F08" w:rsidP="00846F08">
      <w:pPr>
        <w:widowControl w:val="0"/>
        <w:suppressAutoHyphens/>
        <w:jc w:val="center"/>
        <w:rPr>
          <w:rFonts w:ascii="Times New Roman" w:eastAsia="Arial" w:hAnsi="Times New Roman"/>
          <w:b/>
          <w:sz w:val="28"/>
          <w:szCs w:val="28"/>
          <w:lang w:eastAsia="hi-IN" w:bidi="hi-IN"/>
        </w:rPr>
      </w:pPr>
      <w:r w:rsidRPr="003F18DE">
        <w:rPr>
          <w:rFonts w:ascii="Times New Roman" w:eastAsia="Arial" w:hAnsi="Times New Roman"/>
          <w:b/>
          <w:sz w:val="28"/>
          <w:szCs w:val="28"/>
          <w:lang w:eastAsia="hi-IN" w:bidi="hi-IN"/>
        </w:rPr>
        <w:t>за 20</w:t>
      </w:r>
      <w:r w:rsidR="00B8311B">
        <w:rPr>
          <w:rFonts w:ascii="Times New Roman" w:eastAsia="Arial" w:hAnsi="Times New Roman"/>
          <w:b/>
          <w:sz w:val="28"/>
          <w:szCs w:val="28"/>
          <w:lang w:eastAsia="hi-IN" w:bidi="hi-IN"/>
        </w:rPr>
        <w:t>19</w:t>
      </w:r>
      <w:r w:rsidR="00B04C35">
        <w:rPr>
          <w:rFonts w:ascii="Times New Roman" w:eastAsia="Arial" w:hAnsi="Times New Roman"/>
          <w:b/>
          <w:sz w:val="28"/>
          <w:szCs w:val="28"/>
          <w:lang w:eastAsia="hi-IN" w:bidi="hi-IN"/>
        </w:rPr>
        <w:t xml:space="preserve"> </w:t>
      </w:r>
      <w:r w:rsidRPr="003F18DE">
        <w:rPr>
          <w:rFonts w:ascii="Times New Roman" w:eastAsia="Arial" w:hAnsi="Times New Roman"/>
          <w:b/>
          <w:sz w:val="28"/>
          <w:szCs w:val="28"/>
          <w:lang w:eastAsia="hi-IN" w:bidi="hi-IN"/>
        </w:rPr>
        <w:t xml:space="preserve"> г.</w:t>
      </w:r>
    </w:p>
    <w:p w:rsidR="00B04C35" w:rsidRDefault="00B04C35" w:rsidP="00846F08">
      <w:pPr>
        <w:widowControl w:val="0"/>
        <w:suppressAutoHyphens/>
        <w:jc w:val="right"/>
        <w:rPr>
          <w:rFonts w:ascii="Times New Roman" w:eastAsia="Arial" w:hAnsi="Times New Roman"/>
          <w:sz w:val="22"/>
          <w:szCs w:val="28"/>
          <w:lang w:eastAsia="hi-IN" w:bidi="hi-IN"/>
        </w:rPr>
      </w:pPr>
    </w:p>
    <w:tbl>
      <w:tblPr>
        <w:tblStyle w:val="a9"/>
        <w:tblW w:w="15735" w:type="dxa"/>
        <w:tblLayout w:type="fixed"/>
        <w:tblLook w:val="01E0" w:firstRow="1" w:lastRow="1" w:firstColumn="1" w:lastColumn="1" w:noHBand="0" w:noVBand="0"/>
      </w:tblPr>
      <w:tblGrid>
        <w:gridCol w:w="539"/>
        <w:gridCol w:w="2546"/>
        <w:gridCol w:w="3720"/>
        <w:gridCol w:w="1554"/>
        <w:gridCol w:w="1530"/>
        <w:gridCol w:w="1588"/>
        <w:gridCol w:w="1247"/>
        <w:gridCol w:w="1418"/>
        <w:gridCol w:w="1593"/>
      </w:tblGrid>
      <w:tr w:rsidR="00846F08" w:rsidRPr="003F18DE" w:rsidTr="003E13EE">
        <w:tc>
          <w:tcPr>
            <w:tcW w:w="539"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 п/п</w:t>
            </w:r>
          </w:p>
        </w:tc>
        <w:tc>
          <w:tcPr>
            <w:tcW w:w="2546"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Мероприятия по реализации программы</w:t>
            </w:r>
          </w:p>
        </w:tc>
        <w:tc>
          <w:tcPr>
            <w:tcW w:w="3720"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Источники финансирования</w:t>
            </w:r>
          </w:p>
        </w:tc>
        <w:tc>
          <w:tcPr>
            <w:tcW w:w="3084" w:type="dxa"/>
            <w:gridSpan w:val="2"/>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Объем финансирования</w:t>
            </w:r>
          </w:p>
        </w:tc>
        <w:tc>
          <w:tcPr>
            <w:tcW w:w="4253" w:type="dxa"/>
            <w:gridSpan w:val="3"/>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Остаток</w:t>
            </w:r>
          </w:p>
        </w:tc>
        <w:tc>
          <w:tcPr>
            <w:tcW w:w="1593"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Причины отклонений</w:t>
            </w:r>
          </w:p>
        </w:tc>
      </w:tr>
      <w:tr w:rsidR="00846F08" w:rsidRPr="003F18DE" w:rsidTr="00C84A89">
        <w:tc>
          <w:tcPr>
            <w:tcW w:w="539"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084" w:type="dxa"/>
            <w:gridSpan w:val="2"/>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vMerge w:val="restart"/>
            <w:textDirection w:val="btLr"/>
          </w:tcPr>
          <w:p w:rsidR="00846F08" w:rsidRPr="003F18DE" w:rsidRDefault="00846F08" w:rsidP="00D67585">
            <w:pPr>
              <w:widowControl w:val="0"/>
              <w:autoSpaceDE w:val="0"/>
              <w:autoSpaceDN w:val="0"/>
              <w:adjustRightInd w:val="0"/>
              <w:ind w:left="113" w:right="113"/>
              <w:jc w:val="center"/>
              <w:rPr>
                <w:rFonts w:ascii="Times New Roman" w:hAnsi="Times New Roman"/>
                <w:b/>
                <w:szCs w:val="24"/>
              </w:rPr>
            </w:pPr>
            <w:r w:rsidRPr="003F18DE">
              <w:rPr>
                <w:rFonts w:ascii="Times New Roman" w:hAnsi="Times New Roman"/>
                <w:b/>
                <w:szCs w:val="24"/>
              </w:rPr>
              <w:t>ВСЕГО</w:t>
            </w:r>
          </w:p>
        </w:tc>
        <w:tc>
          <w:tcPr>
            <w:tcW w:w="2665" w:type="dxa"/>
            <w:gridSpan w:val="2"/>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706"/>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54" w:type="dxa"/>
          </w:tcPr>
          <w:p w:rsidR="001C199D" w:rsidRPr="003F18DE" w:rsidRDefault="001C199D" w:rsidP="00D67585">
            <w:pPr>
              <w:widowControl w:val="0"/>
              <w:autoSpaceDE w:val="0"/>
              <w:autoSpaceDN w:val="0"/>
              <w:adjustRightInd w:val="0"/>
              <w:jc w:val="center"/>
              <w:rPr>
                <w:rFonts w:ascii="Times New Roman" w:hAnsi="Times New Roman"/>
                <w:strike/>
                <w:szCs w:val="24"/>
              </w:rPr>
            </w:pPr>
            <w:r w:rsidRPr="003F18DE">
              <w:rPr>
                <w:rFonts w:ascii="Times New Roman" w:hAnsi="Times New Roman"/>
                <w:szCs w:val="24"/>
              </w:rPr>
              <w:t>план (уточненный план)</w:t>
            </w:r>
          </w:p>
        </w:tc>
        <w:tc>
          <w:tcPr>
            <w:tcW w:w="1530" w:type="dxa"/>
          </w:tcPr>
          <w:p w:rsidR="001C199D" w:rsidRPr="003F18DE" w:rsidRDefault="001C199D" w:rsidP="00D67585">
            <w:pPr>
              <w:widowControl w:val="0"/>
              <w:autoSpaceDE w:val="0"/>
              <w:autoSpaceDN w:val="0"/>
              <w:adjustRightInd w:val="0"/>
              <w:jc w:val="center"/>
              <w:rPr>
                <w:rFonts w:ascii="Times New Roman" w:hAnsi="Times New Roman"/>
                <w:szCs w:val="24"/>
              </w:rPr>
            </w:pPr>
            <w:r w:rsidRPr="003F18DE">
              <w:rPr>
                <w:rFonts w:ascii="Times New Roman" w:hAnsi="Times New Roman"/>
                <w:szCs w:val="24"/>
              </w:rPr>
              <w:t>исполнено (кассовые расходы)</w:t>
            </w:r>
          </w:p>
        </w:tc>
        <w:tc>
          <w:tcPr>
            <w:tcW w:w="1588" w:type="dxa"/>
            <w:vMerge/>
          </w:tcPr>
          <w:p w:rsidR="001C199D" w:rsidRPr="003F18DE" w:rsidRDefault="001C199D" w:rsidP="00D67585">
            <w:pPr>
              <w:widowControl w:val="0"/>
              <w:autoSpaceDE w:val="0"/>
              <w:autoSpaceDN w:val="0"/>
              <w:adjustRightInd w:val="0"/>
              <w:jc w:val="center"/>
              <w:rPr>
                <w:rFonts w:ascii="Times New Roman" w:hAnsi="Times New Roman"/>
                <w:b/>
                <w:szCs w:val="24"/>
              </w:rPr>
            </w:pPr>
          </w:p>
        </w:tc>
        <w:tc>
          <w:tcPr>
            <w:tcW w:w="2665" w:type="dxa"/>
            <w:gridSpan w:val="2"/>
            <w:textDirection w:val="btLr"/>
          </w:tcPr>
          <w:p w:rsidR="001C199D" w:rsidRDefault="001C199D" w:rsidP="00B8311B">
            <w:pPr>
              <w:widowControl w:val="0"/>
              <w:autoSpaceDE w:val="0"/>
              <w:autoSpaceDN w:val="0"/>
              <w:adjustRightInd w:val="0"/>
              <w:jc w:val="center"/>
              <w:rPr>
                <w:rFonts w:ascii="Times New Roman" w:hAnsi="Times New Roman"/>
                <w:szCs w:val="24"/>
              </w:rPr>
            </w:pPr>
            <w:r>
              <w:rPr>
                <w:rFonts w:ascii="Times New Roman" w:hAnsi="Times New Roman"/>
                <w:szCs w:val="24"/>
              </w:rPr>
              <w:t xml:space="preserve">В т.ч. </w:t>
            </w:r>
          </w:p>
          <w:p w:rsidR="001C199D" w:rsidRDefault="001C199D" w:rsidP="00B8311B">
            <w:pPr>
              <w:widowControl w:val="0"/>
              <w:autoSpaceDE w:val="0"/>
              <w:autoSpaceDN w:val="0"/>
              <w:adjustRightInd w:val="0"/>
              <w:jc w:val="center"/>
              <w:rPr>
                <w:rFonts w:ascii="Times New Roman" w:hAnsi="Times New Roman"/>
                <w:szCs w:val="24"/>
              </w:rPr>
            </w:pPr>
            <w:r>
              <w:rPr>
                <w:rFonts w:ascii="Times New Roman" w:hAnsi="Times New Roman"/>
                <w:szCs w:val="24"/>
              </w:rPr>
              <w:t>законтрактованные</w:t>
            </w:r>
          </w:p>
          <w:p w:rsidR="001C199D" w:rsidRPr="003F18DE" w:rsidRDefault="001C199D" w:rsidP="00B8311B">
            <w:pPr>
              <w:widowControl w:val="0"/>
              <w:autoSpaceDE w:val="0"/>
              <w:autoSpaceDN w:val="0"/>
              <w:adjustRightInd w:val="0"/>
              <w:jc w:val="center"/>
              <w:rPr>
                <w:rFonts w:ascii="Times New Roman" w:hAnsi="Times New Roman"/>
                <w:szCs w:val="24"/>
              </w:rPr>
            </w:pPr>
            <w:r>
              <w:rPr>
                <w:rFonts w:ascii="Times New Roman" w:hAnsi="Times New Roman"/>
                <w:szCs w:val="24"/>
              </w:rPr>
              <w:t>обязательства следующего года</w:t>
            </w:r>
          </w:p>
        </w:tc>
        <w:tc>
          <w:tcPr>
            <w:tcW w:w="1593" w:type="dxa"/>
            <w:vMerge/>
          </w:tcPr>
          <w:p w:rsidR="001C199D" w:rsidRPr="003F18DE" w:rsidRDefault="001C199D" w:rsidP="00D67585">
            <w:pPr>
              <w:widowControl w:val="0"/>
              <w:autoSpaceDE w:val="0"/>
              <w:autoSpaceDN w:val="0"/>
              <w:adjustRightInd w:val="0"/>
              <w:jc w:val="center"/>
              <w:rPr>
                <w:rFonts w:ascii="Times New Roman" w:hAnsi="Times New Roman"/>
                <w:szCs w:val="24"/>
              </w:rPr>
            </w:pPr>
          </w:p>
        </w:tc>
      </w:tr>
      <w:tr w:rsidR="001C199D" w:rsidRPr="003F18DE" w:rsidTr="00A0322E">
        <w:trPr>
          <w:trHeight w:val="246"/>
        </w:trPr>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1</w:t>
            </w:r>
          </w:p>
        </w:tc>
        <w:tc>
          <w:tcPr>
            <w:tcW w:w="2546" w:type="dxa"/>
            <w:vMerge w:val="restart"/>
          </w:tcPr>
          <w:p w:rsidR="001C199D" w:rsidRPr="003F18DE" w:rsidRDefault="001C199D" w:rsidP="00D67585">
            <w:pPr>
              <w:widowControl w:val="0"/>
              <w:overflowPunct w:val="0"/>
              <w:autoSpaceDE w:val="0"/>
              <w:autoSpaceDN w:val="0"/>
              <w:adjustRightInd w:val="0"/>
              <w:textAlignment w:val="baseline"/>
              <w:rPr>
                <w:rFonts w:ascii="Times New Roman" w:hAnsi="Times New Roman"/>
                <w:szCs w:val="24"/>
              </w:rPr>
            </w:pPr>
            <w:r w:rsidRPr="002C1A03">
              <w:rPr>
                <w:rFonts w:ascii="Times New Roman" w:hAnsi="Times New Roman"/>
                <w:color w:val="000000"/>
                <w:sz w:val="22"/>
                <w:szCs w:val="22"/>
              </w:rPr>
              <w:t>Расходы по перевозке и сопровождению  детей-сирот и детей, оставшихся без попечения родителей, в специализированные учреждения для несовершеннолетних, нуждающихся в социальной реабилитации в связи с передачей детей на воспитание в семьи граждан проживающих в других регионах РФ.</w:t>
            </w: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3 000</w:t>
            </w:r>
          </w:p>
        </w:tc>
        <w:tc>
          <w:tcPr>
            <w:tcW w:w="1530" w:type="dxa"/>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3 000</w:t>
            </w: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246"/>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3 000</w:t>
            </w: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3 000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85"/>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50"/>
        </w:trPr>
        <w:tc>
          <w:tcPr>
            <w:tcW w:w="539" w:type="dxa"/>
            <w:vMerge w:val="restart"/>
          </w:tcPr>
          <w:p w:rsidR="001C199D" w:rsidRPr="003F18DE" w:rsidRDefault="001C199D" w:rsidP="003E13EE">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2546" w:type="dxa"/>
            <w:vMerge w:val="restart"/>
          </w:tcPr>
          <w:p w:rsidR="001C199D" w:rsidRPr="003F18DE" w:rsidRDefault="001C199D" w:rsidP="00D67585">
            <w:pPr>
              <w:widowControl w:val="0"/>
              <w:overflowPunct w:val="0"/>
              <w:autoSpaceDE w:val="0"/>
              <w:autoSpaceDN w:val="0"/>
              <w:adjustRightInd w:val="0"/>
              <w:textAlignment w:val="baseline"/>
              <w:rPr>
                <w:rFonts w:ascii="Times New Roman" w:hAnsi="Times New Roman"/>
                <w:szCs w:val="24"/>
              </w:rPr>
            </w:pPr>
            <w:r w:rsidRPr="002C1A03">
              <w:rPr>
                <w:rFonts w:ascii="Times New Roman" w:hAnsi="Times New Roman"/>
                <w:color w:val="000000"/>
                <w:sz w:val="22"/>
                <w:szCs w:val="22"/>
              </w:rPr>
              <w:t>Поощрение выпускников образовательных учреждений Мирнинского района, оказание им материальной помощи</w:t>
            </w: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30" w:type="dxa"/>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50"/>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1C199D" w:rsidRPr="003F18DE" w:rsidRDefault="001C199D" w:rsidP="00D6758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2546" w:type="dxa"/>
            <w:vMerge w:val="restart"/>
          </w:tcPr>
          <w:p w:rsidR="001C199D" w:rsidRPr="00D67585" w:rsidRDefault="001C199D" w:rsidP="00531A3F">
            <w:pPr>
              <w:rPr>
                <w:rFonts w:ascii="Times New Roman" w:hAnsi="Times New Roman"/>
                <w:color w:val="000000"/>
                <w:sz w:val="22"/>
                <w:szCs w:val="22"/>
              </w:rPr>
            </w:pPr>
            <w:r w:rsidRPr="00014145">
              <w:rPr>
                <w:rFonts w:ascii="Times New Roman" w:hAnsi="Times New Roman"/>
              </w:rPr>
              <w:t xml:space="preserve">Оказание помощи первоклассникам из </w:t>
            </w:r>
            <w:r w:rsidRPr="00014145">
              <w:rPr>
                <w:rFonts w:ascii="Times New Roman" w:hAnsi="Times New Roman"/>
              </w:rPr>
              <w:lastRenderedPageBreak/>
              <w:t>числа детей-сирот и детей, оставшихся без попечения родителей</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lastRenderedPageBreak/>
              <w:t>Всего</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50 000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w:t>
            </w:r>
          </w:p>
        </w:tc>
        <w:tc>
          <w:tcPr>
            <w:tcW w:w="2546" w:type="dxa"/>
            <w:vMerge w:val="restart"/>
          </w:tcPr>
          <w:p w:rsidR="001C199D" w:rsidRPr="00D67585" w:rsidRDefault="001C199D" w:rsidP="00531A3F">
            <w:pPr>
              <w:rPr>
                <w:rFonts w:ascii="Times New Roman" w:hAnsi="Times New Roman"/>
                <w:color w:val="000000"/>
                <w:sz w:val="22"/>
                <w:szCs w:val="22"/>
              </w:rPr>
            </w:pPr>
            <w:r w:rsidRPr="00014145">
              <w:rPr>
                <w:rFonts w:ascii="Times New Roman" w:hAnsi="Times New Roman"/>
              </w:rPr>
              <w:t>Оказание единовременной помощи детям сиротам и детям, оставшимся без попечения родителей. Оказание материальной  поддержки Дому ребенка в п. Светлый, в виде одежды, питания и т.д.</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Pr="00B04C35" w:rsidRDefault="001C199D" w:rsidP="00C41042">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149 998.4</w:t>
            </w: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149 998.4</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C41042" w:rsidRDefault="001C199D" w:rsidP="00BB73AA">
            <w:pPr>
              <w:widowControl w:val="0"/>
              <w:overflowPunct w:val="0"/>
              <w:autoSpaceDE w:val="0"/>
              <w:autoSpaceDN w:val="0"/>
              <w:adjustRightInd w:val="0"/>
              <w:jc w:val="center"/>
              <w:textAlignment w:val="baseline"/>
              <w:rPr>
                <w:rFonts w:ascii="Times New Roman" w:hAnsi="Times New Roman"/>
                <w:i/>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149 998.4</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C41042">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149 998,4</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p>
        </w:tc>
        <w:tc>
          <w:tcPr>
            <w:tcW w:w="2546" w:type="dxa"/>
            <w:vMerge w:val="restart"/>
          </w:tcPr>
          <w:p w:rsidR="001C199D" w:rsidRPr="00D67585" w:rsidRDefault="001C199D" w:rsidP="00BB73AA">
            <w:pPr>
              <w:jc w:val="both"/>
              <w:rPr>
                <w:rFonts w:ascii="Times New Roman" w:hAnsi="Times New Roman"/>
                <w:color w:val="000000"/>
                <w:sz w:val="22"/>
                <w:szCs w:val="22"/>
              </w:rPr>
            </w:pPr>
            <w:r w:rsidRPr="00014145">
              <w:rPr>
                <w:rFonts w:ascii="Times New Roman" w:hAnsi="Times New Roman"/>
                <w:color w:val="000000"/>
              </w:rPr>
              <w:t xml:space="preserve">Компенсация расходов на обследование и лечение детей-сирот и детей, оставшихся без попечения родителей, приобретение  лекарственных препаратов.  </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F3465F">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23 611.31</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23 611.31</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23 611.31</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23 611.31</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229"/>
        </w:trPr>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w:t>
            </w:r>
          </w:p>
        </w:tc>
        <w:tc>
          <w:tcPr>
            <w:tcW w:w="2546" w:type="dxa"/>
            <w:vMerge w:val="restart"/>
          </w:tcPr>
          <w:p w:rsidR="001C199D" w:rsidRPr="00D67585" w:rsidRDefault="001C199D" w:rsidP="00531A3F">
            <w:pPr>
              <w:shd w:val="clear" w:color="auto" w:fill="FFFFFF"/>
              <w:jc w:val="both"/>
              <w:rPr>
                <w:rFonts w:ascii="Times New Roman" w:hAnsi="Times New Roman"/>
                <w:color w:val="000000"/>
                <w:sz w:val="22"/>
                <w:szCs w:val="22"/>
              </w:rPr>
            </w:pPr>
            <w:r w:rsidRPr="00014145">
              <w:rPr>
                <w:rFonts w:ascii="Times New Roman" w:hAnsi="Times New Roman"/>
                <w:color w:val="000000"/>
              </w:rPr>
              <w:t>Организация и обеспечение работы Школы приемных родителей и повышение квалификации специалистов, работающих по реализации муниципальной программы.</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98 388.69</w:t>
            </w:r>
          </w:p>
        </w:tc>
        <w:tc>
          <w:tcPr>
            <w:tcW w:w="1530" w:type="dxa"/>
          </w:tcPr>
          <w:p w:rsidR="001C199D" w:rsidRPr="00B04C35" w:rsidRDefault="001C199D" w:rsidP="00C95E2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97 528.61</w:t>
            </w:r>
          </w:p>
        </w:tc>
        <w:tc>
          <w:tcPr>
            <w:tcW w:w="1588" w:type="dxa"/>
          </w:tcPr>
          <w:p w:rsidR="001C199D" w:rsidRPr="00C84A89" w:rsidRDefault="001C199D" w:rsidP="00BB73AA">
            <w:pPr>
              <w:widowControl w:val="0"/>
              <w:overflowPunct w:val="0"/>
              <w:autoSpaceDE w:val="0"/>
              <w:autoSpaceDN w:val="0"/>
              <w:adjustRightInd w:val="0"/>
              <w:jc w:val="center"/>
              <w:textAlignment w:val="baseline"/>
              <w:rPr>
                <w:rFonts w:ascii="Times New Roman" w:hAnsi="Times New Roman"/>
                <w:szCs w:val="24"/>
              </w:rPr>
            </w:pPr>
            <w:r w:rsidRPr="00C84A89">
              <w:rPr>
                <w:rFonts w:ascii="Times New Roman" w:hAnsi="Times New Roman"/>
                <w:szCs w:val="24"/>
              </w:rPr>
              <w:t>860.08</w:t>
            </w: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66372"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Оплата по отработанному времени</w:t>
            </w: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1247" w:type="dxa"/>
            <w:tcBorders>
              <w:right w:val="nil"/>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left w:val="nil"/>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98 388.69</w:t>
            </w:r>
          </w:p>
        </w:tc>
        <w:tc>
          <w:tcPr>
            <w:tcW w:w="1530" w:type="dxa"/>
          </w:tcPr>
          <w:p w:rsidR="001C199D" w:rsidRPr="00B04C35" w:rsidRDefault="001C199D" w:rsidP="00C95E2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97 528.61</w:t>
            </w:r>
          </w:p>
        </w:tc>
        <w:tc>
          <w:tcPr>
            <w:tcW w:w="1588" w:type="dxa"/>
          </w:tcPr>
          <w:p w:rsidR="001C199D" w:rsidRPr="00C84A89" w:rsidRDefault="001C199D" w:rsidP="00BB73AA">
            <w:pPr>
              <w:widowControl w:val="0"/>
              <w:overflowPunct w:val="0"/>
              <w:autoSpaceDE w:val="0"/>
              <w:autoSpaceDN w:val="0"/>
              <w:adjustRightInd w:val="0"/>
              <w:jc w:val="center"/>
              <w:textAlignment w:val="baseline"/>
              <w:rPr>
                <w:rFonts w:ascii="Times New Roman" w:hAnsi="Times New Roman"/>
                <w:szCs w:val="24"/>
              </w:rPr>
            </w:pPr>
            <w:r w:rsidRPr="00C84A89">
              <w:rPr>
                <w:rFonts w:ascii="Times New Roman" w:hAnsi="Times New Roman"/>
                <w:szCs w:val="24"/>
              </w:rPr>
              <w:t>860.08</w:t>
            </w: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407"/>
        </w:trPr>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7</w:t>
            </w:r>
          </w:p>
        </w:tc>
        <w:tc>
          <w:tcPr>
            <w:tcW w:w="2546" w:type="dxa"/>
            <w:vMerge w:val="restart"/>
          </w:tcPr>
          <w:p w:rsidR="001C199D" w:rsidRPr="00D67585" w:rsidRDefault="001C199D" w:rsidP="00BB73AA">
            <w:pPr>
              <w:rPr>
                <w:rFonts w:ascii="Times New Roman" w:hAnsi="Times New Roman"/>
                <w:color w:val="000000"/>
                <w:sz w:val="22"/>
                <w:szCs w:val="22"/>
              </w:rPr>
            </w:pPr>
            <w:r w:rsidRPr="00D67585">
              <w:rPr>
                <w:rFonts w:ascii="Times New Roman" w:hAnsi="Times New Roman"/>
                <w:color w:val="000000"/>
                <w:sz w:val="22"/>
                <w:szCs w:val="22"/>
              </w:rPr>
              <w:t xml:space="preserve">Обеспечение жилыми помещениями детей-сирот и детей, оставшихся без попечения родителей   </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74 623 494</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35 039 940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A0322E" w:rsidP="00A0322E">
            <w:pPr>
              <w:widowControl w:val="0"/>
              <w:overflowPunct w:val="0"/>
              <w:autoSpaceDE w:val="0"/>
              <w:autoSpaceDN w:val="0"/>
              <w:adjustRightInd w:val="0"/>
              <w:textAlignment w:val="baseline"/>
              <w:rPr>
                <w:rFonts w:ascii="Times New Roman" w:hAnsi="Times New Roman"/>
                <w:szCs w:val="24"/>
              </w:rPr>
            </w:pPr>
            <w:r w:rsidRPr="00A0322E">
              <w:rPr>
                <w:rFonts w:ascii="Times New Roman" w:hAnsi="Times New Roman"/>
                <w:sz w:val="18"/>
                <w:szCs w:val="18"/>
              </w:rPr>
              <w:t>Из 23 квартир было приобретено 13 кв.  из всех осмотренных квартир что соответствовало требованиям</w:t>
            </w:r>
            <w:r>
              <w:rPr>
                <w:rFonts w:ascii="Times New Roman" w:hAnsi="Times New Roman"/>
                <w:szCs w:val="24"/>
              </w:rPr>
              <w:t xml:space="preserve">, </w:t>
            </w:r>
            <w:r w:rsidRPr="00A0322E">
              <w:rPr>
                <w:rFonts w:ascii="Times New Roman" w:hAnsi="Times New Roman"/>
                <w:sz w:val="18"/>
                <w:szCs w:val="18"/>
              </w:rPr>
              <w:t>в новом доме не приобретены кв. по причине не  своевременного оформления в собственность</w:t>
            </w:r>
            <w:r>
              <w:rPr>
                <w:rFonts w:ascii="Times New Roman" w:hAnsi="Times New Roman"/>
                <w:szCs w:val="24"/>
              </w:rPr>
              <w:t xml:space="preserve">  </w:t>
            </w: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74 623 494</w:t>
            </w: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35 039 940</w:t>
            </w:r>
          </w:p>
        </w:tc>
        <w:tc>
          <w:tcPr>
            <w:tcW w:w="1588" w:type="dxa"/>
          </w:tcPr>
          <w:p w:rsidR="001C199D" w:rsidRPr="006E2B0A" w:rsidRDefault="001C199D" w:rsidP="00BB73AA">
            <w:pPr>
              <w:widowControl w:val="0"/>
              <w:overflowPunct w:val="0"/>
              <w:autoSpaceDE w:val="0"/>
              <w:autoSpaceDN w:val="0"/>
              <w:adjustRightInd w:val="0"/>
              <w:jc w:val="center"/>
              <w:textAlignment w:val="baseline"/>
              <w:rPr>
                <w:rFonts w:ascii="Times New Roman" w:hAnsi="Times New Roman"/>
                <w:szCs w:val="24"/>
              </w:rPr>
            </w:pPr>
            <w:r w:rsidRPr="006E2B0A">
              <w:rPr>
                <w:rFonts w:ascii="Times New Roman" w:hAnsi="Times New Roman"/>
                <w:szCs w:val="24"/>
              </w:rPr>
              <w:t>39</w:t>
            </w:r>
            <w:r>
              <w:rPr>
                <w:rFonts w:ascii="Times New Roman" w:hAnsi="Times New Roman"/>
                <w:szCs w:val="24"/>
              </w:rPr>
              <w:t> </w:t>
            </w:r>
            <w:r w:rsidRPr="006E2B0A">
              <w:rPr>
                <w:rFonts w:ascii="Times New Roman" w:hAnsi="Times New Roman"/>
                <w:szCs w:val="24"/>
              </w:rPr>
              <w:t>583</w:t>
            </w:r>
            <w:r>
              <w:rPr>
                <w:rFonts w:ascii="Times New Roman" w:hAnsi="Times New Roman"/>
                <w:szCs w:val="24"/>
              </w:rPr>
              <w:t xml:space="preserve"> </w:t>
            </w:r>
            <w:r w:rsidRPr="006E2B0A">
              <w:rPr>
                <w:rFonts w:ascii="Times New Roman" w:hAnsi="Times New Roman"/>
                <w:szCs w:val="24"/>
              </w:rPr>
              <w:t>554</w:t>
            </w: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bookmarkStart w:id="0" w:name="_GoBack"/>
            <w:bookmarkEnd w:id="0"/>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w:t>
            </w:r>
          </w:p>
        </w:tc>
        <w:tc>
          <w:tcPr>
            <w:tcW w:w="2546" w:type="dxa"/>
            <w:vMerge w:val="restart"/>
          </w:tcPr>
          <w:p w:rsidR="001C199D" w:rsidRPr="00D67585" w:rsidRDefault="001C199D" w:rsidP="00BB73AA">
            <w:pPr>
              <w:rPr>
                <w:rFonts w:ascii="Times New Roman" w:hAnsi="Times New Roman"/>
                <w:color w:val="000000"/>
                <w:sz w:val="22"/>
                <w:szCs w:val="22"/>
              </w:rPr>
            </w:pPr>
            <w:r w:rsidRPr="00D67585">
              <w:rPr>
                <w:rFonts w:ascii="Times New Roman" w:hAnsi="Times New Roman"/>
                <w:color w:val="000000"/>
                <w:sz w:val="22"/>
                <w:szCs w:val="22"/>
              </w:rPr>
              <w:t xml:space="preserve">Обеспечение проезда детей-сирот и детей, оставшихся без попечения родителей, обучающихся в муниципальных образовательных учреждениях </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381 652</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381 652</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6E2B0A">
            <w:pPr>
              <w:rPr>
                <w:rFonts w:ascii="Times New Roman" w:hAnsi="Times New Roman"/>
                <w:color w:val="000000"/>
                <w:sz w:val="22"/>
                <w:szCs w:val="22"/>
              </w:rPr>
            </w:pPr>
          </w:p>
        </w:tc>
        <w:tc>
          <w:tcPr>
            <w:tcW w:w="3720" w:type="dxa"/>
          </w:tcPr>
          <w:p w:rsidR="001C199D" w:rsidRPr="003F18DE" w:rsidRDefault="001C199D" w:rsidP="006E2B0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Default="001C199D" w:rsidP="006E2B0A">
            <w:pPr>
              <w:jc w:val="center"/>
            </w:pPr>
            <w:r w:rsidRPr="003D727C">
              <w:rPr>
                <w:rFonts w:ascii="Times New Roman" w:hAnsi="Times New Roman"/>
                <w:szCs w:val="24"/>
              </w:rPr>
              <w:t>381 652</w:t>
            </w:r>
          </w:p>
        </w:tc>
        <w:tc>
          <w:tcPr>
            <w:tcW w:w="1530" w:type="dxa"/>
          </w:tcPr>
          <w:p w:rsidR="001C199D" w:rsidRDefault="001C199D" w:rsidP="006E2B0A">
            <w:pPr>
              <w:jc w:val="center"/>
            </w:pPr>
            <w:r w:rsidRPr="003D727C">
              <w:rPr>
                <w:rFonts w:ascii="Times New Roman" w:hAnsi="Times New Roman"/>
                <w:szCs w:val="24"/>
              </w:rPr>
              <w:t>381 652</w:t>
            </w:r>
          </w:p>
        </w:tc>
        <w:tc>
          <w:tcPr>
            <w:tcW w:w="1588"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w:t>
            </w:r>
          </w:p>
        </w:tc>
        <w:tc>
          <w:tcPr>
            <w:tcW w:w="2546" w:type="dxa"/>
            <w:vMerge w:val="restart"/>
          </w:tcPr>
          <w:p w:rsidR="001C199D" w:rsidRPr="00D67585" w:rsidRDefault="001C199D" w:rsidP="00BB73AA">
            <w:pPr>
              <w:rPr>
                <w:rFonts w:ascii="Times New Roman" w:hAnsi="Times New Roman"/>
                <w:color w:val="000000"/>
                <w:sz w:val="22"/>
                <w:szCs w:val="22"/>
              </w:rPr>
            </w:pPr>
            <w:r w:rsidRPr="00D67585">
              <w:rPr>
                <w:rFonts w:ascii="Times New Roman" w:hAnsi="Times New Roman"/>
                <w:color w:val="000000"/>
                <w:sz w:val="22"/>
                <w:szCs w:val="22"/>
              </w:rPr>
              <w:t xml:space="preserve">Предоставление мер социальной поддержки детям-сиротам и детям, оставшимся без попечения родителей  на санаторно-курортное лечение </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937B2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937B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802 560</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802 560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A0321F" w:rsidRDefault="001C199D" w:rsidP="00BB73AA">
            <w:pPr>
              <w:widowControl w:val="0"/>
              <w:overflowPunct w:val="0"/>
              <w:autoSpaceDE w:val="0"/>
              <w:autoSpaceDN w:val="0"/>
              <w:adjustRightInd w:val="0"/>
              <w:jc w:val="center"/>
              <w:textAlignment w:val="baseline"/>
              <w:rPr>
                <w:rFonts w:ascii="Times New Roman" w:hAnsi="Times New Roman"/>
                <w:sz w:val="20"/>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6E2B0A">
            <w:pPr>
              <w:rPr>
                <w:rFonts w:ascii="Times New Roman" w:hAnsi="Times New Roman"/>
                <w:color w:val="000000"/>
                <w:sz w:val="22"/>
                <w:szCs w:val="22"/>
              </w:rPr>
            </w:pPr>
          </w:p>
        </w:tc>
        <w:tc>
          <w:tcPr>
            <w:tcW w:w="3720" w:type="dxa"/>
          </w:tcPr>
          <w:p w:rsidR="001C199D" w:rsidRPr="003F18DE" w:rsidRDefault="001C199D" w:rsidP="006E2B0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Default="001C199D" w:rsidP="006E2B0A">
            <w:pPr>
              <w:jc w:val="center"/>
            </w:pPr>
            <w:r w:rsidRPr="000163F5">
              <w:rPr>
                <w:rFonts w:ascii="Times New Roman" w:hAnsi="Times New Roman"/>
                <w:szCs w:val="24"/>
              </w:rPr>
              <w:t>802 560</w:t>
            </w:r>
          </w:p>
        </w:tc>
        <w:tc>
          <w:tcPr>
            <w:tcW w:w="1530" w:type="dxa"/>
          </w:tcPr>
          <w:p w:rsidR="001C199D" w:rsidRDefault="001C199D" w:rsidP="006E2B0A">
            <w:pPr>
              <w:jc w:val="center"/>
            </w:pPr>
            <w:r w:rsidRPr="000163F5">
              <w:rPr>
                <w:rFonts w:ascii="Times New Roman" w:hAnsi="Times New Roman"/>
                <w:szCs w:val="24"/>
              </w:rPr>
              <w:t>802 560</w:t>
            </w:r>
          </w:p>
        </w:tc>
        <w:tc>
          <w:tcPr>
            <w:tcW w:w="1588"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6E2B0A">
            <w:pPr>
              <w:rPr>
                <w:rFonts w:ascii="Times New Roman" w:hAnsi="Times New Roman"/>
                <w:color w:val="000000"/>
                <w:sz w:val="22"/>
                <w:szCs w:val="22"/>
              </w:rPr>
            </w:pPr>
          </w:p>
        </w:tc>
        <w:tc>
          <w:tcPr>
            <w:tcW w:w="3720" w:type="dxa"/>
          </w:tcPr>
          <w:p w:rsidR="001C199D" w:rsidRPr="003F18DE" w:rsidRDefault="001C199D" w:rsidP="006E2B0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6E2B0A"/>
        </w:tc>
        <w:tc>
          <w:tcPr>
            <w:tcW w:w="1530" w:type="dxa"/>
          </w:tcPr>
          <w:p w:rsidR="001C199D" w:rsidRDefault="001C199D" w:rsidP="006E2B0A"/>
        </w:tc>
        <w:tc>
          <w:tcPr>
            <w:tcW w:w="1588"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w:t>
            </w:r>
          </w:p>
        </w:tc>
        <w:tc>
          <w:tcPr>
            <w:tcW w:w="2546" w:type="dxa"/>
            <w:vMerge w:val="restart"/>
          </w:tcPr>
          <w:p w:rsidR="001C199D" w:rsidRPr="00D67585" w:rsidRDefault="001C199D" w:rsidP="00BB73AA">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(содержание детей в приемных семьях)</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Pr="00B04C35" w:rsidRDefault="001C199D" w:rsidP="004F579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3 624 129</w:t>
            </w: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3 624 129</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A0321F">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6E2B0A">
            <w:pPr>
              <w:rPr>
                <w:rFonts w:ascii="Times New Roman" w:hAnsi="Times New Roman"/>
                <w:color w:val="000000"/>
                <w:sz w:val="22"/>
                <w:szCs w:val="22"/>
              </w:rPr>
            </w:pPr>
          </w:p>
        </w:tc>
        <w:tc>
          <w:tcPr>
            <w:tcW w:w="3720" w:type="dxa"/>
          </w:tcPr>
          <w:p w:rsidR="001C199D" w:rsidRPr="003F18DE" w:rsidRDefault="001C199D" w:rsidP="006E2B0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Default="001C199D" w:rsidP="006E2B0A">
            <w:pPr>
              <w:jc w:val="center"/>
            </w:pPr>
            <w:r w:rsidRPr="00B14CAE">
              <w:rPr>
                <w:rFonts w:ascii="Times New Roman" w:hAnsi="Times New Roman"/>
                <w:szCs w:val="24"/>
              </w:rPr>
              <w:t>3 624 129</w:t>
            </w:r>
          </w:p>
        </w:tc>
        <w:tc>
          <w:tcPr>
            <w:tcW w:w="1530" w:type="dxa"/>
          </w:tcPr>
          <w:p w:rsidR="001C199D" w:rsidRDefault="001C199D" w:rsidP="006E2B0A">
            <w:pPr>
              <w:jc w:val="center"/>
            </w:pPr>
            <w:r w:rsidRPr="00B14CAE">
              <w:rPr>
                <w:rFonts w:ascii="Times New Roman" w:hAnsi="Times New Roman"/>
                <w:szCs w:val="24"/>
              </w:rPr>
              <w:t>3 624 129</w:t>
            </w:r>
          </w:p>
        </w:tc>
        <w:tc>
          <w:tcPr>
            <w:tcW w:w="1588"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6E2B0A">
            <w:pPr>
              <w:rPr>
                <w:rFonts w:ascii="Times New Roman" w:hAnsi="Times New Roman"/>
                <w:color w:val="000000"/>
                <w:sz w:val="22"/>
                <w:szCs w:val="22"/>
              </w:rPr>
            </w:pPr>
          </w:p>
        </w:tc>
        <w:tc>
          <w:tcPr>
            <w:tcW w:w="3720" w:type="dxa"/>
          </w:tcPr>
          <w:p w:rsidR="001C199D" w:rsidRPr="003F18DE" w:rsidRDefault="001C199D" w:rsidP="006E2B0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6E2B0A"/>
        </w:tc>
        <w:tc>
          <w:tcPr>
            <w:tcW w:w="1530" w:type="dxa"/>
          </w:tcPr>
          <w:p w:rsidR="001C199D" w:rsidRDefault="001C199D" w:rsidP="006E2B0A"/>
        </w:tc>
        <w:tc>
          <w:tcPr>
            <w:tcW w:w="1588"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6E2B0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11</w:t>
            </w:r>
          </w:p>
        </w:tc>
        <w:tc>
          <w:tcPr>
            <w:tcW w:w="2546" w:type="dxa"/>
            <w:vMerge w:val="restart"/>
          </w:tcPr>
          <w:p w:rsidR="001C199D" w:rsidRPr="00D67585" w:rsidRDefault="001C199D" w:rsidP="00BB73AA">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(выплата ежемесячного денежного вознаграждения приемному родителю)</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1 333 766.30</w:t>
            </w:r>
          </w:p>
        </w:tc>
        <w:tc>
          <w:tcPr>
            <w:tcW w:w="1530" w:type="dxa"/>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w:t>
            </w:r>
            <w:r w:rsidR="00A0322E">
              <w:rPr>
                <w:rFonts w:ascii="Times New Roman" w:hAnsi="Times New Roman"/>
                <w:szCs w:val="24"/>
              </w:rPr>
              <w:t> </w:t>
            </w:r>
            <w:r>
              <w:rPr>
                <w:rFonts w:ascii="Times New Roman" w:hAnsi="Times New Roman"/>
                <w:szCs w:val="24"/>
              </w:rPr>
              <w:t>312</w:t>
            </w:r>
            <w:r w:rsidR="00A0322E">
              <w:rPr>
                <w:rFonts w:ascii="Times New Roman" w:hAnsi="Times New Roman"/>
                <w:szCs w:val="24"/>
              </w:rPr>
              <w:t xml:space="preserve"> </w:t>
            </w:r>
            <w:r>
              <w:rPr>
                <w:rFonts w:ascii="Times New Roman" w:hAnsi="Times New Roman"/>
                <w:szCs w:val="24"/>
              </w:rPr>
              <w:t>411.70</w:t>
            </w:r>
          </w:p>
        </w:tc>
        <w:tc>
          <w:tcPr>
            <w:tcW w:w="1588" w:type="dxa"/>
          </w:tcPr>
          <w:p w:rsidR="001C199D" w:rsidRPr="00472CB0" w:rsidRDefault="001C199D" w:rsidP="00BB73AA">
            <w:pPr>
              <w:widowControl w:val="0"/>
              <w:overflowPunct w:val="0"/>
              <w:autoSpaceDE w:val="0"/>
              <w:autoSpaceDN w:val="0"/>
              <w:adjustRightInd w:val="0"/>
              <w:jc w:val="center"/>
              <w:textAlignment w:val="baseline"/>
              <w:rPr>
                <w:rFonts w:ascii="Times New Roman" w:hAnsi="Times New Roman"/>
                <w:szCs w:val="24"/>
              </w:rPr>
            </w:pPr>
            <w:r w:rsidRPr="00472CB0">
              <w:rPr>
                <w:rFonts w:ascii="Times New Roman" w:hAnsi="Times New Roman"/>
                <w:szCs w:val="24"/>
              </w:rPr>
              <w:t>21 354.6</w:t>
            </w: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A0322E"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Был произведен перерасчет.</w:t>
            </w: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524F2C" w:rsidRPr="003F18DE" w:rsidTr="00A0322E">
        <w:tc>
          <w:tcPr>
            <w:tcW w:w="539" w:type="dxa"/>
            <w:vMerge/>
          </w:tcPr>
          <w:p w:rsidR="00524F2C" w:rsidRPr="003F18DE" w:rsidRDefault="00524F2C" w:rsidP="00524F2C">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524F2C" w:rsidRPr="00D67585" w:rsidRDefault="00524F2C" w:rsidP="00524F2C">
            <w:pPr>
              <w:rPr>
                <w:rFonts w:ascii="Times New Roman" w:hAnsi="Times New Roman"/>
                <w:color w:val="000000"/>
                <w:sz w:val="22"/>
                <w:szCs w:val="22"/>
              </w:rPr>
            </w:pPr>
          </w:p>
        </w:tc>
        <w:tc>
          <w:tcPr>
            <w:tcW w:w="3720" w:type="dxa"/>
          </w:tcPr>
          <w:p w:rsidR="00524F2C" w:rsidRPr="003F18DE" w:rsidRDefault="00524F2C" w:rsidP="00524F2C">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524F2C" w:rsidRPr="00B04C35" w:rsidRDefault="00524F2C" w:rsidP="00524F2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1 333 766.30</w:t>
            </w:r>
          </w:p>
        </w:tc>
        <w:tc>
          <w:tcPr>
            <w:tcW w:w="1530" w:type="dxa"/>
          </w:tcPr>
          <w:p w:rsidR="00524F2C" w:rsidRPr="00B04C35" w:rsidRDefault="00524F2C" w:rsidP="00524F2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1 312 411.70</w:t>
            </w:r>
          </w:p>
        </w:tc>
        <w:tc>
          <w:tcPr>
            <w:tcW w:w="1588" w:type="dxa"/>
          </w:tcPr>
          <w:p w:rsidR="00524F2C" w:rsidRPr="00B04C35" w:rsidRDefault="00524F2C" w:rsidP="00524F2C">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524F2C" w:rsidRPr="00B04C35" w:rsidRDefault="00524F2C" w:rsidP="00524F2C">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524F2C" w:rsidRPr="00B04C35" w:rsidRDefault="00524F2C" w:rsidP="00524F2C">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val="restart"/>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12</w:t>
            </w:r>
          </w:p>
        </w:tc>
        <w:tc>
          <w:tcPr>
            <w:tcW w:w="2546" w:type="dxa"/>
            <w:vMerge w:val="restart"/>
          </w:tcPr>
          <w:p w:rsidR="001C199D" w:rsidRPr="00D67585" w:rsidRDefault="001C199D" w:rsidP="00BB73AA">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(на единовременную дополнительную выплату на каждого ребенка, переданного под опеку в приемную семью)</w:t>
            </w: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539 500</w:t>
            </w:r>
          </w:p>
        </w:tc>
        <w:tc>
          <w:tcPr>
            <w:tcW w:w="1530" w:type="dxa"/>
          </w:tcPr>
          <w:p w:rsidR="001C199D" w:rsidRDefault="001C199D" w:rsidP="00BB73AA">
            <w:pPr>
              <w:widowControl w:val="0"/>
              <w:overflowPunct w:val="0"/>
              <w:autoSpaceDE w:val="0"/>
              <w:autoSpaceDN w:val="0"/>
              <w:adjustRightInd w:val="0"/>
              <w:jc w:val="center"/>
              <w:textAlignment w:val="baseline"/>
              <w:rPr>
                <w:rFonts w:ascii="Times New Roman" w:hAnsi="Times New Roman"/>
                <w:szCs w:val="24"/>
              </w:rPr>
            </w:pPr>
          </w:p>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539 500</w:t>
            </w: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4F5791">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472CB0">
            <w:pPr>
              <w:rPr>
                <w:rFonts w:ascii="Times New Roman" w:hAnsi="Times New Roman"/>
                <w:color w:val="000000"/>
                <w:sz w:val="22"/>
                <w:szCs w:val="22"/>
              </w:rPr>
            </w:pPr>
          </w:p>
        </w:tc>
        <w:tc>
          <w:tcPr>
            <w:tcW w:w="3720" w:type="dxa"/>
          </w:tcPr>
          <w:p w:rsidR="001C199D" w:rsidRPr="003F18DE" w:rsidRDefault="001C199D" w:rsidP="00472CB0">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Pr>
          <w:p w:rsidR="001C199D" w:rsidRDefault="001C199D" w:rsidP="00472CB0">
            <w:pPr>
              <w:jc w:val="center"/>
            </w:pPr>
            <w:r w:rsidRPr="00F111FC">
              <w:rPr>
                <w:rFonts w:ascii="Times New Roman" w:hAnsi="Times New Roman"/>
                <w:szCs w:val="24"/>
              </w:rPr>
              <w:t>539 500</w:t>
            </w:r>
          </w:p>
        </w:tc>
        <w:tc>
          <w:tcPr>
            <w:tcW w:w="1530" w:type="dxa"/>
          </w:tcPr>
          <w:p w:rsidR="001C199D" w:rsidRDefault="001C199D" w:rsidP="00472CB0">
            <w:pPr>
              <w:jc w:val="center"/>
            </w:pPr>
            <w:r w:rsidRPr="00F111FC">
              <w:rPr>
                <w:rFonts w:ascii="Times New Roman" w:hAnsi="Times New Roman"/>
                <w:szCs w:val="24"/>
              </w:rPr>
              <w:t>539 500</w:t>
            </w:r>
          </w:p>
        </w:tc>
        <w:tc>
          <w:tcPr>
            <w:tcW w:w="1588" w:type="dxa"/>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472CB0">
            <w:pPr>
              <w:rPr>
                <w:rFonts w:ascii="Times New Roman" w:hAnsi="Times New Roman"/>
                <w:color w:val="000000"/>
                <w:sz w:val="22"/>
                <w:szCs w:val="22"/>
              </w:rPr>
            </w:pPr>
          </w:p>
        </w:tc>
        <w:tc>
          <w:tcPr>
            <w:tcW w:w="3720" w:type="dxa"/>
          </w:tcPr>
          <w:p w:rsidR="001C199D" w:rsidRPr="003F18DE" w:rsidRDefault="001C199D" w:rsidP="00472CB0">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Pr>
          <w:p w:rsidR="001C199D" w:rsidRDefault="001C199D" w:rsidP="00472CB0"/>
        </w:tc>
        <w:tc>
          <w:tcPr>
            <w:tcW w:w="1530" w:type="dxa"/>
          </w:tcPr>
          <w:p w:rsidR="001C199D" w:rsidRDefault="001C199D" w:rsidP="00472CB0"/>
        </w:tc>
        <w:tc>
          <w:tcPr>
            <w:tcW w:w="1588" w:type="dxa"/>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c>
          <w:tcPr>
            <w:tcW w:w="539" w:type="dxa"/>
            <w:vMerge/>
          </w:tcPr>
          <w:p w:rsidR="001C199D" w:rsidRPr="003F18DE"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300"/>
        </w:trPr>
        <w:tc>
          <w:tcPr>
            <w:tcW w:w="539" w:type="dxa"/>
            <w:vMerge w:val="restart"/>
          </w:tcPr>
          <w:p w:rsidR="001C199D" w:rsidRPr="003F18DE" w:rsidRDefault="001C199D" w:rsidP="00472CB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13</w:t>
            </w:r>
          </w:p>
        </w:tc>
        <w:tc>
          <w:tcPr>
            <w:tcW w:w="2546" w:type="dxa"/>
            <w:vMerge w:val="restart"/>
          </w:tcPr>
          <w:p w:rsidR="001C199D" w:rsidRPr="00D67585" w:rsidRDefault="001C199D" w:rsidP="00472CB0">
            <w:pPr>
              <w:rPr>
                <w:rFonts w:ascii="Times New Roman" w:hAnsi="Times New Roman"/>
                <w:color w:val="000000"/>
                <w:sz w:val="22"/>
                <w:szCs w:val="22"/>
              </w:rPr>
            </w:pPr>
            <w:r w:rsidRPr="00D67585">
              <w:rPr>
                <w:rFonts w:ascii="Times New Roman" w:hAnsi="Times New Roman"/>
                <w:color w:val="000000"/>
                <w:sz w:val="22"/>
                <w:szCs w:val="22"/>
              </w:rPr>
              <w:t>Выполнение государственных полномочий по опеке и попечительству в отношении несовершеннолетних</w:t>
            </w:r>
          </w:p>
        </w:tc>
        <w:tc>
          <w:tcPr>
            <w:tcW w:w="3720" w:type="dxa"/>
            <w:tcBorders>
              <w:bottom w:val="single" w:sz="2" w:space="0" w:color="auto"/>
            </w:tcBorders>
          </w:tcPr>
          <w:p w:rsidR="001C199D" w:rsidRPr="003F18DE" w:rsidRDefault="001C199D" w:rsidP="00472CB0">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54" w:type="dxa"/>
            <w:tcBorders>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7 465 304.69</w:t>
            </w:r>
          </w:p>
        </w:tc>
        <w:tc>
          <w:tcPr>
            <w:tcW w:w="1530" w:type="dxa"/>
            <w:tcBorders>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7 465 304.69</w:t>
            </w:r>
          </w:p>
        </w:tc>
        <w:tc>
          <w:tcPr>
            <w:tcW w:w="1588" w:type="dxa"/>
            <w:tcBorders>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92"/>
        </w:trPr>
        <w:tc>
          <w:tcPr>
            <w:tcW w:w="539" w:type="dxa"/>
            <w:vMerge/>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BB73AA">
            <w:pPr>
              <w:rPr>
                <w:rFonts w:ascii="Times New Roman" w:hAnsi="Times New Roman"/>
                <w:color w:val="000000"/>
                <w:sz w:val="22"/>
                <w:szCs w:val="22"/>
              </w:rPr>
            </w:pPr>
          </w:p>
        </w:tc>
        <w:tc>
          <w:tcPr>
            <w:tcW w:w="3720" w:type="dxa"/>
            <w:tcBorders>
              <w:top w:val="single" w:sz="2" w:space="0" w:color="auto"/>
              <w:bottom w:val="single" w:sz="2" w:space="0" w:color="auto"/>
            </w:tcBorders>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54" w:type="dxa"/>
            <w:tcBorders>
              <w:top w:val="single" w:sz="2" w:space="0" w:color="auto"/>
              <w:bottom w:val="single" w:sz="2"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2"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2"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2"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204"/>
        </w:trPr>
        <w:tc>
          <w:tcPr>
            <w:tcW w:w="539" w:type="dxa"/>
            <w:vMerge/>
          </w:tcPr>
          <w:p w:rsidR="001C199D"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472CB0">
            <w:pPr>
              <w:rPr>
                <w:rFonts w:ascii="Times New Roman" w:hAnsi="Times New Roman"/>
                <w:color w:val="000000"/>
                <w:sz w:val="22"/>
                <w:szCs w:val="22"/>
              </w:rPr>
            </w:pPr>
          </w:p>
        </w:tc>
        <w:tc>
          <w:tcPr>
            <w:tcW w:w="3720" w:type="dxa"/>
            <w:tcBorders>
              <w:top w:val="single" w:sz="2" w:space="0" w:color="auto"/>
              <w:bottom w:val="single" w:sz="2" w:space="0" w:color="auto"/>
            </w:tcBorders>
          </w:tcPr>
          <w:p w:rsidR="001C199D" w:rsidRPr="003F18DE" w:rsidRDefault="001C199D" w:rsidP="00472CB0">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54"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7 465 304.69</w:t>
            </w:r>
          </w:p>
        </w:tc>
        <w:tc>
          <w:tcPr>
            <w:tcW w:w="1530"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7 465 304.69</w:t>
            </w:r>
          </w:p>
        </w:tc>
        <w:tc>
          <w:tcPr>
            <w:tcW w:w="1588"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80"/>
        </w:trPr>
        <w:tc>
          <w:tcPr>
            <w:tcW w:w="539" w:type="dxa"/>
            <w:vMerge/>
          </w:tcPr>
          <w:p w:rsidR="001C199D"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1C199D" w:rsidRPr="00D67585" w:rsidRDefault="001C199D" w:rsidP="00472CB0">
            <w:pPr>
              <w:rPr>
                <w:rFonts w:ascii="Times New Roman" w:hAnsi="Times New Roman"/>
                <w:color w:val="000000"/>
                <w:sz w:val="22"/>
                <w:szCs w:val="22"/>
              </w:rPr>
            </w:pPr>
          </w:p>
        </w:tc>
        <w:tc>
          <w:tcPr>
            <w:tcW w:w="3720" w:type="dxa"/>
            <w:tcBorders>
              <w:top w:val="single" w:sz="2" w:space="0" w:color="auto"/>
              <w:bottom w:val="single" w:sz="2" w:space="0" w:color="auto"/>
            </w:tcBorders>
          </w:tcPr>
          <w:p w:rsidR="001C199D" w:rsidRPr="003F18DE" w:rsidRDefault="001C199D" w:rsidP="00472CB0">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54"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1C199D" w:rsidRPr="00B04C35" w:rsidRDefault="001C199D" w:rsidP="00472CB0">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416"/>
        </w:trPr>
        <w:tc>
          <w:tcPr>
            <w:tcW w:w="539" w:type="dxa"/>
            <w:vMerge/>
            <w:tcBorders>
              <w:bottom w:val="single" w:sz="18" w:space="0" w:color="auto"/>
            </w:tcBorders>
          </w:tcPr>
          <w:p w:rsidR="001C199D"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Borders>
              <w:bottom w:val="single" w:sz="18" w:space="0" w:color="auto"/>
            </w:tcBorders>
          </w:tcPr>
          <w:p w:rsidR="001C199D" w:rsidRPr="00D67585" w:rsidRDefault="001C199D" w:rsidP="00BB73AA">
            <w:pPr>
              <w:rPr>
                <w:rFonts w:ascii="Times New Roman" w:hAnsi="Times New Roman"/>
                <w:color w:val="000000"/>
                <w:sz w:val="22"/>
                <w:szCs w:val="22"/>
              </w:rPr>
            </w:pPr>
          </w:p>
        </w:tc>
        <w:tc>
          <w:tcPr>
            <w:tcW w:w="3720" w:type="dxa"/>
            <w:tcBorders>
              <w:top w:val="single" w:sz="2" w:space="0" w:color="auto"/>
              <w:bottom w:val="single" w:sz="18" w:space="0" w:color="auto"/>
            </w:tcBorders>
          </w:tcPr>
          <w:p w:rsidR="001C199D" w:rsidRPr="003F18DE" w:rsidRDefault="001C199D"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54" w:type="dxa"/>
            <w:tcBorders>
              <w:top w:val="single" w:sz="2" w:space="0" w:color="auto"/>
              <w:bottom w:val="single" w:sz="18"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30" w:type="dxa"/>
            <w:tcBorders>
              <w:top w:val="single" w:sz="2" w:space="0" w:color="auto"/>
              <w:bottom w:val="single" w:sz="18"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88" w:type="dxa"/>
            <w:tcBorders>
              <w:top w:val="single" w:sz="2" w:space="0" w:color="auto"/>
              <w:bottom w:val="single" w:sz="18"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18"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18" w:space="0" w:color="auto"/>
            </w:tcBorders>
          </w:tcPr>
          <w:p w:rsidR="001C199D" w:rsidRPr="00B04C35" w:rsidRDefault="001C199D" w:rsidP="00BB73A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204"/>
        </w:trPr>
        <w:tc>
          <w:tcPr>
            <w:tcW w:w="539" w:type="dxa"/>
            <w:vMerge w:val="restart"/>
            <w:tcBorders>
              <w:top w:val="single" w:sz="18" w:space="0" w:color="auto"/>
              <w:left w:val="single" w:sz="18" w:space="0" w:color="auto"/>
            </w:tcBorders>
          </w:tcPr>
          <w:p w:rsidR="001C199D" w:rsidRPr="003E13EE" w:rsidRDefault="001C199D" w:rsidP="00D67585">
            <w:pPr>
              <w:widowControl w:val="0"/>
              <w:overflowPunct w:val="0"/>
              <w:autoSpaceDE w:val="0"/>
              <w:autoSpaceDN w:val="0"/>
              <w:adjustRightInd w:val="0"/>
              <w:jc w:val="center"/>
              <w:textAlignment w:val="baseline"/>
              <w:rPr>
                <w:rFonts w:ascii="Times New Roman" w:hAnsi="Times New Roman"/>
                <w:b/>
                <w:szCs w:val="24"/>
              </w:rPr>
            </w:pPr>
            <w:r w:rsidRPr="003E13EE">
              <w:rPr>
                <w:rFonts w:ascii="Times New Roman" w:hAnsi="Times New Roman"/>
                <w:b/>
                <w:szCs w:val="24"/>
              </w:rPr>
              <w:t>14</w:t>
            </w:r>
          </w:p>
        </w:tc>
        <w:tc>
          <w:tcPr>
            <w:tcW w:w="2546" w:type="dxa"/>
            <w:vMerge w:val="restart"/>
            <w:tcBorders>
              <w:top w:val="single" w:sz="18" w:space="0" w:color="auto"/>
            </w:tcBorders>
          </w:tcPr>
          <w:p w:rsidR="001C199D" w:rsidRPr="003E13EE" w:rsidRDefault="001C199D" w:rsidP="00BB73AA">
            <w:pPr>
              <w:rPr>
                <w:rFonts w:ascii="Times New Roman" w:hAnsi="Times New Roman"/>
                <w:b/>
                <w:color w:val="000000"/>
                <w:sz w:val="22"/>
                <w:szCs w:val="22"/>
              </w:rPr>
            </w:pPr>
            <w:r w:rsidRPr="003E13EE">
              <w:rPr>
                <w:rFonts w:ascii="Times New Roman" w:hAnsi="Times New Roman"/>
                <w:b/>
                <w:color w:val="000000"/>
                <w:sz w:val="22"/>
                <w:szCs w:val="22"/>
              </w:rPr>
              <w:t>ИТОГО: по смете муниципальной программы</w:t>
            </w:r>
          </w:p>
        </w:tc>
        <w:tc>
          <w:tcPr>
            <w:tcW w:w="3720" w:type="dxa"/>
            <w:tcBorders>
              <w:top w:val="single" w:sz="18" w:space="0" w:color="auto"/>
              <w:bottom w:val="single" w:sz="2" w:space="0" w:color="auto"/>
            </w:tcBorders>
          </w:tcPr>
          <w:p w:rsidR="001C199D" w:rsidRPr="003E13EE" w:rsidRDefault="001C199D" w:rsidP="00BB73AA">
            <w:pPr>
              <w:rPr>
                <w:rFonts w:ascii="Times New Roman" w:hAnsi="Times New Roman"/>
                <w:b/>
                <w:bCs/>
                <w:color w:val="000000"/>
                <w:szCs w:val="24"/>
              </w:rPr>
            </w:pPr>
            <w:r w:rsidRPr="003E13EE">
              <w:rPr>
                <w:rFonts w:ascii="Times New Roman" w:hAnsi="Times New Roman"/>
                <w:b/>
                <w:bCs/>
                <w:color w:val="000000"/>
                <w:szCs w:val="24"/>
              </w:rPr>
              <w:t>Итого</w:t>
            </w:r>
          </w:p>
        </w:tc>
        <w:tc>
          <w:tcPr>
            <w:tcW w:w="1554" w:type="dxa"/>
            <w:tcBorders>
              <w:top w:val="single" w:sz="18" w:space="0" w:color="auto"/>
              <w:bottom w:val="single" w:sz="2" w:space="0" w:color="auto"/>
            </w:tcBorders>
          </w:tcPr>
          <w:p w:rsidR="001C199D" w:rsidRPr="00327842" w:rsidRDefault="001C199D" w:rsidP="0082322A">
            <w:pPr>
              <w:rPr>
                <w:rFonts w:ascii="Times New Roman" w:hAnsi="Times New Roman"/>
                <w:bCs/>
                <w:color w:val="000000"/>
                <w:szCs w:val="24"/>
              </w:rPr>
            </w:pPr>
            <w:r>
              <w:rPr>
                <w:rFonts w:ascii="Times New Roman" w:hAnsi="Times New Roman"/>
                <w:bCs/>
                <w:color w:val="000000"/>
                <w:szCs w:val="24"/>
              </w:rPr>
              <w:t>89</w:t>
            </w:r>
            <w:r w:rsidR="00A0322E">
              <w:rPr>
                <w:rFonts w:ascii="Times New Roman" w:hAnsi="Times New Roman"/>
                <w:bCs/>
                <w:color w:val="000000"/>
                <w:szCs w:val="24"/>
              </w:rPr>
              <w:t xml:space="preserve"> </w:t>
            </w:r>
            <w:r>
              <w:rPr>
                <w:rFonts w:ascii="Times New Roman" w:hAnsi="Times New Roman"/>
                <w:bCs/>
                <w:color w:val="000000"/>
                <w:szCs w:val="24"/>
              </w:rPr>
              <w:t>145404.39</w:t>
            </w:r>
          </w:p>
        </w:tc>
        <w:tc>
          <w:tcPr>
            <w:tcW w:w="1530" w:type="dxa"/>
            <w:tcBorders>
              <w:top w:val="single" w:sz="18" w:space="0" w:color="auto"/>
              <w:bottom w:val="single" w:sz="2" w:space="0" w:color="auto"/>
            </w:tcBorders>
          </w:tcPr>
          <w:p w:rsidR="001C199D" w:rsidRPr="00A60201" w:rsidRDefault="001C199D" w:rsidP="00BB73AA">
            <w:pPr>
              <w:jc w:val="center"/>
              <w:rPr>
                <w:rFonts w:ascii="Times New Roman" w:hAnsi="Times New Roman"/>
                <w:bCs/>
                <w:color w:val="000000"/>
                <w:szCs w:val="24"/>
              </w:rPr>
            </w:pPr>
            <w:r w:rsidRPr="00A60201">
              <w:rPr>
                <w:rFonts w:ascii="Times New Roman" w:hAnsi="Times New Roman"/>
                <w:bCs/>
                <w:color w:val="000000"/>
                <w:szCs w:val="24"/>
              </w:rPr>
              <w:t>49539635.71</w:t>
            </w:r>
          </w:p>
        </w:tc>
        <w:tc>
          <w:tcPr>
            <w:tcW w:w="1588" w:type="dxa"/>
            <w:tcBorders>
              <w:top w:val="single" w:sz="18" w:space="0" w:color="auto"/>
              <w:bottom w:val="single" w:sz="2" w:space="0" w:color="auto"/>
            </w:tcBorders>
          </w:tcPr>
          <w:p w:rsidR="001C199D" w:rsidRPr="00C84A89" w:rsidRDefault="001C199D" w:rsidP="00C84A89">
            <w:pPr>
              <w:widowControl w:val="0"/>
              <w:overflowPunct w:val="0"/>
              <w:autoSpaceDE w:val="0"/>
              <w:autoSpaceDN w:val="0"/>
              <w:adjustRightInd w:val="0"/>
              <w:textAlignment w:val="baseline"/>
              <w:rPr>
                <w:rFonts w:ascii="Times New Roman" w:hAnsi="Times New Roman"/>
                <w:szCs w:val="24"/>
              </w:rPr>
            </w:pPr>
            <w:r w:rsidRPr="00C84A89">
              <w:rPr>
                <w:rFonts w:ascii="Times New Roman" w:hAnsi="Times New Roman"/>
                <w:szCs w:val="24"/>
              </w:rPr>
              <w:t>39</w:t>
            </w:r>
            <w:r>
              <w:rPr>
                <w:rFonts w:ascii="Times New Roman" w:hAnsi="Times New Roman"/>
                <w:szCs w:val="24"/>
              </w:rPr>
              <w:t xml:space="preserve"> </w:t>
            </w:r>
            <w:r w:rsidRPr="00C84A89">
              <w:rPr>
                <w:rFonts w:ascii="Times New Roman" w:hAnsi="Times New Roman"/>
                <w:szCs w:val="24"/>
              </w:rPr>
              <w:t>605768</w:t>
            </w:r>
            <w:r>
              <w:rPr>
                <w:rFonts w:ascii="Times New Roman" w:hAnsi="Times New Roman"/>
                <w:szCs w:val="24"/>
              </w:rPr>
              <w:t>.</w:t>
            </w:r>
            <w:r w:rsidRPr="00C84A89">
              <w:rPr>
                <w:rFonts w:ascii="Times New Roman" w:hAnsi="Times New Roman"/>
                <w:szCs w:val="24"/>
              </w:rPr>
              <w:t>68</w:t>
            </w:r>
          </w:p>
        </w:tc>
        <w:tc>
          <w:tcPr>
            <w:tcW w:w="2665" w:type="dxa"/>
            <w:gridSpan w:val="2"/>
            <w:tcBorders>
              <w:top w:val="single" w:sz="18" w:space="0" w:color="auto"/>
              <w:bottom w:val="single" w:sz="2" w:space="0" w:color="auto"/>
            </w:tcBorders>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18" w:space="0" w:color="auto"/>
              <w:bottom w:val="single" w:sz="2" w:space="0" w:color="auto"/>
              <w:right w:val="single" w:sz="18" w:space="0" w:color="auto"/>
            </w:tcBorders>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68"/>
        </w:trPr>
        <w:tc>
          <w:tcPr>
            <w:tcW w:w="539" w:type="dxa"/>
            <w:vMerge/>
            <w:tcBorders>
              <w:left w:val="single" w:sz="18" w:space="0" w:color="auto"/>
            </w:tcBorders>
          </w:tcPr>
          <w:p w:rsidR="001C199D" w:rsidRPr="003E13EE" w:rsidRDefault="001C199D" w:rsidP="00D67585">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Pr>
          <w:p w:rsidR="001C199D" w:rsidRPr="003E13EE" w:rsidRDefault="001C199D" w:rsidP="00BB73AA">
            <w:pPr>
              <w:rPr>
                <w:rFonts w:ascii="Times New Roman" w:hAnsi="Times New Roman"/>
                <w:b/>
                <w:color w:val="000000"/>
                <w:sz w:val="22"/>
                <w:szCs w:val="22"/>
              </w:rPr>
            </w:pPr>
          </w:p>
        </w:tc>
        <w:tc>
          <w:tcPr>
            <w:tcW w:w="3720" w:type="dxa"/>
            <w:tcBorders>
              <w:top w:val="single" w:sz="2" w:space="0" w:color="auto"/>
              <w:bottom w:val="single" w:sz="2" w:space="0" w:color="auto"/>
            </w:tcBorders>
          </w:tcPr>
          <w:p w:rsidR="001C199D" w:rsidRPr="003E13EE" w:rsidRDefault="001C199D" w:rsidP="00BB73AA">
            <w:pPr>
              <w:rPr>
                <w:rFonts w:ascii="Times New Roman" w:hAnsi="Times New Roman"/>
                <w:b/>
                <w:color w:val="000000"/>
                <w:szCs w:val="24"/>
              </w:rPr>
            </w:pPr>
            <w:r w:rsidRPr="003E13EE">
              <w:rPr>
                <w:rFonts w:ascii="Times New Roman" w:hAnsi="Times New Roman"/>
                <w:b/>
                <w:color w:val="000000"/>
                <w:szCs w:val="24"/>
              </w:rPr>
              <w:t>Федеральный бюджет</w:t>
            </w:r>
          </w:p>
        </w:tc>
        <w:tc>
          <w:tcPr>
            <w:tcW w:w="1554" w:type="dxa"/>
            <w:tcBorders>
              <w:top w:val="single" w:sz="2" w:space="0" w:color="auto"/>
              <w:bottom w:val="single" w:sz="2" w:space="0" w:color="auto"/>
            </w:tcBorders>
          </w:tcPr>
          <w:p w:rsidR="001C199D" w:rsidRPr="00B04C35" w:rsidRDefault="001C199D" w:rsidP="00BB73AA">
            <w:pPr>
              <w:jc w:val="center"/>
              <w:rPr>
                <w:rFonts w:ascii="Times New Roman" w:hAnsi="Times New Roman"/>
                <w:b/>
                <w:bCs/>
                <w:color w:val="000000"/>
                <w:szCs w:val="24"/>
              </w:rPr>
            </w:pPr>
          </w:p>
        </w:tc>
        <w:tc>
          <w:tcPr>
            <w:tcW w:w="1530" w:type="dxa"/>
            <w:tcBorders>
              <w:top w:val="single" w:sz="2" w:space="0" w:color="auto"/>
              <w:bottom w:val="single" w:sz="2" w:space="0" w:color="auto"/>
            </w:tcBorders>
          </w:tcPr>
          <w:p w:rsidR="001C199D" w:rsidRPr="00A60201" w:rsidRDefault="001C199D" w:rsidP="00BB73AA">
            <w:pPr>
              <w:jc w:val="center"/>
              <w:rPr>
                <w:rFonts w:ascii="Times New Roman" w:hAnsi="Times New Roman"/>
                <w:bCs/>
                <w:color w:val="000000"/>
                <w:szCs w:val="24"/>
              </w:rPr>
            </w:pPr>
          </w:p>
        </w:tc>
        <w:tc>
          <w:tcPr>
            <w:tcW w:w="1588" w:type="dxa"/>
            <w:tcBorders>
              <w:top w:val="single" w:sz="2" w:space="0" w:color="auto"/>
              <w:bottom w:val="single" w:sz="2" w:space="0" w:color="auto"/>
            </w:tcBorders>
          </w:tcPr>
          <w:p w:rsidR="001C199D" w:rsidRPr="00C84A89" w:rsidRDefault="001C199D" w:rsidP="006B7973">
            <w:pPr>
              <w:widowControl w:val="0"/>
              <w:overflowPunct w:val="0"/>
              <w:autoSpaceDE w:val="0"/>
              <w:autoSpaceDN w:val="0"/>
              <w:adjustRightInd w:val="0"/>
              <w:jc w:val="center"/>
              <w:textAlignment w:val="baseline"/>
              <w:rPr>
                <w:rFonts w:ascii="Times New Roman" w:hAnsi="Times New Roman"/>
                <w:szCs w:val="24"/>
              </w:rPr>
            </w:pPr>
          </w:p>
        </w:tc>
        <w:tc>
          <w:tcPr>
            <w:tcW w:w="2665" w:type="dxa"/>
            <w:gridSpan w:val="2"/>
            <w:tcBorders>
              <w:top w:val="single" w:sz="2" w:space="0" w:color="auto"/>
              <w:bottom w:val="single" w:sz="2" w:space="0" w:color="auto"/>
            </w:tcBorders>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1C199D" w:rsidRPr="00B04C35" w:rsidRDefault="001C199D" w:rsidP="00D67585">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204"/>
        </w:trPr>
        <w:tc>
          <w:tcPr>
            <w:tcW w:w="539" w:type="dxa"/>
            <w:vMerge/>
            <w:tcBorders>
              <w:left w:val="single" w:sz="18" w:space="0" w:color="auto"/>
            </w:tcBorders>
          </w:tcPr>
          <w:p w:rsidR="001C199D" w:rsidRPr="003E13EE" w:rsidRDefault="001C199D" w:rsidP="0082322A">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Pr>
          <w:p w:rsidR="001C199D" w:rsidRPr="003E13EE" w:rsidRDefault="001C199D" w:rsidP="0082322A">
            <w:pPr>
              <w:rPr>
                <w:rFonts w:ascii="Times New Roman" w:hAnsi="Times New Roman"/>
                <w:b/>
                <w:color w:val="000000"/>
                <w:sz w:val="22"/>
                <w:szCs w:val="22"/>
              </w:rPr>
            </w:pPr>
          </w:p>
        </w:tc>
        <w:tc>
          <w:tcPr>
            <w:tcW w:w="3720" w:type="dxa"/>
            <w:tcBorders>
              <w:top w:val="single" w:sz="2" w:space="0" w:color="auto"/>
              <w:bottom w:val="single" w:sz="2" w:space="0" w:color="auto"/>
            </w:tcBorders>
          </w:tcPr>
          <w:p w:rsidR="001C199D" w:rsidRPr="003E13EE" w:rsidRDefault="001C199D" w:rsidP="0082322A">
            <w:pPr>
              <w:rPr>
                <w:rFonts w:ascii="Times New Roman" w:hAnsi="Times New Roman"/>
                <w:b/>
                <w:color w:val="000000"/>
                <w:szCs w:val="24"/>
              </w:rPr>
            </w:pPr>
            <w:r>
              <w:rPr>
                <w:rFonts w:ascii="Times New Roman" w:hAnsi="Times New Roman"/>
                <w:b/>
                <w:color w:val="000000"/>
                <w:szCs w:val="24"/>
              </w:rPr>
              <w:t xml:space="preserve">Государственный бюджет </w:t>
            </w:r>
          </w:p>
        </w:tc>
        <w:tc>
          <w:tcPr>
            <w:tcW w:w="1554" w:type="dxa"/>
            <w:tcBorders>
              <w:top w:val="single" w:sz="2" w:space="0" w:color="auto"/>
              <w:bottom w:val="single" w:sz="2" w:space="0" w:color="auto"/>
            </w:tcBorders>
          </w:tcPr>
          <w:p w:rsidR="001C199D" w:rsidRPr="00B04C35" w:rsidRDefault="001C199D" w:rsidP="0082322A">
            <w:pPr>
              <w:jc w:val="center"/>
              <w:rPr>
                <w:rFonts w:ascii="Times New Roman" w:hAnsi="Times New Roman"/>
                <w:b/>
                <w:bCs/>
                <w:color w:val="000000"/>
                <w:szCs w:val="24"/>
              </w:rPr>
            </w:pPr>
            <w:r>
              <w:rPr>
                <w:rFonts w:ascii="Times New Roman" w:hAnsi="Times New Roman"/>
                <w:b/>
                <w:bCs/>
                <w:color w:val="000000"/>
                <w:szCs w:val="24"/>
              </w:rPr>
              <w:t>88770405.99</w:t>
            </w:r>
          </w:p>
        </w:tc>
        <w:tc>
          <w:tcPr>
            <w:tcW w:w="1530" w:type="dxa"/>
            <w:tcBorders>
              <w:top w:val="single" w:sz="2" w:space="0" w:color="auto"/>
              <w:bottom w:val="single" w:sz="2" w:space="0" w:color="auto"/>
            </w:tcBorders>
          </w:tcPr>
          <w:p w:rsidR="001C199D" w:rsidRPr="00A60201" w:rsidRDefault="001C199D" w:rsidP="0082322A">
            <w:pPr>
              <w:jc w:val="center"/>
              <w:rPr>
                <w:rFonts w:ascii="Times New Roman" w:hAnsi="Times New Roman"/>
                <w:bCs/>
                <w:color w:val="000000"/>
                <w:szCs w:val="24"/>
              </w:rPr>
            </w:pPr>
            <w:r w:rsidRPr="00A60201">
              <w:rPr>
                <w:rFonts w:ascii="Times New Roman" w:hAnsi="Times New Roman"/>
                <w:bCs/>
                <w:color w:val="000000"/>
                <w:szCs w:val="24"/>
              </w:rPr>
              <w:t>49165497.39</w:t>
            </w:r>
          </w:p>
        </w:tc>
        <w:tc>
          <w:tcPr>
            <w:tcW w:w="1588" w:type="dxa"/>
            <w:tcBorders>
              <w:top w:val="single" w:sz="2" w:space="0" w:color="auto"/>
              <w:bottom w:val="single" w:sz="2" w:space="0" w:color="auto"/>
            </w:tcBorders>
          </w:tcPr>
          <w:p w:rsidR="001C199D" w:rsidRPr="00C84A89" w:rsidRDefault="001C199D" w:rsidP="0082322A">
            <w:pPr>
              <w:widowControl w:val="0"/>
              <w:overflowPunct w:val="0"/>
              <w:autoSpaceDE w:val="0"/>
              <w:autoSpaceDN w:val="0"/>
              <w:adjustRightInd w:val="0"/>
              <w:jc w:val="center"/>
              <w:textAlignment w:val="baseline"/>
              <w:rPr>
                <w:rFonts w:ascii="Times New Roman" w:hAnsi="Times New Roman"/>
                <w:szCs w:val="24"/>
              </w:rPr>
            </w:pPr>
            <w:r w:rsidRPr="00C84A89">
              <w:rPr>
                <w:rFonts w:ascii="Times New Roman" w:hAnsi="Times New Roman"/>
                <w:szCs w:val="24"/>
              </w:rPr>
              <w:t>39</w:t>
            </w:r>
            <w:r>
              <w:rPr>
                <w:rFonts w:ascii="Times New Roman" w:hAnsi="Times New Roman"/>
                <w:szCs w:val="24"/>
              </w:rPr>
              <w:t>604908.6</w:t>
            </w:r>
          </w:p>
        </w:tc>
        <w:tc>
          <w:tcPr>
            <w:tcW w:w="2665" w:type="dxa"/>
            <w:gridSpan w:val="2"/>
            <w:tcBorders>
              <w:top w:val="single" w:sz="2" w:space="0" w:color="auto"/>
              <w:bottom w:val="single" w:sz="2"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32"/>
        </w:trPr>
        <w:tc>
          <w:tcPr>
            <w:tcW w:w="539" w:type="dxa"/>
            <w:vMerge/>
            <w:tcBorders>
              <w:left w:val="single" w:sz="18" w:space="0" w:color="auto"/>
              <w:bottom w:val="single" w:sz="18" w:space="0" w:color="auto"/>
            </w:tcBorders>
          </w:tcPr>
          <w:p w:rsidR="001C199D" w:rsidRPr="003E13EE" w:rsidRDefault="001C199D" w:rsidP="0082322A">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Borders>
              <w:bottom w:val="single" w:sz="18" w:space="0" w:color="auto"/>
            </w:tcBorders>
          </w:tcPr>
          <w:p w:rsidR="001C199D" w:rsidRPr="003E13EE" w:rsidRDefault="001C199D" w:rsidP="0082322A">
            <w:pPr>
              <w:rPr>
                <w:rFonts w:ascii="Times New Roman" w:hAnsi="Times New Roman"/>
                <w:b/>
                <w:color w:val="000000"/>
                <w:sz w:val="22"/>
                <w:szCs w:val="22"/>
              </w:rPr>
            </w:pPr>
          </w:p>
        </w:tc>
        <w:tc>
          <w:tcPr>
            <w:tcW w:w="3720" w:type="dxa"/>
            <w:tcBorders>
              <w:top w:val="single" w:sz="2" w:space="0" w:color="auto"/>
              <w:bottom w:val="single" w:sz="2" w:space="0" w:color="auto"/>
            </w:tcBorders>
          </w:tcPr>
          <w:p w:rsidR="001C199D" w:rsidRPr="003E13EE" w:rsidRDefault="001C199D" w:rsidP="0082322A">
            <w:pPr>
              <w:rPr>
                <w:rFonts w:ascii="Times New Roman" w:hAnsi="Times New Roman"/>
                <w:b/>
                <w:bCs/>
                <w:color w:val="000000"/>
                <w:sz w:val="22"/>
                <w:szCs w:val="22"/>
              </w:rPr>
            </w:pPr>
            <w:r w:rsidRPr="003E13EE">
              <w:rPr>
                <w:rFonts w:ascii="Times New Roman" w:hAnsi="Times New Roman"/>
                <w:b/>
                <w:bCs/>
                <w:color w:val="000000"/>
                <w:sz w:val="22"/>
                <w:szCs w:val="22"/>
              </w:rPr>
              <w:t>Бюджет МО «Мирнинский район»</w:t>
            </w:r>
          </w:p>
        </w:tc>
        <w:tc>
          <w:tcPr>
            <w:tcW w:w="1554" w:type="dxa"/>
            <w:tcBorders>
              <w:top w:val="single" w:sz="2" w:space="0" w:color="auto"/>
              <w:bottom w:val="single" w:sz="2" w:space="0" w:color="auto"/>
            </w:tcBorders>
          </w:tcPr>
          <w:p w:rsidR="001C199D" w:rsidRPr="00B04C35" w:rsidRDefault="001C199D" w:rsidP="0082322A">
            <w:pPr>
              <w:jc w:val="center"/>
              <w:rPr>
                <w:rFonts w:ascii="Times New Roman" w:hAnsi="Times New Roman"/>
                <w:b/>
                <w:bCs/>
                <w:color w:val="000000"/>
                <w:szCs w:val="24"/>
              </w:rPr>
            </w:pPr>
            <w:r>
              <w:rPr>
                <w:rFonts w:ascii="Times New Roman" w:hAnsi="Times New Roman"/>
                <w:b/>
                <w:bCs/>
                <w:color w:val="000000"/>
                <w:szCs w:val="24"/>
              </w:rPr>
              <w:t>374 998.4</w:t>
            </w:r>
          </w:p>
        </w:tc>
        <w:tc>
          <w:tcPr>
            <w:tcW w:w="1530" w:type="dxa"/>
            <w:tcBorders>
              <w:top w:val="single" w:sz="2" w:space="0" w:color="auto"/>
              <w:bottom w:val="single" w:sz="2" w:space="0" w:color="auto"/>
            </w:tcBorders>
          </w:tcPr>
          <w:p w:rsidR="001C199D" w:rsidRPr="00A60201" w:rsidRDefault="001C199D" w:rsidP="0082322A">
            <w:pPr>
              <w:jc w:val="center"/>
              <w:rPr>
                <w:rFonts w:ascii="Times New Roman" w:hAnsi="Times New Roman"/>
                <w:bCs/>
                <w:color w:val="000000"/>
                <w:szCs w:val="24"/>
              </w:rPr>
            </w:pPr>
            <w:r w:rsidRPr="00A60201">
              <w:rPr>
                <w:rFonts w:ascii="Times New Roman" w:hAnsi="Times New Roman"/>
                <w:bCs/>
                <w:color w:val="000000"/>
                <w:szCs w:val="24"/>
              </w:rPr>
              <w:t>374 138.32</w:t>
            </w:r>
          </w:p>
        </w:tc>
        <w:tc>
          <w:tcPr>
            <w:tcW w:w="1588" w:type="dxa"/>
            <w:tcBorders>
              <w:top w:val="single" w:sz="2" w:space="0" w:color="auto"/>
              <w:bottom w:val="single" w:sz="2" w:space="0" w:color="auto"/>
            </w:tcBorders>
          </w:tcPr>
          <w:p w:rsidR="001C199D" w:rsidRPr="00C84A89" w:rsidRDefault="001C199D" w:rsidP="008232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860.08</w:t>
            </w:r>
          </w:p>
        </w:tc>
        <w:tc>
          <w:tcPr>
            <w:tcW w:w="2665" w:type="dxa"/>
            <w:gridSpan w:val="2"/>
            <w:tcBorders>
              <w:top w:val="single" w:sz="2" w:space="0" w:color="auto"/>
              <w:bottom w:val="single" w:sz="2"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p>
        </w:tc>
      </w:tr>
      <w:tr w:rsidR="001C199D" w:rsidRPr="003F18DE" w:rsidTr="00A0322E">
        <w:trPr>
          <w:trHeight w:val="132"/>
        </w:trPr>
        <w:tc>
          <w:tcPr>
            <w:tcW w:w="539" w:type="dxa"/>
            <w:vMerge/>
            <w:tcBorders>
              <w:top w:val="single" w:sz="18" w:space="0" w:color="auto"/>
              <w:left w:val="single" w:sz="18" w:space="0" w:color="auto"/>
              <w:bottom w:val="single" w:sz="18" w:space="0" w:color="auto"/>
            </w:tcBorders>
          </w:tcPr>
          <w:p w:rsidR="001C199D" w:rsidRPr="003E13EE" w:rsidRDefault="001C199D" w:rsidP="0082322A">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Borders>
              <w:top w:val="single" w:sz="18" w:space="0" w:color="auto"/>
              <w:bottom w:val="single" w:sz="18" w:space="0" w:color="auto"/>
            </w:tcBorders>
          </w:tcPr>
          <w:p w:rsidR="001C199D" w:rsidRPr="003E13EE" w:rsidRDefault="001C199D" w:rsidP="0082322A">
            <w:pPr>
              <w:rPr>
                <w:rFonts w:ascii="Times New Roman" w:hAnsi="Times New Roman"/>
                <w:b/>
                <w:color w:val="000000"/>
                <w:sz w:val="22"/>
                <w:szCs w:val="22"/>
              </w:rPr>
            </w:pPr>
          </w:p>
        </w:tc>
        <w:tc>
          <w:tcPr>
            <w:tcW w:w="3720" w:type="dxa"/>
            <w:tcBorders>
              <w:top w:val="single" w:sz="2" w:space="0" w:color="auto"/>
              <w:bottom w:val="single" w:sz="18" w:space="0" w:color="auto"/>
            </w:tcBorders>
          </w:tcPr>
          <w:p w:rsidR="001C199D" w:rsidRPr="003E13EE" w:rsidRDefault="001C199D" w:rsidP="0082322A">
            <w:pPr>
              <w:rPr>
                <w:rFonts w:ascii="Times New Roman" w:hAnsi="Times New Roman"/>
                <w:b/>
                <w:color w:val="000000"/>
                <w:szCs w:val="24"/>
              </w:rPr>
            </w:pPr>
            <w:r w:rsidRPr="003E13EE">
              <w:rPr>
                <w:rFonts w:ascii="Times New Roman" w:hAnsi="Times New Roman"/>
                <w:b/>
                <w:color w:val="000000"/>
                <w:szCs w:val="24"/>
              </w:rPr>
              <w:t xml:space="preserve">Другие источники             </w:t>
            </w:r>
          </w:p>
        </w:tc>
        <w:tc>
          <w:tcPr>
            <w:tcW w:w="1554" w:type="dxa"/>
            <w:tcBorders>
              <w:top w:val="single" w:sz="2" w:space="0" w:color="auto"/>
              <w:bottom w:val="single" w:sz="18" w:space="0" w:color="auto"/>
            </w:tcBorders>
          </w:tcPr>
          <w:p w:rsidR="001C199D" w:rsidRPr="00B04C35" w:rsidRDefault="001C199D" w:rsidP="0082322A">
            <w:pPr>
              <w:jc w:val="center"/>
              <w:rPr>
                <w:rFonts w:ascii="Times New Roman" w:hAnsi="Times New Roman"/>
                <w:b/>
                <w:bCs/>
                <w:color w:val="000000"/>
                <w:szCs w:val="24"/>
              </w:rPr>
            </w:pPr>
          </w:p>
        </w:tc>
        <w:tc>
          <w:tcPr>
            <w:tcW w:w="1530" w:type="dxa"/>
            <w:tcBorders>
              <w:top w:val="single" w:sz="2" w:space="0" w:color="auto"/>
              <w:bottom w:val="single" w:sz="18" w:space="0" w:color="auto"/>
            </w:tcBorders>
          </w:tcPr>
          <w:p w:rsidR="001C199D" w:rsidRPr="00B04C35" w:rsidRDefault="001C199D" w:rsidP="0082322A">
            <w:pPr>
              <w:jc w:val="center"/>
              <w:rPr>
                <w:rFonts w:ascii="Times New Roman" w:hAnsi="Times New Roman"/>
                <w:b/>
                <w:bCs/>
                <w:color w:val="000000"/>
                <w:szCs w:val="24"/>
              </w:rPr>
            </w:pPr>
          </w:p>
        </w:tc>
        <w:tc>
          <w:tcPr>
            <w:tcW w:w="1588" w:type="dxa"/>
            <w:tcBorders>
              <w:top w:val="single" w:sz="2" w:space="0" w:color="auto"/>
              <w:bottom w:val="single" w:sz="18"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b/>
                <w:szCs w:val="24"/>
              </w:rPr>
            </w:pPr>
          </w:p>
        </w:tc>
        <w:tc>
          <w:tcPr>
            <w:tcW w:w="2665" w:type="dxa"/>
            <w:gridSpan w:val="2"/>
            <w:tcBorders>
              <w:top w:val="single" w:sz="2" w:space="0" w:color="auto"/>
              <w:bottom w:val="single" w:sz="18"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18" w:space="0" w:color="auto"/>
              <w:right w:val="single" w:sz="18" w:space="0" w:color="auto"/>
            </w:tcBorders>
          </w:tcPr>
          <w:p w:rsidR="001C199D" w:rsidRPr="00B04C35" w:rsidRDefault="001C199D" w:rsidP="0082322A">
            <w:pPr>
              <w:widowControl w:val="0"/>
              <w:overflowPunct w:val="0"/>
              <w:autoSpaceDE w:val="0"/>
              <w:autoSpaceDN w:val="0"/>
              <w:adjustRightInd w:val="0"/>
              <w:jc w:val="center"/>
              <w:textAlignment w:val="baseline"/>
              <w:rPr>
                <w:rFonts w:ascii="Times New Roman" w:hAnsi="Times New Roman"/>
                <w:szCs w:val="24"/>
              </w:rPr>
            </w:pPr>
          </w:p>
        </w:tc>
      </w:tr>
    </w:tbl>
    <w:p w:rsidR="0023276B" w:rsidRDefault="0023276B" w:rsidP="00846F08">
      <w:pPr>
        <w:overflowPunct w:val="0"/>
        <w:autoSpaceDE w:val="0"/>
        <w:autoSpaceDN w:val="0"/>
        <w:adjustRightInd w:val="0"/>
        <w:textAlignment w:val="baseline"/>
        <w:rPr>
          <w:rFonts w:ascii="Times New Roman" w:hAnsi="Times New Roman"/>
          <w:b/>
          <w:szCs w:val="24"/>
        </w:rPr>
      </w:pPr>
    </w:p>
    <w:p w:rsidR="0023276B" w:rsidRDefault="008428EE" w:rsidP="00846F08">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 xml:space="preserve">Согласовано с финансовым управлением: </w:t>
      </w:r>
    </w:p>
    <w:p w:rsidR="008428EE" w:rsidRDefault="008428EE" w:rsidP="00846F08">
      <w:pPr>
        <w:overflowPunct w:val="0"/>
        <w:autoSpaceDE w:val="0"/>
        <w:autoSpaceDN w:val="0"/>
        <w:adjustRightInd w:val="0"/>
        <w:textAlignment w:val="baseline"/>
        <w:rPr>
          <w:rFonts w:ascii="Times New Roman" w:hAnsi="Times New Roman"/>
          <w:b/>
          <w:szCs w:val="24"/>
        </w:rPr>
      </w:pPr>
    </w:p>
    <w:p w:rsidR="008428EE" w:rsidRDefault="008428EE" w:rsidP="00846F08">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_____________________                                     ________________/___________/</w:t>
      </w:r>
    </w:p>
    <w:p w:rsidR="008428EE" w:rsidRPr="008428EE" w:rsidRDefault="008428EE" w:rsidP="00846F08">
      <w:pPr>
        <w:overflowPunct w:val="0"/>
        <w:autoSpaceDE w:val="0"/>
        <w:autoSpaceDN w:val="0"/>
        <w:adjustRightInd w:val="0"/>
        <w:textAlignment w:val="baseline"/>
        <w:rPr>
          <w:rFonts w:ascii="Times New Roman" w:hAnsi="Times New Roman"/>
          <w:szCs w:val="24"/>
        </w:rPr>
      </w:pPr>
      <w:r w:rsidRPr="008428EE">
        <w:rPr>
          <w:rFonts w:ascii="Times New Roman" w:hAnsi="Times New Roman"/>
          <w:szCs w:val="24"/>
        </w:rPr>
        <w:t xml:space="preserve">Должность                                                            </w:t>
      </w:r>
      <w:r>
        <w:rPr>
          <w:rFonts w:ascii="Times New Roman" w:hAnsi="Times New Roman"/>
          <w:szCs w:val="24"/>
        </w:rPr>
        <w:t xml:space="preserve">   </w:t>
      </w:r>
      <w:r w:rsidRPr="008428EE">
        <w:rPr>
          <w:rFonts w:ascii="Times New Roman" w:hAnsi="Times New Roman"/>
          <w:szCs w:val="24"/>
        </w:rPr>
        <w:t>подпись</w:t>
      </w:r>
      <w:r w:rsidRPr="008428EE">
        <w:rPr>
          <w:rFonts w:ascii="Times New Roman" w:hAnsi="Times New Roman"/>
          <w:szCs w:val="24"/>
        </w:rPr>
        <w:tab/>
        <w:t xml:space="preserve">     </w:t>
      </w:r>
      <w:r>
        <w:rPr>
          <w:rFonts w:ascii="Times New Roman" w:hAnsi="Times New Roman"/>
          <w:szCs w:val="24"/>
        </w:rPr>
        <w:t xml:space="preserve">    </w:t>
      </w:r>
      <w:r w:rsidRPr="008428EE">
        <w:rPr>
          <w:rFonts w:ascii="Times New Roman" w:hAnsi="Times New Roman"/>
          <w:szCs w:val="24"/>
        </w:rPr>
        <w:t xml:space="preserve"> /Ф.И.О./</w:t>
      </w:r>
    </w:p>
    <w:p w:rsidR="00E6566C" w:rsidRDefault="00E6566C" w:rsidP="00AA5201">
      <w:pPr>
        <w:jc w:val="center"/>
        <w:rPr>
          <w:rFonts w:ascii="Times New Roman" w:hAnsi="Times New Roman"/>
          <w:b/>
          <w:sz w:val="28"/>
          <w:szCs w:val="28"/>
        </w:rPr>
      </w:pPr>
    </w:p>
    <w:p w:rsidR="002930EE" w:rsidRPr="00E6566C" w:rsidRDefault="002930EE" w:rsidP="00AA5201">
      <w:pPr>
        <w:jc w:val="center"/>
        <w:rPr>
          <w:rFonts w:ascii="Times New Roman" w:hAnsi="Times New Roman"/>
          <w:b/>
          <w:szCs w:val="24"/>
        </w:rPr>
      </w:pPr>
      <w:r w:rsidRPr="00E6566C">
        <w:rPr>
          <w:rFonts w:ascii="Times New Roman" w:hAnsi="Times New Roman"/>
          <w:b/>
          <w:szCs w:val="24"/>
        </w:rPr>
        <w:lastRenderedPageBreak/>
        <w:t>Достижения значени</w:t>
      </w:r>
      <w:r w:rsidR="00DC75F6" w:rsidRPr="00E6566C">
        <w:rPr>
          <w:rFonts w:ascii="Times New Roman" w:hAnsi="Times New Roman"/>
          <w:b/>
          <w:szCs w:val="24"/>
        </w:rPr>
        <w:t>й целевых</w:t>
      </w:r>
      <w:r w:rsidR="00B06E61" w:rsidRPr="00E6566C">
        <w:rPr>
          <w:rFonts w:ascii="Times New Roman" w:hAnsi="Times New Roman"/>
          <w:b/>
          <w:szCs w:val="24"/>
        </w:rPr>
        <w:t xml:space="preserve"> индикаторов</w:t>
      </w:r>
      <w:r w:rsidR="00DC75F6" w:rsidRPr="00E6566C">
        <w:rPr>
          <w:rFonts w:ascii="Times New Roman" w:hAnsi="Times New Roman"/>
          <w:b/>
          <w:szCs w:val="24"/>
        </w:rPr>
        <w:t xml:space="preserve"> программы:</w:t>
      </w:r>
    </w:p>
    <w:p w:rsidR="002930EE" w:rsidRPr="00E6566C" w:rsidRDefault="002930EE" w:rsidP="00AA5201">
      <w:pPr>
        <w:jc w:val="center"/>
        <w:rPr>
          <w:rFonts w:ascii="Times New Roman" w:hAnsi="Times New Roman"/>
          <w:b/>
          <w:iCs/>
          <w:szCs w:val="24"/>
        </w:rPr>
      </w:pPr>
      <w:r w:rsidRPr="00E6566C">
        <w:rPr>
          <w:rFonts w:ascii="Times New Roman" w:hAnsi="Times New Roman"/>
          <w:b/>
          <w:iCs/>
          <w:szCs w:val="24"/>
        </w:rPr>
        <w:t>«Социальные меры реабилитации детей-сирот и детей, оставшихся без</w:t>
      </w:r>
    </w:p>
    <w:p w:rsidR="002930EE" w:rsidRPr="00E6566C" w:rsidRDefault="002930EE" w:rsidP="00AA5201">
      <w:pPr>
        <w:jc w:val="center"/>
        <w:rPr>
          <w:rFonts w:ascii="Times New Roman" w:hAnsi="Times New Roman"/>
          <w:b/>
          <w:iCs/>
          <w:szCs w:val="24"/>
        </w:rPr>
      </w:pPr>
      <w:r w:rsidRPr="00E6566C">
        <w:rPr>
          <w:rFonts w:ascii="Times New Roman" w:hAnsi="Times New Roman"/>
          <w:b/>
          <w:iCs/>
          <w:szCs w:val="24"/>
        </w:rPr>
        <w:t>попечения родителей, в Мирнинском районе на 20</w:t>
      </w:r>
      <w:r w:rsidR="00F929B9" w:rsidRPr="00E6566C">
        <w:rPr>
          <w:rFonts w:ascii="Times New Roman" w:hAnsi="Times New Roman"/>
          <w:b/>
          <w:iCs/>
          <w:szCs w:val="24"/>
        </w:rPr>
        <w:t>19</w:t>
      </w:r>
      <w:r w:rsidRPr="00E6566C">
        <w:rPr>
          <w:rFonts w:ascii="Times New Roman" w:hAnsi="Times New Roman"/>
          <w:b/>
          <w:iCs/>
          <w:szCs w:val="24"/>
        </w:rPr>
        <w:t>-20</w:t>
      </w:r>
      <w:r w:rsidR="00F929B9" w:rsidRPr="00E6566C">
        <w:rPr>
          <w:rFonts w:ascii="Times New Roman" w:hAnsi="Times New Roman"/>
          <w:b/>
          <w:iCs/>
          <w:szCs w:val="24"/>
        </w:rPr>
        <w:t>23</w:t>
      </w:r>
      <w:r w:rsidRPr="00E6566C">
        <w:rPr>
          <w:rFonts w:ascii="Times New Roman" w:hAnsi="Times New Roman"/>
          <w:b/>
          <w:iCs/>
          <w:szCs w:val="24"/>
        </w:rPr>
        <w:t xml:space="preserve"> годы»</w:t>
      </w:r>
    </w:p>
    <w:p w:rsidR="00117EAC" w:rsidRPr="00E6566C" w:rsidRDefault="00117EAC" w:rsidP="002930EE">
      <w:pPr>
        <w:jc w:val="center"/>
        <w:rPr>
          <w:rFonts w:ascii="Times New Roman" w:hAnsi="Times New Roman"/>
          <w:iCs/>
          <w:szCs w:val="24"/>
        </w:rPr>
      </w:pPr>
    </w:p>
    <w:p w:rsidR="00635C75" w:rsidRPr="00E6566C" w:rsidRDefault="002930EE" w:rsidP="00AA5201">
      <w:pPr>
        <w:jc w:val="both"/>
        <w:rPr>
          <w:rFonts w:ascii="Times New Roman" w:hAnsi="Times New Roman"/>
          <w:szCs w:val="24"/>
        </w:rPr>
      </w:pPr>
      <w:r w:rsidRPr="00E6566C">
        <w:rPr>
          <w:rFonts w:ascii="Times New Roman" w:hAnsi="Times New Roman"/>
          <w:szCs w:val="24"/>
        </w:rPr>
        <w:t xml:space="preserve">        </w:t>
      </w:r>
    </w:p>
    <w:tbl>
      <w:tblPr>
        <w:tblW w:w="14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559"/>
        <w:gridCol w:w="3324"/>
        <w:gridCol w:w="3905"/>
        <w:gridCol w:w="2126"/>
      </w:tblGrid>
      <w:tr w:rsidR="000B04FD" w:rsidRPr="00E6566C" w:rsidTr="009E4CF3">
        <w:trPr>
          <w:trHeight w:val="336"/>
        </w:trPr>
        <w:tc>
          <w:tcPr>
            <w:tcW w:w="568" w:type="dxa"/>
            <w:vMerge w:val="restart"/>
            <w:shd w:val="clear" w:color="auto" w:fill="auto"/>
          </w:tcPr>
          <w:p w:rsidR="000B04FD" w:rsidRPr="00E6566C" w:rsidRDefault="000B04FD" w:rsidP="00631568">
            <w:pPr>
              <w:tabs>
                <w:tab w:val="left" w:pos="900"/>
                <w:tab w:val="left" w:pos="1134"/>
              </w:tabs>
              <w:jc w:val="both"/>
              <w:rPr>
                <w:rFonts w:ascii="Times New Roman" w:hAnsi="Times New Roman"/>
                <w:b/>
                <w:iCs/>
                <w:szCs w:val="24"/>
              </w:rPr>
            </w:pPr>
            <w:r w:rsidRPr="00E6566C">
              <w:rPr>
                <w:rFonts w:ascii="Times New Roman" w:hAnsi="Times New Roman"/>
                <w:b/>
                <w:iCs/>
                <w:szCs w:val="24"/>
              </w:rPr>
              <w:t>№п/п</w:t>
            </w:r>
          </w:p>
        </w:tc>
        <w:tc>
          <w:tcPr>
            <w:tcW w:w="2977" w:type="dxa"/>
            <w:vMerge w:val="restart"/>
            <w:shd w:val="clear" w:color="auto" w:fill="auto"/>
          </w:tcPr>
          <w:p w:rsidR="000B04FD" w:rsidRPr="00E6566C" w:rsidRDefault="00D2533D" w:rsidP="00D2533D">
            <w:pPr>
              <w:tabs>
                <w:tab w:val="left" w:pos="900"/>
                <w:tab w:val="left" w:pos="1134"/>
              </w:tabs>
              <w:jc w:val="center"/>
              <w:rPr>
                <w:rFonts w:ascii="Times New Roman" w:hAnsi="Times New Roman"/>
                <w:b/>
                <w:iCs/>
                <w:szCs w:val="24"/>
              </w:rPr>
            </w:pPr>
            <w:r w:rsidRPr="00E6566C">
              <w:rPr>
                <w:rFonts w:ascii="Times New Roman" w:hAnsi="Times New Roman"/>
                <w:b/>
                <w:iCs/>
                <w:szCs w:val="24"/>
              </w:rPr>
              <w:t xml:space="preserve">Наименование целевого индикатора </w:t>
            </w:r>
          </w:p>
        </w:tc>
        <w:tc>
          <w:tcPr>
            <w:tcW w:w="1559" w:type="dxa"/>
            <w:vMerge w:val="restart"/>
            <w:shd w:val="clear" w:color="auto" w:fill="auto"/>
          </w:tcPr>
          <w:p w:rsidR="000B04FD" w:rsidRPr="00E6566C" w:rsidRDefault="000B04FD" w:rsidP="00631568">
            <w:pPr>
              <w:tabs>
                <w:tab w:val="left" w:pos="900"/>
                <w:tab w:val="left" w:pos="1134"/>
              </w:tabs>
              <w:jc w:val="center"/>
              <w:rPr>
                <w:rFonts w:ascii="Times New Roman" w:hAnsi="Times New Roman"/>
                <w:b/>
                <w:iCs/>
                <w:szCs w:val="24"/>
              </w:rPr>
            </w:pPr>
            <w:r w:rsidRPr="00E6566C">
              <w:rPr>
                <w:rFonts w:ascii="Times New Roman" w:hAnsi="Times New Roman"/>
                <w:b/>
                <w:iCs/>
                <w:szCs w:val="24"/>
              </w:rPr>
              <w:t>Единица измерения</w:t>
            </w:r>
          </w:p>
        </w:tc>
        <w:tc>
          <w:tcPr>
            <w:tcW w:w="7229" w:type="dxa"/>
            <w:gridSpan w:val="2"/>
            <w:shd w:val="clear" w:color="auto" w:fill="auto"/>
          </w:tcPr>
          <w:p w:rsidR="000B04FD" w:rsidRPr="00E6566C" w:rsidRDefault="000B04FD" w:rsidP="000E7DDD">
            <w:pPr>
              <w:tabs>
                <w:tab w:val="left" w:pos="900"/>
                <w:tab w:val="left" w:pos="1134"/>
              </w:tabs>
              <w:jc w:val="center"/>
              <w:rPr>
                <w:rFonts w:ascii="Times New Roman" w:hAnsi="Times New Roman"/>
                <w:b/>
                <w:iCs/>
                <w:szCs w:val="24"/>
              </w:rPr>
            </w:pPr>
            <w:r w:rsidRPr="00E6566C">
              <w:rPr>
                <w:rFonts w:ascii="Times New Roman" w:hAnsi="Times New Roman"/>
                <w:b/>
                <w:iCs/>
                <w:szCs w:val="24"/>
              </w:rPr>
              <w:t xml:space="preserve">Значение целевого показателя </w:t>
            </w:r>
          </w:p>
        </w:tc>
        <w:tc>
          <w:tcPr>
            <w:tcW w:w="2126" w:type="dxa"/>
            <w:vMerge w:val="restart"/>
            <w:shd w:val="clear" w:color="auto" w:fill="auto"/>
          </w:tcPr>
          <w:p w:rsidR="000B04FD" w:rsidRPr="00E6566C" w:rsidRDefault="00D2533D" w:rsidP="00631568">
            <w:pPr>
              <w:tabs>
                <w:tab w:val="left" w:pos="900"/>
                <w:tab w:val="left" w:pos="1134"/>
              </w:tabs>
              <w:jc w:val="center"/>
              <w:rPr>
                <w:rFonts w:ascii="Times New Roman" w:hAnsi="Times New Roman"/>
                <w:b/>
                <w:iCs/>
                <w:szCs w:val="24"/>
              </w:rPr>
            </w:pPr>
            <w:r w:rsidRPr="00E6566C">
              <w:rPr>
                <w:rFonts w:ascii="Times New Roman" w:hAnsi="Times New Roman"/>
                <w:b/>
                <w:iCs/>
                <w:szCs w:val="24"/>
              </w:rPr>
              <w:t>Пояснения к возникшим отклонениям</w:t>
            </w:r>
          </w:p>
        </w:tc>
      </w:tr>
      <w:tr w:rsidR="00D2533D" w:rsidRPr="00E6566C" w:rsidTr="009E4CF3">
        <w:trPr>
          <w:trHeight w:val="801"/>
        </w:trPr>
        <w:tc>
          <w:tcPr>
            <w:tcW w:w="568" w:type="dxa"/>
            <w:vMerge/>
            <w:shd w:val="clear" w:color="auto" w:fill="auto"/>
          </w:tcPr>
          <w:p w:rsidR="00D2533D" w:rsidRPr="00E6566C" w:rsidRDefault="00D2533D" w:rsidP="00631568">
            <w:pPr>
              <w:tabs>
                <w:tab w:val="left" w:pos="900"/>
                <w:tab w:val="left" w:pos="1134"/>
              </w:tabs>
              <w:jc w:val="both"/>
              <w:rPr>
                <w:rFonts w:ascii="Times New Roman" w:hAnsi="Times New Roman"/>
                <w:b/>
                <w:iCs/>
                <w:szCs w:val="24"/>
              </w:rPr>
            </w:pPr>
          </w:p>
        </w:tc>
        <w:tc>
          <w:tcPr>
            <w:tcW w:w="2977" w:type="dxa"/>
            <w:vMerge/>
            <w:shd w:val="clear" w:color="auto" w:fill="auto"/>
          </w:tcPr>
          <w:p w:rsidR="00D2533D" w:rsidRPr="00E6566C" w:rsidRDefault="00D2533D" w:rsidP="00631568">
            <w:pPr>
              <w:tabs>
                <w:tab w:val="left" w:pos="900"/>
                <w:tab w:val="left" w:pos="1134"/>
              </w:tabs>
              <w:jc w:val="center"/>
              <w:rPr>
                <w:rFonts w:ascii="Times New Roman" w:hAnsi="Times New Roman"/>
                <w:b/>
                <w:iCs/>
                <w:szCs w:val="24"/>
              </w:rPr>
            </w:pPr>
          </w:p>
        </w:tc>
        <w:tc>
          <w:tcPr>
            <w:tcW w:w="1559" w:type="dxa"/>
            <w:vMerge/>
            <w:shd w:val="clear" w:color="auto" w:fill="auto"/>
          </w:tcPr>
          <w:p w:rsidR="00D2533D" w:rsidRPr="00E6566C" w:rsidRDefault="00D2533D" w:rsidP="00631568">
            <w:pPr>
              <w:tabs>
                <w:tab w:val="left" w:pos="900"/>
                <w:tab w:val="left" w:pos="1134"/>
              </w:tabs>
              <w:jc w:val="center"/>
              <w:rPr>
                <w:rFonts w:ascii="Times New Roman" w:hAnsi="Times New Roman"/>
                <w:b/>
                <w:iCs/>
                <w:szCs w:val="24"/>
              </w:rPr>
            </w:pPr>
          </w:p>
        </w:tc>
        <w:tc>
          <w:tcPr>
            <w:tcW w:w="3324" w:type="dxa"/>
            <w:shd w:val="clear" w:color="auto" w:fill="auto"/>
          </w:tcPr>
          <w:p w:rsidR="00D2533D" w:rsidRPr="00E6566C" w:rsidRDefault="00D2533D" w:rsidP="000E7DDD">
            <w:pPr>
              <w:tabs>
                <w:tab w:val="left" w:pos="900"/>
                <w:tab w:val="left" w:pos="1134"/>
              </w:tabs>
              <w:jc w:val="center"/>
              <w:rPr>
                <w:rFonts w:ascii="Times New Roman" w:hAnsi="Times New Roman"/>
                <w:b/>
                <w:iCs/>
                <w:szCs w:val="24"/>
              </w:rPr>
            </w:pPr>
            <w:r w:rsidRPr="00E6566C">
              <w:rPr>
                <w:rFonts w:ascii="Times New Roman" w:hAnsi="Times New Roman"/>
                <w:b/>
                <w:iCs/>
                <w:szCs w:val="24"/>
              </w:rPr>
              <w:t>план</w:t>
            </w:r>
          </w:p>
        </w:tc>
        <w:tc>
          <w:tcPr>
            <w:tcW w:w="3905" w:type="dxa"/>
            <w:shd w:val="clear" w:color="auto" w:fill="auto"/>
          </w:tcPr>
          <w:p w:rsidR="00D2533D" w:rsidRPr="00E6566C" w:rsidRDefault="00D2533D" w:rsidP="000E7DDD">
            <w:pPr>
              <w:tabs>
                <w:tab w:val="left" w:pos="900"/>
                <w:tab w:val="left" w:pos="1134"/>
              </w:tabs>
              <w:jc w:val="center"/>
              <w:rPr>
                <w:rFonts w:ascii="Times New Roman" w:hAnsi="Times New Roman"/>
                <w:b/>
                <w:iCs/>
                <w:szCs w:val="24"/>
              </w:rPr>
            </w:pPr>
            <w:r w:rsidRPr="00E6566C">
              <w:rPr>
                <w:rFonts w:ascii="Times New Roman" w:hAnsi="Times New Roman"/>
                <w:b/>
                <w:iCs/>
                <w:szCs w:val="24"/>
              </w:rPr>
              <w:t>факт</w:t>
            </w:r>
          </w:p>
        </w:tc>
        <w:tc>
          <w:tcPr>
            <w:tcW w:w="2126" w:type="dxa"/>
            <w:vMerge/>
            <w:shd w:val="clear" w:color="auto" w:fill="auto"/>
          </w:tcPr>
          <w:p w:rsidR="00D2533D" w:rsidRPr="00E6566C" w:rsidRDefault="00D2533D" w:rsidP="00631568">
            <w:pPr>
              <w:tabs>
                <w:tab w:val="left" w:pos="900"/>
                <w:tab w:val="left" w:pos="1134"/>
              </w:tabs>
              <w:jc w:val="center"/>
              <w:rPr>
                <w:rFonts w:ascii="Times New Roman" w:hAnsi="Times New Roman"/>
                <w:b/>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1.</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Увеличение количества граждан желающих принять на воспитание в семью детей, из числа прошедших подготовку в Школе приемных родителей</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8D7FA5">
            <w:pPr>
              <w:tabs>
                <w:tab w:val="left" w:pos="900"/>
                <w:tab w:val="left" w:pos="1134"/>
              </w:tabs>
              <w:jc w:val="center"/>
              <w:rPr>
                <w:rFonts w:ascii="Times New Roman" w:hAnsi="Times New Roman"/>
                <w:iCs/>
                <w:szCs w:val="24"/>
              </w:rPr>
            </w:pPr>
            <w:r w:rsidRPr="00E6566C">
              <w:rPr>
                <w:rFonts w:ascii="Times New Roman" w:hAnsi="Times New Roman"/>
                <w:iCs/>
                <w:szCs w:val="24"/>
              </w:rPr>
              <w:t>22</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22</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p>
          <w:p w:rsidR="00A62BCF" w:rsidRPr="00E6566C" w:rsidRDefault="00A62BCF" w:rsidP="00631568">
            <w:pPr>
              <w:tabs>
                <w:tab w:val="left" w:pos="900"/>
                <w:tab w:val="left" w:pos="1134"/>
              </w:tabs>
              <w:jc w:val="center"/>
              <w:rPr>
                <w:rFonts w:ascii="Times New Roman" w:hAnsi="Times New Roman"/>
                <w:iCs/>
                <w:szCs w:val="24"/>
              </w:rPr>
            </w:pPr>
          </w:p>
          <w:p w:rsidR="00A62BCF" w:rsidRPr="00E6566C" w:rsidRDefault="00A62BCF" w:rsidP="00631568">
            <w:pPr>
              <w:tabs>
                <w:tab w:val="left" w:pos="900"/>
                <w:tab w:val="left" w:pos="1134"/>
              </w:tabs>
              <w:jc w:val="center"/>
              <w:rPr>
                <w:rFonts w:ascii="Times New Roman" w:hAnsi="Times New Roman"/>
                <w:iCs/>
                <w:szCs w:val="24"/>
              </w:rPr>
            </w:pPr>
          </w:p>
          <w:p w:rsidR="00A62BCF" w:rsidRPr="00E6566C" w:rsidRDefault="00A62BCF" w:rsidP="00631568">
            <w:pPr>
              <w:tabs>
                <w:tab w:val="left" w:pos="900"/>
                <w:tab w:val="left" w:pos="1134"/>
              </w:tabs>
              <w:jc w:val="center"/>
              <w:rPr>
                <w:rFonts w:ascii="Times New Roman" w:hAnsi="Times New Roman"/>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2.</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первоклассников и выпускников общеобразовательных учреждений, которым оказана материальная помощь</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8</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10</w:t>
            </w:r>
          </w:p>
        </w:tc>
        <w:tc>
          <w:tcPr>
            <w:tcW w:w="2126" w:type="dxa"/>
            <w:shd w:val="clear" w:color="auto" w:fill="auto"/>
          </w:tcPr>
          <w:p w:rsidR="00A62BCF" w:rsidRPr="00E6566C" w:rsidRDefault="003B15F9" w:rsidP="00631568">
            <w:pPr>
              <w:tabs>
                <w:tab w:val="left" w:pos="900"/>
                <w:tab w:val="left" w:pos="1134"/>
              </w:tabs>
              <w:jc w:val="center"/>
              <w:rPr>
                <w:rFonts w:ascii="Times New Roman" w:hAnsi="Times New Roman"/>
                <w:iCs/>
                <w:szCs w:val="24"/>
              </w:rPr>
            </w:pPr>
            <w:r>
              <w:rPr>
                <w:rFonts w:ascii="Times New Roman" w:hAnsi="Times New Roman"/>
                <w:iCs/>
                <w:szCs w:val="24"/>
              </w:rPr>
              <w:t>Больше было выпускников</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b/>
                <w:i/>
                <w:iCs/>
                <w:szCs w:val="24"/>
              </w:rPr>
            </w:pPr>
            <w:r w:rsidRPr="00E6566C">
              <w:rPr>
                <w:rFonts w:ascii="Times New Roman" w:hAnsi="Times New Roman"/>
                <w:b/>
                <w:i/>
                <w:iCs/>
                <w:szCs w:val="24"/>
              </w:rPr>
              <w:t>3.</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детей-сирот, прошедших обследование и лечение в медицинских учреждениях на территории Российской Федерации</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4</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2</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 xml:space="preserve">Меньше опекунов обратилось </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4.</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граждан из числа детей-сирот и детей,  оставшихся без попечения родителей, обеспеченных жилыми помещениями на территории Мирнинского района</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3B15F9" w:rsidP="00631568">
            <w:pPr>
              <w:tabs>
                <w:tab w:val="left" w:pos="900"/>
                <w:tab w:val="left" w:pos="1134"/>
              </w:tabs>
              <w:jc w:val="center"/>
              <w:rPr>
                <w:rFonts w:ascii="Times New Roman" w:hAnsi="Times New Roman"/>
                <w:iCs/>
                <w:szCs w:val="24"/>
              </w:rPr>
            </w:pPr>
            <w:r>
              <w:rPr>
                <w:rFonts w:ascii="Times New Roman" w:hAnsi="Times New Roman"/>
                <w:iCs/>
                <w:szCs w:val="24"/>
              </w:rPr>
              <w:t>23</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13</w:t>
            </w:r>
          </w:p>
        </w:tc>
        <w:tc>
          <w:tcPr>
            <w:tcW w:w="2126" w:type="dxa"/>
            <w:shd w:val="clear" w:color="auto" w:fill="auto"/>
          </w:tcPr>
          <w:p w:rsidR="00A62BCF" w:rsidRPr="00E6566C" w:rsidRDefault="00934728" w:rsidP="00631568">
            <w:pPr>
              <w:tabs>
                <w:tab w:val="left" w:pos="900"/>
                <w:tab w:val="left" w:pos="1134"/>
              </w:tabs>
              <w:jc w:val="center"/>
              <w:rPr>
                <w:rFonts w:ascii="Times New Roman" w:hAnsi="Times New Roman"/>
                <w:iCs/>
                <w:szCs w:val="24"/>
              </w:rPr>
            </w:pPr>
            <w:r w:rsidRPr="00A0322E">
              <w:rPr>
                <w:rFonts w:ascii="Times New Roman" w:hAnsi="Times New Roman"/>
                <w:sz w:val="18"/>
                <w:szCs w:val="18"/>
              </w:rPr>
              <w:t>Из 23 квартир было приобретено 13 кв.  из всех осмотренных квартир что соответствовало требованиям</w:t>
            </w:r>
            <w:r>
              <w:rPr>
                <w:rFonts w:ascii="Times New Roman" w:hAnsi="Times New Roman"/>
                <w:szCs w:val="24"/>
              </w:rPr>
              <w:t xml:space="preserve">, </w:t>
            </w:r>
            <w:r w:rsidRPr="00A0322E">
              <w:rPr>
                <w:rFonts w:ascii="Times New Roman" w:hAnsi="Times New Roman"/>
                <w:sz w:val="18"/>
                <w:szCs w:val="18"/>
              </w:rPr>
              <w:t xml:space="preserve">в новом доме не приобретены кв. по причине не  своевременного </w:t>
            </w:r>
            <w:r w:rsidRPr="00A0322E">
              <w:rPr>
                <w:rFonts w:ascii="Times New Roman" w:hAnsi="Times New Roman"/>
                <w:sz w:val="18"/>
                <w:szCs w:val="18"/>
              </w:rPr>
              <w:lastRenderedPageBreak/>
              <w:t>оформления в собственность</w:t>
            </w:r>
            <w:r>
              <w:rPr>
                <w:rFonts w:ascii="Times New Roman" w:hAnsi="Times New Roman"/>
                <w:szCs w:val="24"/>
              </w:rPr>
              <w:t xml:space="preserve">  </w:t>
            </w: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lastRenderedPageBreak/>
              <w:t>5.</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детей-сирот, воспользовавшихся  бесплатным проездом, обучающихся в муниципальных образовательных учреждениях</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30</w:t>
            </w:r>
          </w:p>
        </w:tc>
        <w:tc>
          <w:tcPr>
            <w:tcW w:w="3905" w:type="dxa"/>
            <w:shd w:val="clear" w:color="auto" w:fill="auto"/>
          </w:tcPr>
          <w:p w:rsidR="00A62BCF" w:rsidRPr="00E6566C" w:rsidRDefault="009E4CF3"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30</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6.</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 xml:space="preserve">Количество детей-сирот и детей, оставшихся без попечения родителей прошедших санаторно-курортное лечение и отдых </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человек</w:t>
            </w:r>
          </w:p>
        </w:tc>
        <w:tc>
          <w:tcPr>
            <w:tcW w:w="3324" w:type="dxa"/>
            <w:shd w:val="clear" w:color="auto" w:fill="auto"/>
          </w:tcPr>
          <w:p w:rsidR="00A62BCF" w:rsidRPr="00E6566C" w:rsidRDefault="00A62BCF" w:rsidP="00A62BCF">
            <w:pPr>
              <w:tabs>
                <w:tab w:val="left" w:pos="900"/>
                <w:tab w:val="left" w:pos="1134"/>
              </w:tabs>
              <w:jc w:val="center"/>
              <w:rPr>
                <w:rFonts w:ascii="Times New Roman" w:hAnsi="Times New Roman"/>
                <w:iCs/>
                <w:szCs w:val="24"/>
              </w:rPr>
            </w:pPr>
            <w:r w:rsidRPr="00E6566C">
              <w:rPr>
                <w:rFonts w:ascii="Times New Roman" w:hAnsi="Times New Roman"/>
                <w:iCs/>
                <w:szCs w:val="24"/>
              </w:rPr>
              <w:t>17</w:t>
            </w:r>
          </w:p>
        </w:tc>
        <w:tc>
          <w:tcPr>
            <w:tcW w:w="3905"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17</w:t>
            </w:r>
          </w:p>
        </w:tc>
        <w:tc>
          <w:tcPr>
            <w:tcW w:w="2126"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p>
        </w:tc>
      </w:tr>
      <w:tr w:rsidR="00A62BCF" w:rsidRPr="00E6566C" w:rsidTr="009E4CF3">
        <w:tc>
          <w:tcPr>
            <w:tcW w:w="568"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hAnsi="Times New Roman"/>
                <w:iCs/>
                <w:szCs w:val="24"/>
              </w:rPr>
              <w:t>7.</w:t>
            </w:r>
          </w:p>
        </w:tc>
        <w:tc>
          <w:tcPr>
            <w:tcW w:w="2977" w:type="dxa"/>
            <w:shd w:val="clear" w:color="auto" w:fill="auto"/>
          </w:tcPr>
          <w:p w:rsidR="00A62BCF" w:rsidRPr="00E6566C" w:rsidRDefault="00A62BCF" w:rsidP="00631568">
            <w:pPr>
              <w:tabs>
                <w:tab w:val="left" w:pos="900"/>
                <w:tab w:val="left" w:pos="1134"/>
              </w:tabs>
              <w:jc w:val="both"/>
              <w:rPr>
                <w:rFonts w:ascii="Times New Roman" w:hAnsi="Times New Roman"/>
                <w:iCs/>
                <w:szCs w:val="24"/>
              </w:rPr>
            </w:pPr>
            <w:r w:rsidRPr="00E6566C">
              <w:rPr>
                <w:rFonts w:ascii="Times New Roman" w:eastAsia="Calibri" w:hAnsi="Times New Roman"/>
                <w:szCs w:val="24"/>
              </w:rPr>
              <w:t>Количество публикаций в СМИ о реализации мероприятий муниципальной программы</w:t>
            </w:r>
          </w:p>
        </w:tc>
        <w:tc>
          <w:tcPr>
            <w:tcW w:w="1559"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Ед.</w:t>
            </w:r>
          </w:p>
        </w:tc>
        <w:tc>
          <w:tcPr>
            <w:tcW w:w="3324" w:type="dxa"/>
            <w:shd w:val="clear" w:color="auto" w:fill="auto"/>
          </w:tcPr>
          <w:p w:rsidR="00A62BCF" w:rsidRPr="00E6566C" w:rsidRDefault="00A62BCF"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4</w:t>
            </w:r>
          </w:p>
        </w:tc>
        <w:tc>
          <w:tcPr>
            <w:tcW w:w="3905" w:type="dxa"/>
            <w:shd w:val="clear" w:color="auto" w:fill="auto"/>
          </w:tcPr>
          <w:p w:rsidR="00A62BCF" w:rsidRPr="00E6566C" w:rsidRDefault="008428EE" w:rsidP="00631568">
            <w:pPr>
              <w:tabs>
                <w:tab w:val="left" w:pos="900"/>
                <w:tab w:val="left" w:pos="1134"/>
              </w:tabs>
              <w:jc w:val="center"/>
              <w:rPr>
                <w:rFonts w:ascii="Times New Roman" w:hAnsi="Times New Roman"/>
                <w:iCs/>
                <w:szCs w:val="24"/>
              </w:rPr>
            </w:pPr>
            <w:r w:rsidRPr="00E6566C">
              <w:rPr>
                <w:rFonts w:ascii="Times New Roman" w:hAnsi="Times New Roman"/>
                <w:iCs/>
                <w:szCs w:val="24"/>
              </w:rPr>
              <w:t>8</w:t>
            </w:r>
          </w:p>
        </w:tc>
        <w:tc>
          <w:tcPr>
            <w:tcW w:w="2126" w:type="dxa"/>
            <w:shd w:val="clear" w:color="auto" w:fill="auto"/>
          </w:tcPr>
          <w:p w:rsidR="00A62BCF" w:rsidRPr="00E6566C" w:rsidRDefault="009026D0" w:rsidP="00631568">
            <w:pPr>
              <w:tabs>
                <w:tab w:val="left" w:pos="900"/>
                <w:tab w:val="left" w:pos="1134"/>
              </w:tabs>
              <w:jc w:val="center"/>
              <w:rPr>
                <w:rFonts w:ascii="Times New Roman" w:hAnsi="Times New Roman"/>
                <w:iCs/>
                <w:szCs w:val="24"/>
              </w:rPr>
            </w:pPr>
            <w:r>
              <w:rPr>
                <w:rFonts w:ascii="Times New Roman" w:hAnsi="Times New Roman"/>
                <w:iCs/>
                <w:szCs w:val="24"/>
              </w:rPr>
              <w:t>Больше осветили в СМИ</w:t>
            </w:r>
          </w:p>
        </w:tc>
      </w:tr>
    </w:tbl>
    <w:p w:rsidR="00E268F9" w:rsidRPr="00E6566C" w:rsidRDefault="00E268F9" w:rsidP="009D5AB7">
      <w:pPr>
        <w:tabs>
          <w:tab w:val="left" w:pos="900"/>
          <w:tab w:val="left" w:pos="1134"/>
        </w:tabs>
        <w:jc w:val="both"/>
        <w:rPr>
          <w:rFonts w:ascii="Times New Roman" w:hAnsi="Times New Roman"/>
          <w:szCs w:val="24"/>
        </w:rPr>
      </w:pP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r w:rsidRPr="00E6566C">
        <w:rPr>
          <w:rFonts w:ascii="Times New Roman" w:hAnsi="Times New Roman"/>
          <w:b/>
          <w:szCs w:val="24"/>
        </w:rPr>
        <w:t xml:space="preserve">Заместитель Главы </w:t>
      </w: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r w:rsidRPr="00E6566C">
        <w:rPr>
          <w:rFonts w:ascii="Times New Roman" w:hAnsi="Times New Roman"/>
          <w:b/>
          <w:szCs w:val="24"/>
        </w:rPr>
        <w:t xml:space="preserve">Администрации района, </w:t>
      </w: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r w:rsidRPr="00E6566C">
        <w:rPr>
          <w:rFonts w:ascii="Times New Roman" w:hAnsi="Times New Roman"/>
          <w:b/>
          <w:szCs w:val="24"/>
        </w:rPr>
        <w:t>по социальным вопросам</w:t>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t xml:space="preserve">Ситнянский Д.А. </w:t>
      </w:r>
    </w:p>
    <w:p w:rsidR="000C456E" w:rsidRPr="00E6566C" w:rsidRDefault="000C456E" w:rsidP="000C456E">
      <w:pPr>
        <w:tabs>
          <w:tab w:val="left" w:pos="993"/>
        </w:tabs>
        <w:autoSpaceDE w:val="0"/>
        <w:autoSpaceDN w:val="0"/>
        <w:adjustRightInd w:val="0"/>
        <w:jc w:val="both"/>
        <w:outlineLvl w:val="0"/>
        <w:rPr>
          <w:rFonts w:ascii="Times New Roman" w:hAnsi="Times New Roman"/>
          <w:i/>
          <w:szCs w:val="24"/>
        </w:rPr>
      </w:pP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b/>
          <w:szCs w:val="24"/>
        </w:rPr>
        <w:tab/>
      </w:r>
      <w:r w:rsidRPr="00E6566C">
        <w:rPr>
          <w:rFonts w:ascii="Times New Roman" w:hAnsi="Times New Roman"/>
          <w:szCs w:val="24"/>
        </w:rPr>
        <w:t xml:space="preserve"> </w:t>
      </w:r>
      <w:r w:rsidRPr="00E6566C">
        <w:rPr>
          <w:rFonts w:ascii="Times New Roman" w:hAnsi="Times New Roman"/>
          <w:szCs w:val="24"/>
        </w:rPr>
        <w:tab/>
      </w:r>
      <w:r w:rsidRPr="00E6566C">
        <w:rPr>
          <w:rFonts w:ascii="Times New Roman" w:hAnsi="Times New Roman"/>
          <w:szCs w:val="24"/>
        </w:rPr>
        <w:tab/>
        <w:t xml:space="preserve">     </w:t>
      </w:r>
      <w:r w:rsidRPr="00E6566C">
        <w:rPr>
          <w:rFonts w:ascii="Times New Roman" w:hAnsi="Times New Roman"/>
          <w:i/>
          <w:szCs w:val="24"/>
        </w:rPr>
        <w:t>(подпись)</w:t>
      </w:r>
      <w:r w:rsidRPr="00E6566C">
        <w:rPr>
          <w:rFonts w:ascii="Times New Roman" w:hAnsi="Times New Roman"/>
          <w:szCs w:val="24"/>
        </w:rPr>
        <w:tab/>
      </w:r>
      <w:r w:rsidRPr="00E6566C">
        <w:rPr>
          <w:rFonts w:ascii="Times New Roman" w:hAnsi="Times New Roman"/>
          <w:szCs w:val="24"/>
        </w:rPr>
        <w:tab/>
        <w:t xml:space="preserve">     </w:t>
      </w:r>
      <w:r w:rsidRPr="00E6566C">
        <w:rPr>
          <w:rFonts w:ascii="Times New Roman" w:hAnsi="Times New Roman"/>
          <w:i/>
          <w:szCs w:val="24"/>
        </w:rPr>
        <w:t>(расшифровка подписи)</w:t>
      </w:r>
    </w:p>
    <w:p w:rsidR="000C456E" w:rsidRPr="00E6566C" w:rsidRDefault="000C456E" w:rsidP="000C456E">
      <w:pPr>
        <w:tabs>
          <w:tab w:val="left" w:pos="993"/>
        </w:tabs>
        <w:autoSpaceDE w:val="0"/>
        <w:autoSpaceDN w:val="0"/>
        <w:adjustRightInd w:val="0"/>
        <w:jc w:val="both"/>
        <w:outlineLvl w:val="0"/>
        <w:rPr>
          <w:rFonts w:ascii="Times New Roman" w:hAnsi="Times New Roman"/>
          <w:i/>
          <w:szCs w:val="24"/>
        </w:rPr>
      </w:pPr>
    </w:p>
    <w:p w:rsidR="000C456E" w:rsidRPr="00E6566C" w:rsidRDefault="000C456E" w:rsidP="000C456E">
      <w:pPr>
        <w:tabs>
          <w:tab w:val="left" w:pos="993"/>
        </w:tabs>
        <w:autoSpaceDE w:val="0"/>
        <w:autoSpaceDN w:val="0"/>
        <w:adjustRightInd w:val="0"/>
        <w:jc w:val="both"/>
        <w:outlineLvl w:val="0"/>
        <w:rPr>
          <w:rFonts w:ascii="Times New Roman" w:hAnsi="Times New Roman"/>
          <w:i/>
          <w:szCs w:val="24"/>
        </w:rPr>
      </w:pPr>
    </w:p>
    <w:p w:rsidR="000C456E" w:rsidRPr="00E6566C" w:rsidRDefault="000C456E" w:rsidP="000C456E">
      <w:pPr>
        <w:tabs>
          <w:tab w:val="left" w:pos="993"/>
        </w:tabs>
        <w:autoSpaceDE w:val="0"/>
        <w:autoSpaceDN w:val="0"/>
        <w:adjustRightInd w:val="0"/>
        <w:ind w:left="567"/>
        <w:jc w:val="both"/>
        <w:outlineLvl w:val="0"/>
        <w:rPr>
          <w:rFonts w:ascii="Times New Roman" w:hAnsi="Times New Roman"/>
          <w:b/>
          <w:szCs w:val="24"/>
        </w:rPr>
      </w:pPr>
      <w:r w:rsidRPr="00E6566C">
        <w:rPr>
          <w:rFonts w:ascii="Times New Roman" w:hAnsi="Times New Roman"/>
          <w:b/>
          <w:szCs w:val="24"/>
        </w:rPr>
        <w:t xml:space="preserve">Координатор: начальник ООиП   </w:t>
      </w:r>
      <w:r w:rsidRPr="00E6566C">
        <w:rPr>
          <w:rFonts w:ascii="Times New Roman" w:hAnsi="Times New Roman"/>
          <w:b/>
          <w:szCs w:val="24"/>
        </w:rPr>
        <w:tab/>
        <w:t xml:space="preserve">   ________________     Гафарова Д.М.</w:t>
      </w:r>
    </w:p>
    <w:p w:rsidR="000C456E" w:rsidRPr="00E6566C" w:rsidRDefault="000C456E" w:rsidP="000C456E">
      <w:pPr>
        <w:overflowPunct w:val="0"/>
        <w:autoSpaceDE w:val="0"/>
        <w:autoSpaceDN w:val="0"/>
        <w:adjustRightInd w:val="0"/>
        <w:ind w:left="2124" w:firstLine="708"/>
        <w:textAlignment w:val="baseline"/>
        <w:outlineLvl w:val="0"/>
        <w:rPr>
          <w:rFonts w:ascii="Times New Roman" w:hAnsi="Times New Roman"/>
          <w:szCs w:val="24"/>
        </w:rPr>
      </w:pPr>
      <w:r w:rsidRPr="00E6566C">
        <w:rPr>
          <w:rFonts w:ascii="Times New Roman" w:hAnsi="Times New Roman"/>
          <w:b/>
          <w:szCs w:val="24"/>
        </w:rPr>
        <w:t xml:space="preserve">   </w:t>
      </w:r>
      <w:r w:rsidRPr="00E6566C">
        <w:rPr>
          <w:rFonts w:ascii="Times New Roman" w:hAnsi="Times New Roman"/>
          <w:i/>
          <w:szCs w:val="24"/>
        </w:rPr>
        <w:t>(должность)</w:t>
      </w:r>
      <w:r w:rsidRPr="00E6566C">
        <w:rPr>
          <w:rFonts w:ascii="Times New Roman" w:hAnsi="Times New Roman"/>
          <w:b/>
          <w:szCs w:val="24"/>
        </w:rPr>
        <w:tab/>
        <w:t xml:space="preserve">    </w:t>
      </w:r>
      <w:r w:rsidRPr="00E6566C">
        <w:rPr>
          <w:rFonts w:ascii="Times New Roman" w:hAnsi="Times New Roman"/>
          <w:b/>
          <w:szCs w:val="24"/>
        </w:rPr>
        <w:tab/>
      </w:r>
      <w:r w:rsidRPr="00E6566C">
        <w:rPr>
          <w:rFonts w:ascii="Times New Roman" w:hAnsi="Times New Roman"/>
          <w:b/>
          <w:szCs w:val="24"/>
        </w:rPr>
        <w:tab/>
        <w:t xml:space="preserve"> </w:t>
      </w:r>
      <w:r w:rsidRPr="00E6566C">
        <w:rPr>
          <w:rFonts w:ascii="Times New Roman" w:hAnsi="Times New Roman"/>
          <w:i/>
          <w:szCs w:val="24"/>
        </w:rPr>
        <w:t>(подпись)</w:t>
      </w:r>
      <w:r w:rsidRPr="00E6566C">
        <w:rPr>
          <w:rFonts w:ascii="Times New Roman" w:hAnsi="Times New Roman"/>
          <w:szCs w:val="24"/>
        </w:rPr>
        <w:tab/>
      </w:r>
      <w:r w:rsidRPr="00E6566C">
        <w:rPr>
          <w:rFonts w:ascii="Times New Roman" w:hAnsi="Times New Roman"/>
          <w:szCs w:val="24"/>
        </w:rPr>
        <w:tab/>
        <w:t xml:space="preserve">     </w:t>
      </w:r>
      <w:r w:rsidRPr="00E6566C">
        <w:rPr>
          <w:rFonts w:ascii="Times New Roman" w:hAnsi="Times New Roman"/>
          <w:i/>
          <w:szCs w:val="24"/>
        </w:rPr>
        <w:t>(расшифровка подписи)</w:t>
      </w:r>
    </w:p>
    <w:p w:rsidR="000C456E" w:rsidRPr="00E6566C" w:rsidRDefault="000C456E" w:rsidP="000C456E">
      <w:pPr>
        <w:overflowPunct w:val="0"/>
        <w:autoSpaceDE w:val="0"/>
        <w:autoSpaceDN w:val="0"/>
        <w:adjustRightInd w:val="0"/>
        <w:ind w:left="567"/>
        <w:textAlignment w:val="baseline"/>
        <w:rPr>
          <w:rFonts w:ascii="Times New Roman" w:hAnsi="Times New Roman"/>
          <w:szCs w:val="24"/>
        </w:rPr>
      </w:pPr>
    </w:p>
    <w:p w:rsidR="000C456E" w:rsidRPr="00E6566C" w:rsidRDefault="000C456E" w:rsidP="000C456E">
      <w:pPr>
        <w:overflowPunct w:val="0"/>
        <w:autoSpaceDE w:val="0"/>
        <w:autoSpaceDN w:val="0"/>
        <w:adjustRightInd w:val="0"/>
        <w:ind w:left="567"/>
        <w:textAlignment w:val="baseline"/>
        <w:rPr>
          <w:rFonts w:ascii="Times New Roman" w:hAnsi="Times New Roman"/>
          <w:szCs w:val="24"/>
        </w:rPr>
      </w:pPr>
    </w:p>
    <w:p w:rsidR="000C456E" w:rsidRPr="00E6566C" w:rsidRDefault="000C456E" w:rsidP="000C456E">
      <w:pPr>
        <w:overflowPunct w:val="0"/>
        <w:autoSpaceDE w:val="0"/>
        <w:autoSpaceDN w:val="0"/>
        <w:adjustRightInd w:val="0"/>
        <w:ind w:left="567"/>
        <w:textAlignment w:val="baseline"/>
        <w:rPr>
          <w:rFonts w:ascii="Times New Roman" w:hAnsi="Times New Roman"/>
          <w:szCs w:val="24"/>
        </w:rPr>
      </w:pPr>
    </w:p>
    <w:p w:rsidR="000C456E" w:rsidRPr="00E6566C" w:rsidRDefault="000C456E" w:rsidP="000C456E">
      <w:pPr>
        <w:overflowPunct w:val="0"/>
        <w:autoSpaceDE w:val="0"/>
        <w:autoSpaceDN w:val="0"/>
        <w:adjustRightInd w:val="0"/>
        <w:ind w:left="567"/>
        <w:textAlignment w:val="baseline"/>
        <w:rPr>
          <w:rFonts w:ascii="Times New Roman" w:hAnsi="Times New Roman"/>
          <w:szCs w:val="24"/>
        </w:rPr>
      </w:pPr>
    </w:p>
    <w:p w:rsidR="000C456E" w:rsidRPr="00E6566C" w:rsidRDefault="000C456E" w:rsidP="000C456E">
      <w:pPr>
        <w:overflowPunct w:val="0"/>
        <w:autoSpaceDE w:val="0"/>
        <w:autoSpaceDN w:val="0"/>
        <w:adjustRightInd w:val="0"/>
        <w:ind w:left="567"/>
        <w:textAlignment w:val="baseline"/>
        <w:rPr>
          <w:rFonts w:ascii="Times New Roman" w:hAnsi="Times New Roman"/>
          <w:szCs w:val="24"/>
        </w:rPr>
      </w:pPr>
      <w:r w:rsidRPr="00E6566C">
        <w:rPr>
          <w:rFonts w:ascii="Times New Roman" w:hAnsi="Times New Roman"/>
          <w:szCs w:val="24"/>
        </w:rPr>
        <w:t>Исполнитель: ООиП</w:t>
      </w:r>
    </w:p>
    <w:p w:rsidR="000C456E" w:rsidRDefault="000C456E" w:rsidP="000C456E">
      <w:pPr>
        <w:overflowPunct w:val="0"/>
        <w:autoSpaceDE w:val="0"/>
        <w:autoSpaceDN w:val="0"/>
        <w:adjustRightInd w:val="0"/>
        <w:ind w:left="567"/>
        <w:textAlignment w:val="baseline"/>
        <w:rPr>
          <w:rFonts w:ascii="Times New Roman" w:hAnsi="Times New Roman"/>
          <w:szCs w:val="24"/>
        </w:rPr>
      </w:pPr>
      <w:r w:rsidRPr="00E6566C">
        <w:rPr>
          <w:rFonts w:ascii="Times New Roman" w:hAnsi="Times New Roman"/>
          <w:szCs w:val="24"/>
        </w:rPr>
        <w:t>Телефон: 841136(46246)</w:t>
      </w:r>
    </w:p>
    <w:p w:rsidR="00F15D67" w:rsidRDefault="00F15D67" w:rsidP="000C456E">
      <w:pPr>
        <w:overflowPunct w:val="0"/>
        <w:autoSpaceDE w:val="0"/>
        <w:autoSpaceDN w:val="0"/>
        <w:adjustRightInd w:val="0"/>
        <w:ind w:left="567"/>
        <w:textAlignment w:val="baseline"/>
        <w:rPr>
          <w:rFonts w:ascii="Times New Roman" w:hAnsi="Times New Roman"/>
          <w:szCs w:val="24"/>
        </w:rPr>
      </w:pPr>
    </w:p>
    <w:p w:rsidR="00F15D67" w:rsidRDefault="00F15D67" w:rsidP="000C456E">
      <w:pPr>
        <w:overflowPunct w:val="0"/>
        <w:autoSpaceDE w:val="0"/>
        <w:autoSpaceDN w:val="0"/>
        <w:adjustRightInd w:val="0"/>
        <w:ind w:left="567"/>
        <w:textAlignment w:val="baseline"/>
        <w:rPr>
          <w:rFonts w:ascii="Times New Roman" w:hAnsi="Times New Roman"/>
          <w:szCs w:val="24"/>
        </w:rPr>
      </w:pPr>
    </w:p>
    <w:p w:rsidR="00F15D67" w:rsidRPr="00E6566C" w:rsidRDefault="00F15D67" w:rsidP="000C456E">
      <w:pPr>
        <w:overflowPunct w:val="0"/>
        <w:autoSpaceDE w:val="0"/>
        <w:autoSpaceDN w:val="0"/>
        <w:adjustRightInd w:val="0"/>
        <w:ind w:left="567"/>
        <w:textAlignment w:val="baseline"/>
        <w:rPr>
          <w:rFonts w:ascii="Times New Roman" w:hAnsi="Times New Roman"/>
          <w:b/>
          <w:szCs w:val="24"/>
        </w:rPr>
      </w:pPr>
    </w:p>
    <w:p w:rsidR="00635C75" w:rsidRPr="00E6566C" w:rsidRDefault="00635C75" w:rsidP="000C456E">
      <w:pPr>
        <w:tabs>
          <w:tab w:val="left" w:pos="900"/>
          <w:tab w:val="left" w:pos="1134"/>
        </w:tabs>
        <w:jc w:val="both"/>
        <w:rPr>
          <w:rFonts w:ascii="Times New Roman" w:hAnsi="Times New Roman"/>
          <w:szCs w:val="24"/>
        </w:rPr>
      </w:pPr>
    </w:p>
    <w:p w:rsidR="00F15D67" w:rsidRDefault="00F15D67" w:rsidP="00F15D67">
      <w:pPr>
        <w:spacing w:line="302" w:lineRule="atLeast"/>
        <w:jc w:val="center"/>
        <w:rPr>
          <w:rFonts w:ascii="Times New Roman" w:hAnsi="Times New Roman"/>
          <w:b/>
          <w:color w:val="000000"/>
          <w:sz w:val="28"/>
          <w:szCs w:val="28"/>
        </w:rPr>
      </w:pPr>
      <w:r>
        <w:rPr>
          <w:b/>
          <w:color w:val="000000"/>
          <w:sz w:val="28"/>
          <w:szCs w:val="28"/>
        </w:rPr>
        <w:t>Источник значений целевых индикаторов муниципальной программы</w:t>
      </w:r>
    </w:p>
    <w:p w:rsidR="00F15D67" w:rsidRDefault="00F15D67" w:rsidP="00F15D67">
      <w:pPr>
        <w:spacing w:line="302" w:lineRule="atLeast"/>
        <w:jc w:val="center"/>
        <w:rPr>
          <w:b/>
          <w:color w:val="000000"/>
          <w:sz w:val="28"/>
          <w:szCs w:val="28"/>
        </w:rPr>
      </w:pPr>
      <w:r>
        <w:rPr>
          <w:b/>
          <w:color w:val="000000"/>
          <w:sz w:val="28"/>
          <w:szCs w:val="28"/>
        </w:rPr>
        <w:t>«Социальные меры реабилитации детей-сирот и детей, оставшихся без попечения родителей, в Мирнинском районе на 2019-2023 г.н.»</w:t>
      </w:r>
    </w:p>
    <w:p w:rsidR="00F15D67" w:rsidRDefault="00F15D67" w:rsidP="00F15D67">
      <w:pPr>
        <w:spacing w:line="302" w:lineRule="atLeast"/>
        <w:jc w:val="center"/>
        <w:rPr>
          <w:color w:val="000000"/>
          <w:sz w:val="28"/>
          <w:szCs w:val="28"/>
        </w:rPr>
      </w:pPr>
    </w:p>
    <w:tbl>
      <w:tblPr>
        <w:tblW w:w="10065" w:type="dxa"/>
        <w:tblInd w:w="-318" w:type="dxa"/>
        <w:tblLayout w:type="fixed"/>
        <w:tblLook w:val="04A0" w:firstRow="1" w:lastRow="0" w:firstColumn="1" w:lastColumn="0" w:noHBand="0" w:noVBand="1"/>
      </w:tblPr>
      <w:tblGrid>
        <w:gridCol w:w="426"/>
        <w:gridCol w:w="1985"/>
        <w:gridCol w:w="992"/>
        <w:gridCol w:w="1418"/>
        <w:gridCol w:w="1701"/>
        <w:gridCol w:w="1842"/>
        <w:gridCol w:w="1701"/>
      </w:tblGrid>
      <w:tr w:rsidR="00F15D67" w:rsidTr="00F15D67">
        <w:trPr>
          <w:tblHeader/>
        </w:trPr>
        <w:tc>
          <w:tcPr>
            <w:tcW w:w="426" w:type="dxa"/>
            <w:vMerge w:val="restart"/>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ind w:firstLine="720"/>
              <w:jc w:val="center"/>
              <w:rPr>
                <w:sz w:val="20"/>
                <w:lang w:eastAsia="en-US"/>
              </w:rPr>
            </w:pPr>
            <w:r>
              <w:rPr>
                <w:sz w:val="20"/>
                <w:lang w:eastAsia="en-US"/>
              </w:rPr>
              <w:t>№№ п/п</w:t>
            </w:r>
          </w:p>
        </w:tc>
        <w:tc>
          <w:tcPr>
            <w:tcW w:w="1985" w:type="dxa"/>
            <w:vMerge w:val="restart"/>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Наименование целевого индикатора</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Единица измерения</w:t>
            </w:r>
          </w:p>
        </w:tc>
        <w:tc>
          <w:tcPr>
            <w:tcW w:w="3119" w:type="dxa"/>
            <w:gridSpan w:val="2"/>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ind w:firstLine="14"/>
              <w:jc w:val="center"/>
              <w:rPr>
                <w:sz w:val="20"/>
                <w:lang w:eastAsia="en-US"/>
              </w:rPr>
            </w:pPr>
            <w:r>
              <w:rPr>
                <w:sz w:val="20"/>
                <w:lang w:eastAsia="en-US"/>
              </w:rPr>
              <w:t>Расчет показателя целевого индикатора</w:t>
            </w:r>
          </w:p>
        </w:tc>
        <w:tc>
          <w:tcPr>
            <w:tcW w:w="3543" w:type="dxa"/>
            <w:gridSpan w:val="2"/>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Исходные данные для расчета значений показателя целевого индикатора</w:t>
            </w:r>
          </w:p>
        </w:tc>
      </w:tr>
      <w:tr w:rsidR="00F15D67" w:rsidTr="00F15D67">
        <w:trPr>
          <w:tblHeader/>
        </w:trPr>
        <w:tc>
          <w:tcPr>
            <w:tcW w:w="426" w:type="dxa"/>
            <w:vMerge/>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rPr>
                <w:rFonts w:ascii="Times New Roman" w:hAnsi="Times New Roman"/>
                <w:sz w:val="20"/>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rPr>
                <w:rFonts w:ascii="Times New Roman" w:hAnsi="Times New Roman"/>
                <w:sz w:val="20"/>
                <w:lang w:eastAsia="en-US"/>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rPr>
                <w:rFonts w:ascii="Times New Roman" w:hAnsi="Times New Roman"/>
                <w:sz w:val="20"/>
                <w:lang w:eastAsia="en-US"/>
              </w:rPr>
            </w:pPr>
          </w:p>
        </w:tc>
        <w:tc>
          <w:tcPr>
            <w:tcW w:w="1418"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ind w:firstLine="14"/>
              <w:jc w:val="center"/>
              <w:rPr>
                <w:sz w:val="20"/>
                <w:lang w:eastAsia="en-US"/>
              </w:rPr>
            </w:pPr>
            <w:r>
              <w:rPr>
                <w:sz w:val="20"/>
                <w:lang w:eastAsia="en-US"/>
              </w:rPr>
              <w:t>формула расчета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буквенное обозначение переменной в формуле расчета</w:t>
            </w: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источник исходных данных</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59" w:lineRule="atLeast"/>
              <w:jc w:val="center"/>
              <w:rPr>
                <w:sz w:val="20"/>
                <w:lang w:eastAsia="en-US"/>
              </w:rPr>
            </w:pPr>
            <w:r>
              <w:rPr>
                <w:sz w:val="20"/>
                <w:lang w:eastAsia="en-US"/>
              </w:rPr>
              <w:t>метод сбора исходных данных</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1</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2</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3</w:t>
            </w:r>
          </w:p>
        </w:tc>
        <w:tc>
          <w:tcPr>
            <w:tcW w:w="1418"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4</w:t>
            </w:r>
          </w:p>
        </w:tc>
        <w:tc>
          <w:tcPr>
            <w:tcW w:w="1701"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5</w:t>
            </w:r>
          </w:p>
        </w:tc>
        <w:tc>
          <w:tcPr>
            <w:tcW w:w="1842"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6</w:t>
            </w:r>
          </w:p>
        </w:tc>
        <w:tc>
          <w:tcPr>
            <w:tcW w:w="1701"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b/>
                <w:i/>
                <w:sz w:val="20"/>
                <w:lang w:eastAsia="en-US"/>
              </w:rPr>
            </w:pPr>
            <w:r>
              <w:rPr>
                <w:b/>
                <w:i/>
                <w:sz w:val="20"/>
                <w:lang w:eastAsia="en-US"/>
              </w:rPr>
              <w:t>7</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1</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iCs/>
                <w:sz w:val="20"/>
                <w:lang w:eastAsia="en-US"/>
              </w:rPr>
            </w:pPr>
            <w:r>
              <w:rPr>
                <w:rFonts w:eastAsia="Calibri"/>
                <w:sz w:val="20"/>
                <w:lang w:eastAsia="en-US"/>
              </w:rPr>
              <w:t>Увеличение количества граждан желающих принять на воспитание в семью детей, из числа прошедших подготовку в Школе приемных родителей</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2</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iCs/>
                <w:sz w:val="20"/>
                <w:lang w:eastAsia="en-US"/>
              </w:rPr>
            </w:pPr>
            <w:r>
              <w:rPr>
                <w:rFonts w:eastAsia="Calibri"/>
                <w:sz w:val="20"/>
                <w:lang w:eastAsia="en-US"/>
              </w:rPr>
              <w:t>Количество первоклассников и выпускников общеобразовательных учреждений, которым оказана материальная помощь</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lastRenderedPageBreak/>
              <w:t>3</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iCs/>
                <w:sz w:val="20"/>
                <w:lang w:eastAsia="en-US"/>
              </w:rPr>
            </w:pPr>
            <w:r>
              <w:rPr>
                <w:rFonts w:eastAsia="Calibri"/>
                <w:sz w:val="20"/>
                <w:lang w:eastAsia="en-US"/>
              </w:rPr>
              <w:t>Количество детей-сирот, прошедших обследование и лечение в медицинских учреждениях на территории Российской Федерации</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59" w:lineRule="atLeast"/>
              <w:jc w:val="center"/>
              <w:rPr>
                <w:sz w:val="20"/>
                <w:lang w:eastAsia="en-US"/>
              </w:rPr>
            </w:pPr>
            <w:r>
              <w:rPr>
                <w:sz w:val="20"/>
                <w:lang w:eastAsia="en-US"/>
              </w:rPr>
              <w:t>4</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Количество граждан из числа детей-сирот и детей,  оставшихся без попечения родителей, обеспеченных жилыми помещениями на территории Мирнинского района</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rPr>
          <w:trHeight w:val="1125"/>
        </w:trPr>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5</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 xml:space="preserve">Количество детей-сирот, воспользовавшихся  бесплатным проездом, обучающихся в муниципальных </w:t>
            </w:r>
            <w:r>
              <w:rPr>
                <w:rFonts w:eastAsia="Calibri"/>
                <w:sz w:val="20"/>
                <w:lang w:eastAsia="en-US"/>
              </w:rPr>
              <w:lastRenderedPageBreak/>
              <w:t>образовательных учреждениях</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lastRenderedPageBreak/>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lastRenderedPageBreak/>
              <w:t>6</w:t>
            </w:r>
          </w:p>
        </w:tc>
        <w:tc>
          <w:tcPr>
            <w:tcW w:w="1985" w:type="dxa"/>
            <w:tcBorders>
              <w:top w:val="single" w:sz="8" w:space="0" w:color="auto"/>
              <w:left w:val="single" w:sz="8" w:space="0" w:color="auto"/>
              <w:bottom w:val="single" w:sz="8" w:space="0" w:color="auto"/>
              <w:right w:val="single" w:sz="8" w:space="0" w:color="auto"/>
            </w:tcBorders>
            <w:hideMark/>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 xml:space="preserve">Количество детей-сирот и детей, оставшихся без попечения родителей прошедших санаторно-курортное лечение и отдых </w:t>
            </w: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iCs/>
                <w:sz w:val="20"/>
                <w:lang w:eastAsia="en-US"/>
              </w:rPr>
              <w:t>человек</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c>
          <w:tcPr>
            <w:tcW w:w="1701" w:type="dxa"/>
            <w:tcBorders>
              <w:top w:val="single" w:sz="8" w:space="0" w:color="auto"/>
              <w:left w:val="single" w:sz="8" w:space="0" w:color="auto"/>
              <w:bottom w:val="single" w:sz="8" w:space="0" w:color="auto"/>
              <w:right w:val="single" w:sz="8" w:space="0" w:color="auto"/>
            </w:tcBorders>
            <w:vAlign w:val="center"/>
            <w:hideMark/>
          </w:tcPr>
          <w:p w:rsidR="00F15D67" w:rsidRDefault="00F15D67">
            <w:pPr>
              <w:spacing w:line="276" w:lineRule="auto"/>
              <w:jc w:val="center"/>
              <w:rPr>
                <w:sz w:val="20"/>
                <w:lang w:eastAsia="en-US"/>
              </w:rPr>
            </w:pPr>
            <w:r>
              <w:rPr>
                <w:iCs/>
                <w:sz w:val="20"/>
                <w:lang w:eastAsia="en-US"/>
              </w:rPr>
              <w:t>Статистика Администрации района</w:t>
            </w:r>
          </w:p>
        </w:tc>
      </w:tr>
      <w:tr w:rsidR="00F15D67" w:rsidTr="00F15D67">
        <w:tc>
          <w:tcPr>
            <w:tcW w:w="426"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7</w:t>
            </w:r>
          </w:p>
        </w:tc>
        <w:tc>
          <w:tcPr>
            <w:tcW w:w="1985" w:type="dxa"/>
            <w:tcBorders>
              <w:top w:val="single" w:sz="8" w:space="0" w:color="auto"/>
              <w:left w:val="single" w:sz="8" w:space="0" w:color="auto"/>
              <w:bottom w:val="single" w:sz="8" w:space="0" w:color="auto"/>
              <w:right w:val="single" w:sz="8" w:space="0" w:color="auto"/>
            </w:tcBorders>
          </w:tcPr>
          <w:p w:rsidR="00F15D67" w:rsidRDefault="00F15D67">
            <w:pPr>
              <w:tabs>
                <w:tab w:val="left" w:pos="900"/>
                <w:tab w:val="left" w:pos="1134"/>
              </w:tabs>
              <w:spacing w:line="276" w:lineRule="auto"/>
              <w:jc w:val="both"/>
              <w:rPr>
                <w:rFonts w:eastAsia="Calibri"/>
                <w:sz w:val="20"/>
                <w:lang w:eastAsia="en-US"/>
              </w:rPr>
            </w:pPr>
            <w:r>
              <w:rPr>
                <w:rFonts w:eastAsia="Calibri"/>
                <w:sz w:val="20"/>
                <w:lang w:eastAsia="en-US"/>
              </w:rPr>
              <w:t>Количество публикаций в СМИ о реализации мероприятий муниципальной программы</w:t>
            </w:r>
          </w:p>
          <w:p w:rsidR="00F15D67" w:rsidRDefault="00F15D67">
            <w:pPr>
              <w:tabs>
                <w:tab w:val="left" w:pos="900"/>
                <w:tab w:val="left" w:pos="1134"/>
              </w:tabs>
              <w:spacing w:line="276" w:lineRule="auto"/>
              <w:jc w:val="both"/>
              <w:rPr>
                <w:rFonts w:eastAsia="Calibri"/>
                <w:sz w:val="20"/>
                <w:lang w:eastAsia="en-US"/>
              </w:rPr>
            </w:pPr>
          </w:p>
        </w:tc>
        <w:tc>
          <w:tcPr>
            <w:tcW w:w="99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jc w:val="center"/>
              <w:rPr>
                <w:sz w:val="20"/>
                <w:lang w:eastAsia="en-US"/>
              </w:rPr>
            </w:pPr>
            <w:r>
              <w:rPr>
                <w:sz w:val="20"/>
                <w:lang w:eastAsia="en-US"/>
              </w:rPr>
              <w:t>Ед.</w:t>
            </w:r>
          </w:p>
        </w:tc>
        <w:tc>
          <w:tcPr>
            <w:tcW w:w="1418"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701" w:type="dxa"/>
            <w:tcBorders>
              <w:top w:val="single" w:sz="8" w:space="0" w:color="auto"/>
              <w:left w:val="single" w:sz="8" w:space="0" w:color="auto"/>
              <w:bottom w:val="single" w:sz="8" w:space="0" w:color="auto"/>
              <w:right w:val="single" w:sz="8" w:space="0" w:color="auto"/>
            </w:tcBorders>
          </w:tcPr>
          <w:p w:rsidR="00F15D67" w:rsidRDefault="00F15D67">
            <w:pPr>
              <w:spacing w:line="276" w:lineRule="auto"/>
              <w:rPr>
                <w:sz w:val="20"/>
                <w:lang w:eastAsia="en-US"/>
              </w:rPr>
            </w:pPr>
          </w:p>
        </w:tc>
        <w:tc>
          <w:tcPr>
            <w:tcW w:w="1842"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jc w:val="center"/>
              <w:rPr>
                <w:sz w:val="20"/>
                <w:lang w:eastAsia="en-US"/>
              </w:rPr>
            </w:pPr>
            <w:r>
              <w:rPr>
                <w:sz w:val="20"/>
                <w:lang w:eastAsia="en-US"/>
              </w:rPr>
              <w:t>Количество публикаций</w:t>
            </w:r>
          </w:p>
        </w:tc>
        <w:tc>
          <w:tcPr>
            <w:tcW w:w="1701" w:type="dxa"/>
            <w:tcBorders>
              <w:top w:val="single" w:sz="8" w:space="0" w:color="auto"/>
              <w:left w:val="single" w:sz="8" w:space="0" w:color="auto"/>
              <w:bottom w:val="single" w:sz="8" w:space="0" w:color="auto"/>
              <w:right w:val="single" w:sz="8" w:space="0" w:color="auto"/>
            </w:tcBorders>
            <w:hideMark/>
          </w:tcPr>
          <w:p w:rsidR="00F15D67" w:rsidRDefault="00F15D67">
            <w:pPr>
              <w:spacing w:line="276" w:lineRule="auto"/>
              <w:rPr>
                <w:sz w:val="20"/>
                <w:lang w:eastAsia="en-US"/>
              </w:rPr>
            </w:pPr>
            <w:r>
              <w:rPr>
                <w:sz w:val="20"/>
                <w:lang w:eastAsia="en-US"/>
              </w:rPr>
              <w:t>Количество публикаций</w:t>
            </w:r>
          </w:p>
        </w:tc>
      </w:tr>
    </w:tbl>
    <w:p w:rsidR="000C456E" w:rsidRPr="00E6566C" w:rsidRDefault="000C456E">
      <w:pPr>
        <w:tabs>
          <w:tab w:val="left" w:pos="900"/>
          <w:tab w:val="left" w:pos="1134"/>
        </w:tabs>
        <w:jc w:val="both"/>
        <w:rPr>
          <w:rFonts w:ascii="Times New Roman" w:hAnsi="Times New Roman"/>
          <w:szCs w:val="24"/>
        </w:rPr>
      </w:pPr>
    </w:p>
    <w:sectPr w:rsidR="000C456E" w:rsidRPr="00E6566C" w:rsidSect="00631568">
      <w:pgSz w:w="16838" w:h="11906" w:orient="landscape"/>
      <w:pgMar w:top="748" w:right="709" w:bottom="851"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309" w:rsidRDefault="00964309">
      <w:r>
        <w:separator/>
      </w:r>
    </w:p>
  </w:endnote>
  <w:endnote w:type="continuationSeparator" w:id="0">
    <w:p w:rsidR="00964309" w:rsidRDefault="0096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309" w:rsidRDefault="00964309">
      <w:r>
        <w:separator/>
      </w:r>
    </w:p>
  </w:footnote>
  <w:footnote w:type="continuationSeparator" w:id="0">
    <w:p w:rsidR="00964309" w:rsidRDefault="009643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15:restartNumberingAfterBreak="0">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15:restartNumberingAfterBreak="0">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9" w15:restartNumberingAfterBreak="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0" w15:restartNumberingAfterBreak="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6" w15:restartNumberingAfterBreak="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0" w15:restartNumberingAfterBreak="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4" w15:restartNumberingAfterBreak="0">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7" w15:restartNumberingAfterBreak="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3" w15:restartNumberingAfterBreak="0">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9E70C94"/>
    <w:multiLevelType w:val="multilevel"/>
    <w:tmpl w:val="C67AE622"/>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6" w15:restartNumberingAfterBreak="0">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8" w15:restartNumberingAfterBreak="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1" w15:restartNumberingAfterBreak="0">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33"/>
  </w:num>
  <w:num w:numId="5">
    <w:abstractNumId w:val="35"/>
  </w:num>
  <w:num w:numId="6">
    <w:abstractNumId w:val="5"/>
  </w:num>
  <w:num w:numId="7">
    <w:abstractNumId w:val="6"/>
  </w:num>
  <w:num w:numId="8">
    <w:abstractNumId w:val="41"/>
  </w:num>
  <w:num w:numId="9">
    <w:abstractNumId w:val="38"/>
  </w:num>
  <w:num w:numId="10">
    <w:abstractNumId w:val="10"/>
  </w:num>
  <w:num w:numId="11">
    <w:abstractNumId w:val="3"/>
  </w:num>
  <w:num w:numId="12">
    <w:abstractNumId w:val="42"/>
  </w:num>
  <w:num w:numId="13">
    <w:abstractNumId w:val="29"/>
  </w:num>
  <w:num w:numId="14">
    <w:abstractNumId w:val="0"/>
  </w:num>
  <w:num w:numId="15">
    <w:abstractNumId w:val="32"/>
  </w:num>
  <w:num w:numId="16">
    <w:abstractNumId w:val="28"/>
  </w:num>
  <w:num w:numId="17">
    <w:abstractNumId w:val="14"/>
  </w:num>
  <w:num w:numId="18">
    <w:abstractNumId w:val="37"/>
  </w:num>
  <w:num w:numId="19">
    <w:abstractNumId w:val="4"/>
  </w:num>
  <w:num w:numId="20">
    <w:abstractNumId w:val="15"/>
  </w:num>
  <w:num w:numId="21">
    <w:abstractNumId w:val="7"/>
  </w:num>
  <w:num w:numId="22">
    <w:abstractNumId w:val="39"/>
  </w:num>
  <w:num w:numId="23">
    <w:abstractNumId w:val="23"/>
  </w:num>
  <w:num w:numId="24">
    <w:abstractNumId w:val="9"/>
  </w:num>
  <w:num w:numId="25">
    <w:abstractNumId w:val="12"/>
  </w:num>
  <w:num w:numId="26">
    <w:abstractNumId w:val="11"/>
  </w:num>
  <w:num w:numId="27">
    <w:abstractNumId w:val="31"/>
  </w:num>
  <w:num w:numId="28">
    <w:abstractNumId w:val="18"/>
  </w:num>
  <w:num w:numId="29">
    <w:abstractNumId w:val="24"/>
  </w:num>
  <w:num w:numId="30">
    <w:abstractNumId w:val="40"/>
  </w:num>
  <w:num w:numId="31">
    <w:abstractNumId w:val="19"/>
  </w:num>
  <w:num w:numId="32">
    <w:abstractNumId w:val="26"/>
  </w:num>
  <w:num w:numId="33">
    <w:abstractNumId w:val="8"/>
  </w:num>
  <w:num w:numId="34">
    <w:abstractNumId w:val="16"/>
  </w:num>
  <w:num w:numId="35">
    <w:abstractNumId w:val="27"/>
  </w:num>
  <w:num w:numId="36">
    <w:abstractNumId w:val="30"/>
  </w:num>
  <w:num w:numId="37">
    <w:abstractNumId w:val="13"/>
  </w:num>
  <w:num w:numId="38">
    <w:abstractNumId w:val="36"/>
  </w:num>
  <w:num w:numId="39">
    <w:abstractNumId w:val="1"/>
  </w:num>
  <w:num w:numId="40">
    <w:abstractNumId w:val="21"/>
  </w:num>
  <w:num w:numId="41">
    <w:abstractNumId w:val="25"/>
  </w:num>
  <w:num w:numId="42">
    <w:abstractNumId w:val="17"/>
  </w:num>
  <w:num w:numId="43">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73E9"/>
    <w:rsid w:val="000117B7"/>
    <w:rsid w:val="000131F0"/>
    <w:rsid w:val="0001400E"/>
    <w:rsid w:val="000148D9"/>
    <w:rsid w:val="00016022"/>
    <w:rsid w:val="00020EF9"/>
    <w:rsid w:val="0002550D"/>
    <w:rsid w:val="0003397A"/>
    <w:rsid w:val="000347D6"/>
    <w:rsid w:val="00042B84"/>
    <w:rsid w:val="00047839"/>
    <w:rsid w:val="00050D9F"/>
    <w:rsid w:val="000603C4"/>
    <w:rsid w:val="00063C9C"/>
    <w:rsid w:val="0007019E"/>
    <w:rsid w:val="0007655A"/>
    <w:rsid w:val="00077FD1"/>
    <w:rsid w:val="00081539"/>
    <w:rsid w:val="00082167"/>
    <w:rsid w:val="00083540"/>
    <w:rsid w:val="00083A7B"/>
    <w:rsid w:val="00084D7C"/>
    <w:rsid w:val="00086EAE"/>
    <w:rsid w:val="000942E4"/>
    <w:rsid w:val="0009677E"/>
    <w:rsid w:val="000A5C28"/>
    <w:rsid w:val="000B04FD"/>
    <w:rsid w:val="000C049A"/>
    <w:rsid w:val="000C04CB"/>
    <w:rsid w:val="000C0A4D"/>
    <w:rsid w:val="000C0D1F"/>
    <w:rsid w:val="000C456E"/>
    <w:rsid w:val="000C54AD"/>
    <w:rsid w:val="000C5735"/>
    <w:rsid w:val="000D1CF3"/>
    <w:rsid w:val="000D4C32"/>
    <w:rsid w:val="000E14EB"/>
    <w:rsid w:val="000E2BC2"/>
    <w:rsid w:val="000E4486"/>
    <w:rsid w:val="000E7DDD"/>
    <w:rsid w:val="000F0C6C"/>
    <w:rsid w:val="000F1C10"/>
    <w:rsid w:val="000F40A8"/>
    <w:rsid w:val="000F52C0"/>
    <w:rsid w:val="000F7F6D"/>
    <w:rsid w:val="00106B68"/>
    <w:rsid w:val="0011095F"/>
    <w:rsid w:val="001128B4"/>
    <w:rsid w:val="00117EAC"/>
    <w:rsid w:val="00121777"/>
    <w:rsid w:val="00125003"/>
    <w:rsid w:val="00130CE6"/>
    <w:rsid w:val="00132E2E"/>
    <w:rsid w:val="001372B8"/>
    <w:rsid w:val="00144973"/>
    <w:rsid w:val="001514DF"/>
    <w:rsid w:val="00151B40"/>
    <w:rsid w:val="001542CA"/>
    <w:rsid w:val="00154855"/>
    <w:rsid w:val="00154EBC"/>
    <w:rsid w:val="001560A6"/>
    <w:rsid w:val="00166372"/>
    <w:rsid w:val="00172197"/>
    <w:rsid w:val="0018454B"/>
    <w:rsid w:val="0018533D"/>
    <w:rsid w:val="001A3621"/>
    <w:rsid w:val="001B0ECB"/>
    <w:rsid w:val="001B1F82"/>
    <w:rsid w:val="001B3991"/>
    <w:rsid w:val="001B4F2E"/>
    <w:rsid w:val="001C199D"/>
    <w:rsid w:val="001C34AC"/>
    <w:rsid w:val="001C6379"/>
    <w:rsid w:val="001D258C"/>
    <w:rsid w:val="001D27AD"/>
    <w:rsid w:val="001E1B52"/>
    <w:rsid w:val="001E31F2"/>
    <w:rsid w:val="001E560E"/>
    <w:rsid w:val="001E674F"/>
    <w:rsid w:val="001F147F"/>
    <w:rsid w:val="001F3B24"/>
    <w:rsid w:val="001F4C70"/>
    <w:rsid w:val="00204A43"/>
    <w:rsid w:val="00206E35"/>
    <w:rsid w:val="00210CFE"/>
    <w:rsid w:val="00222813"/>
    <w:rsid w:val="0022761C"/>
    <w:rsid w:val="00227984"/>
    <w:rsid w:val="0023163A"/>
    <w:rsid w:val="0023276B"/>
    <w:rsid w:val="002361DF"/>
    <w:rsid w:val="0023639B"/>
    <w:rsid w:val="00242124"/>
    <w:rsid w:val="00245FE5"/>
    <w:rsid w:val="00251229"/>
    <w:rsid w:val="00253F90"/>
    <w:rsid w:val="00257615"/>
    <w:rsid w:val="00270ED1"/>
    <w:rsid w:val="00272211"/>
    <w:rsid w:val="002737D4"/>
    <w:rsid w:val="00273B4D"/>
    <w:rsid w:val="0028181C"/>
    <w:rsid w:val="00281F8B"/>
    <w:rsid w:val="00282D96"/>
    <w:rsid w:val="00283201"/>
    <w:rsid w:val="002833AD"/>
    <w:rsid w:val="002854F4"/>
    <w:rsid w:val="002930ED"/>
    <w:rsid w:val="002930EE"/>
    <w:rsid w:val="00296C0D"/>
    <w:rsid w:val="002A5532"/>
    <w:rsid w:val="002B1B6A"/>
    <w:rsid w:val="002B4D7F"/>
    <w:rsid w:val="002B541E"/>
    <w:rsid w:val="002C1A03"/>
    <w:rsid w:val="002C37EB"/>
    <w:rsid w:val="002C400A"/>
    <w:rsid w:val="002D2C7D"/>
    <w:rsid w:val="002E0197"/>
    <w:rsid w:val="002E1C29"/>
    <w:rsid w:val="002F331C"/>
    <w:rsid w:val="002F5882"/>
    <w:rsid w:val="003118A7"/>
    <w:rsid w:val="00317877"/>
    <w:rsid w:val="0032604A"/>
    <w:rsid w:val="00327842"/>
    <w:rsid w:val="003317DC"/>
    <w:rsid w:val="00334445"/>
    <w:rsid w:val="00335976"/>
    <w:rsid w:val="00342597"/>
    <w:rsid w:val="00343FEE"/>
    <w:rsid w:val="003453EF"/>
    <w:rsid w:val="00345A26"/>
    <w:rsid w:val="00345A92"/>
    <w:rsid w:val="00346600"/>
    <w:rsid w:val="003528C2"/>
    <w:rsid w:val="003551CC"/>
    <w:rsid w:val="00356A62"/>
    <w:rsid w:val="0036593A"/>
    <w:rsid w:val="003813C1"/>
    <w:rsid w:val="00396C88"/>
    <w:rsid w:val="003A1FAB"/>
    <w:rsid w:val="003A4056"/>
    <w:rsid w:val="003A4BCD"/>
    <w:rsid w:val="003A662F"/>
    <w:rsid w:val="003B15F9"/>
    <w:rsid w:val="003B5131"/>
    <w:rsid w:val="003B7971"/>
    <w:rsid w:val="003C0427"/>
    <w:rsid w:val="003C41B7"/>
    <w:rsid w:val="003C6BC8"/>
    <w:rsid w:val="003D43E7"/>
    <w:rsid w:val="003D56F8"/>
    <w:rsid w:val="003D7652"/>
    <w:rsid w:val="003E106F"/>
    <w:rsid w:val="003E13EE"/>
    <w:rsid w:val="003E333C"/>
    <w:rsid w:val="003E61D5"/>
    <w:rsid w:val="003E6BE5"/>
    <w:rsid w:val="0040026D"/>
    <w:rsid w:val="00401548"/>
    <w:rsid w:val="004024A5"/>
    <w:rsid w:val="00402D88"/>
    <w:rsid w:val="004030ED"/>
    <w:rsid w:val="00405297"/>
    <w:rsid w:val="004122FB"/>
    <w:rsid w:val="00413477"/>
    <w:rsid w:val="004163C9"/>
    <w:rsid w:val="00416F87"/>
    <w:rsid w:val="00430D3B"/>
    <w:rsid w:val="0043151B"/>
    <w:rsid w:val="004369D0"/>
    <w:rsid w:val="00442FD4"/>
    <w:rsid w:val="00443512"/>
    <w:rsid w:val="00453125"/>
    <w:rsid w:val="0045602C"/>
    <w:rsid w:val="00456AD1"/>
    <w:rsid w:val="00462724"/>
    <w:rsid w:val="00462B1E"/>
    <w:rsid w:val="0046440C"/>
    <w:rsid w:val="00465039"/>
    <w:rsid w:val="004654D2"/>
    <w:rsid w:val="00472CB0"/>
    <w:rsid w:val="00485389"/>
    <w:rsid w:val="00490D0F"/>
    <w:rsid w:val="00491BE4"/>
    <w:rsid w:val="00496494"/>
    <w:rsid w:val="0049747F"/>
    <w:rsid w:val="004A0882"/>
    <w:rsid w:val="004A37C5"/>
    <w:rsid w:val="004A3E56"/>
    <w:rsid w:val="004A5D0F"/>
    <w:rsid w:val="004C1090"/>
    <w:rsid w:val="004C2115"/>
    <w:rsid w:val="004C27A8"/>
    <w:rsid w:val="004C3D58"/>
    <w:rsid w:val="004C62EB"/>
    <w:rsid w:val="004C7C24"/>
    <w:rsid w:val="004D08EE"/>
    <w:rsid w:val="004D28CC"/>
    <w:rsid w:val="004D3765"/>
    <w:rsid w:val="004D49A9"/>
    <w:rsid w:val="004D5D3E"/>
    <w:rsid w:val="004E2C7C"/>
    <w:rsid w:val="004E3750"/>
    <w:rsid w:val="004F1B67"/>
    <w:rsid w:val="004F1F8E"/>
    <w:rsid w:val="004F201C"/>
    <w:rsid w:val="004F3460"/>
    <w:rsid w:val="004F5791"/>
    <w:rsid w:val="00503899"/>
    <w:rsid w:val="00504170"/>
    <w:rsid w:val="00515324"/>
    <w:rsid w:val="005219B9"/>
    <w:rsid w:val="00522406"/>
    <w:rsid w:val="0052487A"/>
    <w:rsid w:val="00524F2C"/>
    <w:rsid w:val="00530EE5"/>
    <w:rsid w:val="00531A3F"/>
    <w:rsid w:val="00532557"/>
    <w:rsid w:val="0053390C"/>
    <w:rsid w:val="00543809"/>
    <w:rsid w:val="0054404F"/>
    <w:rsid w:val="00544169"/>
    <w:rsid w:val="00547384"/>
    <w:rsid w:val="005545F8"/>
    <w:rsid w:val="00556C8C"/>
    <w:rsid w:val="00571BEE"/>
    <w:rsid w:val="00572A1B"/>
    <w:rsid w:val="00573838"/>
    <w:rsid w:val="00573F49"/>
    <w:rsid w:val="005755D7"/>
    <w:rsid w:val="0057688D"/>
    <w:rsid w:val="00580829"/>
    <w:rsid w:val="005832A4"/>
    <w:rsid w:val="005834B1"/>
    <w:rsid w:val="005843A5"/>
    <w:rsid w:val="005877D7"/>
    <w:rsid w:val="00590674"/>
    <w:rsid w:val="00591A1D"/>
    <w:rsid w:val="005A0310"/>
    <w:rsid w:val="005A46A9"/>
    <w:rsid w:val="005A78CA"/>
    <w:rsid w:val="005B0549"/>
    <w:rsid w:val="005B1EB7"/>
    <w:rsid w:val="005B41B5"/>
    <w:rsid w:val="005C3B41"/>
    <w:rsid w:val="005C5058"/>
    <w:rsid w:val="005C5A95"/>
    <w:rsid w:val="005C67D9"/>
    <w:rsid w:val="005D0197"/>
    <w:rsid w:val="005D24BE"/>
    <w:rsid w:val="005D7231"/>
    <w:rsid w:val="005E064C"/>
    <w:rsid w:val="005E57A8"/>
    <w:rsid w:val="005E5FBF"/>
    <w:rsid w:val="005F390A"/>
    <w:rsid w:val="005F3C52"/>
    <w:rsid w:val="00602234"/>
    <w:rsid w:val="006043B7"/>
    <w:rsid w:val="00607407"/>
    <w:rsid w:val="00607C5F"/>
    <w:rsid w:val="00607CA7"/>
    <w:rsid w:val="00620053"/>
    <w:rsid w:val="00625978"/>
    <w:rsid w:val="00631568"/>
    <w:rsid w:val="00635C75"/>
    <w:rsid w:val="006403A4"/>
    <w:rsid w:val="00643D01"/>
    <w:rsid w:val="006520E6"/>
    <w:rsid w:val="00662300"/>
    <w:rsid w:val="00663385"/>
    <w:rsid w:val="00666823"/>
    <w:rsid w:val="00671F8B"/>
    <w:rsid w:val="0067281C"/>
    <w:rsid w:val="0067457D"/>
    <w:rsid w:val="0067728F"/>
    <w:rsid w:val="006809A8"/>
    <w:rsid w:val="00684D27"/>
    <w:rsid w:val="00687433"/>
    <w:rsid w:val="006913DD"/>
    <w:rsid w:val="0069140B"/>
    <w:rsid w:val="00696519"/>
    <w:rsid w:val="006A0F72"/>
    <w:rsid w:val="006A3B35"/>
    <w:rsid w:val="006A5325"/>
    <w:rsid w:val="006B7973"/>
    <w:rsid w:val="006C033A"/>
    <w:rsid w:val="006C15F2"/>
    <w:rsid w:val="006C3062"/>
    <w:rsid w:val="006C463A"/>
    <w:rsid w:val="006D04D4"/>
    <w:rsid w:val="006D6A8A"/>
    <w:rsid w:val="006D7F81"/>
    <w:rsid w:val="006E1AB2"/>
    <w:rsid w:val="006E2B0A"/>
    <w:rsid w:val="006F13A9"/>
    <w:rsid w:val="006F304F"/>
    <w:rsid w:val="006F32F2"/>
    <w:rsid w:val="006F3BAE"/>
    <w:rsid w:val="006F7BFB"/>
    <w:rsid w:val="007009E8"/>
    <w:rsid w:val="00701A65"/>
    <w:rsid w:val="0071663F"/>
    <w:rsid w:val="00724258"/>
    <w:rsid w:val="00725340"/>
    <w:rsid w:val="007255F7"/>
    <w:rsid w:val="0072724C"/>
    <w:rsid w:val="00732CA9"/>
    <w:rsid w:val="00735107"/>
    <w:rsid w:val="007352B9"/>
    <w:rsid w:val="007358D8"/>
    <w:rsid w:val="00737953"/>
    <w:rsid w:val="00744E40"/>
    <w:rsid w:val="00747F08"/>
    <w:rsid w:val="0075380A"/>
    <w:rsid w:val="007539C3"/>
    <w:rsid w:val="00753E0D"/>
    <w:rsid w:val="00757D20"/>
    <w:rsid w:val="00760F4A"/>
    <w:rsid w:val="00762FDD"/>
    <w:rsid w:val="00766E7B"/>
    <w:rsid w:val="00772624"/>
    <w:rsid w:val="007736D4"/>
    <w:rsid w:val="00773C85"/>
    <w:rsid w:val="007755D3"/>
    <w:rsid w:val="00776DEA"/>
    <w:rsid w:val="0077787F"/>
    <w:rsid w:val="00781B50"/>
    <w:rsid w:val="00784C8A"/>
    <w:rsid w:val="00786804"/>
    <w:rsid w:val="007910CF"/>
    <w:rsid w:val="00797C17"/>
    <w:rsid w:val="007A070E"/>
    <w:rsid w:val="007A0DB1"/>
    <w:rsid w:val="007A223D"/>
    <w:rsid w:val="007A2764"/>
    <w:rsid w:val="007A66D5"/>
    <w:rsid w:val="007B02EA"/>
    <w:rsid w:val="007B35AA"/>
    <w:rsid w:val="007B7ED0"/>
    <w:rsid w:val="007C2AEE"/>
    <w:rsid w:val="007D485E"/>
    <w:rsid w:val="007D4FF7"/>
    <w:rsid w:val="007D65D5"/>
    <w:rsid w:val="007D7C3C"/>
    <w:rsid w:val="007E1150"/>
    <w:rsid w:val="007E2B97"/>
    <w:rsid w:val="007E31D9"/>
    <w:rsid w:val="007E6D32"/>
    <w:rsid w:val="007F20E4"/>
    <w:rsid w:val="007F4B9C"/>
    <w:rsid w:val="007F5342"/>
    <w:rsid w:val="00801FB2"/>
    <w:rsid w:val="008025B3"/>
    <w:rsid w:val="00806A38"/>
    <w:rsid w:val="008122E2"/>
    <w:rsid w:val="00813981"/>
    <w:rsid w:val="00816A9F"/>
    <w:rsid w:val="0082136E"/>
    <w:rsid w:val="00821C04"/>
    <w:rsid w:val="0082297D"/>
    <w:rsid w:val="0082322A"/>
    <w:rsid w:val="008344AD"/>
    <w:rsid w:val="00834E17"/>
    <w:rsid w:val="00835216"/>
    <w:rsid w:val="008403B6"/>
    <w:rsid w:val="008428EE"/>
    <w:rsid w:val="00845E5A"/>
    <w:rsid w:val="00845F90"/>
    <w:rsid w:val="00846F08"/>
    <w:rsid w:val="008721FE"/>
    <w:rsid w:val="00874538"/>
    <w:rsid w:val="00876FEC"/>
    <w:rsid w:val="00882FCB"/>
    <w:rsid w:val="00885437"/>
    <w:rsid w:val="008874C3"/>
    <w:rsid w:val="008900E8"/>
    <w:rsid w:val="0089062F"/>
    <w:rsid w:val="00893593"/>
    <w:rsid w:val="00894732"/>
    <w:rsid w:val="00897B52"/>
    <w:rsid w:val="008A107C"/>
    <w:rsid w:val="008A28E8"/>
    <w:rsid w:val="008A6568"/>
    <w:rsid w:val="008B7FB4"/>
    <w:rsid w:val="008D1776"/>
    <w:rsid w:val="008D4B30"/>
    <w:rsid w:val="008D693D"/>
    <w:rsid w:val="008D6C14"/>
    <w:rsid w:val="008D7FA5"/>
    <w:rsid w:val="008E6DBE"/>
    <w:rsid w:val="0090116C"/>
    <w:rsid w:val="00901751"/>
    <w:rsid w:val="009026D0"/>
    <w:rsid w:val="0090495E"/>
    <w:rsid w:val="00906FC4"/>
    <w:rsid w:val="009109CE"/>
    <w:rsid w:val="00911256"/>
    <w:rsid w:val="00913213"/>
    <w:rsid w:val="009222C3"/>
    <w:rsid w:val="00934728"/>
    <w:rsid w:val="0093542D"/>
    <w:rsid w:val="00937B2A"/>
    <w:rsid w:val="009452F5"/>
    <w:rsid w:val="00946979"/>
    <w:rsid w:val="00947774"/>
    <w:rsid w:val="00953EF2"/>
    <w:rsid w:val="00961A70"/>
    <w:rsid w:val="00962012"/>
    <w:rsid w:val="009632C3"/>
    <w:rsid w:val="00964309"/>
    <w:rsid w:val="00972384"/>
    <w:rsid w:val="00972BAC"/>
    <w:rsid w:val="00975B61"/>
    <w:rsid w:val="00977484"/>
    <w:rsid w:val="00977AF4"/>
    <w:rsid w:val="00985B0B"/>
    <w:rsid w:val="009874F7"/>
    <w:rsid w:val="00996342"/>
    <w:rsid w:val="009A1031"/>
    <w:rsid w:val="009A2232"/>
    <w:rsid w:val="009A279D"/>
    <w:rsid w:val="009A2DBB"/>
    <w:rsid w:val="009B2F5B"/>
    <w:rsid w:val="009B5B32"/>
    <w:rsid w:val="009C0B06"/>
    <w:rsid w:val="009D5AB7"/>
    <w:rsid w:val="009E4CF3"/>
    <w:rsid w:val="009E5666"/>
    <w:rsid w:val="009F475E"/>
    <w:rsid w:val="009F6C7D"/>
    <w:rsid w:val="00A00434"/>
    <w:rsid w:val="00A0321F"/>
    <w:rsid w:val="00A0322E"/>
    <w:rsid w:val="00A038BA"/>
    <w:rsid w:val="00A12854"/>
    <w:rsid w:val="00A24070"/>
    <w:rsid w:val="00A457BF"/>
    <w:rsid w:val="00A47E9C"/>
    <w:rsid w:val="00A502E0"/>
    <w:rsid w:val="00A50A8C"/>
    <w:rsid w:val="00A54D0F"/>
    <w:rsid w:val="00A60201"/>
    <w:rsid w:val="00A61592"/>
    <w:rsid w:val="00A62BCF"/>
    <w:rsid w:val="00A65971"/>
    <w:rsid w:val="00A83426"/>
    <w:rsid w:val="00A844F0"/>
    <w:rsid w:val="00A84850"/>
    <w:rsid w:val="00A85A57"/>
    <w:rsid w:val="00A916DD"/>
    <w:rsid w:val="00A924DC"/>
    <w:rsid w:val="00A92A87"/>
    <w:rsid w:val="00A945FE"/>
    <w:rsid w:val="00A94DDD"/>
    <w:rsid w:val="00A94DED"/>
    <w:rsid w:val="00A95F7F"/>
    <w:rsid w:val="00AA0250"/>
    <w:rsid w:val="00AA0F8E"/>
    <w:rsid w:val="00AA1B88"/>
    <w:rsid w:val="00AA5201"/>
    <w:rsid w:val="00AA5D41"/>
    <w:rsid w:val="00AA5EED"/>
    <w:rsid w:val="00AA684C"/>
    <w:rsid w:val="00AA78C9"/>
    <w:rsid w:val="00AB31C1"/>
    <w:rsid w:val="00AB6708"/>
    <w:rsid w:val="00AB6A43"/>
    <w:rsid w:val="00AC3DD9"/>
    <w:rsid w:val="00AC40E2"/>
    <w:rsid w:val="00AC5686"/>
    <w:rsid w:val="00AC642F"/>
    <w:rsid w:val="00AD2D21"/>
    <w:rsid w:val="00AD2E98"/>
    <w:rsid w:val="00AD36AA"/>
    <w:rsid w:val="00AD42CB"/>
    <w:rsid w:val="00AD4729"/>
    <w:rsid w:val="00AD666F"/>
    <w:rsid w:val="00AD7FCB"/>
    <w:rsid w:val="00AE2FB8"/>
    <w:rsid w:val="00AE4ADD"/>
    <w:rsid w:val="00AF04CB"/>
    <w:rsid w:val="00B00C0C"/>
    <w:rsid w:val="00B0243F"/>
    <w:rsid w:val="00B03E2D"/>
    <w:rsid w:val="00B04C35"/>
    <w:rsid w:val="00B04FC1"/>
    <w:rsid w:val="00B06864"/>
    <w:rsid w:val="00B06E61"/>
    <w:rsid w:val="00B11700"/>
    <w:rsid w:val="00B11EBA"/>
    <w:rsid w:val="00B1649E"/>
    <w:rsid w:val="00B20547"/>
    <w:rsid w:val="00B304DA"/>
    <w:rsid w:val="00B35613"/>
    <w:rsid w:val="00B41F95"/>
    <w:rsid w:val="00B443B5"/>
    <w:rsid w:val="00B45A18"/>
    <w:rsid w:val="00B46EF1"/>
    <w:rsid w:val="00B47918"/>
    <w:rsid w:val="00B5635A"/>
    <w:rsid w:val="00B606DF"/>
    <w:rsid w:val="00B674CF"/>
    <w:rsid w:val="00B71451"/>
    <w:rsid w:val="00B74D5E"/>
    <w:rsid w:val="00B7622E"/>
    <w:rsid w:val="00B8311B"/>
    <w:rsid w:val="00B93A7F"/>
    <w:rsid w:val="00B9400E"/>
    <w:rsid w:val="00B94C14"/>
    <w:rsid w:val="00B972FA"/>
    <w:rsid w:val="00BA5C9E"/>
    <w:rsid w:val="00BA6C28"/>
    <w:rsid w:val="00BB6AA2"/>
    <w:rsid w:val="00BB7337"/>
    <w:rsid w:val="00BB73AA"/>
    <w:rsid w:val="00BC2956"/>
    <w:rsid w:val="00BC44BA"/>
    <w:rsid w:val="00BC7B7A"/>
    <w:rsid w:val="00BD0A85"/>
    <w:rsid w:val="00BD580F"/>
    <w:rsid w:val="00BD7CF5"/>
    <w:rsid w:val="00BE2955"/>
    <w:rsid w:val="00BF2F8E"/>
    <w:rsid w:val="00BF36EE"/>
    <w:rsid w:val="00BF5DA0"/>
    <w:rsid w:val="00C01DB1"/>
    <w:rsid w:val="00C029F8"/>
    <w:rsid w:val="00C1205E"/>
    <w:rsid w:val="00C17C26"/>
    <w:rsid w:val="00C23747"/>
    <w:rsid w:val="00C23875"/>
    <w:rsid w:val="00C23AF1"/>
    <w:rsid w:val="00C24547"/>
    <w:rsid w:val="00C245C3"/>
    <w:rsid w:val="00C24CF2"/>
    <w:rsid w:val="00C25127"/>
    <w:rsid w:val="00C271FD"/>
    <w:rsid w:val="00C305E5"/>
    <w:rsid w:val="00C30B85"/>
    <w:rsid w:val="00C313B7"/>
    <w:rsid w:val="00C41042"/>
    <w:rsid w:val="00C455FE"/>
    <w:rsid w:val="00C51C67"/>
    <w:rsid w:val="00C5389E"/>
    <w:rsid w:val="00C55D40"/>
    <w:rsid w:val="00C57929"/>
    <w:rsid w:val="00C6640E"/>
    <w:rsid w:val="00C672FF"/>
    <w:rsid w:val="00C76D73"/>
    <w:rsid w:val="00C83DA5"/>
    <w:rsid w:val="00C84A89"/>
    <w:rsid w:val="00C86D0C"/>
    <w:rsid w:val="00C90634"/>
    <w:rsid w:val="00C950C4"/>
    <w:rsid w:val="00C95E2B"/>
    <w:rsid w:val="00C96D72"/>
    <w:rsid w:val="00C97C04"/>
    <w:rsid w:val="00CA0139"/>
    <w:rsid w:val="00CA1194"/>
    <w:rsid w:val="00CA415D"/>
    <w:rsid w:val="00CB20C8"/>
    <w:rsid w:val="00CC124E"/>
    <w:rsid w:val="00CC7192"/>
    <w:rsid w:val="00CD0AA3"/>
    <w:rsid w:val="00CD3737"/>
    <w:rsid w:val="00CD3B0F"/>
    <w:rsid w:val="00CE46E1"/>
    <w:rsid w:val="00CE5018"/>
    <w:rsid w:val="00CF01B0"/>
    <w:rsid w:val="00CF0364"/>
    <w:rsid w:val="00CF1E02"/>
    <w:rsid w:val="00CF2406"/>
    <w:rsid w:val="00CF3090"/>
    <w:rsid w:val="00CF3395"/>
    <w:rsid w:val="00CF684B"/>
    <w:rsid w:val="00CF78C3"/>
    <w:rsid w:val="00D065D0"/>
    <w:rsid w:val="00D10A48"/>
    <w:rsid w:val="00D10E53"/>
    <w:rsid w:val="00D135DF"/>
    <w:rsid w:val="00D13F3B"/>
    <w:rsid w:val="00D15272"/>
    <w:rsid w:val="00D219CC"/>
    <w:rsid w:val="00D2533D"/>
    <w:rsid w:val="00D25342"/>
    <w:rsid w:val="00D415E4"/>
    <w:rsid w:val="00D41F14"/>
    <w:rsid w:val="00D529CD"/>
    <w:rsid w:val="00D64103"/>
    <w:rsid w:val="00D647A2"/>
    <w:rsid w:val="00D67585"/>
    <w:rsid w:val="00D6760C"/>
    <w:rsid w:val="00D67831"/>
    <w:rsid w:val="00D8447F"/>
    <w:rsid w:val="00D86A33"/>
    <w:rsid w:val="00D90A6B"/>
    <w:rsid w:val="00D9695B"/>
    <w:rsid w:val="00DA3588"/>
    <w:rsid w:val="00DA59D9"/>
    <w:rsid w:val="00DA765A"/>
    <w:rsid w:val="00DB0354"/>
    <w:rsid w:val="00DB4C25"/>
    <w:rsid w:val="00DB4EC5"/>
    <w:rsid w:val="00DC22B3"/>
    <w:rsid w:val="00DC75F6"/>
    <w:rsid w:val="00DD2F96"/>
    <w:rsid w:val="00DD33C0"/>
    <w:rsid w:val="00DD46E5"/>
    <w:rsid w:val="00DD68CD"/>
    <w:rsid w:val="00DE015F"/>
    <w:rsid w:val="00DE0604"/>
    <w:rsid w:val="00DE6439"/>
    <w:rsid w:val="00DE6A9D"/>
    <w:rsid w:val="00DF5F9E"/>
    <w:rsid w:val="00E00476"/>
    <w:rsid w:val="00E028AD"/>
    <w:rsid w:val="00E058C1"/>
    <w:rsid w:val="00E2664F"/>
    <w:rsid w:val="00E268F9"/>
    <w:rsid w:val="00E31FFD"/>
    <w:rsid w:val="00E3441D"/>
    <w:rsid w:val="00E364E8"/>
    <w:rsid w:val="00E409EE"/>
    <w:rsid w:val="00E53958"/>
    <w:rsid w:val="00E54A1D"/>
    <w:rsid w:val="00E61586"/>
    <w:rsid w:val="00E61B1D"/>
    <w:rsid w:val="00E63F24"/>
    <w:rsid w:val="00E6566C"/>
    <w:rsid w:val="00E67299"/>
    <w:rsid w:val="00E7014B"/>
    <w:rsid w:val="00E73478"/>
    <w:rsid w:val="00E745DE"/>
    <w:rsid w:val="00E7501A"/>
    <w:rsid w:val="00E761E1"/>
    <w:rsid w:val="00E804AA"/>
    <w:rsid w:val="00E80B1A"/>
    <w:rsid w:val="00E80D38"/>
    <w:rsid w:val="00E83396"/>
    <w:rsid w:val="00E8707F"/>
    <w:rsid w:val="00E94188"/>
    <w:rsid w:val="00E95B55"/>
    <w:rsid w:val="00E968D8"/>
    <w:rsid w:val="00EA159B"/>
    <w:rsid w:val="00EA2A5D"/>
    <w:rsid w:val="00EA3CD4"/>
    <w:rsid w:val="00EB0F9E"/>
    <w:rsid w:val="00EB4BB0"/>
    <w:rsid w:val="00EB5A79"/>
    <w:rsid w:val="00EC0884"/>
    <w:rsid w:val="00EC1402"/>
    <w:rsid w:val="00EC188B"/>
    <w:rsid w:val="00EC19EF"/>
    <w:rsid w:val="00EC5080"/>
    <w:rsid w:val="00ED23C6"/>
    <w:rsid w:val="00ED2586"/>
    <w:rsid w:val="00ED7EC9"/>
    <w:rsid w:val="00EE5462"/>
    <w:rsid w:val="00EF24E9"/>
    <w:rsid w:val="00EF5DFF"/>
    <w:rsid w:val="00F07666"/>
    <w:rsid w:val="00F15D67"/>
    <w:rsid w:val="00F20D66"/>
    <w:rsid w:val="00F25AF5"/>
    <w:rsid w:val="00F3465F"/>
    <w:rsid w:val="00F43183"/>
    <w:rsid w:val="00F445FA"/>
    <w:rsid w:val="00F45DDF"/>
    <w:rsid w:val="00F54966"/>
    <w:rsid w:val="00F61EEE"/>
    <w:rsid w:val="00F63D3F"/>
    <w:rsid w:val="00F759AB"/>
    <w:rsid w:val="00F75B29"/>
    <w:rsid w:val="00F76D1C"/>
    <w:rsid w:val="00F76EC2"/>
    <w:rsid w:val="00F810C6"/>
    <w:rsid w:val="00F845D5"/>
    <w:rsid w:val="00F85613"/>
    <w:rsid w:val="00F9068A"/>
    <w:rsid w:val="00F929B9"/>
    <w:rsid w:val="00F94BF5"/>
    <w:rsid w:val="00FA0518"/>
    <w:rsid w:val="00FA51EC"/>
    <w:rsid w:val="00FB41CD"/>
    <w:rsid w:val="00FB50C6"/>
    <w:rsid w:val="00FB532E"/>
    <w:rsid w:val="00FB6407"/>
    <w:rsid w:val="00FB6800"/>
    <w:rsid w:val="00FD3099"/>
    <w:rsid w:val="00FD4144"/>
    <w:rsid w:val="00FD5763"/>
    <w:rsid w:val="00FD5818"/>
    <w:rsid w:val="00FE1B47"/>
    <w:rsid w:val="00FE4394"/>
    <w:rsid w:val="00FE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2542D"/>
  <w15:docId w15:val="{86C83775-D8A6-4511-AD03-34BEC28C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1">
    <w:name w:val="Знак Знак1"/>
    <w:basedOn w:val="a0"/>
    <w:rPr>
      <w:sz w:val="24"/>
      <w:szCs w:val="24"/>
    </w:rPr>
  </w:style>
  <w:style w:type="paragraph" w:styleId="a7">
    <w:name w:val="footer"/>
    <w:basedOn w:val="a"/>
    <w:pPr>
      <w:tabs>
        <w:tab w:val="center" w:pos="4677"/>
        <w:tab w:val="right" w:pos="9355"/>
      </w:tabs>
    </w:pPr>
  </w:style>
  <w:style w:type="character" w:customStyle="1" w:styleId="a8">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9">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a">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b">
    <w:name w:val="Normal (Web)"/>
    <w:basedOn w:val="a"/>
    <w:uiPriority w:val="99"/>
    <w:rsid w:val="00F54966"/>
    <w:pPr>
      <w:spacing w:before="100" w:beforeAutospacing="1" w:after="100" w:afterAutospacing="1"/>
    </w:pPr>
    <w:rPr>
      <w:rFonts w:ascii="Tahoma" w:hAnsi="Tahoma" w:cs="Tahoma"/>
      <w:sz w:val="18"/>
      <w:szCs w:val="18"/>
    </w:rPr>
  </w:style>
  <w:style w:type="paragraph" w:styleId="ac">
    <w:name w:val="endnote text"/>
    <w:basedOn w:val="a"/>
    <w:semiHidden/>
    <w:rsid w:val="0018533D"/>
    <w:rPr>
      <w:rFonts w:ascii="Times New Roman" w:hAnsi="Times New Roman"/>
      <w:sz w:val="20"/>
    </w:rPr>
  </w:style>
  <w:style w:type="paragraph" w:styleId="ad">
    <w:name w:val="List Paragraph"/>
    <w:basedOn w:val="a"/>
    <w:uiPriority w:val="34"/>
    <w:qFormat/>
    <w:rsid w:val="004C7C24"/>
    <w:pPr>
      <w:ind w:left="720"/>
      <w:contextualSpacing/>
    </w:pPr>
    <w:rPr>
      <w:rFonts w:ascii="Times New Roman" w:hAnsi="Times New Roman"/>
      <w:sz w:val="20"/>
    </w:rPr>
  </w:style>
  <w:style w:type="character" w:styleId="ae">
    <w:name w:val="Hyperlink"/>
    <w:basedOn w:val="a0"/>
    <w:rsid w:val="00C1205E"/>
    <w:rPr>
      <w:color w:val="0000FF" w:themeColor="hyperlink"/>
      <w:u w:val="single"/>
    </w:rPr>
  </w:style>
  <w:style w:type="character" w:customStyle="1" w:styleId="10">
    <w:name w:val="Заголовок 1 Знак"/>
    <w:basedOn w:val="a0"/>
    <w:link w:val="1"/>
    <w:rsid w:val="002930E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2659">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357122879">
      <w:bodyDiv w:val="1"/>
      <w:marLeft w:val="0"/>
      <w:marRight w:val="0"/>
      <w:marTop w:val="0"/>
      <w:marBottom w:val="0"/>
      <w:divBdr>
        <w:top w:val="none" w:sz="0" w:space="0" w:color="auto"/>
        <w:left w:val="none" w:sz="0" w:space="0" w:color="auto"/>
        <w:bottom w:val="none" w:sz="0" w:space="0" w:color="auto"/>
        <w:right w:val="none" w:sz="0" w:space="0" w:color="auto"/>
      </w:divBdr>
    </w:div>
    <w:div w:id="1420757371">
      <w:bodyDiv w:val="1"/>
      <w:marLeft w:val="0"/>
      <w:marRight w:val="0"/>
      <w:marTop w:val="0"/>
      <w:marBottom w:val="0"/>
      <w:divBdr>
        <w:top w:val="none" w:sz="0" w:space="0" w:color="auto"/>
        <w:left w:val="none" w:sz="0" w:space="0" w:color="auto"/>
        <w:bottom w:val="none" w:sz="0" w:space="0" w:color="auto"/>
        <w:right w:val="none" w:sz="0" w:space="0" w:color="auto"/>
      </w:divBdr>
    </w:div>
    <w:div w:id="158383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91DB-CBDC-4CE9-9103-E3AE1CCD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3157</Words>
  <Characters>17996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Гафарова Дина Мухамеджановна</cp:lastModifiedBy>
  <cp:revision>5</cp:revision>
  <cp:lastPrinted>2020-03-03T01:29:00Z</cp:lastPrinted>
  <dcterms:created xsi:type="dcterms:W3CDTF">2020-03-03T01:23:00Z</dcterms:created>
  <dcterms:modified xsi:type="dcterms:W3CDTF">2020-04-15T02:31:00Z</dcterms:modified>
</cp:coreProperties>
</file>