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9302" w:type="dxa"/>
        <w:tblLook w:val="04A0" w:firstRow="1" w:lastRow="0" w:firstColumn="1" w:lastColumn="0" w:noHBand="0" w:noVBand="1"/>
      </w:tblPr>
      <w:tblGrid>
        <w:gridCol w:w="9302"/>
      </w:tblGrid>
      <w:tr w:rsidR="007915CD" w14:paraId="0911781B" w14:textId="77777777">
        <w:trPr>
          <w:trHeight w:val="14484"/>
        </w:trPr>
        <w:tc>
          <w:tcPr>
            <w:tcW w:w="9302" w:type="dxa"/>
          </w:tcPr>
          <w:p w14:paraId="4F99C6A3" w14:textId="77777777" w:rsidR="007915CD" w:rsidRDefault="00000000">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 xml:space="preserve">Приложение к </w:t>
            </w:r>
          </w:p>
          <w:p w14:paraId="596644F0" w14:textId="77777777" w:rsidR="007915CD" w:rsidRDefault="00000000">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 xml:space="preserve">постановлению районной Администрации </w:t>
            </w:r>
          </w:p>
          <w:p w14:paraId="436F9057" w14:textId="77777777" w:rsidR="007915CD" w:rsidRDefault="00000000">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от «___» _________ 20__ г. № ___</w:t>
            </w:r>
          </w:p>
          <w:p w14:paraId="2A013BB0" w14:textId="77777777" w:rsidR="007915CD" w:rsidRDefault="007915CD">
            <w:pPr>
              <w:overflowPunct w:val="0"/>
              <w:autoSpaceDE w:val="0"/>
              <w:autoSpaceDN w:val="0"/>
              <w:adjustRightInd w:val="0"/>
              <w:jc w:val="right"/>
              <w:textAlignment w:val="baseline"/>
              <w:rPr>
                <w:rFonts w:ascii="Times New Roman" w:hAnsi="Times New Roman"/>
                <w:szCs w:val="24"/>
              </w:rPr>
            </w:pPr>
          </w:p>
          <w:p w14:paraId="0C5B9FDD" w14:textId="77777777" w:rsidR="007915CD" w:rsidRDefault="007915CD">
            <w:pPr>
              <w:overflowPunct w:val="0"/>
              <w:autoSpaceDE w:val="0"/>
              <w:autoSpaceDN w:val="0"/>
              <w:adjustRightInd w:val="0"/>
              <w:jc w:val="right"/>
              <w:textAlignment w:val="baseline"/>
              <w:rPr>
                <w:rFonts w:ascii="Times New Roman" w:hAnsi="Times New Roman"/>
                <w:szCs w:val="24"/>
              </w:rPr>
            </w:pPr>
          </w:p>
          <w:p w14:paraId="32109B5B" w14:textId="77777777" w:rsidR="007915CD" w:rsidRDefault="007915CD">
            <w:pPr>
              <w:overflowPunct w:val="0"/>
              <w:autoSpaceDE w:val="0"/>
              <w:autoSpaceDN w:val="0"/>
              <w:adjustRightInd w:val="0"/>
              <w:jc w:val="right"/>
              <w:textAlignment w:val="baseline"/>
              <w:rPr>
                <w:rFonts w:ascii="Times New Roman" w:hAnsi="Times New Roman"/>
                <w:szCs w:val="24"/>
              </w:rPr>
            </w:pPr>
          </w:p>
          <w:p w14:paraId="4224C322" w14:textId="77777777" w:rsidR="007915CD" w:rsidRDefault="007915CD">
            <w:pPr>
              <w:overflowPunct w:val="0"/>
              <w:autoSpaceDE w:val="0"/>
              <w:autoSpaceDN w:val="0"/>
              <w:adjustRightInd w:val="0"/>
              <w:jc w:val="right"/>
              <w:textAlignment w:val="baseline"/>
              <w:rPr>
                <w:rFonts w:ascii="Times New Roman" w:hAnsi="Times New Roman"/>
                <w:szCs w:val="24"/>
              </w:rPr>
            </w:pPr>
          </w:p>
          <w:p w14:paraId="175EB75C" w14:textId="77777777" w:rsidR="007915CD" w:rsidRDefault="007915CD">
            <w:pPr>
              <w:overflowPunct w:val="0"/>
              <w:autoSpaceDE w:val="0"/>
              <w:autoSpaceDN w:val="0"/>
              <w:adjustRightInd w:val="0"/>
              <w:jc w:val="right"/>
              <w:textAlignment w:val="baseline"/>
              <w:rPr>
                <w:rFonts w:ascii="Times New Roman" w:hAnsi="Times New Roman"/>
                <w:szCs w:val="24"/>
              </w:rPr>
            </w:pPr>
          </w:p>
          <w:p w14:paraId="27AD0D41" w14:textId="77777777" w:rsidR="007915CD" w:rsidRDefault="007915CD">
            <w:pPr>
              <w:overflowPunct w:val="0"/>
              <w:autoSpaceDE w:val="0"/>
              <w:autoSpaceDN w:val="0"/>
              <w:adjustRightInd w:val="0"/>
              <w:jc w:val="right"/>
              <w:textAlignment w:val="baseline"/>
              <w:rPr>
                <w:rFonts w:ascii="Times New Roman" w:hAnsi="Times New Roman"/>
                <w:szCs w:val="24"/>
              </w:rPr>
            </w:pPr>
          </w:p>
          <w:p w14:paraId="34E23F5F" w14:textId="77777777" w:rsidR="007915CD" w:rsidRDefault="007915CD">
            <w:pPr>
              <w:overflowPunct w:val="0"/>
              <w:autoSpaceDE w:val="0"/>
              <w:autoSpaceDN w:val="0"/>
              <w:adjustRightInd w:val="0"/>
              <w:jc w:val="right"/>
              <w:textAlignment w:val="baseline"/>
              <w:rPr>
                <w:rFonts w:ascii="Times New Roman" w:hAnsi="Times New Roman"/>
                <w:szCs w:val="24"/>
              </w:rPr>
            </w:pPr>
          </w:p>
          <w:p w14:paraId="66A5E14C" w14:textId="77777777" w:rsidR="007915CD" w:rsidRDefault="00000000">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 xml:space="preserve">Муниципальная программа </w:t>
            </w:r>
          </w:p>
          <w:p w14:paraId="04C10CE2" w14:textId="77777777" w:rsidR="007915CD" w:rsidRDefault="00000000">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МО «Мирнинский район» Республики Саха (Якутия)</w:t>
            </w:r>
          </w:p>
          <w:p w14:paraId="7D17FFA2" w14:textId="77777777" w:rsidR="007915CD" w:rsidRDefault="007915CD">
            <w:pPr>
              <w:overflowPunct w:val="0"/>
              <w:autoSpaceDE w:val="0"/>
              <w:autoSpaceDN w:val="0"/>
              <w:adjustRightInd w:val="0"/>
              <w:jc w:val="center"/>
              <w:textAlignment w:val="baseline"/>
              <w:rPr>
                <w:rFonts w:ascii="Times New Roman" w:hAnsi="Times New Roman"/>
                <w:b/>
                <w:sz w:val="28"/>
                <w:szCs w:val="24"/>
              </w:rPr>
            </w:pPr>
          </w:p>
          <w:p w14:paraId="1CB6D946" w14:textId="77777777" w:rsidR="007915CD" w:rsidRDefault="00000000">
            <w:pPr>
              <w:autoSpaceDE w:val="0"/>
              <w:autoSpaceDN w:val="0"/>
              <w:adjustRightInd w:val="0"/>
              <w:jc w:val="center"/>
              <w:rPr>
                <w:rFonts w:ascii="Times New Roman" w:hAnsi="Times New Roman"/>
                <w:b/>
                <w:bCs/>
                <w:color w:val="000000"/>
                <w:sz w:val="28"/>
                <w:szCs w:val="28"/>
              </w:rPr>
            </w:pPr>
            <w:bookmarkStart w:id="0" w:name="_Hlk140562662"/>
            <w:r>
              <w:rPr>
                <w:rFonts w:ascii="Times New Roman" w:hAnsi="Times New Roman"/>
                <w:b/>
                <w:bCs/>
                <w:color w:val="000000"/>
                <w:sz w:val="28"/>
                <w:szCs w:val="28"/>
              </w:rPr>
              <w:t>«Обеспечение жильем работников бюджетной сферы»</w:t>
            </w:r>
          </w:p>
          <w:p w14:paraId="2DBA09CE" w14:textId="77777777" w:rsidR="007915CD" w:rsidRDefault="007915CD">
            <w:pPr>
              <w:overflowPunct w:val="0"/>
              <w:autoSpaceDE w:val="0"/>
              <w:autoSpaceDN w:val="0"/>
              <w:adjustRightInd w:val="0"/>
              <w:jc w:val="center"/>
              <w:textAlignment w:val="baseline"/>
              <w:rPr>
                <w:rFonts w:ascii="Times New Roman" w:hAnsi="Times New Roman"/>
                <w:b/>
                <w:sz w:val="28"/>
                <w:szCs w:val="24"/>
              </w:rPr>
            </w:pPr>
          </w:p>
          <w:p w14:paraId="5516E03A" w14:textId="0F2B0A1A" w:rsidR="007915CD" w:rsidRDefault="00000000">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на 2024-202</w:t>
            </w:r>
            <w:r w:rsidR="00A709AE">
              <w:rPr>
                <w:rFonts w:ascii="Times New Roman" w:hAnsi="Times New Roman"/>
                <w:b/>
                <w:sz w:val="28"/>
                <w:szCs w:val="24"/>
              </w:rPr>
              <w:t>8</w:t>
            </w:r>
            <w:r>
              <w:rPr>
                <w:rFonts w:ascii="Times New Roman" w:hAnsi="Times New Roman"/>
                <w:b/>
                <w:sz w:val="28"/>
                <w:szCs w:val="24"/>
              </w:rPr>
              <w:t xml:space="preserve"> годы</w:t>
            </w:r>
          </w:p>
          <w:bookmarkEnd w:id="0"/>
          <w:p w14:paraId="69A4FA58"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7924E3AC"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173F384B"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6F5F63FE"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398C03CE"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4B7ACB7B"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40DCF8C3"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78402AD3"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50B7E6A0"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3A175946"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2CC8A168"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27E4D77E" w14:textId="77777777" w:rsidR="007915CD" w:rsidRDefault="007915CD">
            <w:pPr>
              <w:overflowPunct w:val="0"/>
              <w:autoSpaceDE w:val="0"/>
              <w:autoSpaceDN w:val="0"/>
              <w:adjustRightInd w:val="0"/>
              <w:textAlignment w:val="baseline"/>
              <w:rPr>
                <w:rFonts w:ascii="Times New Roman" w:hAnsi="Times New Roman"/>
                <w:b/>
                <w:szCs w:val="24"/>
              </w:rPr>
            </w:pPr>
          </w:p>
          <w:p w14:paraId="112BC5E8"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5754138C"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4F7EB986"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4BA03773"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5C7C1496"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1F2EA838"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5BF82B22"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5A9B996E"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1E5A0840"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7EFB3951"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06D2CFDE"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607D1970"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3A45DAD2"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24E86ACE"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03562360"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1A97D8BE"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4E62B3B6"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3B9519EB"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62102D2D"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21A20B44" w14:textId="77777777" w:rsidR="007915CD" w:rsidRDefault="007915CD">
            <w:pPr>
              <w:overflowPunct w:val="0"/>
              <w:autoSpaceDE w:val="0"/>
              <w:autoSpaceDN w:val="0"/>
              <w:adjustRightInd w:val="0"/>
              <w:textAlignment w:val="baseline"/>
              <w:rPr>
                <w:rFonts w:ascii="Times New Roman" w:hAnsi="Times New Roman"/>
                <w:b/>
                <w:szCs w:val="24"/>
              </w:rPr>
            </w:pPr>
          </w:p>
          <w:p w14:paraId="6096E31A" w14:textId="77777777" w:rsidR="007915CD" w:rsidRDefault="00000000">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Мирный, 2023 г.</w:t>
            </w:r>
          </w:p>
          <w:p w14:paraId="17934D84" w14:textId="77777777" w:rsidR="007915CD" w:rsidRDefault="007915CD">
            <w:pPr>
              <w:overflowPunct w:val="0"/>
              <w:autoSpaceDE w:val="0"/>
              <w:autoSpaceDN w:val="0"/>
              <w:adjustRightInd w:val="0"/>
              <w:jc w:val="center"/>
              <w:textAlignment w:val="baseline"/>
              <w:rPr>
                <w:rFonts w:ascii="Times New Roman" w:hAnsi="Times New Roman"/>
                <w:b/>
                <w:szCs w:val="24"/>
              </w:rPr>
            </w:pPr>
          </w:p>
        </w:tc>
      </w:tr>
    </w:tbl>
    <w:p w14:paraId="7E394B4B" w14:textId="77777777" w:rsidR="007915CD" w:rsidRDefault="007915CD">
      <w:pPr>
        <w:rPr>
          <w:rFonts w:ascii="Times New Roman" w:hAnsi="Times New Roman"/>
          <w:szCs w:val="24"/>
        </w:rPr>
        <w:sectPr w:rsidR="007915CD">
          <w:footerReference w:type="default" r:id="rId8"/>
          <w:footerReference w:type="first" r:id="rId9"/>
          <w:pgSz w:w="11906" w:h="16838"/>
          <w:pgMar w:top="1134" w:right="1134" w:bottom="851" w:left="1701" w:header="720" w:footer="0" w:gutter="0"/>
          <w:cols w:space="708"/>
          <w:titlePg/>
          <w:docGrid w:linePitch="360"/>
        </w:sectPr>
      </w:pPr>
    </w:p>
    <w:p w14:paraId="770A71E1" w14:textId="77777777" w:rsidR="007915CD" w:rsidRDefault="00000000">
      <w:pPr>
        <w:overflowPunct w:val="0"/>
        <w:autoSpaceDE w:val="0"/>
        <w:autoSpaceDN w:val="0"/>
        <w:adjustRightInd w:val="0"/>
        <w:jc w:val="center"/>
        <w:textAlignment w:val="baseline"/>
        <w:rPr>
          <w:rFonts w:ascii="Times New Roman" w:hAnsi="Times New Roman"/>
          <w:b/>
          <w:sz w:val="28"/>
          <w:szCs w:val="28"/>
        </w:rPr>
      </w:pPr>
      <w:r>
        <w:rPr>
          <w:rFonts w:ascii="Times New Roman" w:hAnsi="Times New Roman"/>
          <w:b/>
          <w:sz w:val="28"/>
          <w:szCs w:val="28"/>
        </w:rPr>
        <w:lastRenderedPageBreak/>
        <w:t>ПАСПОРТ ПРОГРАММЫ</w:t>
      </w:r>
    </w:p>
    <w:p w14:paraId="66BFCBD5" w14:textId="77777777" w:rsidR="007915CD" w:rsidRDefault="007915CD">
      <w:pPr>
        <w:overflowPunct w:val="0"/>
        <w:autoSpaceDE w:val="0"/>
        <w:autoSpaceDN w:val="0"/>
        <w:adjustRightInd w:val="0"/>
        <w:jc w:val="center"/>
        <w:textAlignment w:val="baseline"/>
        <w:rPr>
          <w:rFonts w:ascii="Times New Roman" w:hAnsi="Times New Roman"/>
          <w:b/>
          <w:sz w:val="28"/>
          <w:szCs w:val="28"/>
        </w:rPr>
      </w:pPr>
    </w:p>
    <w:p w14:paraId="66FB9766" w14:textId="77777777" w:rsidR="007915CD" w:rsidRDefault="007915CD">
      <w:pPr>
        <w:overflowPunct w:val="0"/>
        <w:autoSpaceDE w:val="0"/>
        <w:autoSpaceDN w:val="0"/>
        <w:adjustRightInd w:val="0"/>
        <w:jc w:val="center"/>
        <w:textAlignment w:val="baseline"/>
        <w:rPr>
          <w:rFonts w:ascii="Times New Roman" w:hAnsi="Times New Roman"/>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7915CD" w14:paraId="69B526E1" w14:textId="77777777">
        <w:tc>
          <w:tcPr>
            <w:tcW w:w="567" w:type="dxa"/>
          </w:tcPr>
          <w:p w14:paraId="5CEC08E8"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1</w:t>
            </w:r>
          </w:p>
        </w:tc>
        <w:tc>
          <w:tcPr>
            <w:tcW w:w="2024" w:type="dxa"/>
          </w:tcPr>
          <w:p w14:paraId="661E98DA"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 xml:space="preserve">Наименование программы </w:t>
            </w:r>
          </w:p>
        </w:tc>
        <w:tc>
          <w:tcPr>
            <w:tcW w:w="7899" w:type="dxa"/>
          </w:tcPr>
          <w:p w14:paraId="3EDAC49A"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 xml:space="preserve">«Обеспечение жильем работников бюджетной сферы» </w:t>
            </w:r>
          </w:p>
        </w:tc>
      </w:tr>
    </w:tbl>
    <w:p w14:paraId="65A164E5" w14:textId="77777777" w:rsidR="007915CD" w:rsidRDefault="007915C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7915CD" w14:paraId="79A39DB9" w14:textId="77777777">
        <w:tc>
          <w:tcPr>
            <w:tcW w:w="567" w:type="dxa"/>
          </w:tcPr>
          <w:p w14:paraId="7BA89941"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2</w:t>
            </w:r>
          </w:p>
        </w:tc>
        <w:tc>
          <w:tcPr>
            <w:tcW w:w="2024" w:type="dxa"/>
          </w:tcPr>
          <w:p w14:paraId="0E0C3A51"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Сроки реализации программы</w:t>
            </w:r>
          </w:p>
        </w:tc>
        <w:tc>
          <w:tcPr>
            <w:tcW w:w="7899" w:type="dxa"/>
          </w:tcPr>
          <w:p w14:paraId="0625F7E4" w14:textId="0A30F5B7" w:rsidR="007915CD" w:rsidRDefault="00000000">
            <w:pPr>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2024-202</w:t>
            </w:r>
            <w:r w:rsidR="00A709AE">
              <w:rPr>
                <w:rFonts w:ascii="Times New Roman" w:hAnsi="Times New Roman"/>
                <w:szCs w:val="24"/>
              </w:rPr>
              <w:t>8</w:t>
            </w:r>
            <w:r>
              <w:rPr>
                <w:rFonts w:ascii="Times New Roman" w:hAnsi="Times New Roman"/>
                <w:szCs w:val="24"/>
              </w:rPr>
              <w:t xml:space="preserve"> гг.</w:t>
            </w:r>
          </w:p>
        </w:tc>
      </w:tr>
    </w:tbl>
    <w:p w14:paraId="14E6AF61" w14:textId="77777777" w:rsidR="007915CD" w:rsidRDefault="007915C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7915CD" w14:paraId="5247E5E6" w14:textId="77777777">
        <w:tc>
          <w:tcPr>
            <w:tcW w:w="567" w:type="dxa"/>
          </w:tcPr>
          <w:p w14:paraId="70E2E8BD"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3</w:t>
            </w:r>
          </w:p>
        </w:tc>
        <w:tc>
          <w:tcPr>
            <w:tcW w:w="2024" w:type="dxa"/>
          </w:tcPr>
          <w:p w14:paraId="4C0785F5"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Координатор программы</w:t>
            </w:r>
          </w:p>
        </w:tc>
        <w:tc>
          <w:tcPr>
            <w:tcW w:w="7899" w:type="dxa"/>
          </w:tcPr>
          <w:p w14:paraId="57AAE60A" w14:textId="77777777" w:rsidR="007915CD" w:rsidRDefault="00000000">
            <w:pPr>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МКУ «Комитет имущественных отношений» МО «Мирнинский район» РС (Я)</w:t>
            </w:r>
          </w:p>
        </w:tc>
      </w:tr>
    </w:tbl>
    <w:p w14:paraId="2B4B8159" w14:textId="77777777" w:rsidR="007915CD" w:rsidRDefault="007915C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7915CD" w14:paraId="790395C4" w14:textId="77777777">
        <w:trPr>
          <w:trHeight w:val="714"/>
        </w:trPr>
        <w:tc>
          <w:tcPr>
            <w:tcW w:w="567" w:type="dxa"/>
          </w:tcPr>
          <w:p w14:paraId="0AADF02D"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4</w:t>
            </w:r>
          </w:p>
        </w:tc>
        <w:tc>
          <w:tcPr>
            <w:tcW w:w="2024" w:type="dxa"/>
          </w:tcPr>
          <w:p w14:paraId="4DE3B4B4"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Исполнители программы</w:t>
            </w:r>
          </w:p>
          <w:p w14:paraId="33984CBC" w14:textId="77777777" w:rsidR="007915CD" w:rsidRDefault="007915CD">
            <w:pPr>
              <w:overflowPunct w:val="0"/>
              <w:autoSpaceDE w:val="0"/>
              <w:autoSpaceDN w:val="0"/>
              <w:adjustRightInd w:val="0"/>
              <w:textAlignment w:val="baseline"/>
              <w:rPr>
                <w:rFonts w:ascii="Times New Roman" w:hAnsi="Times New Roman"/>
                <w:szCs w:val="24"/>
              </w:rPr>
            </w:pPr>
          </w:p>
          <w:p w14:paraId="74C49EFC" w14:textId="77777777" w:rsidR="007915CD" w:rsidRDefault="007915CD">
            <w:pPr>
              <w:overflowPunct w:val="0"/>
              <w:autoSpaceDE w:val="0"/>
              <w:autoSpaceDN w:val="0"/>
              <w:adjustRightInd w:val="0"/>
              <w:textAlignment w:val="baseline"/>
              <w:rPr>
                <w:rFonts w:ascii="Times New Roman" w:hAnsi="Times New Roman"/>
                <w:szCs w:val="24"/>
              </w:rPr>
            </w:pPr>
          </w:p>
        </w:tc>
        <w:tc>
          <w:tcPr>
            <w:tcW w:w="7899" w:type="dxa"/>
          </w:tcPr>
          <w:p w14:paraId="36142FD2" w14:textId="77777777" w:rsidR="007915CD" w:rsidRDefault="00000000">
            <w:pPr>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1. МКУ «Комитет имущественных отношений» МО «Мирнинский район» РС (Я);</w:t>
            </w:r>
          </w:p>
          <w:p w14:paraId="3F7B51F2" w14:textId="77777777" w:rsidR="007915CD" w:rsidRDefault="00000000">
            <w:pPr>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2. МКУ «</w:t>
            </w:r>
            <w:proofErr w:type="spellStart"/>
            <w:r>
              <w:rPr>
                <w:rFonts w:ascii="Times New Roman" w:hAnsi="Times New Roman"/>
                <w:szCs w:val="24"/>
              </w:rPr>
              <w:t>Коммунально</w:t>
            </w:r>
            <w:proofErr w:type="spellEnd"/>
            <w:r>
              <w:rPr>
                <w:rFonts w:ascii="Times New Roman" w:hAnsi="Times New Roman"/>
                <w:szCs w:val="24"/>
              </w:rPr>
              <w:t xml:space="preserve"> – строительное управление» МО «Мирнинский район» РС (Я).</w:t>
            </w:r>
          </w:p>
        </w:tc>
      </w:tr>
    </w:tbl>
    <w:p w14:paraId="19956CC7" w14:textId="77777777" w:rsidR="007915CD" w:rsidRDefault="007915C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7915CD" w14:paraId="73B8932A" w14:textId="77777777">
        <w:tc>
          <w:tcPr>
            <w:tcW w:w="567" w:type="dxa"/>
          </w:tcPr>
          <w:p w14:paraId="147AC96A"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5</w:t>
            </w:r>
          </w:p>
        </w:tc>
        <w:tc>
          <w:tcPr>
            <w:tcW w:w="2024" w:type="dxa"/>
          </w:tcPr>
          <w:p w14:paraId="458DA70C" w14:textId="77777777" w:rsidR="007915CD" w:rsidRDefault="00000000">
            <w:pPr>
              <w:overflowPunct w:val="0"/>
              <w:autoSpaceDE w:val="0"/>
              <w:autoSpaceDN w:val="0"/>
              <w:adjustRightInd w:val="0"/>
              <w:textAlignment w:val="baseline"/>
              <w:rPr>
                <w:rFonts w:ascii="Times New Roman" w:hAnsi="Times New Roman"/>
                <w:szCs w:val="24"/>
                <w:vertAlign w:val="superscript"/>
              </w:rPr>
            </w:pPr>
            <w:r>
              <w:rPr>
                <w:rFonts w:ascii="Times New Roman" w:hAnsi="Times New Roman"/>
                <w:szCs w:val="24"/>
              </w:rPr>
              <w:t>Цель(-и) программы</w:t>
            </w:r>
          </w:p>
          <w:p w14:paraId="664E5265"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 xml:space="preserve"> </w:t>
            </w:r>
          </w:p>
        </w:tc>
        <w:tc>
          <w:tcPr>
            <w:tcW w:w="7899" w:type="dxa"/>
          </w:tcPr>
          <w:p w14:paraId="65BBE121" w14:textId="77660EA9" w:rsidR="007915CD" w:rsidRDefault="00B41F21" w:rsidP="00B86ADB">
            <w:pPr>
              <w:widowControl w:val="0"/>
              <w:tabs>
                <w:tab w:val="left" w:pos="851"/>
              </w:tabs>
              <w:autoSpaceDE w:val="0"/>
              <w:autoSpaceDN w:val="0"/>
              <w:adjustRightInd w:val="0"/>
              <w:ind w:firstLine="175"/>
              <w:jc w:val="both"/>
              <w:rPr>
                <w:rFonts w:ascii="Times New Roman" w:hAnsi="Times New Roman"/>
                <w:szCs w:val="24"/>
              </w:rPr>
            </w:pPr>
            <w:r>
              <w:rPr>
                <w:rFonts w:ascii="Times New Roman" w:hAnsi="Times New Roman"/>
                <w:szCs w:val="24"/>
              </w:rPr>
              <w:t xml:space="preserve">Закрепление квалифицированных специалистов в </w:t>
            </w:r>
            <w:r w:rsidRPr="00B41F21">
              <w:rPr>
                <w:rFonts w:ascii="Times New Roman" w:hAnsi="Times New Roman"/>
                <w:szCs w:val="24"/>
              </w:rPr>
              <w:t>органа</w:t>
            </w:r>
            <w:r>
              <w:rPr>
                <w:rFonts w:ascii="Times New Roman" w:hAnsi="Times New Roman"/>
                <w:szCs w:val="24"/>
              </w:rPr>
              <w:t>х</w:t>
            </w:r>
            <w:r w:rsidRPr="00B41F21">
              <w:rPr>
                <w:rFonts w:ascii="Times New Roman" w:hAnsi="Times New Roman"/>
                <w:szCs w:val="24"/>
              </w:rPr>
              <w:t xml:space="preserve"> местного самоуправления, муниципальны</w:t>
            </w:r>
            <w:r w:rsidR="007D433D">
              <w:rPr>
                <w:rFonts w:ascii="Times New Roman" w:hAnsi="Times New Roman"/>
                <w:szCs w:val="24"/>
              </w:rPr>
              <w:t>х</w:t>
            </w:r>
            <w:r w:rsidRPr="00B41F21">
              <w:rPr>
                <w:rFonts w:ascii="Times New Roman" w:hAnsi="Times New Roman"/>
                <w:szCs w:val="24"/>
              </w:rPr>
              <w:t xml:space="preserve"> учреждени</w:t>
            </w:r>
            <w:r w:rsidR="002D4E53">
              <w:rPr>
                <w:rFonts w:ascii="Times New Roman" w:hAnsi="Times New Roman"/>
                <w:szCs w:val="24"/>
              </w:rPr>
              <w:t>ях</w:t>
            </w:r>
            <w:r w:rsidRPr="00B41F21">
              <w:rPr>
                <w:rFonts w:ascii="Times New Roman" w:hAnsi="Times New Roman"/>
                <w:szCs w:val="24"/>
              </w:rPr>
              <w:t xml:space="preserve"> и предприяти</w:t>
            </w:r>
            <w:r w:rsidR="002D4E53">
              <w:rPr>
                <w:rFonts w:ascii="Times New Roman" w:hAnsi="Times New Roman"/>
                <w:szCs w:val="24"/>
              </w:rPr>
              <w:t>ях</w:t>
            </w:r>
            <w:r w:rsidRPr="00B41F21">
              <w:rPr>
                <w:rFonts w:ascii="Times New Roman" w:hAnsi="Times New Roman"/>
                <w:szCs w:val="24"/>
              </w:rPr>
              <w:t xml:space="preserve"> МО «Мирнинский район» РС (Я), дошкольн</w:t>
            </w:r>
            <w:r w:rsidR="007D433D">
              <w:rPr>
                <w:rFonts w:ascii="Times New Roman" w:hAnsi="Times New Roman"/>
                <w:szCs w:val="24"/>
              </w:rPr>
              <w:t>ых</w:t>
            </w:r>
            <w:r w:rsidRPr="00B41F21">
              <w:rPr>
                <w:rFonts w:ascii="Times New Roman" w:hAnsi="Times New Roman"/>
                <w:szCs w:val="24"/>
              </w:rPr>
              <w:t xml:space="preserve"> образовательны</w:t>
            </w:r>
            <w:r w:rsidR="007D433D">
              <w:rPr>
                <w:rFonts w:ascii="Times New Roman" w:hAnsi="Times New Roman"/>
                <w:szCs w:val="24"/>
              </w:rPr>
              <w:t>х</w:t>
            </w:r>
            <w:r w:rsidRPr="00B41F21">
              <w:rPr>
                <w:rFonts w:ascii="Times New Roman" w:hAnsi="Times New Roman"/>
                <w:szCs w:val="24"/>
              </w:rPr>
              <w:t xml:space="preserve"> организаци</w:t>
            </w:r>
            <w:r w:rsidR="002D4E53">
              <w:rPr>
                <w:rFonts w:ascii="Times New Roman" w:hAnsi="Times New Roman"/>
                <w:szCs w:val="24"/>
              </w:rPr>
              <w:t>ях</w:t>
            </w:r>
            <w:r w:rsidRPr="00B41F21">
              <w:rPr>
                <w:rFonts w:ascii="Times New Roman" w:hAnsi="Times New Roman"/>
                <w:szCs w:val="24"/>
              </w:rPr>
              <w:t>, учредителем (участником) которых является МО «Мирнинский район», а также медицински</w:t>
            </w:r>
            <w:r w:rsidR="007D433D">
              <w:rPr>
                <w:rFonts w:ascii="Times New Roman" w:hAnsi="Times New Roman"/>
                <w:szCs w:val="24"/>
              </w:rPr>
              <w:t>х</w:t>
            </w:r>
            <w:r w:rsidRPr="00B41F21">
              <w:rPr>
                <w:rFonts w:ascii="Times New Roman" w:hAnsi="Times New Roman"/>
                <w:szCs w:val="24"/>
              </w:rPr>
              <w:t xml:space="preserve"> организаци</w:t>
            </w:r>
            <w:r w:rsidR="002D4E53">
              <w:rPr>
                <w:rFonts w:ascii="Times New Roman" w:hAnsi="Times New Roman"/>
                <w:szCs w:val="24"/>
              </w:rPr>
              <w:t>ях</w:t>
            </w:r>
            <w:r w:rsidRPr="00B41F21">
              <w:rPr>
                <w:rFonts w:ascii="Times New Roman" w:hAnsi="Times New Roman"/>
                <w:szCs w:val="24"/>
              </w:rPr>
              <w:t xml:space="preserve"> (учреждени</w:t>
            </w:r>
            <w:r w:rsidR="002D4E53">
              <w:rPr>
                <w:rFonts w:ascii="Times New Roman" w:hAnsi="Times New Roman"/>
                <w:szCs w:val="24"/>
              </w:rPr>
              <w:t>ях</w:t>
            </w:r>
            <w:r w:rsidRPr="00B41F21">
              <w:rPr>
                <w:rFonts w:ascii="Times New Roman" w:hAnsi="Times New Roman"/>
                <w:szCs w:val="24"/>
              </w:rPr>
              <w:t>) государственной системы здравоохранения, расположенны</w:t>
            </w:r>
            <w:r w:rsidR="002D4E53">
              <w:rPr>
                <w:rFonts w:ascii="Times New Roman" w:hAnsi="Times New Roman"/>
                <w:szCs w:val="24"/>
              </w:rPr>
              <w:t>х</w:t>
            </w:r>
            <w:r w:rsidRPr="00B41F21">
              <w:rPr>
                <w:rFonts w:ascii="Times New Roman" w:hAnsi="Times New Roman"/>
                <w:szCs w:val="24"/>
              </w:rPr>
              <w:t xml:space="preserve"> на территории Мирнинского района</w:t>
            </w:r>
            <w:r w:rsidR="00CD66C3">
              <w:rPr>
                <w:rFonts w:ascii="Times New Roman" w:hAnsi="Times New Roman"/>
                <w:szCs w:val="24"/>
              </w:rPr>
              <w:t>.</w:t>
            </w:r>
          </w:p>
        </w:tc>
      </w:tr>
    </w:tbl>
    <w:p w14:paraId="0AF2ACD8" w14:textId="77777777" w:rsidR="007915CD" w:rsidRDefault="007915C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7915CD" w14:paraId="1EC00A30" w14:textId="77777777">
        <w:tc>
          <w:tcPr>
            <w:tcW w:w="567" w:type="dxa"/>
          </w:tcPr>
          <w:p w14:paraId="1ADD943E"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6</w:t>
            </w:r>
          </w:p>
        </w:tc>
        <w:tc>
          <w:tcPr>
            <w:tcW w:w="2024" w:type="dxa"/>
          </w:tcPr>
          <w:p w14:paraId="418CC3B9" w14:textId="77777777" w:rsidR="007915CD" w:rsidRDefault="00000000">
            <w:pPr>
              <w:overflowPunct w:val="0"/>
              <w:autoSpaceDE w:val="0"/>
              <w:autoSpaceDN w:val="0"/>
              <w:adjustRightInd w:val="0"/>
              <w:textAlignment w:val="baseline"/>
              <w:rPr>
                <w:rFonts w:ascii="Times New Roman" w:hAnsi="Times New Roman"/>
                <w:szCs w:val="24"/>
                <w:vertAlign w:val="superscript"/>
              </w:rPr>
            </w:pPr>
            <w:r>
              <w:rPr>
                <w:rFonts w:ascii="Times New Roman" w:hAnsi="Times New Roman"/>
                <w:szCs w:val="24"/>
              </w:rPr>
              <w:t>Задачи программы</w:t>
            </w:r>
          </w:p>
          <w:p w14:paraId="503D68B2"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 xml:space="preserve"> </w:t>
            </w:r>
          </w:p>
        </w:tc>
        <w:tc>
          <w:tcPr>
            <w:tcW w:w="7899" w:type="dxa"/>
          </w:tcPr>
          <w:p w14:paraId="47583A43" w14:textId="245B47E8" w:rsidR="007915CD" w:rsidRPr="00E264F7" w:rsidRDefault="00000000" w:rsidP="003C1C13">
            <w:pPr>
              <w:pStyle w:val="af0"/>
              <w:tabs>
                <w:tab w:val="left" w:pos="263"/>
              </w:tabs>
              <w:overflowPunct w:val="0"/>
              <w:autoSpaceDE w:val="0"/>
              <w:autoSpaceDN w:val="0"/>
              <w:adjustRightInd w:val="0"/>
              <w:ind w:left="136"/>
              <w:jc w:val="both"/>
              <w:textAlignment w:val="baseline"/>
              <w:rPr>
                <w:sz w:val="24"/>
                <w:szCs w:val="24"/>
              </w:rPr>
            </w:pPr>
            <w:r>
              <w:rPr>
                <w:sz w:val="24"/>
                <w:szCs w:val="24"/>
              </w:rPr>
              <w:t>Обеспечение жильем и улучшение жилищных условий работников бюджетной сферы МО «Мирнинский район» РС (Я),</w:t>
            </w:r>
            <w:r>
              <w:t xml:space="preserve"> </w:t>
            </w:r>
            <w:r>
              <w:rPr>
                <w:sz w:val="24"/>
                <w:szCs w:val="24"/>
              </w:rPr>
              <w:t>государственной системы здравоохранения и медицинских работников дошкольных образовательных организаций Мирнинского района Республики Саха (Якутия)</w:t>
            </w:r>
            <w:r w:rsidR="00752BD5">
              <w:rPr>
                <w:sz w:val="24"/>
                <w:szCs w:val="24"/>
              </w:rPr>
              <w:t xml:space="preserve">. </w:t>
            </w:r>
          </w:p>
        </w:tc>
      </w:tr>
    </w:tbl>
    <w:p w14:paraId="485391DA" w14:textId="77777777" w:rsidR="007915CD" w:rsidRDefault="007915CD">
      <w:pPr>
        <w:rPr>
          <w:rFonts w:ascii="Times New Roman" w:hAnsi="Times New Roman"/>
          <w:szCs w:val="24"/>
        </w:rPr>
      </w:pPr>
    </w:p>
    <w:tbl>
      <w:tblPr>
        <w:tblW w:w="9810" w:type="dxa"/>
        <w:tblInd w:w="108" w:type="dxa"/>
        <w:tblLayout w:type="fixed"/>
        <w:tblLook w:val="04A0" w:firstRow="1" w:lastRow="0" w:firstColumn="1" w:lastColumn="0" w:noHBand="0" w:noVBand="1"/>
      </w:tblPr>
      <w:tblGrid>
        <w:gridCol w:w="567"/>
        <w:gridCol w:w="2014"/>
        <w:gridCol w:w="1559"/>
        <w:gridCol w:w="1417"/>
        <w:gridCol w:w="1418"/>
        <w:gridCol w:w="1417"/>
        <w:gridCol w:w="1418"/>
      </w:tblGrid>
      <w:tr w:rsidR="005C5387" w14:paraId="7141E896" w14:textId="77777777" w:rsidTr="007E28EC">
        <w:trPr>
          <w:trHeight w:val="99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710966B4" w14:textId="77777777" w:rsidR="005C5387" w:rsidRDefault="005C5387" w:rsidP="007E28EC">
            <w:pPr>
              <w:jc w:val="center"/>
              <w:rPr>
                <w:rFonts w:ascii="Times New Roman" w:hAnsi="Times New Roman"/>
                <w:color w:val="000000"/>
                <w:sz w:val="25"/>
                <w:szCs w:val="25"/>
              </w:rPr>
            </w:pPr>
            <w:r>
              <w:rPr>
                <w:rFonts w:ascii="Times New Roman" w:hAnsi="Times New Roman"/>
                <w:color w:val="000000"/>
                <w:sz w:val="25"/>
                <w:szCs w:val="25"/>
              </w:rPr>
              <w:t>7</w:t>
            </w:r>
          </w:p>
        </w:tc>
        <w:tc>
          <w:tcPr>
            <w:tcW w:w="2014" w:type="dxa"/>
            <w:tcBorders>
              <w:top w:val="single" w:sz="4" w:space="0" w:color="auto"/>
              <w:left w:val="nil"/>
              <w:bottom w:val="single" w:sz="4" w:space="0" w:color="auto"/>
              <w:right w:val="single" w:sz="4" w:space="0" w:color="auto"/>
            </w:tcBorders>
            <w:shd w:val="clear" w:color="auto" w:fill="auto"/>
            <w:vAlign w:val="center"/>
          </w:tcPr>
          <w:p w14:paraId="10B5F949" w14:textId="77777777" w:rsidR="005C5387" w:rsidRDefault="005C5387" w:rsidP="007E28EC">
            <w:pPr>
              <w:rPr>
                <w:rFonts w:ascii="Times New Roman" w:hAnsi="Times New Roman"/>
                <w:szCs w:val="24"/>
              </w:rPr>
            </w:pPr>
            <w:r>
              <w:rPr>
                <w:rFonts w:ascii="Times New Roman" w:hAnsi="Times New Roman"/>
                <w:szCs w:val="24"/>
              </w:rPr>
              <w:t>Финансовое обеспечение программы (руб.):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291C98" w14:textId="77777777" w:rsidR="005C5387" w:rsidRDefault="005C5387" w:rsidP="007E28EC">
            <w:pPr>
              <w:jc w:val="center"/>
              <w:rPr>
                <w:rFonts w:ascii="Times New Roman" w:hAnsi="Times New Roman"/>
                <w:color w:val="000000"/>
                <w:sz w:val="20"/>
              </w:rPr>
            </w:pPr>
            <w:r>
              <w:rPr>
                <w:rFonts w:ascii="Times New Roman" w:hAnsi="Times New Roman"/>
                <w:b/>
                <w:bCs/>
                <w:color w:val="000000"/>
                <w:sz w:val="20"/>
              </w:rPr>
              <w:t>2024 год</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3ABA1A" w14:textId="77777777" w:rsidR="005C5387" w:rsidRDefault="005C5387" w:rsidP="007E28EC">
            <w:pPr>
              <w:jc w:val="center"/>
              <w:rPr>
                <w:rFonts w:ascii="Times New Roman" w:hAnsi="Times New Roman"/>
                <w:color w:val="000000"/>
                <w:sz w:val="20"/>
              </w:rPr>
            </w:pPr>
            <w:r>
              <w:rPr>
                <w:rFonts w:ascii="Times New Roman" w:hAnsi="Times New Roman"/>
                <w:b/>
                <w:bCs/>
                <w:color w:val="000000"/>
                <w:sz w:val="20"/>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024AD7" w14:textId="77777777" w:rsidR="005C5387" w:rsidRDefault="005C5387" w:rsidP="007E28EC">
            <w:pPr>
              <w:jc w:val="center"/>
              <w:rPr>
                <w:rFonts w:ascii="Times New Roman" w:hAnsi="Times New Roman"/>
                <w:color w:val="000000"/>
                <w:sz w:val="20"/>
              </w:rPr>
            </w:pPr>
            <w:r>
              <w:rPr>
                <w:rFonts w:ascii="Times New Roman" w:hAnsi="Times New Roman"/>
                <w:b/>
                <w:bCs/>
                <w:color w:val="000000"/>
                <w:sz w:val="20"/>
              </w:rPr>
              <w:t>2026 год</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FDFA51" w14:textId="77777777" w:rsidR="005C5387" w:rsidRDefault="005C5387" w:rsidP="007E28EC">
            <w:pPr>
              <w:jc w:val="center"/>
              <w:rPr>
                <w:rFonts w:ascii="Times New Roman" w:hAnsi="Times New Roman"/>
                <w:color w:val="000000"/>
                <w:sz w:val="20"/>
              </w:rPr>
            </w:pPr>
            <w:r>
              <w:rPr>
                <w:rFonts w:ascii="Times New Roman" w:hAnsi="Times New Roman"/>
                <w:b/>
                <w:bCs/>
                <w:color w:val="000000"/>
                <w:sz w:val="20"/>
              </w:rPr>
              <w:t>2027 год</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78B198" w14:textId="77777777" w:rsidR="005C5387" w:rsidRDefault="005C5387" w:rsidP="007E28EC">
            <w:pPr>
              <w:jc w:val="center"/>
              <w:rPr>
                <w:rFonts w:ascii="Times New Roman" w:hAnsi="Times New Roman"/>
                <w:color w:val="000000"/>
                <w:sz w:val="20"/>
              </w:rPr>
            </w:pPr>
            <w:r>
              <w:rPr>
                <w:rFonts w:ascii="Times New Roman" w:hAnsi="Times New Roman"/>
                <w:b/>
                <w:bCs/>
                <w:color w:val="000000"/>
                <w:sz w:val="20"/>
              </w:rPr>
              <w:t>2028 год</w:t>
            </w:r>
          </w:p>
        </w:tc>
      </w:tr>
      <w:tr w:rsidR="005C5387" w14:paraId="662C5CC5" w14:textId="77777777" w:rsidTr="007E28EC">
        <w:trPr>
          <w:trHeight w:val="557"/>
        </w:trPr>
        <w:tc>
          <w:tcPr>
            <w:tcW w:w="567" w:type="dxa"/>
            <w:vMerge/>
            <w:tcBorders>
              <w:top w:val="single" w:sz="4" w:space="0" w:color="auto"/>
              <w:left w:val="single" w:sz="4" w:space="0" w:color="auto"/>
              <w:bottom w:val="single" w:sz="4" w:space="0" w:color="auto"/>
              <w:right w:val="single" w:sz="4" w:space="0" w:color="auto"/>
            </w:tcBorders>
            <w:vAlign w:val="center"/>
          </w:tcPr>
          <w:p w14:paraId="0884B091" w14:textId="77777777" w:rsidR="005C5387" w:rsidRDefault="005C5387" w:rsidP="007E28EC">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657657B5" w14:textId="77777777" w:rsidR="005C5387" w:rsidRDefault="005C5387" w:rsidP="007E28EC">
            <w:pPr>
              <w:rPr>
                <w:rFonts w:ascii="Times New Roman" w:hAnsi="Times New Roman"/>
                <w:i/>
                <w:iCs/>
                <w:szCs w:val="24"/>
              </w:rPr>
            </w:pPr>
            <w:r>
              <w:rPr>
                <w:rFonts w:ascii="Times New Roman" w:hAnsi="Times New Roman"/>
                <w:i/>
                <w:iCs/>
                <w:szCs w:val="24"/>
              </w:rPr>
              <w:t>федеральный бюджет</w:t>
            </w:r>
          </w:p>
        </w:tc>
        <w:tc>
          <w:tcPr>
            <w:tcW w:w="1559" w:type="dxa"/>
            <w:tcBorders>
              <w:top w:val="nil"/>
              <w:left w:val="nil"/>
              <w:bottom w:val="single" w:sz="4" w:space="0" w:color="auto"/>
              <w:right w:val="single" w:sz="4" w:space="0" w:color="auto"/>
            </w:tcBorders>
            <w:shd w:val="clear" w:color="auto" w:fill="auto"/>
            <w:noWrap/>
            <w:vAlign w:val="center"/>
          </w:tcPr>
          <w:p w14:paraId="080F9AF7" w14:textId="77777777" w:rsidR="005C5387" w:rsidRDefault="005C5387" w:rsidP="007E28EC">
            <w:pPr>
              <w:jc w:val="center"/>
              <w:rPr>
                <w:rFonts w:ascii="Times New Roman" w:hAnsi="Times New Roman"/>
                <w:sz w:val="20"/>
              </w:rPr>
            </w:pPr>
            <w:r>
              <w:rPr>
                <w:rFonts w:ascii="Times New Roman" w:hAnsi="Times New Roman"/>
                <w:sz w:val="20"/>
              </w:rPr>
              <w:t>0,00</w:t>
            </w:r>
          </w:p>
        </w:tc>
        <w:tc>
          <w:tcPr>
            <w:tcW w:w="1417" w:type="dxa"/>
            <w:tcBorders>
              <w:top w:val="nil"/>
              <w:left w:val="nil"/>
              <w:bottom w:val="single" w:sz="4" w:space="0" w:color="auto"/>
              <w:right w:val="single" w:sz="4" w:space="0" w:color="auto"/>
            </w:tcBorders>
            <w:shd w:val="clear" w:color="auto" w:fill="auto"/>
            <w:noWrap/>
            <w:vAlign w:val="center"/>
          </w:tcPr>
          <w:p w14:paraId="59B8B1E6" w14:textId="77777777" w:rsidR="005C5387" w:rsidRDefault="005C5387" w:rsidP="007E28EC">
            <w:pPr>
              <w:jc w:val="center"/>
              <w:rPr>
                <w:rFonts w:ascii="Times New Roman" w:hAnsi="Times New Roman"/>
                <w:sz w:val="20"/>
              </w:rPr>
            </w:pPr>
            <w:r>
              <w:rPr>
                <w:rFonts w:ascii="Times New Roman" w:hAnsi="Times New Roman"/>
                <w:sz w:val="20"/>
              </w:rPr>
              <w:t>0,00</w:t>
            </w:r>
          </w:p>
        </w:tc>
        <w:tc>
          <w:tcPr>
            <w:tcW w:w="1418" w:type="dxa"/>
            <w:tcBorders>
              <w:top w:val="nil"/>
              <w:left w:val="nil"/>
              <w:bottom w:val="single" w:sz="4" w:space="0" w:color="auto"/>
              <w:right w:val="single" w:sz="4" w:space="0" w:color="auto"/>
            </w:tcBorders>
            <w:shd w:val="clear" w:color="auto" w:fill="auto"/>
            <w:noWrap/>
            <w:vAlign w:val="center"/>
          </w:tcPr>
          <w:p w14:paraId="1D8D98ED" w14:textId="77777777" w:rsidR="005C5387" w:rsidRDefault="005C5387" w:rsidP="007E28EC">
            <w:pPr>
              <w:jc w:val="center"/>
              <w:rPr>
                <w:rFonts w:ascii="Times New Roman" w:hAnsi="Times New Roman"/>
                <w:sz w:val="20"/>
              </w:rPr>
            </w:pPr>
            <w:r>
              <w:rPr>
                <w:rFonts w:ascii="Times New Roman" w:hAnsi="Times New Roman"/>
                <w:sz w:val="20"/>
              </w:rPr>
              <w:t>0,00</w:t>
            </w:r>
          </w:p>
        </w:tc>
        <w:tc>
          <w:tcPr>
            <w:tcW w:w="1417" w:type="dxa"/>
            <w:tcBorders>
              <w:top w:val="nil"/>
              <w:left w:val="nil"/>
              <w:bottom w:val="single" w:sz="4" w:space="0" w:color="auto"/>
              <w:right w:val="single" w:sz="4" w:space="0" w:color="auto"/>
            </w:tcBorders>
            <w:shd w:val="clear" w:color="auto" w:fill="auto"/>
            <w:noWrap/>
            <w:vAlign w:val="center"/>
          </w:tcPr>
          <w:p w14:paraId="5C3083CD" w14:textId="77777777" w:rsidR="005C5387" w:rsidRDefault="005C5387" w:rsidP="007E28EC">
            <w:pPr>
              <w:jc w:val="center"/>
              <w:rPr>
                <w:rFonts w:ascii="Times New Roman" w:hAnsi="Times New Roman"/>
                <w:sz w:val="20"/>
              </w:rPr>
            </w:pPr>
            <w:r>
              <w:rPr>
                <w:rFonts w:ascii="Times New Roman" w:hAnsi="Times New Roman"/>
                <w:sz w:val="20"/>
              </w:rPr>
              <w:t>0,00</w:t>
            </w:r>
          </w:p>
        </w:tc>
        <w:tc>
          <w:tcPr>
            <w:tcW w:w="1418" w:type="dxa"/>
            <w:tcBorders>
              <w:top w:val="nil"/>
              <w:left w:val="nil"/>
              <w:bottom w:val="single" w:sz="4" w:space="0" w:color="auto"/>
              <w:right w:val="single" w:sz="4" w:space="0" w:color="auto"/>
            </w:tcBorders>
            <w:shd w:val="clear" w:color="auto" w:fill="auto"/>
            <w:noWrap/>
            <w:vAlign w:val="center"/>
          </w:tcPr>
          <w:p w14:paraId="4C3D4928" w14:textId="77777777" w:rsidR="005C5387" w:rsidRDefault="005C5387" w:rsidP="007E28EC">
            <w:pPr>
              <w:jc w:val="center"/>
              <w:rPr>
                <w:rFonts w:ascii="Times New Roman" w:hAnsi="Times New Roman"/>
                <w:sz w:val="20"/>
              </w:rPr>
            </w:pPr>
            <w:r>
              <w:rPr>
                <w:rFonts w:ascii="Times New Roman" w:hAnsi="Times New Roman"/>
                <w:sz w:val="20"/>
              </w:rPr>
              <w:t>0,00</w:t>
            </w:r>
          </w:p>
        </w:tc>
      </w:tr>
      <w:tr w:rsidR="005C5387" w14:paraId="2F664A92" w14:textId="77777777" w:rsidTr="007E28EC">
        <w:trPr>
          <w:trHeight w:val="551"/>
        </w:trPr>
        <w:tc>
          <w:tcPr>
            <w:tcW w:w="567" w:type="dxa"/>
            <w:vMerge/>
            <w:tcBorders>
              <w:top w:val="single" w:sz="4" w:space="0" w:color="auto"/>
              <w:left w:val="single" w:sz="4" w:space="0" w:color="auto"/>
              <w:bottom w:val="single" w:sz="4" w:space="0" w:color="auto"/>
              <w:right w:val="single" w:sz="4" w:space="0" w:color="auto"/>
            </w:tcBorders>
            <w:vAlign w:val="center"/>
          </w:tcPr>
          <w:p w14:paraId="4EEFD838" w14:textId="77777777" w:rsidR="005C5387" w:rsidRDefault="005C5387" w:rsidP="007E28EC">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6246B056" w14:textId="77777777" w:rsidR="005C5387" w:rsidRDefault="005C5387" w:rsidP="007E28EC">
            <w:pPr>
              <w:rPr>
                <w:rFonts w:ascii="Times New Roman" w:hAnsi="Times New Roman"/>
                <w:i/>
                <w:iCs/>
                <w:szCs w:val="24"/>
              </w:rPr>
            </w:pPr>
            <w:r>
              <w:rPr>
                <w:rFonts w:ascii="Times New Roman" w:hAnsi="Times New Roman"/>
                <w:i/>
                <w:iCs/>
                <w:szCs w:val="24"/>
              </w:rPr>
              <w:t>республиканский бюджет</w:t>
            </w:r>
          </w:p>
        </w:tc>
        <w:tc>
          <w:tcPr>
            <w:tcW w:w="1559" w:type="dxa"/>
            <w:tcBorders>
              <w:top w:val="nil"/>
              <w:left w:val="nil"/>
              <w:bottom w:val="single" w:sz="4" w:space="0" w:color="auto"/>
              <w:right w:val="single" w:sz="4" w:space="0" w:color="auto"/>
            </w:tcBorders>
            <w:shd w:val="clear" w:color="auto" w:fill="auto"/>
            <w:noWrap/>
            <w:vAlign w:val="center"/>
          </w:tcPr>
          <w:p w14:paraId="4CE7C4D5" w14:textId="77777777" w:rsidR="005C5387" w:rsidRDefault="005C5387" w:rsidP="007E28EC">
            <w:pPr>
              <w:jc w:val="center"/>
              <w:rPr>
                <w:rFonts w:ascii="Times New Roman" w:hAnsi="Times New Roman"/>
                <w:sz w:val="20"/>
              </w:rPr>
            </w:pPr>
            <w:r>
              <w:rPr>
                <w:rFonts w:ascii="Times New Roman" w:hAnsi="Times New Roman"/>
                <w:sz w:val="20"/>
              </w:rPr>
              <w:t>0,00</w:t>
            </w:r>
          </w:p>
        </w:tc>
        <w:tc>
          <w:tcPr>
            <w:tcW w:w="1417" w:type="dxa"/>
            <w:tcBorders>
              <w:top w:val="nil"/>
              <w:left w:val="nil"/>
              <w:bottom w:val="single" w:sz="4" w:space="0" w:color="auto"/>
              <w:right w:val="single" w:sz="4" w:space="0" w:color="auto"/>
            </w:tcBorders>
            <w:shd w:val="clear" w:color="auto" w:fill="auto"/>
            <w:noWrap/>
            <w:vAlign w:val="center"/>
          </w:tcPr>
          <w:p w14:paraId="7277074D" w14:textId="77777777" w:rsidR="005C5387" w:rsidRDefault="005C5387" w:rsidP="007E28EC">
            <w:pPr>
              <w:jc w:val="center"/>
              <w:rPr>
                <w:rFonts w:ascii="Times New Roman" w:hAnsi="Times New Roman"/>
                <w:sz w:val="20"/>
              </w:rPr>
            </w:pPr>
            <w:r>
              <w:rPr>
                <w:rFonts w:ascii="Times New Roman" w:hAnsi="Times New Roman"/>
                <w:sz w:val="20"/>
              </w:rPr>
              <w:t>0,00</w:t>
            </w:r>
          </w:p>
        </w:tc>
        <w:tc>
          <w:tcPr>
            <w:tcW w:w="1418" w:type="dxa"/>
            <w:tcBorders>
              <w:top w:val="nil"/>
              <w:left w:val="nil"/>
              <w:bottom w:val="single" w:sz="4" w:space="0" w:color="auto"/>
              <w:right w:val="single" w:sz="4" w:space="0" w:color="auto"/>
            </w:tcBorders>
            <w:shd w:val="clear" w:color="auto" w:fill="auto"/>
            <w:noWrap/>
            <w:vAlign w:val="center"/>
          </w:tcPr>
          <w:p w14:paraId="5B6012B3" w14:textId="77777777" w:rsidR="005C5387" w:rsidRDefault="005C5387" w:rsidP="007E28EC">
            <w:pPr>
              <w:jc w:val="center"/>
              <w:rPr>
                <w:rFonts w:ascii="Times New Roman" w:hAnsi="Times New Roman"/>
                <w:sz w:val="20"/>
              </w:rPr>
            </w:pPr>
            <w:r>
              <w:rPr>
                <w:rFonts w:ascii="Times New Roman" w:hAnsi="Times New Roman"/>
                <w:sz w:val="20"/>
              </w:rPr>
              <w:t>0,00</w:t>
            </w:r>
          </w:p>
        </w:tc>
        <w:tc>
          <w:tcPr>
            <w:tcW w:w="1417" w:type="dxa"/>
            <w:tcBorders>
              <w:top w:val="nil"/>
              <w:left w:val="nil"/>
              <w:bottom w:val="single" w:sz="4" w:space="0" w:color="auto"/>
              <w:right w:val="single" w:sz="4" w:space="0" w:color="auto"/>
            </w:tcBorders>
            <w:shd w:val="clear" w:color="auto" w:fill="auto"/>
            <w:noWrap/>
            <w:vAlign w:val="center"/>
          </w:tcPr>
          <w:p w14:paraId="0FBA5571" w14:textId="77777777" w:rsidR="005C5387" w:rsidRDefault="005C5387" w:rsidP="007E28EC">
            <w:pPr>
              <w:jc w:val="center"/>
              <w:rPr>
                <w:rFonts w:ascii="Times New Roman" w:hAnsi="Times New Roman"/>
                <w:sz w:val="20"/>
              </w:rPr>
            </w:pPr>
            <w:r>
              <w:rPr>
                <w:rFonts w:ascii="Times New Roman" w:hAnsi="Times New Roman"/>
                <w:sz w:val="20"/>
              </w:rPr>
              <w:t>0,00</w:t>
            </w:r>
          </w:p>
        </w:tc>
        <w:tc>
          <w:tcPr>
            <w:tcW w:w="1418" w:type="dxa"/>
            <w:tcBorders>
              <w:top w:val="nil"/>
              <w:left w:val="nil"/>
              <w:bottom w:val="single" w:sz="4" w:space="0" w:color="auto"/>
              <w:right w:val="single" w:sz="4" w:space="0" w:color="auto"/>
            </w:tcBorders>
            <w:shd w:val="clear" w:color="auto" w:fill="auto"/>
            <w:noWrap/>
            <w:vAlign w:val="center"/>
          </w:tcPr>
          <w:p w14:paraId="7A6C7F8D" w14:textId="77777777" w:rsidR="005C5387" w:rsidRDefault="005C5387" w:rsidP="007E28EC">
            <w:pPr>
              <w:jc w:val="center"/>
              <w:rPr>
                <w:rFonts w:ascii="Times New Roman" w:hAnsi="Times New Roman"/>
                <w:sz w:val="20"/>
              </w:rPr>
            </w:pPr>
            <w:r>
              <w:rPr>
                <w:rFonts w:ascii="Times New Roman" w:hAnsi="Times New Roman"/>
                <w:sz w:val="20"/>
              </w:rPr>
              <w:t>0,00</w:t>
            </w:r>
          </w:p>
        </w:tc>
      </w:tr>
      <w:tr w:rsidR="005C5387" w14:paraId="0FB0539B" w14:textId="77777777" w:rsidTr="007E28EC">
        <w:trPr>
          <w:trHeight w:val="842"/>
        </w:trPr>
        <w:tc>
          <w:tcPr>
            <w:tcW w:w="567" w:type="dxa"/>
            <w:vMerge/>
            <w:tcBorders>
              <w:top w:val="single" w:sz="4" w:space="0" w:color="auto"/>
              <w:left w:val="single" w:sz="4" w:space="0" w:color="auto"/>
              <w:bottom w:val="single" w:sz="4" w:space="0" w:color="auto"/>
              <w:right w:val="single" w:sz="4" w:space="0" w:color="auto"/>
            </w:tcBorders>
            <w:vAlign w:val="center"/>
          </w:tcPr>
          <w:p w14:paraId="024790BE" w14:textId="77777777" w:rsidR="005C5387" w:rsidRDefault="005C5387" w:rsidP="007E28EC">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0E888A5D" w14:textId="77777777" w:rsidR="005C5387" w:rsidRDefault="005C5387" w:rsidP="007E28EC">
            <w:pPr>
              <w:rPr>
                <w:rFonts w:ascii="Times New Roman" w:hAnsi="Times New Roman"/>
                <w:i/>
                <w:iCs/>
                <w:szCs w:val="24"/>
              </w:rPr>
            </w:pPr>
            <w:r>
              <w:rPr>
                <w:rFonts w:ascii="Times New Roman" w:hAnsi="Times New Roman"/>
                <w:i/>
                <w:iCs/>
                <w:szCs w:val="24"/>
              </w:rPr>
              <w:t>бюджет МО «Мирнинский район»</w:t>
            </w:r>
          </w:p>
        </w:tc>
        <w:tc>
          <w:tcPr>
            <w:tcW w:w="1559" w:type="dxa"/>
            <w:tcBorders>
              <w:top w:val="nil"/>
              <w:left w:val="nil"/>
              <w:bottom w:val="single" w:sz="4" w:space="0" w:color="auto"/>
              <w:right w:val="single" w:sz="4" w:space="0" w:color="auto"/>
            </w:tcBorders>
            <w:shd w:val="clear" w:color="auto" w:fill="auto"/>
            <w:noWrap/>
            <w:vAlign w:val="center"/>
          </w:tcPr>
          <w:p w14:paraId="2730D440" w14:textId="1ABA5CFE" w:rsidR="005C5387" w:rsidRDefault="00B86ADB" w:rsidP="007E28EC">
            <w:pPr>
              <w:jc w:val="center"/>
              <w:rPr>
                <w:rFonts w:ascii="Times New Roman" w:hAnsi="Times New Roman"/>
                <w:sz w:val="20"/>
              </w:rPr>
            </w:pPr>
            <w:r>
              <w:rPr>
                <w:rFonts w:ascii="Times New Roman" w:hAnsi="Times New Roman"/>
                <w:sz w:val="20"/>
              </w:rPr>
              <w:t>7 564 000,00</w:t>
            </w:r>
          </w:p>
        </w:tc>
        <w:tc>
          <w:tcPr>
            <w:tcW w:w="1417" w:type="dxa"/>
            <w:tcBorders>
              <w:top w:val="nil"/>
              <w:left w:val="nil"/>
              <w:bottom w:val="single" w:sz="4" w:space="0" w:color="auto"/>
              <w:right w:val="single" w:sz="4" w:space="0" w:color="auto"/>
            </w:tcBorders>
            <w:shd w:val="clear" w:color="auto" w:fill="auto"/>
            <w:noWrap/>
            <w:vAlign w:val="center"/>
          </w:tcPr>
          <w:p w14:paraId="174B6A27" w14:textId="6B6F6DE3" w:rsidR="005C5387" w:rsidRDefault="00B86ADB" w:rsidP="007E28EC">
            <w:pPr>
              <w:jc w:val="center"/>
              <w:rPr>
                <w:rFonts w:ascii="Times New Roman" w:hAnsi="Times New Roman"/>
                <w:sz w:val="20"/>
              </w:rPr>
            </w:pPr>
            <w:r>
              <w:rPr>
                <w:rFonts w:ascii="Times New Roman" w:hAnsi="Times New Roman"/>
                <w:sz w:val="20"/>
              </w:rPr>
              <w:t>7 564 000,00</w:t>
            </w:r>
          </w:p>
        </w:tc>
        <w:tc>
          <w:tcPr>
            <w:tcW w:w="1418" w:type="dxa"/>
            <w:tcBorders>
              <w:top w:val="nil"/>
              <w:left w:val="nil"/>
              <w:bottom w:val="single" w:sz="4" w:space="0" w:color="auto"/>
              <w:right w:val="single" w:sz="4" w:space="0" w:color="auto"/>
            </w:tcBorders>
            <w:shd w:val="clear" w:color="auto" w:fill="auto"/>
            <w:noWrap/>
            <w:vAlign w:val="center"/>
          </w:tcPr>
          <w:p w14:paraId="433417E9" w14:textId="649AD3F5" w:rsidR="005C5387" w:rsidRDefault="00B86ADB" w:rsidP="007E28EC">
            <w:pPr>
              <w:jc w:val="center"/>
              <w:rPr>
                <w:rFonts w:ascii="Times New Roman" w:hAnsi="Times New Roman"/>
                <w:sz w:val="20"/>
              </w:rPr>
            </w:pPr>
            <w:r>
              <w:rPr>
                <w:rFonts w:ascii="Times New Roman" w:hAnsi="Times New Roman"/>
                <w:sz w:val="20"/>
              </w:rPr>
              <w:t>7 564 000,00</w:t>
            </w:r>
          </w:p>
        </w:tc>
        <w:tc>
          <w:tcPr>
            <w:tcW w:w="1417" w:type="dxa"/>
            <w:tcBorders>
              <w:top w:val="nil"/>
              <w:left w:val="nil"/>
              <w:bottom w:val="single" w:sz="4" w:space="0" w:color="auto"/>
              <w:right w:val="single" w:sz="4" w:space="0" w:color="auto"/>
            </w:tcBorders>
            <w:shd w:val="clear" w:color="auto" w:fill="auto"/>
            <w:noWrap/>
            <w:vAlign w:val="center"/>
          </w:tcPr>
          <w:p w14:paraId="408612E5" w14:textId="2C18EB0E" w:rsidR="005C5387" w:rsidRDefault="00752BD5" w:rsidP="007E28EC">
            <w:pPr>
              <w:jc w:val="center"/>
              <w:rPr>
                <w:rFonts w:ascii="Times New Roman" w:hAnsi="Times New Roman"/>
                <w:sz w:val="20"/>
              </w:rPr>
            </w:pPr>
            <w:r>
              <w:rPr>
                <w:rFonts w:ascii="Times New Roman" w:hAnsi="Times New Roman"/>
                <w:sz w:val="20"/>
              </w:rPr>
              <w:t>7 564 000,00</w:t>
            </w:r>
          </w:p>
        </w:tc>
        <w:tc>
          <w:tcPr>
            <w:tcW w:w="1418" w:type="dxa"/>
            <w:tcBorders>
              <w:top w:val="nil"/>
              <w:left w:val="nil"/>
              <w:bottom w:val="single" w:sz="4" w:space="0" w:color="auto"/>
              <w:right w:val="single" w:sz="4" w:space="0" w:color="auto"/>
            </w:tcBorders>
            <w:shd w:val="clear" w:color="auto" w:fill="auto"/>
            <w:noWrap/>
            <w:vAlign w:val="center"/>
          </w:tcPr>
          <w:p w14:paraId="728FBF71" w14:textId="7D4434B0" w:rsidR="005C5387" w:rsidRDefault="00752BD5" w:rsidP="007E28EC">
            <w:pPr>
              <w:jc w:val="center"/>
              <w:rPr>
                <w:rFonts w:ascii="Times New Roman" w:hAnsi="Times New Roman"/>
                <w:sz w:val="20"/>
              </w:rPr>
            </w:pPr>
            <w:r>
              <w:rPr>
                <w:rFonts w:ascii="Times New Roman" w:hAnsi="Times New Roman"/>
                <w:sz w:val="20"/>
              </w:rPr>
              <w:t>7 564 000,00</w:t>
            </w:r>
          </w:p>
        </w:tc>
      </w:tr>
      <w:tr w:rsidR="005C5387" w14:paraId="0A862CAA" w14:textId="77777777" w:rsidTr="007E28EC">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14:paraId="7A841707" w14:textId="77777777" w:rsidR="005C5387" w:rsidRDefault="005C5387" w:rsidP="007E28EC">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387470D0" w14:textId="77777777" w:rsidR="005C5387" w:rsidRDefault="005C5387" w:rsidP="007E28EC">
            <w:pPr>
              <w:rPr>
                <w:rFonts w:ascii="Times New Roman" w:hAnsi="Times New Roman"/>
                <w:i/>
                <w:iCs/>
                <w:szCs w:val="24"/>
              </w:rPr>
            </w:pPr>
            <w:r>
              <w:rPr>
                <w:rFonts w:ascii="Times New Roman" w:hAnsi="Times New Roman"/>
                <w:i/>
                <w:iCs/>
                <w:szCs w:val="24"/>
              </w:rPr>
              <w:t>иные источники</w:t>
            </w:r>
          </w:p>
        </w:tc>
        <w:tc>
          <w:tcPr>
            <w:tcW w:w="1559" w:type="dxa"/>
            <w:tcBorders>
              <w:top w:val="nil"/>
              <w:left w:val="nil"/>
              <w:bottom w:val="single" w:sz="4" w:space="0" w:color="auto"/>
              <w:right w:val="single" w:sz="4" w:space="0" w:color="auto"/>
            </w:tcBorders>
            <w:shd w:val="clear" w:color="auto" w:fill="auto"/>
            <w:noWrap/>
            <w:vAlign w:val="center"/>
          </w:tcPr>
          <w:p w14:paraId="6618AC68" w14:textId="77777777" w:rsidR="005C5387" w:rsidRDefault="005C5387" w:rsidP="007E28EC">
            <w:pPr>
              <w:jc w:val="center"/>
              <w:rPr>
                <w:rFonts w:ascii="Times New Roman" w:hAnsi="Times New Roman"/>
                <w:sz w:val="20"/>
              </w:rPr>
            </w:pPr>
            <w:r>
              <w:rPr>
                <w:rFonts w:ascii="Times New Roman" w:hAnsi="Times New Roman"/>
                <w:sz w:val="20"/>
              </w:rPr>
              <w:t>0,00</w:t>
            </w:r>
          </w:p>
        </w:tc>
        <w:tc>
          <w:tcPr>
            <w:tcW w:w="1417" w:type="dxa"/>
            <w:tcBorders>
              <w:top w:val="nil"/>
              <w:left w:val="nil"/>
              <w:bottom w:val="single" w:sz="4" w:space="0" w:color="auto"/>
              <w:right w:val="single" w:sz="4" w:space="0" w:color="auto"/>
            </w:tcBorders>
            <w:shd w:val="clear" w:color="auto" w:fill="auto"/>
            <w:noWrap/>
            <w:vAlign w:val="center"/>
          </w:tcPr>
          <w:p w14:paraId="5B9B119C" w14:textId="77777777" w:rsidR="005C5387" w:rsidRDefault="005C5387" w:rsidP="007E28EC">
            <w:pPr>
              <w:jc w:val="center"/>
              <w:rPr>
                <w:rFonts w:ascii="Times New Roman" w:hAnsi="Times New Roman"/>
                <w:sz w:val="20"/>
              </w:rPr>
            </w:pPr>
            <w:r>
              <w:rPr>
                <w:rFonts w:ascii="Times New Roman" w:hAnsi="Times New Roman"/>
                <w:sz w:val="20"/>
              </w:rPr>
              <w:t>0,00</w:t>
            </w:r>
          </w:p>
        </w:tc>
        <w:tc>
          <w:tcPr>
            <w:tcW w:w="1418" w:type="dxa"/>
            <w:tcBorders>
              <w:top w:val="nil"/>
              <w:left w:val="nil"/>
              <w:bottom w:val="single" w:sz="4" w:space="0" w:color="auto"/>
              <w:right w:val="single" w:sz="4" w:space="0" w:color="auto"/>
            </w:tcBorders>
            <w:shd w:val="clear" w:color="auto" w:fill="auto"/>
            <w:noWrap/>
            <w:vAlign w:val="center"/>
          </w:tcPr>
          <w:p w14:paraId="66FF62DD" w14:textId="77777777" w:rsidR="005C5387" w:rsidRDefault="005C5387" w:rsidP="007E28EC">
            <w:pPr>
              <w:jc w:val="center"/>
              <w:rPr>
                <w:rFonts w:ascii="Times New Roman" w:hAnsi="Times New Roman"/>
                <w:sz w:val="20"/>
              </w:rPr>
            </w:pPr>
            <w:r>
              <w:rPr>
                <w:rFonts w:ascii="Times New Roman" w:hAnsi="Times New Roman"/>
                <w:sz w:val="20"/>
              </w:rPr>
              <w:t>0,00</w:t>
            </w:r>
          </w:p>
        </w:tc>
        <w:tc>
          <w:tcPr>
            <w:tcW w:w="1417" w:type="dxa"/>
            <w:tcBorders>
              <w:top w:val="nil"/>
              <w:left w:val="nil"/>
              <w:bottom w:val="single" w:sz="4" w:space="0" w:color="auto"/>
              <w:right w:val="single" w:sz="4" w:space="0" w:color="auto"/>
            </w:tcBorders>
            <w:shd w:val="clear" w:color="auto" w:fill="auto"/>
            <w:noWrap/>
            <w:vAlign w:val="center"/>
          </w:tcPr>
          <w:p w14:paraId="6E80A647" w14:textId="77777777" w:rsidR="005C5387" w:rsidRDefault="005C5387" w:rsidP="007E28EC">
            <w:pPr>
              <w:jc w:val="center"/>
              <w:rPr>
                <w:rFonts w:ascii="Times New Roman" w:hAnsi="Times New Roman"/>
                <w:sz w:val="20"/>
              </w:rPr>
            </w:pPr>
            <w:r>
              <w:rPr>
                <w:rFonts w:ascii="Times New Roman" w:hAnsi="Times New Roman"/>
                <w:sz w:val="20"/>
              </w:rPr>
              <w:t>0,00</w:t>
            </w:r>
          </w:p>
        </w:tc>
        <w:tc>
          <w:tcPr>
            <w:tcW w:w="1418" w:type="dxa"/>
            <w:tcBorders>
              <w:top w:val="nil"/>
              <w:left w:val="nil"/>
              <w:bottom w:val="single" w:sz="4" w:space="0" w:color="auto"/>
              <w:right w:val="single" w:sz="4" w:space="0" w:color="auto"/>
            </w:tcBorders>
            <w:shd w:val="clear" w:color="auto" w:fill="auto"/>
            <w:noWrap/>
            <w:vAlign w:val="center"/>
          </w:tcPr>
          <w:p w14:paraId="5877E482" w14:textId="77777777" w:rsidR="005C5387" w:rsidRDefault="005C5387" w:rsidP="007E28EC">
            <w:pPr>
              <w:jc w:val="center"/>
              <w:rPr>
                <w:rFonts w:ascii="Times New Roman" w:hAnsi="Times New Roman"/>
                <w:sz w:val="20"/>
              </w:rPr>
            </w:pPr>
            <w:r>
              <w:rPr>
                <w:rFonts w:ascii="Times New Roman" w:hAnsi="Times New Roman"/>
                <w:sz w:val="20"/>
              </w:rPr>
              <w:t>0,00</w:t>
            </w:r>
          </w:p>
        </w:tc>
      </w:tr>
      <w:tr w:rsidR="005C5387" w14:paraId="2667E649" w14:textId="77777777" w:rsidTr="007E28EC">
        <w:trPr>
          <w:trHeight w:val="690"/>
        </w:trPr>
        <w:tc>
          <w:tcPr>
            <w:tcW w:w="567" w:type="dxa"/>
            <w:vMerge/>
            <w:tcBorders>
              <w:top w:val="single" w:sz="4" w:space="0" w:color="auto"/>
              <w:left w:val="single" w:sz="4" w:space="0" w:color="auto"/>
              <w:bottom w:val="single" w:sz="4" w:space="0" w:color="auto"/>
              <w:right w:val="single" w:sz="4" w:space="0" w:color="auto"/>
            </w:tcBorders>
            <w:vAlign w:val="center"/>
          </w:tcPr>
          <w:p w14:paraId="586C3CA4" w14:textId="77777777" w:rsidR="005C5387" w:rsidRDefault="005C5387" w:rsidP="007E28EC">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000000" w:fill="D9D9D9"/>
            <w:vAlign w:val="center"/>
          </w:tcPr>
          <w:p w14:paraId="4B5F32F9" w14:textId="77777777" w:rsidR="005C5387" w:rsidRDefault="005C5387" w:rsidP="007E28EC">
            <w:pPr>
              <w:ind w:firstLineChars="100" w:firstLine="241"/>
              <w:rPr>
                <w:rFonts w:ascii="Times New Roman" w:hAnsi="Times New Roman"/>
                <w:b/>
                <w:bCs/>
                <w:i/>
                <w:iCs/>
                <w:szCs w:val="24"/>
              </w:rPr>
            </w:pPr>
            <w:r>
              <w:rPr>
                <w:rFonts w:ascii="Times New Roman" w:hAnsi="Times New Roman"/>
                <w:b/>
                <w:bCs/>
                <w:i/>
                <w:iCs/>
                <w:szCs w:val="24"/>
              </w:rPr>
              <w:t>ИТОГО по программе</w:t>
            </w:r>
          </w:p>
        </w:tc>
        <w:tc>
          <w:tcPr>
            <w:tcW w:w="1559" w:type="dxa"/>
            <w:tcBorders>
              <w:top w:val="nil"/>
              <w:left w:val="nil"/>
              <w:bottom w:val="single" w:sz="4" w:space="0" w:color="auto"/>
              <w:right w:val="single" w:sz="4" w:space="0" w:color="auto"/>
            </w:tcBorders>
            <w:shd w:val="clear" w:color="000000" w:fill="D9D9D9"/>
            <w:noWrap/>
            <w:vAlign w:val="center"/>
          </w:tcPr>
          <w:p w14:paraId="1E335AAB" w14:textId="70F7D369" w:rsidR="005C5387" w:rsidRDefault="00B86ADB" w:rsidP="007E28EC">
            <w:pPr>
              <w:jc w:val="center"/>
              <w:rPr>
                <w:rFonts w:ascii="Times New Roman" w:hAnsi="Times New Roman"/>
                <w:b/>
                <w:bCs/>
                <w:sz w:val="20"/>
              </w:rPr>
            </w:pPr>
            <w:r w:rsidRPr="00B86ADB">
              <w:rPr>
                <w:rFonts w:ascii="Times New Roman" w:hAnsi="Times New Roman"/>
                <w:b/>
                <w:bCs/>
                <w:sz w:val="20"/>
              </w:rPr>
              <w:t>7 564 000,00</w:t>
            </w:r>
          </w:p>
        </w:tc>
        <w:tc>
          <w:tcPr>
            <w:tcW w:w="1417" w:type="dxa"/>
            <w:tcBorders>
              <w:top w:val="nil"/>
              <w:left w:val="nil"/>
              <w:bottom w:val="single" w:sz="4" w:space="0" w:color="auto"/>
              <w:right w:val="single" w:sz="4" w:space="0" w:color="auto"/>
            </w:tcBorders>
            <w:shd w:val="clear" w:color="000000" w:fill="D9D9D9"/>
            <w:noWrap/>
            <w:vAlign w:val="center"/>
          </w:tcPr>
          <w:p w14:paraId="332A0E4A" w14:textId="4A246EA2" w:rsidR="005C5387" w:rsidRDefault="00B86ADB" w:rsidP="007E28EC">
            <w:pPr>
              <w:jc w:val="center"/>
              <w:rPr>
                <w:rFonts w:ascii="Times New Roman" w:hAnsi="Times New Roman"/>
                <w:b/>
                <w:bCs/>
                <w:sz w:val="20"/>
              </w:rPr>
            </w:pPr>
            <w:r w:rsidRPr="00B86ADB">
              <w:rPr>
                <w:rFonts w:ascii="Times New Roman" w:hAnsi="Times New Roman"/>
                <w:b/>
                <w:bCs/>
                <w:sz w:val="20"/>
              </w:rPr>
              <w:t>7 564 000,00</w:t>
            </w:r>
          </w:p>
        </w:tc>
        <w:tc>
          <w:tcPr>
            <w:tcW w:w="1418" w:type="dxa"/>
            <w:tcBorders>
              <w:top w:val="nil"/>
              <w:left w:val="nil"/>
              <w:bottom w:val="single" w:sz="4" w:space="0" w:color="auto"/>
              <w:right w:val="single" w:sz="4" w:space="0" w:color="auto"/>
            </w:tcBorders>
            <w:shd w:val="clear" w:color="000000" w:fill="D9D9D9"/>
            <w:noWrap/>
            <w:vAlign w:val="center"/>
          </w:tcPr>
          <w:p w14:paraId="6F730140" w14:textId="7180EDD0" w:rsidR="005C5387" w:rsidRDefault="00B86ADB" w:rsidP="007E28EC">
            <w:pPr>
              <w:jc w:val="center"/>
              <w:rPr>
                <w:rFonts w:ascii="Times New Roman" w:hAnsi="Times New Roman"/>
                <w:b/>
                <w:bCs/>
                <w:sz w:val="20"/>
              </w:rPr>
            </w:pPr>
            <w:r w:rsidRPr="00B86ADB">
              <w:rPr>
                <w:rFonts w:ascii="Times New Roman" w:hAnsi="Times New Roman"/>
                <w:b/>
                <w:bCs/>
                <w:sz w:val="20"/>
              </w:rPr>
              <w:t>7 564 000,00</w:t>
            </w:r>
          </w:p>
        </w:tc>
        <w:tc>
          <w:tcPr>
            <w:tcW w:w="1417" w:type="dxa"/>
            <w:tcBorders>
              <w:top w:val="nil"/>
              <w:left w:val="nil"/>
              <w:bottom w:val="single" w:sz="4" w:space="0" w:color="auto"/>
              <w:right w:val="single" w:sz="4" w:space="0" w:color="auto"/>
            </w:tcBorders>
            <w:shd w:val="clear" w:color="000000" w:fill="D9D9D9"/>
            <w:noWrap/>
            <w:vAlign w:val="center"/>
          </w:tcPr>
          <w:p w14:paraId="2A03E252" w14:textId="106C5060" w:rsidR="005C5387" w:rsidRDefault="00FE525D" w:rsidP="007E28EC">
            <w:pPr>
              <w:jc w:val="center"/>
              <w:rPr>
                <w:rFonts w:ascii="Times New Roman" w:hAnsi="Times New Roman"/>
                <w:b/>
                <w:bCs/>
                <w:sz w:val="20"/>
              </w:rPr>
            </w:pPr>
            <w:r w:rsidRPr="00B86ADB">
              <w:rPr>
                <w:rFonts w:ascii="Times New Roman" w:hAnsi="Times New Roman"/>
                <w:b/>
                <w:bCs/>
                <w:sz w:val="20"/>
              </w:rPr>
              <w:t>7 564 000,00</w:t>
            </w:r>
          </w:p>
        </w:tc>
        <w:tc>
          <w:tcPr>
            <w:tcW w:w="1418" w:type="dxa"/>
            <w:tcBorders>
              <w:top w:val="nil"/>
              <w:left w:val="nil"/>
              <w:bottom w:val="single" w:sz="4" w:space="0" w:color="auto"/>
              <w:right w:val="single" w:sz="4" w:space="0" w:color="auto"/>
            </w:tcBorders>
            <w:shd w:val="clear" w:color="000000" w:fill="D9D9D9"/>
            <w:noWrap/>
            <w:vAlign w:val="center"/>
          </w:tcPr>
          <w:p w14:paraId="720E372E" w14:textId="07BFE04F" w:rsidR="005C5387" w:rsidRDefault="00FE525D" w:rsidP="007E28EC">
            <w:pPr>
              <w:jc w:val="center"/>
              <w:rPr>
                <w:rFonts w:ascii="Times New Roman" w:hAnsi="Times New Roman"/>
                <w:b/>
                <w:bCs/>
                <w:sz w:val="20"/>
              </w:rPr>
            </w:pPr>
            <w:r w:rsidRPr="00B86ADB">
              <w:rPr>
                <w:rFonts w:ascii="Times New Roman" w:hAnsi="Times New Roman"/>
                <w:b/>
                <w:bCs/>
                <w:sz w:val="20"/>
              </w:rPr>
              <w:t>7 564 000,00</w:t>
            </w:r>
          </w:p>
        </w:tc>
      </w:tr>
    </w:tbl>
    <w:p w14:paraId="0D996BC7" w14:textId="15E98ED3" w:rsidR="007915CD" w:rsidRDefault="005C5387" w:rsidP="007D345D">
      <w:pPr>
        <w:jc w:val="both"/>
        <w:rPr>
          <w:rFonts w:ascii="Times New Roman" w:hAnsi="Times New Roman"/>
          <w:i/>
          <w:szCs w:val="24"/>
        </w:rPr>
      </w:pPr>
      <w:r>
        <w:rPr>
          <w:rFonts w:ascii="Times New Roman" w:hAnsi="Times New Roman"/>
          <w:i/>
          <w:szCs w:val="24"/>
        </w:rPr>
        <w:t xml:space="preserve"> </w:t>
      </w:r>
    </w:p>
    <w:p w14:paraId="6F88FB02" w14:textId="77777777" w:rsidR="007D345D" w:rsidRDefault="007D345D" w:rsidP="007D345D">
      <w:pPr>
        <w:jc w:val="both"/>
        <w:rPr>
          <w:b/>
          <w:i/>
          <w:szCs w:val="24"/>
        </w:rPr>
      </w:pPr>
    </w:p>
    <w:p w14:paraId="66EA3211" w14:textId="77777777" w:rsidR="00752BD5" w:rsidRDefault="00752BD5" w:rsidP="007D345D">
      <w:pPr>
        <w:jc w:val="both"/>
        <w:rPr>
          <w:b/>
          <w:i/>
          <w:szCs w:val="24"/>
        </w:rPr>
      </w:pPr>
    </w:p>
    <w:p w14:paraId="3C948F9E" w14:textId="77777777" w:rsidR="00752BD5" w:rsidRDefault="00752BD5" w:rsidP="007D345D">
      <w:pPr>
        <w:jc w:val="both"/>
        <w:rPr>
          <w:b/>
          <w:i/>
          <w:szCs w:val="24"/>
        </w:rPr>
      </w:pPr>
    </w:p>
    <w:p w14:paraId="5B00EBA6" w14:textId="77777777" w:rsidR="007915CD" w:rsidRDefault="007915C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7915CD" w14:paraId="6F32F17D" w14:textId="77777777">
        <w:tc>
          <w:tcPr>
            <w:tcW w:w="567" w:type="dxa"/>
          </w:tcPr>
          <w:p w14:paraId="4D5D1360"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lastRenderedPageBreak/>
              <w:t>8</w:t>
            </w:r>
          </w:p>
        </w:tc>
        <w:tc>
          <w:tcPr>
            <w:tcW w:w="2024" w:type="dxa"/>
          </w:tcPr>
          <w:p w14:paraId="06BD1C13" w14:textId="77777777" w:rsidR="007915CD" w:rsidRDefault="00000000">
            <w:pPr>
              <w:overflowPunct w:val="0"/>
              <w:autoSpaceDE w:val="0"/>
              <w:autoSpaceDN w:val="0"/>
              <w:adjustRightInd w:val="0"/>
              <w:textAlignment w:val="baseline"/>
              <w:rPr>
                <w:rFonts w:ascii="Times New Roman" w:hAnsi="Times New Roman"/>
                <w:szCs w:val="24"/>
                <w:vertAlign w:val="superscript"/>
              </w:rPr>
            </w:pPr>
            <w:r>
              <w:rPr>
                <w:rFonts w:ascii="Times New Roman" w:hAnsi="Times New Roman"/>
                <w:szCs w:val="24"/>
              </w:rPr>
              <w:t>Планируемые результаты реализации программы</w:t>
            </w:r>
          </w:p>
          <w:p w14:paraId="1FEAC259"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 xml:space="preserve"> </w:t>
            </w:r>
          </w:p>
        </w:tc>
        <w:tc>
          <w:tcPr>
            <w:tcW w:w="7899" w:type="dxa"/>
          </w:tcPr>
          <w:p w14:paraId="0C2E81B7" w14:textId="217A9743" w:rsidR="007915CD" w:rsidRDefault="00FB60A4">
            <w:pPr>
              <w:tabs>
                <w:tab w:val="left" w:pos="420"/>
              </w:tabs>
              <w:overflowPunct w:val="0"/>
              <w:autoSpaceDE w:val="0"/>
              <w:autoSpaceDN w:val="0"/>
              <w:adjustRightInd w:val="0"/>
              <w:ind w:left="-5"/>
              <w:jc w:val="both"/>
              <w:textAlignment w:val="baseline"/>
              <w:rPr>
                <w:rFonts w:ascii="Times New Roman" w:hAnsi="Times New Roman"/>
                <w:szCs w:val="24"/>
              </w:rPr>
            </w:pPr>
            <w:r>
              <w:rPr>
                <w:rFonts w:ascii="Times New Roman" w:hAnsi="Times New Roman"/>
                <w:szCs w:val="24"/>
              </w:rPr>
              <w:t>Увеличить количество</w:t>
            </w:r>
            <w:r w:rsidR="00000000">
              <w:rPr>
                <w:rFonts w:ascii="Times New Roman" w:hAnsi="Times New Roman"/>
                <w:szCs w:val="24"/>
              </w:rPr>
              <w:t xml:space="preserve"> квалифицированных специалистов, заключивших трудовые договоры с органами местного самоуправления, муниципальными учреждениями и предприятиями МО «Мирнинский район» РС (Я), дошкольными образовательными организациями, учредителем (участником) которых является МО «Мирнинский район», а также </w:t>
            </w:r>
            <w:r w:rsidR="007D345D">
              <w:rPr>
                <w:rFonts w:ascii="Times New Roman" w:hAnsi="Times New Roman"/>
                <w:szCs w:val="24"/>
              </w:rPr>
              <w:t>с</w:t>
            </w:r>
            <w:r w:rsidR="00000000">
              <w:rPr>
                <w:rFonts w:ascii="Times New Roman" w:hAnsi="Times New Roman"/>
                <w:szCs w:val="24"/>
              </w:rPr>
              <w:t xml:space="preserve"> медицинскими организациями (учреждениями) государственной системы здравоохранения, расположенными на территории Мирнинского района</w:t>
            </w:r>
          </w:p>
        </w:tc>
      </w:tr>
    </w:tbl>
    <w:p w14:paraId="10674877" w14:textId="77777777" w:rsidR="007915CD" w:rsidRDefault="007915CD"/>
    <w:p w14:paraId="6553C10A" w14:textId="77777777" w:rsidR="007915CD" w:rsidRDefault="007915CD">
      <w:pPr>
        <w:overflowPunct w:val="0"/>
        <w:autoSpaceDE w:val="0"/>
        <w:autoSpaceDN w:val="0"/>
        <w:adjustRightInd w:val="0"/>
        <w:jc w:val="both"/>
        <w:textAlignment w:val="baseline"/>
        <w:outlineLvl w:val="0"/>
        <w:rPr>
          <w:sz w:val="28"/>
          <w:szCs w:val="28"/>
        </w:rPr>
        <w:sectPr w:rsidR="007915CD">
          <w:pgSz w:w="11906" w:h="16838"/>
          <w:pgMar w:top="1276" w:right="991" w:bottom="851" w:left="851" w:header="720" w:footer="119" w:gutter="0"/>
          <w:cols w:space="708"/>
          <w:titlePg/>
          <w:docGrid w:linePitch="360"/>
        </w:sectPr>
      </w:pPr>
    </w:p>
    <w:p w14:paraId="5921853B" w14:textId="77777777" w:rsidR="007915CD" w:rsidRDefault="00000000">
      <w:pPr>
        <w:pStyle w:val="af0"/>
        <w:overflowPunct w:val="0"/>
        <w:autoSpaceDE w:val="0"/>
        <w:autoSpaceDN w:val="0"/>
        <w:adjustRightInd w:val="0"/>
        <w:ind w:left="0"/>
        <w:jc w:val="center"/>
        <w:textAlignment w:val="baseline"/>
        <w:outlineLvl w:val="0"/>
        <w:rPr>
          <w:b/>
          <w:sz w:val="28"/>
          <w:szCs w:val="28"/>
        </w:rPr>
      </w:pPr>
      <w:r>
        <w:rPr>
          <w:b/>
          <w:sz w:val="28"/>
          <w:szCs w:val="28"/>
        </w:rPr>
        <w:lastRenderedPageBreak/>
        <w:t>РАЗДЕЛ 1.</w:t>
      </w:r>
    </w:p>
    <w:p w14:paraId="76011826" w14:textId="77777777" w:rsidR="007915CD" w:rsidRDefault="00000000">
      <w:pPr>
        <w:pStyle w:val="af0"/>
        <w:overflowPunct w:val="0"/>
        <w:autoSpaceDE w:val="0"/>
        <w:autoSpaceDN w:val="0"/>
        <w:adjustRightInd w:val="0"/>
        <w:ind w:left="0"/>
        <w:jc w:val="center"/>
        <w:textAlignment w:val="baseline"/>
        <w:outlineLvl w:val="0"/>
        <w:rPr>
          <w:b/>
          <w:sz w:val="28"/>
          <w:szCs w:val="28"/>
        </w:rPr>
      </w:pPr>
      <w:r>
        <w:rPr>
          <w:b/>
          <w:sz w:val="28"/>
          <w:szCs w:val="28"/>
        </w:rPr>
        <w:t>ХАРАКТЕРИСТИКА ТЕКУЩЕГО СОСТОЯНИЯ</w:t>
      </w:r>
    </w:p>
    <w:p w14:paraId="23086357" w14:textId="77777777" w:rsidR="007915CD" w:rsidRDefault="007915CD">
      <w:pPr>
        <w:pStyle w:val="af0"/>
        <w:overflowPunct w:val="0"/>
        <w:autoSpaceDE w:val="0"/>
        <w:autoSpaceDN w:val="0"/>
        <w:adjustRightInd w:val="0"/>
        <w:ind w:left="0"/>
        <w:jc w:val="center"/>
        <w:textAlignment w:val="baseline"/>
        <w:outlineLvl w:val="0"/>
        <w:rPr>
          <w:b/>
          <w:sz w:val="28"/>
          <w:szCs w:val="28"/>
        </w:rPr>
      </w:pPr>
    </w:p>
    <w:p w14:paraId="13D7CC10" w14:textId="77777777" w:rsidR="007915CD" w:rsidRDefault="00000000">
      <w:pPr>
        <w:pStyle w:val="af0"/>
        <w:numPr>
          <w:ilvl w:val="1"/>
          <w:numId w:val="2"/>
        </w:numPr>
        <w:tabs>
          <w:tab w:val="left" w:pos="1134"/>
        </w:tabs>
        <w:overflowPunct w:val="0"/>
        <w:autoSpaceDE w:val="0"/>
        <w:autoSpaceDN w:val="0"/>
        <w:adjustRightInd w:val="0"/>
        <w:ind w:left="0" w:firstLine="567"/>
        <w:jc w:val="both"/>
        <w:textAlignment w:val="baseline"/>
        <w:outlineLvl w:val="0"/>
        <w:rPr>
          <w:b/>
          <w:sz w:val="28"/>
          <w:szCs w:val="28"/>
        </w:rPr>
      </w:pPr>
      <w:r>
        <w:rPr>
          <w:b/>
          <w:sz w:val="28"/>
          <w:szCs w:val="28"/>
        </w:rPr>
        <w:t>Анализ состояния сферы социально-экономического развития</w:t>
      </w:r>
    </w:p>
    <w:p w14:paraId="58BC31EA" w14:textId="77777777" w:rsidR="007915CD" w:rsidRDefault="007915CD">
      <w:pPr>
        <w:pStyle w:val="af0"/>
        <w:overflowPunct w:val="0"/>
        <w:autoSpaceDE w:val="0"/>
        <w:autoSpaceDN w:val="0"/>
        <w:adjustRightInd w:val="0"/>
        <w:ind w:left="0" w:firstLine="567"/>
        <w:jc w:val="both"/>
        <w:textAlignment w:val="baseline"/>
        <w:outlineLvl w:val="0"/>
        <w:rPr>
          <w:sz w:val="28"/>
          <w:szCs w:val="28"/>
        </w:rPr>
      </w:pPr>
    </w:p>
    <w:p w14:paraId="46D3CF60" w14:textId="7709C4DD" w:rsidR="007915CD" w:rsidRDefault="00000000">
      <w:pPr>
        <w:ind w:firstLine="567"/>
        <w:jc w:val="both"/>
        <w:rPr>
          <w:rFonts w:ascii="Times New Roman" w:hAnsi="Times New Roman"/>
          <w:szCs w:val="24"/>
        </w:rPr>
      </w:pPr>
      <w:r>
        <w:rPr>
          <w:rFonts w:ascii="Times New Roman" w:hAnsi="Times New Roman"/>
          <w:szCs w:val="24"/>
        </w:rPr>
        <w:t>В целях улучшения качества жизни населения Мирнинского района были подписаны</w:t>
      </w:r>
      <w:r>
        <w:t xml:space="preserve"> </w:t>
      </w:r>
      <w:r>
        <w:rPr>
          <w:rFonts w:ascii="Times New Roman" w:hAnsi="Times New Roman"/>
          <w:szCs w:val="24"/>
        </w:rPr>
        <w:t>два знаковых для Мирнинского района документа, касающиеся социально-экономического развития района – Указ Главы Республики Саха (Якутия) от 21 августа 2022 года №2573 «О развитии Мирнинского района до 2030 года» и распоряжение Правительства РС(Я)</w:t>
      </w:r>
      <w:r w:rsidR="00383775" w:rsidRPr="00383775">
        <w:t xml:space="preserve"> </w:t>
      </w:r>
      <w:r w:rsidR="00383775" w:rsidRPr="00383775">
        <w:rPr>
          <w:rFonts w:ascii="Times New Roman" w:hAnsi="Times New Roman"/>
          <w:szCs w:val="24"/>
        </w:rPr>
        <w:t>от 23.12.2022 N 1249-р</w:t>
      </w:r>
      <w:r>
        <w:rPr>
          <w:rFonts w:ascii="Times New Roman" w:hAnsi="Times New Roman"/>
          <w:szCs w:val="24"/>
        </w:rPr>
        <w:t xml:space="preserve"> о Плане мероприятий по реализации Указа Главы Республики Саха (Якутия). План содержит 215 мероприятий, охватывающих все поселения района, а также все основные сферы – образование, культуру, спорт, комфортную среду. </w:t>
      </w:r>
    </w:p>
    <w:p w14:paraId="1FC83B72" w14:textId="7709A2EE" w:rsidR="006F15EA" w:rsidRDefault="009A1B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этом, в</w:t>
      </w:r>
      <w:r w:rsidR="006F15EA" w:rsidRPr="006F15EA">
        <w:rPr>
          <w:rFonts w:ascii="Times New Roman" w:hAnsi="Times New Roman" w:cs="Times New Roman"/>
          <w:sz w:val="24"/>
          <w:szCs w:val="24"/>
        </w:rPr>
        <w:t xml:space="preserve"> учреждениях и организациях Мирнинского района социального направления, обеспечивающих жизнедеятельность населения, таких как здравоохранение, образование, в том числе детское дошкольное образование и медицинское обслуживание имеется существенный кадровый дефицит специалистов необходимой квалификации.</w:t>
      </w:r>
      <w:r w:rsidR="008878D7">
        <w:rPr>
          <w:rFonts w:ascii="Times New Roman" w:hAnsi="Times New Roman" w:cs="Times New Roman"/>
          <w:sz w:val="24"/>
          <w:szCs w:val="24"/>
        </w:rPr>
        <w:t xml:space="preserve"> </w:t>
      </w:r>
      <w:r w:rsidR="006F15EA" w:rsidRPr="006F15EA">
        <w:rPr>
          <w:rFonts w:ascii="Times New Roman" w:hAnsi="Times New Roman" w:cs="Times New Roman"/>
          <w:sz w:val="24"/>
          <w:szCs w:val="24"/>
        </w:rPr>
        <w:t xml:space="preserve">Так, в учреждениях МО «Мирнинский район» штатная неукомплектованность в 2023 году составила более </w:t>
      </w:r>
      <w:r w:rsidR="002A4F42">
        <w:rPr>
          <w:rFonts w:ascii="Times New Roman" w:hAnsi="Times New Roman" w:cs="Times New Roman"/>
          <w:sz w:val="24"/>
          <w:szCs w:val="24"/>
        </w:rPr>
        <w:t>250</w:t>
      </w:r>
      <w:r w:rsidR="006F15EA" w:rsidRPr="006F15EA">
        <w:rPr>
          <w:rFonts w:ascii="Times New Roman" w:hAnsi="Times New Roman" w:cs="Times New Roman"/>
          <w:sz w:val="24"/>
          <w:szCs w:val="24"/>
        </w:rPr>
        <w:t xml:space="preserve"> штатных единиц, из которых</w:t>
      </w:r>
      <w:r w:rsidR="002A4F42">
        <w:rPr>
          <w:rFonts w:ascii="Times New Roman" w:hAnsi="Times New Roman" w:cs="Times New Roman"/>
          <w:sz w:val="24"/>
          <w:szCs w:val="24"/>
        </w:rPr>
        <w:t>: в муниципальных учреждения – 17 штатных единиц;</w:t>
      </w:r>
      <w:r w:rsidR="006F15EA" w:rsidRPr="006F15EA">
        <w:rPr>
          <w:rFonts w:ascii="Times New Roman" w:hAnsi="Times New Roman" w:cs="Times New Roman"/>
          <w:sz w:val="24"/>
          <w:szCs w:val="24"/>
        </w:rPr>
        <w:t xml:space="preserve"> в сфере образования - 84 штатные единицы</w:t>
      </w:r>
      <w:r w:rsidR="002A4F42">
        <w:rPr>
          <w:rFonts w:ascii="Times New Roman" w:hAnsi="Times New Roman" w:cs="Times New Roman"/>
          <w:sz w:val="24"/>
          <w:szCs w:val="24"/>
        </w:rPr>
        <w:t>;</w:t>
      </w:r>
      <w:r w:rsidR="006F15EA" w:rsidRPr="006F15EA">
        <w:rPr>
          <w:rFonts w:ascii="Times New Roman" w:hAnsi="Times New Roman" w:cs="Times New Roman"/>
          <w:sz w:val="24"/>
          <w:szCs w:val="24"/>
        </w:rPr>
        <w:t xml:space="preserve"> в учреждениях государственной системы здравоохранения, расположенных на территории Мирнинского района - 84 штатные единицы, в дошкольных образовательных организациях, учредителем (участником) которых является МО «Мирнинский район» - 65 штатны</w:t>
      </w:r>
      <w:r>
        <w:rPr>
          <w:rFonts w:ascii="Times New Roman" w:hAnsi="Times New Roman" w:cs="Times New Roman"/>
          <w:sz w:val="24"/>
          <w:szCs w:val="24"/>
        </w:rPr>
        <w:t>х</w:t>
      </w:r>
      <w:r w:rsidR="006F15EA" w:rsidRPr="006F15EA">
        <w:rPr>
          <w:rFonts w:ascii="Times New Roman" w:hAnsi="Times New Roman" w:cs="Times New Roman"/>
          <w:sz w:val="24"/>
          <w:szCs w:val="24"/>
        </w:rPr>
        <w:t xml:space="preserve"> единиц.</w:t>
      </w:r>
    </w:p>
    <w:p w14:paraId="5F66BA81" w14:textId="1E14DAE2" w:rsidR="007915CD" w:rsidRDefault="00000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Средняя заработная плата в 2023 году педагогических работников дошкольных образовательных организаций составила </w:t>
      </w:r>
      <w:r w:rsidR="008962EC" w:rsidRPr="008962EC">
        <w:rPr>
          <w:rFonts w:ascii="Times New Roman" w:hAnsi="Times New Roman" w:cs="Times New Roman"/>
          <w:sz w:val="24"/>
          <w:szCs w:val="24"/>
        </w:rPr>
        <w:t>63 800</w:t>
      </w:r>
      <w:r w:rsidRPr="008962EC">
        <w:rPr>
          <w:rFonts w:ascii="Times New Roman" w:hAnsi="Times New Roman" w:cs="Times New Roman"/>
          <w:sz w:val="24"/>
          <w:szCs w:val="24"/>
        </w:rPr>
        <w:t xml:space="preserve"> рублей, педагогических работников образовательных организаций общего образования составила </w:t>
      </w:r>
      <w:r w:rsidR="00A368B0">
        <w:rPr>
          <w:rFonts w:ascii="Times New Roman" w:hAnsi="Times New Roman" w:cs="Times New Roman"/>
          <w:sz w:val="24"/>
          <w:szCs w:val="24"/>
        </w:rPr>
        <w:t>110 163,26</w:t>
      </w:r>
      <w:r w:rsidRPr="003916D5">
        <w:rPr>
          <w:rFonts w:ascii="Times New Roman" w:hAnsi="Times New Roman" w:cs="Times New Roman"/>
          <w:sz w:val="24"/>
          <w:szCs w:val="24"/>
        </w:rPr>
        <w:t xml:space="preserve"> рублей, </w:t>
      </w:r>
      <w:r w:rsidRPr="008962EC">
        <w:rPr>
          <w:rFonts w:ascii="Times New Roman" w:hAnsi="Times New Roman" w:cs="Times New Roman"/>
          <w:sz w:val="24"/>
          <w:szCs w:val="24"/>
        </w:rPr>
        <w:t xml:space="preserve">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составила </w:t>
      </w:r>
      <w:r w:rsidR="008962EC" w:rsidRPr="008962EC">
        <w:rPr>
          <w:rFonts w:ascii="Times New Roman" w:hAnsi="Times New Roman" w:cs="Times New Roman"/>
          <w:sz w:val="24"/>
          <w:szCs w:val="24"/>
        </w:rPr>
        <w:t>97 204,5</w:t>
      </w:r>
      <w:r w:rsidRPr="008962EC">
        <w:rPr>
          <w:rFonts w:ascii="Times New Roman" w:hAnsi="Times New Roman" w:cs="Times New Roman"/>
          <w:sz w:val="24"/>
          <w:szCs w:val="24"/>
        </w:rPr>
        <w:t xml:space="preserve"> рублей, среднего медицинского персонала (персонала, обеспечивающего условия для предоставления медицинских услуг) составила</w:t>
      </w:r>
      <w:r w:rsidRPr="008962EC">
        <w:t xml:space="preserve"> </w:t>
      </w:r>
      <w:r w:rsidR="008962EC" w:rsidRPr="008962EC">
        <w:rPr>
          <w:rFonts w:ascii="Times New Roman" w:hAnsi="Times New Roman" w:cs="Times New Roman"/>
          <w:sz w:val="24"/>
          <w:szCs w:val="24"/>
        </w:rPr>
        <w:t>57 803,0</w:t>
      </w:r>
      <w:r w:rsidRPr="008962EC">
        <w:rPr>
          <w:rFonts w:ascii="Times New Roman" w:hAnsi="Times New Roman" w:cs="Times New Roman"/>
          <w:sz w:val="24"/>
          <w:szCs w:val="24"/>
        </w:rPr>
        <w:t xml:space="preserve"> рублей</w:t>
      </w:r>
      <w:r w:rsidR="00CD66C3">
        <w:rPr>
          <w:rFonts w:ascii="Times New Roman" w:hAnsi="Times New Roman" w:cs="Times New Roman"/>
          <w:sz w:val="24"/>
          <w:szCs w:val="24"/>
        </w:rPr>
        <w:t xml:space="preserve">, младшего </w:t>
      </w:r>
      <w:r w:rsidR="00CD66C3" w:rsidRPr="008962EC">
        <w:rPr>
          <w:rFonts w:ascii="Times New Roman" w:hAnsi="Times New Roman" w:cs="Times New Roman"/>
          <w:sz w:val="24"/>
          <w:szCs w:val="24"/>
        </w:rPr>
        <w:t>медицинского персонал</w:t>
      </w:r>
      <w:r w:rsidR="00CD66C3">
        <w:rPr>
          <w:rFonts w:ascii="Times New Roman" w:hAnsi="Times New Roman" w:cs="Times New Roman"/>
          <w:sz w:val="24"/>
          <w:szCs w:val="24"/>
        </w:rPr>
        <w:t xml:space="preserve"> составила 55 749,5 рублей </w:t>
      </w:r>
    </w:p>
    <w:p w14:paraId="030DDFE0" w14:textId="77777777" w:rsidR="007915CD" w:rsidRDefault="00000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среднем среднемесячная номинальная начисленная заработная плата по Мирнинскому району (по «хозяйственным» видам деятельности) с января по декабрь 2022 года составила 137 375,5 рублей.</w:t>
      </w:r>
    </w:p>
    <w:p w14:paraId="46525543" w14:textId="5628D44A" w:rsidR="007915CD" w:rsidRDefault="00000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Согласно данным Саха(Якутия)</w:t>
      </w:r>
      <w:proofErr w:type="spellStart"/>
      <w:r>
        <w:rPr>
          <w:rFonts w:ascii="Times New Roman" w:hAnsi="Times New Roman" w:cs="Times New Roman"/>
          <w:sz w:val="24"/>
          <w:szCs w:val="24"/>
        </w:rPr>
        <w:t>стата</w:t>
      </w:r>
      <w:proofErr w:type="spellEnd"/>
      <w:r>
        <w:rPr>
          <w:rFonts w:ascii="Times New Roman" w:hAnsi="Times New Roman" w:cs="Times New Roman"/>
          <w:sz w:val="24"/>
          <w:szCs w:val="24"/>
        </w:rPr>
        <w:t xml:space="preserve"> на 1 января 2023 г., средняя стоимость 1 квадратного метра общей площади жилого помещения на первичном рынке жилья составляет 122,9 тыс. рублей, на вторичном рынке — 119 тыс. рублей.</w:t>
      </w:r>
    </w:p>
    <w:p w14:paraId="7FB24B4B" w14:textId="73B8B217" w:rsidR="006A46E8" w:rsidRDefault="00D822E6" w:rsidP="00E913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Мирнинском районе с</w:t>
      </w:r>
      <w:r w:rsidR="00E91356" w:rsidRPr="00E91356">
        <w:rPr>
          <w:rFonts w:ascii="Times New Roman" w:hAnsi="Times New Roman" w:cs="Times New Roman"/>
          <w:sz w:val="24"/>
          <w:szCs w:val="24"/>
        </w:rPr>
        <w:t xml:space="preserve"> целью повышения доступности и качества образования, медицинской помощи и уровня культурного развития населения Мирнинского района Республики Саха (Якутия), устранения дефицита кадров и обеспечения притока квалифицированных </w:t>
      </w:r>
      <w:r w:rsidR="00E91356">
        <w:rPr>
          <w:rFonts w:ascii="Times New Roman" w:hAnsi="Times New Roman" w:cs="Times New Roman"/>
          <w:sz w:val="24"/>
          <w:szCs w:val="24"/>
        </w:rPr>
        <w:t>работников</w:t>
      </w:r>
      <w:r w:rsidR="00E91356" w:rsidRPr="00E91356">
        <w:rPr>
          <w:rFonts w:ascii="Times New Roman" w:hAnsi="Times New Roman" w:cs="Times New Roman"/>
          <w:sz w:val="24"/>
          <w:szCs w:val="24"/>
        </w:rPr>
        <w:t xml:space="preserve"> бюджетной сфер</w:t>
      </w:r>
      <w:r w:rsidR="00E91356">
        <w:rPr>
          <w:rFonts w:ascii="Times New Roman" w:hAnsi="Times New Roman" w:cs="Times New Roman"/>
          <w:sz w:val="24"/>
          <w:szCs w:val="24"/>
        </w:rPr>
        <w:t>ы</w:t>
      </w:r>
      <w:r w:rsidR="00E91356" w:rsidRPr="00E91356">
        <w:rPr>
          <w:rFonts w:ascii="Times New Roman" w:hAnsi="Times New Roman" w:cs="Times New Roman"/>
          <w:sz w:val="24"/>
          <w:szCs w:val="24"/>
        </w:rPr>
        <w:t>, орган</w:t>
      </w:r>
      <w:r>
        <w:rPr>
          <w:rFonts w:ascii="Times New Roman" w:hAnsi="Times New Roman" w:cs="Times New Roman"/>
          <w:sz w:val="24"/>
          <w:szCs w:val="24"/>
        </w:rPr>
        <w:t>ов</w:t>
      </w:r>
      <w:r w:rsidR="00E91356" w:rsidRPr="00E91356">
        <w:rPr>
          <w:rFonts w:ascii="Times New Roman" w:hAnsi="Times New Roman" w:cs="Times New Roman"/>
          <w:sz w:val="24"/>
          <w:szCs w:val="24"/>
        </w:rPr>
        <w:t xml:space="preserve"> местного самоуправления</w:t>
      </w:r>
      <w:r w:rsidR="002A4F42">
        <w:rPr>
          <w:rFonts w:ascii="Times New Roman" w:hAnsi="Times New Roman" w:cs="Times New Roman"/>
          <w:sz w:val="24"/>
          <w:szCs w:val="24"/>
        </w:rPr>
        <w:t>,</w:t>
      </w:r>
      <w:r w:rsidR="00E91356" w:rsidRPr="00E91356">
        <w:rPr>
          <w:rFonts w:ascii="Times New Roman" w:hAnsi="Times New Roman" w:cs="Times New Roman"/>
          <w:sz w:val="24"/>
          <w:szCs w:val="24"/>
        </w:rPr>
        <w:t xml:space="preserve"> </w:t>
      </w:r>
      <w:r w:rsidR="002A4F42" w:rsidRPr="002A4F42">
        <w:rPr>
          <w:rFonts w:ascii="Times New Roman" w:hAnsi="Times New Roman" w:cs="Times New Roman"/>
          <w:sz w:val="24"/>
          <w:szCs w:val="24"/>
        </w:rPr>
        <w:t>учреждени</w:t>
      </w:r>
      <w:r w:rsidR="002A4F42">
        <w:rPr>
          <w:rFonts w:ascii="Times New Roman" w:hAnsi="Times New Roman" w:cs="Times New Roman"/>
          <w:sz w:val="24"/>
          <w:szCs w:val="24"/>
        </w:rPr>
        <w:t>й</w:t>
      </w:r>
      <w:r w:rsidR="002A4F42" w:rsidRPr="002A4F42">
        <w:rPr>
          <w:rFonts w:ascii="Times New Roman" w:hAnsi="Times New Roman" w:cs="Times New Roman"/>
          <w:sz w:val="24"/>
          <w:szCs w:val="24"/>
        </w:rPr>
        <w:t xml:space="preserve"> государственной системы здравоохранения, расположенных на территории Мирнинского района</w:t>
      </w:r>
      <w:r w:rsidR="00E91356" w:rsidRPr="00E91356">
        <w:rPr>
          <w:rFonts w:ascii="Times New Roman" w:hAnsi="Times New Roman" w:cs="Times New Roman"/>
          <w:sz w:val="24"/>
          <w:szCs w:val="24"/>
        </w:rPr>
        <w:t xml:space="preserve"> </w:t>
      </w:r>
      <w:r>
        <w:rPr>
          <w:rFonts w:ascii="Times New Roman" w:hAnsi="Times New Roman" w:cs="Times New Roman"/>
          <w:sz w:val="24"/>
          <w:szCs w:val="24"/>
        </w:rPr>
        <w:t xml:space="preserve">за </w:t>
      </w:r>
      <w:r w:rsidR="00AD16F1">
        <w:rPr>
          <w:rFonts w:ascii="Times New Roman" w:hAnsi="Times New Roman" w:cs="Times New Roman"/>
          <w:sz w:val="24"/>
          <w:szCs w:val="24"/>
        </w:rPr>
        <w:t xml:space="preserve">период 2020  - </w:t>
      </w:r>
      <w:r>
        <w:rPr>
          <w:rFonts w:ascii="Times New Roman" w:hAnsi="Times New Roman" w:cs="Times New Roman"/>
          <w:sz w:val="24"/>
          <w:szCs w:val="24"/>
        </w:rPr>
        <w:t>2022 год</w:t>
      </w:r>
      <w:r w:rsidR="00AD16F1">
        <w:rPr>
          <w:rFonts w:ascii="Times New Roman" w:hAnsi="Times New Roman" w:cs="Times New Roman"/>
          <w:sz w:val="24"/>
          <w:szCs w:val="24"/>
        </w:rPr>
        <w:t>ы</w:t>
      </w:r>
      <w:r w:rsidR="006A46E8">
        <w:rPr>
          <w:rFonts w:ascii="Times New Roman" w:hAnsi="Times New Roman" w:cs="Times New Roman"/>
          <w:sz w:val="24"/>
          <w:szCs w:val="24"/>
        </w:rPr>
        <w:t xml:space="preserve"> из бюджета МО «Мирнинский район» был</w:t>
      </w:r>
      <w:r w:rsidR="00F241CF">
        <w:rPr>
          <w:rFonts w:ascii="Times New Roman" w:hAnsi="Times New Roman" w:cs="Times New Roman"/>
          <w:sz w:val="24"/>
          <w:szCs w:val="24"/>
        </w:rPr>
        <w:t>а предоставлена финансовая поддержка</w:t>
      </w:r>
      <w:r w:rsidR="006A46E8">
        <w:rPr>
          <w:rFonts w:ascii="Times New Roman" w:hAnsi="Times New Roman" w:cs="Times New Roman"/>
          <w:sz w:val="24"/>
          <w:szCs w:val="24"/>
        </w:rPr>
        <w:t>:</w:t>
      </w:r>
    </w:p>
    <w:p w14:paraId="57308DEB" w14:textId="28ACCF27" w:rsidR="00EB3A1A" w:rsidRDefault="00EB3A1A" w:rsidP="00EB3A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B3A1A">
        <w:rPr>
          <w:rFonts w:ascii="Times New Roman" w:hAnsi="Times New Roman" w:cs="Times New Roman"/>
          <w:sz w:val="24"/>
          <w:szCs w:val="24"/>
        </w:rPr>
        <w:t>в виде частичной компенсации затрат по аренде жилых помещений, которой воспользовались</w:t>
      </w:r>
      <w:r>
        <w:rPr>
          <w:rFonts w:ascii="Times New Roman" w:hAnsi="Times New Roman" w:cs="Times New Roman"/>
          <w:sz w:val="24"/>
          <w:szCs w:val="24"/>
        </w:rPr>
        <w:t>:</w:t>
      </w:r>
    </w:p>
    <w:p w14:paraId="61A2222D" w14:textId="51F17E90" w:rsidR="00EB3A1A" w:rsidRDefault="00EB3A1A" w:rsidP="00EB3A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в 2020 году </w:t>
      </w:r>
      <w:r w:rsidRPr="00EB3A1A">
        <w:rPr>
          <w:rFonts w:ascii="Times New Roman" w:hAnsi="Times New Roman" w:cs="Times New Roman"/>
          <w:sz w:val="24"/>
          <w:szCs w:val="24"/>
        </w:rPr>
        <w:t>57 работник</w:t>
      </w:r>
      <w:r>
        <w:rPr>
          <w:rFonts w:ascii="Times New Roman" w:hAnsi="Times New Roman" w:cs="Times New Roman"/>
          <w:sz w:val="24"/>
          <w:szCs w:val="24"/>
        </w:rPr>
        <w:t>ов</w:t>
      </w:r>
      <w:r w:rsidRPr="00EB3A1A">
        <w:rPr>
          <w:rFonts w:ascii="Times New Roman" w:hAnsi="Times New Roman" w:cs="Times New Roman"/>
          <w:sz w:val="24"/>
          <w:szCs w:val="24"/>
        </w:rPr>
        <w:t xml:space="preserve"> на общую сумму более 3 млн руб., из них 26 работников здравоохранения на сумму более 1,4 млн руб., 26 работников бюджетной сферы на сумму более 1,3 млн руб., 5 работников АН ДО «Алмазик» на сумму более 0,3 млн руб</w:t>
      </w:r>
      <w:r>
        <w:rPr>
          <w:rFonts w:ascii="Times New Roman" w:hAnsi="Times New Roman" w:cs="Times New Roman"/>
          <w:sz w:val="24"/>
          <w:szCs w:val="24"/>
        </w:rPr>
        <w:t>.;</w:t>
      </w:r>
    </w:p>
    <w:p w14:paraId="0A99DE37" w14:textId="00402123" w:rsidR="00EB3A1A" w:rsidRDefault="00EB3A1A" w:rsidP="00EB3A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2021 году </w:t>
      </w:r>
      <w:r w:rsidRPr="00EB3A1A">
        <w:rPr>
          <w:rFonts w:ascii="Times New Roman" w:hAnsi="Times New Roman" w:cs="Times New Roman"/>
          <w:sz w:val="24"/>
          <w:szCs w:val="24"/>
        </w:rPr>
        <w:t xml:space="preserve">41 </w:t>
      </w:r>
      <w:r>
        <w:rPr>
          <w:rFonts w:ascii="Times New Roman" w:hAnsi="Times New Roman" w:cs="Times New Roman"/>
          <w:sz w:val="24"/>
          <w:szCs w:val="24"/>
        </w:rPr>
        <w:t>работник</w:t>
      </w:r>
      <w:r w:rsidRPr="00EB3A1A">
        <w:rPr>
          <w:rFonts w:ascii="Times New Roman" w:hAnsi="Times New Roman" w:cs="Times New Roman"/>
          <w:sz w:val="24"/>
          <w:szCs w:val="24"/>
        </w:rPr>
        <w:t xml:space="preserve"> на общую сумму 2,0 млн руб.</w:t>
      </w:r>
      <w:r>
        <w:rPr>
          <w:rFonts w:ascii="Times New Roman" w:hAnsi="Times New Roman" w:cs="Times New Roman"/>
          <w:sz w:val="24"/>
          <w:szCs w:val="24"/>
        </w:rPr>
        <w:t>, из них</w:t>
      </w:r>
      <w:r w:rsidRPr="00EB3A1A">
        <w:rPr>
          <w:rFonts w:ascii="Times New Roman" w:hAnsi="Times New Roman" w:cs="Times New Roman"/>
          <w:sz w:val="24"/>
          <w:szCs w:val="24"/>
        </w:rPr>
        <w:t xml:space="preserve"> 11 </w:t>
      </w:r>
      <w:r>
        <w:rPr>
          <w:rFonts w:ascii="Times New Roman" w:hAnsi="Times New Roman" w:cs="Times New Roman"/>
          <w:sz w:val="24"/>
          <w:szCs w:val="24"/>
        </w:rPr>
        <w:t>работников</w:t>
      </w:r>
      <w:r w:rsidRPr="00EB3A1A">
        <w:rPr>
          <w:rFonts w:ascii="Times New Roman" w:hAnsi="Times New Roman" w:cs="Times New Roman"/>
          <w:sz w:val="24"/>
          <w:szCs w:val="24"/>
        </w:rPr>
        <w:t xml:space="preserve"> </w:t>
      </w:r>
      <w:r>
        <w:rPr>
          <w:rFonts w:ascii="Times New Roman" w:hAnsi="Times New Roman" w:cs="Times New Roman"/>
          <w:sz w:val="24"/>
          <w:szCs w:val="24"/>
        </w:rPr>
        <w:t>здравоохранения</w:t>
      </w:r>
      <w:r w:rsidRPr="00EB3A1A">
        <w:rPr>
          <w:rFonts w:ascii="Times New Roman" w:hAnsi="Times New Roman" w:cs="Times New Roman"/>
          <w:sz w:val="24"/>
          <w:szCs w:val="24"/>
        </w:rPr>
        <w:t xml:space="preserve"> на сумму -  0,6 млн руб., 6 работник</w:t>
      </w:r>
      <w:r>
        <w:rPr>
          <w:rFonts w:ascii="Times New Roman" w:hAnsi="Times New Roman" w:cs="Times New Roman"/>
          <w:sz w:val="24"/>
          <w:szCs w:val="24"/>
        </w:rPr>
        <w:t>ов</w:t>
      </w:r>
      <w:r w:rsidRPr="00EB3A1A">
        <w:rPr>
          <w:rFonts w:ascii="Times New Roman" w:hAnsi="Times New Roman" w:cs="Times New Roman"/>
          <w:sz w:val="24"/>
          <w:szCs w:val="24"/>
        </w:rPr>
        <w:t xml:space="preserve"> АН ДОО «Алмазик» на сумму - 0,4 млн руб., 24 работника бюджетной сферы на сумму - 1,0 млн руб</w:t>
      </w:r>
      <w:r>
        <w:rPr>
          <w:rFonts w:ascii="Times New Roman" w:hAnsi="Times New Roman" w:cs="Times New Roman"/>
          <w:sz w:val="24"/>
          <w:szCs w:val="24"/>
        </w:rPr>
        <w:t xml:space="preserve">.; </w:t>
      </w:r>
    </w:p>
    <w:p w14:paraId="08352392" w14:textId="6B49E499" w:rsidR="00EB3A1A" w:rsidRDefault="00EB3A1A" w:rsidP="00EB3A1A">
      <w:pPr>
        <w:pStyle w:val="ConsPlusNormal"/>
        <w:ind w:firstLine="540"/>
        <w:jc w:val="both"/>
        <w:rPr>
          <w:rFonts w:ascii="Times New Roman" w:hAnsi="Times New Roman" w:cs="Times New Roman"/>
          <w:sz w:val="24"/>
          <w:szCs w:val="24"/>
        </w:rPr>
      </w:pPr>
      <w:r>
        <w:rPr>
          <w:rFonts w:ascii="Times New Roman" w:hAnsi="Times New Roman"/>
          <w:sz w:val="24"/>
          <w:szCs w:val="24"/>
        </w:rPr>
        <w:lastRenderedPageBreak/>
        <w:t xml:space="preserve">в 2022 году </w:t>
      </w:r>
      <w:r w:rsidRPr="00E91356">
        <w:rPr>
          <w:rFonts w:ascii="Times New Roman" w:hAnsi="Times New Roman" w:cs="Times New Roman"/>
          <w:sz w:val="24"/>
          <w:szCs w:val="24"/>
        </w:rPr>
        <w:t>60 работник</w:t>
      </w:r>
      <w:r>
        <w:rPr>
          <w:rFonts w:ascii="Times New Roman" w:hAnsi="Times New Roman" w:cs="Times New Roman"/>
          <w:sz w:val="24"/>
          <w:szCs w:val="24"/>
        </w:rPr>
        <w:t>ов,</w:t>
      </w:r>
      <w:r w:rsidRPr="00E91356">
        <w:rPr>
          <w:rFonts w:ascii="Times New Roman" w:hAnsi="Times New Roman" w:cs="Times New Roman"/>
          <w:sz w:val="24"/>
          <w:szCs w:val="24"/>
        </w:rPr>
        <w:t xml:space="preserve"> </w:t>
      </w:r>
      <w:r>
        <w:rPr>
          <w:rFonts w:ascii="Times New Roman" w:hAnsi="Times New Roman" w:cs="Times New Roman"/>
          <w:sz w:val="24"/>
          <w:szCs w:val="24"/>
        </w:rPr>
        <w:t xml:space="preserve">из них 20 </w:t>
      </w:r>
      <w:r w:rsidRPr="00E91356">
        <w:rPr>
          <w:rFonts w:ascii="Times New Roman" w:hAnsi="Times New Roman" w:cs="Times New Roman"/>
          <w:sz w:val="24"/>
          <w:szCs w:val="24"/>
        </w:rPr>
        <w:t>работников здравоохранения</w:t>
      </w:r>
      <w:r>
        <w:rPr>
          <w:rFonts w:ascii="Times New Roman" w:hAnsi="Times New Roman" w:cs="Times New Roman"/>
          <w:sz w:val="24"/>
          <w:szCs w:val="24"/>
        </w:rPr>
        <w:t>,</w:t>
      </w:r>
      <w:r w:rsidRPr="00E91356">
        <w:rPr>
          <w:rFonts w:ascii="Times New Roman" w:hAnsi="Times New Roman" w:cs="Times New Roman"/>
          <w:sz w:val="24"/>
          <w:szCs w:val="24"/>
        </w:rPr>
        <w:t xml:space="preserve"> на сумму 2</w:t>
      </w:r>
      <w:r>
        <w:rPr>
          <w:rFonts w:ascii="Times New Roman" w:hAnsi="Times New Roman" w:cs="Times New Roman"/>
          <w:sz w:val="24"/>
          <w:szCs w:val="24"/>
        </w:rPr>
        <w:t>,7 м</w:t>
      </w:r>
      <w:r w:rsidR="004972CB">
        <w:rPr>
          <w:rFonts w:ascii="Times New Roman" w:hAnsi="Times New Roman" w:cs="Times New Roman"/>
          <w:sz w:val="24"/>
          <w:szCs w:val="24"/>
        </w:rPr>
        <w:t>лн</w:t>
      </w:r>
      <w:r>
        <w:rPr>
          <w:rFonts w:ascii="Times New Roman" w:hAnsi="Times New Roman" w:cs="Times New Roman"/>
          <w:sz w:val="24"/>
          <w:szCs w:val="24"/>
        </w:rPr>
        <w:t>.</w:t>
      </w:r>
      <w:r w:rsidRPr="00E91356">
        <w:rPr>
          <w:rFonts w:ascii="Times New Roman" w:hAnsi="Times New Roman" w:cs="Times New Roman"/>
          <w:sz w:val="24"/>
          <w:szCs w:val="24"/>
        </w:rPr>
        <w:t xml:space="preserve"> руб., 36 работник</w:t>
      </w:r>
      <w:r>
        <w:rPr>
          <w:rFonts w:ascii="Times New Roman" w:hAnsi="Times New Roman" w:cs="Times New Roman"/>
          <w:sz w:val="24"/>
          <w:szCs w:val="24"/>
        </w:rPr>
        <w:t>ов</w:t>
      </w:r>
      <w:r w:rsidRPr="00E91356">
        <w:rPr>
          <w:rFonts w:ascii="Times New Roman" w:hAnsi="Times New Roman" w:cs="Times New Roman"/>
          <w:sz w:val="24"/>
          <w:szCs w:val="24"/>
        </w:rPr>
        <w:t xml:space="preserve"> бюджетной сферы на сумму 1</w:t>
      </w:r>
      <w:r>
        <w:rPr>
          <w:rFonts w:ascii="Times New Roman" w:hAnsi="Times New Roman" w:cs="Times New Roman"/>
          <w:sz w:val="24"/>
          <w:szCs w:val="24"/>
        </w:rPr>
        <w:t>,2 м</w:t>
      </w:r>
      <w:r w:rsidR="004972CB">
        <w:rPr>
          <w:rFonts w:ascii="Times New Roman" w:hAnsi="Times New Roman" w:cs="Times New Roman"/>
          <w:sz w:val="24"/>
          <w:szCs w:val="24"/>
        </w:rPr>
        <w:t>лн</w:t>
      </w:r>
      <w:r w:rsidRPr="00E91356">
        <w:rPr>
          <w:rFonts w:ascii="Times New Roman" w:hAnsi="Times New Roman" w:cs="Times New Roman"/>
          <w:sz w:val="24"/>
          <w:szCs w:val="24"/>
        </w:rPr>
        <w:t xml:space="preserve"> руб., 4 работник</w:t>
      </w:r>
      <w:r>
        <w:rPr>
          <w:rFonts w:ascii="Times New Roman" w:hAnsi="Times New Roman" w:cs="Times New Roman"/>
          <w:sz w:val="24"/>
          <w:szCs w:val="24"/>
        </w:rPr>
        <w:t>а</w:t>
      </w:r>
      <w:r w:rsidRPr="00E91356">
        <w:rPr>
          <w:rFonts w:ascii="Times New Roman" w:hAnsi="Times New Roman" w:cs="Times New Roman"/>
          <w:sz w:val="24"/>
          <w:szCs w:val="24"/>
        </w:rPr>
        <w:t xml:space="preserve"> АН ДО «Алмазик» на сумму 1</w:t>
      </w:r>
      <w:r>
        <w:rPr>
          <w:rFonts w:ascii="Times New Roman" w:hAnsi="Times New Roman" w:cs="Times New Roman"/>
          <w:sz w:val="24"/>
          <w:szCs w:val="24"/>
        </w:rPr>
        <w:t>м</w:t>
      </w:r>
      <w:r w:rsidR="004972CB">
        <w:rPr>
          <w:rFonts w:ascii="Times New Roman" w:hAnsi="Times New Roman" w:cs="Times New Roman"/>
          <w:sz w:val="24"/>
          <w:szCs w:val="24"/>
        </w:rPr>
        <w:t>лн</w:t>
      </w:r>
      <w:r>
        <w:rPr>
          <w:rFonts w:ascii="Times New Roman" w:hAnsi="Times New Roman" w:cs="Times New Roman"/>
          <w:sz w:val="24"/>
          <w:szCs w:val="24"/>
        </w:rPr>
        <w:t>.</w:t>
      </w:r>
      <w:r w:rsidRPr="00E91356">
        <w:rPr>
          <w:rFonts w:ascii="Times New Roman" w:hAnsi="Times New Roman" w:cs="Times New Roman"/>
          <w:sz w:val="24"/>
          <w:szCs w:val="24"/>
        </w:rPr>
        <w:t xml:space="preserve"> руб.</w:t>
      </w:r>
      <w:r>
        <w:rPr>
          <w:rFonts w:ascii="Times New Roman" w:hAnsi="Times New Roman" w:cs="Times New Roman"/>
          <w:sz w:val="24"/>
          <w:szCs w:val="24"/>
        </w:rPr>
        <w:t>;</w:t>
      </w:r>
    </w:p>
    <w:p w14:paraId="1EE6FD67" w14:textId="3E0CD52C" w:rsidR="004C6F8D" w:rsidRDefault="00EB3A1A" w:rsidP="00E913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A46E8">
        <w:rPr>
          <w:rFonts w:ascii="Times New Roman" w:hAnsi="Times New Roman" w:cs="Times New Roman"/>
          <w:sz w:val="24"/>
          <w:szCs w:val="24"/>
        </w:rPr>
        <w:t xml:space="preserve">в виде субсидии на </w:t>
      </w:r>
      <w:r w:rsidR="00D822E6" w:rsidRPr="00D822E6">
        <w:rPr>
          <w:rFonts w:ascii="Times New Roman" w:hAnsi="Times New Roman" w:cs="Times New Roman"/>
          <w:sz w:val="24"/>
          <w:szCs w:val="24"/>
        </w:rPr>
        <w:t>оплату первоначального ипотечного взноса</w:t>
      </w:r>
      <w:r w:rsidR="00D822E6">
        <w:rPr>
          <w:rFonts w:ascii="Times New Roman" w:hAnsi="Times New Roman" w:cs="Times New Roman"/>
          <w:sz w:val="24"/>
          <w:szCs w:val="24"/>
        </w:rPr>
        <w:t xml:space="preserve"> по жилищным кредитам</w:t>
      </w:r>
      <w:r w:rsidR="006A46E8">
        <w:rPr>
          <w:rFonts w:ascii="Times New Roman" w:hAnsi="Times New Roman" w:cs="Times New Roman"/>
          <w:sz w:val="24"/>
          <w:szCs w:val="24"/>
        </w:rPr>
        <w:t>, которой воспользовались</w:t>
      </w:r>
      <w:r w:rsidR="004C6F8D">
        <w:rPr>
          <w:rFonts w:ascii="Times New Roman" w:hAnsi="Times New Roman" w:cs="Times New Roman"/>
          <w:sz w:val="24"/>
          <w:szCs w:val="24"/>
        </w:rPr>
        <w:t>:</w:t>
      </w:r>
    </w:p>
    <w:p w14:paraId="709BB738" w14:textId="4CC98046" w:rsidR="004C6F8D" w:rsidRDefault="004C6F8D" w:rsidP="00E913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2020 году</w:t>
      </w:r>
      <w:r w:rsidR="0013396B">
        <w:rPr>
          <w:rFonts w:ascii="Times New Roman" w:hAnsi="Times New Roman" w:cs="Times New Roman"/>
          <w:sz w:val="24"/>
          <w:szCs w:val="24"/>
        </w:rPr>
        <w:t xml:space="preserve"> </w:t>
      </w:r>
      <w:r w:rsidR="00A12774">
        <w:rPr>
          <w:rFonts w:ascii="Times New Roman" w:hAnsi="Times New Roman" w:cs="Times New Roman"/>
          <w:sz w:val="24"/>
          <w:szCs w:val="24"/>
        </w:rPr>
        <w:t>не предоставлялась</w:t>
      </w:r>
      <w:r w:rsidR="0013396B">
        <w:rPr>
          <w:rFonts w:ascii="Times New Roman" w:hAnsi="Times New Roman" w:cs="Times New Roman"/>
          <w:sz w:val="24"/>
          <w:szCs w:val="24"/>
        </w:rPr>
        <w:t>;</w:t>
      </w:r>
    </w:p>
    <w:p w14:paraId="170F367A" w14:textId="37EFE052" w:rsidR="004C6F8D" w:rsidRDefault="004C6F8D" w:rsidP="001339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2021 году</w:t>
      </w:r>
      <w:r w:rsidR="0013396B" w:rsidRPr="0013396B">
        <w:rPr>
          <w:rFonts w:ascii="Times New Roman" w:hAnsi="Times New Roman" w:cs="Times New Roman"/>
          <w:sz w:val="24"/>
          <w:szCs w:val="24"/>
        </w:rPr>
        <w:t xml:space="preserve">11 работников, в т.ч.  3 работника здравоохранения, </w:t>
      </w:r>
      <w:r w:rsidR="0013396B">
        <w:rPr>
          <w:rFonts w:ascii="Times New Roman" w:hAnsi="Times New Roman" w:cs="Times New Roman"/>
          <w:sz w:val="24"/>
          <w:szCs w:val="24"/>
        </w:rPr>
        <w:t>5</w:t>
      </w:r>
      <w:r w:rsidR="0013396B" w:rsidRPr="0013396B">
        <w:rPr>
          <w:rFonts w:ascii="Times New Roman" w:hAnsi="Times New Roman" w:cs="Times New Roman"/>
          <w:sz w:val="24"/>
          <w:szCs w:val="24"/>
        </w:rPr>
        <w:t xml:space="preserve"> работников бюджетной сферы на общую сумму 7,6 млн руб.</w:t>
      </w:r>
      <w:r w:rsidR="0013396B">
        <w:rPr>
          <w:rFonts w:ascii="Times New Roman" w:hAnsi="Times New Roman" w:cs="Times New Roman"/>
          <w:sz w:val="24"/>
          <w:szCs w:val="24"/>
        </w:rPr>
        <w:t xml:space="preserve"> </w:t>
      </w:r>
    </w:p>
    <w:p w14:paraId="11788498" w14:textId="1E04CB7F" w:rsidR="006A46E8" w:rsidRDefault="004C6F8D" w:rsidP="00E91356">
      <w:pPr>
        <w:pStyle w:val="ConsPlusNormal"/>
        <w:ind w:firstLine="540"/>
        <w:jc w:val="both"/>
        <w:rPr>
          <w:rFonts w:ascii="Times New Roman" w:hAnsi="Times New Roman"/>
          <w:sz w:val="24"/>
          <w:szCs w:val="24"/>
        </w:rPr>
      </w:pPr>
      <w:r w:rsidRPr="004972CB">
        <w:rPr>
          <w:rFonts w:ascii="Times New Roman" w:hAnsi="Times New Roman" w:cs="Times New Roman"/>
          <w:sz w:val="24"/>
          <w:szCs w:val="24"/>
        </w:rPr>
        <w:t>в 2022 году</w:t>
      </w:r>
      <w:r w:rsidR="00E91356" w:rsidRPr="004972CB">
        <w:rPr>
          <w:rFonts w:ascii="Times New Roman" w:hAnsi="Times New Roman"/>
          <w:sz w:val="28"/>
          <w:szCs w:val="28"/>
        </w:rPr>
        <w:t xml:space="preserve"> </w:t>
      </w:r>
      <w:r w:rsidR="00E91356" w:rsidRPr="004972CB">
        <w:rPr>
          <w:rFonts w:ascii="Times New Roman" w:hAnsi="Times New Roman"/>
          <w:sz w:val="24"/>
          <w:szCs w:val="24"/>
        </w:rPr>
        <w:t>2 работника</w:t>
      </w:r>
      <w:r w:rsidR="00E91356" w:rsidRPr="00D822E6">
        <w:rPr>
          <w:rFonts w:ascii="Times New Roman" w:hAnsi="Times New Roman"/>
          <w:sz w:val="24"/>
          <w:szCs w:val="24"/>
        </w:rPr>
        <w:t xml:space="preserve"> здравоохранения, 1 работник бюджетной сферы</w:t>
      </w:r>
      <w:r w:rsidR="004972CB">
        <w:rPr>
          <w:rFonts w:ascii="Times New Roman" w:hAnsi="Times New Roman"/>
          <w:sz w:val="24"/>
          <w:szCs w:val="24"/>
        </w:rPr>
        <w:t xml:space="preserve"> на общую сумму 2,9 млн. руб.</w:t>
      </w:r>
      <w:r w:rsidR="00D822E6">
        <w:rPr>
          <w:rFonts w:ascii="Times New Roman" w:hAnsi="Times New Roman"/>
          <w:sz w:val="24"/>
          <w:szCs w:val="24"/>
        </w:rPr>
        <w:t>;</w:t>
      </w:r>
    </w:p>
    <w:p w14:paraId="0950DBFF" w14:textId="72CD5B53" w:rsidR="0013396B" w:rsidRDefault="0013396B" w:rsidP="00E913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A46E8">
        <w:rPr>
          <w:rFonts w:ascii="Times New Roman" w:hAnsi="Times New Roman" w:cs="Times New Roman"/>
          <w:sz w:val="24"/>
          <w:szCs w:val="24"/>
        </w:rPr>
        <w:t>в виде</w:t>
      </w:r>
      <w:r w:rsidR="00E91356" w:rsidRPr="00E91356">
        <w:rPr>
          <w:rFonts w:ascii="Times New Roman" w:hAnsi="Times New Roman" w:cs="Times New Roman"/>
          <w:sz w:val="24"/>
          <w:szCs w:val="24"/>
        </w:rPr>
        <w:t xml:space="preserve"> субсиди</w:t>
      </w:r>
      <w:r w:rsidR="006A46E8">
        <w:rPr>
          <w:rFonts w:ascii="Times New Roman" w:hAnsi="Times New Roman" w:cs="Times New Roman"/>
          <w:sz w:val="24"/>
          <w:szCs w:val="24"/>
        </w:rPr>
        <w:t>и</w:t>
      </w:r>
      <w:r w:rsidR="00E91356" w:rsidRPr="00E91356">
        <w:rPr>
          <w:rFonts w:ascii="Times New Roman" w:hAnsi="Times New Roman" w:cs="Times New Roman"/>
          <w:sz w:val="24"/>
          <w:szCs w:val="24"/>
        </w:rPr>
        <w:t xml:space="preserve"> на погашение жилищных кредитов на приобретение на вторичном рынке жилья</w:t>
      </w:r>
      <w:r>
        <w:rPr>
          <w:rFonts w:ascii="Times New Roman" w:hAnsi="Times New Roman" w:cs="Times New Roman"/>
          <w:sz w:val="24"/>
          <w:szCs w:val="24"/>
        </w:rPr>
        <w:t>, которой воспользовались:</w:t>
      </w:r>
    </w:p>
    <w:p w14:paraId="6E3AA7C3" w14:textId="2BE7F64E" w:rsidR="0013396B" w:rsidRDefault="0013396B" w:rsidP="00E913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2020 году </w:t>
      </w:r>
      <w:r w:rsidR="004972CB">
        <w:rPr>
          <w:rFonts w:ascii="Times New Roman" w:hAnsi="Times New Roman" w:cs="Times New Roman"/>
          <w:sz w:val="24"/>
          <w:szCs w:val="24"/>
        </w:rPr>
        <w:t>не предоставлялась</w:t>
      </w:r>
      <w:r w:rsidR="00A12774">
        <w:rPr>
          <w:rFonts w:ascii="Times New Roman" w:hAnsi="Times New Roman" w:cs="Times New Roman"/>
          <w:sz w:val="24"/>
          <w:szCs w:val="24"/>
        </w:rPr>
        <w:t>;</w:t>
      </w:r>
    </w:p>
    <w:p w14:paraId="5B63DE5D" w14:textId="4295901A" w:rsidR="00A12774" w:rsidRDefault="00A12774" w:rsidP="00E913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2021 году </w:t>
      </w:r>
      <w:r>
        <w:rPr>
          <w:rFonts w:ascii="Times New Roman" w:hAnsi="Times New Roman" w:cs="Times New Roman"/>
          <w:sz w:val="24"/>
          <w:szCs w:val="24"/>
        </w:rPr>
        <w:t>6</w:t>
      </w:r>
      <w:r w:rsidRPr="0013396B">
        <w:rPr>
          <w:rFonts w:ascii="Times New Roman" w:hAnsi="Times New Roman" w:cs="Times New Roman"/>
          <w:sz w:val="24"/>
          <w:szCs w:val="24"/>
        </w:rPr>
        <w:t xml:space="preserve"> работник</w:t>
      </w:r>
      <w:r>
        <w:rPr>
          <w:rFonts w:ascii="Times New Roman" w:hAnsi="Times New Roman" w:cs="Times New Roman"/>
          <w:sz w:val="24"/>
          <w:szCs w:val="24"/>
        </w:rPr>
        <w:t>ов</w:t>
      </w:r>
      <w:r w:rsidRPr="0013396B">
        <w:rPr>
          <w:rFonts w:ascii="Times New Roman" w:hAnsi="Times New Roman" w:cs="Times New Roman"/>
          <w:sz w:val="24"/>
          <w:szCs w:val="24"/>
        </w:rPr>
        <w:t xml:space="preserve"> бюджетной сферы. Сумма выплат составила </w:t>
      </w:r>
      <w:r>
        <w:rPr>
          <w:rFonts w:ascii="Times New Roman" w:hAnsi="Times New Roman" w:cs="Times New Roman"/>
          <w:sz w:val="24"/>
          <w:szCs w:val="24"/>
        </w:rPr>
        <w:t>2,7 млн.</w:t>
      </w:r>
      <w:r w:rsidRPr="0013396B">
        <w:rPr>
          <w:rFonts w:ascii="Times New Roman" w:hAnsi="Times New Roman" w:cs="Times New Roman"/>
          <w:sz w:val="24"/>
          <w:szCs w:val="24"/>
        </w:rPr>
        <w:t xml:space="preserve"> руб.</w:t>
      </w:r>
      <w:r>
        <w:rPr>
          <w:rFonts w:ascii="Times New Roman" w:hAnsi="Times New Roman" w:cs="Times New Roman"/>
          <w:sz w:val="24"/>
          <w:szCs w:val="24"/>
        </w:rPr>
        <w:t>;</w:t>
      </w:r>
    </w:p>
    <w:p w14:paraId="2CBFCEBB" w14:textId="7F5BCA42" w:rsidR="00E91356" w:rsidRPr="00E91356" w:rsidRDefault="0013396B" w:rsidP="00E913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2022 году </w:t>
      </w:r>
      <w:r w:rsidR="00E91356" w:rsidRPr="00E91356">
        <w:rPr>
          <w:rFonts w:ascii="Times New Roman" w:hAnsi="Times New Roman" w:cs="Times New Roman"/>
          <w:sz w:val="24"/>
          <w:szCs w:val="24"/>
        </w:rPr>
        <w:t>22 работника</w:t>
      </w:r>
      <w:r w:rsidR="000567D6">
        <w:rPr>
          <w:rFonts w:ascii="Times New Roman" w:hAnsi="Times New Roman" w:cs="Times New Roman"/>
          <w:sz w:val="24"/>
          <w:szCs w:val="24"/>
        </w:rPr>
        <w:t>м</w:t>
      </w:r>
      <w:r w:rsidR="00E91356" w:rsidRPr="00E91356">
        <w:rPr>
          <w:rFonts w:ascii="Times New Roman" w:hAnsi="Times New Roman" w:cs="Times New Roman"/>
          <w:sz w:val="24"/>
          <w:szCs w:val="24"/>
        </w:rPr>
        <w:t xml:space="preserve"> бюджетной сферы. Сумма выплат составила 11</w:t>
      </w:r>
      <w:r w:rsidR="004972CB">
        <w:rPr>
          <w:rFonts w:ascii="Times New Roman" w:hAnsi="Times New Roman" w:cs="Times New Roman"/>
          <w:sz w:val="24"/>
          <w:szCs w:val="24"/>
        </w:rPr>
        <w:t>,3 млн.</w:t>
      </w:r>
      <w:r w:rsidR="00E91356" w:rsidRPr="00E91356">
        <w:rPr>
          <w:rFonts w:ascii="Times New Roman" w:hAnsi="Times New Roman" w:cs="Times New Roman"/>
          <w:sz w:val="24"/>
          <w:szCs w:val="24"/>
        </w:rPr>
        <w:t xml:space="preserve"> руб. </w:t>
      </w:r>
    </w:p>
    <w:p w14:paraId="05B5935B" w14:textId="05500FEC" w:rsidR="007915CD" w:rsidRDefault="00000000">
      <w:pPr>
        <w:pStyle w:val="af0"/>
        <w:overflowPunct w:val="0"/>
        <w:autoSpaceDE w:val="0"/>
        <w:autoSpaceDN w:val="0"/>
        <w:adjustRightInd w:val="0"/>
        <w:ind w:left="0" w:firstLine="567"/>
        <w:jc w:val="both"/>
        <w:textAlignment w:val="baseline"/>
        <w:outlineLvl w:val="0"/>
        <w:rPr>
          <w:b/>
          <w:sz w:val="28"/>
          <w:szCs w:val="28"/>
        </w:rPr>
      </w:pPr>
      <w:r>
        <w:rPr>
          <w:sz w:val="24"/>
          <w:szCs w:val="24"/>
        </w:rPr>
        <w:t xml:space="preserve">Практика последних лет показала, что наиболее эффективной формой привлечения квалифицированных кадров является обеспечение работников бюджетной сферы МО «Мирнинский район» РС (Я) и </w:t>
      </w:r>
      <w:r w:rsidR="002A4F42" w:rsidRPr="002A4F42">
        <w:rPr>
          <w:sz w:val="24"/>
          <w:szCs w:val="24"/>
        </w:rPr>
        <w:t>учреждени</w:t>
      </w:r>
      <w:r w:rsidR="002A4F42">
        <w:rPr>
          <w:sz w:val="24"/>
          <w:szCs w:val="24"/>
        </w:rPr>
        <w:t>й</w:t>
      </w:r>
      <w:r w:rsidR="002A4F42" w:rsidRPr="002A4F42">
        <w:rPr>
          <w:sz w:val="24"/>
          <w:szCs w:val="24"/>
        </w:rPr>
        <w:t xml:space="preserve"> государственной системы здравоохранения, расположенных на территории Мирнинского района</w:t>
      </w:r>
      <w:r>
        <w:rPr>
          <w:sz w:val="24"/>
          <w:szCs w:val="24"/>
        </w:rPr>
        <w:t xml:space="preserve"> </w:t>
      </w:r>
      <w:r w:rsidR="00E16B0F">
        <w:rPr>
          <w:sz w:val="24"/>
          <w:szCs w:val="24"/>
        </w:rPr>
        <w:t>жилыми помещениями</w:t>
      </w:r>
      <w:r>
        <w:rPr>
          <w:sz w:val="24"/>
          <w:szCs w:val="24"/>
        </w:rPr>
        <w:t xml:space="preserve"> за счет бюджетных средств путем предоставления </w:t>
      </w:r>
      <w:r w:rsidR="008878D7">
        <w:rPr>
          <w:sz w:val="24"/>
          <w:szCs w:val="24"/>
        </w:rPr>
        <w:t>финансовой поддержки</w:t>
      </w:r>
      <w:r>
        <w:rPr>
          <w:sz w:val="24"/>
          <w:szCs w:val="24"/>
        </w:rPr>
        <w:t xml:space="preserve"> на приобретение жилья, которое является основным механизмом реализации предлагаемой Программы.</w:t>
      </w:r>
    </w:p>
    <w:p w14:paraId="21E2C7BA" w14:textId="77777777" w:rsidR="007915CD" w:rsidRDefault="007915CD">
      <w:pPr>
        <w:pStyle w:val="af0"/>
        <w:overflowPunct w:val="0"/>
        <w:autoSpaceDE w:val="0"/>
        <w:autoSpaceDN w:val="0"/>
        <w:adjustRightInd w:val="0"/>
        <w:ind w:left="0" w:firstLine="567"/>
        <w:jc w:val="both"/>
        <w:textAlignment w:val="baseline"/>
        <w:outlineLvl w:val="0"/>
        <w:rPr>
          <w:b/>
          <w:sz w:val="28"/>
          <w:szCs w:val="28"/>
        </w:rPr>
      </w:pPr>
    </w:p>
    <w:p w14:paraId="1414F0DB" w14:textId="77777777" w:rsidR="007915CD" w:rsidRDefault="00000000">
      <w:pPr>
        <w:pStyle w:val="af0"/>
        <w:numPr>
          <w:ilvl w:val="1"/>
          <w:numId w:val="2"/>
        </w:numPr>
        <w:tabs>
          <w:tab w:val="left" w:pos="1134"/>
        </w:tabs>
        <w:overflowPunct w:val="0"/>
        <w:autoSpaceDE w:val="0"/>
        <w:autoSpaceDN w:val="0"/>
        <w:adjustRightInd w:val="0"/>
        <w:ind w:left="0" w:firstLine="567"/>
        <w:jc w:val="both"/>
        <w:textAlignment w:val="baseline"/>
        <w:outlineLvl w:val="0"/>
        <w:rPr>
          <w:b/>
          <w:sz w:val="28"/>
          <w:szCs w:val="28"/>
        </w:rPr>
      </w:pPr>
      <w:r>
        <w:rPr>
          <w:b/>
          <w:sz w:val="28"/>
          <w:szCs w:val="28"/>
        </w:rPr>
        <w:t>Характеристика имеющейся проблемы</w:t>
      </w:r>
    </w:p>
    <w:p w14:paraId="0268C393" w14:textId="77777777" w:rsidR="007915CD" w:rsidRDefault="007915CD">
      <w:pPr>
        <w:pStyle w:val="af0"/>
        <w:tabs>
          <w:tab w:val="left" w:pos="1134"/>
        </w:tabs>
        <w:overflowPunct w:val="0"/>
        <w:autoSpaceDE w:val="0"/>
        <w:autoSpaceDN w:val="0"/>
        <w:adjustRightInd w:val="0"/>
        <w:ind w:left="450"/>
        <w:jc w:val="both"/>
        <w:textAlignment w:val="baseline"/>
        <w:outlineLvl w:val="0"/>
        <w:rPr>
          <w:b/>
          <w:sz w:val="28"/>
          <w:szCs w:val="28"/>
        </w:rPr>
      </w:pPr>
    </w:p>
    <w:tbl>
      <w:tblPr>
        <w:tblStyle w:val="ae"/>
        <w:tblW w:w="0" w:type="auto"/>
        <w:tblLook w:val="04A0" w:firstRow="1" w:lastRow="0" w:firstColumn="1" w:lastColumn="0" w:noHBand="0" w:noVBand="1"/>
      </w:tblPr>
      <w:tblGrid>
        <w:gridCol w:w="9889"/>
      </w:tblGrid>
      <w:tr w:rsidR="007915CD" w14:paraId="7248F5D7" w14:textId="77777777">
        <w:trPr>
          <w:trHeight w:val="83"/>
        </w:trPr>
        <w:tc>
          <w:tcPr>
            <w:tcW w:w="9889" w:type="dxa"/>
            <w:tcBorders>
              <w:top w:val="nil"/>
              <w:left w:val="nil"/>
              <w:bottom w:val="nil"/>
              <w:right w:val="nil"/>
            </w:tcBorders>
          </w:tcPr>
          <w:p w14:paraId="13442282" w14:textId="6F4B205A" w:rsidR="007915CD" w:rsidRDefault="00000000">
            <w:pPr>
              <w:tabs>
                <w:tab w:val="left" w:pos="851"/>
              </w:tabs>
              <w:autoSpaceDE w:val="0"/>
              <w:autoSpaceDN w:val="0"/>
              <w:adjustRightInd w:val="0"/>
              <w:ind w:firstLine="709"/>
              <w:jc w:val="both"/>
              <w:rPr>
                <w:rFonts w:ascii="Times New Roman" w:hAnsi="Times New Roman"/>
                <w:szCs w:val="24"/>
              </w:rPr>
            </w:pPr>
            <w:r>
              <w:rPr>
                <w:rFonts w:ascii="Times New Roman" w:hAnsi="Times New Roman"/>
                <w:szCs w:val="24"/>
              </w:rPr>
              <w:t xml:space="preserve">Жилищная проблема стоит перед более чем 60% семей, которые в той или иной степени не удовлетворены жилищными условиями, при этом каждая четвертая семья проживает в жилье, находящемся в неудовлетворительном или не пригодном для проживания состоянии. Жилищный вопрос также остается крайне острым и перед населением Мирнинского района. </w:t>
            </w:r>
          </w:p>
          <w:p w14:paraId="3649CEFD" w14:textId="7C64AF88" w:rsidR="00E91356" w:rsidRPr="00E91356" w:rsidRDefault="00E91356" w:rsidP="00E91356">
            <w:pPr>
              <w:pStyle w:val="ConsPlusNormal"/>
              <w:ind w:firstLine="540"/>
              <w:jc w:val="both"/>
              <w:rPr>
                <w:rFonts w:ascii="Times New Roman" w:hAnsi="Times New Roman" w:cs="Times New Roman"/>
                <w:sz w:val="24"/>
                <w:szCs w:val="24"/>
              </w:rPr>
            </w:pPr>
            <w:r w:rsidRPr="00E91356">
              <w:rPr>
                <w:rFonts w:ascii="Times New Roman" w:hAnsi="Times New Roman" w:cs="Times New Roman"/>
                <w:sz w:val="24"/>
                <w:szCs w:val="24"/>
              </w:rPr>
              <w:t>По Мирнинскому району в государственн</w:t>
            </w:r>
            <w:r w:rsidR="008878D7">
              <w:rPr>
                <w:rFonts w:ascii="Times New Roman" w:hAnsi="Times New Roman" w:cs="Times New Roman"/>
                <w:sz w:val="24"/>
                <w:szCs w:val="24"/>
              </w:rPr>
              <w:t>ую</w:t>
            </w:r>
            <w:r w:rsidRPr="00E91356">
              <w:rPr>
                <w:rFonts w:ascii="Times New Roman" w:hAnsi="Times New Roman" w:cs="Times New Roman"/>
                <w:sz w:val="24"/>
                <w:szCs w:val="24"/>
              </w:rPr>
              <w:t xml:space="preserve"> программ</w:t>
            </w:r>
            <w:r w:rsidR="008878D7">
              <w:rPr>
                <w:rFonts w:ascii="Times New Roman" w:hAnsi="Times New Roman" w:cs="Times New Roman"/>
                <w:sz w:val="24"/>
                <w:szCs w:val="24"/>
              </w:rPr>
              <w:t>у</w:t>
            </w:r>
            <w:r w:rsidRPr="00E91356">
              <w:rPr>
                <w:rFonts w:ascii="Times New Roman" w:hAnsi="Times New Roman" w:cs="Times New Roman"/>
                <w:sz w:val="24"/>
                <w:szCs w:val="24"/>
              </w:rPr>
              <w:t xml:space="preserve"> РС(Я) «Обеспечение качественным жильем и повышение качества жилищно-коммунальных услуг на 2020-2024 годы» </w:t>
            </w:r>
            <w:r w:rsidR="008878D7">
              <w:rPr>
                <w:rFonts w:ascii="Times New Roman" w:hAnsi="Times New Roman" w:cs="Times New Roman"/>
                <w:sz w:val="24"/>
                <w:szCs w:val="24"/>
              </w:rPr>
              <w:t xml:space="preserve">на 01.01.2023 год </w:t>
            </w:r>
            <w:r w:rsidRPr="00E91356">
              <w:rPr>
                <w:rFonts w:ascii="Times New Roman" w:hAnsi="Times New Roman" w:cs="Times New Roman"/>
                <w:sz w:val="24"/>
                <w:szCs w:val="24"/>
              </w:rPr>
              <w:t>включены 57 аварийных домов, признанных аварийными в установленном законом порядке с 01.01.2012 до 01.01.2017, в том числе:</w:t>
            </w:r>
          </w:p>
          <w:p w14:paraId="48969601" w14:textId="77777777" w:rsidR="00E91356" w:rsidRPr="00E91356" w:rsidRDefault="00E91356" w:rsidP="00E91356">
            <w:pPr>
              <w:pStyle w:val="ConsPlusNormal"/>
              <w:ind w:firstLine="540"/>
              <w:jc w:val="both"/>
              <w:rPr>
                <w:rFonts w:ascii="Times New Roman" w:hAnsi="Times New Roman" w:cs="Times New Roman"/>
                <w:sz w:val="24"/>
                <w:szCs w:val="24"/>
              </w:rPr>
            </w:pPr>
            <w:r w:rsidRPr="00E91356">
              <w:rPr>
                <w:rFonts w:ascii="Times New Roman" w:hAnsi="Times New Roman" w:cs="Times New Roman"/>
                <w:sz w:val="24"/>
                <w:szCs w:val="24"/>
              </w:rPr>
              <w:t></w:t>
            </w:r>
            <w:r w:rsidRPr="00E91356">
              <w:rPr>
                <w:rFonts w:ascii="Times New Roman" w:hAnsi="Times New Roman" w:cs="Times New Roman"/>
                <w:sz w:val="24"/>
                <w:szCs w:val="24"/>
              </w:rPr>
              <w:tab/>
              <w:t>МО «Город Мирный» – 15 аварийных домов;</w:t>
            </w:r>
          </w:p>
          <w:p w14:paraId="540572E3" w14:textId="77777777" w:rsidR="00E91356" w:rsidRPr="00E91356" w:rsidRDefault="00E91356" w:rsidP="00E91356">
            <w:pPr>
              <w:pStyle w:val="ConsPlusNormal"/>
              <w:ind w:firstLine="540"/>
              <w:jc w:val="both"/>
              <w:rPr>
                <w:rFonts w:ascii="Times New Roman" w:hAnsi="Times New Roman" w:cs="Times New Roman"/>
                <w:sz w:val="24"/>
                <w:szCs w:val="24"/>
              </w:rPr>
            </w:pPr>
            <w:r w:rsidRPr="00E91356">
              <w:rPr>
                <w:rFonts w:ascii="Times New Roman" w:hAnsi="Times New Roman" w:cs="Times New Roman"/>
                <w:sz w:val="24"/>
                <w:szCs w:val="24"/>
              </w:rPr>
              <w:t></w:t>
            </w:r>
            <w:r w:rsidRPr="00E91356">
              <w:rPr>
                <w:rFonts w:ascii="Times New Roman" w:hAnsi="Times New Roman" w:cs="Times New Roman"/>
                <w:sz w:val="24"/>
                <w:szCs w:val="24"/>
              </w:rPr>
              <w:tab/>
              <w:t>МО «Поселок Айхал» – 11 аварийных домов;</w:t>
            </w:r>
          </w:p>
          <w:p w14:paraId="70155617" w14:textId="77777777" w:rsidR="00E91356" w:rsidRPr="00E91356" w:rsidRDefault="00E91356" w:rsidP="00E91356">
            <w:pPr>
              <w:pStyle w:val="ConsPlusNormal"/>
              <w:ind w:firstLine="540"/>
              <w:jc w:val="both"/>
              <w:rPr>
                <w:rFonts w:ascii="Times New Roman" w:hAnsi="Times New Roman" w:cs="Times New Roman"/>
                <w:sz w:val="24"/>
                <w:szCs w:val="24"/>
              </w:rPr>
            </w:pPr>
            <w:r w:rsidRPr="00E91356">
              <w:rPr>
                <w:rFonts w:ascii="Times New Roman" w:hAnsi="Times New Roman" w:cs="Times New Roman"/>
                <w:sz w:val="24"/>
                <w:szCs w:val="24"/>
              </w:rPr>
              <w:t></w:t>
            </w:r>
            <w:r w:rsidRPr="00E91356">
              <w:rPr>
                <w:rFonts w:ascii="Times New Roman" w:hAnsi="Times New Roman" w:cs="Times New Roman"/>
                <w:sz w:val="24"/>
                <w:szCs w:val="24"/>
              </w:rPr>
              <w:tab/>
              <w:t xml:space="preserve">МО «Поселок Чернышевский» – 6 аварийных домов;  </w:t>
            </w:r>
          </w:p>
          <w:p w14:paraId="7D949235" w14:textId="77777777" w:rsidR="00E91356" w:rsidRPr="00E91356" w:rsidRDefault="00E91356" w:rsidP="00E91356">
            <w:pPr>
              <w:pStyle w:val="ConsPlusNormal"/>
              <w:ind w:firstLine="540"/>
              <w:jc w:val="both"/>
              <w:rPr>
                <w:rFonts w:ascii="Times New Roman" w:hAnsi="Times New Roman" w:cs="Times New Roman"/>
                <w:sz w:val="24"/>
                <w:szCs w:val="24"/>
              </w:rPr>
            </w:pPr>
            <w:r w:rsidRPr="00E91356">
              <w:rPr>
                <w:rFonts w:ascii="Times New Roman" w:hAnsi="Times New Roman" w:cs="Times New Roman"/>
                <w:sz w:val="24"/>
                <w:szCs w:val="24"/>
              </w:rPr>
              <w:t></w:t>
            </w:r>
            <w:r w:rsidRPr="00E91356">
              <w:rPr>
                <w:rFonts w:ascii="Times New Roman" w:hAnsi="Times New Roman" w:cs="Times New Roman"/>
                <w:sz w:val="24"/>
                <w:szCs w:val="24"/>
              </w:rPr>
              <w:tab/>
              <w:t>МО «Поселок Светлый» – 4 аварийных дома;</w:t>
            </w:r>
          </w:p>
          <w:p w14:paraId="47BA0426" w14:textId="77777777" w:rsidR="00E91356" w:rsidRPr="00E91356" w:rsidRDefault="00E91356" w:rsidP="00E91356">
            <w:pPr>
              <w:pStyle w:val="ConsPlusNormal"/>
              <w:ind w:firstLine="540"/>
              <w:jc w:val="both"/>
              <w:rPr>
                <w:rFonts w:ascii="Times New Roman" w:hAnsi="Times New Roman" w:cs="Times New Roman"/>
                <w:sz w:val="24"/>
                <w:szCs w:val="24"/>
              </w:rPr>
            </w:pPr>
            <w:r w:rsidRPr="00E91356">
              <w:rPr>
                <w:rFonts w:ascii="Times New Roman" w:hAnsi="Times New Roman" w:cs="Times New Roman"/>
                <w:sz w:val="24"/>
                <w:szCs w:val="24"/>
              </w:rPr>
              <w:t></w:t>
            </w:r>
            <w:r w:rsidRPr="00E91356">
              <w:rPr>
                <w:rFonts w:ascii="Times New Roman" w:hAnsi="Times New Roman" w:cs="Times New Roman"/>
                <w:sz w:val="24"/>
                <w:szCs w:val="24"/>
              </w:rPr>
              <w:tab/>
              <w:t xml:space="preserve">МО «Поселок Алмазный» – 13 аварийных домов; </w:t>
            </w:r>
          </w:p>
          <w:p w14:paraId="71452CE7" w14:textId="463DFA40" w:rsidR="00E91356" w:rsidRDefault="00E91356" w:rsidP="00E91356">
            <w:pPr>
              <w:pStyle w:val="ConsPlusNormal"/>
              <w:ind w:firstLine="540"/>
              <w:jc w:val="both"/>
              <w:rPr>
                <w:rFonts w:ascii="Times New Roman" w:hAnsi="Times New Roman" w:cs="Times New Roman"/>
                <w:sz w:val="24"/>
                <w:szCs w:val="24"/>
              </w:rPr>
            </w:pPr>
            <w:r w:rsidRPr="00E91356">
              <w:rPr>
                <w:rFonts w:ascii="Times New Roman" w:hAnsi="Times New Roman" w:cs="Times New Roman"/>
                <w:sz w:val="24"/>
                <w:szCs w:val="24"/>
              </w:rPr>
              <w:t></w:t>
            </w:r>
            <w:r w:rsidRPr="00E91356">
              <w:rPr>
                <w:rFonts w:ascii="Times New Roman" w:hAnsi="Times New Roman" w:cs="Times New Roman"/>
                <w:sz w:val="24"/>
                <w:szCs w:val="24"/>
              </w:rPr>
              <w:tab/>
              <w:t>МО «</w:t>
            </w:r>
            <w:proofErr w:type="spellStart"/>
            <w:r w:rsidRPr="00E91356">
              <w:rPr>
                <w:rFonts w:ascii="Times New Roman" w:hAnsi="Times New Roman" w:cs="Times New Roman"/>
                <w:sz w:val="24"/>
                <w:szCs w:val="24"/>
              </w:rPr>
              <w:t>Чуонинский</w:t>
            </w:r>
            <w:proofErr w:type="spellEnd"/>
            <w:r w:rsidRPr="00E91356">
              <w:rPr>
                <w:rFonts w:ascii="Times New Roman" w:hAnsi="Times New Roman" w:cs="Times New Roman"/>
                <w:sz w:val="24"/>
                <w:szCs w:val="24"/>
              </w:rPr>
              <w:t xml:space="preserve"> наслег» – 8 аварийных домов.</w:t>
            </w:r>
          </w:p>
          <w:p w14:paraId="19AAFF95" w14:textId="47BC6A23" w:rsidR="00E91356" w:rsidRPr="00504490" w:rsidRDefault="00504490" w:rsidP="00504490">
            <w:pPr>
              <w:pStyle w:val="ConsPlusNormal"/>
              <w:ind w:firstLine="540"/>
              <w:jc w:val="both"/>
              <w:rPr>
                <w:rFonts w:ascii="Times New Roman" w:hAnsi="Times New Roman"/>
                <w:sz w:val="24"/>
                <w:szCs w:val="24"/>
              </w:rPr>
            </w:pPr>
            <w:r w:rsidRPr="00504490">
              <w:rPr>
                <w:rFonts w:ascii="Times New Roman" w:hAnsi="Times New Roman" w:cs="Times New Roman"/>
                <w:sz w:val="24"/>
                <w:szCs w:val="24"/>
              </w:rPr>
              <w:t xml:space="preserve">Таким образом, в связи с относительно невысоким доходом работников </w:t>
            </w:r>
            <w:r w:rsidR="00CD66C3" w:rsidRPr="00CD66C3">
              <w:rPr>
                <w:rFonts w:ascii="Times New Roman" w:hAnsi="Times New Roman" w:cs="Times New Roman"/>
                <w:sz w:val="24"/>
                <w:szCs w:val="24"/>
              </w:rPr>
              <w:t>орган</w:t>
            </w:r>
            <w:r w:rsidR="00CD66C3">
              <w:rPr>
                <w:rFonts w:ascii="Times New Roman" w:hAnsi="Times New Roman" w:cs="Times New Roman"/>
                <w:sz w:val="24"/>
                <w:szCs w:val="24"/>
              </w:rPr>
              <w:t>ов</w:t>
            </w:r>
            <w:r w:rsidR="00CD66C3" w:rsidRPr="00CD66C3">
              <w:rPr>
                <w:rFonts w:ascii="Times New Roman" w:hAnsi="Times New Roman" w:cs="Times New Roman"/>
                <w:sz w:val="24"/>
                <w:szCs w:val="24"/>
              </w:rPr>
              <w:t xml:space="preserve"> местного самоуправления, муниципальных учреждени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и предприяти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МО «Мирнинский район» РС (Я), дошкольных образовательных организаци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учредителем (участником) которых является МО «Мирнинский район», медицинских организаци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(учреждени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государственной системы здравоохранения, расположенных на территории Мирнинского района</w:t>
            </w:r>
            <w:r w:rsidR="00CD66C3">
              <w:rPr>
                <w:rFonts w:ascii="Times New Roman" w:hAnsi="Times New Roman" w:cs="Times New Roman"/>
                <w:sz w:val="24"/>
                <w:szCs w:val="24"/>
              </w:rPr>
              <w:t xml:space="preserve"> </w:t>
            </w:r>
            <w:r w:rsidR="00E91356" w:rsidRPr="00504490">
              <w:rPr>
                <w:rFonts w:ascii="Times New Roman" w:hAnsi="Times New Roman" w:cs="Times New Roman"/>
                <w:sz w:val="24"/>
                <w:szCs w:val="24"/>
              </w:rPr>
              <w:t>высок</w:t>
            </w:r>
            <w:r w:rsidRPr="00504490">
              <w:rPr>
                <w:rFonts w:ascii="Times New Roman" w:hAnsi="Times New Roman" w:cs="Times New Roman"/>
                <w:sz w:val="24"/>
                <w:szCs w:val="24"/>
              </w:rPr>
              <w:t>ой</w:t>
            </w:r>
            <w:r w:rsidR="00E91356" w:rsidRPr="00504490">
              <w:rPr>
                <w:rFonts w:ascii="Times New Roman" w:hAnsi="Times New Roman" w:cs="Times New Roman"/>
                <w:sz w:val="24"/>
                <w:szCs w:val="24"/>
              </w:rPr>
              <w:t xml:space="preserve"> стоимость</w:t>
            </w:r>
            <w:r w:rsidRPr="00504490">
              <w:rPr>
                <w:rFonts w:ascii="Times New Roman" w:hAnsi="Times New Roman" w:cs="Times New Roman"/>
                <w:sz w:val="24"/>
                <w:szCs w:val="24"/>
              </w:rPr>
              <w:t>ю</w:t>
            </w:r>
            <w:r w:rsidR="00E91356" w:rsidRPr="00504490">
              <w:rPr>
                <w:rFonts w:ascii="Times New Roman" w:hAnsi="Times New Roman" w:cs="Times New Roman"/>
                <w:sz w:val="24"/>
                <w:szCs w:val="24"/>
              </w:rPr>
              <w:t xml:space="preserve"> жилья на рынке недвижимости, в целом по Республике Саха (Якутия), в том числе на территории Мирнинского района</w:t>
            </w:r>
            <w:r w:rsidR="00D822E6" w:rsidRPr="00504490">
              <w:rPr>
                <w:rFonts w:ascii="Times New Roman" w:hAnsi="Times New Roman"/>
                <w:szCs w:val="24"/>
              </w:rPr>
              <w:t xml:space="preserve"> </w:t>
            </w:r>
            <w:r w:rsidR="00D822E6" w:rsidRPr="00504490">
              <w:rPr>
                <w:rFonts w:ascii="Times New Roman" w:hAnsi="Times New Roman"/>
                <w:sz w:val="24"/>
                <w:szCs w:val="24"/>
              </w:rPr>
              <w:t>пока еще не удалось обеспечить существенного улучшения ситуации в жилищной сфере, повысить доступность жилья для населения (в основном для работников бюджетной сферы) и обеспечить комфортные и безопасные условия проживания в нем.</w:t>
            </w:r>
          </w:p>
          <w:p w14:paraId="37EC85C8" w14:textId="77777777" w:rsidR="007915CD" w:rsidRDefault="00000000">
            <w:pPr>
              <w:widowControl w:val="0"/>
              <w:autoSpaceDE w:val="0"/>
              <w:autoSpaceDN w:val="0"/>
              <w:adjustRightInd w:val="0"/>
              <w:ind w:firstLine="709"/>
              <w:jc w:val="both"/>
              <w:rPr>
                <w:rFonts w:ascii="Times New Roman" w:hAnsi="Times New Roman"/>
                <w:szCs w:val="24"/>
              </w:rPr>
            </w:pPr>
            <w:r>
              <w:rPr>
                <w:rFonts w:ascii="Times New Roman" w:hAnsi="Times New Roman"/>
                <w:szCs w:val="24"/>
              </w:rPr>
              <w:t xml:space="preserve">Вопросы, связанные с разрешением жилищных проблем граждан, являются составной частью социальной государственной политики и требуют постоянного внимания государства. </w:t>
            </w:r>
            <w:r>
              <w:rPr>
                <w:rFonts w:ascii="Times New Roman" w:hAnsi="Times New Roman"/>
                <w:szCs w:val="24"/>
              </w:rPr>
              <w:lastRenderedPageBreak/>
              <w:t xml:space="preserve">Органы местного самоуправления должны создавать условия для развития жилищного строительства, направляя средства местных бюджетов на обеспечение жилыми помещениями. </w:t>
            </w:r>
          </w:p>
          <w:p w14:paraId="07D5181C" w14:textId="77777777" w:rsidR="007915CD" w:rsidRDefault="00000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Актуальность разработки настоящей Программы заключается в следующем:</w:t>
            </w:r>
          </w:p>
          <w:p w14:paraId="150AA478" w14:textId="2240AD4A" w:rsidR="007915CD" w:rsidRDefault="00000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наличие очереди на улучшение жилищных условий работников </w:t>
            </w:r>
            <w:r w:rsidR="00CD66C3" w:rsidRPr="00CD66C3">
              <w:rPr>
                <w:rFonts w:ascii="Times New Roman" w:hAnsi="Times New Roman" w:cs="Times New Roman"/>
                <w:sz w:val="24"/>
                <w:szCs w:val="24"/>
              </w:rPr>
              <w:t>орган</w:t>
            </w:r>
            <w:r w:rsidR="00CD66C3">
              <w:rPr>
                <w:rFonts w:ascii="Times New Roman" w:hAnsi="Times New Roman" w:cs="Times New Roman"/>
                <w:sz w:val="24"/>
                <w:szCs w:val="24"/>
              </w:rPr>
              <w:t>ов</w:t>
            </w:r>
            <w:r w:rsidR="00CD66C3" w:rsidRPr="00CD66C3">
              <w:rPr>
                <w:rFonts w:ascii="Times New Roman" w:hAnsi="Times New Roman" w:cs="Times New Roman"/>
                <w:sz w:val="24"/>
                <w:szCs w:val="24"/>
              </w:rPr>
              <w:t xml:space="preserve"> местного самоуправления, муниципальных учреждени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и предприяти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МО «Мирнинский район» РС (Я), дошкольных образовательных организаци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учредителем (участником) которых является МО «Мирнинский район», медицинских организаци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(учреждени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государственной системы здравоохранения, расположенных на территории Мирнинского района</w:t>
            </w:r>
            <w:r>
              <w:rPr>
                <w:rFonts w:ascii="Times New Roman" w:hAnsi="Times New Roman" w:cs="Times New Roman"/>
                <w:sz w:val="24"/>
                <w:szCs w:val="24"/>
              </w:rPr>
              <w:t>;</w:t>
            </w:r>
          </w:p>
          <w:p w14:paraId="54544F35" w14:textId="26C6C8D1" w:rsidR="007915CD" w:rsidRDefault="00000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относительно невысокие доходы работников;</w:t>
            </w:r>
          </w:p>
          <w:p w14:paraId="416F8643" w14:textId="77777777" w:rsidR="007915CD" w:rsidRDefault="00000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отсутствие высоколиквидного жилья - многие работники бюджетной сферы имеют квартиры в частично благоустроенных и в благоустроенных деревянных домах, квартиры в домах типа "малосемейки", при этом желают приобрести квартиры в каменном варианте.</w:t>
            </w:r>
          </w:p>
          <w:p w14:paraId="6E7E824B" w14:textId="2644AAEE" w:rsidR="007915CD" w:rsidRDefault="00000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Реализация данной Программы, использование новых проектных решений в области строительства жилья (малогабаритное трансформируемое жилье), внедрение полноценной системы ипотечного жилищного кредитования, основанной на получении гражданами - участниками Программы бюджетной субсидии на первоначальный взнос, позволит включить в процесс ипотечного жилищного кредитования работников </w:t>
            </w:r>
            <w:r w:rsidR="00CD66C3" w:rsidRPr="00CD66C3">
              <w:rPr>
                <w:rFonts w:ascii="Times New Roman" w:hAnsi="Times New Roman" w:cs="Times New Roman"/>
                <w:sz w:val="24"/>
                <w:szCs w:val="24"/>
              </w:rPr>
              <w:t xml:space="preserve">органов местного самоуправления, муниципальных учреждений и предприятий МО «Мирнинский район» РС (Я), дошкольных образовательных организаций, учредителем (участником) которых является МО «Мирнинский район», медицинских организаций (учреждений государственной системы здравоохранения, расположенных на территории Мирнинского района </w:t>
            </w:r>
            <w:r>
              <w:rPr>
                <w:rFonts w:ascii="Times New Roman" w:hAnsi="Times New Roman" w:cs="Times New Roman"/>
                <w:sz w:val="24"/>
                <w:szCs w:val="24"/>
              </w:rPr>
              <w:t>с невысокой заработной платой.</w:t>
            </w:r>
          </w:p>
          <w:p w14:paraId="06595BCE" w14:textId="77777777" w:rsidR="007915CD" w:rsidRDefault="00000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предлагаемой Программы позволит:</w:t>
            </w:r>
          </w:p>
          <w:p w14:paraId="2D239852" w14:textId="335E2508" w:rsidR="007915CD" w:rsidRDefault="00000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улучшить жилищные условия работников </w:t>
            </w:r>
            <w:r w:rsidR="00CD66C3" w:rsidRPr="00CD66C3">
              <w:rPr>
                <w:rFonts w:ascii="Times New Roman" w:hAnsi="Times New Roman" w:cs="Times New Roman"/>
                <w:sz w:val="24"/>
                <w:szCs w:val="24"/>
              </w:rPr>
              <w:t>орган</w:t>
            </w:r>
            <w:r w:rsidR="00CD66C3">
              <w:rPr>
                <w:rFonts w:ascii="Times New Roman" w:hAnsi="Times New Roman" w:cs="Times New Roman"/>
                <w:sz w:val="24"/>
                <w:szCs w:val="24"/>
              </w:rPr>
              <w:t>ов</w:t>
            </w:r>
            <w:r w:rsidR="00CD66C3" w:rsidRPr="00CD66C3">
              <w:rPr>
                <w:rFonts w:ascii="Times New Roman" w:hAnsi="Times New Roman" w:cs="Times New Roman"/>
                <w:sz w:val="24"/>
                <w:szCs w:val="24"/>
              </w:rPr>
              <w:t xml:space="preserve"> местного самоуправления, муниципальных учреждени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и предприяти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МО «Мирнинский район» РС (Я), дошкольных образовательных организаци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учредителем (участником) которых является МО «Мирнинский район», медицинских организаци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(учреждени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государственной системы здравоохранения, расположенных на территории Мирнинского района</w:t>
            </w:r>
            <w:r w:rsidR="008962EC">
              <w:rPr>
                <w:rFonts w:ascii="Times New Roman" w:hAnsi="Times New Roman" w:cs="Times New Roman"/>
                <w:sz w:val="24"/>
                <w:szCs w:val="24"/>
              </w:rPr>
              <w:t>.</w:t>
            </w:r>
            <w:r w:rsidR="00E849EE" w:rsidRPr="00E849EE">
              <w:rPr>
                <w:rFonts w:ascii="Times New Roman" w:hAnsi="Times New Roman" w:cs="Times New Roman"/>
                <w:sz w:val="24"/>
                <w:szCs w:val="24"/>
              </w:rPr>
              <w:t xml:space="preserve"> </w:t>
            </w:r>
          </w:p>
          <w:p w14:paraId="49975B41" w14:textId="4CFA3576" w:rsidR="007915CD" w:rsidRDefault="00000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повысить доступность приобретения жилья работниками;</w:t>
            </w:r>
          </w:p>
          <w:p w14:paraId="4E94A1CE" w14:textId="77777777" w:rsidR="007915CD" w:rsidRDefault="00000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оказать содействие в обеспечении жильем за счет бюджетных средств;</w:t>
            </w:r>
          </w:p>
          <w:p w14:paraId="371049D5" w14:textId="46A975AB" w:rsidR="007915CD" w:rsidRDefault="00000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совершенствовать нормативно-правовую базу в целях повышения доступности жилья для работников.</w:t>
            </w:r>
          </w:p>
          <w:p w14:paraId="06ED3CBC" w14:textId="77777777" w:rsidR="007915CD" w:rsidRDefault="00000000">
            <w:pPr>
              <w:pStyle w:val="ConsPlusNonformat"/>
              <w:widowControl/>
              <w:ind w:firstLine="708"/>
              <w:jc w:val="both"/>
              <w:rPr>
                <w:rFonts w:ascii="Times New Roman" w:hAnsi="Times New Roman" w:cs="Times New Roman"/>
                <w:b/>
                <w:sz w:val="24"/>
                <w:szCs w:val="24"/>
              </w:rPr>
            </w:pPr>
            <w:r>
              <w:rPr>
                <w:rFonts w:ascii="Times New Roman" w:hAnsi="Times New Roman" w:cs="Times New Roman"/>
                <w:sz w:val="24"/>
                <w:szCs w:val="24"/>
              </w:rPr>
              <w:t xml:space="preserve">Для решения проблемы необходимо предусмотреть: </w:t>
            </w:r>
          </w:p>
          <w:p w14:paraId="563FAF4B" w14:textId="13B206B5" w:rsidR="007915CD" w:rsidRDefault="00E849EE" w:rsidP="00E849EE">
            <w:pPr>
              <w:autoSpaceDE w:val="0"/>
              <w:autoSpaceDN w:val="0"/>
              <w:adjustRightInd w:val="0"/>
              <w:ind w:firstLine="709"/>
              <w:jc w:val="both"/>
              <w:rPr>
                <w:rFonts w:ascii="Times New Roman" w:hAnsi="Times New Roman"/>
                <w:szCs w:val="24"/>
              </w:rPr>
            </w:pPr>
            <w:r>
              <w:rPr>
                <w:rFonts w:ascii="Times New Roman" w:hAnsi="Times New Roman"/>
                <w:szCs w:val="24"/>
              </w:rPr>
              <w:t>- формирование рынка доступного жилья, отвечающего требованиям энергоэффективности и экологичности;</w:t>
            </w:r>
          </w:p>
          <w:p w14:paraId="6434B685" w14:textId="703875FD" w:rsidR="007915CD" w:rsidRDefault="00E849EE" w:rsidP="00E849EE">
            <w:pPr>
              <w:autoSpaceDE w:val="0"/>
              <w:autoSpaceDN w:val="0"/>
              <w:adjustRightInd w:val="0"/>
              <w:ind w:firstLine="709"/>
              <w:jc w:val="both"/>
              <w:rPr>
                <w:rFonts w:ascii="Times New Roman" w:hAnsi="Times New Roman"/>
                <w:szCs w:val="24"/>
              </w:rPr>
            </w:pPr>
            <w:r>
              <w:rPr>
                <w:rFonts w:ascii="Times New Roman" w:hAnsi="Times New Roman"/>
                <w:szCs w:val="24"/>
              </w:rPr>
              <w:t>-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14:paraId="554B0A32" w14:textId="201DF36D" w:rsidR="007915CD" w:rsidRDefault="00E849EE" w:rsidP="00E849EE">
            <w:pPr>
              <w:autoSpaceDE w:val="0"/>
              <w:autoSpaceDN w:val="0"/>
              <w:adjustRightInd w:val="0"/>
              <w:ind w:firstLine="709"/>
              <w:jc w:val="both"/>
              <w:rPr>
                <w:rFonts w:ascii="Times New Roman" w:hAnsi="Times New Roman"/>
                <w:szCs w:val="24"/>
              </w:rPr>
            </w:pPr>
            <w:r>
              <w:rPr>
                <w:rFonts w:ascii="Times New Roman" w:hAnsi="Times New Roman"/>
                <w:szCs w:val="24"/>
              </w:rPr>
              <w:t>- стимулирование платежеспособного спроса на жилье, включая повышение доступности приобретения жилья для работников бюджетной сферы;</w:t>
            </w:r>
          </w:p>
          <w:p w14:paraId="3AD2FFFF" w14:textId="67973B25" w:rsidR="007915CD" w:rsidRDefault="00E849EE" w:rsidP="00E849EE">
            <w:pPr>
              <w:autoSpaceDE w:val="0"/>
              <w:autoSpaceDN w:val="0"/>
              <w:adjustRightInd w:val="0"/>
              <w:ind w:firstLine="709"/>
              <w:jc w:val="both"/>
              <w:rPr>
                <w:sz w:val="28"/>
                <w:szCs w:val="28"/>
              </w:rPr>
            </w:pPr>
            <w:r>
              <w:rPr>
                <w:rFonts w:ascii="Times New Roman" w:hAnsi="Times New Roman"/>
                <w:szCs w:val="24"/>
              </w:rPr>
              <w:t>- повышение качества и энергоэффективности жилищного фонда.</w:t>
            </w:r>
          </w:p>
          <w:p w14:paraId="4BB3BFB0" w14:textId="77777777" w:rsidR="007915CD" w:rsidRDefault="00000000">
            <w:pPr>
              <w:ind w:firstLine="567"/>
              <w:jc w:val="both"/>
              <w:rPr>
                <w:rFonts w:ascii="Times New Roman" w:hAnsi="Times New Roman"/>
                <w:szCs w:val="24"/>
              </w:rPr>
            </w:pPr>
            <w:r>
              <w:rPr>
                <w:rFonts w:ascii="Times New Roman" w:hAnsi="Times New Roman"/>
                <w:szCs w:val="24"/>
              </w:rPr>
              <w:t>Создание благоприятных условий для жизни позволит закрепить постоянное население в местах проживания, сократить миграционный отток из Мирнинского района, а также обеспечить квалифицированными кадрами учреждения в сфере образования и здравоохранения района.</w:t>
            </w:r>
          </w:p>
          <w:p w14:paraId="49CDABE9" w14:textId="77777777" w:rsidR="007915CD" w:rsidRDefault="007915CD">
            <w:pPr>
              <w:autoSpaceDE w:val="0"/>
              <w:autoSpaceDN w:val="0"/>
              <w:adjustRightInd w:val="0"/>
              <w:jc w:val="both"/>
              <w:rPr>
                <w:sz w:val="28"/>
                <w:szCs w:val="28"/>
              </w:rPr>
            </w:pPr>
          </w:p>
        </w:tc>
      </w:tr>
    </w:tbl>
    <w:p w14:paraId="0FE90C86" w14:textId="77777777" w:rsidR="007915CD" w:rsidRDefault="007915CD">
      <w:pPr>
        <w:tabs>
          <w:tab w:val="left" w:pos="1134"/>
        </w:tabs>
        <w:overflowPunct w:val="0"/>
        <w:autoSpaceDE w:val="0"/>
        <w:autoSpaceDN w:val="0"/>
        <w:adjustRightInd w:val="0"/>
        <w:ind w:firstLine="567"/>
        <w:jc w:val="both"/>
        <w:textAlignment w:val="baseline"/>
        <w:outlineLvl w:val="0"/>
        <w:rPr>
          <w:b/>
          <w:sz w:val="28"/>
          <w:szCs w:val="28"/>
        </w:rPr>
      </w:pPr>
    </w:p>
    <w:p w14:paraId="7A922EA4" w14:textId="77777777" w:rsidR="007915CD" w:rsidRDefault="007915CD">
      <w:pPr>
        <w:pStyle w:val="af0"/>
        <w:overflowPunct w:val="0"/>
        <w:autoSpaceDE w:val="0"/>
        <w:autoSpaceDN w:val="0"/>
        <w:adjustRightInd w:val="0"/>
        <w:ind w:left="0"/>
        <w:jc w:val="center"/>
        <w:textAlignment w:val="baseline"/>
        <w:outlineLvl w:val="0"/>
        <w:rPr>
          <w:b/>
          <w:sz w:val="28"/>
          <w:szCs w:val="28"/>
        </w:rPr>
        <w:sectPr w:rsidR="007915CD">
          <w:pgSz w:w="11906" w:h="16838"/>
          <w:pgMar w:top="1135" w:right="566" w:bottom="568" w:left="1560" w:header="720" w:footer="720" w:gutter="0"/>
          <w:cols w:space="708"/>
          <w:titlePg/>
          <w:docGrid w:linePitch="360"/>
        </w:sectPr>
      </w:pPr>
    </w:p>
    <w:p w14:paraId="55145219" w14:textId="77777777" w:rsidR="007915CD" w:rsidRDefault="00000000">
      <w:pPr>
        <w:pStyle w:val="af0"/>
        <w:overflowPunct w:val="0"/>
        <w:autoSpaceDE w:val="0"/>
        <w:autoSpaceDN w:val="0"/>
        <w:adjustRightInd w:val="0"/>
        <w:ind w:left="0"/>
        <w:jc w:val="center"/>
        <w:textAlignment w:val="baseline"/>
        <w:outlineLvl w:val="0"/>
        <w:rPr>
          <w:b/>
          <w:sz w:val="28"/>
          <w:szCs w:val="28"/>
        </w:rPr>
      </w:pPr>
      <w:r>
        <w:rPr>
          <w:b/>
          <w:sz w:val="28"/>
          <w:szCs w:val="28"/>
        </w:rPr>
        <w:lastRenderedPageBreak/>
        <w:t>РАЗДЕЛ 2.</w:t>
      </w:r>
    </w:p>
    <w:p w14:paraId="079E6120" w14:textId="77777777" w:rsidR="007915CD" w:rsidRDefault="00000000">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Pr>
          <w:rFonts w:ascii="Times New Roman" w:hAnsi="Times New Roman"/>
          <w:b/>
          <w:sz w:val="28"/>
          <w:szCs w:val="28"/>
        </w:rPr>
        <w:t>МЕХАНИЗМ РЕАЛИЗАЦИИ ПРОГРАММЫ</w:t>
      </w:r>
    </w:p>
    <w:p w14:paraId="6200CC82" w14:textId="77777777" w:rsidR="007915CD" w:rsidRDefault="007915CD">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14:paraId="53B286CB" w14:textId="028F3F0C" w:rsidR="007915CD" w:rsidRDefault="00482A1F" w:rsidP="00482A1F">
      <w:pPr>
        <w:pStyle w:val="af0"/>
        <w:tabs>
          <w:tab w:val="left" w:pos="567"/>
        </w:tabs>
        <w:overflowPunct w:val="0"/>
        <w:autoSpaceDE w:val="0"/>
        <w:autoSpaceDN w:val="0"/>
        <w:adjustRightInd w:val="0"/>
        <w:ind w:left="567"/>
        <w:jc w:val="both"/>
        <w:textAlignment w:val="baseline"/>
        <w:outlineLvl w:val="0"/>
        <w:rPr>
          <w:b/>
          <w:sz w:val="28"/>
          <w:szCs w:val="28"/>
        </w:rPr>
      </w:pPr>
      <w:r>
        <w:rPr>
          <w:b/>
          <w:sz w:val="28"/>
          <w:szCs w:val="28"/>
        </w:rPr>
        <w:t xml:space="preserve">2.1. </w:t>
      </w:r>
      <w:r w:rsidR="00000000">
        <w:rPr>
          <w:b/>
          <w:sz w:val="28"/>
          <w:szCs w:val="28"/>
        </w:rPr>
        <w:t>Цели и задачи программы</w:t>
      </w:r>
    </w:p>
    <w:p w14:paraId="02EA0559" w14:textId="77777777" w:rsidR="007915CD" w:rsidRDefault="007915CD">
      <w:pPr>
        <w:pStyle w:val="af0"/>
        <w:overflowPunct w:val="0"/>
        <w:autoSpaceDE w:val="0"/>
        <w:autoSpaceDN w:val="0"/>
        <w:adjustRightInd w:val="0"/>
        <w:ind w:left="0" w:firstLine="567"/>
        <w:jc w:val="both"/>
        <w:textAlignment w:val="baseline"/>
        <w:outlineLvl w:val="0"/>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7915CD" w14:paraId="0AB1CFC5" w14:textId="77777777">
        <w:tc>
          <w:tcPr>
            <w:tcW w:w="9889" w:type="dxa"/>
            <w:tcBorders>
              <w:tl2br w:val="nil"/>
              <w:tr2bl w:val="nil"/>
            </w:tcBorders>
          </w:tcPr>
          <w:p w14:paraId="313D3AC7" w14:textId="3DBF8311" w:rsidR="006A5828" w:rsidRDefault="00000000">
            <w:pPr>
              <w:pStyle w:val="af0"/>
              <w:ind w:left="0" w:firstLine="567"/>
              <w:jc w:val="both"/>
              <w:rPr>
                <w:bCs/>
                <w:iCs/>
                <w:sz w:val="24"/>
                <w:szCs w:val="24"/>
              </w:rPr>
            </w:pPr>
            <w:r w:rsidRPr="004C05CE">
              <w:rPr>
                <w:bCs/>
                <w:iCs/>
                <w:sz w:val="24"/>
                <w:szCs w:val="24"/>
              </w:rPr>
              <w:t xml:space="preserve">Целью программы является </w:t>
            </w:r>
            <w:r w:rsidR="006A5828">
              <w:rPr>
                <w:bCs/>
                <w:iCs/>
                <w:sz w:val="24"/>
                <w:szCs w:val="24"/>
              </w:rPr>
              <w:t>з</w:t>
            </w:r>
            <w:r w:rsidR="006A5828" w:rsidRPr="006A5828">
              <w:rPr>
                <w:bCs/>
                <w:iCs/>
                <w:sz w:val="24"/>
                <w:szCs w:val="24"/>
              </w:rPr>
              <w:t>акрепление квалифицированных специалистов в органах местного самоуправления, муниципальных учреждениях и предприятиях МО «Мирнинский район» РС (Я), дошкольных образовательных организациях, учредителем (участником) которых является МО «Мирнинский район», а также медицинских организациях (учреждениях) государственной системы здравоохранения, расположенных на территории Мирнинского района (далее – работники бюджетной сферы).</w:t>
            </w:r>
          </w:p>
          <w:p w14:paraId="063DC4C1" w14:textId="5DD16621" w:rsidR="007915CD" w:rsidRDefault="00000000" w:rsidP="006271CC">
            <w:pPr>
              <w:pStyle w:val="af0"/>
              <w:ind w:left="0" w:firstLine="567"/>
              <w:jc w:val="both"/>
              <w:rPr>
                <w:sz w:val="28"/>
                <w:szCs w:val="28"/>
              </w:rPr>
            </w:pPr>
            <w:r w:rsidRPr="004C05CE">
              <w:rPr>
                <w:bCs/>
                <w:iCs/>
                <w:sz w:val="24"/>
                <w:szCs w:val="24"/>
              </w:rPr>
              <w:t>Достижение основной цели программы предполагается решить путем исполн</w:t>
            </w:r>
            <w:r w:rsidR="003C1C13" w:rsidRPr="004C05CE">
              <w:rPr>
                <w:bCs/>
                <w:iCs/>
                <w:sz w:val="24"/>
                <w:szCs w:val="24"/>
              </w:rPr>
              <w:t>ен</w:t>
            </w:r>
            <w:r w:rsidRPr="004C05CE">
              <w:rPr>
                <w:bCs/>
                <w:iCs/>
                <w:sz w:val="24"/>
                <w:szCs w:val="24"/>
              </w:rPr>
              <w:t>ия задач</w:t>
            </w:r>
            <w:r w:rsidR="003C1C13" w:rsidRPr="004C05CE">
              <w:rPr>
                <w:bCs/>
                <w:iCs/>
                <w:sz w:val="24"/>
                <w:szCs w:val="24"/>
              </w:rPr>
              <w:t>и</w:t>
            </w:r>
            <w:r w:rsidR="006271CC">
              <w:rPr>
                <w:bCs/>
                <w:iCs/>
                <w:sz w:val="24"/>
                <w:szCs w:val="24"/>
              </w:rPr>
              <w:t xml:space="preserve"> по о</w:t>
            </w:r>
            <w:r w:rsidR="003C1C13" w:rsidRPr="004C05CE">
              <w:rPr>
                <w:bCs/>
                <w:iCs/>
                <w:sz w:val="24"/>
                <w:szCs w:val="24"/>
              </w:rPr>
              <w:t>беспечение жильем и улучшение жилищных условий работников бюджетной сферы МО «Мирнинский район» РС (Я), государственной системы здравоохранения и медицинских работников дошкольных образовательных организаций Мирнинского района Республики Саха (Якутия).</w:t>
            </w:r>
          </w:p>
        </w:tc>
      </w:tr>
    </w:tbl>
    <w:p w14:paraId="627C801F" w14:textId="77777777" w:rsidR="007915CD" w:rsidRDefault="007915CD">
      <w:pPr>
        <w:pStyle w:val="af0"/>
        <w:tabs>
          <w:tab w:val="left" w:pos="1134"/>
        </w:tabs>
        <w:overflowPunct w:val="0"/>
        <w:autoSpaceDE w:val="0"/>
        <w:autoSpaceDN w:val="0"/>
        <w:adjustRightInd w:val="0"/>
        <w:ind w:left="1287"/>
        <w:jc w:val="both"/>
        <w:textAlignment w:val="baseline"/>
        <w:outlineLvl w:val="0"/>
        <w:rPr>
          <w:b/>
          <w:sz w:val="28"/>
          <w:szCs w:val="28"/>
        </w:rPr>
      </w:pPr>
    </w:p>
    <w:p w14:paraId="5D4C1102" w14:textId="05A2F843" w:rsidR="007915CD" w:rsidRPr="00482A1F" w:rsidRDefault="00482A1F" w:rsidP="00482A1F">
      <w:pPr>
        <w:tabs>
          <w:tab w:val="left" w:pos="1134"/>
        </w:tabs>
        <w:overflowPunct w:val="0"/>
        <w:autoSpaceDE w:val="0"/>
        <w:autoSpaceDN w:val="0"/>
        <w:adjustRightInd w:val="0"/>
        <w:ind w:left="567"/>
        <w:jc w:val="both"/>
        <w:textAlignment w:val="baseline"/>
        <w:outlineLvl w:val="0"/>
        <w:rPr>
          <w:rFonts w:ascii="Times New Roman" w:hAnsi="Times New Roman"/>
          <w:b/>
          <w:sz w:val="28"/>
          <w:szCs w:val="28"/>
        </w:rPr>
      </w:pPr>
      <w:r w:rsidRPr="00482A1F">
        <w:rPr>
          <w:rFonts w:ascii="Times New Roman" w:hAnsi="Times New Roman"/>
          <w:b/>
          <w:sz w:val="28"/>
          <w:szCs w:val="28"/>
        </w:rPr>
        <w:t xml:space="preserve">2.2. </w:t>
      </w:r>
      <w:r w:rsidR="00000000" w:rsidRPr="00482A1F">
        <w:rPr>
          <w:rFonts w:ascii="Times New Roman" w:hAnsi="Times New Roman"/>
          <w:b/>
          <w:sz w:val="28"/>
          <w:szCs w:val="28"/>
        </w:rPr>
        <w:t>Общий порядок реализации программы</w:t>
      </w:r>
    </w:p>
    <w:p w14:paraId="4A355B35" w14:textId="77777777" w:rsidR="007915CD" w:rsidRDefault="007915CD">
      <w:pPr>
        <w:tabs>
          <w:tab w:val="left" w:pos="1134"/>
        </w:tabs>
        <w:overflowPunct w:val="0"/>
        <w:autoSpaceDE w:val="0"/>
        <w:autoSpaceDN w:val="0"/>
        <w:adjustRightInd w:val="0"/>
        <w:ind w:firstLine="567"/>
        <w:jc w:val="both"/>
        <w:textAlignment w:val="baseline"/>
        <w:outlineLvl w:val="0"/>
        <w:rPr>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7915CD" w14:paraId="0326106C" w14:textId="77777777">
        <w:tc>
          <w:tcPr>
            <w:tcW w:w="9889" w:type="dxa"/>
            <w:tcBorders>
              <w:tl2br w:val="nil"/>
              <w:tr2bl w:val="nil"/>
            </w:tcBorders>
          </w:tcPr>
          <w:p w14:paraId="7BF8E627" w14:textId="3799EF94" w:rsidR="007915CD" w:rsidRDefault="00000000">
            <w:pPr>
              <w:suppressAutoHyphens/>
              <w:ind w:firstLine="567"/>
              <w:jc w:val="both"/>
              <w:rPr>
                <w:rFonts w:ascii="Times New Roman" w:hAnsi="Times New Roman"/>
                <w:szCs w:val="24"/>
                <w:lang w:eastAsia="ar-SA"/>
              </w:rPr>
            </w:pPr>
            <w:r>
              <w:rPr>
                <w:rFonts w:ascii="Times New Roman" w:hAnsi="Times New Roman"/>
                <w:szCs w:val="24"/>
                <w:lang w:eastAsia="ar-SA"/>
              </w:rPr>
              <w:t xml:space="preserve">В рамках реализации полномочий по </w:t>
            </w:r>
            <w:r w:rsidR="004C05CE">
              <w:rPr>
                <w:rFonts w:ascii="Times New Roman" w:hAnsi="Times New Roman"/>
                <w:szCs w:val="24"/>
                <w:lang w:eastAsia="ar-SA"/>
              </w:rPr>
              <w:t>обеспечению</w:t>
            </w:r>
            <w:r>
              <w:rPr>
                <w:rFonts w:ascii="Times New Roman" w:hAnsi="Times New Roman"/>
                <w:szCs w:val="24"/>
                <w:lang w:eastAsia="ar-SA"/>
              </w:rPr>
              <w:t xml:space="preserve"> жильем работников бюджетной сферы Администрацией МО «Мирнинский район» разработаны и приняты следующие нормативные акты:</w:t>
            </w:r>
          </w:p>
          <w:p w14:paraId="16A26792" w14:textId="2D0E7C28" w:rsidR="007915CD" w:rsidRPr="00782956" w:rsidRDefault="00000000">
            <w:pPr>
              <w:suppressAutoHyphens/>
              <w:ind w:firstLine="567"/>
              <w:jc w:val="both"/>
              <w:rPr>
                <w:rFonts w:ascii="Times New Roman" w:hAnsi="Times New Roman"/>
                <w:szCs w:val="24"/>
                <w:lang w:eastAsia="ar-SA"/>
              </w:rPr>
            </w:pPr>
            <w:r>
              <w:rPr>
                <w:rFonts w:ascii="Times New Roman" w:hAnsi="Times New Roman"/>
                <w:szCs w:val="24"/>
                <w:lang w:eastAsia="ar-SA"/>
              </w:rPr>
              <w:t xml:space="preserve">- </w:t>
            </w:r>
            <w:r w:rsidRPr="00782956">
              <w:rPr>
                <w:rFonts w:ascii="Times New Roman" w:hAnsi="Times New Roman"/>
                <w:szCs w:val="24"/>
                <w:lang w:eastAsia="ar-SA"/>
              </w:rPr>
              <w:t xml:space="preserve">Положение о порядке управления и распоряжения жилищным фондом, находящимся в собственности муниципального образования «Мирнинский район» Республики Саха (Якутия), утвержденное решением районного Совета депутатов от 23.06.2022 </w:t>
            </w:r>
            <w:r w:rsidRPr="00782956">
              <w:rPr>
                <w:rFonts w:ascii="Times New Roman" w:hAnsi="Times New Roman"/>
                <w:szCs w:val="24"/>
                <w:lang w:val="en-US" w:eastAsia="ar-SA"/>
              </w:rPr>
              <w:t>IV</w:t>
            </w:r>
            <w:r w:rsidRPr="00782956">
              <w:rPr>
                <w:rFonts w:ascii="Times New Roman" w:hAnsi="Times New Roman"/>
                <w:szCs w:val="24"/>
                <w:lang w:eastAsia="ar-SA"/>
              </w:rPr>
              <w:t>-№35-11;</w:t>
            </w:r>
          </w:p>
          <w:p w14:paraId="6F6C1A30" w14:textId="74ADCAF0" w:rsidR="007915CD" w:rsidRPr="00782956" w:rsidRDefault="00000000">
            <w:pPr>
              <w:suppressAutoHyphens/>
              <w:ind w:firstLine="567"/>
              <w:jc w:val="both"/>
              <w:rPr>
                <w:rFonts w:ascii="Times New Roman" w:hAnsi="Times New Roman"/>
                <w:szCs w:val="24"/>
                <w:lang w:eastAsia="ar-SA"/>
              </w:rPr>
            </w:pPr>
            <w:r w:rsidRPr="00782956">
              <w:rPr>
                <w:rFonts w:ascii="Times New Roman" w:hAnsi="Times New Roman"/>
                <w:szCs w:val="24"/>
                <w:lang w:eastAsia="ar-SA"/>
              </w:rPr>
              <w:t xml:space="preserve">- Порядок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и медицинским работникам дошкольных образовательных организаций, учредителем (участником) которых является </w:t>
            </w:r>
            <w:r w:rsidR="00C71390">
              <w:rPr>
                <w:rFonts w:ascii="Times New Roman" w:hAnsi="Times New Roman"/>
                <w:szCs w:val="24"/>
                <w:lang w:eastAsia="ar-SA"/>
              </w:rPr>
              <w:t>МО</w:t>
            </w:r>
            <w:r w:rsidRPr="00782956">
              <w:rPr>
                <w:rFonts w:ascii="Times New Roman" w:hAnsi="Times New Roman"/>
                <w:szCs w:val="24"/>
                <w:lang w:eastAsia="ar-SA"/>
              </w:rPr>
              <w:t xml:space="preserve"> «Мирнинский район», утвержденный решением районного Совета депутатов от </w:t>
            </w:r>
            <w:r w:rsidR="002B1554" w:rsidRPr="00782956">
              <w:rPr>
                <w:rFonts w:ascii="Times New Roman" w:hAnsi="Times New Roman"/>
                <w:szCs w:val="24"/>
                <w:lang w:eastAsia="ar-SA"/>
              </w:rPr>
              <w:t>20</w:t>
            </w:r>
            <w:r w:rsidRPr="00782956">
              <w:rPr>
                <w:rFonts w:ascii="Times New Roman" w:hAnsi="Times New Roman"/>
                <w:szCs w:val="24"/>
                <w:lang w:eastAsia="ar-SA"/>
              </w:rPr>
              <w:t>.</w:t>
            </w:r>
            <w:r w:rsidR="002B1554" w:rsidRPr="00782956">
              <w:rPr>
                <w:rFonts w:ascii="Times New Roman" w:hAnsi="Times New Roman"/>
                <w:szCs w:val="24"/>
                <w:lang w:eastAsia="ar-SA"/>
              </w:rPr>
              <w:t>11</w:t>
            </w:r>
            <w:r w:rsidRPr="00782956">
              <w:rPr>
                <w:rFonts w:ascii="Times New Roman" w:hAnsi="Times New Roman"/>
                <w:szCs w:val="24"/>
                <w:lang w:eastAsia="ar-SA"/>
              </w:rPr>
              <w:t>.20</w:t>
            </w:r>
            <w:r w:rsidR="002B1554" w:rsidRPr="00782956">
              <w:rPr>
                <w:rFonts w:ascii="Times New Roman" w:hAnsi="Times New Roman"/>
                <w:szCs w:val="24"/>
                <w:lang w:eastAsia="ar-SA"/>
              </w:rPr>
              <w:t>18</w:t>
            </w:r>
            <w:r w:rsidRPr="00782956">
              <w:rPr>
                <w:rFonts w:ascii="Times New Roman" w:hAnsi="Times New Roman"/>
                <w:szCs w:val="24"/>
                <w:lang w:eastAsia="ar-SA"/>
              </w:rPr>
              <w:t xml:space="preserve"> </w:t>
            </w:r>
            <w:r w:rsidRPr="00782956">
              <w:rPr>
                <w:rFonts w:ascii="Times New Roman" w:hAnsi="Times New Roman"/>
                <w:szCs w:val="24"/>
                <w:lang w:val="en-US" w:eastAsia="ar-SA"/>
              </w:rPr>
              <w:t>IV</w:t>
            </w:r>
            <w:r w:rsidRPr="00782956">
              <w:rPr>
                <w:rFonts w:ascii="Times New Roman" w:hAnsi="Times New Roman"/>
                <w:szCs w:val="24"/>
                <w:lang w:eastAsia="ar-SA"/>
              </w:rPr>
              <w:t>-№3-</w:t>
            </w:r>
            <w:r w:rsidR="002B1554" w:rsidRPr="00782956">
              <w:rPr>
                <w:rFonts w:ascii="Times New Roman" w:hAnsi="Times New Roman"/>
                <w:szCs w:val="24"/>
                <w:lang w:eastAsia="ar-SA"/>
              </w:rPr>
              <w:t>23</w:t>
            </w:r>
            <w:r w:rsidRPr="00782956">
              <w:rPr>
                <w:rFonts w:ascii="Times New Roman" w:hAnsi="Times New Roman"/>
                <w:szCs w:val="24"/>
                <w:lang w:eastAsia="ar-SA"/>
              </w:rPr>
              <w:t>;</w:t>
            </w:r>
          </w:p>
          <w:p w14:paraId="21358E96" w14:textId="72F5C91A" w:rsidR="007915CD" w:rsidRPr="00782956" w:rsidRDefault="00000000">
            <w:pPr>
              <w:suppressAutoHyphens/>
              <w:ind w:firstLine="567"/>
              <w:jc w:val="both"/>
              <w:rPr>
                <w:rFonts w:ascii="Times New Roman" w:hAnsi="Times New Roman"/>
                <w:szCs w:val="24"/>
                <w:lang w:eastAsia="ar-SA"/>
              </w:rPr>
            </w:pPr>
            <w:r w:rsidRPr="00782956">
              <w:rPr>
                <w:rFonts w:ascii="Times New Roman" w:hAnsi="Times New Roman"/>
                <w:szCs w:val="24"/>
                <w:lang w:eastAsia="ar-SA"/>
              </w:rPr>
              <w:t xml:space="preserve">- Порядок предоставления финансовой поддержки работникам бюджетной сферы МО «Мирнинский район» Республики Саха (Якутия) на частичную компенсацию затрат по аренде жилых помещений, утвержденный </w:t>
            </w:r>
            <w:r w:rsidR="00782956" w:rsidRPr="00782956">
              <w:rPr>
                <w:rFonts w:ascii="Times New Roman" w:hAnsi="Times New Roman"/>
                <w:szCs w:val="24"/>
                <w:lang w:eastAsia="ar-SA"/>
              </w:rPr>
              <w:t>постановлением районной Администрации</w:t>
            </w:r>
            <w:r w:rsidRPr="00782956">
              <w:rPr>
                <w:rFonts w:ascii="Times New Roman" w:hAnsi="Times New Roman"/>
                <w:szCs w:val="24"/>
                <w:lang w:eastAsia="ar-SA"/>
              </w:rPr>
              <w:t xml:space="preserve"> от </w:t>
            </w:r>
            <w:r w:rsidR="00782956" w:rsidRPr="00782956">
              <w:rPr>
                <w:rFonts w:ascii="Times New Roman" w:hAnsi="Times New Roman"/>
                <w:szCs w:val="24"/>
                <w:lang w:eastAsia="ar-SA"/>
              </w:rPr>
              <w:t>18</w:t>
            </w:r>
            <w:r w:rsidRPr="00782956">
              <w:rPr>
                <w:rFonts w:ascii="Times New Roman" w:hAnsi="Times New Roman"/>
                <w:szCs w:val="24"/>
                <w:lang w:eastAsia="ar-SA"/>
              </w:rPr>
              <w:t>.1</w:t>
            </w:r>
            <w:r w:rsidR="00782956" w:rsidRPr="00782956">
              <w:rPr>
                <w:rFonts w:ascii="Times New Roman" w:hAnsi="Times New Roman"/>
                <w:szCs w:val="24"/>
                <w:lang w:eastAsia="ar-SA"/>
              </w:rPr>
              <w:t>2</w:t>
            </w:r>
            <w:r w:rsidRPr="00782956">
              <w:rPr>
                <w:rFonts w:ascii="Times New Roman" w:hAnsi="Times New Roman"/>
                <w:szCs w:val="24"/>
                <w:lang w:eastAsia="ar-SA"/>
              </w:rPr>
              <w:t>.201</w:t>
            </w:r>
            <w:r w:rsidR="00782956" w:rsidRPr="00782956">
              <w:rPr>
                <w:rFonts w:ascii="Times New Roman" w:hAnsi="Times New Roman"/>
                <w:szCs w:val="24"/>
                <w:lang w:eastAsia="ar-SA"/>
              </w:rPr>
              <w:t>4</w:t>
            </w:r>
            <w:r w:rsidRPr="00782956">
              <w:rPr>
                <w:rFonts w:ascii="Times New Roman" w:hAnsi="Times New Roman"/>
                <w:szCs w:val="24"/>
                <w:lang w:eastAsia="ar-SA"/>
              </w:rPr>
              <w:t xml:space="preserve"> №</w:t>
            </w:r>
            <w:r w:rsidR="00782956" w:rsidRPr="00782956">
              <w:rPr>
                <w:rFonts w:ascii="Times New Roman" w:hAnsi="Times New Roman"/>
                <w:szCs w:val="24"/>
                <w:lang w:eastAsia="ar-SA"/>
              </w:rPr>
              <w:t>2381</w:t>
            </w:r>
            <w:r w:rsidRPr="00782956">
              <w:rPr>
                <w:rFonts w:ascii="Times New Roman" w:hAnsi="Times New Roman"/>
                <w:szCs w:val="24"/>
                <w:lang w:eastAsia="ar-SA"/>
              </w:rPr>
              <w:t>;</w:t>
            </w:r>
          </w:p>
          <w:p w14:paraId="1EABE0BE" w14:textId="42DF1C91" w:rsidR="007915CD" w:rsidRDefault="00000000">
            <w:pPr>
              <w:suppressAutoHyphens/>
              <w:ind w:firstLine="567"/>
              <w:jc w:val="both"/>
              <w:rPr>
                <w:rFonts w:ascii="Times New Roman" w:hAnsi="Times New Roman"/>
                <w:szCs w:val="24"/>
                <w:lang w:eastAsia="ar-SA"/>
              </w:rPr>
            </w:pPr>
            <w:r w:rsidRPr="00782956">
              <w:rPr>
                <w:rFonts w:ascii="Times New Roman" w:hAnsi="Times New Roman"/>
                <w:szCs w:val="24"/>
                <w:lang w:eastAsia="ar-SA"/>
              </w:rPr>
              <w:t xml:space="preserve">- Порядок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путем предоставления субсидии на оплату первоначального взноса при получении ипотечного жилищного кредита, утвержденный решением районного Совета депутатов от 20.11.2018 </w:t>
            </w:r>
            <w:r w:rsidRPr="00782956">
              <w:rPr>
                <w:rFonts w:ascii="Times New Roman" w:hAnsi="Times New Roman"/>
                <w:szCs w:val="24"/>
                <w:lang w:val="en-US" w:eastAsia="ar-SA"/>
              </w:rPr>
              <w:t>IV</w:t>
            </w:r>
            <w:r w:rsidRPr="00782956">
              <w:rPr>
                <w:rFonts w:ascii="Times New Roman" w:hAnsi="Times New Roman"/>
                <w:szCs w:val="24"/>
                <w:lang w:eastAsia="ar-SA"/>
              </w:rPr>
              <w:t>-№3-24;</w:t>
            </w:r>
          </w:p>
          <w:p w14:paraId="3206589C" w14:textId="77777777" w:rsidR="007915CD" w:rsidRDefault="00000000">
            <w:pPr>
              <w:suppressAutoHyphens/>
              <w:ind w:firstLine="567"/>
              <w:jc w:val="both"/>
              <w:rPr>
                <w:rFonts w:ascii="Times New Roman" w:hAnsi="Times New Roman"/>
                <w:szCs w:val="24"/>
                <w:lang w:eastAsia="ar-SA"/>
              </w:rPr>
            </w:pPr>
            <w:r>
              <w:rPr>
                <w:rFonts w:ascii="Times New Roman" w:hAnsi="Times New Roman"/>
                <w:szCs w:val="24"/>
                <w:lang w:eastAsia="ar-SA"/>
              </w:rPr>
              <w:t>- Порядок предоставления финансовой поддержки работникам бюджетной сферы МО «Мирнинский район» Республики Саха (Якутия), органов местного самоуправления МО «Мирнинский район» Республики Саха (Якутия) путем предоставления субсидии на оплату первоначального взноса при получении ипотечного жилищного кредита, утвержденный постановлением районной Администрации от 28.11.2014 № 2224;</w:t>
            </w:r>
          </w:p>
          <w:p w14:paraId="38821D4F" w14:textId="5A95D030" w:rsidR="007915CD" w:rsidRDefault="00782956">
            <w:pPr>
              <w:suppressAutoHyphens/>
              <w:ind w:firstLine="567"/>
              <w:jc w:val="both"/>
              <w:rPr>
                <w:rFonts w:ascii="Times New Roman" w:hAnsi="Times New Roman"/>
                <w:szCs w:val="24"/>
                <w:lang w:eastAsia="ar-SA"/>
              </w:rPr>
            </w:pPr>
            <w:r>
              <w:rPr>
                <w:rFonts w:ascii="Times New Roman" w:hAnsi="Times New Roman"/>
                <w:szCs w:val="24"/>
                <w:lang w:eastAsia="ar-SA"/>
              </w:rPr>
              <w:t xml:space="preserve">- </w:t>
            </w:r>
            <w:r w:rsidR="00000000">
              <w:rPr>
                <w:rFonts w:ascii="Times New Roman" w:hAnsi="Times New Roman"/>
                <w:szCs w:val="24"/>
                <w:lang w:eastAsia="ar-SA"/>
              </w:rPr>
              <w:t>Порядок субсидирования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 утвержденный постановлением районной Администрации от 18.12.2014 №2382.</w:t>
            </w:r>
          </w:p>
          <w:p w14:paraId="72AB21DC" w14:textId="61BFA793" w:rsidR="007915CD" w:rsidRDefault="00000000">
            <w:pPr>
              <w:pStyle w:val="af0"/>
              <w:tabs>
                <w:tab w:val="left" w:pos="851"/>
              </w:tabs>
              <w:overflowPunct w:val="0"/>
              <w:autoSpaceDE w:val="0"/>
              <w:autoSpaceDN w:val="0"/>
              <w:adjustRightInd w:val="0"/>
              <w:ind w:left="0" w:firstLine="567"/>
              <w:jc w:val="both"/>
              <w:textAlignment w:val="baseline"/>
              <w:outlineLvl w:val="0"/>
              <w:rPr>
                <w:sz w:val="24"/>
                <w:szCs w:val="24"/>
                <w:lang w:eastAsia="ar-SA"/>
              </w:rPr>
            </w:pPr>
            <w:r>
              <w:rPr>
                <w:sz w:val="24"/>
                <w:szCs w:val="24"/>
                <w:lang w:eastAsia="ar-SA"/>
              </w:rPr>
              <w:t>Для достижения поставленн</w:t>
            </w:r>
            <w:r w:rsidR="00204FE7">
              <w:rPr>
                <w:sz w:val="24"/>
                <w:szCs w:val="24"/>
                <w:lang w:eastAsia="ar-SA"/>
              </w:rPr>
              <w:t>ой цели</w:t>
            </w:r>
            <w:r>
              <w:rPr>
                <w:sz w:val="24"/>
                <w:szCs w:val="24"/>
                <w:lang w:eastAsia="ar-SA"/>
              </w:rPr>
              <w:t xml:space="preserve"> планируется осуществление следующих мероприятий:</w:t>
            </w:r>
          </w:p>
          <w:p w14:paraId="5DB22DDD" w14:textId="5B225B0D" w:rsidR="006949BB" w:rsidRDefault="00000000">
            <w:pPr>
              <w:pStyle w:val="af0"/>
              <w:tabs>
                <w:tab w:val="left" w:pos="851"/>
              </w:tabs>
              <w:overflowPunct w:val="0"/>
              <w:autoSpaceDE w:val="0"/>
              <w:autoSpaceDN w:val="0"/>
              <w:adjustRightInd w:val="0"/>
              <w:ind w:left="0" w:firstLine="567"/>
              <w:jc w:val="both"/>
              <w:textAlignment w:val="baseline"/>
              <w:outlineLvl w:val="0"/>
              <w:rPr>
                <w:b/>
                <w:bCs/>
                <w:sz w:val="24"/>
                <w:szCs w:val="24"/>
              </w:rPr>
            </w:pPr>
            <w:r>
              <w:rPr>
                <w:b/>
                <w:bCs/>
                <w:sz w:val="24"/>
                <w:szCs w:val="24"/>
                <w:lang w:eastAsia="ar-SA"/>
              </w:rPr>
              <w:t xml:space="preserve">Задача </w:t>
            </w:r>
            <w:r w:rsidR="003E6D01" w:rsidRPr="003E6D01">
              <w:rPr>
                <w:b/>
                <w:bCs/>
                <w:sz w:val="24"/>
                <w:szCs w:val="24"/>
              </w:rPr>
              <w:t xml:space="preserve">Обеспечение жильем и улучшение жилищных условий работников </w:t>
            </w:r>
            <w:r w:rsidR="003E6D01" w:rsidRPr="003E6D01">
              <w:rPr>
                <w:b/>
                <w:bCs/>
                <w:sz w:val="24"/>
                <w:szCs w:val="24"/>
              </w:rPr>
              <w:lastRenderedPageBreak/>
              <w:t>бюджетной сферы МО «Мирнинский район» РС (Я), государственной системы здравоохранения и медицинских работников дошкольных образовательных организаций Мирнинского района Республики Саха (Якутия), путем оказания финансовой помощи на улучшение жилищных условий.</w:t>
            </w:r>
          </w:p>
          <w:p w14:paraId="13AB5464" w14:textId="108C8D25" w:rsidR="00511250" w:rsidRPr="004F1437" w:rsidRDefault="00000000">
            <w:pPr>
              <w:pStyle w:val="af0"/>
              <w:tabs>
                <w:tab w:val="left" w:pos="851"/>
              </w:tabs>
              <w:overflowPunct w:val="0"/>
              <w:autoSpaceDE w:val="0"/>
              <w:autoSpaceDN w:val="0"/>
              <w:adjustRightInd w:val="0"/>
              <w:ind w:left="0" w:firstLine="567"/>
              <w:jc w:val="both"/>
              <w:textAlignment w:val="baseline"/>
              <w:outlineLvl w:val="0"/>
              <w:rPr>
                <w:sz w:val="24"/>
                <w:szCs w:val="24"/>
              </w:rPr>
            </w:pPr>
            <w:r w:rsidRPr="004F1437">
              <w:rPr>
                <w:b/>
                <w:bCs/>
                <w:sz w:val="24"/>
                <w:szCs w:val="24"/>
              </w:rPr>
              <w:t>Мероприятие 1.</w:t>
            </w:r>
            <w:r w:rsidRPr="004F1437">
              <w:rPr>
                <w:sz w:val="24"/>
                <w:szCs w:val="24"/>
              </w:rPr>
              <w:t xml:space="preserve"> </w:t>
            </w:r>
            <w:r w:rsidR="000946BD" w:rsidRPr="004F1437">
              <w:rPr>
                <w:sz w:val="24"/>
                <w:szCs w:val="24"/>
              </w:rPr>
              <w:t xml:space="preserve">Формирование специализированного жилищного фонда. Данное мероприятие реализуется </w:t>
            </w:r>
            <w:r w:rsidR="00511250" w:rsidRPr="004F1437">
              <w:rPr>
                <w:sz w:val="24"/>
                <w:szCs w:val="24"/>
              </w:rPr>
              <w:t>двумя способами</w:t>
            </w:r>
            <w:r w:rsidR="00204FE7">
              <w:rPr>
                <w:sz w:val="24"/>
                <w:szCs w:val="24"/>
              </w:rPr>
              <w:t>:</w:t>
            </w:r>
          </w:p>
          <w:p w14:paraId="48CAE6ED" w14:textId="50D07379" w:rsidR="007915CD" w:rsidRPr="004F1437" w:rsidRDefault="004F1437">
            <w:pPr>
              <w:pStyle w:val="af0"/>
              <w:tabs>
                <w:tab w:val="left" w:pos="851"/>
              </w:tabs>
              <w:overflowPunct w:val="0"/>
              <w:autoSpaceDE w:val="0"/>
              <w:autoSpaceDN w:val="0"/>
              <w:adjustRightInd w:val="0"/>
              <w:ind w:left="0" w:firstLine="567"/>
              <w:jc w:val="both"/>
              <w:textAlignment w:val="baseline"/>
              <w:outlineLvl w:val="0"/>
              <w:rPr>
                <w:sz w:val="24"/>
                <w:szCs w:val="24"/>
              </w:rPr>
            </w:pPr>
            <w:r w:rsidRPr="004F1437">
              <w:rPr>
                <w:sz w:val="24"/>
                <w:szCs w:val="24"/>
              </w:rPr>
              <w:t xml:space="preserve">1. </w:t>
            </w:r>
            <w:r w:rsidR="000946BD" w:rsidRPr="004F1437">
              <w:rPr>
                <w:sz w:val="24"/>
                <w:szCs w:val="24"/>
              </w:rPr>
              <w:t>п</w:t>
            </w:r>
            <w:r w:rsidRPr="004F1437">
              <w:rPr>
                <w:sz w:val="24"/>
                <w:szCs w:val="24"/>
              </w:rPr>
              <w:t>риобретени</w:t>
            </w:r>
            <w:r w:rsidR="000946BD" w:rsidRPr="004F1437">
              <w:rPr>
                <w:sz w:val="24"/>
                <w:szCs w:val="24"/>
              </w:rPr>
              <w:t>я</w:t>
            </w:r>
            <w:r w:rsidRPr="004F1437">
              <w:rPr>
                <w:sz w:val="24"/>
                <w:szCs w:val="24"/>
              </w:rPr>
              <w:t xml:space="preserve"> </w:t>
            </w:r>
            <w:r w:rsidR="006271CC">
              <w:rPr>
                <w:sz w:val="24"/>
                <w:szCs w:val="24"/>
              </w:rPr>
              <w:t>жилых помещений</w:t>
            </w:r>
            <w:r w:rsidRPr="004F1437">
              <w:rPr>
                <w:sz w:val="24"/>
                <w:szCs w:val="24"/>
              </w:rPr>
              <w:t xml:space="preserve"> на вторичном рынке</w:t>
            </w:r>
            <w:r w:rsidR="008257F4">
              <w:rPr>
                <w:sz w:val="24"/>
                <w:szCs w:val="24"/>
              </w:rPr>
              <w:t>;</w:t>
            </w:r>
            <w:r w:rsidR="000946BD" w:rsidRPr="004F1437">
              <w:rPr>
                <w:sz w:val="24"/>
                <w:szCs w:val="24"/>
              </w:rPr>
              <w:t xml:space="preserve"> </w:t>
            </w:r>
          </w:p>
          <w:p w14:paraId="2B09EAF7" w14:textId="758965AE" w:rsidR="007915CD" w:rsidRPr="004F1437" w:rsidRDefault="004F1437">
            <w:pPr>
              <w:pStyle w:val="af0"/>
              <w:tabs>
                <w:tab w:val="left" w:pos="851"/>
              </w:tabs>
              <w:overflowPunct w:val="0"/>
              <w:autoSpaceDE w:val="0"/>
              <w:autoSpaceDN w:val="0"/>
              <w:adjustRightInd w:val="0"/>
              <w:ind w:left="0" w:firstLine="567"/>
              <w:jc w:val="both"/>
              <w:textAlignment w:val="baseline"/>
              <w:outlineLvl w:val="0"/>
              <w:rPr>
                <w:sz w:val="24"/>
                <w:szCs w:val="24"/>
              </w:rPr>
            </w:pPr>
            <w:r w:rsidRPr="004F1437">
              <w:rPr>
                <w:sz w:val="24"/>
                <w:szCs w:val="24"/>
              </w:rPr>
              <w:t>2.</w:t>
            </w:r>
            <w:r w:rsidRPr="008257F4">
              <w:rPr>
                <w:sz w:val="24"/>
                <w:szCs w:val="24"/>
              </w:rPr>
              <w:t xml:space="preserve"> </w:t>
            </w:r>
            <w:r w:rsidR="008257F4" w:rsidRPr="008257F4">
              <w:rPr>
                <w:sz w:val="24"/>
                <w:szCs w:val="24"/>
              </w:rPr>
              <w:t>с</w:t>
            </w:r>
            <w:r w:rsidRPr="004F1437">
              <w:rPr>
                <w:sz w:val="24"/>
                <w:szCs w:val="24"/>
              </w:rPr>
              <w:t>троительство 71 квартирного дома для работников бюджетной сферы МО «Мирнинский район» РС (Я)</w:t>
            </w:r>
            <w:r w:rsidR="00A61EEF">
              <w:rPr>
                <w:sz w:val="24"/>
                <w:szCs w:val="24"/>
              </w:rPr>
              <w:t>.</w:t>
            </w:r>
          </w:p>
          <w:p w14:paraId="599D3C27" w14:textId="18E830A6" w:rsidR="00A61EEF" w:rsidRDefault="009F0028" w:rsidP="005C4198">
            <w:pPr>
              <w:shd w:val="clear" w:color="auto" w:fill="FFFFFF"/>
              <w:ind w:firstLine="708"/>
              <w:jc w:val="both"/>
              <w:rPr>
                <w:rFonts w:ascii="Times New Roman" w:hAnsi="Times New Roman"/>
                <w:color w:val="000000"/>
                <w:szCs w:val="24"/>
              </w:rPr>
            </w:pPr>
            <w:r w:rsidRPr="009F0028">
              <w:rPr>
                <w:rFonts w:ascii="Times New Roman" w:hAnsi="Times New Roman"/>
                <w:color w:val="000000"/>
                <w:szCs w:val="24"/>
              </w:rPr>
              <w:t xml:space="preserve">В рамках мероприятия планируется приобретение на рынке недвижимости жилых помещений, расположенных на территории </w:t>
            </w:r>
            <w:r>
              <w:rPr>
                <w:rFonts w:ascii="Times New Roman" w:hAnsi="Times New Roman"/>
                <w:color w:val="000000"/>
                <w:szCs w:val="24"/>
              </w:rPr>
              <w:t>Мирнинского района</w:t>
            </w:r>
            <w:r w:rsidRPr="009F0028">
              <w:rPr>
                <w:rFonts w:ascii="Times New Roman" w:hAnsi="Times New Roman"/>
                <w:color w:val="000000"/>
                <w:szCs w:val="24"/>
              </w:rPr>
              <w:t xml:space="preserve"> и благоустроенных применительно к условиям </w:t>
            </w:r>
            <w:r w:rsidR="005A5D03">
              <w:rPr>
                <w:rFonts w:ascii="Times New Roman" w:hAnsi="Times New Roman"/>
                <w:color w:val="000000"/>
                <w:szCs w:val="24"/>
              </w:rPr>
              <w:t>Мирнинского района</w:t>
            </w:r>
            <w:r w:rsidRPr="009F0028">
              <w:rPr>
                <w:rFonts w:ascii="Times New Roman" w:hAnsi="Times New Roman"/>
                <w:color w:val="000000"/>
                <w:szCs w:val="24"/>
              </w:rPr>
              <w:t xml:space="preserve">, а также отвечающих санитарным и техническим правилам и нормам, иным требованиям законодательства. Право собственности </w:t>
            </w:r>
            <w:r w:rsidR="005A5D03">
              <w:rPr>
                <w:rFonts w:ascii="Times New Roman" w:hAnsi="Times New Roman"/>
                <w:color w:val="000000"/>
                <w:szCs w:val="24"/>
              </w:rPr>
              <w:t>МО «Мирнинский район» РС(Я)</w:t>
            </w:r>
            <w:r w:rsidRPr="009F0028">
              <w:rPr>
                <w:rFonts w:ascii="Times New Roman" w:hAnsi="Times New Roman"/>
                <w:color w:val="000000"/>
                <w:szCs w:val="24"/>
              </w:rPr>
              <w:t xml:space="preserve"> </w:t>
            </w:r>
            <w:r w:rsidR="00A576AC" w:rsidRPr="009F0028">
              <w:rPr>
                <w:rFonts w:ascii="Times New Roman" w:hAnsi="Times New Roman"/>
                <w:color w:val="000000"/>
                <w:szCs w:val="24"/>
              </w:rPr>
              <w:t>на приобретенные</w:t>
            </w:r>
            <w:r w:rsidRPr="009F0028">
              <w:rPr>
                <w:rFonts w:ascii="Times New Roman" w:hAnsi="Times New Roman"/>
                <w:color w:val="000000"/>
                <w:szCs w:val="24"/>
              </w:rPr>
              <w:t xml:space="preserve"> жилые помещения подлежит государственной регистрации. </w:t>
            </w:r>
            <w:r w:rsidR="00E204D8" w:rsidRPr="00E204D8">
              <w:rPr>
                <w:rFonts w:ascii="Times New Roman" w:hAnsi="Times New Roman"/>
                <w:color w:val="000000"/>
                <w:szCs w:val="24"/>
              </w:rPr>
              <w:t>После регистрации права муниципальной собственности на приобретенное жилое помещение, объект</w:t>
            </w:r>
            <w:r w:rsidR="005C4198">
              <w:rPr>
                <w:rFonts w:ascii="Times New Roman" w:hAnsi="Times New Roman"/>
                <w:color w:val="000000"/>
                <w:szCs w:val="24"/>
              </w:rPr>
              <w:t xml:space="preserve"> подлежит включению</w:t>
            </w:r>
            <w:r w:rsidR="00E204D8" w:rsidRPr="00E204D8">
              <w:rPr>
                <w:rFonts w:ascii="Times New Roman" w:hAnsi="Times New Roman"/>
                <w:color w:val="000000"/>
                <w:szCs w:val="24"/>
              </w:rPr>
              <w:t xml:space="preserve"> в реестр муниципального имущества и казну </w:t>
            </w:r>
            <w:r w:rsidR="005C4198">
              <w:rPr>
                <w:rFonts w:ascii="Times New Roman" w:hAnsi="Times New Roman"/>
                <w:color w:val="000000"/>
                <w:szCs w:val="24"/>
              </w:rPr>
              <w:t>МО «Мирнинский район» РС (Я)</w:t>
            </w:r>
            <w:r w:rsidR="00E204D8" w:rsidRPr="00E204D8">
              <w:rPr>
                <w:rFonts w:ascii="Times New Roman" w:hAnsi="Times New Roman"/>
                <w:color w:val="000000"/>
                <w:szCs w:val="24"/>
              </w:rPr>
              <w:t>.</w:t>
            </w:r>
            <w:r w:rsidR="005C4198">
              <w:rPr>
                <w:rFonts w:ascii="Times New Roman" w:hAnsi="Times New Roman"/>
                <w:color w:val="000000"/>
                <w:szCs w:val="24"/>
              </w:rPr>
              <w:t xml:space="preserve"> Указанным жилым помещениям на основании </w:t>
            </w:r>
            <w:r w:rsidR="00E204D8" w:rsidRPr="00E204D8">
              <w:rPr>
                <w:rFonts w:ascii="Times New Roman" w:hAnsi="Times New Roman"/>
                <w:color w:val="000000"/>
                <w:szCs w:val="24"/>
              </w:rPr>
              <w:t>правово</w:t>
            </w:r>
            <w:r w:rsidR="005C4198">
              <w:rPr>
                <w:rFonts w:ascii="Times New Roman" w:hAnsi="Times New Roman"/>
                <w:color w:val="000000"/>
                <w:szCs w:val="24"/>
              </w:rPr>
              <w:t>го</w:t>
            </w:r>
            <w:r w:rsidR="00E204D8" w:rsidRPr="00E204D8">
              <w:rPr>
                <w:rFonts w:ascii="Times New Roman" w:hAnsi="Times New Roman"/>
                <w:color w:val="000000"/>
                <w:szCs w:val="24"/>
              </w:rPr>
              <w:t xml:space="preserve"> акт</w:t>
            </w:r>
            <w:r w:rsidR="005C4198">
              <w:rPr>
                <w:rFonts w:ascii="Times New Roman" w:hAnsi="Times New Roman"/>
                <w:color w:val="000000"/>
                <w:szCs w:val="24"/>
              </w:rPr>
              <w:t>а Администрации района</w:t>
            </w:r>
            <w:r w:rsidR="00E204D8" w:rsidRPr="00E204D8">
              <w:rPr>
                <w:rFonts w:ascii="Times New Roman" w:hAnsi="Times New Roman"/>
                <w:color w:val="000000"/>
                <w:szCs w:val="24"/>
              </w:rPr>
              <w:t xml:space="preserve"> </w:t>
            </w:r>
            <w:r w:rsidR="005C4198" w:rsidRPr="00E204D8">
              <w:rPr>
                <w:rFonts w:ascii="Times New Roman" w:hAnsi="Times New Roman"/>
                <w:color w:val="000000"/>
                <w:szCs w:val="24"/>
              </w:rPr>
              <w:t>присв</w:t>
            </w:r>
            <w:r w:rsidR="005C4198">
              <w:rPr>
                <w:rFonts w:ascii="Times New Roman" w:hAnsi="Times New Roman"/>
                <w:color w:val="000000"/>
                <w:szCs w:val="24"/>
              </w:rPr>
              <w:t>аивается</w:t>
            </w:r>
            <w:r w:rsidR="00E204D8" w:rsidRPr="00E204D8">
              <w:rPr>
                <w:rFonts w:ascii="Times New Roman" w:hAnsi="Times New Roman"/>
                <w:color w:val="000000"/>
                <w:szCs w:val="24"/>
              </w:rPr>
              <w:t xml:space="preserve"> статус специализированного жилищного фонда.</w:t>
            </w:r>
          </w:p>
          <w:p w14:paraId="3BCD2120" w14:textId="7C5BAE81" w:rsidR="00A61EEF" w:rsidRDefault="00A61EEF" w:rsidP="009F0028">
            <w:pPr>
              <w:shd w:val="clear" w:color="auto" w:fill="FFFFFF"/>
              <w:ind w:firstLine="708"/>
              <w:jc w:val="both"/>
              <w:rPr>
                <w:rFonts w:ascii="Times New Roman" w:hAnsi="Times New Roman"/>
                <w:color w:val="000000"/>
                <w:szCs w:val="24"/>
              </w:rPr>
            </w:pPr>
            <w:r>
              <w:rPr>
                <w:rFonts w:ascii="Times New Roman" w:hAnsi="Times New Roman"/>
                <w:color w:val="000000"/>
                <w:szCs w:val="24"/>
              </w:rPr>
              <w:t>С</w:t>
            </w:r>
            <w:r w:rsidRPr="00A61EEF">
              <w:rPr>
                <w:rFonts w:ascii="Times New Roman" w:hAnsi="Times New Roman"/>
                <w:color w:val="000000"/>
                <w:szCs w:val="24"/>
              </w:rPr>
              <w:t xml:space="preserve">троительство </w:t>
            </w:r>
            <w:r>
              <w:rPr>
                <w:rFonts w:ascii="Times New Roman" w:hAnsi="Times New Roman"/>
                <w:color w:val="000000"/>
                <w:szCs w:val="24"/>
              </w:rPr>
              <w:t>многоквартирного</w:t>
            </w:r>
            <w:r w:rsidRPr="00A61EEF">
              <w:rPr>
                <w:rFonts w:ascii="Times New Roman" w:hAnsi="Times New Roman"/>
                <w:color w:val="000000"/>
                <w:szCs w:val="24"/>
              </w:rPr>
              <w:t xml:space="preserve"> дома реализуется в рамках Инвестиционной программы МО «Мирнинский район» РС (Я</w:t>
            </w:r>
            <w:r>
              <w:rPr>
                <w:rFonts w:ascii="Times New Roman" w:hAnsi="Times New Roman"/>
                <w:color w:val="000000"/>
                <w:szCs w:val="24"/>
              </w:rPr>
              <w:t>) с целью предоставления жилых помещений</w:t>
            </w:r>
            <w:r>
              <w:rPr>
                <w:rFonts w:ascii="Times New Roman" w:hAnsi="Times New Roman"/>
                <w:color w:val="000000"/>
                <w:szCs w:val="24"/>
              </w:rPr>
              <w:t xml:space="preserve"> работник</w:t>
            </w:r>
            <w:r>
              <w:rPr>
                <w:rFonts w:ascii="Times New Roman" w:hAnsi="Times New Roman"/>
                <w:color w:val="000000"/>
                <w:szCs w:val="24"/>
              </w:rPr>
              <w:t>ам</w:t>
            </w:r>
            <w:r>
              <w:rPr>
                <w:rFonts w:ascii="Times New Roman" w:hAnsi="Times New Roman"/>
                <w:color w:val="000000"/>
                <w:szCs w:val="24"/>
              </w:rPr>
              <w:t xml:space="preserve"> бюджетной сферы</w:t>
            </w:r>
            <w:r w:rsidRPr="00A61EEF">
              <w:rPr>
                <w:rFonts w:ascii="Times New Roman" w:hAnsi="Times New Roman"/>
                <w:color w:val="000000"/>
                <w:szCs w:val="24"/>
              </w:rPr>
              <w:t>. Строительство осуществляться МКУ «Коммунально-строительное управление» МО «Мирнинский район» РС (Я).</w:t>
            </w:r>
          </w:p>
          <w:p w14:paraId="6A28567A" w14:textId="4B72F68E" w:rsidR="004F1437" w:rsidRPr="004F1437" w:rsidRDefault="004F1437" w:rsidP="004F1437">
            <w:pPr>
              <w:pStyle w:val="af0"/>
              <w:tabs>
                <w:tab w:val="left" w:pos="851"/>
              </w:tabs>
              <w:overflowPunct w:val="0"/>
              <w:autoSpaceDE w:val="0"/>
              <w:autoSpaceDN w:val="0"/>
              <w:adjustRightInd w:val="0"/>
              <w:ind w:left="0" w:firstLine="567"/>
              <w:jc w:val="both"/>
              <w:textAlignment w:val="baseline"/>
              <w:outlineLvl w:val="0"/>
              <w:rPr>
                <w:sz w:val="24"/>
                <w:szCs w:val="24"/>
              </w:rPr>
            </w:pPr>
            <w:r w:rsidRPr="004F1437">
              <w:rPr>
                <w:sz w:val="24"/>
                <w:szCs w:val="24"/>
              </w:rPr>
              <w:t>Приобретение и строительство жилья производится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за счет средств бюджета МО «Мирнинский район» РС (Я) для дальнейшего предоставления работникам бюджетной сферы МО «Мирнинский район» РС (Я) с целью закрепления кадров на местах.</w:t>
            </w:r>
          </w:p>
          <w:p w14:paraId="54389B8B" w14:textId="5355153B" w:rsidR="00B230D0" w:rsidRDefault="00E204D8" w:rsidP="00B230D0">
            <w:pPr>
              <w:pStyle w:val="af0"/>
              <w:tabs>
                <w:tab w:val="left" w:pos="851"/>
              </w:tabs>
              <w:overflowPunct w:val="0"/>
              <w:autoSpaceDE w:val="0"/>
              <w:autoSpaceDN w:val="0"/>
              <w:adjustRightInd w:val="0"/>
              <w:ind w:left="0" w:firstLine="567"/>
              <w:jc w:val="both"/>
              <w:textAlignment w:val="baseline"/>
              <w:outlineLvl w:val="0"/>
              <w:rPr>
                <w:sz w:val="24"/>
                <w:szCs w:val="24"/>
              </w:rPr>
            </w:pPr>
            <w:r>
              <w:rPr>
                <w:b/>
                <w:bCs/>
                <w:sz w:val="24"/>
                <w:szCs w:val="24"/>
              </w:rPr>
              <w:t>Мероприятие 2.</w:t>
            </w:r>
            <w:r>
              <w:rPr>
                <w:sz w:val="24"/>
                <w:szCs w:val="24"/>
              </w:rPr>
              <w:t xml:space="preserve"> </w:t>
            </w:r>
            <w:r w:rsidRPr="00E204D8">
              <w:rPr>
                <w:sz w:val="24"/>
                <w:szCs w:val="24"/>
              </w:rPr>
              <w:t>Предоставление жилых помещений специализированного жилищного фонда</w:t>
            </w:r>
            <w:r w:rsidR="00B230D0">
              <w:rPr>
                <w:sz w:val="24"/>
                <w:szCs w:val="24"/>
              </w:rPr>
              <w:t xml:space="preserve"> реализуется в соответствии с </w:t>
            </w:r>
            <w:r w:rsidR="00B230D0" w:rsidRPr="00B230D0">
              <w:rPr>
                <w:sz w:val="24"/>
                <w:szCs w:val="24"/>
              </w:rPr>
              <w:t>Положение</w:t>
            </w:r>
            <w:r w:rsidR="00B230D0">
              <w:rPr>
                <w:sz w:val="24"/>
                <w:szCs w:val="24"/>
              </w:rPr>
              <w:t>м</w:t>
            </w:r>
            <w:r w:rsidR="00B230D0" w:rsidRPr="00B230D0">
              <w:rPr>
                <w:sz w:val="24"/>
                <w:szCs w:val="24"/>
              </w:rPr>
              <w:t xml:space="preserve"> о порядке управления и распоряжения жилищным фондом, находящимся в собственности муниципального образования «Мирнинский район» Республики Саха (Якутия), утвержденн</w:t>
            </w:r>
            <w:r w:rsidR="00B230D0">
              <w:rPr>
                <w:sz w:val="24"/>
                <w:szCs w:val="24"/>
              </w:rPr>
              <w:t>ым</w:t>
            </w:r>
            <w:r w:rsidR="00B230D0" w:rsidRPr="00B230D0">
              <w:rPr>
                <w:sz w:val="24"/>
                <w:szCs w:val="24"/>
              </w:rPr>
              <w:t xml:space="preserve"> решением районного Совета депутатов от 23.06.2022 IV-№35-11</w:t>
            </w:r>
            <w:r w:rsidR="00B230D0">
              <w:rPr>
                <w:sz w:val="24"/>
                <w:szCs w:val="24"/>
              </w:rPr>
              <w:t xml:space="preserve"> путем </w:t>
            </w:r>
            <w:r w:rsidRPr="00E204D8">
              <w:rPr>
                <w:sz w:val="24"/>
                <w:szCs w:val="24"/>
              </w:rPr>
              <w:t>предоставл</w:t>
            </w:r>
            <w:r w:rsidR="00B230D0">
              <w:rPr>
                <w:sz w:val="24"/>
                <w:szCs w:val="24"/>
              </w:rPr>
              <w:t>ения</w:t>
            </w:r>
            <w:r w:rsidRPr="00E204D8">
              <w:rPr>
                <w:sz w:val="24"/>
                <w:szCs w:val="24"/>
              </w:rPr>
              <w:t xml:space="preserve"> </w:t>
            </w:r>
            <w:r w:rsidR="00B230D0" w:rsidRPr="00B230D0">
              <w:rPr>
                <w:sz w:val="24"/>
                <w:szCs w:val="24"/>
              </w:rPr>
              <w:t>служебны</w:t>
            </w:r>
            <w:r w:rsidR="006A2245">
              <w:rPr>
                <w:sz w:val="24"/>
                <w:szCs w:val="24"/>
              </w:rPr>
              <w:t>х</w:t>
            </w:r>
            <w:r w:rsidR="00B230D0" w:rsidRPr="00B230D0">
              <w:rPr>
                <w:sz w:val="24"/>
                <w:szCs w:val="24"/>
              </w:rPr>
              <w:t xml:space="preserve"> жилы</w:t>
            </w:r>
            <w:r w:rsidR="006A2245">
              <w:rPr>
                <w:sz w:val="24"/>
                <w:szCs w:val="24"/>
              </w:rPr>
              <w:t>х</w:t>
            </w:r>
            <w:r w:rsidR="00B230D0" w:rsidRPr="00B230D0">
              <w:rPr>
                <w:sz w:val="24"/>
                <w:szCs w:val="24"/>
              </w:rPr>
              <w:t xml:space="preserve"> помещени</w:t>
            </w:r>
            <w:r w:rsidR="006A2245">
              <w:rPr>
                <w:sz w:val="24"/>
                <w:szCs w:val="24"/>
              </w:rPr>
              <w:t>й</w:t>
            </w:r>
            <w:r w:rsidR="00B230D0" w:rsidRPr="00B230D0">
              <w:rPr>
                <w:sz w:val="24"/>
                <w:szCs w:val="24"/>
              </w:rPr>
              <w:t>; жилы</w:t>
            </w:r>
            <w:r w:rsidR="006A2245">
              <w:rPr>
                <w:sz w:val="24"/>
                <w:szCs w:val="24"/>
              </w:rPr>
              <w:t>х</w:t>
            </w:r>
            <w:r w:rsidR="00B230D0" w:rsidRPr="00B230D0">
              <w:rPr>
                <w:sz w:val="24"/>
                <w:szCs w:val="24"/>
              </w:rPr>
              <w:t xml:space="preserve"> помещени</w:t>
            </w:r>
            <w:r w:rsidR="006A2245">
              <w:rPr>
                <w:sz w:val="24"/>
                <w:szCs w:val="24"/>
              </w:rPr>
              <w:t>й</w:t>
            </w:r>
            <w:r w:rsidR="00B230D0" w:rsidRPr="00B230D0">
              <w:rPr>
                <w:sz w:val="24"/>
                <w:szCs w:val="24"/>
              </w:rPr>
              <w:t xml:space="preserve"> в общежитиях;</w:t>
            </w:r>
            <w:r w:rsidR="006A2245">
              <w:rPr>
                <w:sz w:val="24"/>
                <w:szCs w:val="24"/>
              </w:rPr>
              <w:t xml:space="preserve"> </w:t>
            </w:r>
            <w:r w:rsidR="00B230D0" w:rsidRPr="00B230D0">
              <w:rPr>
                <w:sz w:val="24"/>
                <w:szCs w:val="24"/>
              </w:rPr>
              <w:t>жилы</w:t>
            </w:r>
            <w:r w:rsidR="006A2245">
              <w:rPr>
                <w:sz w:val="24"/>
                <w:szCs w:val="24"/>
              </w:rPr>
              <w:t>х</w:t>
            </w:r>
            <w:r w:rsidR="00B230D0" w:rsidRPr="00B230D0">
              <w:rPr>
                <w:sz w:val="24"/>
                <w:szCs w:val="24"/>
              </w:rPr>
              <w:t xml:space="preserve"> помещени</w:t>
            </w:r>
            <w:r w:rsidR="006A2245">
              <w:rPr>
                <w:sz w:val="24"/>
                <w:szCs w:val="24"/>
              </w:rPr>
              <w:t>й</w:t>
            </w:r>
            <w:r w:rsidR="00B230D0" w:rsidRPr="00B230D0">
              <w:rPr>
                <w:sz w:val="24"/>
                <w:szCs w:val="24"/>
              </w:rPr>
              <w:t xml:space="preserve"> маневренного назначения;</w:t>
            </w:r>
            <w:r w:rsidR="006A2245">
              <w:rPr>
                <w:sz w:val="24"/>
                <w:szCs w:val="24"/>
              </w:rPr>
              <w:t xml:space="preserve"> </w:t>
            </w:r>
            <w:r w:rsidR="00B230D0" w:rsidRPr="00B230D0">
              <w:rPr>
                <w:sz w:val="24"/>
                <w:szCs w:val="24"/>
              </w:rPr>
              <w:t>жилы</w:t>
            </w:r>
            <w:r w:rsidR="006A2245">
              <w:rPr>
                <w:sz w:val="24"/>
                <w:szCs w:val="24"/>
              </w:rPr>
              <w:t>х</w:t>
            </w:r>
            <w:r w:rsidR="00B230D0" w:rsidRPr="00B230D0">
              <w:rPr>
                <w:sz w:val="24"/>
                <w:szCs w:val="24"/>
              </w:rPr>
              <w:t xml:space="preserve"> помещени</w:t>
            </w:r>
            <w:r w:rsidR="006A2245">
              <w:rPr>
                <w:sz w:val="24"/>
                <w:szCs w:val="24"/>
              </w:rPr>
              <w:t>й</w:t>
            </w:r>
            <w:r w:rsidR="00B230D0" w:rsidRPr="00B230D0">
              <w:rPr>
                <w:sz w:val="24"/>
                <w:szCs w:val="24"/>
              </w:rPr>
              <w:t xml:space="preserve"> для детей-сирот и детей, оставшихся без попечения родителей, лиц из числа детей-сирот и детей, оставшихся без попечения родителей.</w:t>
            </w:r>
          </w:p>
          <w:p w14:paraId="07666E45" w14:textId="02318BD9" w:rsidR="00B230D0" w:rsidRDefault="006A2245" w:rsidP="00B230D0">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 xml:space="preserve">В отношении специализированных жилых помещений заключаются договоры найма, утвержденные Постановлением Правительства Российской Федерации от 26.01.2006 </w:t>
            </w:r>
            <w:r>
              <w:rPr>
                <w:sz w:val="24"/>
                <w:szCs w:val="24"/>
              </w:rPr>
              <w:t>№</w:t>
            </w:r>
            <w:r w:rsidRPr="006A2245">
              <w:rPr>
                <w:sz w:val="24"/>
                <w:szCs w:val="24"/>
              </w:rPr>
              <w:t xml:space="preserve">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5E9046D0" w14:textId="595BE1B2" w:rsidR="00B230D0" w:rsidRDefault="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Служебные жилые помещения предназначены для проживания граждан в связи с избранием на выборные должности в органы местного самоуправления муниципального образования «Мирнинский район» Республики Саха (Якутия), в связи с характером трудовых отношений граждан с органом местного самоуправления, муниципальным учреждением и предприятием, дошкольной образовательной организацией, учредителем (участником) которых является муниципально</w:t>
            </w:r>
            <w:r>
              <w:rPr>
                <w:sz w:val="24"/>
                <w:szCs w:val="24"/>
              </w:rPr>
              <w:t>е</w:t>
            </w:r>
            <w:r w:rsidRPr="006A2245">
              <w:rPr>
                <w:sz w:val="24"/>
                <w:szCs w:val="24"/>
              </w:rPr>
              <w:t xml:space="preserve"> образовани</w:t>
            </w:r>
            <w:r>
              <w:rPr>
                <w:sz w:val="24"/>
                <w:szCs w:val="24"/>
              </w:rPr>
              <w:t>е</w:t>
            </w:r>
            <w:r w:rsidRPr="006A2245">
              <w:rPr>
                <w:sz w:val="24"/>
                <w:szCs w:val="24"/>
              </w:rPr>
              <w:t xml:space="preserve"> «Мирнинский район», а также для проживания медицинских работников на период работы в медицинских организациях (учреждениях) государственной системы здравоохранения, расположенных на территории Мирнинского района.</w:t>
            </w:r>
          </w:p>
          <w:p w14:paraId="2D40FB79" w14:textId="77777777" w:rsidR="006A2245" w:rsidRPr="006A2245" w:rsidRDefault="006A2245" w:rsidP="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 xml:space="preserve">Служебные жилые помещения предоставляются в виде отдельной квартиры, жилого дома, жилого помещения в общежитиях на период трудовых отношений либо нахождения на выборной должности. </w:t>
            </w:r>
          </w:p>
          <w:p w14:paraId="30FC0B7A" w14:textId="77777777" w:rsidR="006A2245" w:rsidRPr="006A2245" w:rsidRDefault="006A2245" w:rsidP="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 xml:space="preserve">Служебные жилые помещения предоставляются в границах населённого пункта по </w:t>
            </w:r>
            <w:r w:rsidRPr="006A2245">
              <w:rPr>
                <w:sz w:val="24"/>
                <w:szCs w:val="24"/>
              </w:rPr>
              <w:lastRenderedPageBreak/>
              <w:t>месту фактического исполнения трудовых функций работника.</w:t>
            </w:r>
          </w:p>
          <w:p w14:paraId="02D5252D" w14:textId="50511BD7" w:rsidR="00B230D0" w:rsidRDefault="006A2245" w:rsidP="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Жилые помещения в общежитиях муниципального специализированного жилищного фонда предоставляются для временного проживания в них из расчёта не менее 6 квадратных метров жилой площади на одного человека с заключением договора найма жилого помещения в общежитии на период трудовых отношений, прохождения службы.</w:t>
            </w:r>
          </w:p>
          <w:p w14:paraId="37E40C2C" w14:textId="77777777" w:rsidR="006A2245" w:rsidRPr="006A2245" w:rsidRDefault="006A2245" w:rsidP="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Жилые помещения маневренного назначения предоставляются гражданам для временного проживания:</w:t>
            </w:r>
          </w:p>
          <w:p w14:paraId="42B3B6E5" w14:textId="77777777" w:rsidR="006A2245" w:rsidRPr="006A2245" w:rsidRDefault="006A2245" w:rsidP="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1) в связи с капитальным ремонтом или реконструкцией дома, в котором находятся жилые помещения, занимаемые ими по договорам найма служебного жилого помещения;</w:t>
            </w:r>
          </w:p>
          <w:p w14:paraId="037C50E7" w14:textId="77777777" w:rsidR="006A2245" w:rsidRPr="006A2245" w:rsidRDefault="006A2245" w:rsidP="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2)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53385BFF" w14:textId="77777777" w:rsidR="006A2245" w:rsidRPr="006A2245" w:rsidRDefault="006A2245" w:rsidP="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3) единственные жилые помещения которых стали непригодными для проживания в результате чрезвычайных обстоятельств;</w:t>
            </w:r>
          </w:p>
          <w:p w14:paraId="407D962F" w14:textId="342E3AAD" w:rsidR="006A2245" w:rsidRDefault="006A2245" w:rsidP="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4) иных граждан в случаях, предусмотренных законодательством.</w:t>
            </w:r>
          </w:p>
          <w:p w14:paraId="7E5CFA1A" w14:textId="703E8D5C" w:rsidR="006A2245" w:rsidRDefault="006A2245" w:rsidP="006A2245">
            <w:pPr>
              <w:pStyle w:val="af0"/>
              <w:overflowPunct w:val="0"/>
              <w:autoSpaceDE w:val="0"/>
              <w:autoSpaceDN w:val="0"/>
              <w:adjustRightInd w:val="0"/>
              <w:ind w:left="0" w:firstLine="567"/>
              <w:jc w:val="both"/>
              <w:textAlignment w:val="baseline"/>
              <w:outlineLvl w:val="0"/>
              <w:rPr>
                <w:sz w:val="24"/>
                <w:szCs w:val="24"/>
              </w:rPr>
            </w:pPr>
            <w:r>
              <w:rPr>
                <w:sz w:val="24"/>
                <w:szCs w:val="24"/>
              </w:rPr>
              <w:t>Ж</w:t>
            </w:r>
            <w:r w:rsidRPr="006A2245">
              <w:rPr>
                <w:sz w:val="24"/>
                <w:szCs w:val="24"/>
              </w:rPr>
              <w:t>илы</w:t>
            </w:r>
            <w:r>
              <w:rPr>
                <w:sz w:val="24"/>
                <w:szCs w:val="24"/>
              </w:rPr>
              <w:t>е</w:t>
            </w:r>
            <w:r w:rsidRPr="006A2245">
              <w:rPr>
                <w:sz w:val="24"/>
                <w:szCs w:val="24"/>
              </w:rPr>
              <w:t xml:space="preserve"> помещени</w:t>
            </w:r>
            <w:r>
              <w:rPr>
                <w:sz w:val="24"/>
                <w:szCs w:val="24"/>
              </w:rPr>
              <w:t>я</w:t>
            </w:r>
            <w:r w:rsidRPr="006A2245">
              <w:rPr>
                <w:sz w:val="24"/>
                <w:szCs w:val="24"/>
              </w:rPr>
              <w:t xml:space="preserve"> детям-сиротам и детям, оставшимся без попечения родителей, лицам из числа детей-сирот и детей, оставшихся без попечения родителей</w:t>
            </w:r>
            <w:r>
              <w:rPr>
                <w:sz w:val="24"/>
                <w:szCs w:val="24"/>
              </w:rPr>
              <w:t xml:space="preserve"> предоставляются по</w:t>
            </w:r>
            <w:r>
              <w:t xml:space="preserve"> </w:t>
            </w:r>
            <w:r w:rsidRPr="006A2245">
              <w:rPr>
                <w:sz w:val="24"/>
                <w:szCs w:val="24"/>
              </w:rPr>
              <w:t>договор</w:t>
            </w:r>
            <w:r>
              <w:rPr>
                <w:sz w:val="24"/>
                <w:szCs w:val="24"/>
              </w:rPr>
              <w:t>у</w:t>
            </w:r>
            <w:r w:rsidRPr="006A2245">
              <w:rPr>
                <w:sz w:val="24"/>
                <w:szCs w:val="24"/>
              </w:rPr>
              <w:t xml:space="preserve"> найма специализированного жилого помещения на срок 5 лет</w:t>
            </w:r>
            <w:r>
              <w:rPr>
                <w:sz w:val="24"/>
                <w:szCs w:val="24"/>
              </w:rPr>
              <w:t>.</w:t>
            </w:r>
            <w:r>
              <w:t xml:space="preserve"> </w:t>
            </w:r>
          </w:p>
          <w:p w14:paraId="4661481D" w14:textId="5CC740BB" w:rsidR="006A2245" w:rsidRDefault="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 xml:space="preserve">Решение о предоставлении жилого помещения </w:t>
            </w:r>
            <w:r>
              <w:rPr>
                <w:sz w:val="24"/>
                <w:szCs w:val="24"/>
              </w:rPr>
              <w:t xml:space="preserve">специализированного жилищного фонда </w:t>
            </w:r>
            <w:r w:rsidRPr="006A2245">
              <w:rPr>
                <w:sz w:val="24"/>
                <w:szCs w:val="24"/>
              </w:rPr>
              <w:t xml:space="preserve">оформляется постановлением районной Администрации на основании принятого на заседании </w:t>
            </w:r>
            <w:r>
              <w:rPr>
                <w:sz w:val="24"/>
                <w:szCs w:val="24"/>
              </w:rPr>
              <w:t>Е</w:t>
            </w:r>
            <w:r w:rsidRPr="006A2245">
              <w:rPr>
                <w:sz w:val="24"/>
                <w:szCs w:val="24"/>
              </w:rPr>
              <w:t>диной жилищной комиссии решения</w:t>
            </w:r>
            <w:r>
              <w:rPr>
                <w:sz w:val="24"/>
                <w:szCs w:val="24"/>
              </w:rPr>
              <w:t>.</w:t>
            </w:r>
            <w:r w:rsidRPr="006A2245">
              <w:rPr>
                <w:sz w:val="24"/>
                <w:szCs w:val="24"/>
              </w:rPr>
              <w:t xml:space="preserve"> </w:t>
            </w:r>
          </w:p>
          <w:p w14:paraId="5F2E20C1" w14:textId="2FAACC02" w:rsidR="00847A38" w:rsidRDefault="00000000">
            <w:pPr>
              <w:pStyle w:val="af0"/>
              <w:tabs>
                <w:tab w:val="left" w:pos="851"/>
              </w:tabs>
              <w:overflowPunct w:val="0"/>
              <w:autoSpaceDE w:val="0"/>
              <w:autoSpaceDN w:val="0"/>
              <w:adjustRightInd w:val="0"/>
              <w:ind w:left="0" w:firstLine="567"/>
              <w:jc w:val="both"/>
              <w:textAlignment w:val="baseline"/>
              <w:outlineLvl w:val="0"/>
              <w:rPr>
                <w:sz w:val="24"/>
                <w:szCs w:val="24"/>
              </w:rPr>
            </w:pPr>
            <w:r>
              <w:rPr>
                <w:b/>
                <w:bCs/>
                <w:sz w:val="24"/>
                <w:szCs w:val="24"/>
              </w:rPr>
              <w:t xml:space="preserve">Мероприятие </w:t>
            </w:r>
            <w:r w:rsidR="00E204D8">
              <w:rPr>
                <w:b/>
                <w:bCs/>
                <w:sz w:val="24"/>
                <w:szCs w:val="24"/>
              </w:rPr>
              <w:t>3</w:t>
            </w:r>
            <w:r>
              <w:rPr>
                <w:b/>
                <w:bCs/>
                <w:sz w:val="24"/>
                <w:szCs w:val="24"/>
              </w:rPr>
              <w:t>.</w:t>
            </w:r>
            <w:r>
              <w:rPr>
                <w:sz w:val="24"/>
                <w:szCs w:val="24"/>
              </w:rPr>
              <w:t xml:space="preserve"> </w:t>
            </w:r>
            <w:r w:rsidR="006271CC">
              <w:rPr>
                <w:sz w:val="24"/>
                <w:szCs w:val="24"/>
              </w:rPr>
              <w:t>П</w:t>
            </w:r>
            <w:r>
              <w:rPr>
                <w:sz w:val="24"/>
                <w:szCs w:val="24"/>
              </w:rPr>
              <w:t xml:space="preserve">редоставление </w:t>
            </w:r>
            <w:r w:rsidR="00E4010B">
              <w:rPr>
                <w:sz w:val="24"/>
                <w:szCs w:val="24"/>
              </w:rPr>
              <w:t>финансовой поддержки</w:t>
            </w:r>
            <w:r>
              <w:rPr>
                <w:sz w:val="24"/>
                <w:szCs w:val="24"/>
              </w:rPr>
              <w:t xml:space="preserve"> на оплату первоначального ипотечного взноса работникам бюджетной сферы МО «Мирнинский район» Республики Саха (Якутия), органов местного самоуправления МО «Мирнинский район» Республики Саха (Якутия), </w:t>
            </w:r>
            <w:r w:rsidR="008962EC" w:rsidRPr="008962EC">
              <w:rPr>
                <w:sz w:val="24"/>
                <w:szCs w:val="24"/>
              </w:rPr>
              <w:t>учреждений государственной системы здравоохранения, расположенных на территории Мирнинского района</w:t>
            </w:r>
            <w:r w:rsidR="00847A38">
              <w:rPr>
                <w:sz w:val="24"/>
                <w:szCs w:val="24"/>
              </w:rPr>
              <w:t>.</w:t>
            </w:r>
          </w:p>
          <w:p w14:paraId="42CDD1E0" w14:textId="73727AE5" w:rsidR="00847A38" w:rsidRPr="00847A38" w:rsidRDefault="00A61EEF" w:rsidP="00847A38">
            <w:pPr>
              <w:pStyle w:val="af0"/>
              <w:tabs>
                <w:tab w:val="left" w:pos="851"/>
              </w:tabs>
              <w:overflowPunct w:val="0"/>
              <w:autoSpaceDE w:val="0"/>
              <w:autoSpaceDN w:val="0"/>
              <w:adjustRightInd w:val="0"/>
              <w:ind w:left="0" w:firstLine="567"/>
              <w:jc w:val="both"/>
              <w:textAlignment w:val="baseline"/>
              <w:outlineLvl w:val="0"/>
              <w:rPr>
                <w:sz w:val="24"/>
                <w:szCs w:val="24"/>
              </w:rPr>
            </w:pPr>
            <w:r w:rsidRPr="00D905C8">
              <w:rPr>
                <w:sz w:val="24"/>
                <w:szCs w:val="24"/>
              </w:rPr>
              <w:t xml:space="preserve">Мероприятие реализуется </w:t>
            </w:r>
            <w:r>
              <w:rPr>
                <w:sz w:val="24"/>
                <w:szCs w:val="24"/>
              </w:rPr>
              <w:t xml:space="preserve">в соответствии с </w:t>
            </w:r>
            <w:r w:rsidR="00B749D2" w:rsidRPr="00B749D2">
              <w:rPr>
                <w:sz w:val="24"/>
                <w:szCs w:val="24"/>
              </w:rPr>
              <w:t>Поряд</w:t>
            </w:r>
            <w:r>
              <w:rPr>
                <w:sz w:val="24"/>
                <w:szCs w:val="24"/>
              </w:rPr>
              <w:t>ком</w:t>
            </w:r>
            <w:r w:rsidR="00B749D2" w:rsidRPr="00B749D2">
              <w:rPr>
                <w:sz w:val="24"/>
                <w:szCs w:val="24"/>
              </w:rPr>
              <w:t xml:space="preserve">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путем предоставления субсидии на оплату первоначального взноса при получении ипотечного жилищного кредита, утвержденны</w:t>
            </w:r>
            <w:r>
              <w:rPr>
                <w:sz w:val="24"/>
                <w:szCs w:val="24"/>
              </w:rPr>
              <w:t>м</w:t>
            </w:r>
            <w:r w:rsidR="00B749D2" w:rsidRPr="00B749D2">
              <w:rPr>
                <w:sz w:val="24"/>
                <w:szCs w:val="24"/>
              </w:rPr>
              <w:t xml:space="preserve"> решением районного Совета депутатов от 20.11.2018 IV-№3-24</w:t>
            </w:r>
            <w:r>
              <w:rPr>
                <w:sz w:val="24"/>
                <w:szCs w:val="24"/>
              </w:rPr>
              <w:t xml:space="preserve"> и </w:t>
            </w:r>
            <w:r w:rsidR="00B749D2" w:rsidRPr="00B749D2">
              <w:rPr>
                <w:sz w:val="24"/>
                <w:szCs w:val="24"/>
              </w:rPr>
              <w:t>Поряд</w:t>
            </w:r>
            <w:r>
              <w:rPr>
                <w:sz w:val="24"/>
                <w:szCs w:val="24"/>
              </w:rPr>
              <w:t>ком</w:t>
            </w:r>
            <w:r w:rsidR="00B749D2" w:rsidRPr="00B749D2">
              <w:rPr>
                <w:sz w:val="24"/>
                <w:szCs w:val="24"/>
              </w:rPr>
              <w:t xml:space="preserve"> предоставления финансовой поддержки работникам бюджетной сферы МО «Мирнинский район» Республики Саха (Якутия), органов местного самоуправления МО «Мирнинский район» Республики Саха (Якутия) путем предоставления субсидии на оплату первоначального взноса при получении ипотечного жилищного кредита, утвержденны</w:t>
            </w:r>
            <w:r>
              <w:rPr>
                <w:sz w:val="24"/>
                <w:szCs w:val="24"/>
              </w:rPr>
              <w:t>м</w:t>
            </w:r>
            <w:r w:rsidR="00B749D2" w:rsidRPr="00B749D2">
              <w:rPr>
                <w:sz w:val="24"/>
                <w:szCs w:val="24"/>
              </w:rPr>
              <w:t xml:space="preserve"> постановлением районной Администрации от 28.11.2014 № 2224</w:t>
            </w:r>
            <w:r>
              <w:rPr>
                <w:sz w:val="24"/>
                <w:szCs w:val="24"/>
              </w:rPr>
              <w:t xml:space="preserve">, </w:t>
            </w:r>
            <w:r w:rsidR="00847A38" w:rsidRPr="00D905C8">
              <w:rPr>
                <w:sz w:val="24"/>
                <w:szCs w:val="24"/>
              </w:rPr>
              <w:t xml:space="preserve">путем </w:t>
            </w:r>
            <w:r w:rsidR="00D905C8" w:rsidRPr="00D905C8">
              <w:rPr>
                <w:sz w:val="24"/>
                <w:szCs w:val="24"/>
              </w:rPr>
              <w:t>предоставления из бюджета МО «Мирнинский район» субсидии</w:t>
            </w:r>
            <w:r w:rsidR="00847A38" w:rsidRPr="00D905C8">
              <w:rPr>
                <w:sz w:val="24"/>
                <w:szCs w:val="24"/>
              </w:rPr>
              <w:t xml:space="preserve"> для оплаты первоначального взноса при получении ипотечного жилищного кредита, на приобретение по месту постоянной работы на территории Мирнинского района:</w:t>
            </w:r>
          </w:p>
          <w:p w14:paraId="6CF954D7" w14:textId="721D6679" w:rsidR="00847A38" w:rsidRPr="00847A38" w:rsidRDefault="00847A38" w:rsidP="00847A38">
            <w:pPr>
              <w:pStyle w:val="af0"/>
              <w:tabs>
                <w:tab w:val="left" w:pos="851"/>
              </w:tabs>
              <w:overflowPunct w:val="0"/>
              <w:autoSpaceDE w:val="0"/>
              <w:autoSpaceDN w:val="0"/>
              <w:adjustRightInd w:val="0"/>
              <w:ind w:left="0" w:firstLine="567"/>
              <w:jc w:val="both"/>
              <w:textAlignment w:val="baseline"/>
              <w:outlineLvl w:val="0"/>
              <w:rPr>
                <w:sz w:val="24"/>
                <w:szCs w:val="24"/>
              </w:rPr>
            </w:pPr>
            <w:r w:rsidRPr="00847A38">
              <w:rPr>
                <w:sz w:val="24"/>
                <w:szCs w:val="24"/>
              </w:rPr>
              <w:t xml:space="preserve">-  жилого помещения </w:t>
            </w:r>
            <w:r>
              <w:rPr>
                <w:sz w:val="24"/>
                <w:szCs w:val="24"/>
              </w:rPr>
              <w:t>по</w:t>
            </w:r>
            <w:r w:rsidRPr="00847A38">
              <w:rPr>
                <w:sz w:val="24"/>
                <w:szCs w:val="24"/>
              </w:rPr>
              <w:t xml:space="preserve"> договор</w:t>
            </w:r>
            <w:r>
              <w:rPr>
                <w:sz w:val="24"/>
                <w:szCs w:val="24"/>
              </w:rPr>
              <w:t>у</w:t>
            </w:r>
            <w:r w:rsidRPr="00847A38">
              <w:rPr>
                <w:sz w:val="24"/>
                <w:szCs w:val="24"/>
              </w:rPr>
              <w:t xml:space="preserve"> купли – продажи;</w:t>
            </w:r>
          </w:p>
          <w:p w14:paraId="79A244A6" w14:textId="5E69643D" w:rsidR="007915CD" w:rsidRDefault="00847A38" w:rsidP="00847A38">
            <w:pPr>
              <w:pStyle w:val="af0"/>
              <w:tabs>
                <w:tab w:val="left" w:pos="851"/>
              </w:tabs>
              <w:overflowPunct w:val="0"/>
              <w:autoSpaceDE w:val="0"/>
              <w:autoSpaceDN w:val="0"/>
              <w:adjustRightInd w:val="0"/>
              <w:ind w:left="0" w:firstLine="567"/>
              <w:jc w:val="both"/>
              <w:textAlignment w:val="baseline"/>
              <w:outlineLvl w:val="0"/>
              <w:rPr>
                <w:sz w:val="24"/>
                <w:szCs w:val="24"/>
              </w:rPr>
            </w:pPr>
            <w:r w:rsidRPr="00847A38">
              <w:rPr>
                <w:sz w:val="24"/>
                <w:szCs w:val="24"/>
              </w:rPr>
              <w:t xml:space="preserve">- жилого помещения, являющегося объектом долевого участия в строительстве, </w:t>
            </w:r>
            <w:r>
              <w:rPr>
                <w:sz w:val="24"/>
                <w:szCs w:val="24"/>
              </w:rPr>
              <w:t xml:space="preserve">по </w:t>
            </w:r>
            <w:r w:rsidRPr="00847A38">
              <w:rPr>
                <w:sz w:val="24"/>
                <w:szCs w:val="24"/>
              </w:rPr>
              <w:t>договор</w:t>
            </w:r>
            <w:r>
              <w:rPr>
                <w:sz w:val="24"/>
                <w:szCs w:val="24"/>
              </w:rPr>
              <w:t>у</w:t>
            </w:r>
            <w:r w:rsidRPr="00847A38">
              <w:rPr>
                <w:sz w:val="24"/>
                <w:szCs w:val="24"/>
              </w:rPr>
              <w:t xml:space="preserve"> участия в долевом строительстве или договор</w:t>
            </w:r>
            <w:r>
              <w:rPr>
                <w:sz w:val="24"/>
                <w:szCs w:val="24"/>
              </w:rPr>
              <w:t>у</w:t>
            </w:r>
            <w:r w:rsidRPr="00847A38">
              <w:rPr>
                <w:sz w:val="24"/>
                <w:szCs w:val="24"/>
              </w:rPr>
              <w:t xml:space="preserve"> уступки прав требований по договору участия в долевом строительстве</w:t>
            </w:r>
            <w:r>
              <w:rPr>
                <w:sz w:val="24"/>
                <w:szCs w:val="24"/>
              </w:rPr>
              <w:t>.</w:t>
            </w:r>
          </w:p>
          <w:p w14:paraId="102D4CC2" w14:textId="2E2E5577" w:rsidR="00B749D2" w:rsidRDefault="00B749D2" w:rsidP="00847A38">
            <w:pPr>
              <w:pStyle w:val="af0"/>
              <w:tabs>
                <w:tab w:val="left" w:pos="851"/>
              </w:tabs>
              <w:overflowPunct w:val="0"/>
              <w:autoSpaceDE w:val="0"/>
              <w:autoSpaceDN w:val="0"/>
              <w:adjustRightInd w:val="0"/>
              <w:ind w:left="0" w:firstLine="567"/>
              <w:jc w:val="both"/>
              <w:textAlignment w:val="baseline"/>
              <w:outlineLvl w:val="0"/>
              <w:rPr>
                <w:sz w:val="24"/>
                <w:szCs w:val="24"/>
              </w:rPr>
            </w:pPr>
            <w:r w:rsidRPr="00B749D2">
              <w:rPr>
                <w:sz w:val="24"/>
                <w:szCs w:val="24"/>
              </w:rPr>
              <w:t xml:space="preserve">Решение </w:t>
            </w:r>
            <w:r>
              <w:rPr>
                <w:sz w:val="24"/>
                <w:szCs w:val="24"/>
              </w:rPr>
              <w:t xml:space="preserve">в виде распоряжения Администрации МО «Мирнинский район» РС (Я) </w:t>
            </w:r>
            <w:r w:rsidRPr="00B749D2">
              <w:rPr>
                <w:sz w:val="24"/>
                <w:szCs w:val="24"/>
              </w:rPr>
              <w:t xml:space="preserve">о предоставлении </w:t>
            </w:r>
            <w:r>
              <w:rPr>
                <w:sz w:val="24"/>
                <w:szCs w:val="24"/>
              </w:rPr>
              <w:t>финансовой поддержки</w:t>
            </w:r>
            <w:r w:rsidRPr="00B749D2">
              <w:rPr>
                <w:sz w:val="24"/>
                <w:szCs w:val="24"/>
              </w:rPr>
              <w:t xml:space="preserve">, принимается на основании решения </w:t>
            </w:r>
            <w:r w:rsidR="00D13ADE" w:rsidRPr="00D13ADE">
              <w:rPr>
                <w:sz w:val="24"/>
                <w:szCs w:val="24"/>
              </w:rPr>
              <w:t>Единой комиссии по распределению денежных выплат из средств местного бюджета, направленных на улучшение жилищных условий работников</w:t>
            </w:r>
            <w:r w:rsidRPr="00B749D2">
              <w:rPr>
                <w:sz w:val="24"/>
                <w:szCs w:val="24"/>
              </w:rPr>
              <w:t>.</w:t>
            </w:r>
          </w:p>
          <w:p w14:paraId="30B1CB34" w14:textId="782AA1B6" w:rsidR="00B749D2" w:rsidRDefault="00B749D2" w:rsidP="00847A38">
            <w:pPr>
              <w:pStyle w:val="af0"/>
              <w:tabs>
                <w:tab w:val="left" w:pos="851"/>
              </w:tabs>
              <w:overflowPunct w:val="0"/>
              <w:autoSpaceDE w:val="0"/>
              <w:autoSpaceDN w:val="0"/>
              <w:adjustRightInd w:val="0"/>
              <w:ind w:left="0" w:firstLine="567"/>
              <w:jc w:val="both"/>
              <w:textAlignment w:val="baseline"/>
              <w:outlineLvl w:val="0"/>
              <w:rPr>
                <w:sz w:val="24"/>
                <w:szCs w:val="24"/>
              </w:rPr>
            </w:pPr>
            <w:r>
              <w:rPr>
                <w:sz w:val="24"/>
                <w:szCs w:val="24"/>
              </w:rPr>
              <w:t xml:space="preserve">Работник после получения финансовой поддержки обязан отработать в организациях </w:t>
            </w:r>
            <w:r w:rsidRPr="00B749D2">
              <w:rPr>
                <w:sz w:val="24"/>
                <w:szCs w:val="24"/>
              </w:rPr>
              <w:t xml:space="preserve">бюджетной сферы МО «Мирнинский район» </w:t>
            </w:r>
            <w:r>
              <w:rPr>
                <w:sz w:val="24"/>
                <w:szCs w:val="24"/>
              </w:rPr>
              <w:t>РС (Я)</w:t>
            </w:r>
            <w:r w:rsidRPr="00B749D2">
              <w:rPr>
                <w:sz w:val="24"/>
                <w:szCs w:val="24"/>
              </w:rPr>
              <w:t>, орган</w:t>
            </w:r>
            <w:r>
              <w:rPr>
                <w:sz w:val="24"/>
                <w:szCs w:val="24"/>
              </w:rPr>
              <w:t>ах</w:t>
            </w:r>
            <w:r w:rsidRPr="00B749D2">
              <w:rPr>
                <w:sz w:val="24"/>
                <w:szCs w:val="24"/>
              </w:rPr>
              <w:t xml:space="preserve"> местного самоуправления МО «Мирнинский район» </w:t>
            </w:r>
            <w:r>
              <w:rPr>
                <w:sz w:val="24"/>
                <w:szCs w:val="24"/>
              </w:rPr>
              <w:t>РС (Я)</w:t>
            </w:r>
            <w:r w:rsidRPr="00B749D2">
              <w:rPr>
                <w:sz w:val="24"/>
                <w:szCs w:val="24"/>
              </w:rPr>
              <w:t>, учреждени</w:t>
            </w:r>
            <w:r>
              <w:rPr>
                <w:sz w:val="24"/>
                <w:szCs w:val="24"/>
              </w:rPr>
              <w:t>ях</w:t>
            </w:r>
            <w:r w:rsidRPr="00B749D2">
              <w:rPr>
                <w:sz w:val="24"/>
                <w:szCs w:val="24"/>
              </w:rPr>
              <w:t xml:space="preserve"> государственной системы здравоохранения, расположенных на территории Мирнинского района</w:t>
            </w:r>
            <w:r>
              <w:rPr>
                <w:sz w:val="24"/>
                <w:szCs w:val="24"/>
              </w:rPr>
              <w:t xml:space="preserve"> не менее 5 лет.</w:t>
            </w:r>
          </w:p>
          <w:p w14:paraId="2F2E93F5" w14:textId="39FF28E5" w:rsidR="00EF6517" w:rsidRDefault="00000000" w:rsidP="009A1B39">
            <w:pPr>
              <w:pStyle w:val="af0"/>
              <w:tabs>
                <w:tab w:val="left" w:pos="851"/>
              </w:tabs>
              <w:overflowPunct w:val="0"/>
              <w:autoSpaceDE w:val="0"/>
              <w:autoSpaceDN w:val="0"/>
              <w:adjustRightInd w:val="0"/>
              <w:ind w:left="0" w:firstLine="567"/>
              <w:jc w:val="both"/>
              <w:textAlignment w:val="baseline"/>
              <w:outlineLvl w:val="0"/>
              <w:rPr>
                <w:sz w:val="24"/>
                <w:szCs w:val="24"/>
              </w:rPr>
            </w:pPr>
            <w:r w:rsidRPr="00AE3565">
              <w:rPr>
                <w:b/>
                <w:bCs/>
                <w:sz w:val="24"/>
                <w:szCs w:val="24"/>
              </w:rPr>
              <w:lastRenderedPageBreak/>
              <w:t xml:space="preserve">Мероприятие </w:t>
            </w:r>
            <w:r w:rsidR="00E204D8">
              <w:rPr>
                <w:b/>
                <w:bCs/>
                <w:sz w:val="24"/>
                <w:szCs w:val="24"/>
              </w:rPr>
              <w:t>4</w:t>
            </w:r>
            <w:r w:rsidRPr="00AE3565">
              <w:rPr>
                <w:b/>
                <w:bCs/>
                <w:sz w:val="24"/>
                <w:szCs w:val="24"/>
              </w:rPr>
              <w:t>.</w:t>
            </w:r>
            <w:r w:rsidRPr="00AE3565">
              <w:rPr>
                <w:sz w:val="24"/>
                <w:szCs w:val="24"/>
              </w:rPr>
              <w:t xml:space="preserve"> Компенсация части </w:t>
            </w:r>
            <w:r w:rsidR="008257F4" w:rsidRPr="00AE3565">
              <w:rPr>
                <w:sz w:val="24"/>
                <w:szCs w:val="24"/>
              </w:rPr>
              <w:t>затрат</w:t>
            </w:r>
            <w:r w:rsidRPr="00AE3565">
              <w:rPr>
                <w:sz w:val="24"/>
                <w:szCs w:val="24"/>
              </w:rPr>
              <w:t xml:space="preserve"> </w:t>
            </w:r>
            <w:r w:rsidR="008257F4" w:rsidRPr="00AE3565">
              <w:rPr>
                <w:sz w:val="24"/>
                <w:szCs w:val="24"/>
              </w:rPr>
              <w:t>по аренде</w:t>
            </w:r>
            <w:r w:rsidRPr="00AE3565">
              <w:rPr>
                <w:sz w:val="24"/>
                <w:szCs w:val="24"/>
              </w:rPr>
              <w:t xml:space="preserve"> жилых помещений</w:t>
            </w:r>
            <w:r w:rsidR="008962EC" w:rsidRPr="00AE3565">
              <w:rPr>
                <w:sz w:val="24"/>
                <w:szCs w:val="24"/>
              </w:rPr>
              <w:t>.</w:t>
            </w:r>
            <w:r w:rsidRPr="00AE3565">
              <w:rPr>
                <w:sz w:val="24"/>
                <w:szCs w:val="24"/>
              </w:rPr>
              <w:t xml:space="preserve"> </w:t>
            </w:r>
            <w:r w:rsidR="008962EC" w:rsidRPr="00AE3565">
              <w:rPr>
                <w:sz w:val="24"/>
                <w:szCs w:val="24"/>
              </w:rPr>
              <w:t>Р</w:t>
            </w:r>
            <w:r w:rsidR="009A1B39" w:rsidRPr="00AE3565">
              <w:rPr>
                <w:sz w:val="24"/>
                <w:szCs w:val="24"/>
              </w:rPr>
              <w:t>еализуется</w:t>
            </w:r>
            <w:r w:rsidR="002B1554">
              <w:rPr>
                <w:sz w:val="24"/>
                <w:szCs w:val="24"/>
              </w:rPr>
              <w:t xml:space="preserve"> в соответствии с </w:t>
            </w:r>
            <w:r w:rsidR="00782956" w:rsidRPr="00782956">
              <w:rPr>
                <w:sz w:val="24"/>
                <w:szCs w:val="24"/>
              </w:rPr>
              <w:t>Поряд</w:t>
            </w:r>
            <w:r w:rsidR="00782956">
              <w:rPr>
                <w:sz w:val="24"/>
                <w:szCs w:val="24"/>
              </w:rPr>
              <w:t>ком</w:t>
            </w:r>
            <w:r w:rsidR="00782956" w:rsidRPr="00782956">
              <w:rPr>
                <w:sz w:val="24"/>
                <w:szCs w:val="24"/>
              </w:rPr>
              <w:t xml:space="preserve">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и медицинским работникам дошкольных образовательных организаций, учредителем (участником) которых является </w:t>
            </w:r>
            <w:r w:rsidR="00C71390">
              <w:rPr>
                <w:sz w:val="24"/>
                <w:szCs w:val="24"/>
              </w:rPr>
              <w:t>МО</w:t>
            </w:r>
            <w:r w:rsidR="00782956" w:rsidRPr="00782956">
              <w:rPr>
                <w:sz w:val="24"/>
                <w:szCs w:val="24"/>
              </w:rPr>
              <w:t xml:space="preserve"> «Мирнинский район», утвержденны</w:t>
            </w:r>
            <w:r w:rsidR="00782956">
              <w:rPr>
                <w:sz w:val="24"/>
                <w:szCs w:val="24"/>
              </w:rPr>
              <w:t>м</w:t>
            </w:r>
            <w:r w:rsidR="00782956" w:rsidRPr="00782956">
              <w:rPr>
                <w:sz w:val="24"/>
                <w:szCs w:val="24"/>
              </w:rPr>
              <w:t xml:space="preserve"> решением районного Совета депутатов от 20.11.2018 IV-№3-23</w:t>
            </w:r>
            <w:r w:rsidR="00782956">
              <w:rPr>
                <w:sz w:val="24"/>
                <w:szCs w:val="24"/>
              </w:rPr>
              <w:t xml:space="preserve"> и</w:t>
            </w:r>
            <w:r w:rsidR="009A1B39" w:rsidRPr="00AE3565">
              <w:rPr>
                <w:sz w:val="24"/>
                <w:szCs w:val="24"/>
              </w:rPr>
              <w:t xml:space="preserve"> </w:t>
            </w:r>
            <w:r w:rsidR="00782956" w:rsidRPr="00782956">
              <w:rPr>
                <w:sz w:val="24"/>
                <w:szCs w:val="24"/>
              </w:rPr>
              <w:t>Поряд</w:t>
            </w:r>
            <w:r w:rsidR="00782956">
              <w:rPr>
                <w:sz w:val="24"/>
                <w:szCs w:val="24"/>
              </w:rPr>
              <w:t>ком</w:t>
            </w:r>
            <w:r w:rsidR="00782956" w:rsidRPr="00782956">
              <w:rPr>
                <w:sz w:val="24"/>
                <w:szCs w:val="24"/>
              </w:rPr>
              <w:t xml:space="preserve"> предоставления финансовой поддержки работникам бюджетной сферы МО «Мирнинский район» Республики Саха (Якутия) на частичную компенсацию затрат по аренде жилых помещений, утвержденны</w:t>
            </w:r>
            <w:r w:rsidR="00782956">
              <w:rPr>
                <w:sz w:val="24"/>
                <w:szCs w:val="24"/>
              </w:rPr>
              <w:t>м</w:t>
            </w:r>
            <w:r w:rsidR="00782956" w:rsidRPr="00782956">
              <w:rPr>
                <w:sz w:val="24"/>
                <w:szCs w:val="24"/>
              </w:rPr>
              <w:t xml:space="preserve"> постановлением районной Администрации от 18.12.2014 №2381</w:t>
            </w:r>
            <w:r w:rsidR="00782956">
              <w:rPr>
                <w:sz w:val="24"/>
                <w:szCs w:val="24"/>
              </w:rPr>
              <w:t xml:space="preserve">, </w:t>
            </w:r>
            <w:r w:rsidR="009A1B39" w:rsidRPr="00AE3565">
              <w:rPr>
                <w:sz w:val="24"/>
                <w:szCs w:val="24"/>
              </w:rPr>
              <w:t>путем оказания финансовой поддержки работникам не обеспеченным по месту постоянной работы жилыми помещениями.</w:t>
            </w:r>
          </w:p>
          <w:p w14:paraId="2FACA84B" w14:textId="4FDD9603" w:rsidR="00D13ADE" w:rsidRDefault="00D91315" w:rsidP="009A1B39">
            <w:pPr>
              <w:pStyle w:val="af0"/>
              <w:tabs>
                <w:tab w:val="left" w:pos="851"/>
              </w:tabs>
              <w:overflowPunct w:val="0"/>
              <w:autoSpaceDE w:val="0"/>
              <w:autoSpaceDN w:val="0"/>
              <w:adjustRightInd w:val="0"/>
              <w:ind w:left="0" w:firstLine="567"/>
              <w:jc w:val="both"/>
              <w:textAlignment w:val="baseline"/>
              <w:outlineLvl w:val="0"/>
              <w:rPr>
                <w:sz w:val="24"/>
                <w:szCs w:val="24"/>
              </w:rPr>
            </w:pPr>
            <w:r w:rsidRPr="00D91315">
              <w:rPr>
                <w:sz w:val="24"/>
                <w:szCs w:val="24"/>
              </w:rPr>
              <w:t xml:space="preserve">Основанием для получения компенсации является распоряжение Администрации МО «Мирнинский район» </w:t>
            </w:r>
            <w:r>
              <w:rPr>
                <w:sz w:val="24"/>
                <w:szCs w:val="24"/>
              </w:rPr>
              <w:t xml:space="preserve">РС (Я) </w:t>
            </w:r>
            <w:r w:rsidRPr="00D91315">
              <w:rPr>
                <w:sz w:val="24"/>
                <w:szCs w:val="24"/>
              </w:rPr>
              <w:t>о предоставлении компенсации, которое оформляется на основании решения Единой комиссии по распределению денежных выплат из средств местного бюджета, направленных на улучшение жилищных условий работников</w:t>
            </w:r>
            <w:r>
              <w:rPr>
                <w:sz w:val="24"/>
                <w:szCs w:val="24"/>
              </w:rPr>
              <w:t>.</w:t>
            </w:r>
          </w:p>
          <w:p w14:paraId="4FD7D1CB" w14:textId="09D814C0" w:rsidR="008257F4" w:rsidRDefault="00000000" w:rsidP="00C14BD2">
            <w:pPr>
              <w:pStyle w:val="af0"/>
              <w:tabs>
                <w:tab w:val="left" w:pos="851"/>
              </w:tabs>
              <w:overflowPunct w:val="0"/>
              <w:autoSpaceDE w:val="0"/>
              <w:autoSpaceDN w:val="0"/>
              <w:adjustRightInd w:val="0"/>
              <w:ind w:left="0" w:firstLine="567"/>
              <w:jc w:val="both"/>
              <w:textAlignment w:val="baseline"/>
              <w:outlineLvl w:val="0"/>
              <w:rPr>
                <w:sz w:val="24"/>
                <w:szCs w:val="24"/>
              </w:rPr>
            </w:pPr>
            <w:r>
              <w:rPr>
                <w:b/>
                <w:bCs/>
                <w:sz w:val="24"/>
                <w:szCs w:val="24"/>
              </w:rPr>
              <w:t xml:space="preserve">Мероприятие </w:t>
            </w:r>
            <w:r w:rsidR="00E204D8">
              <w:rPr>
                <w:b/>
                <w:bCs/>
                <w:sz w:val="24"/>
                <w:szCs w:val="24"/>
              </w:rPr>
              <w:t>5</w:t>
            </w:r>
            <w:r>
              <w:rPr>
                <w:b/>
                <w:bCs/>
                <w:sz w:val="24"/>
                <w:szCs w:val="24"/>
              </w:rPr>
              <w:t>.</w:t>
            </w:r>
            <w:r>
              <w:rPr>
                <w:sz w:val="24"/>
                <w:szCs w:val="24"/>
              </w:rPr>
              <w:t xml:space="preserve"> 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w:t>
            </w:r>
            <w:r w:rsidR="008962EC">
              <w:rPr>
                <w:sz w:val="24"/>
                <w:szCs w:val="24"/>
              </w:rPr>
              <w:t>.</w:t>
            </w:r>
            <w:r>
              <w:rPr>
                <w:sz w:val="24"/>
                <w:szCs w:val="24"/>
              </w:rPr>
              <w:t xml:space="preserve"> </w:t>
            </w:r>
            <w:r w:rsidR="008962EC">
              <w:rPr>
                <w:sz w:val="24"/>
                <w:szCs w:val="24"/>
              </w:rPr>
              <w:t>Р</w:t>
            </w:r>
            <w:r w:rsidR="008257F4">
              <w:rPr>
                <w:sz w:val="24"/>
                <w:szCs w:val="24"/>
              </w:rPr>
              <w:t>еализуется</w:t>
            </w:r>
            <w:r>
              <w:rPr>
                <w:sz w:val="24"/>
                <w:szCs w:val="24"/>
              </w:rPr>
              <w:t xml:space="preserve"> </w:t>
            </w:r>
            <w:r w:rsidR="00D91315">
              <w:rPr>
                <w:sz w:val="24"/>
                <w:szCs w:val="24"/>
              </w:rPr>
              <w:t xml:space="preserve">в соответствии с </w:t>
            </w:r>
            <w:r w:rsidR="00D91315" w:rsidRPr="00D91315">
              <w:rPr>
                <w:sz w:val="24"/>
                <w:szCs w:val="24"/>
              </w:rPr>
              <w:t>Поряд</w:t>
            </w:r>
            <w:r w:rsidR="00D91315">
              <w:rPr>
                <w:sz w:val="24"/>
                <w:szCs w:val="24"/>
              </w:rPr>
              <w:t>ком</w:t>
            </w:r>
            <w:r w:rsidR="00D91315" w:rsidRPr="00D91315">
              <w:rPr>
                <w:sz w:val="24"/>
                <w:szCs w:val="24"/>
              </w:rPr>
              <w:t xml:space="preserve"> субсидирования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 утвержденны</w:t>
            </w:r>
            <w:r w:rsidR="00D91315">
              <w:rPr>
                <w:sz w:val="24"/>
                <w:szCs w:val="24"/>
              </w:rPr>
              <w:t>м</w:t>
            </w:r>
            <w:r w:rsidR="00D91315" w:rsidRPr="00D91315">
              <w:rPr>
                <w:sz w:val="24"/>
                <w:szCs w:val="24"/>
              </w:rPr>
              <w:t xml:space="preserve"> постановлением районной Администрации от 18.12.2014 №2382</w:t>
            </w:r>
            <w:r w:rsidR="00D91315">
              <w:rPr>
                <w:sz w:val="24"/>
                <w:szCs w:val="24"/>
              </w:rPr>
              <w:t xml:space="preserve">, </w:t>
            </w:r>
            <w:r>
              <w:rPr>
                <w:sz w:val="24"/>
                <w:szCs w:val="24"/>
              </w:rPr>
              <w:t>путем предоставления субсидии на погашение процентных ставок по жилищным кредитам или займам, за исключением иных процентов, штрафов, комиссий и пеней за просрочку исполнения обязательств по этим кредитам или займам.</w:t>
            </w:r>
          </w:p>
          <w:p w14:paraId="2987946D" w14:textId="16167A4B" w:rsidR="00D91315" w:rsidRDefault="00D91315" w:rsidP="00C14BD2">
            <w:pPr>
              <w:pStyle w:val="af0"/>
              <w:tabs>
                <w:tab w:val="left" w:pos="851"/>
              </w:tabs>
              <w:overflowPunct w:val="0"/>
              <w:autoSpaceDE w:val="0"/>
              <w:autoSpaceDN w:val="0"/>
              <w:adjustRightInd w:val="0"/>
              <w:ind w:left="0" w:firstLine="567"/>
              <w:jc w:val="both"/>
              <w:textAlignment w:val="baseline"/>
              <w:outlineLvl w:val="0"/>
              <w:rPr>
                <w:sz w:val="24"/>
                <w:szCs w:val="24"/>
              </w:rPr>
            </w:pPr>
            <w:r w:rsidRPr="00D91315">
              <w:rPr>
                <w:sz w:val="24"/>
                <w:szCs w:val="24"/>
              </w:rPr>
              <w:t>Денежные выплаты осуществляются на основании  Распоряжения Администрации МО «Мирнинский район» Республики Саха (Якутия) о выделении субсидии и заключение между работником и Администрацией МО «Мирнинский район» Республики Саха (Якутия) Соглашения о взаимных обязательствах по целевому использованию субсидии на основании решения Единой комиссии по распределению денежных выплат из средств местного бюджета, направленных на улучшение жилищных условий работников</w:t>
            </w:r>
            <w:r>
              <w:rPr>
                <w:sz w:val="24"/>
                <w:szCs w:val="24"/>
              </w:rPr>
              <w:t>.</w:t>
            </w:r>
          </w:p>
          <w:p w14:paraId="76F5FC15" w14:textId="06720571" w:rsidR="00D91315" w:rsidRDefault="00D91315" w:rsidP="00C14BD2">
            <w:pPr>
              <w:pStyle w:val="af0"/>
              <w:tabs>
                <w:tab w:val="left" w:pos="851"/>
              </w:tabs>
              <w:overflowPunct w:val="0"/>
              <w:autoSpaceDE w:val="0"/>
              <w:autoSpaceDN w:val="0"/>
              <w:adjustRightInd w:val="0"/>
              <w:ind w:left="0" w:firstLine="567"/>
              <w:jc w:val="both"/>
              <w:textAlignment w:val="baseline"/>
              <w:outlineLvl w:val="0"/>
              <w:rPr>
                <w:sz w:val="24"/>
                <w:szCs w:val="24"/>
              </w:rPr>
            </w:pPr>
            <w:r w:rsidRPr="00D91315">
              <w:rPr>
                <w:sz w:val="24"/>
                <w:szCs w:val="24"/>
              </w:rPr>
              <w:t>Работник после получения субсидии должен отработать в учреждениях бюджетной сферы МО «Мирнинский район» Республики Саха (Якутия), в зависимости от полученной суммы</w:t>
            </w:r>
            <w:r>
              <w:rPr>
                <w:sz w:val="24"/>
                <w:szCs w:val="24"/>
              </w:rPr>
              <w:t xml:space="preserve"> не менее 3 лет.</w:t>
            </w:r>
          </w:p>
          <w:p w14:paraId="1EBE3C90" w14:textId="349F4744" w:rsidR="007915CD" w:rsidRDefault="007915CD" w:rsidP="009131B8">
            <w:pPr>
              <w:pStyle w:val="af0"/>
              <w:tabs>
                <w:tab w:val="left" w:pos="570"/>
              </w:tabs>
              <w:overflowPunct w:val="0"/>
              <w:autoSpaceDE w:val="0"/>
              <w:autoSpaceDN w:val="0"/>
              <w:adjustRightInd w:val="0"/>
              <w:ind w:left="0" w:firstLine="567"/>
              <w:jc w:val="both"/>
              <w:textAlignment w:val="baseline"/>
              <w:outlineLvl w:val="0"/>
              <w:rPr>
                <w:i/>
                <w:sz w:val="28"/>
                <w:szCs w:val="28"/>
              </w:rPr>
            </w:pPr>
          </w:p>
        </w:tc>
      </w:tr>
    </w:tbl>
    <w:p w14:paraId="6650A3DF" w14:textId="77777777" w:rsidR="007915CD" w:rsidRDefault="007915CD">
      <w:pPr>
        <w:tabs>
          <w:tab w:val="left" w:pos="1477"/>
        </w:tabs>
        <w:rPr>
          <w:sz w:val="28"/>
          <w:szCs w:val="28"/>
        </w:rPr>
      </w:pPr>
    </w:p>
    <w:p w14:paraId="3EAB9B66" w14:textId="77777777" w:rsidR="007915CD" w:rsidRDefault="007915CD">
      <w:pPr>
        <w:rPr>
          <w:sz w:val="28"/>
          <w:szCs w:val="28"/>
        </w:rPr>
        <w:sectPr w:rsidR="007915CD" w:rsidSect="00EB05D2">
          <w:pgSz w:w="11906" w:h="16838"/>
          <w:pgMar w:top="709" w:right="566" w:bottom="993" w:left="1560" w:header="567" w:footer="0" w:gutter="0"/>
          <w:cols w:space="708"/>
          <w:titlePg/>
          <w:docGrid w:linePitch="360"/>
        </w:sectPr>
      </w:pPr>
    </w:p>
    <w:p w14:paraId="58756C6C" w14:textId="77777777" w:rsidR="007915CD" w:rsidRDefault="00000000">
      <w:pPr>
        <w:pStyle w:val="af0"/>
        <w:tabs>
          <w:tab w:val="left" w:pos="426"/>
        </w:tabs>
        <w:overflowPunct w:val="0"/>
        <w:autoSpaceDE w:val="0"/>
        <w:autoSpaceDN w:val="0"/>
        <w:adjustRightInd w:val="0"/>
        <w:ind w:left="0"/>
        <w:jc w:val="center"/>
        <w:textAlignment w:val="baseline"/>
        <w:rPr>
          <w:b/>
          <w:sz w:val="28"/>
          <w:szCs w:val="24"/>
        </w:rPr>
      </w:pPr>
      <w:r>
        <w:rPr>
          <w:b/>
          <w:sz w:val="28"/>
          <w:szCs w:val="24"/>
        </w:rPr>
        <w:lastRenderedPageBreak/>
        <w:t>РАЗДЕЛ 3.</w:t>
      </w:r>
    </w:p>
    <w:p w14:paraId="2BCD594E" w14:textId="77777777" w:rsidR="007915CD" w:rsidRDefault="00000000">
      <w:pPr>
        <w:pStyle w:val="af0"/>
        <w:tabs>
          <w:tab w:val="left" w:pos="426"/>
        </w:tabs>
        <w:overflowPunct w:val="0"/>
        <w:autoSpaceDE w:val="0"/>
        <w:autoSpaceDN w:val="0"/>
        <w:adjustRightInd w:val="0"/>
        <w:ind w:left="0"/>
        <w:jc w:val="center"/>
        <w:textAlignment w:val="baseline"/>
        <w:rPr>
          <w:b/>
          <w:sz w:val="28"/>
          <w:szCs w:val="24"/>
        </w:rPr>
      </w:pPr>
      <w:r>
        <w:rPr>
          <w:b/>
          <w:sz w:val="28"/>
          <w:szCs w:val="24"/>
        </w:rPr>
        <w:t>ПЕРЕЧЕНЬ МЕРОПРИЯТИЙ И РЕСУРСНОЕ ОБЕСПЕЧЕНИЕ</w:t>
      </w:r>
    </w:p>
    <w:p w14:paraId="7FE7D8A7" w14:textId="77777777" w:rsidR="007915CD" w:rsidRDefault="00000000">
      <w:pPr>
        <w:overflowPunct w:val="0"/>
        <w:autoSpaceDE w:val="0"/>
        <w:autoSpaceDN w:val="0"/>
        <w:adjustRightInd w:val="0"/>
        <w:jc w:val="center"/>
        <w:textAlignment w:val="baseline"/>
        <w:rPr>
          <w:rFonts w:ascii="Times New Roman" w:hAnsi="Times New Roman"/>
          <w:b/>
          <w:sz w:val="28"/>
          <w:szCs w:val="28"/>
        </w:rPr>
      </w:pPr>
      <w:r>
        <w:rPr>
          <w:rFonts w:ascii="Times New Roman" w:hAnsi="Times New Roman"/>
          <w:b/>
          <w:sz w:val="28"/>
          <w:szCs w:val="28"/>
        </w:rPr>
        <w:t>муниципальной программы «Обеспечение жильем работников бюджетной сферы» на 2024-2027 годы»</w:t>
      </w:r>
    </w:p>
    <w:p w14:paraId="7C6F7E44" w14:textId="77777777" w:rsidR="007915CD" w:rsidRDefault="007915CD">
      <w:pPr>
        <w:overflowPunct w:val="0"/>
        <w:autoSpaceDE w:val="0"/>
        <w:autoSpaceDN w:val="0"/>
        <w:adjustRightInd w:val="0"/>
        <w:jc w:val="right"/>
        <w:textAlignment w:val="baseline"/>
        <w:rPr>
          <w:rFonts w:ascii="Times New Roman" w:hAnsi="Times New Roman"/>
          <w:szCs w:val="24"/>
        </w:rPr>
      </w:pPr>
    </w:p>
    <w:p w14:paraId="5C4C03CB" w14:textId="77777777" w:rsidR="007915CD" w:rsidRDefault="00000000">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Рублей</w:t>
      </w:r>
    </w:p>
    <w:p w14:paraId="6B3A5DC8" w14:textId="77777777" w:rsidR="007915CD" w:rsidRDefault="007915CD">
      <w:pPr>
        <w:overflowPunct w:val="0"/>
        <w:autoSpaceDE w:val="0"/>
        <w:autoSpaceDN w:val="0"/>
        <w:adjustRightInd w:val="0"/>
        <w:jc w:val="right"/>
        <w:textAlignment w:val="baseline"/>
        <w:rPr>
          <w:rFonts w:ascii="Times New Roman" w:hAnsi="Times New Roman"/>
          <w:szCs w:val="24"/>
        </w:rPr>
      </w:pPr>
    </w:p>
    <w:tbl>
      <w:tblPr>
        <w:tblW w:w="152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85"/>
        <w:gridCol w:w="3969"/>
        <w:gridCol w:w="1559"/>
        <w:gridCol w:w="1560"/>
        <w:gridCol w:w="1417"/>
        <w:gridCol w:w="1427"/>
        <w:gridCol w:w="1559"/>
      </w:tblGrid>
      <w:tr w:rsidR="007915CD" w14:paraId="0F52B9C9" w14:textId="77777777">
        <w:trPr>
          <w:tblHeader/>
        </w:trPr>
        <w:tc>
          <w:tcPr>
            <w:tcW w:w="539" w:type="dxa"/>
            <w:vMerge w:val="restart"/>
            <w:vAlign w:val="center"/>
          </w:tcPr>
          <w:p w14:paraId="392CB618" w14:textId="77777777" w:rsidR="007915CD" w:rsidRDefault="00000000">
            <w:pPr>
              <w:widowControl w:val="0"/>
              <w:overflowPunct w:val="0"/>
              <w:autoSpaceDE w:val="0"/>
              <w:autoSpaceDN w:val="0"/>
              <w:adjustRightInd w:val="0"/>
              <w:textAlignment w:val="baseline"/>
              <w:rPr>
                <w:rFonts w:ascii="Times New Roman" w:hAnsi="Times New Roman"/>
                <w:b/>
                <w:szCs w:val="24"/>
              </w:rPr>
            </w:pPr>
            <w:r>
              <w:rPr>
                <w:rFonts w:ascii="Times New Roman" w:hAnsi="Times New Roman"/>
                <w:b/>
                <w:szCs w:val="24"/>
              </w:rPr>
              <w:t>№ п/п</w:t>
            </w:r>
          </w:p>
        </w:tc>
        <w:tc>
          <w:tcPr>
            <w:tcW w:w="3185" w:type="dxa"/>
            <w:vMerge w:val="restart"/>
            <w:vAlign w:val="center"/>
          </w:tcPr>
          <w:p w14:paraId="03529B0D" w14:textId="77777777" w:rsidR="007915CD" w:rsidRDefault="00000000">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Мероприятия по реализации программы</w:t>
            </w:r>
          </w:p>
        </w:tc>
        <w:tc>
          <w:tcPr>
            <w:tcW w:w="3969" w:type="dxa"/>
            <w:vMerge w:val="restart"/>
            <w:vAlign w:val="center"/>
          </w:tcPr>
          <w:p w14:paraId="1312FD85" w14:textId="77777777" w:rsidR="007915CD" w:rsidRDefault="00000000">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Источники финансирования</w:t>
            </w:r>
          </w:p>
        </w:tc>
        <w:tc>
          <w:tcPr>
            <w:tcW w:w="7522" w:type="dxa"/>
            <w:gridSpan w:val="5"/>
          </w:tcPr>
          <w:p w14:paraId="5A9488D8" w14:textId="77777777" w:rsidR="007915CD" w:rsidRDefault="00000000">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Объем финансирования по годам</w:t>
            </w:r>
          </w:p>
        </w:tc>
      </w:tr>
      <w:tr w:rsidR="007915CD" w14:paraId="6E7D7F2F" w14:textId="77777777" w:rsidTr="006F15EA">
        <w:trPr>
          <w:trHeight w:val="742"/>
          <w:tblHeader/>
        </w:trPr>
        <w:tc>
          <w:tcPr>
            <w:tcW w:w="539" w:type="dxa"/>
            <w:vMerge/>
            <w:tcBorders>
              <w:bottom w:val="single" w:sz="18" w:space="0" w:color="auto"/>
            </w:tcBorders>
            <w:vAlign w:val="center"/>
          </w:tcPr>
          <w:p w14:paraId="73AE1C66" w14:textId="77777777" w:rsidR="007915CD" w:rsidRDefault="007915CD">
            <w:pPr>
              <w:widowControl w:val="0"/>
              <w:overflowPunct w:val="0"/>
              <w:autoSpaceDE w:val="0"/>
              <w:autoSpaceDN w:val="0"/>
              <w:adjustRightInd w:val="0"/>
              <w:jc w:val="center"/>
              <w:textAlignment w:val="baseline"/>
              <w:rPr>
                <w:rFonts w:ascii="Times New Roman" w:hAnsi="Times New Roman"/>
                <w:b/>
                <w:szCs w:val="24"/>
              </w:rPr>
            </w:pPr>
          </w:p>
        </w:tc>
        <w:tc>
          <w:tcPr>
            <w:tcW w:w="3185" w:type="dxa"/>
            <w:vMerge/>
            <w:tcBorders>
              <w:bottom w:val="single" w:sz="18" w:space="0" w:color="auto"/>
            </w:tcBorders>
            <w:vAlign w:val="center"/>
          </w:tcPr>
          <w:p w14:paraId="798460B9" w14:textId="77777777" w:rsidR="007915CD" w:rsidRDefault="007915CD">
            <w:pPr>
              <w:widowControl w:val="0"/>
              <w:overflowPunct w:val="0"/>
              <w:autoSpaceDE w:val="0"/>
              <w:autoSpaceDN w:val="0"/>
              <w:adjustRightInd w:val="0"/>
              <w:jc w:val="center"/>
              <w:textAlignment w:val="baseline"/>
              <w:rPr>
                <w:rFonts w:ascii="Times New Roman" w:hAnsi="Times New Roman"/>
                <w:b/>
                <w:szCs w:val="24"/>
              </w:rPr>
            </w:pPr>
          </w:p>
        </w:tc>
        <w:tc>
          <w:tcPr>
            <w:tcW w:w="3969" w:type="dxa"/>
            <w:vMerge/>
            <w:tcBorders>
              <w:bottom w:val="single" w:sz="18" w:space="0" w:color="auto"/>
            </w:tcBorders>
            <w:vAlign w:val="center"/>
          </w:tcPr>
          <w:p w14:paraId="667F9A28" w14:textId="77777777" w:rsidR="007915CD" w:rsidRDefault="007915CD">
            <w:pPr>
              <w:widowControl w:val="0"/>
              <w:overflowPunct w:val="0"/>
              <w:autoSpaceDE w:val="0"/>
              <w:autoSpaceDN w:val="0"/>
              <w:adjustRightInd w:val="0"/>
              <w:jc w:val="center"/>
              <w:textAlignment w:val="baseline"/>
              <w:rPr>
                <w:rFonts w:ascii="Times New Roman" w:hAnsi="Times New Roman"/>
                <w:b/>
                <w:szCs w:val="24"/>
              </w:rPr>
            </w:pPr>
          </w:p>
        </w:tc>
        <w:tc>
          <w:tcPr>
            <w:tcW w:w="1559" w:type="dxa"/>
            <w:tcBorders>
              <w:bottom w:val="single" w:sz="18" w:space="0" w:color="auto"/>
            </w:tcBorders>
            <w:vAlign w:val="center"/>
          </w:tcPr>
          <w:p w14:paraId="4849E199" w14:textId="77777777" w:rsidR="007915CD" w:rsidRDefault="00000000">
            <w:pPr>
              <w:widowControl w:val="0"/>
              <w:autoSpaceDE w:val="0"/>
              <w:autoSpaceDN w:val="0"/>
              <w:adjustRightInd w:val="0"/>
              <w:jc w:val="center"/>
              <w:rPr>
                <w:rFonts w:ascii="Times New Roman" w:hAnsi="Times New Roman"/>
                <w:b/>
                <w:szCs w:val="24"/>
              </w:rPr>
            </w:pPr>
            <w:r>
              <w:rPr>
                <w:rFonts w:ascii="Times New Roman" w:hAnsi="Times New Roman"/>
                <w:b/>
                <w:szCs w:val="24"/>
              </w:rPr>
              <w:t>2024</w:t>
            </w:r>
          </w:p>
        </w:tc>
        <w:tc>
          <w:tcPr>
            <w:tcW w:w="1560" w:type="dxa"/>
            <w:tcBorders>
              <w:bottom w:val="single" w:sz="18" w:space="0" w:color="auto"/>
            </w:tcBorders>
            <w:vAlign w:val="center"/>
          </w:tcPr>
          <w:p w14:paraId="55608817" w14:textId="77777777" w:rsidR="007915CD" w:rsidRDefault="00000000">
            <w:pPr>
              <w:widowControl w:val="0"/>
              <w:autoSpaceDE w:val="0"/>
              <w:autoSpaceDN w:val="0"/>
              <w:adjustRightInd w:val="0"/>
              <w:jc w:val="center"/>
              <w:rPr>
                <w:rFonts w:ascii="Times New Roman" w:hAnsi="Times New Roman"/>
                <w:b/>
                <w:szCs w:val="24"/>
              </w:rPr>
            </w:pPr>
            <w:r>
              <w:rPr>
                <w:rFonts w:ascii="Times New Roman" w:hAnsi="Times New Roman"/>
                <w:b/>
                <w:szCs w:val="24"/>
              </w:rPr>
              <w:t>2025</w:t>
            </w:r>
          </w:p>
        </w:tc>
        <w:tc>
          <w:tcPr>
            <w:tcW w:w="1417" w:type="dxa"/>
            <w:tcBorders>
              <w:bottom w:val="single" w:sz="18" w:space="0" w:color="auto"/>
            </w:tcBorders>
            <w:vAlign w:val="center"/>
          </w:tcPr>
          <w:p w14:paraId="7351CE91" w14:textId="77777777" w:rsidR="007915CD" w:rsidRDefault="00000000">
            <w:pPr>
              <w:widowControl w:val="0"/>
              <w:autoSpaceDE w:val="0"/>
              <w:autoSpaceDN w:val="0"/>
              <w:adjustRightInd w:val="0"/>
              <w:jc w:val="center"/>
              <w:rPr>
                <w:rFonts w:ascii="Times New Roman" w:hAnsi="Times New Roman"/>
                <w:b/>
                <w:szCs w:val="24"/>
              </w:rPr>
            </w:pPr>
            <w:r>
              <w:rPr>
                <w:rFonts w:ascii="Times New Roman" w:hAnsi="Times New Roman"/>
                <w:b/>
                <w:szCs w:val="24"/>
              </w:rPr>
              <w:t>2026</w:t>
            </w:r>
          </w:p>
        </w:tc>
        <w:tc>
          <w:tcPr>
            <w:tcW w:w="1427" w:type="dxa"/>
            <w:tcBorders>
              <w:bottom w:val="single" w:sz="18" w:space="0" w:color="auto"/>
            </w:tcBorders>
          </w:tcPr>
          <w:p w14:paraId="246E8651" w14:textId="77777777" w:rsidR="007915CD" w:rsidRDefault="007915CD">
            <w:pPr>
              <w:widowControl w:val="0"/>
              <w:autoSpaceDE w:val="0"/>
              <w:autoSpaceDN w:val="0"/>
              <w:adjustRightInd w:val="0"/>
              <w:jc w:val="center"/>
              <w:rPr>
                <w:rFonts w:ascii="Times New Roman" w:hAnsi="Times New Roman"/>
                <w:b/>
                <w:szCs w:val="24"/>
              </w:rPr>
            </w:pPr>
          </w:p>
          <w:p w14:paraId="3F238BCC" w14:textId="77777777" w:rsidR="007915CD" w:rsidRDefault="00000000">
            <w:pPr>
              <w:widowControl w:val="0"/>
              <w:autoSpaceDE w:val="0"/>
              <w:autoSpaceDN w:val="0"/>
              <w:adjustRightInd w:val="0"/>
              <w:jc w:val="center"/>
              <w:rPr>
                <w:rFonts w:ascii="Times New Roman" w:hAnsi="Times New Roman"/>
                <w:b/>
                <w:szCs w:val="24"/>
              </w:rPr>
            </w:pPr>
            <w:r>
              <w:rPr>
                <w:rFonts w:ascii="Times New Roman" w:hAnsi="Times New Roman"/>
                <w:b/>
                <w:szCs w:val="24"/>
              </w:rPr>
              <w:t>2027</w:t>
            </w:r>
          </w:p>
        </w:tc>
        <w:tc>
          <w:tcPr>
            <w:tcW w:w="1559" w:type="dxa"/>
            <w:tcBorders>
              <w:bottom w:val="single" w:sz="18" w:space="0" w:color="auto"/>
            </w:tcBorders>
            <w:vAlign w:val="center"/>
          </w:tcPr>
          <w:p w14:paraId="51B6D7B1" w14:textId="77777777" w:rsidR="007915CD" w:rsidRDefault="00000000">
            <w:pPr>
              <w:widowControl w:val="0"/>
              <w:autoSpaceDE w:val="0"/>
              <w:autoSpaceDN w:val="0"/>
              <w:adjustRightInd w:val="0"/>
              <w:jc w:val="center"/>
              <w:rPr>
                <w:rFonts w:ascii="Times New Roman" w:hAnsi="Times New Roman"/>
                <w:b/>
                <w:szCs w:val="24"/>
              </w:rPr>
            </w:pPr>
            <w:r>
              <w:rPr>
                <w:rFonts w:ascii="Times New Roman" w:hAnsi="Times New Roman"/>
                <w:b/>
                <w:szCs w:val="24"/>
              </w:rPr>
              <w:t>2028</w:t>
            </w:r>
          </w:p>
        </w:tc>
      </w:tr>
      <w:tr w:rsidR="007915CD" w14:paraId="5C69F6ED" w14:textId="77777777" w:rsidTr="006F15EA">
        <w:trPr>
          <w:trHeight w:val="246"/>
        </w:trPr>
        <w:tc>
          <w:tcPr>
            <w:tcW w:w="539" w:type="dxa"/>
            <w:vMerge w:val="restart"/>
            <w:tcBorders>
              <w:top w:val="single" w:sz="18" w:space="0" w:color="auto"/>
            </w:tcBorders>
          </w:tcPr>
          <w:p w14:paraId="5F851EC4" w14:textId="77777777" w:rsidR="007915CD" w:rsidRDefault="00000000">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w:t>
            </w:r>
          </w:p>
        </w:tc>
        <w:tc>
          <w:tcPr>
            <w:tcW w:w="3185" w:type="dxa"/>
            <w:vMerge w:val="restart"/>
            <w:tcBorders>
              <w:top w:val="single" w:sz="18" w:space="0" w:color="auto"/>
            </w:tcBorders>
          </w:tcPr>
          <w:p w14:paraId="10FA263D" w14:textId="2A9AEE81" w:rsidR="007915CD" w:rsidRDefault="00000000">
            <w:pPr>
              <w:widowControl w:val="0"/>
              <w:overflowPunct w:val="0"/>
              <w:autoSpaceDE w:val="0"/>
              <w:autoSpaceDN w:val="0"/>
              <w:adjustRightInd w:val="0"/>
              <w:textAlignment w:val="baseline"/>
              <w:rPr>
                <w:rFonts w:ascii="Times New Roman" w:hAnsi="Times New Roman"/>
                <w:sz w:val="22"/>
                <w:szCs w:val="22"/>
              </w:rPr>
            </w:pPr>
            <w:r>
              <w:rPr>
                <w:rFonts w:ascii="Times New Roman" w:hAnsi="Times New Roman"/>
                <w:b/>
                <w:sz w:val="22"/>
                <w:szCs w:val="22"/>
              </w:rPr>
              <w:t>Мероприятие 1.</w:t>
            </w:r>
            <w:r>
              <w:rPr>
                <w:rFonts w:ascii="Times New Roman" w:hAnsi="Times New Roman"/>
                <w:sz w:val="22"/>
                <w:szCs w:val="22"/>
              </w:rPr>
              <w:t xml:space="preserve"> </w:t>
            </w:r>
            <w:r w:rsidR="000946BD" w:rsidRPr="000946BD">
              <w:rPr>
                <w:rFonts w:ascii="Times New Roman" w:hAnsi="Times New Roman"/>
                <w:color w:val="000000" w:themeColor="text1"/>
                <w:sz w:val="22"/>
                <w:szCs w:val="22"/>
              </w:rPr>
              <w:t>Формирование специализированного жилищного фонда</w:t>
            </w:r>
          </w:p>
        </w:tc>
        <w:tc>
          <w:tcPr>
            <w:tcW w:w="3969" w:type="dxa"/>
            <w:tcBorders>
              <w:top w:val="single" w:sz="18" w:space="0" w:color="auto"/>
            </w:tcBorders>
          </w:tcPr>
          <w:p w14:paraId="6799AE40" w14:textId="77777777" w:rsidR="007915CD" w:rsidRDefault="00000000">
            <w:pPr>
              <w:widowControl w:val="0"/>
              <w:autoSpaceDE w:val="0"/>
              <w:autoSpaceDN w:val="0"/>
              <w:adjustRightInd w:val="0"/>
              <w:rPr>
                <w:rFonts w:ascii="Times New Roman" w:hAnsi="Times New Roman"/>
                <w:sz w:val="22"/>
                <w:szCs w:val="22"/>
              </w:rPr>
            </w:pPr>
            <w:r>
              <w:rPr>
                <w:rFonts w:ascii="Times New Roman" w:hAnsi="Times New Roman"/>
                <w:sz w:val="22"/>
                <w:szCs w:val="22"/>
              </w:rPr>
              <w:t>Всего</w:t>
            </w:r>
          </w:p>
        </w:tc>
        <w:tc>
          <w:tcPr>
            <w:tcW w:w="1559" w:type="dxa"/>
            <w:tcBorders>
              <w:top w:val="single" w:sz="18" w:space="0" w:color="auto"/>
            </w:tcBorders>
            <w:vAlign w:val="center"/>
          </w:tcPr>
          <w:p w14:paraId="0DBEC105" w14:textId="77777777" w:rsidR="007915CD" w:rsidRDefault="00000000">
            <w:pPr>
              <w:jc w:val="center"/>
              <w:rPr>
                <w:rFonts w:ascii="Times New Roman" w:hAnsi="Times New Roman"/>
                <w:b/>
                <w:color w:val="000000"/>
                <w:sz w:val="20"/>
              </w:rPr>
            </w:pPr>
            <w:r>
              <w:rPr>
                <w:rFonts w:ascii="Times New Roman" w:hAnsi="Times New Roman"/>
                <w:b/>
                <w:color w:val="000000"/>
                <w:sz w:val="20"/>
              </w:rPr>
              <w:t>0,00</w:t>
            </w:r>
          </w:p>
        </w:tc>
        <w:tc>
          <w:tcPr>
            <w:tcW w:w="1560" w:type="dxa"/>
            <w:tcBorders>
              <w:top w:val="single" w:sz="18" w:space="0" w:color="auto"/>
            </w:tcBorders>
            <w:vAlign w:val="center"/>
          </w:tcPr>
          <w:p w14:paraId="69FF8247" w14:textId="77777777" w:rsidR="007915CD" w:rsidRDefault="00000000">
            <w:pPr>
              <w:jc w:val="center"/>
              <w:rPr>
                <w:rFonts w:ascii="Times New Roman" w:hAnsi="Times New Roman"/>
                <w:b/>
                <w:color w:val="000000"/>
                <w:sz w:val="20"/>
              </w:rPr>
            </w:pPr>
            <w:r>
              <w:rPr>
                <w:rFonts w:ascii="Times New Roman" w:hAnsi="Times New Roman"/>
                <w:b/>
                <w:color w:val="000000"/>
                <w:sz w:val="20"/>
              </w:rPr>
              <w:t>0,00</w:t>
            </w:r>
          </w:p>
        </w:tc>
        <w:tc>
          <w:tcPr>
            <w:tcW w:w="1417" w:type="dxa"/>
            <w:tcBorders>
              <w:top w:val="single" w:sz="18" w:space="0" w:color="auto"/>
            </w:tcBorders>
            <w:vAlign w:val="center"/>
          </w:tcPr>
          <w:p w14:paraId="0A35D71B" w14:textId="77777777" w:rsidR="007915CD" w:rsidRDefault="00000000">
            <w:pPr>
              <w:jc w:val="center"/>
              <w:rPr>
                <w:rFonts w:ascii="Times New Roman" w:hAnsi="Times New Roman"/>
                <w:b/>
                <w:color w:val="000000"/>
                <w:sz w:val="20"/>
              </w:rPr>
            </w:pPr>
            <w:r>
              <w:rPr>
                <w:rFonts w:ascii="Times New Roman" w:hAnsi="Times New Roman"/>
                <w:b/>
                <w:color w:val="000000"/>
                <w:sz w:val="20"/>
              </w:rPr>
              <w:t>0,00</w:t>
            </w:r>
          </w:p>
        </w:tc>
        <w:tc>
          <w:tcPr>
            <w:tcW w:w="1427" w:type="dxa"/>
            <w:tcBorders>
              <w:top w:val="single" w:sz="18" w:space="0" w:color="auto"/>
            </w:tcBorders>
            <w:vAlign w:val="center"/>
          </w:tcPr>
          <w:p w14:paraId="4E89DD35" w14:textId="77777777" w:rsidR="007915CD" w:rsidRDefault="00000000">
            <w:pPr>
              <w:jc w:val="center"/>
              <w:rPr>
                <w:rFonts w:ascii="Times New Roman" w:hAnsi="Times New Roman"/>
                <w:b/>
                <w:color w:val="000000"/>
                <w:sz w:val="20"/>
              </w:rPr>
            </w:pPr>
            <w:r>
              <w:rPr>
                <w:rFonts w:ascii="Times New Roman" w:hAnsi="Times New Roman"/>
                <w:b/>
                <w:color w:val="000000"/>
                <w:sz w:val="20"/>
              </w:rPr>
              <w:t>0,00</w:t>
            </w:r>
          </w:p>
        </w:tc>
        <w:tc>
          <w:tcPr>
            <w:tcW w:w="1559" w:type="dxa"/>
            <w:tcBorders>
              <w:top w:val="single" w:sz="18" w:space="0" w:color="auto"/>
            </w:tcBorders>
            <w:vAlign w:val="center"/>
          </w:tcPr>
          <w:p w14:paraId="19F80F26" w14:textId="77777777" w:rsidR="007915CD" w:rsidRDefault="00000000">
            <w:pPr>
              <w:jc w:val="center"/>
              <w:rPr>
                <w:rFonts w:ascii="Times New Roman" w:hAnsi="Times New Roman"/>
                <w:b/>
                <w:color w:val="000000"/>
                <w:sz w:val="20"/>
              </w:rPr>
            </w:pPr>
            <w:r>
              <w:rPr>
                <w:rFonts w:ascii="Times New Roman" w:hAnsi="Times New Roman"/>
                <w:b/>
                <w:color w:val="000000"/>
                <w:sz w:val="20"/>
              </w:rPr>
              <w:t>0,00</w:t>
            </w:r>
          </w:p>
        </w:tc>
      </w:tr>
      <w:tr w:rsidR="007915CD" w14:paraId="41DFB82F" w14:textId="77777777" w:rsidTr="006F15EA">
        <w:trPr>
          <w:trHeight w:val="246"/>
        </w:trPr>
        <w:tc>
          <w:tcPr>
            <w:tcW w:w="539" w:type="dxa"/>
            <w:vMerge/>
            <w:tcBorders>
              <w:top w:val="single" w:sz="18" w:space="0" w:color="auto"/>
            </w:tcBorders>
          </w:tcPr>
          <w:p w14:paraId="6832BEEF"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18" w:space="0" w:color="auto"/>
            </w:tcBorders>
          </w:tcPr>
          <w:p w14:paraId="7DD3B2AF" w14:textId="77777777" w:rsidR="007915CD" w:rsidRDefault="007915CD">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tcBorders>
          </w:tcPr>
          <w:p w14:paraId="3D7AD7F0" w14:textId="77777777" w:rsidR="007915CD" w:rsidRDefault="00000000">
            <w:pPr>
              <w:widowControl w:val="0"/>
              <w:autoSpaceDE w:val="0"/>
              <w:autoSpaceDN w:val="0"/>
              <w:adjustRightInd w:val="0"/>
              <w:rPr>
                <w:rFonts w:ascii="Times New Roman" w:hAnsi="Times New Roman"/>
                <w:sz w:val="22"/>
                <w:szCs w:val="22"/>
              </w:rPr>
            </w:pPr>
            <w:r>
              <w:rPr>
                <w:rFonts w:ascii="Times New Roman" w:hAnsi="Times New Roman"/>
                <w:sz w:val="22"/>
                <w:szCs w:val="22"/>
              </w:rPr>
              <w:t>Федеральный бюджет</w:t>
            </w:r>
          </w:p>
        </w:tc>
        <w:tc>
          <w:tcPr>
            <w:tcW w:w="1559" w:type="dxa"/>
            <w:tcBorders>
              <w:top w:val="single" w:sz="4" w:space="0" w:color="auto"/>
            </w:tcBorders>
            <w:vAlign w:val="center"/>
          </w:tcPr>
          <w:p w14:paraId="2CBAEF7A"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c>
          <w:tcPr>
            <w:tcW w:w="1560" w:type="dxa"/>
            <w:tcBorders>
              <w:top w:val="single" w:sz="4" w:space="0" w:color="auto"/>
            </w:tcBorders>
            <w:vAlign w:val="center"/>
          </w:tcPr>
          <w:p w14:paraId="1A81D445"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c>
          <w:tcPr>
            <w:tcW w:w="1417" w:type="dxa"/>
            <w:tcBorders>
              <w:top w:val="single" w:sz="4" w:space="0" w:color="auto"/>
            </w:tcBorders>
            <w:vAlign w:val="center"/>
          </w:tcPr>
          <w:p w14:paraId="01B91058"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c>
          <w:tcPr>
            <w:tcW w:w="1427" w:type="dxa"/>
            <w:tcBorders>
              <w:top w:val="single" w:sz="4" w:space="0" w:color="auto"/>
            </w:tcBorders>
            <w:vAlign w:val="center"/>
          </w:tcPr>
          <w:p w14:paraId="33B4B911"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tcBorders>
            <w:vAlign w:val="center"/>
          </w:tcPr>
          <w:p w14:paraId="372C8464"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r>
      <w:tr w:rsidR="007915CD" w14:paraId="7D76E192" w14:textId="77777777" w:rsidTr="006F15EA">
        <w:trPr>
          <w:trHeight w:val="246"/>
        </w:trPr>
        <w:tc>
          <w:tcPr>
            <w:tcW w:w="539" w:type="dxa"/>
            <w:vMerge/>
            <w:tcBorders>
              <w:top w:val="single" w:sz="18" w:space="0" w:color="auto"/>
            </w:tcBorders>
          </w:tcPr>
          <w:p w14:paraId="3EA9C455"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18" w:space="0" w:color="auto"/>
            </w:tcBorders>
          </w:tcPr>
          <w:p w14:paraId="11DDC1E1" w14:textId="77777777" w:rsidR="007915CD" w:rsidRDefault="007915CD">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tcBorders>
          </w:tcPr>
          <w:p w14:paraId="036395C8" w14:textId="77777777" w:rsidR="007915CD" w:rsidRDefault="00000000">
            <w:pPr>
              <w:widowControl w:val="0"/>
              <w:autoSpaceDE w:val="0"/>
              <w:autoSpaceDN w:val="0"/>
              <w:adjustRightInd w:val="0"/>
              <w:rPr>
                <w:rFonts w:ascii="Times New Roman" w:hAnsi="Times New Roman"/>
                <w:sz w:val="22"/>
                <w:szCs w:val="22"/>
              </w:rPr>
            </w:pPr>
            <w:r>
              <w:rPr>
                <w:rFonts w:ascii="Times New Roman" w:hAnsi="Times New Roman"/>
                <w:sz w:val="22"/>
                <w:szCs w:val="22"/>
              </w:rPr>
              <w:t>Государственный бюджет РС(Я)</w:t>
            </w:r>
          </w:p>
        </w:tc>
        <w:tc>
          <w:tcPr>
            <w:tcW w:w="1559" w:type="dxa"/>
            <w:tcBorders>
              <w:top w:val="single" w:sz="4" w:space="0" w:color="auto"/>
            </w:tcBorders>
            <w:vAlign w:val="center"/>
          </w:tcPr>
          <w:p w14:paraId="1E75C03F"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c>
          <w:tcPr>
            <w:tcW w:w="1560" w:type="dxa"/>
            <w:tcBorders>
              <w:top w:val="single" w:sz="4" w:space="0" w:color="auto"/>
            </w:tcBorders>
            <w:vAlign w:val="center"/>
          </w:tcPr>
          <w:p w14:paraId="265CF945"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c>
          <w:tcPr>
            <w:tcW w:w="1417" w:type="dxa"/>
            <w:tcBorders>
              <w:top w:val="single" w:sz="4" w:space="0" w:color="auto"/>
            </w:tcBorders>
            <w:vAlign w:val="center"/>
          </w:tcPr>
          <w:p w14:paraId="57D39160"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c>
          <w:tcPr>
            <w:tcW w:w="1427" w:type="dxa"/>
            <w:tcBorders>
              <w:top w:val="single" w:sz="4" w:space="0" w:color="auto"/>
            </w:tcBorders>
            <w:vAlign w:val="center"/>
          </w:tcPr>
          <w:p w14:paraId="6A7CEA63"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tcBorders>
            <w:vAlign w:val="center"/>
          </w:tcPr>
          <w:p w14:paraId="5538C1FD"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r>
      <w:tr w:rsidR="007915CD" w14:paraId="42A3F278" w14:textId="77777777" w:rsidTr="006F15EA">
        <w:tc>
          <w:tcPr>
            <w:tcW w:w="539" w:type="dxa"/>
            <w:vMerge/>
          </w:tcPr>
          <w:p w14:paraId="54B89600"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3185" w:type="dxa"/>
            <w:vMerge/>
          </w:tcPr>
          <w:p w14:paraId="485F507F" w14:textId="77777777" w:rsidR="007915CD" w:rsidRDefault="007915CD">
            <w:pPr>
              <w:widowControl w:val="0"/>
              <w:overflowPunct w:val="0"/>
              <w:autoSpaceDE w:val="0"/>
              <w:autoSpaceDN w:val="0"/>
              <w:adjustRightInd w:val="0"/>
              <w:textAlignment w:val="baseline"/>
              <w:rPr>
                <w:rFonts w:ascii="Times New Roman" w:hAnsi="Times New Roman"/>
                <w:sz w:val="22"/>
                <w:szCs w:val="22"/>
              </w:rPr>
            </w:pPr>
          </w:p>
        </w:tc>
        <w:tc>
          <w:tcPr>
            <w:tcW w:w="3969" w:type="dxa"/>
          </w:tcPr>
          <w:p w14:paraId="0B9FF174" w14:textId="77777777" w:rsidR="007915CD" w:rsidRDefault="00000000">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Бюджет МО «Мирнинский район» </w:t>
            </w:r>
          </w:p>
        </w:tc>
        <w:tc>
          <w:tcPr>
            <w:tcW w:w="1559" w:type="dxa"/>
            <w:vAlign w:val="center"/>
          </w:tcPr>
          <w:p w14:paraId="11FEB667"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c>
          <w:tcPr>
            <w:tcW w:w="1560" w:type="dxa"/>
            <w:vAlign w:val="center"/>
          </w:tcPr>
          <w:p w14:paraId="73A836ED"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c>
          <w:tcPr>
            <w:tcW w:w="1417" w:type="dxa"/>
            <w:vAlign w:val="center"/>
          </w:tcPr>
          <w:p w14:paraId="17501411" w14:textId="590EA560" w:rsidR="007915CD" w:rsidRDefault="00406CAF">
            <w:pPr>
              <w:jc w:val="center"/>
              <w:rPr>
                <w:rFonts w:ascii="Times New Roman" w:hAnsi="Times New Roman"/>
                <w:color w:val="000000"/>
                <w:sz w:val="20"/>
              </w:rPr>
            </w:pPr>
            <w:r>
              <w:rPr>
                <w:rFonts w:ascii="Times New Roman" w:hAnsi="Times New Roman"/>
                <w:color w:val="000000"/>
                <w:sz w:val="20"/>
              </w:rPr>
              <w:t>0,00</w:t>
            </w:r>
          </w:p>
        </w:tc>
        <w:tc>
          <w:tcPr>
            <w:tcW w:w="1427" w:type="dxa"/>
            <w:vAlign w:val="center"/>
          </w:tcPr>
          <w:p w14:paraId="761E8E4A"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c>
          <w:tcPr>
            <w:tcW w:w="1559" w:type="dxa"/>
            <w:vAlign w:val="center"/>
          </w:tcPr>
          <w:p w14:paraId="0D459CFB"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r>
      <w:tr w:rsidR="007915CD" w14:paraId="04736A9E" w14:textId="77777777" w:rsidTr="006F15EA">
        <w:trPr>
          <w:trHeight w:val="322"/>
        </w:trPr>
        <w:tc>
          <w:tcPr>
            <w:tcW w:w="539" w:type="dxa"/>
            <w:vMerge/>
            <w:tcBorders>
              <w:bottom w:val="single" w:sz="4" w:space="0" w:color="auto"/>
            </w:tcBorders>
          </w:tcPr>
          <w:p w14:paraId="2699C2A8"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bottom w:val="single" w:sz="4" w:space="0" w:color="auto"/>
            </w:tcBorders>
          </w:tcPr>
          <w:p w14:paraId="73CD716F" w14:textId="77777777" w:rsidR="007915CD" w:rsidRDefault="007915CD">
            <w:pPr>
              <w:widowControl w:val="0"/>
              <w:overflowPunct w:val="0"/>
              <w:autoSpaceDE w:val="0"/>
              <w:autoSpaceDN w:val="0"/>
              <w:adjustRightInd w:val="0"/>
              <w:textAlignment w:val="baseline"/>
              <w:rPr>
                <w:rFonts w:ascii="Times New Roman" w:hAnsi="Times New Roman"/>
                <w:sz w:val="22"/>
                <w:szCs w:val="22"/>
              </w:rPr>
            </w:pPr>
          </w:p>
        </w:tc>
        <w:tc>
          <w:tcPr>
            <w:tcW w:w="3969" w:type="dxa"/>
            <w:tcBorders>
              <w:bottom w:val="single" w:sz="4" w:space="0" w:color="auto"/>
            </w:tcBorders>
          </w:tcPr>
          <w:p w14:paraId="2B859754" w14:textId="77777777" w:rsidR="007915CD" w:rsidRDefault="00000000">
            <w:pPr>
              <w:widowControl w:val="0"/>
              <w:autoSpaceDE w:val="0"/>
              <w:autoSpaceDN w:val="0"/>
              <w:adjustRightInd w:val="0"/>
              <w:rPr>
                <w:rFonts w:ascii="Times New Roman" w:hAnsi="Times New Roman"/>
                <w:sz w:val="22"/>
                <w:szCs w:val="22"/>
              </w:rPr>
            </w:pPr>
            <w:r>
              <w:rPr>
                <w:rFonts w:ascii="Times New Roman" w:hAnsi="Times New Roman"/>
                <w:sz w:val="22"/>
                <w:szCs w:val="22"/>
              </w:rPr>
              <w:t>Другие источники</w:t>
            </w:r>
          </w:p>
        </w:tc>
        <w:tc>
          <w:tcPr>
            <w:tcW w:w="1559" w:type="dxa"/>
            <w:tcBorders>
              <w:bottom w:val="single" w:sz="4" w:space="0" w:color="auto"/>
            </w:tcBorders>
            <w:vAlign w:val="center"/>
          </w:tcPr>
          <w:p w14:paraId="3F0B297D"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c>
          <w:tcPr>
            <w:tcW w:w="1560" w:type="dxa"/>
            <w:tcBorders>
              <w:bottom w:val="single" w:sz="4" w:space="0" w:color="auto"/>
            </w:tcBorders>
            <w:vAlign w:val="center"/>
          </w:tcPr>
          <w:p w14:paraId="2A436E30"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c>
          <w:tcPr>
            <w:tcW w:w="1417" w:type="dxa"/>
            <w:tcBorders>
              <w:bottom w:val="single" w:sz="4" w:space="0" w:color="auto"/>
            </w:tcBorders>
            <w:vAlign w:val="center"/>
          </w:tcPr>
          <w:p w14:paraId="77E6EFBD"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c>
          <w:tcPr>
            <w:tcW w:w="1427" w:type="dxa"/>
            <w:tcBorders>
              <w:bottom w:val="single" w:sz="4" w:space="0" w:color="auto"/>
            </w:tcBorders>
            <w:vAlign w:val="center"/>
          </w:tcPr>
          <w:p w14:paraId="718830B9"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c>
          <w:tcPr>
            <w:tcW w:w="1559" w:type="dxa"/>
            <w:tcBorders>
              <w:bottom w:val="single" w:sz="4" w:space="0" w:color="auto"/>
            </w:tcBorders>
            <w:vAlign w:val="center"/>
          </w:tcPr>
          <w:p w14:paraId="10C22E35"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r>
      <w:tr w:rsidR="007915CD" w14:paraId="3AF04A6A" w14:textId="77777777" w:rsidTr="006F15EA">
        <w:trPr>
          <w:trHeight w:val="322"/>
        </w:trPr>
        <w:tc>
          <w:tcPr>
            <w:tcW w:w="539" w:type="dxa"/>
            <w:vMerge w:val="restart"/>
            <w:tcBorders>
              <w:top w:val="single" w:sz="4" w:space="0" w:color="auto"/>
              <w:left w:val="single" w:sz="4" w:space="0" w:color="auto"/>
              <w:right w:val="single" w:sz="4" w:space="0" w:color="auto"/>
            </w:tcBorders>
          </w:tcPr>
          <w:p w14:paraId="79F15B06" w14:textId="6DE8BE4F" w:rsidR="007915CD" w:rsidRDefault="00406CAF">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w:t>
            </w:r>
          </w:p>
        </w:tc>
        <w:tc>
          <w:tcPr>
            <w:tcW w:w="3185" w:type="dxa"/>
            <w:vMerge w:val="restart"/>
            <w:tcBorders>
              <w:top w:val="single" w:sz="4" w:space="0" w:color="auto"/>
              <w:left w:val="single" w:sz="4" w:space="0" w:color="auto"/>
              <w:right w:val="single" w:sz="4" w:space="0" w:color="auto"/>
            </w:tcBorders>
          </w:tcPr>
          <w:p w14:paraId="3B3DEA25" w14:textId="1A90B9B9" w:rsidR="007915CD" w:rsidRDefault="00000000">
            <w:pPr>
              <w:widowControl w:val="0"/>
              <w:overflowPunct w:val="0"/>
              <w:autoSpaceDE w:val="0"/>
              <w:autoSpaceDN w:val="0"/>
              <w:adjustRightInd w:val="0"/>
              <w:textAlignment w:val="baseline"/>
              <w:rPr>
                <w:rFonts w:ascii="Times New Roman" w:hAnsi="Times New Roman"/>
                <w:sz w:val="22"/>
                <w:szCs w:val="22"/>
              </w:rPr>
            </w:pPr>
            <w:r>
              <w:rPr>
                <w:rFonts w:ascii="Times New Roman" w:hAnsi="Times New Roman"/>
                <w:b/>
                <w:sz w:val="22"/>
                <w:szCs w:val="22"/>
              </w:rPr>
              <w:t xml:space="preserve">Мероприятие </w:t>
            </w:r>
            <w:r w:rsidR="00406CAF">
              <w:rPr>
                <w:rFonts w:ascii="Times New Roman" w:hAnsi="Times New Roman"/>
                <w:b/>
                <w:sz w:val="22"/>
                <w:szCs w:val="22"/>
              </w:rPr>
              <w:t>2</w:t>
            </w:r>
            <w:r>
              <w:rPr>
                <w:rFonts w:ascii="Times New Roman" w:hAnsi="Times New Roman"/>
                <w:b/>
                <w:sz w:val="22"/>
                <w:szCs w:val="22"/>
              </w:rPr>
              <w:t>.</w:t>
            </w:r>
            <w:r>
              <w:rPr>
                <w:rFonts w:ascii="Times New Roman" w:hAnsi="Times New Roman"/>
                <w:sz w:val="22"/>
                <w:szCs w:val="22"/>
              </w:rPr>
              <w:t xml:space="preserve"> </w:t>
            </w:r>
            <w:r w:rsidR="00D01778" w:rsidRPr="00D01778">
              <w:rPr>
                <w:rFonts w:ascii="Times New Roman" w:hAnsi="Times New Roman"/>
                <w:sz w:val="22"/>
                <w:szCs w:val="22"/>
              </w:rPr>
              <w:t>Предоставление финансовой поддержки на оплату первоначального ипотечного взноса работникам бюджетной сферы МО «Мирнинский район» Республики Саха (Якутия), органов местного самоуправления МО «Мирнинский район» Республики Саха (Якутия), учреждений государственной системы здравоохранения, расположенных на территории Мирнинского района.</w:t>
            </w:r>
          </w:p>
        </w:tc>
        <w:tc>
          <w:tcPr>
            <w:tcW w:w="3969" w:type="dxa"/>
            <w:tcBorders>
              <w:top w:val="single" w:sz="4" w:space="0" w:color="auto"/>
              <w:left w:val="single" w:sz="4" w:space="0" w:color="auto"/>
              <w:bottom w:val="single" w:sz="4" w:space="0" w:color="auto"/>
              <w:right w:val="single" w:sz="4" w:space="0" w:color="auto"/>
            </w:tcBorders>
          </w:tcPr>
          <w:p w14:paraId="514C55BF" w14:textId="77777777" w:rsidR="007915CD" w:rsidRDefault="00000000">
            <w:pPr>
              <w:widowControl w:val="0"/>
              <w:autoSpaceDE w:val="0"/>
              <w:autoSpaceDN w:val="0"/>
              <w:adjustRightInd w:val="0"/>
              <w:rPr>
                <w:rFonts w:ascii="Times New Roman" w:hAnsi="Times New Roman"/>
                <w:sz w:val="22"/>
                <w:szCs w:val="22"/>
              </w:rPr>
            </w:pPr>
            <w:r>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78826516" w14:textId="77777777" w:rsidR="007915CD" w:rsidRDefault="00000000">
            <w:pPr>
              <w:jc w:val="center"/>
              <w:rPr>
                <w:rFonts w:ascii="Times New Roman" w:hAnsi="Times New Roman"/>
                <w:b/>
                <w:sz w:val="20"/>
              </w:rPr>
            </w:pPr>
            <w:r>
              <w:rPr>
                <w:rFonts w:ascii="Times New Roman" w:hAnsi="Times New Roman"/>
                <w:b/>
                <w:sz w:val="20"/>
              </w:rPr>
              <w:t>2 000 000,00</w:t>
            </w:r>
          </w:p>
        </w:tc>
        <w:tc>
          <w:tcPr>
            <w:tcW w:w="1560" w:type="dxa"/>
            <w:tcBorders>
              <w:top w:val="single" w:sz="4" w:space="0" w:color="auto"/>
              <w:left w:val="single" w:sz="4" w:space="0" w:color="auto"/>
              <w:bottom w:val="single" w:sz="4" w:space="0" w:color="auto"/>
              <w:right w:val="single" w:sz="4" w:space="0" w:color="auto"/>
            </w:tcBorders>
            <w:vAlign w:val="center"/>
          </w:tcPr>
          <w:p w14:paraId="3D6D01FE" w14:textId="77777777" w:rsidR="007915CD" w:rsidRDefault="00000000">
            <w:pPr>
              <w:jc w:val="center"/>
              <w:rPr>
                <w:rFonts w:ascii="Times New Roman" w:hAnsi="Times New Roman"/>
                <w:b/>
                <w:sz w:val="20"/>
              </w:rPr>
            </w:pPr>
            <w:r>
              <w:rPr>
                <w:rFonts w:ascii="Times New Roman" w:hAnsi="Times New Roman"/>
                <w:b/>
                <w:sz w:val="20"/>
              </w:rPr>
              <w:t>2 000 000,00</w:t>
            </w:r>
          </w:p>
        </w:tc>
        <w:tc>
          <w:tcPr>
            <w:tcW w:w="1417" w:type="dxa"/>
            <w:tcBorders>
              <w:top w:val="single" w:sz="4" w:space="0" w:color="auto"/>
              <w:left w:val="single" w:sz="4" w:space="0" w:color="auto"/>
              <w:bottom w:val="single" w:sz="4" w:space="0" w:color="auto"/>
              <w:right w:val="single" w:sz="4" w:space="0" w:color="auto"/>
            </w:tcBorders>
            <w:vAlign w:val="center"/>
          </w:tcPr>
          <w:p w14:paraId="19F230A3" w14:textId="77777777" w:rsidR="007915CD" w:rsidRDefault="00000000">
            <w:pPr>
              <w:jc w:val="center"/>
              <w:rPr>
                <w:rFonts w:ascii="Times New Roman" w:hAnsi="Times New Roman"/>
                <w:b/>
                <w:sz w:val="20"/>
              </w:rPr>
            </w:pPr>
            <w:r>
              <w:rPr>
                <w:rFonts w:ascii="Times New Roman" w:hAnsi="Times New Roman"/>
                <w:b/>
                <w:sz w:val="20"/>
              </w:rPr>
              <w:t>2 000 000,00</w:t>
            </w:r>
          </w:p>
        </w:tc>
        <w:tc>
          <w:tcPr>
            <w:tcW w:w="1427" w:type="dxa"/>
            <w:tcBorders>
              <w:top w:val="single" w:sz="4" w:space="0" w:color="auto"/>
              <w:left w:val="single" w:sz="4" w:space="0" w:color="auto"/>
              <w:bottom w:val="single" w:sz="4" w:space="0" w:color="auto"/>
              <w:right w:val="single" w:sz="4" w:space="0" w:color="auto"/>
            </w:tcBorders>
            <w:vAlign w:val="center"/>
          </w:tcPr>
          <w:p w14:paraId="7B409C00" w14:textId="510D628E" w:rsidR="007915CD" w:rsidRDefault="006F15EA">
            <w:pPr>
              <w:jc w:val="center"/>
              <w:rPr>
                <w:rFonts w:ascii="Times New Roman" w:hAnsi="Times New Roman"/>
                <w:b/>
                <w:color w:val="000000"/>
                <w:sz w:val="20"/>
              </w:rPr>
            </w:pPr>
            <w:r>
              <w:rPr>
                <w:rFonts w:ascii="Times New Roman" w:hAnsi="Times New Roman"/>
                <w:b/>
                <w:sz w:val="20"/>
              </w:rPr>
              <w:t>2 000 000,00</w:t>
            </w:r>
          </w:p>
        </w:tc>
        <w:tc>
          <w:tcPr>
            <w:tcW w:w="1559" w:type="dxa"/>
            <w:tcBorders>
              <w:top w:val="single" w:sz="4" w:space="0" w:color="auto"/>
              <w:left w:val="single" w:sz="4" w:space="0" w:color="auto"/>
              <w:bottom w:val="single" w:sz="4" w:space="0" w:color="auto"/>
              <w:right w:val="single" w:sz="4" w:space="0" w:color="auto"/>
            </w:tcBorders>
            <w:vAlign w:val="center"/>
          </w:tcPr>
          <w:p w14:paraId="78ADB471" w14:textId="2A1FB7F4" w:rsidR="007915CD" w:rsidRDefault="006F15EA">
            <w:pPr>
              <w:jc w:val="center"/>
              <w:rPr>
                <w:rFonts w:ascii="Times New Roman" w:hAnsi="Times New Roman"/>
                <w:b/>
                <w:color w:val="000000"/>
                <w:sz w:val="20"/>
              </w:rPr>
            </w:pPr>
            <w:r>
              <w:rPr>
                <w:rFonts w:ascii="Times New Roman" w:hAnsi="Times New Roman"/>
                <w:b/>
                <w:sz w:val="20"/>
              </w:rPr>
              <w:t>2 000 000,00</w:t>
            </w:r>
          </w:p>
        </w:tc>
      </w:tr>
      <w:tr w:rsidR="007915CD" w14:paraId="357D391D" w14:textId="77777777" w:rsidTr="006F15EA">
        <w:trPr>
          <w:trHeight w:val="322"/>
        </w:trPr>
        <w:tc>
          <w:tcPr>
            <w:tcW w:w="539" w:type="dxa"/>
            <w:vMerge/>
            <w:tcBorders>
              <w:left w:val="single" w:sz="4" w:space="0" w:color="auto"/>
              <w:right w:val="single" w:sz="4" w:space="0" w:color="auto"/>
            </w:tcBorders>
          </w:tcPr>
          <w:p w14:paraId="2F63859F"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1809F8AF" w14:textId="77777777" w:rsidR="007915CD" w:rsidRDefault="007915CD">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19615D5" w14:textId="77777777" w:rsidR="007915CD" w:rsidRDefault="00000000">
            <w:pPr>
              <w:widowControl w:val="0"/>
              <w:autoSpaceDE w:val="0"/>
              <w:autoSpaceDN w:val="0"/>
              <w:adjustRightInd w:val="0"/>
              <w:rPr>
                <w:rFonts w:ascii="Times New Roman" w:hAnsi="Times New Roman"/>
                <w:sz w:val="22"/>
                <w:szCs w:val="22"/>
              </w:rPr>
            </w:pPr>
            <w:r>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05D0786E" w14:textId="77777777" w:rsidR="007915CD" w:rsidRDefault="00000000">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A8C497" w14:textId="77777777" w:rsidR="007915CD" w:rsidRDefault="00000000">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4A8AAA46" w14:textId="77777777" w:rsidR="007915CD" w:rsidRDefault="00000000">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44B31BF7"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644B916"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r>
      <w:tr w:rsidR="007915CD" w14:paraId="24DEA873" w14:textId="77777777" w:rsidTr="006F15EA">
        <w:trPr>
          <w:trHeight w:val="322"/>
        </w:trPr>
        <w:tc>
          <w:tcPr>
            <w:tcW w:w="539" w:type="dxa"/>
            <w:vMerge/>
            <w:tcBorders>
              <w:left w:val="single" w:sz="4" w:space="0" w:color="auto"/>
              <w:right w:val="single" w:sz="4" w:space="0" w:color="auto"/>
            </w:tcBorders>
          </w:tcPr>
          <w:p w14:paraId="2004E940"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7774FC50" w14:textId="77777777" w:rsidR="007915CD" w:rsidRDefault="007915CD">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E006E84" w14:textId="77777777" w:rsidR="007915CD" w:rsidRDefault="00000000">
            <w:pPr>
              <w:widowControl w:val="0"/>
              <w:autoSpaceDE w:val="0"/>
              <w:autoSpaceDN w:val="0"/>
              <w:adjustRightInd w:val="0"/>
              <w:rPr>
                <w:rFonts w:ascii="Times New Roman" w:hAnsi="Times New Roman"/>
                <w:sz w:val="22"/>
                <w:szCs w:val="22"/>
              </w:rPr>
            </w:pPr>
            <w:r>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519C95B2" w14:textId="77777777" w:rsidR="007915CD" w:rsidRDefault="00000000">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F279C09" w14:textId="77777777" w:rsidR="007915CD" w:rsidRDefault="00000000">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D9A0553" w14:textId="77777777" w:rsidR="007915CD" w:rsidRDefault="00000000">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08CB04F7"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F8A39F7" w14:textId="77777777" w:rsidR="007915CD" w:rsidRDefault="00000000">
            <w:pPr>
              <w:jc w:val="center"/>
              <w:rPr>
                <w:rFonts w:ascii="Times New Roman" w:hAnsi="Times New Roman"/>
                <w:color w:val="000000"/>
                <w:sz w:val="20"/>
              </w:rPr>
            </w:pPr>
            <w:r>
              <w:rPr>
                <w:rFonts w:ascii="Times New Roman" w:hAnsi="Times New Roman"/>
                <w:color w:val="000000"/>
                <w:sz w:val="20"/>
              </w:rPr>
              <w:t>0,00</w:t>
            </w:r>
          </w:p>
        </w:tc>
      </w:tr>
      <w:tr w:rsidR="0069488C" w14:paraId="10AAB696" w14:textId="77777777" w:rsidTr="006F15EA">
        <w:trPr>
          <w:trHeight w:val="322"/>
        </w:trPr>
        <w:tc>
          <w:tcPr>
            <w:tcW w:w="539" w:type="dxa"/>
            <w:vMerge/>
            <w:tcBorders>
              <w:left w:val="single" w:sz="4" w:space="0" w:color="auto"/>
              <w:right w:val="single" w:sz="4" w:space="0" w:color="auto"/>
            </w:tcBorders>
          </w:tcPr>
          <w:p w14:paraId="0CF11707"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180D1374" w14:textId="77777777" w:rsidR="0069488C" w:rsidRDefault="0069488C" w:rsidP="0069488C">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8B00D8D"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14:paraId="2504ADD8" w14:textId="77777777" w:rsidR="0069488C" w:rsidRDefault="0069488C" w:rsidP="0069488C">
            <w:pPr>
              <w:jc w:val="center"/>
              <w:rPr>
                <w:rFonts w:ascii="Times New Roman" w:hAnsi="Times New Roman"/>
                <w:sz w:val="20"/>
              </w:rPr>
            </w:pPr>
            <w:r>
              <w:rPr>
                <w:rFonts w:ascii="Times New Roman" w:hAnsi="Times New Roman"/>
                <w:b/>
                <w:sz w:val="20"/>
              </w:rPr>
              <w:t>2 000 000,00</w:t>
            </w:r>
          </w:p>
        </w:tc>
        <w:tc>
          <w:tcPr>
            <w:tcW w:w="1560" w:type="dxa"/>
            <w:tcBorders>
              <w:top w:val="single" w:sz="4" w:space="0" w:color="auto"/>
              <w:left w:val="single" w:sz="4" w:space="0" w:color="auto"/>
              <w:bottom w:val="single" w:sz="4" w:space="0" w:color="auto"/>
              <w:right w:val="single" w:sz="4" w:space="0" w:color="auto"/>
            </w:tcBorders>
            <w:vAlign w:val="center"/>
          </w:tcPr>
          <w:p w14:paraId="3F8E0638" w14:textId="3E0893A2" w:rsidR="0069488C" w:rsidRDefault="0069488C" w:rsidP="0069488C">
            <w:pPr>
              <w:jc w:val="center"/>
              <w:rPr>
                <w:rFonts w:ascii="Times New Roman" w:hAnsi="Times New Roman"/>
                <w:sz w:val="20"/>
              </w:rPr>
            </w:pPr>
            <w:r>
              <w:rPr>
                <w:rFonts w:ascii="Times New Roman" w:hAnsi="Times New Roman"/>
                <w:b/>
                <w:sz w:val="20"/>
              </w:rPr>
              <w:t>2 000 000,00</w:t>
            </w:r>
          </w:p>
        </w:tc>
        <w:tc>
          <w:tcPr>
            <w:tcW w:w="1417" w:type="dxa"/>
            <w:tcBorders>
              <w:top w:val="single" w:sz="4" w:space="0" w:color="auto"/>
              <w:left w:val="single" w:sz="4" w:space="0" w:color="auto"/>
              <w:bottom w:val="single" w:sz="4" w:space="0" w:color="auto"/>
              <w:right w:val="single" w:sz="4" w:space="0" w:color="auto"/>
            </w:tcBorders>
            <w:vAlign w:val="center"/>
          </w:tcPr>
          <w:p w14:paraId="46916883" w14:textId="5B965A57" w:rsidR="0069488C" w:rsidRDefault="0069488C" w:rsidP="0069488C">
            <w:pPr>
              <w:jc w:val="center"/>
              <w:rPr>
                <w:rFonts w:ascii="Times New Roman" w:hAnsi="Times New Roman"/>
                <w:sz w:val="20"/>
              </w:rPr>
            </w:pPr>
            <w:r>
              <w:rPr>
                <w:rFonts w:ascii="Times New Roman" w:hAnsi="Times New Roman"/>
                <w:b/>
                <w:sz w:val="20"/>
              </w:rPr>
              <w:t>2 000 000,00</w:t>
            </w:r>
          </w:p>
        </w:tc>
        <w:tc>
          <w:tcPr>
            <w:tcW w:w="1427" w:type="dxa"/>
            <w:tcBorders>
              <w:top w:val="single" w:sz="4" w:space="0" w:color="auto"/>
              <w:left w:val="single" w:sz="4" w:space="0" w:color="auto"/>
              <w:bottom w:val="single" w:sz="4" w:space="0" w:color="auto"/>
              <w:right w:val="single" w:sz="4" w:space="0" w:color="auto"/>
            </w:tcBorders>
            <w:vAlign w:val="center"/>
          </w:tcPr>
          <w:p w14:paraId="53633F15" w14:textId="62DD878A" w:rsidR="0069488C" w:rsidRDefault="006F15EA" w:rsidP="0069488C">
            <w:pPr>
              <w:jc w:val="center"/>
              <w:rPr>
                <w:rFonts w:ascii="Times New Roman" w:hAnsi="Times New Roman"/>
                <w:color w:val="000000"/>
                <w:sz w:val="20"/>
              </w:rPr>
            </w:pPr>
            <w:r>
              <w:rPr>
                <w:rFonts w:ascii="Times New Roman" w:hAnsi="Times New Roman"/>
                <w:b/>
                <w:sz w:val="20"/>
              </w:rPr>
              <w:t>2 000 000,00</w:t>
            </w:r>
          </w:p>
        </w:tc>
        <w:tc>
          <w:tcPr>
            <w:tcW w:w="1559" w:type="dxa"/>
            <w:tcBorders>
              <w:top w:val="single" w:sz="4" w:space="0" w:color="auto"/>
              <w:left w:val="single" w:sz="4" w:space="0" w:color="auto"/>
              <w:bottom w:val="single" w:sz="4" w:space="0" w:color="auto"/>
              <w:right w:val="single" w:sz="4" w:space="0" w:color="auto"/>
            </w:tcBorders>
            <w:vAlign w:val="center"/>
          </w:tcPr>
          <w:p w14:paraId="2177EC23" w14:textId="5AE973BE" w:rsidR="0069488C" w:rsidRDefault="006F15EA" w:rsidP="0069488C">
            <w:pPr>
              <w:jc w:val="center"/>
              <w:rPr>
                <w:rFonts w:ascii="Times New Roman" w:hAnsi="Times New Roman"/>
                <w:color w:val="000000"/>
                <w:sz w:val="20"/>
              </w:rPr>
            </w:pPr>
            <w:r>
              <w:rPr>
                <w:rFonts w:ascii="Times New Roman" w:hAnsi="Times New Roman"/>
                <w:b/>
                <w:sz w:val="20"/>
              </w:rPr>
              <w:t>2 000 000,00</w:t>
            </w:r>
          </w:p>
        </w:tc>
      </w:tr>
      <w:tr w:rsidR="0069488C" w14:paraId="1F2AA2DF" w14:textId="77777777" w:rsidTr="006F15EA">
        <w:trPr>
          <w:trHeight w:val="322"/>
        </w:trPr>
        <w:tc>
          <w:tcPr>
            <w:tcW w:w="539" w:type="dxa"/>
            <w:vMerge/>
            <w:tcBorders>
              <w:left w:val="single" w:sz="4" w:space="0" w:color="auto"/>
              <w:bottom w:val="single" w:sz="4" w:space="0" w:color="auto"/>
              <w:right w:val="single" w:sz="4" w:space="0" w:color="auto"/>
            </w:tcBorders>
          </w:tcPr>
          <w:p w14:paraId="002B50FE"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14:paraId="18CED21A" w14:textId="77777777" w:rsidR="0069488C" w:rsidRDefault="0069488C" w:rsidP="0069488C">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15F0145"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44C08366" w14:textId="77777777" w:rsidR="0069488C" w:rsidRDefault="0069488C" w:rsidP="0069488C">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87DA91D"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7CD74D4"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2007EB2B" w14:textId="77777777" w:rsidR="0069488C" w:rsidRDefault="0069488C" w:rsidP="0069488C">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AD597BA" w14:textId="77777777" w:rsidR="0069488C" w:rsidRDefault="0069488C" w:rsidP="0069488C">
            <w:pPr>
              <w:jc w:val="center"/>
              <w:rPr>
                <w:rFonts w:ascii="Times New Roman" w:hAnsi="Times New Roman"/>
                <w:color w:val="000000"/>
                <w:sz w:val="20"/>
              </w:rPr>
            </w:pPr>
            <w:r>
              <w:rPr>
                <w:rFonts w:ascii="Times New Roman" w:hAnsi="Times New Roman"/>
                <w:color w:val="000000"/>
                <w:sz w:val="20"/>
              </w:rPr>
              <w:t>0,00</w:t>
            </w:r>
          </w:p>
        </w:tc>
      </w:tr>
      <w:tr w:rsidR="0069488C" w14:paraId="46FF4BB3" w14:textId="77777777" w:rsidTr="006F15EA">
        <w:trPr>
          <w:trHeight w:val="150"/>
        </w:trPr>
        <w:tc>
          <w:tcPr>
            <w:tcW w:w="539" w:type="dxa"/>
            <w:vMerge w:val="restart"/>
            <w:tcBorders>
              <w:top w:val="single" w:sz="4" w:space="0" w:color="auto"/>
              <w:left w:val="single" w:sz="4" w:space="0" w:color="auto"/>
              <w:bottom w:val="single" w:sz="4" w:space="0" w:color="auto"/>
              <w:right w:val="single" w:sz="4" w:space="0" w:color="auto"/>
            </w:tcBorders>
          </w:tcPr>
          <w:p w14:paraId="41B718DB" w14:textId="05B17399"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w:t>
            </w:r>
          </w:p>
        </w:tc>
        <w:tc>
          <w:tcPr>
            <w:tcW w:w="3185" w:type="dxa"/>
            <w:vMerge w:val="restart"/>
            <w:tcBorders>
              <w:top w:val="single" w:sz="4" w:space="0" w:color="auto"/>
              <w:left w:val="single" w:sz="4" w:space="0" w:color="auto"/>
              <w:bottom w:val="single" w:sz="4" w:space="0" w:color="auto"/>
              <w:right w:val="single" w:sz="4" w:space="0" w:color="auto"/>
            </w:tcBorders>
          </w:tcPr>
          <w:p w14:paraId="5DA6DF2D" w14:textId="77777777" w:rsidR="0069488C" w:rsidRDefault="0069488C" w:rsidP="0069488C">
            <w:pPr>
              <w:widowControl w:val="0"/>
              <w:overflowPunct w:val="0"/>
              <w:autoSpaceDE w:val="0"/>
              <w:autoSpaceDN w:val="0"/>
              <w:adjustRightInd w:val="0"/>
              <w:textAlignment w:val="baseline"/>
              <w:rPr>
                <w:rFonts w:ascii="Times New Roman" w:hAnsi="Times New Roman"/>
                <w:b/>
                <w:sz w:val="22"/>
                <w:szCs w:val="22"/>
              </w:rPr>
            </w:pPr>
            <w:r>
              <w:rPr>
                <w:rFonts w:ascii="Times New Roman" w:hAnsi="Times New Roman"/>
                <w:b/>
                <w:sz w:val="22"/>
                <w:szCs w:val="22"/>
              </w:rPr>
              <w:t>Мероприятие 3.</w:t>
            </w:r>
          </w:p>
          <w:p w14:paraId="28416D37" w14:textId="614B1A26" w:rsidR="0069488C" w:rsidRDefault="00D01778" w:rsidP="0069488C">
            <w:pPr>
              <w:widowControl w:val="0"/>
              <w:overflowPunct w:val="0"/>
              <w:autoSpaceDE w:val="0"/>
              <w:autoSpaceDN w:val="0"/>
              <w:adjustRightInd w:val="0"/>
              <w:textAlignment w:val="baseline"/>
              <w:rPr>
                <w:rFonts w:ascii="Times New Roman" w:hAnsi="Times New Roman"/>
                <w:sz w:val="22"/>
                <w:szCs w:val="22"/>
              </w:rPr>
            </w:pPr>
            <w:r w:rsidRPr="00D01778">
              <w:rPr>
                <w:rFonts w:ascii="Times New Roman" w:hAnsi="Times New Roman"/>
                <w:sz w:val="22"/>
                <w:szCs w:val="22"/>
              </w:rPr>
              <w:t>Компенсация части затрат по аренде жилых помещений.</w:t>
            </w:r>
          </w:p>
        </w:tc>
        <w:tc>
          <w:tcPr>
            <w:tcW w:w="3969" w:type="dxa"/>
            <w:tcBorders>
              <w:top w:val="single" w:sz="4" w:space="0" w:color="auto"/>
              <w:left w:val="single" w:sz="4" w:space="0" w:color="auto"/>
              <w:bottom w:val="single" w:sz="4" w:space="0" w:color="auto"/>
              <w:right w:val="single" w:sz="4" w:space="0" w:color="auto"/>
            </w:tcBorders>
          </w:tcPr>
          <w:p w14:paraId="7107A0C8"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4CB015A3" w14:textId="77777777" w:rsidR="0069488C" w:rsidRDefault="0069488C" w:rsidP="0069488C">
            <w:pPr>
              <w:jc w:val="center"/>
              <w:rPr>
                <w:rFonts w:ascii="Times New Roman" w:hAnsi="Times New Roman"/>
                <w:b/>
                <w:sz w:val="20"/>
              </w:rPr>
            </w:pPr>
            <w:r>
              <w:rPr>
                <w:rFonts w:ascii="Times New Roman" w:hAnsi="Times New Roman"/>
                <w:b/>
                <w:sz w:val="20"/>
              </w:rPr>
              <w:t>4 000 000,00</w:t>
            </w:r>
          </w:p>
        </w:tc>
        <w:tc>
          <w:tcPr>
            <w:tcW w:w="1560" w:type="dxa"/>
            <w:tcBorders>
              <w:top w:val="single" w:sz="4" w:space="0" w:color="auto"/>
              <w:left w:val="single" w:sz="4" w:space="0" w:color="auto"/>
              <w:bottom w:val="single" w:sz="4" w:space="0" w:color="auto"/>
              <w:right w:val="single" w:sz="4" w:space="0" w:color="auto"/>
            </w:tcBorders>
            <w:vAlign w:val="center"/>
          </w:tcPr>
          <w:p w14:paraId="1A3AE728" w14:textId="77777777" w:rsidR="0069488C" w:rsidRDefault="0069488C" w:rsidP="0069488C">
            <w:pPr>
              <w:jc w:val="center"/>
              <w:rPr>
                <w:rFonts w:ascii="Times New Roman" w:hAnsi="Times New Roman"/>
                <w:b/>
                <w:sz w:val="20"/>
              </w:rPr>
            </w:pPr>
            <w:r>
              <w:rPr>
                <w:rFonts w:ascii="Times New Roman" w:hAnsi="Times New Roman"/>
                <w:b/>
                <w:sz w:val="20"/>
              </w:rPr>
              <w:t>4 000 000,00</w:t>
            </w:r>
          </w:p>
        </w:tc>
        <w:tc>
          <w:tcPr>
            <w:tcW w:w="1417" w:type="dxa"/>
            <w:tcBorders>
              <w:top w:val="single" w:sz="4" w:space="0" w:color="auto"/>
              <w:left w:val="single" w:sz="4" w:space="0" w:color="auto"/>
              <w:bottom w:val="single" w:sz="4" w:space="0" w:color="auto"/>
              <w:right w:val="single" w:sz="4" w:space="0" w:color="auto"/>
            </w:tcBorders>
            <w:vAlign w:val="center"/>
          </w:tcPr>
          <w:p w14:paraId="60C2B44F" w14:textId="77777777" w:rsidR="0069488C" w:rsidRDefault="0069488C" w:rsidP="0069488C">
            <w:pPr>
              <w:jc w:val="center"/>
              <w:rPr>
                <w:rFonts w:ascii="Times New Roman" w:hAnsi="Times New Roman"/>
                <w:b/>
                <w:sz w:val="20"/>
              </w:rPr>
            </w:pPr>
            <w:r>
              <w:rPr>
                <w:rFonts w:ascii="Times New Roman" w:hAnsi="Times New Roman"/>
                <w:b/>
                <w:sz w:val="20"/>
              </w:rPr>
              <w:t>4 000 000,00</w:t>
            </w:r>
          </w:p>
        </w:tc>
        <w:tc>
          <w:tcPr>
            <w:tcW w:w="1427" w:type="dxa"/>
            <w:tcBorders>
              <w:top w:val="single" w:sz="4" w:space="0" w:color="auto"/>
              <w:left w:val="single" w:sz="4" w:space="0" w:color="auto"/>
              <w:bottom w:val="single" w:sz="4" w:space="0" w:color="auto"/>
              <w:right w:val="single" w:sz="4" w:space="0" w:color="auto"/>
            </w:tcBorders>
            <w:vAlign w:val="center"/>
          </w:tcPr>
          <w:p w14:paraId="288C1F2E" w14:textId="55FBD4BB" w:rsidR="0069488C" w:rsidRDefault="006F15EA" w:rsidP="0069488C">
            <w:pPr>
              <w:jc w:val="center"/>
              <w:rPr>
                <w:rFonts w:ascii="Times New Roman" w:hAnsi="Times New Roman"/>
                <w:b/>
                <w:sz w:val="20"/>
              </w:rPr>
            </w:pPr>
            <w:r>
              <w:rPr>
                <w:rFonts w:ascii="Times New Roman" w:hAnsi="Times New Roman"/>
                <w:b/>
                <w:sz w:val="20"/>
              </w:rPr>
              <w:t>4 000 000,00</w:t>
            </w:r>
          </w:p>
        </w:tc>
        <w:tc>
          <w:tcPr>
            <w:tcW w:w="1559" w:type="dxa"/>
            <w:tcBorders>
              <w:top w:val="single" w:sz="4" w:space="0" w:color="auto"/>
              <w:left w:val="single" w:sz="4" w:space="0" w:color="auto"/>
              <w:bottom w:val="single" w:sz="4" w:space="0" w:color="auto"/>
              <w:right w:val="single" w:sz="4" w:space="0" w:color="auto"/>
            </w:tcBorders>
            <w:vAlign w:val="center"/>
          </w:tcPr>
          <w:p w14:paraId="2294F171" w14:textId="2712954E" w:rsidR="0069488C" w:rsidRDefault="006F15EA" w:rsidP="0069488C">
            <w:pPr>
              <w:jc w:val="center"/>
              <w:rPr>
                <w:rFonts w:ascii="Times New Roman" w:hAnsi="Times New Roman"/>
                <w:b/>
                <w:sz w:val="20"/>
              </w:rPr>
            </w:pPr>
            <w:r>
              <w:rPr>
                <w:rFonts w:ascii="Times New Roman" w:hAnsi="Times New Roman"/>
                <w:b/>
                <w:sz w:val="20"/>
              </w:rPr>
              <w:t>4 000 000,00</w:t>
            </w:r>
          </w:p>
        </w:tc>
      </w:tr>
      <w:tr w:rsidR="0069488C" w14:paraId="4D75BBAA" w14:textId="77777777" w:rsidTr="006F15EA">
        <w:tc>
          <w:tcPr>
            <w:tcW w:w="539" w:type="dxa"/>
            <w:vMerge/>
            <w:tcBorders>
              <w:top w:val="single" w:sz="4" w:space="0" w:color="auto"/>
              <w:left w:val="single" w:sz="4" w:space="0" w:color="auto"/>
              <w:bottom w:val="single" w:sz="4" w:space="0" w:color="auto"/>
              <w:right w:val="single" w:sz="4" w:space="0" w:color="auto"/>
            </w:tcBorders>
          </w:tcPr>
          <w:p w14:paraId="4B07EF17"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0A6C0FC3" w14:textId="77777777" w:rsidR="0069488C" w:rsidRDefault="0069488C" w:rsidP="0069488C">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EA56D79"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5B65BFA7" w14:textId="77777777" w:rsidR="0069488C" w:rsidRDefault="0069488C" w:rsidP="0069488C">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9765DE1"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CFC765F"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7C562174"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F4E6497" w14:textId="77777777" w:rsidR="0069488C" w:rsidRDefault="0069488C" w:rsidP="0069488C">
            <w:pPr>
              <w:jc w:val="center"/>
              <w:rPr>
                <w:rFonts w:ascii="Times New Roman" w:hAnsi="Times New Roman"/>
                <w:sz w:val="20"/>
              </w:rPr>
            </w:pPr>
            <w:r>
              <w:rPr>
                <w:rFonts w:ascii="Times New Roman" w:hAnsi="Times New Roman"/>
                <w:sz w:val="20"/>
              </w:rPr>
              <w:t>0,00</w:t>
            </w:r>
          </w:p>
        </w:tc>
      </w:tr>
      <w:tr w:rsidR="0069488C" w14:paraId="56B57AE0" w14:textId="77777777" w:rsidTr="006F15EA">
        <w:tc>
          <w:tcPr>
            <w:tcW w:w="539" w:type="dxa"/>
            <w:vMerge/>
            <w:tcBorders>
              <w:top w:val="single" w:sz="4" w:space="0" w:color="auto"/>
              <w:left w:val="single" w:sz="4" w:space="0" w:color="auto"/>
              <w:bottom w:val="single" w:sz="4" w:space="0" w:color="auto"/>
              <w:right w:val="single" w:sz="4" w:space="0" w:color="auto"/>
            </w:tcBorders>
          </w:tcPr>
          <w:p w14:paraId="38AD352F"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67DE3067" w14:textId="77777777" w:rsidR="0069488C" w:rsidRDefault="0069488C" w:rsidP="0069488C">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1F3C193"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0F55FC4C" w14:textId="77777777" w:rsidR="0069488C" w:rsidRDefault="0069488C" w:rsidP="0069488C">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0BCA58E"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10283066"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70D57D9D"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940D197" w14:textId="77777777" w:rsidR="0069488C" w:rsidRDefault="0069488C" w:rsidP="0069488C">
            <w:pPr>
              <w:jc w:val="center"/>
              <w:rPr>
                <w:rFonts w:ascii="Times New Roman" w:hAnsi="Times New Roman"/>
                <w:sz w:val="20"/>
              </w:rPr>
            </w:pPr>
            <w:r>
              <w:rPr>
                <w:rFonts w:ascii="Times New Roman" w:hAnsi="Times New Roman"/>
                <w:sz w:val="20"/>
              </w:rPr>
              <w:t>0,00</w:t>
            </w:r>
          </w:p>
        </w:tc>
      </w:tr>
      <w:tr w:rsidR="0069488C" w14:paraId="607C8A2F" w14:textId="77777777" w:rsidTr="006F15EA">
        <w:tc>
          <w:tcPr>
            <w:tcW w:w="539" w:type="dxa"/>
            <w:vMerge/>
            <w:tcBorders>
              <w:top w:val="single" w:sz="4" w:space="0" w:color="auto"/>
              <w:left w:val="single" w:sz="4" w:space="0" w:color="auto"/>
              <w:bottom w:val="single" w:sz="4" w:space="0" w:color="auto"/>
              <w:right w:val="single" w:sz="4" w:space="0" w:color="auto"/>
            </w:tcBorders>
          </w:tcPr>
          <w:p w14:paraId="0B37C83B"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760945A3" w14:textId="77777777" w:rsidR="0069488C" w:rsidRDefault="0069488C" w:rsidP="0069488C">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CC185FC"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14:paraId="073DF37C" w14:textId="77777777" w:rsidR="0069488C" w:rsidRDefault="0069488C" w:rsidP="0069488C">
            <w:pPr>
              <w:jc w:val="center"/>
              <w:rPr>
                <w:rFonts w:ascii="Times New Roman" w:hAnsi="Times New Roman"/>
                <w:sz w:val="20"/>
              </w:rPr>
            </w:pPr>
            <w:r>
              <w:rPr>
                <w:rFonts w:ascii="Times New Roman" w:hAnsi="Times New Roman"/>
                <w:b/>
                <w:sz w:val="20"/>
              </w:rPr>
              <w:t>4 000 000,00</w:t>
            </w:r>
          </w:p>
        </w:tc>
        <w:tc>
          <w:tcPr>
            <w:tcW w:w="1560" w:type="dxa"/>
            <w:tcBorders>
              <w:top w:val="single" w:sz="4" w:space="0" w:color="auto"/>
              <w:left w:val="single" w:sz="4" w:space="0" w:color="auto"/>
              <w:bottom w:val="single" w:sz="4" w:space="0" w:color="auto"/>
              <w:right w:val="single" w:sz="4" w:space="0" w:color="auto"/>
            </w:tcBorders>
            <w:vAlign w:val="center"/>
          </w:tcPr>
          <w:p w14:paraId="6EB294D7" w14:textId="77777777" w:rsidR="0069488C" w:rsidRDefault="0069488C" w:rsidP="0069488C">
            <w:pPr>
              <w:jc w:val="center"/>
              <w:rPr>
                <w:rFonts w:ascii="Times New Roman" w:hAnsi="Times New Roman"/>
                <w:sz w:val="20"/>
              </w:rPr>
            </w:pPr>
            <w:r>
              <w:rPr>
                <w:rFonts w:ascii="Times New Roman" w:hAnsi="Times New Roman"/>
                <w:b/>
                <w:sz w:val="20"/>
              </w:rPr>
              <w:t>4 000 000,00</w:t>
            </w:r>
          </w:p>
        </w:tc>
        <w:tc>
          <w:tcPr>
            <w:tcW w:w="1417" w:type="dxa"/>
            <w:tcBorders>
              <w:top w:val="single" w:sz="4" w:space="0" w:color="auto"/>
              <w:left w:val="single" w:sz="4" w:space="0" w:color="auto"/>
              <w:bottom w:val="single" w:sz="4" w:space="0" w:color="auto"/>
              <w:right w:val="single" w:sz="4" w:space="0" w:color="auto"/>
            </w:tcBorders>
            <w:vAlign w:val="center"/>
          </w:tcPr>
          <w:p w14:paraId="5404F02B" w14:textId="77777777" w:rsidR="0069488C" w:rsidRDefault="0069488C" w:rsidP="0069488C">
            <w:pPr>
              <w:jc w:val="center"/>
              <w:rPr>
                <w:rFonts w:ascii="Times New Roman" w:hAnsi="Times New Roman"/>
                <w:sz w:val="20"/>
              </w:rPr>
            </w:pPr>
            <w:r>
              <w:rPr>
                <w:rFonts w:ascii="Times New Roman" w:hAnsi="Times New Roman"/>
                <w:b/>
                <w:sz w:val="20"/>
              </w:rPr>
              <w:t>4 000 000,00</w:t>
            </w:r>
          </w:p>
        </w:tc>
        <w:tc>
          <w:tcPr>
            <w:tcW w:w="1427" w:type="dxa"/>
            <w:tcBorders>
              <w:top w:val="single" w:sz="4" w:space="0" w:color="auto"/>
              <w:left w:val="single" w:sz="4" w:space="0" w:color="auto"/>
              <w:bottom w:val="single" w:sz="4" w:space="0" w:color="auto"/>
              <w:right w:val="single" w:sz="4" w:space="0" w:color="auto"/>
            </w:tcBorders>
            <w:vAlign w:val="center"/>
          </w:tcPr>
          <w:p w14:paraId="5C7E8965" w14:textId="28062F8A" w:rsidR="0069488C" w:rsidRDefault="006F15EA" w:rsidP="0069488C">
            <w:pPr>
              <w:jc w:val="center"/>
              <w:rPr>
                <w:rFonts w:ascii="Times New Roman" w:hAnsi="Times New Roman"/>
                <w:sz w:val="20"/>
              </w:rPr>
            </w:pPr>
            <w:r>
              <w:rPr>
                <w:rFonts w:ascii="Times New Roman" w:hAnsi="Times New Roman"/>
                <w:b/>
                <w:sz w:val="20"/>
              </w:rPr>
              <w:t>4 000 000,00</w:t>
            </w:r>
          </w:p>
        </w:tc>
        <w:tc>
          <w:tcPr>
            <w:tcW w:w="1559" w:type="dxa"/>
            <w:tcBorders>
              <w:top w:val="single" w:sz="4" w:space="0" w:color="auto"/>
              <w:left w:val="single" w:sz="4" w:space="0" w:color="auto"/>
              <w:bottom w:val="single" w:sz="4" w:space="0" w:color="auto"/>
              <w:right w:val="single" w:sz="4" w:space="0" w:color="auto"/>
            </w:tcBorders>
            <w:vAlign w:val="center"/>
          </w:tcPr>
          <w:p w14:paraId="7D69D77B" w14:textId="7B9F7AAA" w:rsidR="0069488C" w:rsidRDefault="006F15EA" w:rsidP="0069488C">
            <w:pPr>
              <w:jc w:val="center"/>
              <w:rPr>
                <w:rFonts w:ascii="Times New Roman" w:hAnsi="Times New Roman"/>
                <w:sz w:val="20"/>
              </w:rPr>
            </w:pPr>
            <w:r>
              <w:rPr>
                <w:rFonts w:ascii="Times New Roman" w:hAnsi="Times New Roman"/>
                <w:b/>
                <w:sz w:val="20"/>
              </w:rPr>
              <w:t>4 000 000,00</w:t>
            </w:r>
          </w:p>
        </w:tc>
      </w:tr>
      <w:tr w:rsidR="0069488C" w14:paraId="46998837" w14:textId="77777777" w:rsidTr="006F15EA">
        <w:tc>
          <w:tcPr>
            <w:tcW w:w="539" w:type="dxa"/>
            <w:vMerge/>
            <w:tcBorders>
              <w:top w:val="single" w:sz="4" w:space="0" w:color="auto"/>
              <w:left w:val="single" w:sz="4" w:space="0" w:color="auto"/>
              <w:bottom w:val="single" w:sz="4" w:space="0" w:color="auto"/>
              <w:right w:val="single" w:sz="4" w:space="0" w:color="auto"/>
            </w:tcBorders>
          </w:tcPr>
          <w:p w14:paraId="24CE1AB2"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11E2EE8A" w14:textId="77777777" w:rsidR="0069488C" w:rsidRDefault="0069488C" w:rsidP="0069488C">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9E5EFBC"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152AE3B4" w14:textId="77777777" w:rsidR="0069488C" w:rsidRDefault="0069488C" w:rsidP="0069488C">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6E3327"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03AD32F1"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2687FDE0"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A23484D" w14:textId="77777777" w:rsidR="0069488C" w:rsidRDefault="0069488C" w:rsidP="0069488C">
            <w:pPr>
              <w:jc w:val="center"/>
              <w:rPr>
                <w:rFonts w:ascii="Times New Roman" w:hAnsi="Times New Roman"/>
                <w:sz w:val="20"/>
              </w:rPr>
            </w:pPr>
            <w:r>
              <w:rPr>
                <w:rFonts w:ascii="Times New Roman" w:hAnsi="Times New Roman"/>
                <w:sz w:val="20"/>
              </w:rPr>
              <w:t>0,00</w:t>
            </w:r>
          </w:p>
        </w:tc>
      </w:tr>
      <w:tr w:rsidR="0069488C" w14:paraId="46D4C26B" w14:textId="77777777" w:rsidTr="006F15EA">
        <w:tc>
          <w:tcPr>
            <w:tcW w:w="539" w:type="dxa"/>
            <w:vMerge w:val="restart"/>
            <w:tcBorders>
              <w:top w:val="single" w:sz="4" w:space="0" w:color="auto"/>
              <w:left w:val="single" w:sz="4" w:space="0" w:color="auto"/>
              <w:right w:val="single" w:sz="4" w:space="0" w:color="auto"/>
            </w:tcBorders>
          </w:tcPr>
          <w:p w14:paraId="0B0B8272" w14:textId="53B540B4"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lastRenderedPageBreak/>
              <w:t>4.</w:t>
            </w:r>
          </w:p>
        </w:tc>
        <w:tc>
          <w:tcPr>
            <w:tcW w:w="3185" w:type="dxa"/>
            <w:vMerge w:val="restart"/>
            <w:tcBorders>
              <w:top w:val="single" w:sz="4" w:space="0" w:color="auto"/>
              <w:left w:val="single" w:sz="4" w:space="0" w:color="auto"/>
              <w:right w:val="single" w:sz="4" w:space="0" w:color="auto"/>
            </w:tcBorders>
          </w:tcPr>
          <w:p w14:paraId="5398086F" w14:textId="1E527C5B" w:rsidR="0069488C" w:rsidRDefault="0069488C" w:rsidP="0069488C">
            <w:pPr>
              <w:pStyle w:val="ConsNormal"/>
              <w:widowControl/>
              <w:ind w:right="0" w:firstLine="0"/>
              <w:rPr>
                <w:rFonts w:ascii="Times New Roman" w:hAnsi="Times New Roman"/>
                <w:sz w:val="22"/>
                <w:szCs w:val="22"/>
              </w:rPr>
            </w:pPr>
            <w:r>
              <w:rPr>
                <w:rFonts w:ascii="Times New Roman" w:hAnsi="Times New Roman"/>
                <w:b/>
                <w:sz w:val="22"/>
                <w:szCs w:val="22"/>
              </w:rPr>
              <w:t>Мероприятие 4.</w:t>
            </w:r>
            <w:r>
              <w:rPr>
                <w:rFonts w:ascii="Times New Roman" w:hAnsi="Times New Roman"/>
                <w:sz w:val="22"/>
                <w:szCs w:val="22"/>
              </w:rPr>
              <w:t xml:space="preserve"> </w:t>
            </w:r>
            <w:r w:rsidR="00D01778" w:rsidRPr="00D01778">
              <w:rPr>
                <w:rFonts w:ascii="Times New Roman" w:hAnsi="Times New Roman" w:cs="Times New Roman"/>
                <w:sz w:val="22"/>
                <w:szCs w:val="22"/>
              </w:rPr>
              <w:t>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w:t>
            </w:r>
          </w:p>
        </w:tc>
        <w:tc>
          <w:tcPr>
            <w:tcW w:w="3969" w:type="dxa"/>
            <w:tcBorders>
              <w:top w:val="single" w:sz="4" w:space="0" w:color="auto"/>
              <w:left w:val="single" w:sz="4" w:space="0" w:color="auto"/>
              <w:bottom w:val="single" w:sz="4" w:space="0" w:color="auto"/>
              <w:right w:val="single" w:sz="4" w:space="0" w:color="auto"/>
            </w:tcBorders>
          </w:tcPr>
          <w:p w14:paraId="0A886CEF"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2EC7C1CD" w14:textId="77777777" w:rsidR="0069488C" w:rsidRDefault="0069488C" w:rsidP="0069488C">
            <w:pPr>
              <w:jc w:val="center"/>
              <w:rPr>
                <w:rFonts w:ascii="Times New Roman" w:hAnsi="Times New Roman"/>
                <w:b/>
                <w:sz w:val="20"/>
              </w:rPr>
            </w:pPr>
            <w:r>
              <w:rPr>
                <w:rFonts w:ascii="Times New Roman" w:hAnsi="Times New Roman"/>
                <w:b/>
                <w:sz w:val="20"/>
              </w:rPr>
              <w:t>1 564 000,00</w:t>
            </w:r>
          </w:p>
        </w:tc>
        <w:tc>
          <w:tcPr>
            <w:tcW w:w="1560" w:type="dxa"/>
            <w:tcBorders>
              <w:top w:val="single" w:sz="4" w:space="0" w:color="auto"/>
              <w:left w:val="single" w:sz="4" w:space="0" w:color="auto"/>
              <w:bottom w:val="single" w:sz="4" w:space="0" w:color="auto"/>
              <w:right w:val="single" w:sz="4" w:space="0" w:color="auto"/>
            </w:tcBorders>
            <w:vAlign w:val="center"/>
          </w:tcPr>
          <w:p w14:paraId="4062990F" w14:textId="77777777" w:rsidR="0069488C" w:rsidRDefault="0069488C" w:rsidP="0069488C">
            <w:pPr>
              <w:jc w:val="center"/>
              <w:rPr>
                <w:rFonts w:ascii="Times New Roman" w:hAnsi="Times New Roman"/>
                <w:b/>
                <w:sz w:val="20"/>
              </w:rPr>
            </w:pPr>
            <w:r>
              <w:rPr>
                <w:rFonts w:ascii="Times New Roman" w:hAnsi="Times New Roman"/>
                <w:b/>
                <w:sz w:val="20"/>
              </w:rPr>
              <w:t>1 564 000,00</w:t>
            </w:r>
          </w:p>
        </w:tc>
        <w:tc>
          <w:tcPr>
            <w:tcW w:w="1417" w:type="dxa"/>
            <w:tcBorders>
              <w:top w:val="single" w:sz="4" w:space="0" w:color="auto"/>
              <w:left w:val="single" w:sz="4" w:space="0" w:color="auto"/>
              <w:bottom w:val="single" w:sz="4" w:space="0" w:color="auto"/>
              <w:right w:val="single" w:sz="4" w:space="0" w:color="auto"/>
            </w:tcBorders>
            <w:vAlign w:val="center"/>
          </w:tcPr>
          <w:p w14:paraId="2196A825" w14:textId="77777777" w:rsidR="0069488C" w:rsidRDefault="0069488C" w:rsidP="0069488C">
            <w:pPr>
              <w:jc w:val="center"/>
              <w:rPr>
                <w:rFonts w:ascii="Times New Roman" w:hAnsi="Times New Roman"/>
                <w:b/>
                <w:sz w:val="20"/>
              </w:rPr>
            </w:pPr>
            <w:r>
              <w:rPr>
                <w:rFonts w:ascii="Times New Roman" w:hAnsi="Times New Roman"/>
                <w:b/>
                <w:sz w:val="20"/>
              </w:rPr>
              <w:t>1 564 000,00</w:t>
            </w:r>
          </w:p>
        </w:tc>
        <w:tc>
          <w:tcPr>
            <w:tcW w:w="1427" w:type="dxa"/>
            <w:tcBorders>
              <w:top w:val="single" w:sz="4" w:space="0" w:color="auto"/>
              <w:left w:val="single" w:sz="4" w:space="0" w:color="auto"/>
              <w:bottom w:val="single" w:sz="4" w:space="0" w:color="auto"/>
              <w:right w:val="single" w:sz="4" w:space="0" w:color="auto"/>
            </w:tcBorders>
            <w:vAlign w:val="center"/>
          </w:tcPr>
          <w:p w14:paraId="2BBD6929" w14:textId="4086D14C" w:rsidR="0069488C" w:rsidRDefault="006F15EA" w:rsidP="0069488C">
            <w:pPr>
              <w:jc w:val="center"/>
              <w:rPr>
                <w:rFonts w:ascii="Times New Roman" w:hAnsi="Times New Roman"/>
                <w:b/>
                <w:sz w:val="20"/>
              </w:rPr>
            </w:pPr>
            <w:r>
              <w:rPr>
                <w:rFonts w:ascii="Times New Roman" w:hAnsi="Times New Roman"/>
                <w:b/>
                <w:sz w:val="20"/>
              </w:rPr>
              <w:t>1 564 000,00</w:t>
            </w:r>
          </w:p>
        </w:tc>
        <w:tc>
          <w:tcPr>
            <w:tcW w:w="1559" w:type="dxa"/>
            <w:tcBorders>
              <w:top w:val="single" w:sz="4" w:space="0" w:color="auto"/>
              <w:left w:val="single" w:sz="4" w:space="0" w:color="auto"/>
              <w:bottom w:val="single" w:sz="4" w:space="0" w:color="auto"/>
              <w:right w:val="single" w:sz="4" w:space="0" w:color="auto"/>
            </w:tcBorders>
            <w:vAlign w:val="center"/>
          </w:tcPr>
          <w:p w14:paraId="1C781BF2" w14:textId="2CD0D312" w:rsidR="0069488C" w:rsidRDefault="006F15EA" w:rsidP="0069488C">
            <w:pPr>
              <w:jc w:val="center"/>
              <w:rPr>
                <w:rFonts w:ascii="Times New Roman" w:hAnsi="Times New Roman"/>
                <w:b/>
                <w:sz w:val="20"/>
              </w:rPr>
            </w:pPr>
            <w:r>
              <w:rPr>
                <w:rFonts w:ascii="Times New Roman" w:hAnsi="Times New Roman"/>
                <w:b/>
                <w:sz w:val="20"/>
              </w:rPr>
              <w:t>1 564 000,00</w:t>
            </w:r>
          </w:p>
        </w:tc>
      </w:tr>
      <w:tr w:rsidR="0069488C" w14:paraId="2C67C0D4" w14:textId="77777777" w:rsidTr="006F15EA">
        <w:tc>
          <w:tcPr>
            <w:tcW w:w="539" w:type="dxa"/>
            <w:vMerge/>
            <w:tcBorders>
              <w:left w:val="single" w:sz="4" w:space="0" w:color="auto"/>
              <w:right w:val="single" w:sz="4" w:space="0" w:color="auto"/>
            </w:tcBorders>
          </w:tcPr>
          <w:p w14:paraId="6B3362DA"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2D643930"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78F2A0CE"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0F0FEBC9" w14:textId="77777777" w:rsidR="0069488C" w:rsidRDefault="0069488C" w:rsidP="0069488C">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0D535B0"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3E799F91"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5AEB569D"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166B62E" w14:textId="77777777" w:rsidR="0069488C" w:rsidRDefault="0069488C" w:rsidP="0069488C">
            <w:pPr>
              <w:jc w:val="center"/>
              <w:rPr>
                <w:rFonts w:ascii="Times New Roman" w:hAnsi="Times New Roman"/>
                <w:sz w:val="20"/>
              </w:rPr>
            </w:pPr>
            <w:r>
              <w:rPr>
                <w:rFonts w:ascii="Times New Roman" w:hAnsi="Times New Roman"/>
                <w:sz w:val="20"/>
              </w:rPr>
              <w:t>0,00</w:t>
            </w:r>
          </w:p>
        </w:tc>
      </w:tr>
      <w:tr w:rsidR="0069488C" w14:paraId="038DECDE" w14:textId="77777777" w:rsidTr="006F15EA">
        <w:tc>
          <w:tcPr>
            <w:tcW w:w="539" w:type="dxa"/>
            <w:vMerge/>
            <w:tcBorders>
              <w:left w:val="single" w:sz="4" w:space="0" w:color="auto"/>
              <w:right w:val="single" w:sz="4" w:space="0" w:color="auto"/>
            </w:tcBorders>
          </w:tcPr>
          <w:p w14:paraId="235D4EBF"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4DA2C509"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786DC754"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2684D249" w14:textId="77777777" w:rsidR="0069488C" w:rsidRDefault="0069488C" w:rsidP="0069488C">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083FC3B"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27048BC"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58A34450"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A80A02F" w14:textId="77777777" w:rsidR="0069488C" w:rsidRDefault="0069488C" w:rsidP="0069488C">
            <w:pPr>
              <w:jc w:val="center"/>
              <w:rPr>
                <w:rFonts w:ascii="Times New Roman" w:hAnsi="Times New Roman"/>
                <w:sz w:val="20"/>
              </w:rPr>
            </w:pPr>
            <w:r>
              <w:rPr>
                <w:rFonts w:ascii="Times New Roman" w:hAnsi="Times New Roman"/>
                <w:sz w:val="20"/>
              </w:rPr>
              <w:t>0,00</w:t>
            </w:r>
          </w:p>
        </w:tc>
      </w:tr>
      <w:tr w:rsidR="0069488C" w14:paraId="7D00F31F" w14:textId="77777777" w:rsidTr="006F15EA">
        <w:tc>
          <w:tcPr>
            <w:tcW w:w="539" w:type="dxa"/>
            <w:vMerge/>
            <w:tcBorders>
              <w:left w:val="single" w:sz="4" w:space="0" w:color="auto"/>
              <w:right w:val="single" w:sz="4" w:space="0" w:color="auto"/>
            </w:tcBorders>
          </w:tcPr>
          <w:p w14:paraId="76C4A031"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704263B2"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3DF79315"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14:paraId="5DD26A5D" w14:textId="77777777" w:rsidR="0069488C" w:rsidRDefault="0069488C" w:rsidP="0069488C">
            <w:pPr>
              <w:jc w:val="center"/>
              <w:rPr>
                <w:rFonts w:ascii="Times New Roman" w:hAnsi="Times New Roman"/>
                <w:sz w:val="20"/>
              </w:rPr>
            </w:pPr>
            <w:r>
              <w:rPr>
                <w:rFonts w:ascii="Times New Roman" w:hAnsi="Times New Roman"/>
                <w:b/>
                <w:sz w:val="20"/>
              </w:rPr>
              <w:t>1 564 000,00</w:t>
            </w:r>
          </w:p>
        </w:tc>
        <w:tc>
          <w:tcPr>
            <w:tcW w:w="1560" w:type="dxa"/>
            <w:tcBorders>
              <w:top w:val="single" w:sz="4" w:space="0" w:color="auto"/>
              <w:left w:val="single" w:sz="4" w:space="0" w:color="auto"/>
              <w:bottom w:val="single" w:sz="4" w:space="0" w:color="auto"/>
              <w:right w:val="single" w:sz="4" w:space="0" w:color="auto"/>
            </w:tcBorders>
            <w:vAlign w:val="center"/>
          </w:tcPr>
          <w:p w14:paraId="6C47548A" w14:textId="77777777" w:rsidR="0069488C" w:rsidRDefault="0069488C" w:rsidP="0069488C">
            <w:pPr>
              <w:jc w:val="center"/>
              <w:rPr>
                <w:rFonts w:ascii="Times New Roman" w:hAnsi="Times New Roman"/>
                <w:sz w:val="20"/>
              </w:rPr>
            </w:pPr>
            <w:r>
              <w:rPr>
                <w:rFonts w:ascii="Times New Roman" w:hAnsi="Times New Roman"/>
                <w:b/>
                <w:sz w:val="20"/>
              </w:rPr>
              <w:t>1 564 000,00</w:t>
            </w:r>
          </w:p>
        </w:tc>
        <w:tc>
          <w:tcPr>
            <w:tcW w:w="1417" w:type="dxa"/>
            <w:tcBorders>
              <w:top w:val="single" w:sz="4" w:space="0" w:color="auto"/>
              <w:left w:val="single" w:sz="4" w:space="0" w:color="auto"/>
              <w:bottom w:val="single" w:sz="4" w:space="0" w:color="auto"/>
              <w:right w:val="single" w:sz="4" w:space="0" w:color="auto"/>
            </w:tcBorders>
            <w:vAlign w:val="center"/>
          </w:tcPr>
          <w:p w14:paraId="07831B69" w14:textId="77777777" w:rsidR="0069488C" w:rsidRDefault="0069488C" w:rsidP="0069488C">
            <w:pPr>
              <w:jc w:val="center"/>
              <w:rPr>
                <w:rFonts w:ascii="Times New Roman" w:hAnsi="Times New Roman"/>
                <w:sz w:val="20"/>
              </w:rPr>
            </w:pPr>
            <w:r>
              <w:rPr>
                <w:rFonts w:ascii="Times New Roman" w:hAnsi="Times New Roman"/>
                <w:b/>
                <w:sz w:val="20"/>
              </w:rPr>
              <w:t>1 564 000,00</w:t>
            </w:r>
          </w:p>
        </w:tc>
        <w:tc>
          <w:tcPr>
            <w:tcW w:w="1427" w:type="dxa"/>
            <w:tcBorders>
              <w:top w:val="single" w:sz="4" w:space="0" w:color="auto"/>
              <w:left w:val="single" w:sz="4" w:space="0" w:color="auto"/>
              <w:bottom w:val="single" w:sz="4" w:space="0" w:color="auto"/>
              <w:right w:val="single" w:sz="4" w:space="0" w:color="auto"/>
            </w:tcBorders>
            <w:vAlign w:val="center"/>
          </w:tcPr>
          <w:p w14:paraId="4BBF4690" w14:textId="0740222C" w:rsidR="0069488C" w:rsidRDefault="006F15EA" w:rsidP="0069488C">
            <w:pPr>
              <w:jc w:val="center"/>
              <w:rPr>
                <w:rFonts w:ascii="Times New Roman" w:hAnsi="Times New Roman"/>
                <w:sz w:val="20"/>
              </w:rPr>
            </w:pPr>
            <w:r>
              <w:rPr>
                <w:rFonts w:ascii="Times New Roman" w:hAnsi="Times New Roman"/>
                <w:b/>
                <w:sz w:val="20"/>
              </w:rPr>
              <w:t>1 564 000,00</w:t>
            </w:r>
          </w:p>
        </w:tc>
        <w:tc>
          <w:tcPr>
            <w:tcW w:w="1559" w:type="dxa"/>
            <w:tcBorders>
              <w:top w:val="single" w:sz="4" w:space="0" w:color="auto"/>
              <w:left w:val="single" w:sz="4" w:space="0" w:color="auto"/>
              <w:bottom w:val="single" w:sz="4" w:space="0" w:color="auto"/>
              <w:right w:val="single" w:sz="4" w:space="0" w:color="auto"/>
            </w:tcBorders>
            <w:vAlign w:val="center"/>
          </w:tcPr>
          <w:p w14:paraId="0402DDBB" w14:textId="37E26417" w:rsidR="0069488C" w:rsidRDefault="006F15EA" w:rsidP="0069488C">
            <w:pPr>
              <w:jc w:val="center"/>
              <w:rPr>
                <w:rFonts w:ascii="Times New Roman" w:hAnsi="Times New Roman"/>
                <w:sz w:val="20"/>
              </w:rPr>
            </w:pPr>
            <w:r>
              <w:rPr>
                <w:rFonts w:ascii="Times New Roman" w:hAnsi="Times New Roman"/>
                <w:b/>
                <w:sz w:val="20"/>
              </w:rPr>
              <w:t>1 564 000,00</w:t>
            </w:r>
          </w:p>
        </w:tc>
      </w:tr>
      <w:tr w:rsidR="0069488C" w14:paraId="0C8CACB4" w14:textId="77777777" w:rsidTr="006F15EA">
        <w:tc>
          <w:tcPr>
            <w:tcW w:w="539" w:type="dxa"/>
            <w:vMerge/>
            <w:tcBorders>
              <w:left w:val="single" w:sz="4" w:space="0" w:color="auto"/>
              <w:bottom w:val="single" w:sz="4" w:space="0" w:color="auto"/>
              <w:right w:val="single" w:sz="4" w:space="0" w:color="auto"/>
            </w:tcBorders>
          </w:tcPr>
          <w:p w14:paraId="287BE233"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14:paraId="33A194C5"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8D52607"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0420B9EE" w14:textId="77777777" w:rsidR="0069488C" w:rsidRDefault="0069488C" w:rsidP="0069488C">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6899BB3"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182723BB"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30928098"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5C21E1" w14:textId="77777777" w:rsidR="0069488C" w:rsidRDefault="0069488C" w:rsidP="0069488C">
            <w:pPr>
              <w:jc w:val="center"/>
              <w:rPr>
                <w:rFonts w:ascii="Times New Roman" w:hAnsi="Times New Roman"/>
                <w:sz w:val="20"/>
              </w:rPr>
            </w:pPr>
            <w:r>
              <w:rPr>
                <w:rFonts w:ascii="Times New Roman" w:hAnsi="Times New Roman"/>
                <w:sz w:val="20"/>
              </w:rPr>
              <w:t>0,00</w:t>
            </w:r>
          </w:p>
        </w:tc>
      </w:tr>
      <w:tr w:rsidR="0069488C" w14:paraId="3B897E98" w14:textId="77777777" w:rsidTr="006F15EA">
        <w:tc>
          <w:tcPr>
            <w:tcW w:w="539" w:type="dxa"/>
            <w:vMerge w:val="restart"/>
            <w:tcBorders>
              <w:top w:val="single" w:sz="4" w:space="0" w:color="auto"/>
              <w:left w:val="single" w:sz="4" w:space="0" w:color="auto"/>
              <w:right w:val="single" w:sz="4" w:space="0" w:color="auto"/>
            </w:tcBorders>
          </w:tcPr>
          <w:p w14:paraId="0BCA2187"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val="restart"/>
            <w:tcBorders>
              <w:top w:val="single" w:sz="4" w:space="0" w:color="auto"/>
              <w:left w:val="single" w:sz="4" w:space="0" w:color="auto"/>
              <w:right w:val="single" w:sz="4" w:space="0" w:color="auto"/>
            </w:tcBorders>
          </w:tcPr>
          <w:p w14:paraId="6474EAFE"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r>
              <w:rPr>
                <w:rFonts w:ascii="Times New Roman" w:hAnsi="Times New Roman"/>
                <w:b/>
                <w:sz w:val="22"/>
                <w:szCs w:val="22"/>
              </w:rPr>
              <w:t>ИТОГО по программе</w:t>
            </w:r>
          </w:p>
        </w:tc>
        <w:tc>
          <w:tcPr>
            <w:tcW w:w="3969" w:type="dxa"/>
            <w:tcBorders>
              <w:top w:val="single" w:sz="4" w:space="0" w:color="auto"/>
              <w:left w:val="single" w:sz="4" w:space="0" w:color="auto"/>
              <w:bottom w:val="single" w:sz="4" w:space="0" w:color="auto"/>
              <w:right w:val="single" w:sz="4" w:space="0" w:color="auto"/>
            </w:tcBorders>
          </w:tcPr>
          <w:p w14:paraId="7467FFE4" w14:textId="77777777" w:rsidR="0069488C" w:rsidRDefault="0069488C" w:rsidP="0069488C">
            <w:pPr>
              <w:widowControl w:val="0"/>
              <w:autoSpaceDE w:val="0"/>
              <w:autoSpaceDN w:val="0"/>
              <w:adjustRightInd w:val="0"/>
              <w:rPr>
                <w:rFonts w:ascii="Times New Roman" w:hAnsi="Times New Roman"/>
                <w:b/>
                <w:sz w:val="22"/>
                <w:szCs w:val="22"/>
              </w:rPr>
            </w:pPr>
            <w:r>
              <w:rPr>
                <w:rFonts w:ascii="Times New Roman" w:hAnsi="Times New Roman"/>
                <w:b/>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54D0C410" w14:textId="6C8BC7FE" w:rsidR="0069488C" w:rsidRDefault="0069488C" w:rsidP="0069488C">
            <w:pPr>
              <w:jc w:val="center"/>
              <w:rPr>
                <w:rFonts w:ascii="Times New Roman" w:hAnsi="Times New Roman"/>
                <w:b/>
                <w:sz w:val="20"/>
              </w:rPr>
            </w:pPr>
            <w:r>
              <w:rPr>
                <w:rFonts w:ascii="Times New Roman" w:hAnsi="Times New Roman"/>
                <w:b/>
                <w:sz w:val="20"/>
              </w:rPr>
              <w:t>7 564 000,00</w:t>
            </w:r>
          </w:p>
        </w:tc>
        <w:tc>
          <w:tcPr>
            <w:tcW w:w="1560" w:type="dxa"/>
            <w:tcBorders>
              <w:top w:val="single" w:sz="4" w:space="0" w:color="auto"/>
              <w:left w:val="single" w:sz="4" w:space="0" w:color="auto"/>
              <w:bottom w:val="single" w:sz="4" w:space="0" w:color="auto"/>
              <w:right w:val="single" w:sz="4" w:space="0" w:color="auto"/>
            </w:tcBorders>
            <w:vAlign w:val="center"/>
          </w:tcPr>
          <w:p w14:paraId="67FE8BED" w14:textId="1F64E9EB" w:rsidR="0069488C" w:rsidRDefault="0069488C" w:rsidP="0069488C">
            <w:pPr>
              <w:jc w:val="center"/>
              <w:rPr>
                <w:rFonts w:ascii="Times New Roman" w:hAnsi="Times New Roman"/>
                <w:b/>
                <w:sz w:val="20"/>
              </w:rPr>
            </w:pPr>
            <w:r>
              <w:rPr>
                <w:rFonts w:ascii="Times New Roman" w:hAnsi="Times New Roman"/>
                <w:b/>
                <w:sz w:val="20"/>
              </w:rPr>
              <w:t>7 564 000,00</w:t>
            </w:r>
          </w:p>
        </w:tc>
        <w:tc>
          <w:tcPr>
            <w:tcW w:w="1417" w:type="dxa"/>
            <w:tcBorders>
              <w:top w:val="single" w:sz="4" w:space="0" w:color="auto"/>
              <w:left w:val="single" w:sz="4" w:space="0" w:color="auto"/>
              <w:bottom w:val="single" w:sz="4" w:space="0" w:color="auto"/>
              <w:right w:val="single" w:sz="4" w:space="0" w:color="auto"/>
            </w:tcBorders>
            <w:vAlign w:val="center"/>
          </w:tcPr>
          <w:p w14:paraId="2B4AF571" w14:textId="1E18E588" w:rsidR="0069488C" w:rsidRDefault="0069488C" w:rsidP="0069488C">
            <w:pPr>
              <w:jc w:val="center"/>
              <w:rPr>
                <w:rFonts w:ascii="Times New Roman" w:hAnsi="Times New Roman"/>
                <w:b/>
                <w:sz w:val="20"/>
              </w:rPr>
            </w:pPr>
            <w:r>
              <w:rPr>
                <w:rFonts w:ascii="Times New Roman" w:hAnsi="Times New Roman"/>
                <w:b/>
                <w:sz w:val="20"/>
              </w:rPr>
              <w:t>7 564 000,00</w:t>
            </w:r>
          </w:p>
        </w:tc>
        <w:tc>
          <w:tcPr>
            <w:tcW w:w="1427" w:type="dxa"/>
            <w:tcBorders>
              <w:top w:val="single" w:sz="4" w:space="0" w:color="auto"/>
              <w:left w:val="single" w:sz="4" w:space="0" w:color="auto"/>
              <w:bottom w:val="single" w:sz="4" w:space="0" w:color="auto"/>
              <w:right w:val="single" w:sz="4" w:space="0" w:color="auto"/>
            </w:tcBorders>
            <w:vAlign w:val="center"/>
          </w:tcPr>
          <w:p w14:paraId="75B6AA91" w14:textId="3E461085" w:rsidR="0069488C" w:rsidRDefault="006F15EA" w:rsidP="0069488C">
            <w:pPr>
              <w:jc w:val="center"/>
              <w:rPr>
                <w:rFonts w:ascii="Times New Roman" w:hAnsi="Times New Roman"/>
                <w:b/>
                <w:sz w:val="20"/>
              </w:rPr>
            </w:pPr>
            <w:r>
              <w:rPr>
                <w:rFonts w:ascii="Times New Roman" w:hAnsi="Times New Roman"/>
                <w:b/>
                <w:sz w:val="20"/>
              </w:rPr>
              <w:t>7 564 000,00</w:t>
            </w:r>
          </w:p>
        </w:tc>
        <w:tc>
          <w:tcPr>
            <w:tcW w:w="1559" w:type="dxa"/>
            <w:tcBorders>
              <w:top w:val="single" w:sz="4" w:space="0" w:color="auto"/>
              <w:left w:val="single" w:sz="4" w:space="0" w:color="auto"/>
              <w:bottom w:val="single" w:sz="4" w:space="0" w:color="auto"/>
              <w:right w:val="single" w:sz="4" w:space="0" w:color="auto"/>
            </w:tcBorders>
            <w:vAlign w:val="center"/>
          </w:tcPr>
          <w:p w14:paraId="7BBA778E" w14:textId="62A36685" w:rsidR="0069488C" w:rsidRDefault="006F15EA" w:rsidP="0069488C">
            <w:pPr>
              <w:jc w:val="center"/>
              <w:rPr>
                <w:rFonts w:ascii="Times New Roman" w:hAnsi="Times New Roman"/>
                <w:b/>
                <w:sz w:val="20"/>
              </w:rPr>
            </w:pPr>
            <w:r>
              <w:rPr>
                <w:rFonts w:ascii="Times New Roman" w:hAnsi="Times New Roman"/>
                <w:b/>
                <w:sz w:val="20"/>
              </w:rPr>
              <w:t>7 564 000,00</w:t>
            </w:r>
          </w:p>
        </w:tc>
      </w:tr>
      <w:tr w:rsidR="0069488C" w14:paraId="49439E3B" w14:textId="77777777" w:rsidTr="006F15EA">
        <w:tc>
          <w:tcPr>
            <w:tcW w:w="539" w:type="dxa"/>
            <w:vMerge/>
            <w:tcBorders>
              <w:left w:val="single" w:sz="4" w:space="0" w:color="auto"/>
              <w:right w:val="single" w:sz="4" w:space="0" w:color="auto"/>
            </w:tcBorders>
          </w:tcPr>
          <w:p w14:paraId="24CA5860"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01AD1579"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81D7814" w14:textId="77777777" w:rsidR="0069488C" w:rsidRDefault="0069488C" w:rsidP="0069488C">
            <w:pPr>
              <w:widowControl w:val="0"/>
              <w:autoSpaceDE w:val="0"/>
              <w:autoSpaceDN w:val="0"/>
              <w:adjustRightInd w:val="0"/>
              <w:rPr>
                <w:rFonts w:ascii="Times New Roman" w:hAnsi="Times New Roman"/>
                <w:b/>
                <w:sz w:val="22"/>
                <w:szCs w:val="22"/>
              </w:rPr>
            </w:pPr>
            <w:r>
              <w:rPr>
                <w:rFonts w:ascii="Times New Roman" w:hAnsi="Times New Roman"/>
                <w:b/>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4D948F27" w14:textId="77777777" w:rsidR="0069488C" w:rsidRDefault="0069488C" w:rsidP="0069488C">
            <w:pPr>
              <w:jc w:val="center"/>
              <w:rPr>
                <w:rFonts w:ascii="Times New Roman" w:hAnsi="Times New Roman"/>
                <w:b/>
                <w:sz w:val="20"/>
              </w:rPr>
            </w:pPr>
            <w:r>
              <w:rPr>
                <w:rFonts w:ascii="Times New Roman" w:hAnsi="Times New Roman"/>
                <w:b/>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744AD9F" w14:textId="77777777" w:rsidR="0069488C" w:rsidRDefault="0069488C" w:rsidP="0069488C">
            <w:pPr>
              <w:jc w:val="center"/>
              <w:rPr>
                <w:rFonts w:ascii="Times New Roman" w:hAnsi="Times New Roman"/>
                <w:b/>
                <w:sz w:val="20"/>
              </w:rPr>
            </w:pPr>
            <w:r>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00C5A088" w14:textId="77777777" w:rsidR="0069488C" w:rsidRDefault="0069488C" w:rsidP="0069488C">
            <w:pPr>
              <w:jc w:val="center"/>
              <w:rPr>
                <w:rFonts w:ascii="Times New Roman" w:hAnsi="Times New Roman"/>
                <w:b/>
                <w:sz w:val="20"/>
              </w:rPr>
            </w:pPr>
            <w:r>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38AC26DF" w14:textId="77777777" w:rsidR="0069488C" w:rsidRDefault="0069488C" w:rsidP="0069488C">
            <w:pPr>
              <w:jc w:val="center"/>
              <w:rPr>
                <w:rFonts w:ascii="Times New Roman" w:hAnsi="Times New Roman"/>
                <w:b/>
                <w:sz w:val="20"/>
              </w:rPr>
            </w:pPr>
            <w:r>
              <w:rPr>
                <w:rFonts w:ascii="Times New Roman" w:hAnsi="Times New Roman"/>
                <w:b/>
                <w:bCs/>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5C0BF5" w14:textId="77777777" w:rsidR="0069488C" w:rsidRDefault="0069488C" w:rsidP="0069488C">
            <w:pPr>
              <w:jc w:val="center"/>
              <w:rPr>
                <w:rFonts w:ascii="Times New Roman" w:hAnsi="Times New Roman"/>
                <w:b/>
                <w:sz w:val="20"/>
              </w:rPr>
            </w:pPr>
            <w:r>
              <w:rPr>
                <w:rFonts w:ascii="Times New Roman" w:hAnsi="Times New Roman"/>
                <w:b/>
                <w:bCs/>
                <w:sz w:val="20"/>
              </w:rPr>
              <w:t>0,00</w:t>
            </w:r>
          </w:p>
        </w:tc>
      </w:tr>
      <w:tr w:rsidR="0069488C" w14:paraId="1EA52C6D" w14:textId="77777777" w:rsidTr="006F15EA">
        <w:tc>
          <w:tcPr>
            <w:tcW w:w="539" w:type="dxa"/>
            <w:vMerge/>
            <w:tcBorders>
              <w:left w:val="single" w:sz="4" w:space="0" w:color="auto"/>
              <w:right w:val="single" w:sz="4" w:space="0" w:color="auto"/>
            </w:tcBorders>
          </w:tcPr>
          <w:p w14:paraId="421A0A4F"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7C0A6079"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3523F1C0" w14:textId="77777777" w:rsidR="0069488C" w:rsidRDefault="0069488C" w:rsidP="0069488C">
            <w:pPr>
              <w:widowControl w:val="0"/>
              <w:autoSpaceDE w:val="0"/>
              <w:autoSpaceDN w:val="0"/>
              <w:adjustRightInd w:val="0"/>
              <w:rPr>
                <w:rFonts w:ascii="Times New Roman" w:hAnsi="Times New Roman"/>
                <w:b/>
                <w:sz w:val="22"/>
                <w:szCs w:val="22"/>
              </w:rPr>
            </w:pPr>
            <w:r>
              <w:rPr>
                <w:rFonts w:ascii="Times New Roman" w:hAnsi="Times New Roman"/>
                <w:b/>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3EFE2CE4" w14:textId="77777777" w:rsidR="0069488C" w:rsidRDefault="0069488C" w:rsidP="0069488C">
            <w:pPr>
              <w:jc w:val="center"/>
              <w:rPr>
                <w:rFonts w:ascii="Times New Roman" w:hAnsi="Times New Roman"/>
                <w:b/>
                <w:sz w:val="20"/>
              </w:rPr>
            </w:pPr>
            <w:r>
              <w:rPr>
                <w:rFonts w:ascii="Times New Roman" w:hAnsi="Times New Roman"/>
                <w:b/>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80CEE03" w14:textId="77777777" w:rsidR="0069488C" w:rsidRDefault="0069488C" w:rsidP="0069488C">
            <w:pPr>
              <w:jc w:val="center"/>
              <w:rPr>
                <w:rFonts w:ascii="Times New Roman" w:hAnsi="Times New Roman"/>
                <w:b/>
                <w:sz w:val="20"/>
              </w:rPr>
            </w:pPr>
            <w:r>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313B1FE" w14:textId="77777777" w:rsidR="0069488C" w:rsidRDefault="0069488C" w:rsidP="0069488C">
            <w:pPr>
              <w:jc w:val="center"/>
              <w:rPr>
                <w:rFonts w:ascii="Times New Roman" w:hAnsi="Times New Roman"/>
                <w:b/>
                <w:sz w:val="20"/>
              </w:rPr>
            </w:pPr>
            <w:r>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05A0535D" w14:textId="77777777" w:rsidR="0069488C" w:rsidRDefault="0069488C" w:rsidP="0069488C">
            <w:pPr>
              <w:jc w:val="center"/>
              <w:rPr>
                <w:rFonts w:ascii="Times New Roman" w:hAnsi="Times New Roman"/>
                <w:b/>
                <w:sz w:val="20"/>
              </w:rPr>
            </w:pPr>
            <w:r>
              <w:rPr>
                <w:rFonts w:ascii="Times New Roman" w:hAnsi="Times New Roman"/>
                <w:b/>
                <w:bCs/>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AAD473" w14:textId="77777777" w:rsidR="0069488C" w:rsidRDefault="0069488C" w:rsidP="0069488C">
            <w:pPr>
              <w:jc w:val="center"/>
              <w:rPr>
                <w:rFonts w:ascii="Times New Roman" w:hAnsi="Times New Roman"/>
                <w:b/>
                <w:sz w:val="20"/>
              </w:rPr>
            </w:pPr>
            <w:r>
              <w:rPr>
                <w:rFonts w:ascii="Times New Roman" w:hAnsi="Times New Roman"/>
                <w:b/>
                <w:bCs/>
                <w:sz w:val="20"/>
              </w:rPr>
              <w:t>0,00</w:t>
            </w:r>
          </w:p>
        </w:tc>
      </w:tr>
      <w:tr w:rsidR="0069488C" w14:paraId="06C33E08" w14:textId="77777777" w:rsidTr="006F15EA">
        <w:tc>
          <w:tcPr>
            <w:tcW w:w="539" w:type="dxa"/>
            <w:vMerge/>
            <w:tcBorders>
              <w:left w:val="single" w:sz="4" w:space="0" w:color="auto"/>
              <w:right w:val="single" w:sz="4" w:space="0" w:color="auto"/>
            </w:tcBorders>
          </w:tcPr>
          <w:p w14:paraId="41A613C2"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1B50E23B"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0903A25E" w14:textId="77777777" w:rsidR="0069488C" w:rsidRDefault="0069488C" w:rsidP="0069488C">
            <w:pPr>
              <w:widowControl w:val="0"/>
              <w:autoSpaceDE w:val="0"/>
              <w:autoSpaceDN w:val="0"/>
              <w:adjustRightInd w:val="0"/>
              <w:rPr>
                <w:rFonts w:ascii="Times New Roman" w:hAnsi="Times New Roman"/>
                <w:b/>
                <w:sz w:val="22"/>
                <w:szCs w:val="22"/>
              </w:rPr>
            </w:pPr>
            <w:r>
              <w:rPr>
                <w:rFonts w:ascii="Times New Roman" w:hAnsi="Times New Roman"/>
                <w:b/>
                <w:sz w:val="22"/>
                <w:szCs w:val="22"/>
              </w:rPr>
              <w:t>Бюджет МО «Мирнинский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6B7894B6" w14:textId="2983FDC8" w:rsidR="0069488C" w:rsidRDefault="0069488C" w:rsidP="0069488C">
            <w:pPr>
              <w:jc w:val="center"/>
              <w:rPr>
                <w:rFonts w:ascii="Times New Roman" w:hAnsi="Times New Roman"/>
                <w:b/>
                <w:sz w:val="20"/>
              </w:rPr>
            </w:pPr>
            <w:r>
              <w:rPr>
                <w:rFonts w:ascii="Times New Roman" w:hAnsi="Times New Roman"/>
                <w:b/>
                <w:sz w:val="20"/>
              </w:rPr>
              <w:t>7 564 000,00</w:t>
            </w:r>
          </w:p>
        </w:tc>
        <w:tc>
          <w:tcPr>
            <w:tcW w:w="1560" w:type="dxa"/>
            <w:tcBorders>
              <w:top w:val="single" w:sz="4" w:space="0" w:color="auto"/>
              <w:left w:val="single" w:sz="4" w:space="0" w:color="auto"/>
              <w:bottom w:val="single" w:sz="4" w:space="0" w:color="auto"/>
              <w:right w:val="single" w:sz="4" w:space="0" w:color="auto"/>
            </w:tcBorders>
            <w:vAlign w:val="center"/>
          </w:tcPr>
          <w:p w14:paraId="0BEDFC89" w14:textId="185FE92D" w:rsidR="0069488C" w:rsidRDefault="0069488C" w:rsidP="0069488C">
            <w:pPr>
              <w:jc w:val="center"/>
              <w:rPr>
                <w:rFonts w:ascii="Times New Roman" w:hAnsi="Times New Roman"/>
                <w:b/>
                <w:sz w:val="20"/>
              </w:rPr>
            </w:pPr>
            <w:r>
              <w:rPr>
                <w:rFonts w:ascii="Times New Roman" w:hAnsi="Times New Roman"/>
                <w:b/>
                <w:sz w:val="20"/>
              </w:rPr>
              <w:t>7 564 000,00</w:t>
            </w:r>
          </w:p>
        </w:tc>
        <w:tc>
          <w:tcPr>
            <w:tcW w:w="1417" w:type="dxa"/>
            <w:tcBorders>
              <w:top w:val="single" w:sz="4" w:space="0" w:color="auto"/>
              <w:left w:val="single" w:sz="4" w:space="0" w:color="auto"/>
              <w:bottom w:val="single" w:sz="4" w:space="0" w:color="auto"/>
              <w:right w:val="single" w:sz="4" w:space="0" w:color="auto"/>
            </w:tcBorders>
            <w:vAlign w:val="center"/>
          </w:tcPr>
          <w:p w14:paraId="43FDD555" w14:textId="40B5D382" w:rsidR="0069488C" w:rsidRDefault="0069488C" w:rsidP="0069488C">
            <w:pPr>
              <w:jc w:val="center"/>
              <w:rPr>
                <w:rFonts w:ascii="Times New Roman" w:hAnsi="Times New Roman"/>
                <w:b/>
                <w:sz w:val="20"/>
              </w:rPr>
            </w:pPr>
            <w:r>
              <w:rPr>
                <w:rFonts w:ascii="Times New Roman" w:hAnsi="Times New Roman"/>
                <w:b/>
                <w:sz w:val="20"/>
              </w:rPr>
              <w:t>7 564 000,00</w:t>
            </w:r>
          </w:p>
        </w:tc>
        <w:tc>
          <w:tcPr>
            <w:tcW w:w="1427" w:type="dxa"/>
            <w:tcBorders>
              <w:top w:val="single" w:sz="4" w:space="0" w:color="auto"/>
              <w:left w:val="single" w:sz="4" w:space="0" w:color="auto"/>
              <w:bottom w:val="single" w:sz="4" w:space="0" w:color="auto"/>
              <w:right w:val="single" w:sz="4" w:space="0" w:color="auto"/>
            </w:tcBorders>
            <w:vAlign w:val="center"/>
          </w:tcPr>
          <w:p w14:paraId="7BEDF53E" w14:textId="05AB8705" w:rsidR="0069488C" w:rsidRDefault="006F15EA" w:rsidP="0069488C">
            <w:pPr>
              <w:jc w:val="center"/>
              <w:rPr>
                <w:rFonts w:ascii="Times New Roman" w:hAnsi="Times New Roman"/>
                <w:b/>
                <w:sz w:val="20"/>
              </w:rPr>
            </w:pPr>
            <w:r>
              <w:rPr>
                <w:rFonts w:ascii="Times New Roman" w:hAnsi="Times New Roman"/>
                <w:b/>
                <w:sz w:val="20"/>
              </w:rPr>
              <w:t>7 564 000,00</w:t>
            </w:r>
          </w:p>
        </w:tc>
        <w:tc>
          <w:tcPr>
            <w:tcW w:w="1559" w:type="dxa"/>
            <w:tcBorders>
              <w:top w:val="single" w:sz="4" w:space="0" w:color="auto"/>
              <w:left w:val="single" w:sz="4" w:space="0" w:color="auto"/>
              <w:bottom w:val="single" w:sz="4" w:space="0" w:color="auto"/>
              <w:right w:val="single" w:sz="4" w:space="0" w:color="auto"/>
            </w:tcBorders>
            <w:vAlign w:val="center"/>
          </w:tcPr>
          <w:p w14:paraId="72E643C8" w14:textId="3FEB97D2" w:rsidR="0069488C" w:rsidRDefault="006F15EA" w:rsidP="0069488C">
            <w:pPr>
              <w:jc w:val="center"/>
              <w:rPr>
                <w:rFonts w:ascii="Times New Roman" w:hAnsi="Times New Roman"/>
                <w:b/>
                <w:sz w:val="20"/>
              </w:rPr>
            </w:pPr>
            <w:r>
              <w:rPr>
                <w:rFonts w:ascii="Times New Roman" w:hAnsi="Times New Roman"/>
                <w:b/>
                <w:sz w:val="20"/>
              </w:rPr>
              <w:t>7 564 000,00</w:t>
            </w:r>
          </w:p>
        </w:tc>
      </w:tr>
      <w:tr w:rsidR="0069488C" w14:paraId="045FBFC0" w14:textId="77777777" w:rsidTr="006F15EA">
        <w:tc>
          <w:tcPr>
            <w:tcW w:w="539" w:type="dxa"/>
            <w:vMerge/>
            <w:tcBorders>
              <w:left w:val="single" w:sz="4" w:space="0" w:color="auto"/>
              <w:bottom w:val="single" w:sz="4" w:space="0" w:color="auto"/>
              <w:right w:val="single" w:sz="4" w:space="0" w:color="auto"/>
            </w:tcBorders>
          </w:tcPr>
          <w:p w14:paraId="0B2F5B74"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14:paraId="32D41A81"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0E098488" w14:textId="77777777" w:rsidR="0069488C" w:rsidRDefault="0069488C" w:rsidP="0069488C">
            <w:pPr>
              <w:widowControl w:val="0"/>
              <w:autoSpaceDE w:val="0"/>
              <w:autoSpaceDN w:val="0"/>
              <w:adjustRightInd w:val="0"/>
              <w:rPr>
                <w:rFonts w:ascii="Times New Roman" w:hAnsi="Times New Roman"/>
                <w:b/>
                <w:sz w:val="22"/>
                <w:szCs w:val="22"/>
              </w:rPr>
            </w:pPr>
            <w:r>
              <w:rPr>
                <w:rFonts w:ascii="Times New Roman" w:hAnsi="Times New Roman"/>
                <w:b/>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1E2E1BB1" w14:textId="77777777" w:rsidR="0069488C" w:rsidRDefault="0069488C" w:rsidP="0069488C">
            <w:pPr>
              <w:jc w:val="center"/>
              <w:rPr>
                <w:rFonts w:ascii="Times New Roman" w:hAnsi="Times New Roman"/>
                <w:b/>
                <w:sz w:val="20"/>
              </w:rPr>
            </w:pPr>
            <w:r>
              <w:rPr>
                <w:rFonts w:ascii="Times New Roman" w:hAnsi="Times New Roman"/>
                <w:b/>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9E9174F" w14:textId="77777777" w:rsidR="0069488C" w:rsidRDefault="0069488C" w:rsidP="0069488C">
            <w:pPr>
              <w:jc w:val="center"/>
              <w:rPr>
                <w:rFonts w:ascii="Times New Roman" w:hAnsi="Times New Roman"/>
                <w:b/>
                <w:sz w:val="20"/>
              </w:rPr>
            </w:pPr>
            <w:r>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E3032E1" w14:textId="77777777" w:rsidR="0069488C" w:rsidRDefault="0069488C" w:rsidP="0069488C">
            <w:pPr>
              <w:jc w:val="center"/>
              <w:rPr>
                <w:rFonts w:ascii="Times New Roman" w:hAnsi="Times New Roman"/>
                <w:b/>
                <w:sz w:val="20"/>
              </w:rPr>
            </w:pPr>
            <w:r>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0A1C9AEA" w14:textId="77777777" w:rsidR="0069488C" w:rsidRDefault="0069488C" w:rsidP="0069488C">
            <w:pPr>
              <w:jc w:val="center"/>
              <w:rPr>
                <w:rFonts w:ascii="Times New Roman" w:hAnsi="Times New Roman"/>
                <w:b/>
                <w:sz w:val="20"/>
              </w:rPr>
            </w:pPr>
            <w:r>
              <w:rPr>
                <w:rFonts w:ascii="Times New Roman" w:hAnsi="Times New Roman"/>
                <w:b/>
                <w:bCs/>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66FA6D4" w14:textId="77777777" w:rsidR="0069488C" w:rsidRDefault="0069488C" w:rsidP="0069488C">
            <w:pPr>
              <w:jc w:val="center"/>
              <w:rPr>
                <w:rFonts w:ascii="Times New Roman" w:hAnsi="Times New Roman"/>
                <w:b/>
                <w:sz w:val="20"/>
              </w:rPr>
            </w:pPr>
            <w:r>
              <w:rPr>
                <w:rFonts w:ascii="Times New Roman" w:hAnsi="Times New Roman"/>
                <w:b/>
                <w:bCs/>
                <w:sz w:val="20"/>
              </w:rPr>
              <w:t>0,00</w:t>
            </w:r>
          </w:p>
        </w:tc>
      </w:tr>
    </w:tbl>
    <w:p w14:paraId="684BED15" w14:textId="77777777" w:rsidR="007915CD" w:rsidRDefault="007915CD">
      <w:pPr>
        <w:pStyle w:val="af0"/>
        <w:tabs>
          <w:tab w:val="left" w:pos="426"/>
        </w:tabs>
        <w:overflowPunct w:val="0"/>
        <w:autoSpaceDE w:val="0"/>
        <w:autoSpaceDN w:val="0"/>
        <w:adjustRightInd w:val="0"/>
        <w:ind w:left="0"/>
        <w:jc w:val="both"/>
        <w:textAlignment w:val="baseline"/>
        <w:rPr>
          <w:b/>
          <w:sz w:val="21"/>
          <w:szCs w:val="21"/>
        </w:rPr>
      </w:pPr>
    </w:p>
    <w:p w14:paraId="43D331A5" w14:textId="77777777" w:rsidR="007915CD" w:rsidRDefault="007915CD">
      <w:pPr>
        <w:pStyle w:val="af0"/>
        <w:tabs>
          <w:tab w:val="left" w:pos="426"/>
        </w:tabs>
        <w:overflowPunct w:val="0"/>
        <w:autoSpaceDE w:val="0"/>
        <w:autoSpaceDN w:val="0"/>
        <w:adjustRightInd w:val="0"/>
        <w:ind w:left="0"/>
        <w:jc w:val="both"/>
        <w:textAlignment w:val="baseline"/>
        <w:rPr>
          <w:sz w:val="21"/>
          <w:szCs w:val="21"/>
        </w:rPr>
      </w:pPr>
    </w:p>
    <w:p w14:paraId="182459D1" w14:textId="77777777" w:rsidR="007915CD" w:rsidRDefault="00000000">
      <w:pPr>
        <w:ind w:left="-426" w:firstLine="360"/>
        <w:jc w:val="both"/>
        <w:rPr>
          <w:rFonts w:ascii="Times New Roman" w:hAnsi="Times New Roman"/>
          <w:color w:val="000000"/>
          <w:sz w:val="20"/>
        </w:rPr>
      </w:pPr>
      <w:r>
        <w:rPr>
          <w:rFonts w:ascii="Times New Roman" w:hAnsi="Times New Roman"/>
          <w:color w:val="000000"/>
          <w:sz w:val="20"/>
        </w:rPr>
        <w:t>Примечание: Объемы финансирования подлежат ежегодному уточнению исходя из возможностей муниципального бюджета на соответствующий год.</w:t>
      </w:r>
    </w:p>
    <w:p w14:paraId="4596565B" w14:textId="77777777" w:rsidR="007915CD" w:rsidRDefault="007915CD">
      <w:pPr>
        <w:pStyle w:val="af0"/>
        <w:tabs>
          <w:tab w:val="left" w:pos="426"/>
        </w:tabs>
        <w:overflowPunct w:val="0"/>
        <w:autoSpaceDE w:val="0"/>
        <w:autoSpaceDN w:val="0"/>
        <w:adjustRightInd w:val="0"/>
        <w:ind w:left="0"/>
        <w:jc w:val="both"/>
        <w:textAlignment w:val="baseline"/>
        <w:rPr>
          <w:sz w:val="21"/>
          <w:szCs w:val="21"/>
        </w:rPr>
      </w:pPr>
    </w:p>
    <w:p w14:paraId="337BBA13" w14:textId="77777777" w:rsidR="007915CD" w:rsidRDefault="007915CD">
      <w:pPr>
        <w:overflowPunct w:val="0"/>
        <w:autoSpaceDE w:val="0"/>
        <w:autoSpaceDN w:val="0"/>
        <w:adjustRightInd w:val="0"/>
        <w:jc w:val="center"/>
        <w:textAlignment w:val="baseline"/>
        <w:rPr>
          <w:rFonts w:ascii="Times New Roman" w:hAnsi="Times New Roman"/>
          <w:b/>
          <w:sz w:val="28"/>
          <w:szCs w:val="24"/>
        </w:rPr>
      </w:pPr>
    </w:p>
    <w:p w14:paraId="2C9E3CA7" w14:textId="77777777" w:rsidR="007915CD" w:rsidRDefault="007915CD">
      <w:pPr>
        <w:overflowPunct w:val="0"/>
        <w:autoSpaceDE w:val="0"/>
        <w:autoSpaceDN w:val="0"/>
        <w:adjustRightInd w:val="0"/>
        <w:jc w:val="center"/>
        <w:textAlignment w:val="baseline"/>
        <w:rPr>
          <w:rFonts w:ascii="Times New Roman" w:hAnsi="Times New Roman"/>
          <w:b/>
          <w:sz w:val="28"/>
          <w:szCs w:val="24"/>
        </w:rPr>
        <w:sectPr w:rsidR="007915CD" w:rsidSect="00AE3565">
          <w:pgSz w:w="16838" w:h="11906" w:orient="landscape"/>
          <w:pgMar w:top="709" w:right="1134" w:bottom="1560" w:left="1134" w:header="720" w:footer="720" w:gutter="0"/>
          <w:cols w:space="708"/>
          <w:titlePg/>
          <w:docGrid w:linePitch="360"/>
        </w:sectPr>
      </w:pPr>
    </w:p>
    <w:p w14:paraId="4D898CA9" w14:textId="77777777" w:rsidR="007915CD" w:rsidRDefault="00000000">
      <w:pPr>
        <w:overflowPunct w:val="0"/>
        <w:autoSpaceDE w:val="0"/>
        <w:autoSpaceDN w:val="0"/>
        <w:adjustRightInd w:val="0"/>
        <w:jc w:val="center"/>
        <w:textAlignment w:val="baseline"/>
        <w:rPr>
          <w:rFonts w:ascii="Times New Roman" w:hAnsi="Times New Roman"/>
          <w:b/>
          <w:sz w:val="28"/>
          <w:szCs w:val="28"/>
        </w:rPr>
      </w:pPr>
      <w:r>
        <w:rPr>
          <w:rFonts w:ascii="Times New Roman" w:hAnsi="Times New Roman"/>
          <w:b/>
          <w:sz w:val="28"/>
          <w:szCs w:val="28"/>
        </w:rPr>
        <w:lastRenderedPageBreak/>
        <w:t>РАЗДЕЛ 4.</w:t>
      </w:r>
    </w:p>
    <w:p w14:paraId="30E61FDD" w14:textId="77777777" w:rsidR="007915CD" w:rsidRDefault="00000000">
      <w:pPr>
        <w:overflowPunct w:val="0"/>
        <w:autoSpaceDE w:val="0"/>
        <w:autoSpaceDN w:val="0"/>
        <w:adjustRightInd w:val="0"/>
        <w:jc w:val="center"/>
        <w:textAlignment w:val="baseline"/>
        <w:rPr>
          <w:rFonts w:ascii="Times New Roman" w:hAnsi="Times New Roman"/>
          <w:b/>
          <w:sz w:val="28"/>
          <w:szCs w:val="28"/>
        </w:rPr>
      </w:pPr>
      <w:r>
        <w:rPr>
          <w:rFonts w:ascii="Times New Roman" w:hAnsi="Times New Roman"/>
          <w:b/>
          <w:sz w:val="28"/>
          <w:szCs w:val="28"/>
        </w:rPr>
        <w:t xml:space="preserve">Перечень целевых индикаторов программы </w:t>
      </w:r>
    </w:p>
    <w:p w14:paraId="07612D6B" w14:textId="77777777" w:rsidR="007915CD" w:rsidRDefault="00000000">
      <w:pPr>
        <w:overflowPunct w:val="0"/>
        <w:autoSpaceDE w:val="0"/>
        <w:autoSpaceDN w:val="0"/>
        <w:adjustRightInd w:val="0"/>
        <w:jc w:val="center"/>
        <w:textAlignment w:val="baseline"/>
        <w:rPr>
          <w:rFonts w:ascii="Times New Roman" w:hAnsi="Times New Roman"/>
          <w:b/>
          <w:sz w:val="28"/>
          <w:szCs w:val="28"/>
        </w:rPr>
      </w:pPr>
      <w:r>
        <w:rPr>
          <w:rFonts w:ascii="Times New Roman" w:hAnsi="Times New Roman"/>
          <w:b/>
          <w:sz w:val="28"/>
          <w:szCs w:val="28"/>
        </w:rPr>
        <w:t>«Обеспечение жильем работников бюджетной сферы» на 2024-2027 годы</w:t>
      </w:r>
    </w:p>
    <w:p w14:paraId="361803F7" w14:textId="77777777" w:rsidR="007915CD" w:rsidRDefault="007915CD">
      <w:pPr>
        <w:overflowPunct w:val="0"/>
        <w:autoSpaceDE w:val="0"/>
        <w:autoSpaceDN w:val="0"/>
        <w:adjustRightInd w:val="0"/>
        <w:jc w:val="center"/>
        <w:textAlignment w:val="baseline"/>
        <w:rPr>
          <w:rFonts w:ascii="Times New Roman" w:hAnsi="Times New Roman"/>
          <w:szCs w:val="24"/>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280"/>
        <w:gridCol w:w="1418"/>
        <w:gridCol w:w="1559"/>
        <w:gridCol w:w="1559"/>
        <w:gridCol w:w="1418"/>
        <w:gridCol w:w="1417"/>
        <w:gridCol w:w="1418"/>
        <w:gridCol w:w="1417"/>
      </w:tblGrid>
      <w:tr w:rsidR="007915CD" w14:paraId="7DF729F8" w14:textId="77777777">
        <w:trPr>
          <w:tblHeader/>
        </w:trPr>
        <w:tc>
          <w:tcPr>
            <w:tcW w:w="540" w:type="dxa"/>
            <w:vMerge w:val="restart"/>
            <w:vAlign w:val="center"/>
          </w:tcPr>
          <w:p w14:paraId="525CE702" w14:textId="77777777" w:rsidR="007915CD" w:rsidRDefault="00000000">
            <w:pPr>
              <w:widowControl w:val="0"/>
              <w:overflowPunct w:val="0"/>
              <w:autoSpaceDE w:val="0"/>
              <w:autoSpaceDN w:val="0"/>
              <w:adjustRightInd w:val="0"/>
              <w:ind w:left="-97" w:right="-146"/>
              <w:jc w:val="center"/>
              <w:textAlignment w:val="baseline"/>
              <w:rPr>
                <w:rFonts w:ascii="Times New Roman" w:hAnsi="Times New Roman"/>
                <w:szCs w:val="24"/>
              </w:rPr>
            </w:pPr>
            <w:r>
              <w:rPr>
                <w:rFonts w:ascii="Times New Roman" w:hAnsi="Times New Roman"/>
                <w:szCs w:val="24"/>
              </w:rPr>
              <w:t>№ п/п</w:t>
            </w:r>
          </w:p>
        </w:tc>
        <w:tc>
          <w:tcPr>
            <w:tcW w:w="4280" w:type="dxa"/>
            <w:vMerge w:val="restart"/>
            <w:vAlign w:val="center"/>
          </w:tcPr>
          <w:p w14:paraId="51170E1E" w14:textId="77777777" w:rsidR="007915CD" w:rsidRDefault="00000000">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Наименование индикатора</w:t>
            </w:r>
          </w:p>
        </w:tc>
        <w:tc>
          <w:tcPr>
            <w:tcW w:w="1418" w:type="dxa"/>
            <w:vMerge w:val="restart"/>
            <w:vAlign w:val="center"/>
          </w:tcPr>
          <w:p w14:paraId="7C857F4B" w14:textId="77777777" w:rsidR="007915CD" w:rsidRDefault="00000000">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 xml:space="preserve">Единица       </w:t>
            </w:r>
            <w:r>
              <w:rPr>
                <w:rFonts w:ascii="Times New Roman" w:hAnsi="Times New Roman"/>
                <w:szCs w:val="24"/>
              </w:rPr>
              <w:br/>
              <w:t>измерения</w:t>
            </w:r>
          </w:p>
        </w:tc>
        <w:tc>
          <w:tcPr>
            <w:tcW w:w="1559" w:type="dxa"/>
            <w:vMerge w:val="restart"/>
            <w:shd w:val="clear" w:color="auto" w:fill="BFBFBF" w:themeFill="background1" w:themeFillShade="BF"/>
            <w:vAlign w:val="center"/>
          </w:tcPr>
          <w:p w14:paraId="28715DC1" w14:textId="6C563F64" w:rsidR="007915CD" w:rsidRDefault="00000000">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Базовое значение индикатора</w:t>
            </w:r>
            <w:r w:rsidR="00033BF3">
              <w:rPr>
                <w:rFonts w:ascii="Times New Roman" w:hAnsi="Times New Roman"/>
                <w:szCs w:val="24"/>
              </w:rPr>
              <w:t xml:space="preserve"> </w:t>
            </w:r>
          </w:p>
        </w:tc>
        <w:tc>
          <w:tcPr>
            <w:tcW w:w="7229" w:type="dxa"/>
            <w:gridSpan w:val="5"/>
            <w:vAlign w:val="center"/>
          </w:tcPr>
          <w:p w14:paraId="2026722F" w14:textId="77777777" w:rsidR="007915CD" w:rsidRDefault="00000000">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Планируемое значение индикатора по годам реализации</w:t>
            </w:r>
          </w:p>
        </w:tc>
      </w:tr>
      <w:tr w:rsidR="007915CD" w14:paraId="02654496" w14:textId="77777777">
        <w:trPr>
          <w:tblHeader/>
        </w:trPr>
        <w:tc>
          <w:tcPr>
            <w:tcW w:w="540" w:type="dxa"/>
            <w:vMerge/>
            <w:vAlign w:val="center"/>
          </w:tcPr>
          <w:p w14:paraId="0E121871"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4280" w:type="dxa"/>
            <w:vMerge/>
            <w:vAlign w:val="center"/>
          </w:tcPr>
          <w:p w14:paraId="67405894"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1418" w:type="dxa"/>
            <w:vMerge/>
            <w:vAlign w:val="center"/>
          </w:tcPr>
          <w:p w14:paraId="2A930214"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1559" w:type="dxa"/>
            <w:vMerge/>
            <w:shd w:val="clear" w:color="auto" w:fill="BFBFBF" w:themeFill="background1" w:themeFillShade="BF"/>
            <w:vAlign w:val="center"/>
          </w:tcPr>
          <w:p w14:paraId="64C38AB6"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1559" w:type="dxa"/>
            <w:vAlign w:val="center"/>
          </w:tcPr>
          <w:p w14:paraId="3CAD52F7" w14:textId="77777777" w:rsidR="007915CD" w:rsidRDefault="00000000">
            <w:pPr>
              <w:widowControl w:val="0"/>
              <w:autoSpaceDE w:val="0"/>
              <w:autoSpaceDN w:val="0"/>
              <w:adjustRightInd w:val="0"/>
              <w:jc w:val="center"/>
              <w:rPr>
                <w:rFonts w:ascii="Times New Roman" w:hAnsi="Times New Roman"/>
                <w:szCs w:val="24"/>
              </w:rPr>
            </w:pPr>
            <w:r>
              <w:rPr>
                <w:rFonts w:ascii="Times New Roman" w:hAnsi="Times New Roman"/>
                <w:szCs w:val="24"/>
              </w:rPr>
              <w:t>2024</w:t>
            </w:r>
          </w:p>
        </w:tc>
        <w:tc>
          <w:tcPr>
            <w:tcW w:w="1418" w:type="dxa"/>
            <w:vAlign w:val="center"/>
          </w:tcPr>
          <w:p w14:paraId="6054A851" w14:textId="77777777" w:rsidR="007915CD" w:rsidRDefault="00000000">
            <w:pPr>
              <w:widowControl w:val="0"/>
              <w:autoSpaceDE w:val="0"/>
              <w:autoSpaceDN w:val="0"/>
              <w:adjustRightInd w:val="0"/>
              <w:jc w:val="center"/>
              <w:rPr>
                <w:rFonts w:ascii="Times New Roman" w:hAnsi="Times New Roman"/>
                <w:szCs w:val="24"/>
              </w:rPr>
            </w:pPr>
            <w:r>
              <w:rPr>
                <w:rFonts w:ascii="Times New Roman" w:hAnsi="Times New Roman"/>
                <w:szCs w:val="24"/>
              </w:rPr>
              <w:t>2025</w:t>
            </w:r>
          </w:p>
        </w:tc>
        <w:tc>
          <w:tcPr>
            <w:tcW w:w="1417" w:type="dxa"/>
            <w:vAlign w:val="center"/>
          </w:tcPr>
          <w:p w14:paraId="2ACA1C6B" w14:textId="77777777" w:rsidR="007915CD" w:rsidRDefault="00000000">
            <w:pPr>
              <w:widowControl w:val="0"/>
              <w:autoSpaceDE w:val="0"/>
              <w:autoSpaceDN w:val="0"/>
              <w:adjustRightInd w:val="0"/>
              <w:jc w:val="center"/>
              <w:rPr>
                <w:rFonts w:ascii="Times New Roman" w:hAnsi="Times New Roman"/>
                <w:szCs w:val="24"/>
              </w:rPr>
            </w:pPr>
            <w:r>
              <w:rPr>
                <w:rFonts w:ascii="Times New Roman" w:hAnsi="Times New Roman"/>
                <w:szCs w:val="24"/>
              </w:rPr>
              <w:t>2026</w:t>
            </w:r>
          </w:p>
        </w:tc>
        <w:tc>
          <w:tcPr>
            <w:tcW w:w="1418" w:type="dxa"/>
            <w:vAlign w:val="center"/>
          </w:tcPr>
          <w:p w14:paraId="26B10B6A" w14:textId="77777777" w:rsidR="007915CD" w:rsidRDefault="00000000">
            <w:pPr>
              <w:widowControl w:val="0"/>
              <w:autoSpaceDE w:val="0"/>
              <w:autoSpaceDN w:val="0"/>
              <w:adjustRightInd w:val="0"/>
              <w:jc w:val="center"/>
              <w:rPr>
                <w:rFonts w:ascii="Times New Roman" w:hAnsi="Times New Roman"/>
                <w:szCs w:val="24"/>
              </w:rPr>
            </w:pPr>
            <w:r>
              <w:rPr>
                <w:rFonts w:ascii="Times New Roman" w:hAnsi="Times New Roman"/>
                <w:szCs w:val="24"/>
              </w:rPr>
              <w:t>2027</w:t>
            </w:r>
          </w:p>
        </w:tc>
        <w:tc>
          <w:tcPr>
            <w:tcW w:w="1417" w:type="dxa"/>
            <w:vAlign w:val="center"/>
          </w:tcPr>
          <w:p w14:paraId="710FB37A" w14:textId="77777777" w:rsidR="007915CD" w:rsidRDefault="00000000">
            <w:pPr>
              <w:widowControl w:val="0"/>
              <w:autoSpaceDE w:val="0"/>
              <w:autoSpaceDN w:val="0"/>
              <w:adjustRightInd w:val="0"/>
              <w:jc w:val="center"/>
              <w:rPr>
                <w:rFonts w:ascii="Times New Roman" w:hAnsi="Times New Roman"/>
                <w:szCs w:val="24"/>
              </w:rPr>
            </w:pPr>
            <w:r>
              <w:rPr>
                <w:rFonts w:ascii="Times New Roman" w:hAnsi="Times New Roman"/>
                <w:szCs w:val="24"/>
              </w:rPr>
              <w:t>2028</w:t>
            </w:r>
          </w:p>
        </w:tc>
      </w:tr>
      <w:tr w:rsidR="007915CD" w14:paraId="0E29C3FE" w14:textId="77777777">
        <w:tc>
          <w:tcPr>
            <w:tcW w:w="540" w:type="dxa"/>
          </w:tcPr>
          <w:p w14:paraId="0204EC50" w14:textId="77777777" w:rsidR="007915CD" w:rsidRDefault="00000000">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1</w:t>
            </w:r>
          </w:p>
        </w:tc>
        <w:tc>
          <w:tcPr>
            <w:tcW w:w="4280" w:type="dxa"/>
          </w:tcPr>
          <w:p w14:paraId="11EA66ED" w14:textId="77777777" w:rsidR="007915CD" w:rsidRDefault="00000000">
            <w:pPr>
              <w:autoSpaceDE w:val="0"/>
              <w:autoSpaceDN w:val="0"/>
              <w:adjustRightInd w:val="0"/>
              <w:outlineLvl w:val="1"/>
              <w:rPr>
                <w:rFonts w:ascii="Times New Roman" w:hAnsi="Times New Roman"/>
                <w:szCs w:val="24"/>
              </w:rPr>
            </w:pPr>
            <w:r>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Pr>
                <w:rFonts w:ascii="Times New Roman" w:hAnsi="Times New Roman"/>
                <w:b/>
                <w:szCs w:val="24"/>
              </w:rPr>
              <w:t xml:space="preserve"> </w:t>
            </w:r>
            <w:r>
              <w:rPr>
                <w:rFonts w:ascii="Times New Roman" w:hAnsi="Times New Roman"/>
                <w:szCs w:val="24"/>
              </w:rPr>
              <w:t>МО «Мирнинский район» РС (Я)</w:t>
            </w:r>
          </w:p>
        </w:tc>
        <w:tc>
          <w:tcPr>
            <w:tcW w:w="1418" w:type="dxa"/>
          </w:tcPr>
          <w:p w14:paraId="687B3C80" w14:textId="77777777" w:rsidR="007915CD" w:rsidRDefault="00000000">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человек</w:t>
            </w:r>
          </w:p>
        </w:tc>
        <w:tc>
          <w:tcPr>
            <w:tcW w:w="1559" w:type="dxa"/>
            <w:shd w:val="clear" w:color="auto" w:fill="BFBFBF" w:themeFill="background1" w:themeFillShade="BF"/>
          </w:tcPr>
          <w:p w14:paraId="5ACCEBBC" w14:textId="255DE182" w:rsidR="007915CD" w:rsidRDefault="00000000">
            <w:pPr>
              <w:pStyle w:val="af0"/>
              <w:ind w:left="0"/>
              <w:jc w:val="center"/>
              <w:rPr>
                <w:sz w:val="24"/>
                <w:szCs w:val="24"/>
              </w:rPr>
            </w:pPr>
            <w:r>
              <w:rPr>
                <w:sz w:val="24"/>
                <w:szCs w:val="24"/>
              </w:rPr>
              <w:t>75</w:t>
            </w:r>
          </w:p>
        </w:tc>
        <w:tc>
          <w:tcPr>
            <w:tcW w:w="1559" w:type="dxa"/>
          </w:tcPr>
          <w:p w14:paraId="027C6EE1" w14:textId="77777777" w:rsidR="007915CD" w:rsidRDefault="00000000">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75   </w:t>
            </w:r>
            <w:r>
              <w:rPr>
                <w:rFonts w:ascii="Times New Roman" w:hAnsi="Times New Roman"/>
                <w:sz w:val="16"/>
                <w:szCs w:val="16"/>
              </w:rPr>
              <w:t>2)</w:t>
            </w:r>
          </w:p>
        </w:tc>
        <w:tc>
          <w:tcPr>
            <w:tcW w:w="1418" w:type="dxa"/>
          </w:tcPr>
          <w:p w14:paraId="7AB67092" w14:textId="77777777" w:rsidR="007915CD" w:rsidRDefault="00000000">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75     </w:t>
            </w:r>
            <w:r>
              <w:rPr>
                <w:rFonts w:ascii="Times New Roman" w:hAnsi="Times New Roman"/>
                <w:sz w:val="16"/>
                <w:szCs w:val="16"/>
              </w:rPr>
              <w:t>2)</w:t>
            </w:r>
          </w:p>
          <w:p w14:paraId="44099225" w14:textId="77777777" w:rsidR="007915CD" w:rsidRDefault="007915CD">
            <w:pPr>
              <w:autoSpaceDE w:val="0"/>
              <w:autoSpaceDN w:val="0"/>
              <w:adjustRightInd w:val="0"/>
              <w:ind w:left="1"/>
              <w:contextualSpacing/>
              <w:jc w:val="center"/>
              <w:rPr>
                <w:rFonts w:ascii="Times New Roman" w:hAnsi="Times New Roman"/>
                <w:szCs w:val="24"/>
              </w:rPr>
            </w:pPr>
          </w:p>
        </w:tc>
        <w:tc>
          <w:tcPr>
            <w:tcW w:w="1417" w:type="dxa"/>
          </w:tcPr>
          <w:p w14:paraId="3E385EA6" w14:textId="77777777" w:rsidR="007915CD" w:rsidRDefault="00000000">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75   </w:t>
            </w:r>
            <w:r>
              <w:rPr>
                <w:rFonts w:ascii="Times New Roman" w:hAnsi="Times New Roman"/>
                <w:sz w:val="16"/>
                <w:szCs w:val="16"/>
              </w:rPr>
              <w:t>2)</w:t>
            </w:r>
          </w:p>
          <w:p w14:paraId="1393CB8B" w14:textId="77777777" w:rsidR="007915CD" w:rsidRDefault="007915CD">
            <w:pPr>
              <w:autoSpaceDE w:val="0"/>
              <w:autoSpaceDN w:val="0"/>
              <w:adjustRightInd w:val="0"/>
              <w:ind w:left="1"/>
              <w:contextualSpacing/>
              <w:jc w:val="center"/>
              <w:rPr>
                <w:rFonts w:ascii="Times New Roman" w:hAnsi="Times New Roman"/>
                <w:szCs w:val="24"/>
              </w:rPr>
            </w:pPr>
          </w:p>
        </w:tc>
        <w:tc>
          <w:tcPr>
            <w:tcW w:w="1418" w:type="dxa"/>
          </w:tcPr>
          <w:p w14:paraId="27F440AE" w14:textId="77777777" w:rsidR="007915CD" w:rsidRDefault="00000000">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75   </w:t>
            </w:r>
            <w:r>
              <w:rPr>
                <w:rFonts w:ascii="Times New Roman" w:hAnsi="Times New Roman"/>
                <w:sz w:val="16"/>
                <w:szCs w:val="16"/>
              </w:rPr>
              <w:t>2)</w:t>
            </w:r>
          </w:p>
          <w:p w14:paraId="60621AFE" w14:textId="77777777" w:rsidR="007915CD" w:rsidRDefault="007915CD">
            <w:pPr>
              <w:autoSpaceDE w:val="0"/>
              <w:autoSpaceDN w:val="0"/>
              <w:adjustRightInd w:val="0"/>
              <w:ind w:left="1"/>
              <w:contextualSpacing/>
              <w:jc w:val="center"/>
              <w:rPr>
                <w:rFonts w:ascii="Times New Roman" w:hAnsi="Times New Roman"/>
                <w:szCs w:val="24"/>
              </w:rPr>
            </w:pPr>
          </w:p>
        </w:tc>
        <w:tc>
          <w:tcPr>
            <w:tcW w:w="1417" w:type="dxa"/>
          </w:tcPr>
          <w:p w14:paraId="2EB25C90" w14:textId="77777777" w:rsidR="007915CD" w:rsidRDefault="00000000">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75     </w:t>
            </w:r>
            <w:r>
              <w:rPr>
                <w:rFonts w:ascii="Times New Roman" w:hAnsi="Times New Roman"/>
                <w:sz w:val="16"/>
                <w:szCs w:val="16"/>
              </w:rPr>
              <w:t>2)</w:t>
            </w:r>
          </w:p>
          <w:p w14:paraId="0B95D56F" w14:textId="77777777" w:rsidR="007915CD" w:rsidRDefault="007915CD">
            <w:pPr>
              <w:autoSpaceDE w:val="0"/>
              <w:autoSpaceDN w:val="0"/>
              <w:adjustRightInd w:val="0"/>
              <w:ind w:left="1"/>
              <w:contextualSpacing/>
              <w:jc w:val="center"/>
              <w:rPr>
                <w:rFonts w:ascii="Times New Roman" w:hAnsi="Times New Roman"/>
                <w:szCs w:val="24"/>
              </w:rPr>
            </w:pPr>
          </w:p>
        </w:tc>
      </w:tr>
      <w:tr w:rsidR="007915CD" w14:paraId="7AC8FE89" w14:textId="77777777">
        <w:tc>
          <w:tcPr>
            <w:tcW w:w="540" w:type="dxa"/>
          </w:tcPr>
          <w:p w14:paraId="73509161" w14:textId="77777777" w:rsidR="007915CD" w:rsidRDefault="00000000">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2</w:t>
            </w:r>
          </w:p>
        </w:tc>
        <w:tc>
          <w:tcPr>
            <w:tcW w:w="4280" w:type="dxa"/>
          </w:tcPr>
          <w:p w14:paraId="74E63996" w14:textId="55A534FD" w:rsidR="007915CD" w:rsidRDefault="00033BF3">
            <w:pPr>
              <w:widowControl w:val="0"/>
              <w:overflowPunct w:val="0"/>
              <w:autoSpaceDE w:val="0"/>
              <w:autoSpaceDN w:val="0"/>
              <w:adjustRightInd w:val="0"/>
              <w:jc w:val="both"/>
              <w:textAlignment w:val="baseline"/>
              <w:rPr>
                <w:rFonts w:ascii="Times New Roman" w:hAnsi="Times New Roman"/>
                <w:szCs w:val="24"/>
                <w:highlight w:val="red"/>
              </w:rPr>
            </w:pPr>
            <w:r>
              <w:rPr>
                <w:rFonts w:ascii="Times New Roman" w:hAnsi="Times New Roman"/>
                <w:szCs w:val="24"/>
              </w:rPr>
              <w:t xml:space="preserve">Количество </w:t>
            </w:r>
            <w:r w:rsidR="005F79DD">
              <w:rPr>
                <w:rFonts w:ascii="Times New Roman" w:hAnsi="Times New Roman"/>
                <w:szCs w:val="24"/>
              </w:rPr>
              <w:t xml:space="preserve">жилых помещений </w:t>
            </w:r>
            <w:r w:rsidR="0069488C" w:rsidRPr="005F79DD">
              <w:rPr>
                <w:rFonts w:ascii="Times New Roman" w:hAnsi="Times New Roman"/>
                <w:szCs w:val="24"/>
              </w:rPr>
              <w:t>специализированного жилищного фонда</w:t>
            </w:r>
          </w:p>
        </w:tc>
        <w:tc>
          <w:tcPr>
            <w:tcW w:w="1418" w:type="dxa"/>
          </w:tcPr>
          <w:p w14:paraId="3F3C195E" w14:textId="77777777" w:rsidR="007915CD" w:rsidRDefault="00000000">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единиц</w:t>
            </w:r>
          </w:p>
        </w:tc>
        <w:tc>
          <w:tcPr>
            <w:tcW w:w="1559" w:type="dxa"/>
            <w:shd w:val="clear" w:color="auto" w:fill="BFBFBF" w:themeFill="background1" w:themeFillShade="BF"/>
          </w:tcPr>
          <w:p w14:paraId="7FA5F7F2" w14:textId="5C10FFD0" w:rsidR="007915CD" w:rsidRDefault="0069488C">
            <w:pPr>
              <w:pStyle w:val="af0"/>
              <w:ind w:left="0"/>
              <w:jc w:val="center"/>
              <w:rPr>
                <w:sz w:val="24"/>
                <w:szCs w:val="24"/>
              </w:rPr>
            </w:pPr>
            <w:r>
              <w:rPr>
                <w:sz w:val="24"/>
                <w:szCs w:val="24"/>
              </w:rPr>
              <w:t>71</w:t>
            </w:r>
          </w:p>
        </w:tc>
        <w:tc>
          <w:tcPr>
            <w:tcW w:w="1559" w:type="dxa"/>
          </w:tcPr>
          <w:p w14:paraId="1D260616" w14:textId="70779304" w:rsidR="007915CD" w:rsidRDefault="00000000">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w:t>
            </w:r>
            <w:r w:rsidR="0069488C">
              <w:rPr>
                <w:rFonts w:ascii="Times New Roman" w:hAnsi="Times New Roman"/>
                <w:szCs w:val="24"/>
              </w:rPr>
              <w:t>71</w:t>
            </w:r>
            <w:r>
              <w:rPr>
                <w:rFonts w:ascii="Times New Roman" w:hAnsi="Times New Roman"/>
                <w:szCs w:val="24"/>
              </w:rPr>
              <w:t xml:space="preserve">     </w:t>
            </w:r>
            <w:r>
              <w:rPr>
                <w:rFonts w:ascii="Times New Roman" w:hAnsi="Times New Roman"/>
                <w:sz w:val="16"/>
                <w:szCs w:val="16"/>
              </w:rPr>
              <w:t>2)</w:t>
            </w:r>
          </w:p>
        </w:tc>
        <w:tc>
          <w:tcPr>
            <w:tcW w:w="1418" w:type="dxa"/>
          </w:tcPr>
          <w:p w14:paraId="56C4478B" w14:textId="26075492" w:rsidR="007915CD" w:rsidRDefault="00000000">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w:t>
            </w:r>
            <w:r w:rsidR="0069488C">
              <w:rPr>
                <w:rFonts w:ascii="Times New Roman" w:hAnsi="Times New Roman"/>
                <w:szCs w:val="24"/>
              </w:rPr>
              <w:t>0</w:t>
            </w:r>
            <w:r>
              <w:rPr>
                <w:rFonts w:ascii="Times New Roman" w:hAnsi="Times New Roman"/>
                <w:szCs w:val="24"/>
              </w:rPr>
              <w:t xml:space="preserve">      </w:t>
            </w:r>
            <w:r>
              <w:rPr>
                <w:rFonts w:ascii="Times New Roman" w:hAnsi="Times New Roman"/>
                <w:sz w:val="16"/>
                <w:szCs w:val="16"/>
              </w:rPr>
              <w:t>2)</w:t>
            </w:r>
          </w:p>
          <w:p w14:paraId="42F97943" w14:textId="77777777" w:rsidR="007915CD" w:rsidRDefault="007915CD">
            <w:pPr>
              <w:autoSpaceDE w:val="0"/>
              <w:autoSpaceDN w:val="0"/>
              <w:adjustRightInd w:val="0"/>
              <w:ind w:left="1"/>
              <w:contextualSpacing/>
              <w:jc w:val="center"/>
              <w:rPr>
                <w:rFonts w:ascii="Times New Roman" w:hAnsi="Times New Roman"/>
                <w:szCs w:val="24"/>
              </w:rPr>
            </w:pPr>
          </w:p>
        </w:tc>
        <w:tc>
          <w:tcPr>
            <w:tcW w:w="1417" w:type="dxa"/>
          </w:tcPr>
          <w:p w14:paraId="77ADCA0A" w14:textId="712C36B2" w:rsidR="007915CD" w:rsidRDefault="00000000">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w:t>
            </w:r>
            <w:r w:rsidR="0069488C">
              <w:rPr>
                <w:rFonts w:ascii="Times New Roman" w:hAnsi="Times New Roman"/>
                <w:szCs w:val="24"/>
              </w:rPr>
              <w:t>0</w:t>
            </w:r>
            <w:r>
              <w:rPr>
                <w:rFonts w:ascii="Times New Roman" w:hAnsi="Times New Roman"/>
                <w:szCs w:val="24"/>
              </w:rPr>
              <w:t xml:space="preserve">      </w:t>
            </w:r>
            <w:r>
              <w:rPr>
                <w:rFonts w:ascii="Times New Roman" w:hAnsi="Times New Roman"/>
                <w:sz w:val="16"/>
                <w:szCs w:val="16"/>
              </w:rPr>
              <w:t>2)</w:t>
            </w:r>
          </w:p>
          <w:p w14:paraId="612CE581" w14:textId="77777777" w:rsidR="007915CD" w:rsidRDefault="007915CD">
            <w:pPr>
              <w:autoSpaceDE w:val="0"/>
              <w:autoSpaceDN w:val="0"/>
              <w:adjustRightInd w:val="0"/>
              <w:ind w:left="1"/>
              <w:contextualSpacing/>
              <w:jc w:val="center"/>
              <w:rPr>
                <w:rFonts w:ascii="Times New Roman" w:hAnsi="Times New Roman"/>
                <w:szCs w:val="24"/>
              </w:rPr>
            </w:pPr>
          </w:p>
        </w:tc>
        <w:tc>
          <w:tcPr>
            <w:tcW w:w="1418" w:type="dxa"/>
          </w:tcPr>
          <w:p w14:paraId="126D7A15" w14:textId="77777777" w:rsidR="007915CD" w:rsidRDefault="00000000">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0      </w:t>
            </w:r>
            <w:r>
              <w:rPr>
                <w:rFonts w:ascii="Times New Roman" w:hAnsi="Times New Roman"/>
                <w:sz w:val="16"/>
                <w:szCs w:val="16"/>
              </w:rPr>
              <w:t>2)</w:t>
            </w:r>
          </w:p>
          <w:p w14:paraId="0CF1208B" w14:textId="77777777" w:rsidR="007915CD" w:rsidRDefault="007915CD">
            <w:pPr>
              <w:autoSpaceDE w:val="0"/>
              <w:autoSpaceDN w:val="0"/>
              <w:adjustRightInd w:val="0"/>
              <w:ind w:left="1"/>
              <w:contextualSpacing/>
              <w:jc w:val="center"/>
              <w:rPr>
                <w:rFonts w:ascii="Times New Roman" w:hAnsi="Times New Roman"/>
                <w:szCs w:val="24"/>
              </w:rPr>
            </w:pPr>
          </w:p>
        </w:tc>
        <w:tc>
          <w:tcPr>
            <w:tcW w:w="1417" w:type="dxa"/>
          </w:tcPr>
          <w:p w14:paraId="197A2EB8" w14:textId="77777777" w:rsidR="007915CD" w:rsidRDefault="00000000">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0       </w:t>
            </w:r>
            <w:r>
              <w:rPr>
                <w:rFonts w:ascii="Times New Roman" w:hAnsi="Times New Roman"/>
                <w:sz w:val="16"/>
                <w:szCs w:val="16"/>
              </w:rPr>
              <w:t>2)</w:t>
            </w:r>
          </w:p>
          <w:p w14:paraId="7F5F017C" w14:textId="77777777" w:rsidR="007915CD" w:rsidRDefault="007915CD">
            <w:pPr>
              <w:autoSpaceDE w:val="0"/>
              <w:autoSpaceDN w:val="0"/>
              <w:adjustRightInd w:val="0"/>
              <w:ind w:left="1"/>
              <w:contextualSpacing/>
              <w:jc w:val="center"/>
              <w:rPr>
                <w:rFonts w:ascii="Times New Roman" w:hAnsi="Times New Roman"/>
                <w:szCs w:val="24"/>
              </w:rPr>
            </w:pPr>
          </w:p>
        </w:tc>
      </w:tr>
      <w:tr w:rsidR="007915CD" w14:paraId="1D15FD26" w14:textId="77777777">
        <w:tc>
          <w:tcPr>
            <w:tcW w:w="540" w:type="dxa"/>
          </w:tcPr>
          <w:p w14:paraId="38975F76" w14:textId="7ABC8AB0" w:rsidR="007915CD" w:rsidRDefault="002D4E53">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3</w:t>
            </w:r>
          </w:p>
        </w:tc>
        <w:tc>
          <w:tcPr>
            <w:tcW w:w="4280" w:type="dxa"/>
          </w:tcPr>
          <w:p w14:paraId="2235FB13"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 xml:space="preserve">Количество работников, в отношении которых приняты решения о предоставлении финансовой помощи в виде субсидирования жилищных кредитов, в т.ч. первичных взносов, при приобретении жилья </w:t>
            </w:r>
          </w:p>
        </w:tc>
        <w:tc>
          <w:tcPr>
            <w:tcW w:w="1418" w:type="dxa"/>
          </w:tcPr>
          <w:p w14:paraId="0BEDCD24" w14:textId="77777777" w:rsidR="007915CD" w:rsidRDefault="00000000">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человек</w:t>
            </w:r>
          </w:p>
        </w:tc>
        <w:tc>
          <w:tcPr>
            <w:tcW w:w="1559" w:type="dxa"/>
            <w:shd w:val="clear" w:color="auto" w:fill="BFBFBF" w:themeFill="background1" w:themeFillShade="BF"/>
          </w:tcPr>
          <w:p w14:paraId="3CE38B43" w14:textId="77777777" w:rsidR="007915CD" w:rsidRDefault="00000000">
            <w:pPr>
              <w:pStyle w:val="af0"/>
              <w:ind w:left="0"/>
              <w:jc w:val="center"/>
              <w:rPr>
                <w:sz w:val="24"/>
                <w:szCs w:val="24"/>
              </w:rPr>
            </w:pPr>
            <w:r>
              <w:rPr>
                <w:sz w:val="24"/>
                <w:szCs w:val="24"/>
              </w:rPr>
              <w:t>11</w:t>
            </w:r>
          </w:p>
        </w:tc>
        <w:tc>
          <w:tcPr>
            <w:tcW w:w="1559" w:type="dxa"/>
          </w:tcPr>
          <w:p w14:paraId="00625120" w14:textId="77777777" w:rsidR="007915CD" w:rsidRDefault="00000000">
            <w:pPr>
              <w:autoSpaceDE w:val="0"/>
              <w:autoSpaceDN w:val="0"/>
              <w:adjustRightInd w:val="0"/>
              <w:ind w:left="1"/>
              <w:contextualSpacing/>
              <w:jc w:val="center"/>
              <w:rPr>
                <w:rFonts w:ascii="Times New Roman" w:hAnsi="Times New Roman"/>
                <w:szCs w:val="24"/>
              </w:rPr>
            </w:pPr>
            <w:r>
              <w:rPr>
                <w:rFonts w:ascii="Times New Roman" w:hAnsi="Times New Roman"/>
                <w:szCs w:val="24"/>
              </w:rPr>
              <w:t>7</w:t>
            </w:r>
          </w:p>
        </w:tc>
        <w:tc>
          <w:tcPr>
            <w:tcW w:w="1418" w:type="dxa"/>
          </w:tcPr>
          <w:p w14:paraId="56CEEC8D" w14:textId="4C2C2629" w:rsidR="007915CD" w:rsidRDefault="00B2221D">
            <w:pPr>
              <w:autoSpaceDE w:val="0"/>
              <w:autoSpaceDN w:val="0"/>
              <w:adjustRightInd w:val="0"/>
              <w:ind w:left="1"/>
              <w:contextualSpacing/>
              <w:jc w:val="center"/>
              <w:rPr>
                <w:rFonts w:ascii="Times New Roman" w:hAnsi="Times New Roman"/>
                <w:szCs w:val="24"/>
              </w:rPr>
            </w:pPr>
            <w:r>
              <w:rPr>
                <w:rFonts w:ascii="Times New Roman" w:hAnsi="Times New Roman"/>
                <w:szCs w:val="24"/>
              </w:rPr>
              <w:t>7</w:t>
            </w:r>
          </w:p>
        </w:tc>
        <w:tc>
          <w:tcPr>
            <w:tcW w:w="1417" w:type="dxa"/>
          </w:tcPr>
          <w:p w14:paraId="5B55B257" w14:textId="7D31A259" w:rsidR="007915CD" w:rsidRDefault="00B2221D">
            <w:pPr>
              <w:autoSpaceDE w:val="0"/>
              <w:autoSpaceDN w:val="0"/>
              <w:adjustRightInd w:val="0"/>
              <w:ind w:left="1"/>
              <w:contextualSpacing/>
              <w:jc w:val="center"/>
              <w:rPr>
                <w:rFonts w:ascii="Times New Roman" w:hAnsi="Times New Roman"/>
                <w:szCs w:val="24"/>
              </w:rPr>
            </w:pPr>
            <w:r>
              <w:rPr>
                <w:rFonts w:ascii="Times New Roman" w:hAnsi="Times New Roman"/>
                <w:szCs w:val="24"/>
              </w:rPr>
              <w:t>7</w:t>
            </w:r>
          </w:p>
        </w:tc>
        <w:tc>
          <w:tcPr>
            <w:tcW w:w="1418" w:type="dxa"/>
          </w:tcPr>
          <w:p w14:paraId="01A7A906" w14:textId="02DFE0F5" w:rsidR="007915CD" w:rsidRDefault="006F15EA">
            <w:pPr>
              <w:autoSpaceDE w:val="0"/>
              <w:autoSpaceDN w:val="0"/>
              <w:adjustRightInd w:val="0"/>
              <w:ind w:left="1"/>
              <w:contextualSpacing/>
              <w:jc w:val="center"/>
              <w:rPr>
                <w:rFonts w:ascii="Times New Roman" w:hAnsi="Times New Roman"/>
                <w:szCs w:val="24"/>
              </w:rPr>
            </w:pPr>
            <w:r>
              <w:rPr>
                <w:rFonts w:ascii="Times New Roman" w:hAnsi="Times New Roman"/>
                <w:szCs w:val="24"/>
              </w:rPr>
              <w:t>7</w:t>
            </w:r>
          </w:p>
        </w:tc>
        <w:tc>
          <w:tcPr>
            <w:tcW w:w="1417" w:type="dxa"/>
          </w:tcPr>
          <w:p w14:paraId="180BF07F" w14:textId="7ABF3052" w:rsidR="007915CD" w:rsidRDefault="006F15EA">
            <w:pPr>
              <w:autoSpaceDE w:val="0"/>
              <w:autoSpaceDN w:val="0"/>
              <w:adjustRightInd w:val="0"/>
              <w:ind w:left="1"/>
              <w:contextualSpacing/>
              <w:jc w:val="center"/>
              <w:rPr>
                <w:rFonts w:ascii="Times New Roman" w:hAnsi="Times New Roman"/>
                <w:szCs w:val="24"/>
              </w:rPr>
            </w:pPr>
            <w:r>
              <w:rPr>
                <w:rFonts w:ascii="Times New Roman" w:hAnsi="Times New Roman"/>
                <w:szCs w:val="24"/>
              </w:rPr>
              <w:t>7</w:t>
            </w:r>
          </w:p>
        </w:tc>
      </w:tr>
      <w:tr w:rsidR="007915CD" w14:paraId="05F1C667" w14:textId="77777777">
        <w:tc>
          <w:tcPr>
            <w:tcW w:w="540" w:type="dxa"/>
          </w:tcPr>
          <w:p w14:paraId="6F9D64F2" w14:textId="532EF76B" w:rsidR="007915CD" w:rsidRDefault="002D4E53">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4</w:t>
            </w:r>
          </w:p>
        </w:tc>
        <w:tc>
          <w:tcPr>
            <w:tcW w:w="4280" w:type="dxa"/>
          </w:tcPr>
          <w:p w14:paraId="04367AB6"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418" w:type="dxa"/>
          </w:tcPr>
          <w:p w14:paraId="390E4B72" w14:textId="77777777" w:rsidR="007915CD" w:rsidRDefault="00000000">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человек</w:t>
            </w:r>
          </w:p>
        </w:tc>
        <w:tc>
          <w:tcPr>
            <w:tcW w:w="1559" w:type="dxa"/>
            <w:shd w:val="clear" w:color="auto" w:fill="BFBFBF" w:themeFill="background1" w:themeFillShade="BF"/>
          </w:tcPr>
          <w:p w14:paraId="74711825" w14:textId="77777777" w:rsidR="007915CD" w:rsidRDefault="00000000">
            <w:pPr>
              <w:pStyle w:val="af0"/>
              <w:ind w:left="0"/>
              <w:jc w:val="center"/>
              <w:rPr>
                <w:sz w:val="24"/>
                <w:szCs w:val="24"/>
              </w:rPr>
            </w:pPr>
            <w:r>
              <w:rPr>
                <w:sz w:val="24"/>
                <w:szCs w:val="24"/>
              </w:rPr>
              <w:t>74</w:t>
            </w:r>
          </w:p>
        </w:tc>
        <w:tc>
          <w:tcPr>
            <w:tcW w:w="1559" w:type="dxa"/>
          </w:tcPr>
          <w:p w14:paraId="31B84B70" w14:textId="591A5AC4" w:rsidR="007915CD" w:rsidRDefault="00F8567A">
            <w:pPr>
              <w:autoSpaceDE w:val="0"/>
              <w:autoSpaceDN w:val="0"/>
              <w:adjustRightInd w:val="0"/>
              <w:ind w:left="1"/>
              <w:contextualSpacing/>
              <w:jc w:val="center"/>
              <w:rPr>
                <w:rFonts w:ascii="Times New Roman" w:hAnsi="Times New Roman"/>
                <w:szCs w:val="24"/>
              </w:rPr>
            </w:pPr>
            <w:r>
              <w:rPr>
                <w:rFonts w:ascii="Times New Roman" w:hAnsi="Times New Roman"/>
                <w:szCs w:val="24"/>
              </w:rPr>
              <w:t>57</w:t>
            </w:r>
          </w:p>
        </w:tc>
        <w:tc>
          <w:tcPr>
            <w:tcW w:w="1418" w:type="dxa"/>
          </w:tcPr>
          <w:p w14:paraId="0632D53E" w14:textId="77777777" w:rsidR="007915CD" w:rsidRDefault="00000000">
            <w:pPr>
              <w:autoSpaceDE w:val="0"/>
              <w:autoSpaceDN w:val="0"/>
              <w:adjustRightInd w:val="0"/>
              <w:ind w:left="1"/>
              <w:contextualSpacing/>
              <w:jc w:val="center"/>
              <w:rPr>
                <w:rFonts w:ascii="Times New Roman" w:hAnsi="Times New Roman"/>
                <w:szCs w:val="24"/>
              </w:rPr>
            </w:pPr>
            <w:r>
              <w:rPr>
                <w:rFonts w:ascii="Times New Roman" w:hAnsi="Times New Roman"/>
                <w:szCs w:val="24"/>
              </w:rPr>
              <w:t>57</w:t>
            </w:r>
          </w:p>
        </w:tc>
        <w:tc>
          <w:tcPr>
            <w:tcW w:w="1417" w:type="dxa"/>
          </w:tcPr>
          <w:p w14:paraId="672B5EEC" w14:textId="6DC9648C" w:rsidR="007915CD" w:rsidRDefault="00B2221D">
            <w:pPr>
              <w:autoSpaceDE w:val="0"/>
              <w:autoSpaceDN w:val="0"/>
              <w:adjustRightInd w:val="0"/>
              <w:ind w:left="1"/>
              <w:contextualSpacing/>
              <w:jc w:val="center"/>
              <w:rPr>
                <w:rFonts w:ascii="Times New Roman" w:hAnsi="Times New Roman"/>
                <w:szCs w:val="24"/>
              </w:rPr>
            </w:pPr>
            <w:r>
              <w:rPr>
                <w:rFonts w:ascii="Times New Roman" w:hAnsi="Times New Roman"/>
                <w:szCs w:val="24"/>
              </w:rPr>
              <w:t>57</w:t>
            </w:r>
          </w:p>
        </w:tc>
        <w:tc>
          <w:tcPr>
            <w:tcW w:w="1418" w:type="dxa"/>
          </w:tcPr>
          <w:p w14:paraId="05E574CE" w14:textId="19CAB0E3" w:rsidR="007915CD" w:rsidRDefault="00AF012B">
            <w:pPr>
              <w:autoSpaceDE w:val="0"/>
              <w:autoSpaceDN w:val="0"/>
              <w:adjustRightInd w:val="0"/>
              <w:ind w:left="1"/>
              <w:contextualSpacing/>
              <w:jc w:val="center"/>
              <w:rPr>
                <w:rFonts w:ascii="Times New Roman" w:hAnsi="Times New Roman"/>
                <w:szCs w:val="24"/>
              </w:rPr>
            </w:pPr>
            <w:r>
              <w:rPr>
                <w:rFonts w:ascii="Times New Roman" w:hAnsi="Times New Roman"/>
                <w:szCs w:val="24"/>
              </w:rPr>
              <w:t>57</w:t>
            </w:r>
          </w:p>
        </w:tc>
        <w:tc>
          <w:tcPr>
            <w:tcW w:w="1417" w:type="dxa"/>
          </w:tcPr>
          <w:p w14:paraId="4EBEB9FC" w14:textId="0F4F0376" w:rsidR="007915CD" w:rsidRDefault="00AF012B">
            <w:pPr>
              <w:autoSpaceDE w:val="0"/>
              <w:autoSpaceDN w:val="0"/>
              <w:adjustRightInd w:val="0"/>
              <w:ind w:left="1"/>
              <w:contextualSpacing/>
              <w:jc w:val="center"/>
              <w:rPr>
                <w:rFonts w:ascii="Times New Roman" w:hAnsi="Times New Roman"/>
                <w:szCs w:val="24"/>
              </w:rPr>
            </w:pPr>
            <w:r>
              <w:rPr>
                <w:rFonts w:ascii="Times New Roman" w:hAnsi="Times New Roman"/>
                <w:szCs w:val="24"/>
              </w:rPr>
              <w:t>57</w:t>
            </w:r>
          </w:p>
        </w:tc>
      </w:tr>
    </w:tbl>
    <w:p w14:paraId="4FC3ED09" w14:textId="77777777" w:rsidR="00F8567A" w:rsidRPr="00F8567A" w:rsidRDefault="00F8567A" w:rsidP="00F8567A">
      <w:pPr>
        <w:pStyle w:val="af0"/>
        <w:numPr>
          <w:ilvl w:val="0"/>
          <w:numId w:val="6"/>
        </w:numPr>
        <w:rPr>
          <w:szCs w:val="24"/>
        </w:rPr>
      </w:pPr>
      <w:r w:rsidRPr="00F8567A">
        <w:rPr>
          <w:szCs w:val="24"/>
        </w:rPr>
        <w:t>Базовое значение индикатора взято за 2023 год (оперативные данные).</w:t>
      </w:r>
    </w:p>
    <w:p w14:paraId="03E0A51A" w14:textId="77777777" w:rsidR="007915CD" w:rsidRDefault="00000000">
      <w:pPr>
        <w:pStyle w:val="af0"/>
        <w:numPr>
          <w:ilvl w:val="0"/>
          <w:numId w:val="6"/>
        </w:numPr>
        <w:overflowPunct w:val="0"/>
        <w:autoSpaceDE w:val="0"/>
        <w:autoSpaceDN w:val="0"/>
        <w:adjustRightInd w:val="0"/>
        <w:jc w:val="both"/>
        <w:textAlignment w:val="baseline"/>
        <w:outlineLvl w:val="0"/>
      </w:pPr>
      <w:r>
        <w:t>Индикаторы, значения которых не имеют постоянного повышения и зависят от сумм финансирования, периодичности проведения мероприятий либо иных условий, указаны с нарастающим итогом в каждом году.</w:t>
      </w:r>
    </w:p>
    <w:p w14:paraId="5C2A8F17" w14:textId="77777777" w:rsidR="007915CD" w:rsidRDefault="007915CD">
      <w:pPr>
        <w:pStyle w:val="af0"/>
        <w:tabs>
          <w:tab w:val="left" w:pos="851"/>
        </w:tabs>
        <w:overflowPunct w:val="0"/>
        <w:autoSpaceDE w:val="0"/>
        <w:autoSpaceDN w:val="0"/>
        <w:adjustRightInd w:val="0"/>
        <w:ind w:left="927"/>
        <w:jc w:val="both"/>
        <w:textAlignment w:val="baseline"/>
        <w:outlineLvl w:val="0"/>
        <w:rPr>
          <w:szCs w:val="24"/>
        </w:rPr>
      </w:pPr>
    </w:p>
    <w:p w14:paraId="67C04B7B" w14:textId="77777777" w:rsidR="007915CD" w:rsidRDefault="007915CD">
      <w:pPr>
        <w:spacing w:line="302" w:lineRule="atLeast"/>
        <w:jc w:val="center"/>
        <w:rPr>
          <w:rFonts w:ascii="Times New Roman" w:hAnsi="Times New Roman"/>
          <w:b/>
          <w:color w:val="000000"/>
          <w:szCs w:val="24"/>
        </w:rPr>
      </w:pPr>
    </w:p>
    <w:p w14:paraId="0E7237D2" w14:textId="77777777" w:rsidR="0069488C" w:rsidRDefault="0069488C">
      <w:pPr>
        <w:spacing w:line="302" w:lineRule="atLeast"/>
        <w:jc w:val="center"/>
        <w:rPr>
          <w:rFonts w:ascii="Times New Roman" w:hAnsi="Times New Roman"/>
          <w:b/>
          <w:color w:val="000000"/>
          <w:szCs w:val="24"/>
        </w:rPr>
      </w:pPr>
    </w:p>
    <w:p w14:paraId="3BB4F7D2" w14:textId="77777777" w:rsidR="0069488C" w:rsidRDefault="0069488C">
      <w:pPr>
        <w:spacing w:line="302" w:lineRule="atLeast"/>
        <w:jc w:val="center"/>
        <w:rPr>
          <w:rFonts w:ascii="Times New Roman" w:hAnsi="Times New Roman"/>
          <w:b/>
          <w:color w:val="000000"/>
          <w:szCs w:val="24"/>
        </w:rPr>
      </w:pPr>
    </w:p>
    <w:p w14:paraId="4F1F66D2" w14:textId="77777777" w:rsidR="0069488C" w:rsidRDefault="0069488C">
      <w:pPr>
        <w:spacing w:line="302" w:lineRule="atLeast"/>
        <w:jc w:val="center"/>
        <w:rPr>
          <w:rFonts w:ascii="Times New Roman" w:hAnsi="Times New Roman"/>
          <w:b/>
          <w:color w:val="000000"/>
          <w:szCs w:val="24"/>
        </w:rPr>
      </w:pPr>
    </w:p>
    <w:p w14:paraId="76582324" w14:textId="77777777" w:rsidR="0069488C" w:rsidRDefault="0069488C">
      <w:pPr>
        <w:spacing w:line="302" w:lineRule="atLeast"/>
        <w:jc w:val="center"/>
        <w:rPr>
          <w:rFonts w:ascii="Times New Roman" w:hAnsi="Times New Roman"/>
          <w:b/>
          <w:color w:val="000000"/>
          <w:szCs w:val="24"/>
        </w:rPr>
      </w:pPr>
    </w:p>
    <w:p w14:paraId="43453C0F" w14:textId="77777777" w:rsidR="0069488C" w:rsidRDefault="0069488C">
      <w:pPr>
        <w:spacing w:line="302" w:lineRule="atLeast"/>
        <w:jc w:val="center"/>
        <w:rPr>
          <w:rFonts w:ascii="Times New Roman" w:hAnsi="Times New Roman"/>
          <w:b/>
          <w:color w:val="000000"/>
          <w:szCs w:val="24"/>
        </w:rPr>
      </w:pPr>
    </w:p>
    <w:p w14:paraId="571C9DA0" w14:textId="77777777" w:rsidR="007915CD" w:rsidRDefault="00000000">
      <w:pPr>
        <w:spacing w:line="302" w:lineRule="atLeast"/>
        <w:jc w:val="center"/>
        <w:rPr>
          <w:rFonts w:ascii="Times New Roman" w:hAnsi="Times New Roman"/>
          <w:b/>
          <w:color w:val="000000"/>
          <w:szCs w:val="24"/>
        </w:rPr>
      </w:pPr>
      <w:r>
        <w:rPr>
          <w:rFonts w:ascii="Times New Roman" w:hAnsi="Times New Roman"/>
          <w:b/>
          <w:color w:val="000000"/>
          <w:szCs w:val="24"/>
        </w:rPr>
        <w:t>Источник значений целевых индикаторов муниципальной программы</w:t>
      </w:r>
    </w:p>
    <w:p w14:paraId="7FD7EB32" w14:textId="77777777" w:rsidR="007915CD" w:rsidRDefault="007915CD">
      <w:pPr>
        <w:spacing w:line="302" w:lineRule="atLeast"/>
        <w:jc w:val="center"/>
        <w:rPr>
          <w:rFonts w:ascii="Times New Roman" w:hAnsi="Times New Roman"/>
          <w:color w:val="000000"/>
          <w:sz w:val="28"/>
          <w:szCs w:val="28"/>
        </w:rPr>
      </w:pPr>
    </w:p>
    <w:tbl>
      <w:tblPr>
        <w:tblW w:w="14992" w:type="dxa"/>
        <w:tblCellMar>
          <w:top w:w="15" w:type="dxa"/>
          <w:left w:w="15" w:type="dxa"/>
          <w:bottom w:w="15" w:type="dxa"/>
          <w:right w:w="15" w:type="dxa"/>
        </w:tblCellMar>
        <w:tblLook w:val="04A0" w:firstRow="1" w:lastRow="0" w:firstColumn="1" w:lastColumn="0" w:noHBand="0" w:noVBand="1"/>
      </w:tblPr>
      <w:tblGrid>
        <w:gridCol w:w="675"/>
        <w:gridCol w:w="3828"/>
        <w:gridCol w:w="1292"/>
        <w:gridCol w:w="1418"/>
        <w:gridCol w:w="2976"/>
        <w:gridCol w:w="2535"/>
        <w:gridCol w:w="2268"/>
      </w:tblGrid>
      <w:tr w:rsidR="007915CD" w14:paraId="0529E9B8" w14:textId="77777777">
        <w:trPr>
          <w:tblHeader/>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66E8D5" w14:textId="77777777" w:rsidR="007915CD" w:rsidRDefault="00000000">
            <w:pPr>
              <w:spacing w:line="259" w:lineRule="atLeast"/>
              <w:ind w:firstLine="720"/>
              <w:jc w:val="center"/>
              <w:rPr>
                <w:rFonts w:ascii="Times New Roman" w:hAnsi="Times New Roman"/>
                <w:szCs w:val="24"/>
              </w:rPr>
            </w:pPr>
            <w:r>
              <w:rPr>
                <w:rFonts w:ascii="Times New Roman" w:hAnsi="Times New Roman"/>
                <w:szCs w:val="24"/>
              </w:rPr>
              <w:t>№№ п/п</w:t>
            </w:r>
          </w:p>
        </w:tc>
        <w:tc>
          <w:tcPr>
            <w:tcW w:w="38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FEFD09" w14:textId="77777777" w:rsidR="007915CD" w:rsidRDefault="00000000">
            <w:pPr>
              <w:spacing w:line="259" w:lineRule="atLeast"/>
              <w:jc w:val="center"/>
              <w:rPr>
                <w:rFonts w:ascii="Times New Roman" w:hAnsi="Times New Roman"/>
                <w:szCs w:val="24"/>
              </w:rPr>
            </w:pPr>
            <w:r>
              <w:rPr>
                <w:rFonts w:ascii="Times New Roman" w:hAnsi="Times New Roman"/>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3E0AF4" w14:textId="77777777" w:rsidR="007915CD" w:rsidRDefault="00000000">
            <w:pPr>
              <w:spacing w:line="259" w:lineRule="atLeast"/>
              <w:jc w:val="center"/>
              <w:rPr>
                <w:rFonts w:ascii="Times New Roman" w:hAnsi="Times New Roman"/>
                <w:szCs w:val="24"/>
              </w:rPr>
            </w:pPr>
            <w:r>
              <w:rPr>
                <w:rFonts w:ascii="Times New Roman" w:hAnsi="Times New Roman"/>
                <w:szCs w:val="24"/>
              </w:rPr>
              <w:t>Единица измерения</w:t>
            </w:r>
          </w:p>
        </w:tc>
        <w:tc>
          <w:tcPr>
            <w:tcW w:w="439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36ED77" w14:textId="77777777" w:rsidR="007915CD" w:rsidRDefault="00000000">
            <w:pPr>
              <w:spacing w:line="259" w:lineRule="atLeast"/>
              <w:ind w:firstLine="14"/>
              <w:jc w:val="center"/>
              <w:rPr>
                <w:rFonts w:ascii="Times New Roman" w:hAnsi="Times New Roman"/>
                <w:szCs w:val="24"/>
              </w:rPr>
            </w:pPr>
            <w:r>
              <w:rPr>
                <w:rFonts w:ascii="Times New Roman" w:hAnsi="Times New Roman"/>
                <w:szCs w:val="24"/>
              </w:rPr>
              <w:t>Расчет показателя целевого индикатора</w:t>
            </w:r>
          </w:p>
        </w:tc>
        <w:tc>
          <w:tcPr>
            <w:tcW w:w="480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4091E5" w14:textId="77777777" w:rsidR="007915CD" w:rsidRDefault="00000000">
            <w:pPr>
              <w:spacing w:line="259" w:lineRule="atLeast"/>
              <w:jc w:val="center"/>
              <w:rPr>
                <w:rFonts w:ascii="Times New Roman" w:hAnsi="Times New Roman"/>
                <w:szCs w:val="24"/>
              </w:rPr>
            </w:pPr>
            <w:r>
              <w:rPr>
                <w:rFonts w:ascii="Times New Roman" w:hAnsi="Times New Roman"/>
                <w:szCs w:val="24"/>
              </w:rPr>
              <w:t>Исходные данные для расчета значений показателя целевого индикатора</w:t>
            </w:r>
          </w:p>
        </w:tc>
      </w:tr>
      <w:tr w:rsidR="007915CD" w14:paraId="0411199E" w14:textId="77777777">
        <w:trPr>
          <w:tblHeader/>
        </w:trPr>
        <w:tc>
          <w:tcPr>
            <w:tcW w:w="0" w:type="auto"/>
            <w:vMerge/>
            <w:tcBorders>
              <w:top w:val="single" w:sz="8" w:space="0" w:color="auto"/>
              <w:left w:val="single" w:sz="8" w:space="0" w:color="auto"/>
              <w:bottom w:val="single" w:sz="8" w:space="0" w:color="auto"/>
              <w:right w:val="single" w:sz="8" w:space="0" w:color="auto"/>
            </w:tcBorders>
            <w:vAlign w:val="center"/>
          </w:tcPr>
          <w:p w14:paraId="33F7DE0F" w14:textId="77777777" w:rsidR="007915CD" w:rsidRDefault="007915CD">
            <w:pPr>
              <w:jc w:val="center"/>
              <w:rPr>
                <w:rFonts w:ascii="Times New Roman" w:hAnsi="Times New Roman"/>
                <w:szCs w:val="24"/>
              </w:rPr>
            </w:pPr>
          </w:p>
        </w:tc>
        <w:tc>
          <w:tcPr>
            <w:tcW w:w="3828" w:type="dxa"/>
            <w:vMerge/>
            <w:tcBorders>
              <w:top w:val="single" w:sz="8" w:space="0" w:color="auto"/>
              <w:left w:val="single" w:sz="8" w:space="0" w:color="auto"/>
              <w:bottom w:val="single" w:sz="8" w:space="0" w:color="auto"/>
              <w:right w:val="single" w:sz="8" w:space="0" w:color="auto"/>
            </w:tcBorders>
            <w:vAlign w:val="center"/>
          </w:tcPr>
          <w:p w14:paraId="470EB15A" w14:textId="77777777" w:rsidR="007915CD" w:rsidRDefault="007915CD">
            <w:pPr>
              <w:jc w:val="center"/>
              <w:rPr>
                <w:rFonts w:ascii="Times New Roman" w:hAnsi="Times New Roman"/>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14:paraId="19B6A39D" w14:textId="77777777" w:rsidR="007915CD" w:rsidRDefault="007915CD">
            <w:pPr>
              <w:jc w:val="center"/>
              <w:rPr>
                <w:rFonts w:ascii="Times New Roman" w:hAnsi="Times New Roman"/>
                <w:szCs w:val="24"/>
              </w:rP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AF7051" w14:textId="77777777" w:rsidR="007915CD" w:rsidRDefault="00000000">
            <w:pPr>
              <w:spacing w:line="259" w:lineRule="atLeast"/>
              <w:ind w:firstLine="14"/>
              <w:jc w:val="center"/>
              <w:rPr>
                <w:rFonts w:ascii="Times New Roman" w:hAnsi="Times New Roman"/>
                <w:szCs w:val="24"/>
              </w:rPr>
            </w:pPr>
            <w:r>
              <w:rPr>
                <w:rFonts w:ascii="Times New Roman" w:hAnsi="Times New Roman"/>
                <w:szCs w:val="24"/>
              </w:rPr>
              <w:t>формула расчета</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748254" w14:textId="77777777" w:rsidR="007915CD" w:rsidRDefault="00000000">
            <w:pPr>
              <w:spacing w:line="259" w:lineRule="atLeast"/>
              <w:jc w:val="center"/>
              <w:rPr>
                <w:rFonts w:ascii="Times New Roman" w:hAnsi="Times New Roman"/>
                <w:szCs w:val="24"/>
              </w:rPr>
            </w:pPr>
            <w:r>
              <w:rPr>
                <w:rFonts w:ascii="Times New Roman" w:hAnsi="Times New Roman"/>
                <w:szCs w:val="24"/>
              </w:rPr>
              <w:t>буквенное обозначение переменной в формуле расчета</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B8C57B" w14:textId="77777777" w:rsidR="007915CD" w:rsidRDefault="00000000">
            <w:pPr>
              <w:spacing w:line="259" w:lineRule="atLeast"/>
              <w:jc w:val="center"/>
              <w:rPr>
                <w:rFonts w:ascii="Times New Roman" w:hAnsi="Times New Roman"/>
                <w:szCs w:val="24"/>
              </w:rPr>
            </w:pPr>
            <w:r>
              <w:rPr>
                <w:rFonts w:ascii="Times New Roman" w:hAnsi="Times New Roman"/>
                <w:szCs w:val="24"/>
              </w:rPr>
              <w:t>источник исходных данных</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7CC7FE" w14:textId="77777777" w:rsidR="007915CD" w:rsidRDefault="00000000">
            <w:pPr>
              <w:spacing w:line="259" w:lineRule="atLeast"/>
              <w:jc w:val="center"/>
              <w:rPr>
                <w:rFonts w:ascii="Times New Roman" w:hAnsi="Times New Roman"/>
                <w:szCs w:val="24"/>
              </w:rPr>
            </w:pPr>
            <w:r>
              <w:rPr>
                <w:rFonts w:ascii="Times New Roman" w:hAnsi="Times New Roman"/>
                <w:szCs w:val="24"/>
              </w:rPr>
              <w:t>метод сбора исходных данных</w:t>
            </w:r>
          </w:p>
        </w:tc>
      </w:tr>
      <w:tr w:rsidR="007915CD" w14:paraId="0E9AF39B" w14:textId="7777777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107AAC" w14:textId="77777777" w:rsidR="007915CD" w:rsidRDefault="00000000">
            <w:pPr>
              <w:spacing w:line="259" w:lineRule="atLeast"/>
              <w:jc w:val="center"/>
              <w:rPr>
                <w:rFonts w:ascii="Times New Roman" w:hAnsi="Times New Roman"/>
                <w:b/>
                <w:i/>
                <w:szCs w:val="24"/>
              </w:rPr>
            </w:pPr>
            <w:r>
              <w:rPr>
                <w:rFonts w:ascii="Times New Roman" w:hAnsi="Times New Roman"/>
                <w:b/>
                <w:i/>
                <w:szCs w:val="24"/>
              </w:rPr>
              <w:t>1</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3EDBC5" w14:textId="77777777" w:rsidR="007915CD" w:rsidRDefault="00000000">
            <w:pPr>
              <w:spacing w:line="259" w:lineRule="atLeast"/>
              <w:jc w:val="center"/>
              <w:rPr>
                <w:rFonts w:ascii="Times New Roman" w:hAnsi="Times New Roman"/>
                <w:b/>
                <w:i/>
                <w:szCs w:val="24"/>
              </w:rPr>
            </w:pPr>
            <w:r>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81F2C0" w14:textId="77777777" w:rsidR="007915CD" w:rsidRDefault="00000000">
            <w:pPr>
              <w:spacing w:line="259" w:lineRule="atLeast"/>
              <w:jc w:val="center"/>
              <w:rPr>
                <w:rFonts w:ascii="Times New Roman" w:hAnsi="Times New Roman"/>
                <w:b/>
                <w:i/>
                <w:szCs w:val="24"/>
              </w:rPr>
            </w:pPr>
            <w:r>
              <w:rPr>
                <w:rFonts w:ascii="Times New Roman" w:hAnsi="Times New Roman"/>
                <w:b/>
                <w:i/>
                <w:szCs w:val="24"/>
              </w:rPr>
              <w:t>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4A95F4" w14:textId="77777777" w:rsidR="007915CD" w:rsidRDefault="00000000">
            <w:pPr>
              <w:spacing w:line="259" w:lineRule="atLeast"/>
              <w:jc w:val="center"/>
              <w:rPr>
                <w:rFonts w:ascii="Times New Roman" w:hAnsi="Times New Roman"/>
                <w:b/>
                <w:i/>
                <w:szCs w:val="24"/>
              </w:rPr>
            </w:pPr>
            <w:r>
              <w:rPr>
                <w:rFonts w:ascii="Times New Roman" w:hAnsi="Times New Roman"/>
                <w:b/>
                <w:i/>
                <w:szCs w:val="24"/>
              </w:rPr>
              <w:t>4</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678230" w14:textId="77777777" w:rsidR="007915CD" w:rsidRDefault="00000000">
            <w:pPr>
              <w:spacing w:line="259" w:lineRule="atLeast"/>
              <w:jc w:val="center"/>
              <w:rPr>
                <w:rFonts w:ascii="Times New Roman" w:hAnsi="Times New Roman"/>
                <w:b/>
                <w:i/>
                <w:szCs w:val="24"/>
              </w:rPr>
            </w:pPr>
            <w:r>
              <w:rPr>
                <w:rFonts w:ascii="Times New Roman" w:hAnsi="Times New Roman"/>
                <w:b/>
                <w:i/>
                <w:szCs w:val="24"/>
              </w:rPr>
              <w:t>5</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FA4F64" w14:textId="77777777" w:rsidR="007915CD" w:rsidRDefault="00000000">
            <w:pPr>
              <w:spacing w:line="259" w:lineRule="atLeast"/>
              <w:jc w:val="center"/>
              <w:rPr>
                <w:rFonts w:ascii="Times New Roman" w:hAnsi="Times New Roman"/>
                <w:b/>
                <w:i/>
                <w:szCs w:val="24"/>
              </w:rPr>
            </w:pPr>
            <w:r>
              <w:rPr>
                <w:rFonts w:ascii="Times New Roman" w:hAnsi="Times New Roman"/>
                <w:b/>
                <w:i/>
                <w:szCs w:val="24"/>
              </w:rPr>
              <w:t>6</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C49529" w14:textId="77777777" w:rsidR="007915CD" w:rsidRDefault="00000000">
            <w:pPr>
              <w:spacing w:line="259" w:lineRule="atLeast"/>
              <w:jc w:val="center"/>
              <w:rPr>
                <w:rFonts w:ascii="Times New Roman" w:hAnsi="Times New Roman"/>
                <w:b/>
                <w:i/>
                <w:szCs w:val="24"/>
              </w:rPr>
            </w:pPr>
            <w:r>
              <w:rPr>
                <w:rFonts w:ascii="Times New Roman" w:hAnsi="Times New Roman"/>
                <w:b/>
                <w:i/>
                <w:szCs w:val="24"/>
              </w:rPr>
              <w:t>7</w:t>
            </w:r>
          </w:p>
        </w:tc>
      </w:tr>
      <w:tr w:rsidR="007915CD" w14:paraId="45A07A1B" w14:textId="7777777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802D24" w14:textId="77777777" w:rsidR="007915CD" w:rsidRDefault="00000000">
            <w:pPr>
              <w:spacing w:line="259" w:lineRule="atLeast"/>
              <w:jc w:val="center"/>
              <w:rPr>
                <w:rFonts w:ascii="Times New Roman" w:hAnsi="Times New Roman"/>
                <w:szCs w:val="24"/>
              </w:rPr>
            </w:pPr>
            <w:r>
              <w:rPr>
                <w:rFonts w:ascii="Times New Roman" w:hAnsi="Times New Roman"/>
                <w:szCs w:val="24"/>
              </w:rPr>
              <w:t>1</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0A1E1" w14:textId="77777777" w:rsidR="007915CD" w:rsidRDefault="00000000">
            <w:pPr>
              <w:autoSpaceDE w:val="0"/>
              <w:autoSpaceDN w:val="0"/>
              <w:adjustRightInd w:val="0"/>
              <w:outlineLvl w:val="1"/>
              <w:rPr>
                <w:rFonts w:ascii="Times New Roman" w:hAnsi="Times New Roman"/>
                <w:szCs w:val="24"/>
              </w:rPr>
            </w:pPr>
            <w:r>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Pr>
                <w:rFonts w:ascii="Times New Roman" w:hAnsi="Times New Roman"/>
                <w:b/>
                <w:szCs w:val="24"/>
              </w:rPr>
              <w:t xml:space="preserve"> </w:t>
            </w:r>
            <w:r>
              <w:rPr>
                <w:rFonts w:ascii="Times New Roman" w:hAnsi="Times New Roman"/>
                <w:szCs w:val="24"/>
              </w:rPr>
              <w:t>МО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5F32D8" w14:textId="77777777" w:rsidR="007915CD" w:rsidRDefault="00000000">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2E56EC" w14:textId="77777777" w:rsidR="007915CD" w:rsidRDefault="007915CD">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C95608" w14:textId="77777777" w:rsidR="007915CD" w:rsidRDefault="007915CD">
            <w:pPr>
              <w:autoSpaceDE w:val="0"/>
              <w:autoSpaceDN w:val="0"/>
              <w:adjustRightInd w:val="0"/>
              <w:ind w:left="1"/>
              <w:contextualSpacing/>
              <w:rPr>
                <w:rFonts w:ascii="Times New Roman" w:hAnsi="Times New Roman"/>
                <w:sz w:val="20"/>
              </w:rP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F63086" w14:textId="77777777" w:rsidR="007915CD" w:rsidRDefault="00000000">
            <w:pPr>
              <w:spacing w:line="259" w:lineRule="atLeast"/>
              <w:jc w:val="center"/>
              <w:rPr>
                <w:rFonts w:ascii="Times New Roman" w:hAnsi="Times New Roman"/>
                <w:color w:val="000000"/>
                <w:szCs w:val="24"/>
              </w:rPr>
            </w:pPr>
            <w:r>
              <w:rPr>
                <w:rFonts w:ascii="Times New Roman" w:hAnsi="Times New Roman"/>
                <w:color w:val="000000"/>
                <w:szCs w:val="24"/>
                <w:lang w:eastAsia="hi-IN"/>
              </w:rPr>
              <w:t>По фактической потребности работников бюджетной сферы МО «Мирнинский район» РС (Я)</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B04053" w14:textId="77777777" w:rsidR="007915CD" w:rsidRDefault="00000000">
            <w:pPr>
              <w:spacing w:line="259" w:lineRule="atLeast"/>
              <w:jc w:val="center"/>
              <w:rPr>
                <w:rFonts w:ascii="Times New Roman" w:hAnsi="Times New Roman"/>
                <w:color w:val="000000"/>
                <w:szCs w:val="24"/>
              </w:rPr>
            </w:pPr>
            <w:r>
              <w:rPr>
                <w:rFonts w:ascii="Times New Roman" w:hAnsi="Times New Roman"/>
                <w:color w:val="000000"/>
                <w:szCs w:val="24"/>
              </w:rPr>
              <w:t>Ежеквартальная отчетность в ГАИС «Управление»</w:t>
            </w:r>
          </w:p>
        </w:tc>
      </w:tr>
      <w:tr w:rsidR="007915CD" w14:paraId="3ACF9007" w14:textId="7777777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79425D" w14:textId="77777777" w:rsidR="007915CD" w:rsidRDefault="00000000">
            <w:pPr>
              <w:spacing w:line="259" w:lineRule="atLeast"/>
              <w:jc w:val="center"/>
              <w:rPr>
                <w:rFonts w:ascii="Times New Roman" w:hAnsi="Times New Roman"/>
                <w:szCs w:val="24"/>
              </w:rPr>
            </w:pPr>
            <w:r>
              <w:rPr>
                <w:rFonts w:ascii="Times New Roman" w:hAnsi="Times New Roman"/>
                <w:szCs w:val="24"/>
              </w:rPr>
              <w:t>2</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F3BA7C" w14:textId="465CF561" w:rsidR="007915CD" w:rsidRDefault="00B2221D">
            <w:pPr>
              <w:overflowPunct w:val="0"/>
              <w:autoSpaceDE w:val="0"/>
              <w:autoSpaceDN w:val="0"/>
              <w:adjustRightInd w:val="0"/>
              <w:textAlignment w:val="baseline"/>
              <w:rPr>
                <w:rFonts w:ascii="Times New Roman" w:hAnsi="Times New Roman"/>
                <w:szCs w:val="24"/>
              </w:rPr>
            </w:pPr>
            <w:r>
              <w:rPr>
                <w:rFonts w:ascii="Times New Roman" w:hAnsi="Times New Roman"/>
                <w:szCs w:val="24"/>
              </w:rPr>
              <w:t>Формирование специализированного жилищного фонда</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45F294" w14:textId="77777777" w:rsidR="007915CD" w:rsidRDefault="00000000">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77CED7" w14:textId="77777777" w:rsidR="007915CD" w:rsidRDefault="007915CD">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46D4FE" w14:textId="77777777" w:rsidR="007915CD" w:rsidRDefault="007915CD">
            <w:pPr>
              <w:autoSpaceDE w:val="0"/>
              <w:autoSpaceDN w:val="0"/>
              <w:adjustRightInd w:val="0"/>
              <w:ind w:left="1"/>
              <w:contextualSpacing/>
              <w:rPr>
                <w:rFonts w:ascii="Times New Roman" w:hAnsi="Times New Roman"/>
                <w:sz w:val="20"/>
              </w:rP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65C14F" w14:textId="189371C9" w:rsidR="007915CD" w:rsidRDefault="00B2221D">
            <w:pPr>
              <w:spacing w:line="259" w:lineRule="atLeast"/>
              <w:jc w:val="center"/>
              <w:rPr>
                <w:rFonts w:ascii="Times New Roman" w:hAnsi="Times New Roman"/>
                <w:color w:val="000000"/>
                <w:szCs w:val="24"/>
              </w:rPr>
            </w:pPr>
            <w:r>
              <w:rPr>
                <w:rFonts w:ascii="Times New Roman" w:hAnsi="Times New Roman"/>
                <w:color w:val="000000"/>
                <w:szCs w:val="24"/>
              </w:rPr>
              <w:t>Муниципальный контракт</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5AD8C" w14:textId="77777777" w:rsidR="007915CD" w:rsidRDefault="00000000">
            <w:pPr>
              <w:spacing w:line="259" w:lineRule="atLeast"/>
              <w:jc w:val="center"/>
              <w:rPr>
                <w:rFonts w:ascii="Times New Roman" w:hAnsi="Times New Roman"/>
                <w:color w:val="000000"/>
                <w:szCs w:val="24"/>
              </w:rPr>
            </w:pPr>
            <w:r>
              <w:rPr>
                <w:rFonts w:ascii="Times New Roman" w:hAnsi="Times New Roman"/>
                <w:color w:val="000000"/>
                <w:szCs w:val="24"/>
              </w:rPr>
              <w:t>Ежеквартальная отчетность в ГАИС «Управление»</w:t>
            </w:r>
          </w:p>
        </w:tc>
      </w:tr>
      <w:tr w:rsidR="007915CD" w14:paraId="5E617DE2" w14:textId="7777777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920D1" w14:textId="64F38926" w:rsidR="007915CD" w:rsidRDefault="002D4E53">
            <w:pPr>
              <w:spacing w:line="259" w:lineRule="atLeast"/>
              <w:jc w:val="center"/>
              <w:rPr>
                <w:rFonts w:ascii="Times New Roman" w:hAnsi="Times New Roman"/>
                <w:szCs w:val="24"/>
              </w:rPr>
            </w:pPr>
            <w:r>
              <w:rPr>
                <w:rFonts w:ascii="Times New Roman" w:hAnsi="Times New Roman"/>
                <w:szCs w:val="24"/>
              </w:rPr>
              <w:t>3</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8CC3D3"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Количество работников, в отношении которых приняты решения о предоставлении финансовой помощи в виде субсидирования жилищных кредитов, в т.ч. первичных взносов, при приобретении жилья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413D95" w14:textId="77777777" w:rsidR="007915CD" w:rsidRDefault="00000000">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E4655B" w14:textId="77777777" w:rsidR="007915CD" w:rsidRDefault="007915CD">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1120EF" w14:textId="77777777" w:rsidR="007915CD" w:rsidRDefault="007915CD">
            <w:pPr>
              <w:autoSpaceDE w:val="0"/>
              <w:autoSpaceDN w:val="0"/>
              <w:adjustRightInd w:val="0"/>
              <w:ind w:left="1"/>
              <w:contextualSpacing/>
              <w:rPr>
                <w:rFonts w:ascii="Times New Roman" w:hAnsi="Times New Roman"/>
                <w:sz w:val="20"/>
              </w:rP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29589A" w14:textId="77777777" w:rsidR="007915CD" w:rsidRDefault="00000000">
            <w:pPr>
              <w:spacing w:line="259" w:lineRule="atLeast"/>
              <w:jc w:val="center"/>
              <w:rPr>
                <w:rFonts w:ascii="Times New Roman" w:hAnsi="Times New Roman"/>
                <w:color w:val="000000"/>
                <w:szCs w:val="24"/>
              </w:rPr>
            </w:pPr>
            <w:r>
              <w:rPr>
                <w:rFonts w:ascii="Times New Roman" w:hAnsi="Times New Roman"/>
                <w:color w:val="000000"/>
                <w:szCs w:val="24"/>
                <w:lang w:eastAsia="hi-IN"/>
              </w:rPr>
              <w:t>По фактической потребности работников бюджетной сферы МО «Мирнинский район» РС (Я)</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38D573" w14:textId="77777777" w:rsidR="007915CD" w:rsidRDefault="00000000">
            <w:pPr>
              <w:spacing w:line="259" w:lineRule="atLeast"/>
              <w:jc w:val="center"/>
              <w:rPr>
                <w:rFonts w:ascii="Times New Roman" w:hAnsi="Times New Roman"/>
                <w:color w:val="000000"/>
                <w:szCs w:val="24"/>
              </w:rPr>
            </w:pPr>
            <w:r>
              <w:rPr>
                <w:rFonts w:ascii="Times New Roman" w:hAnsi="Times New Roman"/>
                <w:color w:val="000000"/>
                <w:szCs w:val="24"/>
              </w:rPr>
              <w:t>Ежеквартальная отчетность в ГАИС «Управление»</w:t>
            </w:r>
          </w:p>
        </w:tc>
      </w:tr>
      <w:tr w:rsidR="007915CD" w14:paraId="1F927FED" w14:textId="7777777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273086" w14:textId="55DE1147" w:rsidR="007915CD" w:rsidRDefault="002D4E53">
            <w:pPr>
              <w:spacing w:line="259" w:lineRule="atLeast"/>
              <w:jc w:val="center"/>
              <w:rPr>
                <w:rFonts w:ascii="Times New Roman" w:hAnsi="Times New Roman"/>
                <w:szCs w:val="24"/>
              </w:rPr>
            </w:pPr>
            <w:r>
              <w:rPr>
                <w:rFonts w:ascii="Times New Roman" w:hAnsi="Times New Roman"/>
                <w:szCs w:val="24"/>
              </w:rPr>
              <w:t>4</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7D7453" w14:textId="77777777" w:rsidR="007915CD" w:rsidRDefault="00000000">
            <w:pPr>
              <w:overflowPunct w:val="0"/>
              <w:autoSpaceDE w:val="0"/>
              <w:autoSpaceDN w:val="0"/>
              <w:adjustRightInd w:val="0"/>
              <w:textAlignment w:val="baseline"/>
              <w:rPr>
                <w:rFonts w:ascii="Times New Roman" w:hAnsi="Times New Roman"/>
                <w:szCs w:val="24"/>
              </w:rPr>
            </w:pPr>
            <w:r>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E4605B" w14:textId="77777777" w:rsidR="007915CD" w:rsidRDefault="00000000">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51527B" w14:textId="77777777" w:rsidR="007915CD" w:rsidRDefault="007915CD">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62733" w14:textId="77777777" w:rsidR="007915CD" w:rsidRDefault="007915CD">
            <w:pPr>
              <w:autoSpaceDE w:val="0"/>
              <w:autoSpaceDN w:val="0"/>
              <w:adjustRightInd w:val="0"/>
              <w:ind w:left="1"/>
              <w:contextualSpacing/>
              <w:rPr>
                <w:rFonts w:ascii="Times New Roman" w:hAnsi="Times New Roman"/>
                <w:sz w:val="20"/>
              </w:rP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AACCA8" w14:textId="77777777" w:rsidR="007915CD" w:rsidRDefault="00000000">
            <w:pPr>
              <w:spacing w:line="259" w:lineRule="atLeast"/>
              <w:jc w:val="center"/>
              <w:rPr>
                <w:rFonts w:ascii="Times New Roman" w:hAnsi="Times New Roman"/>
                <w:color w:val="000000"/>
                <w:szCs w:val="24"/>
              </w:rPr>
            </w:pPr>
            <w:r>
              <w:rPr>
                <w:rFonts w:ascii="Times New Roman" w:hAnsi="Times New Roman"/>
                <w:color w:val="000000"/>
                <w:szCs w:val="24"/>
                <w:lang w:eastAsia="hi-IN"/>
              </w:rPr>
              <w:t>По фактической потребности работников бюджетной сферы МО «Мирнинский район» РС (Я)</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7A300F" w14:textId="77777777" w:rsidR="007915CD" w:rsidRDefault="00000000">
            <w:pPr>
              <w:spacing w:line="259" w:lineRule="atLeast"/>
              <w:jc w:val="center"/>
              <w:rPr>
                <w:rFonts w:ascii="Times New Roman" w:hAnsi="Times New Roman"/>
                <w:color w:val="000000"/>
                <w:szCs w:val="24"/>
              </w:rPr>
            </w:pPr>
            <w:r>
              <w:rPr>
                <w:rFonts w:ascii="Times New Roman" w:hAnsi="Times New Roman"/>
                <w:color w:val="000000"/>
                <w:szCs w:val="24"/>
              </w:rPr>
              <w:t>Ежеквартальная отчетность в ГАИС «Управление»</w:t>
            </w:r>
          </w:p>
        </w:tc>
      </w:tr>
    </w:tbl>
    <w:p w14:paraId="52425DB8" w14:textId="77777777" w:rsidR="007915CD" w:rsidRDefault="007915CD">
      <w:pPr>
        <w:spacing w:line="302" w:lineRule="atLeast"/>
        <w:jc w:val="both"/>
        <w:rPr>
          <w:rFonts w:ascii="Times New Roman" w:hAnsi="Times New Roman"/>
          <w:color w:val="000000"/>
          <w:sz w:val="28"/>
          <w:szCs w:val="28"/>
        </w:rPr>
      </w:pPr>
    </w:p>
    <w:sectPr w:rsidR="007915CD">
      <w:pgSz w:w="16838" w:h="11906" w:orient="landscape"/>
      <w:pgMar w:top="1276" w:right="1134" w:bottom="709"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A073B" w14:textId="77777777" w:rsidR="00427275" w:rsidRDefault="00427275">
      <w:r>
        <w:separator/>
      </w:r>
    </w:p>
  </w:endnote>
  <w:endnote w:type="continuationSeparator" w:id="0">
    <w:p w14:paraId="6CC20B94" w14:textId="77777777" w:rsidR="00427275" w:rsidRDefault="0042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788582"/>
    </w:sdtPr>
    <w:sdtContent>
      <w:p w14:paraId="0E2188D5" w14:textId="77777777" w:rsidR="007915CD" w:rsidRDefault="00000000">
        <w:pPr>
          <w:pStyle w:val="ab"/>
          <w:jc w:val="right"/>
        </w:pPr>
        <w:r>
          <w:fldChar w:fldCharType="begin"/>
        </w:r>
        <w:r>
          <w:instrText>PAGE   \* MERGEFORMAT</w:instrText>
        </w:r>
        <w:r>
          <w:fldChar w:fldCharType="separate"/>
        </w:r>
        <w:r>
          <w:t>12</w:t>
        </w:r>
        <w:r>
          <w:fldChar w:fldCharType="end"/>
        </w:r>
      </w:p>
    </w:sdtContent>
  </w:sdt>
  <w:p w14:paraId="378B1D69" w14:textId="77777777" w:rsidR="007915CD" w:rsidRDefault="007915C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38695"/>
    </w:sdtPr>
    <w:sdtContent>
      <w:p w14:paraId="233C1EEA" w14:textId="77777777" w:rsidR="007915CD" w:rsidRDefault="00000000">
        <w:pPr>
          <w:pStyle w:val="ab"/>
          <w:jc w:val="right"/>
        </w:pPr>
        <w:r>
          <w:fldChar w:fldCharType="begin"/>
        </w:r>
        <w:r>
          <w:instrText>PAGE   \* MERGEFORMAT</w:instrText>
        </w:r>
        <w:r>
          <w:fldChar w:fldCharType="separate"/>
        </w:r>
        <w:r>
          <w:t>14</w:t>
        </w:r>
        <w:r>
          <w:fldChar w:fldCharType="end"/>
        </w:r>
      </w:p>
    </w:sdtContent>
  </w:sdt>
  <w:p w14:paraId="547AC30F" w14:textId="77777777" w:rsidR="007915CD" w:rsidRDefault="007915C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D3E5" w14:textId="77777777" w:rsidR="00427275" w:rsidRDefault="00427275">
      <w:r>
        <w:separator/>
      </w:r>
    </w:p>
  </w:footnote>
  <w:footnote w:type="continuationSeparator" w:id="0">
    <w:p w14:paraId="0C61AF07" w14:textId="77777777" w:rsidR="00427275" w:rsidRDefault="00427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DEE"/>
    <w:multiLevelType w:val="multilevel"/>
    <w:tmpl w:val="00B95DEE"/>
    <w:lvl w:ilvl="0">
      <w:start w:val="1"/>
      <w:numFmt w:val="decimal"/>
      <w:lvlText w:val="%1)"/>
      <w:lvlJc w:val="left"/>
      <w:pPr>
        <w:ind w:left="927" w:hanging="360"/>
      </w:pPr>
      <w:rPr>
        <w:rFonts w:hint="default"/>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FAC7815"/>
    <w:multiLevelType w:val="multilevel"/>
    <w:tmpl w:val="3FAC781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 w15:restartNumberingAfterBreak="0">
    <w:nsid w:val="53176B4F"/>
    <w:multiLevelType w:val="multilevel"/>
    <w:tmpl w:val="53176B4F"/>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6B54936C"/>
    <w:multiLevelType w:val="singleLevel"/>
    <w:tmpl w:val="6B54936C"/>
    <w:lvl w:ilvl="0">
      <w:start w:val="1"/>
      <w:numFmt w:val="decimal"/>
      <w:suff w:val="space"/>
      <w:lvlText w:val="%1."/>
      <w:lvlJc w:val="left"/>
    </w:lvl>
  </w:abstractNum>
  <w:abstractNum w:abstractNumId="4" w15:restartNumberingAfterBreak="0">
    <w:nsid w:val="79DF3DF4"/>
    <w:multiLevelType w:val="multilevel"/>
    <w:tmpl w:val="79DF3DF4"/>
    <w:lvl w:ilvl="0">
      <w:start w:val="1"/>
      <w:numFmt w:val="decimal"/>
      <w:lvlText w:val="%1."/>
      <w:lvlJc w:val="left"/>
      <w:pPr>
        <w:ind w:left="720" w:hanging="360"/>
      </w:pPr>
      <w:rPr>
        <w:rFonts w:hint="default"/>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7A5A0ED4"/>
    <w:multiLevelType w:val="multilevel"/>
    <w:tmpl w:val="7A5A0ED4"/>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1942567272">
    <w:abstractNumId w:val="4"/>
  </w:num>
  <w:num w:numId="2" w16cid:durableId="56130228">
    <w:abstractNumId w:val="2"/>
  </w:num>
  <w:num w:numId="3" w16cid:durableId="77560828">
    <w:abstractNumId w:val="1"/>
  </w:num>
  <w:num w:numId="4" w16cid:durableId="183246850">
    <w:abstractNumId w:val="5"/>
  </w:num>
  <w:num w:numId="5" w16cid:durableId="310909884">
    <w:abstractNumId w:val="3"/>
  </w:num>
  <w:num w:numId="6" w16cid:durableId="815297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116C"/>
    <w:rsid w:val="00001A27"/>
    <w:rsid w:val="00002624"/>
    <w:rsid w:val="00011033"/>
    <w:rsid w:val="000117B7"/>
    <w:rsid w:val="000131F0"/>
    <w:rsid w:val="0001400E"/>
    <w:rsid w:val="00020EF9"/>
    <w:rsid w:val="0002550D"/>
    <w:rsid w:val="00033BF3"/>
    <w:rsid w:val="00042B84"/>
    <w:rsid w:val="00047839"/>
    <w:rsid w:val="00050D9F"/>
    <w:rsid w:val="0005110C"/>
    <w:rsid w:val="000518B2"/>
    <w:rsid w:val="000565AF"/>
    <w:rsid w:val="000567D6"/>
    <w:rsid w:val="000603C4"/>
    <w:rsid w:val="00063C9C"/>
    <w:rsid w:val="000670AD"/>
    <w:rsid w:val="0007019E"/>
    <w:rsid w:val="00077FD1"/>
    <w:rsid w:val="00081539"/>
    <w:rsid w:val="000815F2"/>
    <w:rsid w:val="00082167"/>
    <w:rsid w:val="00083540"/>
    <w:rsid w:val="00084D7C"/>
    <w:rsid w:val="00086EAE"/>
    <w:rsid w:val="0009328F"/>
    <w:rsid w:val="000942E4"/>
    <w:rsid w:val="000944FF"/>
    <w:rsid w:val="000946BD"/>
    <w:rsid w:val="0009677E"/>
    <w:rsid w:val="000A5C28"/>
    <w:rsid w:val="000A729F"/>
    <w:rsid w:val="000A7A48"/>
    <w:rsid w:val="000B7A0C"/>
    <w:rsid w:val="000C04CB"/>
    <w:rsid w:val="000C0A4D"/>
    <w:rsid w:val="000C0D1F"/>
    <w:rsid w:val="000C1372"/>
    <w:rsid w:val="000C54AD"/>
    <w:rsid w:val="000C5735"/>
    <w:rsid w:val="000E14EB"/>
    <w:rsid w:val="000E4486"/>
    <w:rsid w:val="000F0C6C"/>
    <w:rsid w:val="000F1C10"/>
    <w:rsid w:val="000F7F6D"/>
    <w:rsid w:val="00121777"/>
    <w:rsid w:val="001234C1"/>
    <w:rsid w:val="001243BB"/>
    <w:rsid w:val="00125003"/>
    <w:rsid w:val="00132E2E"/>
    <w:rsid w:val="001338C4"/>
    <w:rsid w:val="0013396B"/>
    <w:rsid w:val="001364EB"/>
    <w:rsid w:val="00144973"/>
    <w:rsid w:val="00151B40"/>
    <w:rsid w:val="001542CA"/>
    <w:rsid w:val="00154EBC"/>
    <w:rsid w:val="001560A6"/>
    <w:rsid w:val="00156961"/>
    <w:rsid w:val="00163DD2"/>
    <w:rsid w:val="0018533D"/>
    <w:rsid w:val="00194128"/>
    <w:rsid w:val="001953CC"/>
    <w:rsid w:val="001A6B49"/>
    <w:rsid w:val="001B1F82"/>
    <w:rsid w:val="001B4F2E"/>
    <w:rsid w:val="001C34AC"/>
    <w:rsid w:val="001C6379"/>
    <w:rsid w:val="001D258C"/>
    <w:rsid w:val="001D2A0F"/>
    <w:rsid w:val="001E1D72"/>
    <w:rsid w:val="001E3453"/>
    <w:rsid w:val="001E674F"/>
    <w:rsid w:val="001F147F"/>
    <w:rsid w:val="001F4C70"/>
    <w:rsid w:val="00204FE7"/>
    <w:rsid w:val="002074D7"/>
    <w:rsid w:val="00207789"/>
    <w:rsid w:val="00207BB5"/>
    <w:rsid w:val="00210CFE"/>
    <w:rsid w:val="00212F52"/>
    <w:rsid w:val="00215EBD"/>
    <w:rsid w:val="00222813"/>
    <w:rsid w:val="00227362"/>
    <w:rsid w:val="0022761C"/>
    <w:rsid w:val="00227984"/>
    <w:rsid w:val="0023163A"/>
    <w:rsid w:val="0023639B"/>
    <w:rsid w:val="00245FE5"/>
    <w:rsid w:val="00247526"/>
    <w:rsid w:val="00253F90"/>
    <w:rsid w:val="00257615"/>
    <w:rsid w:val="00257EFA"/>
    <w:rsid w:val="002620EA"/>
    <w:rsid w:val="00264A0B"/>
    <w:rsid w:val="00265431"/>
    <w:rsid w:val="002660E2"/>
    <w:rsid w:val="00270ED1"/>
    <w:rsid w:val="00272211"/>
    <w:rsid w:val="002737D4"/>
    <w:rsid w:val="0028181C"/>
    <w:rsid w:val="00281F8B"/>
    <w:rsid w:val="00282D96"/>
    <w:rsid w:val="00283201"/>
    <w:rsid w:val="002833AD"/>
    <w:rsid w:val="002854F4"/>
    <w:rsid w:val="002930ED"/>
    <w:rsid w:val="002A4F42"/>
    <w:rsid w:val="002A5532"/>
    <w:rsid w:val="002B1554"/>
    <w:rsid w:val="002B1B6A"/>
    <w:rsid w:val="002B541E"/>
    <w:rsid w:val="002C37EB"/>
    <w:rsid w:val="002C400A"/>
    <w:rsid w:val="002C4B1F"/>
    <w:rsid w:val="002D2C7D"/>
    <w:rsid w:val="002D4E53"/>
    <w:rsid w:val="002D7389"/>
    <w:rsid w:val="002E1C29"/>
    <w:rsid w:val="002F331C"/>
    <w:rsid w:val="003020A2"/>
    <w:rsid w:val="003100FD"/>
    <w:rsid w:val="003118A7"/>
    <w:rsid w:val="003134A5"/>
    <w:rsid w:val="00313ED4"/>
    <w:rsid w:val="00326896"/>
    <w:rsid w:val="00330505"/>
    <w:rsid w:val="003317DC"/>
    <w:rsid w:val="00334445"/>
    <w:rsid w:val="00335976"/>
    <w:rsid w:val="00343FEE"/>
    <w:rsid w:val="00344A60"/>
    <w:rsid w:val="00345469"/>
    <w:rsid w:val="00345A26"/>
    <w:rsid w:val="003532FB"/>
    <w:rsid w:val="00357BED"/>
    <w:rsid w:val="003813C1"/>
    <w:rsid w:val="00382DE0"/>
    <w:rsid w:val="00383775"/>
    <w:rsid w:val="00385ECC"/>
    <w:rsid w:val="003916D5"/>
    <w:rsid w:val="00393FF3"/>
    <w:rsid w:val="003A1FAB"/>
    <w:rsid w:val="003A78AE"/>
    <w:rsid w:val="003B5131"/>
    <w:rsid w:val="003B72E2"/>
    <w:rsid w:val="003B7971"/>
    <w:rsid w:val="003C1C13"/>
    <w:rsid w:val="003C41B7"/>
    <w:rsid w:val="003C6BC8"/>
    <w:rsid w:val="003D43E7"/>
    <w:rsid w:val="003D56F8"/>
    <w:rsid w:val="003D7652"/>
    <w:rsid w:val="003E106F"/>
    <w:rsid w:val="003E6D01"/>
    <w:rsid w:val="0040026D"/>
    <w:rsid w:val="00401548"/>
    <w:rsid w:val="004024A5"/>
    <w:rsid w:val="00402FBA"/>
    <w:rsid w:val="004030ED"/>
    <w:rsid w:val="00405297"/>
    <w:rsid w:val="00406CAF"/>
    <w:rsid w:val="00407354"/>
    <w:rsid w:val="004163C9"/>
    <w:rsid w:val="00423DFF"/>
    <w:rsid w:val="00427275"/>
    <w:rsid w:val="00430D3B"/>
    <w:rsid w:val="00442FD4"/>
    <w:rsid w:val="0044424D"/>
    <w:rsid w:val="00456AD1"/>
    <w:rsid w:val="00462B1E"/>
    <w:rsid w:val="0046440C"/>
    <w:rsid w:val="004665A9"/>
    <w:rsid w:val="0048144C"/>
    <w:rsid w:val="00482A1F"/>
    <w:rsid w:val="00485389"/>
    <w:rsid w:val="00486D6B"/>
    <w:rsid w:val="00491BE4"/>
    <w:rsid w:val="00496494"/>
    <w:rsid w:val="0049717C"/>
    <w:rsid w:val="004972CB"/>
    <w:rsid w:val="0049747F"/>
    <w:rsid w:val="004A0882"/>
    <w:rsid w:val="004A23A3"/>
    <w:rsid w:val="004A5D0F"/>
    <w:rsid w:val="004C05CE"/>
    <w:rsid w:val="004C1090"/>
    <w:rsid w:val="004C3D58"/>
    <w:rsid w:val="004C62EB"/>
    <w:rsid w:val="004C6F8D"/>
    <w:rsid w:val="004C7C24"/>
    <w:rsid w:val="004D08EE"/>
    <w:rsid w:val="004D1233"/>
    <w:rsid w:val="004D28CC"/>
    <w:rsid w:val="004D35B7"/>
    <w:rsid w:val="004D3765"/>
    <w:rsid w:val="004E2C7C"/>
    <w:rsid w:val="004E3750"/>
    <w:rsid w:val="004E7809"/>
    <w:rsid w:val="004F1437"/>
    <w:rsid w:val="004F1B67"/>
    <w:rsid w:val="004F3460"/>
    <w:rsid w:val="00503899"/>
    <w:rsid w:val="00504490"/>
    <w:rsid w:val="00511250"/>
    <w:rsid w:val="00515324"/>
    <w:rsid w:val="00522406"/>
    <w:rsid w:val="0052487A"/>
    <w:rsid w:val="00532557"/>
    <w:rsid w:val="0053390C"/>
    <w:rsid w:val="00536491"/>
    <w:rsid w:val="00543809"/>
    <w:rsid w:val="0054404F"/>
    <w:rsid w:val="00547384"/>
    <w:rsid w:val="005545F8"/>
    <w:rsid w:val="00554A63"/>
    <w:rsid w:val="00556C8C"/>
    <w:rsid w:val="00571BEE"/>
    <w:rsid w:val="00573838"/>
    <w:rsid w:val="00574E4F"/>
    <w:rsid w:val="005755D7"/>
    <w:rsid w:val="0057688D"/>
    <w:rsid w:val="005843A5"/>
    <w:rsid w:val="005870CA"/>
    <w:rsid w:val="005872A0"/>
    <w:rsid w:val="0058740C"/>
    <w:rsid w:val="00590674"/>
    <w:rsid w:val="005A0310"/>
    <w:rsid w:val="005A46A9"/>
    <w:rsid w:val="005A5D03"/>
    <w:rsid w:val="005A7684"/>
    <w:rsid w:val="005B0549"/>
    <w:rsid w:val="005B1EB7"/>
    <w:rsid w:val="005B307B"/>
    <w:rsid w:val="005B41B5"/>
    <w:rsid w:val="005B78B7"/>
    <w:rsid w:val="005B7D36"/>
    <w:rsid w:val="005C3B41"/>
    <w:rsid w:val="005C4198"/>
    <w:rsid w:val="005C5387"/>
    <w:rsid w:val="005C5A95"/>
    <w:rsid w:val="005C67D9"/>
    <w:rsid w:val="005D0197"/>
    <w:rsid w:val="005E064C"/>
    <w:rsid w:val="005E4159"/>
    <w:rsid w:val="005E5FBF"/>
    <w:rsid w:val="005F390A"/>
    <w:rsid w:val="005F3C52"/>
    <w:rsid w:val="005F79DD"/>
    <w:rsid w:val="00602234"/>
    <w:rsid w:val="00607407"/>
    <w:rsid w:val="00607CA7"/>
    <w:rsid w:val="006271CC"/>
    <w:rsid w:val="00627C31"/>
    <w:rsid w:val="006379EC"/>
    <w:rsid w:val="0064014B"/>
    <w:rsid w:val="0064030C"/>
    <w:rsid w:val="00640454"/>
    <w:rsid w:val="00646B29"/>
    <w:rsid w:val="00651206"/>
    <w:rsid w:val="0065199E"/>
    <w:rsid w:val="006520E6"/>
    <w:rsid w:val="00662300"/>
    <w:rsid w:val="00663385"/>
    <w:rsid w:val="00665A88"/>
    <w:rsid w:val="006705B3"/>
    <w:rsid w:val="00672DCD"/>
    <w:rsid w:val="0068435B"/>
    <w:rsid w:val="00684D27"/>
    <w:rsid w:val="00687433"/>
    <w:rsid w:val="0069140B"/>
    <w:rsid w:val="0069488C"/>
    <w:rsid w:val="006949BB"/>
    <w:rsid w:val="00696519"/>
    <w:rsid w:val="006A2245"/>
    <w:rsid w:val="006A3B35"/>
    <w:rsid w:val="006A46E8"/>
    <w:rsid w:val="006A5828"/>
    <w:rsid w:val="006C033A"/>
    <w:rsid w:val="006D70DB"/>
    <w:rsid w:val="006D7F81"/>
    <w:rsid w:val="006E1AB2"/>
    <w:rsid w:val="006E698C"/>
    <w:rsid w:val="006E71E0"/>
    <w:rsid w:val="006F1498"/>
    <w:rsid w:val="006F15EA"/>
    <w:rsid w:val="006F304F"/>
    <w:rsid w:val="006F3BAE"/>
    <w:rsid w:val="006F7BFB"/>
    <w:rsid w:val="007009E8"/>
    <w:rsid w:val="00701A65"/>
    <w:rsid w:val="007075BF"/>
    <w:rsid w:val="0071663F"/>
    <w:rsid w:val="00724AE0"/>
    <w:rsid w:val="00725340"/>
    <w:rsid w:val="007255F7"/>
    <w:rsid w:val="0072724C"/>
    <w:rsid w:val="00734C30"/>
    <w:rsid w:val="007352B9"/>
    <w:rsid w:val="007358D8"/>
    <w:rsid w:val="00737953"/>
    <w:rsid w:val="00747839"/>
    <w:rsid w:val="00747F08"/>
    <w:rsid w:val="00752697"/>
    <w:rsid w:val="00752BD5"/>
    <w:rsid w:val="0075380A"/>
    <w:rsid w:val="007539C3"/>
    <w:rsid w:val="00753E0D"/>
    <w:rsid w:val="00757D20"/>
    <w:rsid w:val="00760F4A"/>
    <w:rsid w:val="00762FDD"/>
    <w:rsid w:val="00770A11"/>
    <w:rsid w:val="00772624"/>
    <w:rsid w:val="007736D4"/>
    <w:rsid w:val="00781B50"/>
    <w:rsid w:val="00782956"/>
    <w:rsid w:val="00786804"/>
    <w:rsid w:val="007915CD"/>
    <w:rsid w:val="00794A98"/>
    <w:rsid w:val="00797C17"/>
    <w:rsid w:val="007A070E"/>
    <w:rsid w:val="007A223D"/>
    <w:rsid w:val="007A2764"/>
    <w:rsid w:val="007A2E77"/>
    <w:rsid w:val="007A3376"/>
    <w:rsid w:val="007B02EA"/>
    <w:rsid w:val="007B35AA"/>
    <w:rsid w:val="007C2AEE"/>
    <w:rsid w:val="007D0E4D"/>
    <w:rsid w:val="007D345D"/>
    <w:rsid w:val="007D433D"/>
    <w:rsid w:val="007D485E"/>
    <w:rsid w:val="007D65D5"/>
    <w:rsid w:val="007D7C3C"/>
    <w:rsid w:val="007E1150"/>
    <w:rsid w:val="007E2B97"/>
    <w:rsid w:val="007E4E27"/>
    <w:rsid w:val="007E5757"/>
    <w:rsid w:val="007E6D32"/>
    <w:rsid w:val="007F20E4"/>
    <w:rsid w:val="007F5342"/>
    <w:rsid w:val="007F67E3"/>
    <w:rsid w:val="00801FB2"/>
    <w:rsid w:val="008025B3"/>
    <w:rsid w:val="0080301C"/>
    <w:rsid w:val="00803BB5"/>
    <w:rsid w:val="008063B9"/>
    <w:rsid w:val="00806A38"/>
    <w:rsid w:val="00807087"/>
    <w:rsid w:val="008122E2"/>
    <w:rsid w:val="00814EDB"/>
    <w:rsid w:val="00816A9F"/>
    <w:rsid w:val="0082297D"/>
    <w:rsid w:val="008257F4"/>
    <w:rsid w:val="008344AD"/>
    <w:rsid w:val="00834E17"/>
    <w:rsid w:val="00835216"/>
    <w:rsid w:val="008403B6"/>
    <w:rsid w:val="00841B2F"/>
    <w:rsid w:val="00845F90"/>
    <w:rsid w:val="00847A38"/>
    <w:rsid w:val="00870E23"/>
    <w:rsid w:val="00882FCB"/>
    <w:rsid w:val="00885437"/>
    <w:rsid w:val="00887375"/>
    <w:rsid w:val="008874C3"/>
    <w:rsid w:val="008878D7"/>
    <w:rsid w:val="00893593"/>
    <w:rsid w:val="00894732"/>
    <w:rsid w:val="008962EC"/>
    <w:rsid w:val="008A19DB"/>
    <w:rsid w:val="008A28E8"/>
    <w:rsid w:val="008A2E06"/>
    <w:rsid w:val="008A3E8F"/>
    <w:rsid w:val="008D1776"/>
    <w:rsid w:val="008D4B30"/>
    <w:rsid w:val="008D6FE1"/>
    <w:rsid w:val="008E6DBE"/>
    <w:rsid w:val="0090116C"/>
    <w:rsid w:val="00911256"/>
    <w:rsid w:val="009121B9"/>
    <w:rsid w:val="009131B8"/>
    <w:rsid w:val="009222C3"/>
    <w:rsid w:val="009233CD"/>
    <w:rsid w:val="0093542D"/>
    <w:rsid w:val="00947774"/>
    <w:rsid w:val="00961A70"/>
    <w:rsid w:val="009632C3"/>
    <w:rsid w:val="00972384"/>
    <w:rsid w:val="00977484"/>
    <w:rsid w:val="00986267"/>
    <w:rsid w:val="009874F7"/>
    <w:rsid w:val="009A1031"/>
    <w:rsid w:val="009A1B39"/>
    <w:rsid w:val="009A2DBB"/>
    <w:rsid w:val="009B2F5B"/>
    <w:rsid w:val="009C0B06"/>
    <w:rsid w:val="009F0028"/>
    <w:rsid w:val="009F475E"/>
    <w:rsid w:val="009F6C7D"/>
    <w:rsid w:val="00A00434"/>
    <w:rsid w:val="00A038BA"/>
    <w:rsid w:val="00A105E2"/>
    <w:rsid w:val="00A12774"/>
    <w:rsid w:val="00A263EC"/>
    <w:rsid w:val="00A33D4D"/>
    <w:rsid w:val="00A368B0"/>
    <w:rsid w:val="00A42F92"/>
    <w:rsid w:val="00A457BF"/>
    <w:rsid w:val="00A47E9C"/>
    <w:rsid w:val="00A502E0"/>
    <w:rsid w:val="00A54D0F"/>
    <w:rsid w:val="00A576AC"/>
    <w:rsid w:val="00A61EEF"/>
    <w:rsid w:val="00A709AE"/>
    <w:rsid w:val="00A83426"/>
    <w:rsid w:val="00A84850"/>
    <w:rsid w:val="00A85A57"/>
    <w:rsid w:val="00A916DD"/>
    <w:rsid w:val="00A92A87"/>
    <w:rsid w:val="00A945FE"/>
    <w:rsid w:val="00A94DDD"/>
    <w:rsid w:val="00A94DED"/>
    <w:rsid w:val="00A95F7F"/>
    <w:rsid w:val="00AA0F8E"/>
    <w:rsid w:val="00AA1B88"/>
    <w:rsid w:val="00AA5D41"/>
    <w:rsid w:val="00AA684C"/>
    <w:rsid w:val="00AA78C9"/>
    <w:rsid w:val="00AB6CDF"/>
    <w:rsid w:val="00AC40A5"/>
    <w:rsid w:val="00AC40E2"/>
    <w:rsid w:val="00AC5686"/>
    <w:rsid w:val="00AC642F"/>
    <w:rsid w:val="00AD16F1"/>
    <w:rsid w:val="00AD36AA"/>
    <w:rsid w:val="00AD42CB"/>
    <w:rsid w:val="00AD4729"/>
    <w:rsid w:val="00AD666F"/>
    <w:rsid w:val="00AD7FCB"/>
    <w:rsid w:val="00AE2FB8"/>
    <w:rsid w:val="00AE3565"/>
    <w:rsid w:val="00AE4ADD"/>
    <w:rsid w:val="00AF012B"/>
    <w:rsid w:val="00AF04CB"/>
    <w:rsid w:val="00AF615B"/>
    <w:rsid w:val="00AF6700"/>
    <w:rsid w:val="00B0243F"/>
    <w:rsid w:val="00B03E2D"/>
    <w:rsid w:val="00B04FC1"/>
    <w:rsid w:val="00B06864"/>
    <w:rsid w:val="00B13115"/>
    <w:rsid w:val="00B1649E"/>
    <w:rsid w:val="00B20547"/>
    <w:rsid w:val="00B2221D"/>
    <w:rsid w:val="00B2283C"/>
    <w:rsid w:val="00B230D0"/>
    <w:rsid w:val="00B304DA"/>
    <w:rsid w:val="00B35670"/>
    <w:rsid w:val="00B41F21"/>
    <w:rsid w:val="00B41F95"/>
    <w:rsid w:val="00B45A18"/>
    <w:rsid w:val="00B47918"/>
    <w:rsid w:val="00B531F3"/>
    <w:rsid w:val="00B5635A"/>
    <w:rsid w:val="00B606DF"/>
    <w:rsid w:val="00B674CF"/>
    <w:rsid w:val="00B71451"/>
    <w:rsid w:val="00B7428B"/>
    <w:rsid w:val="00B749D2"/>
    <w:rsid w:val="00B74D5E"/>
    <w:rsid w:val="00B7622E"/>
    <w:rsid w:val="00B770B6"/>
    <w:rsid w:val="00B86A12"/>
    <w:rsid w:val="00B86ADB"/>
    <w:rsid w:val="00B877A7"/>
    <w:rsid w:val="00B93A7F"/>
    <w:rsid w:val="00B9400E"/>
    <w:rsid w:val="00B94C14"/>
    <w:rsid w:val="00B972FA"/>
    <w:rsid w:val="00BA6C28"/>
    <w:rsid w:val="00BB0F87"/>
    <w:rsid w:val="00BB3FD1"/>
    <w:rsid w:val="00BB6AA2"/>
    <w:rsid w:val="00BB7337"/>
    <w:rsid w:val="00BC2956"/>
    <w:rsid w:val="00BC7B7A"/>
    <w:rsid w:val="00BD04EB"/>
    <w:rsid w:val="00BD0A85"/>
    <w:rsid w:val="00BE2284"/>
    <w:rsid w:val="00BE2955"/>
    <w:rsid w:val="00BF16A4"/>
    <w:rsid w:val="00BF2F8E"/>
    <w:rsid w:val="00BF36EE"/>
    <w:rsid w:val="00BF66D0"/>
    <w:rsid w:val="00BF7FFE"/>
    <w:rsid w:val="00C01DB1"/>
    <w:rsid w:val="00C029F8"/>
    <w:rsid w:val="00C11259"/>
    <w:rsid w:val="00C1205E"/>
    <w:rsid w:val="00C14BD2"/>
    <w:rsid w:val="00C17C26"/>
    <w:rsid w:val="00C23875"/>
    <w:rsid w:val="00C23AF1"/>
    <w:rsid w:val="00C24547"/>
    <w:rsid w:val="00C245C3"/>
    <w:rsid w:val="00C24CF2"/>
    <w:rsid w:val="00C25127"/>
    <w:rsid w:val="00C30B85"/>
    <w:rsid w:val="00C313B7"/>
    <w:rsid w:val="00C36381"/>
    <w:rsid w:val="00C411B4"/>
    <w:rsid w:val="00C424F3"/>
    <w:rsid w:val="00C47FEB"/>
    <w:rsid w:val="00C51C67"/>
    <w:rsid w:val="00C5221D"/>
    <w:rsid w:val="00C52B6B"/>
    <w:rsid w:val="00C5389E"/>
    <w:rsid w:val="00C55D40"/>
    <w:rsid w:val="00C56D4B"/>
    <w:rsid w:val="00C71390"/>
    <w:rsid w:val="00C76D73"/>
    <w:rsid w:val="00C824AC"/>
    <w:rsid w:val="00C83DA5"/>
    <w:rsid w:val="00C86D0C"/>
    <w:rsid w:val="00C87D89"/>
    <w:rsid w:val="00C96D72"/>
    <w:rsid w:val="00C97C04"/>
    <w:rsid w:val="00CA0139"/>
    <w:rsid w:val="00CA1194"/>
    <w:rsid w:val="00CA2143"/>
    <w:rsid w:val="00CA32DD"/>
    <w:rsid w:val="00CA415D"/>
    <w:rsid w:val="00CA4EE3"/>
    <w:rsid w:val="00CB1CE6"/>
    <w:rsid w:val="00CB2A42"/>
    <w:rsid w:val="00CC124E"/>
    <w:rsid w:val="00CC21AD"/>
    <w:rsid w:val="00CC7192"/>
    <w:rsid w:val="00CD0AA3"/>
    <w:rsid w:val="00CD248E"/>
    <w:rsid w:val="00CD3737"/>
    <w:rsid w:val="00CD66C3"/>
    <w:rsid w:val="00CE0C1B"/>
    <w:rsid w:val="00CE46E1"/>
    <w:rsid w:val="00CE7E6C"/>
    <w:rsid w:val="00CF01B0"/>
    <w:rsid w:val="00CF0364"/>
    <w:rsid w:val="00CF1E02"/>
    <w:rsid w:val="00CF2406"/>
    <w:rsid w:val="00CF3090"/>
    <w:rsid w:val="00D01778"/>
    <w:rsid w:val="00D07F8A"/>
    <w:rsid w:val="00D10E53"/>
    <w:rsid w:val="00D135DF"/>
    <w:rsid w:val="00D13ADE"/>
    <w:rsid w:val="00D218B3"/>
    <w:rsid w:val="00D219CC"/>
    <w:rsid w:val="00D25342"/>
    <w:rsid w:val="00D41F14"/>
    <w:rsid w:val="00D529CD"/>
    <w:rsid w:val="00D5619B"/>
    <w:rsid w:val="00D647A2"/>
    <w:rsid w:val="00D725DF"/>
    <w:rsid w:val="00D72BD6"/>
    <w:rsid w:val="00D75738"/>
    <w:rsid w:val="00D822E6"/>
    <w:rsid w:val="00D86A33"/>
    <w:rsid w:val="00D905C8"/>
    <w:rsid w:val="00D90A6B"/>
    <w:rsid w:val="00D91315"/>
    <w:rsid w:val="00D94166"/>
    <w:rsid w:val="00D9695B"/>
    <w:rsid w:val="00DA1760"/>
    <w:rsid w:val="00DA3588"/>
    <w:rsid w:val="00DA5818"/>
    <w:rsid w:val="00DA59D9"/>
    <w:rsid w:val="00DA765A"/>
    <w:rsid w:val="00DA771B"/>
    <w:rsid w:val="00DB4EC5"/>
    <w:rsid w:val="00DB63D3"/>
    <w:rsid w:val="00DC22B3"/>
    <w:rsid w:val="00DD2F96"/>
    <w:rsid w:val="00DD33C0"/>
    <w:rsid w:val="00DD68CD"/>
    <w:rsid w:val="00DE6A9D"/>
    <w:rsid w:val="00DF334E"/>
    <w:rsid w:val="00DF5F9E"/>
    <w:rsid w:val="00E058C1"/>
    <w:rsid w:val="00E0683E"/>
    <w:rsid w:val="00E12B56"/>
    <w:rsid w:val="00E16B0F"/>
    <w:rsid w:val="00E204D8"/>
    <w:rsid w:val="00E264F7"/>
    <w:rsid w:val="00E2664F"/>
    <w:rsid w:val="00E27602"/>
    <w:rsid w:val="00E400B5"/>
    <w:rsid w:val="00E4010B"/>
    <w:rsid w:val="00E54A1D"/>
    <w:rsid w:val="00E55C16"/>
    <w:rsid w:val="00E61B1D"/>
    <w:rsid w:val="00E63F24"/>
    <w:rsid w:val="00E7014B"/>
    <w:rsid w:val="00E73478"/>
    <w:rsid w:val="00E804AA"/>
    <w:rsid w:val="00E80D38"/>
    <w:rsid w:val="00E83396"/>
    <w:rsid w:val="00E849EE"/>
    <w:rsid w:val="00E8707F"/>
    <w:rsid w:val="00E91356"/>
    <w:rsid w:val="00E914A1"/>
    <w:rsid w:val="00E92107"/>
    <w:rsid w:val="00E95BAB"/>
    <w:rsid w:val="00E968D8"/>
    <w:rsid w:val="00E976B6"/>
    <w:rsid w:val="00EA159B"/>
    <w:rsid w:val="00EA3CD4"/>
    <w:rsid w:val="00EB021D"/>
    <w:rsid w:val="00EB05D2"/>
    <w:rsid w:val="00EB3A1A"/>
    <w:rsid w:val="00EC0884"/>
    <w:rsid w:val="00EC394E"/>
    <w:rsid w:val="00EC457C"/>
    <w:rsid w:val="00EC5080"/>
    <w:rsid w:val="00ED2586"/>
    <w:rsid w:val="00EF0F68"/>
    <w:rsid w:val="00EF24E9"/>
    <w:rsid w:val="00EF5DFF"/>
    <w:rsid w:val="00EF6517"/>
    <w:rsid w:val="00F07666"/>
    <w:rsid w:val="00F07E4B"/>
    <w:rsid w:val="00F15D4A"/>
    <w:rsid w:val="00F20D66"/>
    <w:rsid w:val="00F23FE3"/>
    <w:rsid w:val="00F241CF"/>
    <w:rsid w:val="00F445FA"/>
    <w:rsid w:val="00F509D1"/>
    <w:rsid w:val="00F50F03"/>
    <w:rsid w:val="00F54966"/>
    <w:rsid w:val="00F55A00"/>
    <w:rsid w:val="00F61EEE"/>
    <w:rsid w:val="00F6200D"/>
    <w:rsid w:val="00F759AB"/>
    <w:rsid w:val="00F76EC2"/>
    <w:rsid w:val="00F8567A"/>
    <w:rsid w:val="00F861B0"/>
    <w:rsid w:val="00F9068A"/>
    <w:rsid w:val="00F943B9"/>
    <w:rsid w:val="00FA0518"/>
    <w:rsid w:val="00FA6123"/>
    <w:rsid w:val="00FB50C6"/>
    <w:rsid w:val="00FB60A4"/>
    <w:rsid w:val="00FB6800"/>
    <w:rsid w:val="00FD24ED"/>
    <w:rsid w:val="00FD3466"/>
    <w:rsid w:val="00FD4144"/>
    <w:rsid w:val="00FD47C2"/>
    <w:rsid w:val="00FD5818"/>
    <w:rsid w:val="00FD5C6E"/>
    <w:rsid w:val="00FE1C00"/>
    <w:rsid w:val="00FE1C01"/>
    <w:rsid w:val="00FE506D"/>
    <w:rsid w:val="00FE525D"/>
    <w:rsid w:val="06C45059"/>
    <w:rsid w:val="07AD5DE4"/>
    <w:rsid w:val="310757FE"/>
    <w:rsid w:val="36C26AEB"/>
    <w:rsid w:val="3F7A31FC"/>
    <w:rsid w:val="4350731E"/>
    <w:rsid w:val="470C099B"/>
    <w:rsid w:val="4FB7080A"/>
    <w:rsid w:val="53E73A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52F7"/>
  <w15:docId w15:val="{5D7037D3-5353-44EE-830D-767B3378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hAnsi="Arial"/>
      <w:sz w:val="24"/>
    </w:rPr>
  </w:style>
  <w:style w:type="paragraph" w:styleId="1">
    <w:name w:val="heading 1"/>
    <w:basedOn w:val="a"/>
    <w:next w:val="a"/>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rPr>
      <w:vertAlign w:val="superscript"/>
    </w:rPr>
  </w:style>
  <w:style w:type="character" w:styleId="a4">
    <w:name w:val="Hyperlink"/>
    <w:basedOn w:val="a0"/>
    <w:qFormat/>
    <w:rPr>
      <w:color w:val="0000FF" w:themeColor="hyperlink"/>
      <w:u w:val="single"/>
    </w:rPr>
  </w:style>
  <w:style w:type="paragraph" w:styleId="a5">
    <w:name w:val="Balloon Text"/>
    <w:basedOn w:val="a"/>
    <w:semiHidden/>
    <w:qFormat/>
    <w:rPr>
      <w:rFonts w:ascii="Tahoma" w:hAnsi="Tahoma" w:cs="Tahoma"/>
      <w:sz w:val="16"/>
      <w:szCs w:val="16"/>
    </w:rPr>
  </w:style>
  <w:style w:type="paragraph" w:styleId="20">
    <w:name w:val="Body Text 2"/>
    <w:basedOn w:val="a"/>
    <w:link w:val="21"/>
    <w:qFormat/>
    <w:pPr>
      <w:jc w:val="center"/>
    </w:pPr>
    <w:rPr>
      <w:b/>
      <w:sz w:val="20"/>
    </w:rPr>
  </w:style>
  <w:style w:type="paragraph" w:styleId="a6">
    <w:name w:val="endnote text"/>
    <w:basedOn w:val="a"/>
    <w:semiHidden/>
    <w:qFormat/>
    <w:rPr>
      <w:rFonts w:ascii="Times New Roman" w:hAnsi="Times New Roman"/>
      <w:sz w:val="20"/>
    </w:rPr>
  </w:style>
  <w:style w:type="paragraph" w:styleId="a7">
    <w:name w:val="Document Map"/>
    <w:basedOn w:val="a"/>
    <w:semiHidden/>
    <w:qFormat/>
    <w:pPr>
      <w:shd w:val="clear" w:color="auto" w:fill="000080"/>
    </w:pPr>
    <w:rPr>
      <w:rFonts w:ascii="Tahoma" w:hAnsi="Tahoma" w:cs="Tahoma"/>
      <w:sz w:val="20"/>
    </w:rPr>
  </w:style>
  <w:style w:type="paragraph" w:styleId="a8">
    <w:name w:val="header"/>
    <w:basedOn w:val="a"/>
    <w:qFormat/>
    <w:pPr>
      <w:tabs>
        <w:tab w:val="center" w:pos="4677"/>
        <w:tab w:val="right" w:pos="9355"/>
      </w:tabs>
    </w:pPr>
  </w:style>
  <w:style w:type="paragraph" w:styleId="a9">
    <w:name w:val="Body Text"/>
    <w:basedOn w:val="a"/>
    <w:qFormat/>
    <w:pPr>
      <w:spacing w:line="360" w:lineRule="auto"/>
      <w:jc w:val="both"/>
    </w:pPr>
  </w:style>
  <w:style w:type="paragraph" w:styleId="aa">
    <w:name w:val="Body Text Indent"/>
    <w:basedOn w:val="a"/>
    <w:qFormat/>
    <w:pPr>
      <w:ind w:firstLine="360"/>
      <w:jc w:val="both"/>
    </w:pPr>
    <w:rPr>
      <w:bCs/>
    </w:rPr>
  </w:style>
  <w:style w:type="paragraph" w:styleId="ab">
    <w:name w:val="footer"/>
    <w:basedOn w:val="a"/>
    <w:link w:val="ac"/>
    <w:uiPriority w:val="99"/>
    <w:qFormat/>
    <w:pPr>
      <w:tabs>
        <w:tab w:val="center" w:pos="4677"/>
        <w:tab w:val="right" w:pos="9355"/>
      </w:tabs>
    </w:pPr>
  </w:style>
  <w:style w:type="paragraph" w:styleId="ad">
    <w:name w:val="Normal (Web)"/>
    <w:basedOn w:val="a"/>
    <w:qFormat/>
    <w:pPr>
      <w:spacing w:before="100" w:beforeAutospacing="1" w:after="100" w:afterAutospacing="1"/>
    </w:pPr>
    <w:rPr>
      <w:rFonts w:ascii="Tahoma" w:hAnsi="Tahoma" w:cs="Tahoma"/>
      <w:sz w:val="18"/>
      <w:szCs w:val="18"/>
    </w:rPr>
  </w:style>
  <w:style w:type="paragraph" w:styleId="30">
    <w:name w:val="Body Text 3"/>
    <w:basedOn w:val="a"/>
    <w:qFormat/>
    <w:pPr>
      <w:spacing w:after="120"/>
    </w:pPr>
    <w:rPr>
      <w:sz w:val="16"/>
      <w:szCs w:val="16"/>
    </w:rPr>
  </w:style>
  <w:style w:type="paragraph" w:styleId="22">
    <w:name w:val="Body Text Indent 2"/>
    <w:basedOn w:val="a"/>
    <w:qFormat/>
    <w:pPr>
      <w:ind w:left="708"/>
      <w:jc w:val="both"/>
    </w:pPr>
    <w:rPr>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нак Знак1"/>
    <w:basedOn w:val="a0"/>
    <w:qFormat/>
    <w:rPr>
      <w:sz w:val="24"/>
      <w:szCs w:val="24"/>
    </w:rPr>
  </w:style>
  <w:style w:type="character" w:customStyle="1" w:styleId="af">
    <w:name w:val="Знак Знак"/>
    <w:basedOn w:val="a0"/>
    <w:qFormat/>
    <w:rPr>
      <w:sz w:val="24"/>
      <w:szCs w:val="24"/>
    </w:rPr>
  </w:style>
  <w:style w:type="paragraph" w:customStyle="1" w:styleId="210">
    <w:name w:val="Основной текст с отступом 21"/>
    <w:basedOn w:val="a"/>
    <w:qFormat/>
    <w:pPr>
      <w:widowControl w:val="0"/>
      <w:ind w:firstLine="709"/>
      <w:jc w:val="both"/>
    </w:pPr>
    <w:rPr>
      <w:sz w:val="22"/>
    </w:rPr>
  </w:style>
  <w:style w:type="character" w:customStyle="1" w:styleId="21">
    <w:name w:val="Основной текст 2 Знак"/>
    <w:basedOn w:val="a0"/>
    <w:link w:val="20"/>
    <w:qFormat/>
    <w:rPr>
      <w:rFonts w:ascii="Arial" w:hAnsi="Arial"/>
      <w:b/>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paragraph" w:styleId="af0">
    <w:name w:val="List Paragraph"/>
    <w:basedOn w:val="a"/>
    <w:uiPriority w:val="34"/>
    <w:qFormat/>
    <w:pPr>
      <w:ind w:left="720"/>
      <w:contextualSpacing/>
    </w:pPr>
    <w:rPr>
      <w:rFonts w:ascii="Times New Roman" w:hAnsi="Times New Roman"/>
      <w:sz w:val="20"/>
    </w:rPr>
  </w:style>
  <w:style w:type="character" w:customStyle="1" w:styleId="FontStyle68">
    <w:name w:val="Font Style68"/>
    <w:uiPriority w:val="99"/>
    <w:qFormat/>
    <w:rPr>
      <w:rFonts w:ascii="Times New Roman" w:hAnsi="Times New Roman"/>
      <w:sz w:val="24"/>
    </w:rPr>
  </w:style>
  <w:style w:type="paragraph" w:customStyle="1" w:styleId="Style20">
    <w:name w:val="Style20"/>
    <w:basedOn w:val="a"/>
    <w:uiPriority w:val="99"/>
    <w:qFormat/>
    <w:pPr>
      <w:widowControl w:val="0"/>
      <w:autoSpaceDE w:val="0"/>
      <w:autoSpaceDN w:val="0"/>
      <w:adjustRightInd w:val="0"/>
    </w:pPr>
    <w:rPr>
      <w:rFonts w:ascii="Times New Roman" w:hAnsi="Times New Roman"/>
      <w:szCs w:val="24"/>
    </w:rPr>
  </w:style>
  <w:style w:type="character" w:customStyle="1" w:styleId="ac">
    <w:name w:val="Нижний колонтитул Знак"/>
    <w:basedOn w:val="a0"/>
    <w:link w:val="ab"/>
    <w:uiPriority w:val="99"/>
    <w:rPr>
      <w:rFonts w:ascii="Arial" w:hAnsi="Arial"/>
      <w:sz w:val="24"/>
    </w:rPr>
  </w:style>
  <w:style w:type="paragraph" w:customStyle="1" w:styleId="ConsNormal">
    <w:name w:val="ConsNormal"/>
    <w:qFormat/>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9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21841-181D-46C8-8901-B1A1388B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21503</TotalTime>
  <Pages>14</Pages>
  <Words>4609</Words>
  <Characters>26275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30823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Елена Куркова</cp:lastModifiedBy>
  <cp:revision>39</cp:revision>
  <cp:lastPrinted>2023-08-17T02:04:00Z</cp:lastPrinted>
  <dcterms:created xsi:type="dcterms:W3CDTF">2013-10-16T23:27:00Z</dcterms:created>
  <dcterms:modified xsi:type="dcterms:W3CDTF">2023-08-24T07:01:00Z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30000FAC633148E9B0C78184389195B5</vt:lpwstr>
  </property>
</Properties>
</file>