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F30499" w:rsidRPr="000C6C9D" w:rsidTr="004218E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F30499" w:rsidRPr="000C6C9D" w:rsidRDefault="00F30499" w:rsidP="004218E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C3394D9" wp14:editId="41E23AB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499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F30499" w:rsidRPr="000C6C9D" w:rsidRDefault="00F30499" w:rsidP="00F3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30499" w:rsidRPr="000C6C9D" w:rsidRDefault="00F30499" w:rsidP="00F3049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F30499" w:rsidRPr="00CE6D48" w:rsidRDefault="00F30499" w:rsidP="00F30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99" w:rsidRPr="003A000F" w:rsidRDefault="00F30499" w:rsidP="00F3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057D5F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2020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район» РС (Я) от </w:t>
      </w:r>
      <w:r w:rsidR="00057D5F">
        <w:rPr>
          <w:rFonts w:ascii="Times New Roman" w:eastAsia="Calibri" w:hAnsi="Times New Roman" w:cs="Times New Roman"/>
          <w:sz w:val="24"/>
          <w:szCs w:val="24"/>
        </w:rPr>
        <w:t>04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057D5F">
        <w:rPr>
          <w:rFonts w:ascii="Times New Roman" w:eastAsia="Calibri" w:hAnsi="Times New Roman" w:cs="Times New Roman"/>
          <w:sz w:val="24"/>
          <w:szCs w:val="24"/>
        </w:rPr>
        <w:t>2.2020 года № 09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Администрации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главного админист</w:t>
      </w:r>
      <w:r w:rsidR="00057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ратора бюджетных средств за 2019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 анализ и оценка содержащейся в годовой отчетности информации о бюджетной деятельности Администрации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главного администратора бюджетных средств, выборочная проверка полноты и достоверности отчетности, законности, результативности и эффективности исполнения бюджета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Саха (Якутия).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контрольного мероприятия: Администрация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499" w:rsidRPr="003A000F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F30499" w:rsidRPr="00CB676F" w:rsidRDefault="00F30499" w:rsidP="00F30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CB676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057D5F">
        <w:rPr>
          <w:rFonts w:ascii="Times New Roman" w:hAnsi="Times New Roman" w:cs="Times New Roman"/>
          <w:sz w:val="24"/>
          <w:szCs w:val="24"/>
        </w:rPr>
        <w:t>231 409 145,49</w:t>
      </w:r>
      <w:r w:rsidRPr="00CB676F">
        <w:rPr>
          <w:rFonts w:ascii="Times New Roman" w:hAnsi="Times New Roman" w:cs="Times New Roman"/>
          <w:sz w:val="24"/>
          <w:szCs w:val="24"/>
        </w:rPr>
        <w:t xml:space="preserve"> руб., исполнение расходной части бюджета МО «</w:t>
      </w:r>
      <w:r w:rsidR="00BE5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Удачный</w:t>
      </w:r>
      <w:r w:rsidR="00057D5F">
        <w:rPr>
          <w:rFonts w:ascii="Times New Roman" w:hAnsi="Times New Roman" w:cs="Times New Roman"/>
          <w:sz w:val="24"/>
          <w:szCs w:val="24"/>
        </w:rPr>
        <w:t>» за 2019</w:t>
      </w:r>
      <w:r w:rsidRPr="00CB676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Утвержденные бюджетные назначения по доходам составили 232</w:t>
      </w:r>
      <w:r w:rsidR="007E4EC2">
        <w:rPr>
          <w:rFonts w:ascii="Times New Roman" w:hAnsi="Times New Roman" w:cs="Times New Roman"/>
          <w:sz w:val="24"/>
          <w:szCs w:val="24"/>
        </w:rPr>
        <w:t> 626 335,54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доходам на сумму </w:t>
      </w:r>
      <w:r w:rsidR="00057D5F">
        <w:rPr>
          <w:rFonts w:ascii="Times New Roman" w:hAnsi="Times New Roman" w:cs="Times New Roman"/>
          <w:sz w:val="24"/>
          <w:szCs w:val="24"/>
        </w:rPr>
        <w:t>246 165 172,39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="00057D5F">
        <w:rPr>
          <w:rFonts w:ascii="Times New Roman" w:hAnsi="Times New Roman" w:cs="Times New Roman"/>
          <w:sz w:val="24"/>
          <w:szCs w:val="24"/>
        </w:rPr>
        <w:t>105,8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доходам.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 xml:space="preserve">По расходам утвержденные бюджетные назначения составили </w:t>
      </w:r>
      <w:r w:rsidR="007E4EC2">
        <w:rPr>
          <w:rFonts w:ascii="Times New Roman" w:hAnsi="Times New Roman" w:cs="Times New Roman"/>
          <w:sz w:val="24"/>
          <w:szCs w:val="24"/>
        </w:rPr>
        <w:t>264 958 025,96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расходам на сумму </w:t>
      </w:r>
      <w:r w:rsidR="007E4EC2">
        <w:rPr>
          <w:rFonts w:ascii="Times New Roman" w:hAnsi="Times New Roman" w:cs="Times New Roman"/>
          <w:sz w:val="24"/>
          <w:szCs w:val="24"/>
        </w:rPr>
        <w:t>231 409 145,49 руб., или 87,3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расходам.</w:t>
      </w:r>
    </w:p>
    <w:p w:rsidR="00BE5507" w:rsidRPr="00BE5507" w:rsidRDefault="00DD365C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 году действовало 14 муниципальных программ, по которым на финансирование мероприятий предусмотрено </w:t>
      </w:r>
      <w:r w:rsidR="007E4EC2">
        <w:rPr>
          <w:rFonts w:ascii="Times New Roman" w:hAnsi="Times New Roman" w:cs="Times New Roman"/>
          <w:sz w:val="24"/>
          <w:szCs w:val="24"/>
        </w:rPr>
        <w:t>96 122 074,91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 руб., исполнение составило </w:t>
      </w:r>
      <w:r w:rsidR="007E4EC2">
        <w:rPr>
          <w:rFonts w:ascii="Times New Roman" w:hAnsi="Times New Roman" w:cs="Times New Roman"/>
          <w:sz w:val="24"/>
          <w:szCs w:val="24"/>
        </w:rPr>
        <w:t>78 500 519,33 руб. или 81,6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считает, что отчет об исполнении бю</w:t>
      </w:r>
      <w:r w:rsidR="00812ED4">
        <w:rPr>
          <w:rFonts w:ascii="Times New Roman" w:hAnsi="Times New Roman" w:cs="Times New Roman"/>
          <w:sz w:val="24"/>
          <w:szCs w:val="24"/>
        </w:rPr>
        <w:t>джета МО «Город Удачный» за 2019</w:t>
      </w:r>
      <w:r w:rsidRPr="00BE5507">
        <w:rPr>
          <w:rFonts w:ascii="Times New Roman" w:hAnsi="Times New Roman" w:cs="Times New Roman"/>
          <w:sz w:val="24"/>
          <w:szCs w:val="24"/>
        </w:rPr>
        <w:t xml:space="preserve"> год в целом является достоверным.</w:t>
      </w:r>
    </w:p>
    <w:p w:rsidR="00FD55F1" w:rsidRDefault="00FD55F1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5F1">
        <w:rPr>
          <w:rFonts w:ascii="Times New Roman" w:hAnsi="Times New Roman" w:cs="Times New Roman"/>
          <w:sz w:val="24"/>
          <w:szCs w:val="24"/>
        </w:rPr>
        <w:t>Вместе с тем при формировании годового отчета А</w:t>
      </w:r>
      <w:r w:rsidR="00812E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FD55F1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Город Удачный</w:t>
      </w:r>
      <w:r w:rsidRPr="00FD55F1">
        <w:rPr>
          <w:rFonts w:ascii="Times New Roman" w:hAnsi="Times New Roman" w:cs="Times New Roman"/>
          <w:sz w:val="24"/>
          <w:szCs w:val="24"/>
        </w:rPr>
        <w:t>» и подв</w:t>
      </w:r>
      <w:r w:rsidR="00812ED4">
        <w:rPr>
          <w:rFonts w:ascii="Times New Roman" w:hAnsi="Times New Roman" w:cs="Times New Roman"/>
          <w:sz w:val="24"/>
          <w:szCs w:val="24"/>
        </w:rPr>
        <w:t>едомственного учреждения за 2019</w:t>
      </w:r>
      <w:r w:rsidRPr="00FD55F1">
        <w:rPr>
          <w:rFonts w:ascii="Times New Roman" w:hAnsi="Times New Roman" w:cs="Times New Roman"/>
          <w:sz w:val="24"/>
          <w:szCs w:val="24"/>
        </w:rPr>
        <w:t xml:space="preserve"> год допущены нарушения бюджетного законодательства и нормативных правовых актов МО «</w:t>
      </w:r>
      <w:proofErr w:type="spellStart"/>
      <w:r w:rsidRPr="00FD55F1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FD55F1">
        <w:rPr>
          <w:rFonts w:ascii="Times New Roman" w:hAnsi="Times New Roman" w:cs="Times New Roman"/>
          <w:sz w:val="24"/>
          <w:szCs w:val="24"/>
        </w:rPr>
        <w:t xml:space="preserve"> район» Республики Саха (Якутия) МО «</w:t>
      </w:r>
      <w:r>
        <w:rPr>
          <w:rFonts w:ascii="Times New Roman" w:hAnsi="Times New Roman" w:cs="Times New Roman"/>
          <w:sz w:val="24"/>
          <w:szCs w:val="24"/>
        </w:rPr>
        <w:t>Город Удачный</w:t>
      </w:r>
      <w:r w:rsidRPr="00FD55F1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812ED4">
        <w:rPr>
          <w:rFonts w:ascii="Times New Roman" w:hAnsi="Times New Roman" w:cs="Times New Roman"/>
          <w:sz w:val="24"/>
          <w:szCs w:val="24"/>
        </w:rPr>
        <w:t>235 743,69</w:t>
      </w:r>
      <w:r w:rsidRPr="00FD55F1">
        <w:rPr>
          <w:rFonts w:ascii="Times New Roman" w:hAnsi="Times New Roman" w:cs="Times New Roman"/>
          <w:sz w:val="24"/>
          <w:szCs w:val="24"/>
        </w:rPr>
        <w:t xml:space="preserve"> руб., в том числе, в части:</w:t>
      </w:r>
    </w:p>
    <w:p w:rsidR="00812ED4" w:rsidRPr="00812ED4" w:rsidRDefault="00812ED4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D4">
        <w:rPr>
          <w:rFonts w:ascii="Times New Roman" w:hAnsi="Times New Roman" w:cs="Times New Roman"/>
          <w:sz w:val="24"/>
          <w:szCs w:val="24"/>
        </w:rPr>
        <w:t>- нарушение порядка осуществления контроля в финансово-бюджетной сфере;</w:t>
      </w:r>
    </w:p>
    <w:p w:rsidR="00812ED4" w:rsidRPr="00812ED4" w:rsidRDefault="00812ED4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D4">
        <w:rPr>
          <w:rFonts w:ascii="Times New Roman" w:hAnsi="Times New Roman" w:cs="Times New Roman"/>
          <w:sz w:val="24"/>
          <w:szCs w:val="24"/>
        </w:rPr>
        <w:t>- нарушение (риски) при управлении имуществом, закрепленным за унитарным предприятием;</w:t>
      </w:r>
    </w:p>
    <w:p w:rsidR="00812ED4" w:rsidRPr="00812ED4" w:rsidRDefault="00812ED4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D4">
        <w:rPr>
          <w:rFonts w:ascii="Times New Roman" w:hAnsi="Times New Roman" w:cs="Times New Roman"/>
          <w:sz w:val="24"/>
          <w:szCs w:val="24"/>
        </w:rPr>
        <w:t>- нарушения (риски) ведения бухгалтерского (бюджетного) учета, составления и предоставления бухгалтерской (бюджетной) отчетности;</w:t>
      </w:r>
    </w:p>
    <w:p w:rsidR="00812ED4" w:rsidRDefault="00812ED4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D4">
        <w:rPr>
          <w:rFonts w:ascii="Times New Roman" w:hAnsi="Times New Roman" w:cs="Times New Roman"/>
          <w:sz w:val="24"/>
          <w:szCs w:val="24"/>
        </w:rPr>
        <w:t>- иные 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499" w:rsidRPr="003A000F" w:rsidRDefault="00F30499" w:rsidP="00812E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812ED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812ED4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812ED4">
        <w:rPr>
          <w:rFonts w:ascii="Times New Roman" w:hAnsi="Times New Roman" w:cs="Times New Roman"/>
          <w:sz w:val="24"/>
          <w:szCs w:val="24"/>
        </w:rPr>
        <w:t xml:space="preserve"> район» РС (Я) 04</w:t>
      </w:r>
      <w:r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BE5507">
        <w:rPr>
          <w:rFonts w:ascii="Times New Roman" w:hAnsi="Times New Roman" w:cs="Times New Roman"/>
          <w:sz w:val="24"/>
          <w:szCs w:val="24"/>
        </w:rPr>
        <w:t>марта</w:t>
      </w:r>
      <w:r w:rsidR="00812ED4">
        <w:rPr>
          <w:rFonts w:ascii="Times New Roman" w:hAnsi="Times New Roman" w:cs="Times New Roman"/>
          <w:sz w:val="24"/>
          <w:szCs w:val="24"/>
        </w:rPr>
        <w:t xml:space="preserve"> 2020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499" w:rsidRDefault="00F30499" w:rsidP="00F30499"/>
    <w:p w:rsidR="00F30499" w:rsidRDefault="00F30499" w:rsidP="00F30499"/>
    <w:p w:rsidR="00492670" w:rsidRDefault="00316400"/>
    <w:sectPr w:rsidR="00492670" w:rsidSect="00ED1BE1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9"/>
    <w:rsid w:val="00024A48"/>
    <w:rsid w:val="00057D5F"/>
    <w:rsid w:val="00316400"/>
    <w:rsid w:val="004A16C7"/>
    <w:rsid w:val="004E4D7F"/>
    <w:rsid w:val="004F7E0A"/>
    <w:rsid w:val="00587E33"/>
    <w:rsid w:val="006C02C4"/>
    <w:rsid w:val="00790C62"/>
    <w:rsid w:val="007E4EC2"/>
    <w:rsid w:val="00812ED4"/>
    <w:rsid w:val="00814BD9"/>
    <w:rsid w:val="009F1987"/>
    <w:rsid w:val="00B54A96"/>
    <w:rsid w:val="00B73961"/>
    <w:rsid w:val="00BE5507"/>
    <w:rsid w:val="00C3778C"/>
    <w:rsid w:val="00DD365C"/>
    <w:rsid w:val="00F30499"/>
    <w:rsid w:val="00F77C0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D786-B53C-44C6-B2AE-B02318F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Бузаев Даша Сергеевич</cp:lastModifiedBy>
  <cp:revision>21</cp:revision>
  <dcterms:created xsi:type="dcterms:W3CDTF">2019-05-06T03:14:00Z</dcterms:created>
  <dcterms:modified xsi:type="dcterms:W3CDTF">2020-03-05T03:19:00Z</dcterms:modified>
</cp:coreProperties>
</file>