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3C4451" w:rsidRDefault="003C4451" w:rsidP="003C4451">
      <w:pPr>
        <w:spacing w:line="240" w:lineRule="auto"/>
        <w:rPr>
          <w:szCs w:val="28"/>
        </w:rPr>
      </w:pPr>
      <w:r w:rsidRPr="003C4451">
        <w:rPr>
          <w:szCs w:val="28"/>
        </w:rPr>
        <w:t>В соответствии с п. 1.1. Плана работы Контрольно-счетной Палаты МО «Мирнинский район» РС (Я) на 2019 год, распоряжением Председателя Контрольно-счетной Палаты МО «Мирнинский район» РС (Я) от 05 февраля 2019 года № 08, проведено контрольное мероприятие «Внешняя проверка бюджетной отчетности МКУ «</w:t>
      </w:r>
      <w:proofErr w:type="spellStart"/>
      <w:r w:rsidRPr="003C4451">
        <w:rPr>
          <w:szCs w:val="28"/>
        </w:rPr>
        <w:t>Межпоселенческое</w:t>
      </w:r>
      <w:proofErr w:type="spellEnd"/>
      <w:r w:rsidRPr="003C4451">
        <w:rPr>
          <w:szCs w:val="28"/>
        </w:rPr>
        <w:t xml:space="preserve"> управление культуры» МО «Мирнинский район» РС (Я) как главного администратора бюджетных средств за 2018 год»</w:t>
      </w:r>
      <w:r>
        <w:rPr>
          <w:szCs w:val="28"/>
        </w:rPr>
        <w:t>.</w:t>
      </w:r>
    </w:p>
    <w:p w:rsidR="003C4451" w:rsidRPr="003C4451" w:rsidRDefault="003C4451" w:rsidP="003C4451">
      <w:pPr>
        <w:tabs>
          <w:tab w:val="left" w:pos="993"/>
        </w:tabs>
        <w:spacing w:line="240" w:lineRule="auto"/>
        <w:ind w:right="-284"/>
        <w:contextualSpacing/>
        <w:rPr>
          <w:szCs w:val="28"/>
        </w:rPr>
      </w:pPr>
      <w:r w:rsidRPr="003C4451">
        <w:rPr>
          <w:szCs w:val="28"/>
        </w:rPr>
        <w:t xml:space="preserve">Объект контрольного мероприятия: </w:t>
      </w:r>
      <w:r w:rsidRPr="003C4451">
        <w:rPr>
          <w:rFonts w:eastAsiaTheme="minorHAnsi"/>
          <w:szCs w:val="28"/>
          <w:lang w:eastAsia="en-US"/>
        </w:rPr>
        <w:t>муниципальное казенное учреждение</w:t>
      </w:r>
      <w:r w:rsidRPr="003C4451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3C4451">
        <w:rPr>
          <w:szCs w:val="28"/>
        </w:rPr>
        <w:t>«</w:t>
      </w:r>
      <w:proofErr w:type="spellStart"/>
      <w:r w:rsidRPr="003C4451">
        <w:rPr>
          <w:szCs w:val="28"/>
        </w:rPr>
        <w:t>Межпоселенческое</w:t>
      </w:r>
      <w:proofErr w:type="spellEnd"/>
      <w:r w:rsidRPr="003C4451">
        <w:rPr>
          <w:szCs w:val="28"/>
        </w:rPr>
        <w:t xml:space="preserve"> управление культуры» МО «Мирнинский район» РС (Я) (далее – МКУ «МУК»)</w:t>
      </w:r>
      <w:r w:rsidRPr="003C4451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3C4451">
        <w:rPr>
          <w:szCs w:val="28"/>
        </w:rPr>
        <w:t>и выборочно подведомственные учреждения:</w:t>
      </w:r>
    </w:p>
    <w:p w:rsidR="003C4451" w:rsidRPr="003C4451" w:rsidRDefault="003C4451" w:rsidP="003C4451">
      <w:pPr>
        <w:spacing w:line="240" w:lineRule="auto"/>
        <w:ind w:right="-284" w:firstLine="567"/>
        <w:rPr>
          <w:szCs w:val="28"/>
        </w:rPr>
      </w:pPr>
      <w:r w:rsidRPr="003C4451">
        <w:rPr>
          <w:szCs w:val="28"/>
        </w:rPr>
        <w:t>- муниципальное казенное учреждение «</w:t>
      </w:r>
      <w:proofErr w:type="spellStart"/>
      <w:r w:rsidRPr="003C4451">
        <w:rPr>
          <w:szCs w:val="28"/>
        </w:rPr>
        <w:t>Межпоселенческая</w:t>
      </w:r>
      <w:proofErr w:type="spellEnd"/>
      <w:r w:rsidRPr="003C4451">
        <w:rPr>
          <w:szCs w:val="28"/>
        </w:rPr>
        <w:t xml:space="preserve"> информационно-библиотечная система» МО «Мирнинский район» РС (Я);</w:t>
      </w:r>
    </w:p>
    <w:p w:rsidR="003C4451" w:rsidRPr="003C4451" w:rsidRDefault="003C4451" w:rsidP="003C4451">
      <w:pPr>
        <w:spacing w:line="240" w:lineRule="auto"/>
        <w:ind w:right="-284" w:firstLine="567"/>
        <w:rPr>
          <w:szCs w:val="28"/>
        </w:rPr>
      </w:pPr>
      <w:r w:rsidRPr="003C4451">
        <w:rPr>
          <w:szCs w:val="28"/>
        </w:rPr>
        <w:t>- муниципальное бюджетное учреждение дополнительного образования «Детская школа искусств» г. Мирного МО «Мирнинский район» РС (Я)</w:t>
      </w:r>
      <w:bookmarkStart w:id="0" w:name="_GoBack"/>
      <w:bookmarkEnd w:id="0"/>
      <w:r w:rsidRPr="003C4451">
        <w:rPr>
          <w:szCs w:val="28"/>
        </w:rPr>
        <w:t xml:space="preserve">.  </w:t>
      </w:r>
    </w:p>
    <w:p w:rsidR="003C4451" w:rsidRPr="003C4451" w:rsidRDefault="003C4451" w:rsidP="003C4451">
      <w:pPr>
        <w:tabs>
          <w:tab w:val="left" w:pos="993"/>
        </w:tabs>
        <w:spacing w:line="240" w:lineRule="auto"/>
        <w:ind w:right="-284" w:firstLine="567"/>
        <w:rPr>
          <w:szCs w:val="28"/>
        </w:rPr>
      </w:pPr>
      <w:r w:rsidRPr="003C4451">
        <w:rPr>
          <w:szCs w:val="28"/>
        </w:rPr>
        <w:t xml:space="preserve">Цели контрольного мероприятия: анализ и оценка содержащейся в годовой отчетности информации о бюджетной деятельности МКУ «МУК» как главного администратора бюджетных средств и подведомственных учреждений (выборочно). </w:t>
      </w:r>
    </w:p>
    <w:p w:rsidR="00874198" w:rsidRDefault="00874198" w:rsidP="0087419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3C4451" w:rsidRPr="003C4451" w:rsidRDefault="003C4451" w:rsidP="003C4451">
      <w:pPr>
        <w:numPr>
          <w:ilvl w:val="0"/>
          <w:numId w:val="1"/>
        </w:num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left="0" w:right="-1" w:firstLine="71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3C4451">
        <w:rPr>
          <w:rFonts w:eastAsia="Calibri"/>
          <w:lang w:eastAsia="en-US"/>
        </w:rPr>
        <w:t>бщий объем проверенных средств за указанный период составил 380 821 699,59 руб., исполнение расходной части бюджета МКУ «МУК» за 2018 год.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Годовая отчетность МКУ «МУК» за 2018 год сформирована на 01.01.2019 год и представлена в финансовый орган согласно уведомлению о принятии отчетности 05.02.2019 года и принята 15.02.2019 года, что соответствует сроку: 11 февраля – 15 февраля 2019 года, установленному Постановлением Администрации МО «Мирнинский район» РС (Я) от 26.12.2018 года №1929 «О сроках представления годовой отчетности об исполнении бюджетов муниципальных образований городских и сельских поселений, главных распорядителей, получателей средств бюджета МО «Мирнинский район» Республики Саха (Якутия), годовой бухгалтерской отчётности муниципальных бюджетных и автономных учреждений за 2018 год, месячной квартальной отчетности в 2019 году».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 xml:space="preserve">Формы годовой отчетности МКУ «МУК» предоставлены к проверке в полном объеме, указанном в разделе I </w:t>
      </w:r>
      <w:proofErr w:type="spellStart"/>
      <w:r w:rsidRPr="003C4451">
        <w:rPr>
          <w:rFonts w:eastAsia="Calibri"/>
          <w:lang w:eastAsia="en-US"/>
        </w:rPr>
        <w:t>п.п</w:t>
      </w:r>
      <w:proofErr w:type="spellEnd"/>
      <w:r w:rsidRPr="003C4451">
        <w:rPr>
          <w:rFonts w:eastAsia="Calibri"/>
          <w:lang w:eastAsia="en-US"/>
        </w:rPr>
        <w:t>. 11.1 Инструкции № 191н за исключением форм, не содержащих числовой показатель, которые перечислены в пояснительной записке (ф.0503160).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В соответствии с п. 4 Инструкции № 191н отчетность прошнурована, пронумерована и снабжена приложением содержания отчетности.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 xml:space="preserve">По данным годовой отчетности МКУ «МУК» бюджет за 2018 год исполнен: по доходам на сумму 154 878,70 руб., или 54% от утвержденных </w:t>
      </w:r>
      <w:r w:rsidRPr="003C4451">
        <w:rPr>
          <w:rFonts w:eastAsia="Calibri"/>
          <w:lang w:eastAsia="en-US"/>
        </w:rPr>
        <w:lastRenderedPageBreak/>
        <w:t>бюджетных назначений по доходам, по расходам на сумму 370 908 233,21 руб. или 97,3% от утвержденных бюджетных назначений по расходам.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В соответствии данными сводной бюджетной росписи МКУ «МУК» выделены бюджетные ассигнования на реализацию мероприятий 9 муниципальных программ в объеме 379 733 151,09 руб., исполнение по которым за отчетный период составило 369 819 684,71 руб. или 97,4%.</w:t>
      </w:r>
    </w:p>
    <w:p w:rsidR="003C4451" w:rsidRPr="003C4451" w:rsidRDefault="003C4451" w:rsidP="003C4451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left="0"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МКУ «МУК» за 2018 год в целом является достоверным.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Вместе с тем при формировании годового отчета МКУ «МУК» и подведомственных получателей бюджетных средств и подведомственных учреждений за 2018 год допущены нарушения бюджетного законодательства и нормативных правовых актов МО «Мирнинский район» Республики Саха (Якутия), в части: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</w:t>
      </w:r>
      <w:r w:rsidRPr="003C4451">
        <w:rPr>
          <w:rFonts w:eastAsia="Calibri"/>
          <w:lang w:eastAsia="en-US"/>
        </w:rPr>
        <w:tab/>
        <w:t>нарушения порядка составления, утверждения и ведения бюджетной росписи, доведения показателей бюджетной росписи и лимитов бюджетных обязательств;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 нарушения порядка составления, утверждения и ведения бюджетной сметы казенного учреждения;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 нарушения при организации и осуществлении внутреннего финансового контроля, внутреннего финансового аудита;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 нарушения ведения бухгалтерского (бюджетного) учета, составления и предоставления бухгалтерской (бюджетной) отчетности;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 нарушения при организации и проведении инвентаризации муниципальных активов и обязательств;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 нарушения формирования состава бюджетной отчетности, полноты и правильности заполнения установленных форм бюджетной отчетности;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 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3C4451" w:rsidRPr="003C4451" w:rsidRDefault="003C4451" w:rsidP="003C4451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 w:firstLine="710"/>
        <w:contextualSpacing/>
        <w:rPr>
          <w:rFonts w:eastAsia="Calibri"/>
          <w:lang w:eastAsia="en-US"/>
        </w:rPr>
      </w:pPr>
      <w:r w:rsidRPr="003C4451">
        <w:rPr>
          <w:rFonts w:eastAsia="Calibri"/>
          <w:lang w:eastAsia="en-US"/>
        </w:rPr>
        <w:t>- иные нарушения.</w:t>
      </w:r>
    </w:p>
    <w:p w:rsidR="00874198" w:rsidRDefault="00874198" w:rsidP="00874198">
      <w:pPr>
        <w:spacing w:line="240" w:lineRule="auto"/>
        <w:ind w:right="-284"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3C4451">
        <w:rPr>
          <w:bCs/>
          <w:szCs w:val="28"/>
        </w:rPr>
        <w:t>13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марта </w:t>
      </w:r>
      <w:r>
        <w:rPr>
          <w:bCs/>
          <w:szCs w:val="28"/>
        </w:rPr>
        <w:t>20</w:t>
      </w:r>
      <w:r w:rsidR="001428D1">
        <w:rPr>
          <w:bCs/>
          <w:szCs w:val="28"/>
        </w:rPr>
        <w:t xml:space="preserve">19 </w:t>
      </w:r>
      <w:r>
        <w:rPr>
          <w:bCs/>
          <w:szCs w:val="28"/>
        </w:rPr>
        <w:t>г.</w:t>
      </w:r>
    </w:p>
    <w:p w:rsidR="008A6819" w:rsidRDefault="008A6819"/>
    <w:sectPr w:rsidR="008A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198"/>
    <w:rsid w:val="001428D1"/>
    <w:rsid w:val="003C4451"/>
    <w:rsid w:val="00874198"/>
    <w:rsid w:val="008A6819"/>
    <w:rsid w:val="009C591C"/>
    <w:rsid w:val="009D1F67"/>
    <w:rsid w:val="00A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9DDD-1BF2-4E1C-BA8B-F46BC4E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407</cp:lastModifiedBy>
  <cp:revision>4</cp:revision>
  <dcterms:created xsi:type="dcterms:W3CDTF">2019-03-11T02:40:00Z</dcterms:created>
  <dcterms:modified xsi:type="dcterms:W3CDTF">2019-03-20T00:12:00Z</dcterms:modified>
</cp:coreProperties>
</file>