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835DF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835DF9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835DF9">
        <w:rPr>
          <w:rFonts w:ascii="Times New Roman" w:hAnsi="Times New Roman"/>
          <w:b/>
          <w:sz w:val="28"/>
          <w:szCs w:val="24"/>
        </w:rPr>
        <w:t>«</w:t>
      </w:r>
      <w:r w:rsidR="00835DF9" w:rsidRPr="00835DF9">
        <w:rPr>
          <w:rFonts w:ascii="Times New Roman" w:hAnsi="Times New Roman"/>
          <w:b/>
          <w:sz w:val="28"/>
          <w:szCs w:val="24"/>
        </w:rPr>
        <w:t>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на 2019-2023 годы</w:t>
      </w:r>
      <w:r w:rsidRPr="00835DF9">
        <w:rPr>
          <w:rFonts w:ascii="Times New Roman" w:hAnsi="Times New Roman"/>
          <w:b/>
          <w:sz w:val="28"/>
          <w:szCs w:val="24"/>
        </w:rPr>
        <w:t>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за 20</w:t>
      </w:r>
      <w:r w:rsidR="006E49C4">
        <w:rPr>
          <w:rFonts w:ascii="Times New Roman" w:hAnsi="Times New Roman"/>
          <w:b/>
          <w:sz w:val="28"/>
          <w:szCs w:val="28"/>
        </w:rPr>
        <w:t>20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815A14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 w:firstLine="142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D462E" w:rsidRDefault="009D462E" w:rsidP="00E63C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выделялись межбюджетные трансферты поселениям Мирнинского района для реализации мероприятий, направленных на создание условий развития комфортного пространства для жизнедеятельности граждан.</w:t>
      </w:r>
    </w:p>
    <w:p w:rsidR="00AA6672" w:rsidRDefault="00897509" w:rsidP="00490EA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«Строительство объектов тепло-, водоснабжения, водоотведения, энергоснабжения и газоснабжения, в том числе ПИР» </w:t>
      </w:r>
      <w:r w:rsidR="002B39CD">
        <w:rPr>
          <w:sz w:val="28"/>
          <w:szCs w:val="28"/>
        </w:rPr>
        <w:t xml:space="preserve">в </w:t>
      </w:r>
      <w:r w:rsidR="0001616C">
        <w:rPr>
          <w:sz w:val="28"/>
          <w:szCs w:val="28"/>
        </w:rPr>
        <w:t xml:space="preserve">с. </w:t>
      </w:r>
      <w:r w:rsidR="0001616C" w:rsidRPr="0001616C">
        <w:rPr>
          <w:sz w:val="28"/>
          <w:szCs w:val="28"/>
        </w:rPr>
        <w:t>Сюльдюкар</w:t>
      </w:r>
      <w:r w:rsidR="002B39CD" w:rsidRPr="0001616C">
        <w:rPr>
          <w:sz w:val="28"/>
          <w:szCs w:val="28"/>
        </w:rPr>
        <w:t xml:space="preserve"> выполнены работы по </w:t>
      </w:r>
      <w:r w:rsidR="0001616C" w:rsidRPr="0001616C">
        <w:rPr>
          <w:sz w:val="28"/>
          <w:szCs w:val="28"/>
        </w:rPr>
        <w:t xml:space="preserve">технологическому присоединению к электрическим сетям </w:t>
      </w:r>
      <w:r w:rsidR="00490EAC">
        <w:rPr>
          <w:sz w:val="28"/>
          <w:szCs w:val="28"/>
        </w:rPr>
        <w:t xml:space="preserve">напряжением 6 кВ </w:t>
      </w:r>
      <w:r w:rsidR="0001616C" w:rsidRPr="0001616C">
        <w:rPr>
          <w:sz w:val="28"/>
          <w:szCs w:val="28"/>
        </w:rPr>
        <w:t>водоочистной станции</w:t>
      </w:r>
      <w:r w:rsidR="00490EAC">
        <w:rPr>
          <w:sz w:val="28"/>
          <w:szCs w:val="28"/>
        </w:rPr>
        <w:t xml:space="preserve"> мощностью 30 кВт. </w:t>
      </w:r>
    </w:p>
    <w:p w:rsidR="00396193" w:rsidRDefault="004E4CE6" w:rsidP="0066084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«Реконструкция, модернизация и капитальный ремонт объектов тепло-, водоснабжения, водоотведения, энергоснабжения и газоснабжения, в том числе ПИР» </w:t>
      </w:r>
      <w:r w:rsidR="00396193">
        <w:rPr>
          <w:sz w:val="28"/>
          <w:szCs w:val="28"/>
        </w:rPr>
        <w:t xml:space="preserve">в п. Алмазный выполнены работы по </w:t>
      </w:r>
      <w:r w:rsidR="00396193" w:rsidRPr="00DD4784">
        <w:rPr>
          <w:sz w:val="28"/>
          <w:szCs w:val="28"/>
        </w:rPr>
        <w:t>обследованию очистных сооружений СБО-900 с выдачей экс</w:t>
      </w:r>
      <w:r w:rsidR="00DD4784" w:rsidRPr="00DD4784">
        <w:rPr>
          <w:sz w:val="28"/>
          <w:szCs w:val="28"/>
        </w:rPr>
        <w:t>пертного</w:t>
      </w:r>
      <w:r w:rsidR="00396193" w:rsidRPr="00DD4784">
        <w:rPr>
          <w:sz w:val="28"/>
          <w:szCs w:val="28"/>
        </w:rPr>
        <w:t xml:space="preserve"> заключения о</w:t>
      </w:r>
      <w:r w:rsidR="00396193" w:rsidRPr="00396193">
        <w:rPr>
          <w:sz w:val="28"/>
          <w:szCs w:val="28"/>
        </w:rPr>
        <w:t xml:space="preserve"> существующей технологии очистки показателей исходных стоков и оптимизации технологического процесса очистки стоков и определению стоимости реконструкции сооружений для достижения показателей ПДК</w:t>
      </w:r>
      <w:r w:rsidR="00396193">
        <w:rPr>
          <w:sz w:val="28"/>
          <w:szCs w:val="28"/>
        </w:rPr>
        <w:t xml:space="preserve">. </w:t>
      </w:r>
    </w:p>
    <w:p w:rsidR="003023F4" w:rsidRDefault="00396193" w:rsidP="0066084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мероприятия «</w:t>
      </w:r>
      <w:r w:rsidRPr="00396193">
        <w:rPr>
          <w:sz w:val="28"/>
          <w:szCs w:val="28"/>
        </w:rPr>
        <w:t>Приобретение, монтаж объектов тепло-, водоснабжения, водоотведения, энергоснабжения и газоснабжения</w:t>
      </w:r>
      <w:r>
        <w:rPr>
          <w:sz w:val="28"/>
          <w:szCs w:val="28"/>
        </w:rPr>
        <w:t xml:space="preserve">» </w:t>
      </w:r>
      <w:r w:rsidR="003023F4">
        <w:rPr>
          <w:sz w:val="28"/>
          <w:szCs w:val="28"/>
        </w:rPr>
        <w:t xml:space="preserve">не </w:t>
      </w:r>
      <w:r w:rsidR="003023F4" w:rsidRPr="003023F4">
        <w:rPr>
          <w:sz w:val="28"/>
          <w:szCs w:val="28"/>
        </w:rPr>
        <w:t>приобретен</w:t>
      </w:r>
      <w:r w:rsidR="006B63D2">
        <w:rPr>
          <w:sz w:val="28"/>
          <w:szCs w:val="28"/>
        </w:rPr>
        <w:t>а</w:t>
      </w:r>
      <w:r w:rsidR="003023F4" w:rsidRPr="003023F4">
        <w:rPr>
          <w:sz w:val="28"/>
          <w:szCs w:val="28"/>
        </w:rPr>
        <w:t xml:space="preserve"> установк</w:t>
      </w:r>
      <w:r w:rsidR="006B63D2">
        <w:rPr>
          <w:sz w:val="28"/>
          <w:szCs w:val="28"/>
        </w:rPr>
        <w:t>а</w:t>
      </w:r>
      <w:r w:rsidR="003023F4" w:rsidRPr="003023F4">
        <w:rPr>
          <w:sz w:val="28"/>
          <w:szCs w:val="28"/>
        </w:rPr>
        <w:t xml:space="preserve"> по подготовке питьевой воды в п. Заря</w:t>
      </w:r>
      <w:r w:rsidR="00EE2A43">
        <w:rPr>
          <w:sz w:val="28"/>
          <w:szCs w:val="28"/>
        </w:rPr>
        <w:t>, так как аукцион</w:t>
      </w:r>
      <w:r w:rsidR="003023F4">
        <w:rPr>
          <w:sz w:val="28"/>
          <w:szCs w:val="28"/>
        </w:rPr>
        <w:t xml:space="preserve"> </w:t>
      </w:r>
      <w:r w:rsidR="00EE2A43">
        <w:rPr>
          <w:sz w:val="28"/>
          <w:szCs w:val="28"/>
        </w:rPr>
        <w:t>не состоялся по причине отсутствия заявок. С</w:t>
      </w:r>
      <w:r w:rsidR="003023F4">
        <w:rPr>
          <w:sz w:val="28"/>
          <w:szCs w:val="28"/>
        </w:rPr>
        <w:t>редства возвращены в бюджет МО «Мирнинский район».</w:t>
      </w:r>
    </w:p>
    <w:p w:rsidR="003023F4" w:rsidRDefault="003023F4" w:rsidP="003023F4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мероприятия «</w:t>
      </w:r>
      <w:r w:rsidRPr="003023F4">
        <w:rPr>
          <w:sz w:val="28"/>
          <w:szCs w:val="28"/>
        </w:rPr>
        <w:t>Приобретение и монтаж оборудования и материалов для обеспечения бесперебойной работы объектов тепло-, водоснабжения, водоотведения, энергоснабжения и газоснабжения</w:t>
      </w:r>
      <w:r>
        <w:rPr>
          <w:sz w:val="28"/>
          <w:szCs w:val="28"/>
        </w:rPr>
        <w:t xml:space="preserve">» </w:t>
      </w:r>
      <w:r w:rsidR="000E64D3">
        <w:rPr>
          <w:sz w:val="28"/>
          <w:szCs w:val="28"/>
        </w:rPr>
        <w:t xml:space="preserve">не </w:t>
      </w:r>
      <w:r w:rsidR="000E64D3" w:rsidRPr="003023F4">
        <w:rPr>
          <w:sz w:val="28"/>
          <w:szCs w:val="28"/>
        </w:rPr>
        <w:t>приобретен</w:t>
      </w:r>
      <w:r w:rsidR="006B63D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E64D3" w:rsidRPr="000E64D3">
        <w:rPr>
          <w:sz w:val="28"/>
          <w:szCs w:val="28"/>
        </w:rPr>
        <w:t>оборудовани</w:t>
      </w:r>
      <w:r w:rsidR="006B63D2">
        <w:rPr>
          <w:sz w:val="28"/>
          <w:szCs w:val="28"/>
        </w:rPr>
        <w:t>е</w:t>
      </w:r>
      <w:r w:rsidR="000E64D3" w:rsidRPr="000E64D3">
        <w:rPr>
          <w:sz w:val="28"/>
          <w:szCs w:val="28"/>
        </w:rPr>
        <w:t xml:space="preserve"> и материал</w:t>
      </w:r>
      <w:r w:rsidR="006B63D2">
        <w:rPr>
          <w:sz w:val="28"/>
          <w:szCs w:val="28"/>
        </w:rPr>
        <w:t>ы</w:t>
      </w:r>
      <w:r w:rsidR="000E64D3" w:rsidRPr="000E64D3">
        <w:rPr>
          <w:sz w:val="28"/>
          <w:szCs w:val="28"/>
        </w:rPr>
        <w:t xml:space="preserve"> для эксплуатации установки по подготовке питьевой воды в п. Заря</w:t>
      </w:r>
      <w:r w:rsidR="000E64D3">
        <w:rPr>
          <w:sz w:val="28"/>
          <w:szCs w:val="28"/>
        </w:rPr>
        <w:t xml:space="preserve">, </w:t>
      </w:r>
      <w:r w:rsidR="00DD4784">
        <w:rPr>
          <w:sz w:val="28"/>
          <w:szCs w:val="28"/>
        </w:rPr>
        <w:t>так как аукцион не состоялся по причине отсутствия заявок. Средства возвращены в бюджет МО «Мирнинский район».</w:t>
      </w:r>
    </w:p>
    <w:p w:rsidR="003023F4" w:rsidRDefault="003023F4" w:rsidP="0011649F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1649F">
        <w:rPr>
          <w:sz w:val="28"/>
          <w:szCs w:val="28"/>
        </w:rPr>
        <w:t>В рамках мероприятия «Проведение мероприятий по благоустройству»</w:t>
      </w:r>
      <w:r>
        <w:rPr>
          <w:sz w:val="28"/>
          <w:szCs w:val="28"/>
        </w:rPr>
        <w:t xml:space="preserve"> </w:t>
      </w:r>
      <w:r w:rsidR="0011649F">
        <w:rPr>
          <w:sz w:val="28"/>
          <w:szCs w:val="28"/>
        </w:rPr>
        <w:t xml:space="preserve">в п. Алмазный выполнены </w:t>
      </w:r>
      <w:r w:rsidR="0011649F" w:rsidRPr="0011649F">
        <w:rPr>
          <w:sz w:val="28"/>
          <w:szCs w:val="28"/>
        </w:rPr>
        <w:t>работ</w:t>
      </w:r>
      <w:r w:rsidR="0011649F">
        <w:rPr>
          <w:sz w:val="28"/>
          <w:szCs w:val="28"/>
        </w:rPr>
        <w:t>ы</w:t>
      </w:r>
      <w:r w:rsidR="0011649F" w:rsidRPr="0011649F">
        <w:rPr>
          <w:sz w:val="28"/>
          <w:szCs w:val="28"/>
        </w:rPr>
        <w:t xml:space="preserve"> по ремонту пешеходного перехода через теплотрассу</w:t>
      </w:r>
      <w:r w:rsidR="0011649F">
        <w:rPr>
          <w:sz w:val="28"/>
          <w:szCs w:val="28"/>
        </w:rPr>
        <w:t>, расположенного по адресу: п. Алмазный, ул. Речная</w:t>
      </w:r>
      <w:r w:rsidR="00DF4C28">
        <w:rPr>
          <w:sz w:val="28"/>
          <w:szCs w:val="28"/>
        </w:rPr>
        <w:t>.</w:t>
      </w:r>
    </w:p>
    <w:p w:rsidR="006405CF" w:rsidRPr="0068557E" w:rsidRDefault="00DF4C28" w:rsidP="00DF4C2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trike/>
          <w:sz w:val="28"/>
          <w:szCs w:val="28"/>
        </w:rPr>
      </w:pPr>
      <w:r w:rsidRPr="0011649F">
        <w:rPr>
          <w:sz w:val="28"/>
          <w:szCs w:val="28"/>
        </w:rPr>
        <w:t>В рамках мероприятия</w:t>
      </w:r>
      <w:r>
        <w:rPr>
          <w:sz w:val="28"/>
          <w:szCs w:val="28"/>
        </w:rPr>
        <w:t xml:space="preserve"> «</w:t>
      </w:r>
      <w:r w:rsidRPr="00DF4C28">
        <w:rPr>
          <w:sz w:val="28"/>
          <w:szCs w:val="28"/>
        </w:rPr>
        <w:t>Переходящие контракты прошлых лет</w:t>
      </w:r>
      <w:r>
        <w:rPr>
          <w:sz w:val="28"/>
          <w:szCs w:val="28"/>
        </w:rPr>
        <w:t xml:space="preserve">» в г. Мирный выполнено </w:t>
      </w:r>
      <w:r w:rsidRPr="00DF4C28">
        <w:rPr>
          <w:sz w:val="28"/>
          <w:szCs w:val="28"/>
        </w:rPr>
        <w:t xml:space="preserve">технологическое присоединение к электрическим сетям </w:t>
      </w:r>
      <w:r w:rsidR="00971EED">
        <w:rPr>
          <w:sz w:val="28"/>
          <w:szCs w:val="28"/>
        </w:rPr>
        <w:lastRenderedPageBreak/>
        <w:t xml:space="preserve">напряжением 0,4 кВ </w:t>
      </w:r>
      <w:r w:rsidRPr="00DF4C28">
        <w:rPr>
          <w:sz w:val="28"/>
          <w:szCs w:val="28"/>
        </w:rPr>
        <w:t>«Электроснабжение застройки индивидуальных жилых домов в г.</w:t>
      </w:r>
      <w:r>
        <w:rPr>
          <w:sz w:val="28"/>
          <w:szCs w:val="28"/>
        </w:rPr>
        <w:t xml:space="preserve"> </w:t>
      </w:r>
      <w:r w:rsidRPr="00DF4C28">
        <w:rPr>
          <w:sz w:val="28"/>
          <w:szCs w:val="28"/>
        </w:rPr>
        <w:t>Мирный, мкр.</w:t>
      </w:r>
      <w:r>
        <w:rPr>
          <w:sz w:val="28"/>
          <w:szCs w:val="28"/>
        </w:rPr>
        <w:t xml:space="preserve"> </w:t>
      </w:r>
      <w:r w:rsidRPr="00DF4C28">
        <w:rPr>
          <w:sz w:val="28"/>
          <w:szCs w:val="28"/>
        </w:rPr>
        <w:t>УСЛЭП, 1-я очередь»</w:t>
      </w:r>
      <w:r w:rsidR="006405CF">
        <w:rPr>
          <w:sz w:val="28"/>
          <w:szCs w:val="28"/>
        </w:rPr>
        <w:t>.</w:t>
      </w:r>
      <w:r w:rsidR="005331C5">
        <w:rPr>
          <w:sz w:val="28"/>
          <w:szCs w:val="28"/>
        </w:rPr>
        <w:t xml:space="preserve"> Завершено строительство кабельной линии с </w:t>
      </w:r>
      <w:r w:rsidR="006B63D2">
        <w:rPr>
          <w:sz w:val="28"/>
          <w:szCs w:val="28"/>
        </w:rPr>
        <w:t>алюминиевыми</w:t>
      </w:r>
      <w:r w:rsidR="005331C5">
        <w:rPr>
          <w:sz w:val="28"/>
          <w:szCs w:val="28"/>
        </w:rPr>
        <w:t xml:space="preserve"> жилами в траншее (КЛ 3х150), строительство одноцепной ВЛ проводом марки СИП на деревянных опорах с ж</w:t>
      </w:r>
      <w:r w:rsidR="006B63D2">
        <w:rPr>
          <w:sz w:val="28"/>
          <w:szCs w:val="28"/>
        </w:rPr>
        <w:t>елезобетонными</w:t>
      </w:r>
      <w:r w:rsidR="005331C5">
        <w:rPr>
          <w:sz w:val="28"/>
          <w:szCs w:val="28"/>
        </w:rPr>
        <w:t xml:space="preserve"> приставками, строительство двухцепной линии проводом марки СИП на металлических опорах, </w:t>
      </w:r>
      <w:r w:rsidR="00677227">
        <w:rPr>
          <w:sz w:val="28"/>
          <w:szCs w:val="28"/>
        </w:rPr>
        <w:t>строительство КТП блочного типа.</w:t>
      </w:r>
    </w:p>
    <w:p w:rsidR="00CC5080" w:rsidRPr="00677227" w:rsidRDefault="001A0D68" w:rsidP="00677227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77227">
        <w:rPr>
          <w:sz w:val="28"/>
          <w:szCs w:val="28"/>
        </w:rPr>
        <w:t>Продолжается разработка</w:t>
      </w:r>
      <w:r w:rsidR="006405CF" w:rsidRPr="00677227">
        <w:rPr>
          <w:sz w:val="28"/>
          <w:szCs w:val="28"/>
        </w:rPr>
        <w:t xml:space="preserve"> ПИР «Строительство системы летнего водопровода до границ участков жилых домов с. Тас-Юрях»</w:t>
      </w:r>
      <w:r w:rsidR="00CC5080" w:rsidRPr="00677227">
        <w:rPr>
          <w:sz w:val="28"/>
          <w:szCs w:val="28"/>
        </w:rPr>
        <w:t xml:space="preserve"> с </w:t>
      </w:r>
      <w:r w:rsidR="00CE6F3A" w:rsidRPr="00677227">
        <w:rPr>
          <w:sz w:val="28"/>
          <w:szCs w:val="28"/>
        </w:rPr>
        <w:t>в</w:t>
      </w:r>
      <w:r w:rsidR="00CC5080" w:rsidRPr="00677227">
        <w:rPr>
          <w:sz w:val="28"/>
          <w:szCs w:val="28"/>
        </w:rPr>
        <w:t xml:space="preserve">одозабором из русла р. Тас-Юрях (включая насосную станцию 1-го подъема). </w:t>
      </w:r>
      <w:r w:rsidRPr="00677227">
        <w:rPr>
          <w:sz w:val="28"/>
          <w:szCs w:val="28"/>
        </w:rPr>
        <w:t>Контракт заключен</w:t>
      </w:r>
      <w:r w:rsidR="00677227" w:rsidRPr="00677227">
        <w:rPr>
          <w:sz w:val="28"/>
          <w:szCs w:val="28"/>
        </w:rPr>
        <w:t>, срок исполнения контракта – 10.12.2019 г.</w:t>
      </w:r>
      <w:r w:rsidRPr="00677227">
        <w:rPr>
          <w:sz w:val="28"/>
          <w:szCs w:val="28"/>
        </w:rPr>
        <w:t xml:space="preserve"> </w:t>
      </w:r>
      <w:r w:rsidR="00677227" w:rsidRPr="00677227">
        <w:rPr>
          <w:sz w:val="28"/>
          <w:szCs w:val="28"/>
        </w:rPr>
        <w:t xml:space="preserve">Ориентировочный срок выполнения работ – февраль 2021г. В настоящее время проектная документация находится на согласовании у ресурсоснабжающих организаций. </w:t>
      </w:r>
    </w:p>
    <w:p w:rsidR="00DF4C28" w:rsidRPr="00677227" w:rsidRDefault="001A0D68" w:rsidP="00677227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77227">
        <w:rPr>
          <w:sz w:val="28"/>
          <w:szCs w:val="28"/>
        </w:rPr>
        <w:t xml:space="preserve">Продолжается разработка </w:t>
      </w:r>
      <w:r w:rsidR="00802D5C" w:rsidRPr="00677227">
        <w:rPr>
          <w:sz w:val="28"/>
          <w:szCs w:val="28"/>
        </w:rPr>
        <w:t>ПИР «Строительство водозаборных сооружений и водовода с. Сюльдюкар»</w:t>
      </w:r>
      <w:r w:rsidR="00CC5080" w:rsidRPr="00677227">
        <w:rPr>
          <w:sz w:val="28"/>
          <w:szCs w:val="28"/>
        </w:rPr>
        <w:t xml:space="preserve"> </w:t>
      </w:r>
      <w:r w:rsidR="00CE6F3A" w:rsidRPr="00677227">
        <w:rPr>
          <w:sz w:val="28"/>
          <w:szCs w:val="28"/>
        </w:rPr>
        <w:t>с водозабором из русла р. Вилюй (включая насосную станцию 1-го подъема) производительностью не менее 15 м3/сут</w:t>
      </w:r>
      <w:r w:rsidR="00802D5C" w:rsidRPr="00677227">
        <w:rPr>
          <w:sz w:val="28"/>
          <w:szCs w:val="28"/>
        </w:rPr>
        <w:t>.</w:t>
      </w:r>
      <w:r w:rsidR="00CE6F3A" w:rsidRPr="00677227">
        <w:rPr>
          <w:sz w:val="28"/>
          <w:szCs w:val="28"/>
        </w:rPr>
        <w:t xml:space="preserve"> </w:t>
      </w:r>
      <w:r w:rsidRPr="00677227">
        <w:rPr>
          <w:sz w:val="28"/>
          <w:szCs w:val="28"/>
        </w:rPr>
        <w:t>Контракт заключен</w:t>
      </w:r>
      <w:r w:rsidR="00677227" w:rsidRPr="00677227">
        <w:rPr>
          <w:sz w:val="28"/>
          <w:szCs w:val="28"/>
        </w:rPr>
        <w:t xml:space="preserve">, срок исполнения – 10.12.2019 г. </w:t>
      </w:r>
      <w:r w:rsidR="007943BB" w:rsidRPr="00677227">
        <w:rPr>
          <w:sz w:val="28"/>
          <w:szCs w:val="28"/>
        </w:rPr>
        <w:t>Ориентировочный с</w:t>
      </w:r>
      <w:r w:rsidRPr="00677227">
        <w:rPr>
          <w:sz w:val="28"/>
          <w:szCs w:val="28"/>
        </w:rPr>
        <w:t>рок выполнения</w:t>
      </w:r>
      <w:r w:rsidR="00677227" w:rsidRPr="00677227">
        <w:rPr>
          <w:sz w:val="28"/>
          <w:szCs w:val="28"/>
        </w:rPr>
        <w:t xml:space="preserve"> работ – </w:t>
      </w:r>
      <w:r w:rsidR="007943BB" w:rsidRPr="00677227">
        <w:rPr>
          <w:sz w:val="28"/>
          <w:szCs w:val="28"/>
        </w:rPr>
        <w:t>июнь 2021г.</w:t>
      </w:r>
    </w:p>
    <w:p w:rsidR="00802D5C" w:rsidRPr="0031238D" w:rsidRDefault="00802D5C" w:rsidP="00802D5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1238D">
        <w:rPr>
          <w:sz w:val="28"/>
          <w:szCs w:val="28"/>
        </w:rPr>
        <w:t>В п. Светлый выполнена замена уличных светильников РКУ 250 по ул. Воропая на энергосберегающие светодиодные светильники</w:t>
      </w:r>
      <w:r w:rsidR="00677227" w:rsidRPr="0031238D">
        <w:rPr>
          <w:sz w:val="28"/>
          <w:szCs w:val="28"/>
        </w:rPr>
        <w:t>.</w:t>
      </w:r>
      <w:r w:rsidR="00BC2034" w:rsidRPr="0031238D">
        <w:rPr>
          <w:sz w:val="28"/>
          <w:szCs w:val="28"/>
        </w:rPr>
        <w:t xml:space="preserve"> </w:t>
      </w:r>
    </w:p>
    <w:p w:rsidR="00802D5C" w:rsidRPr="0031238D" w:rsidRDefault="00802D5C" w:rsidP="00DF4C2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1238D">
        <w:rPr>
          <w:sz w:val="28"/>
          <w:szCs w:val="28"/>
        </w:rPr>
        <w:t>В г. Удачный выполнен ремонт комплекса «</w:t>
      </w:r>
      <w:r w:rsidR="009348A7" w:rsidRPr="0031238D">
        <w:rPr>
          <w:sz w:val="28"/>
          <w:szCs w:val="28"/>
        </w:rPr>
        <w:t>Благоустройство площади к 60-</w:t>
      </w:r>
      <w:r w:rsidRPr="0031238D">
        <w:rPr>
          <w:sz w:val="28"/>
          <w:szCs w:val="28"/>
        </w:rPr>
        <w:t>летию Победы в г. Удачный»</w:t>
      </w:r>
      <w:r w:rsidR="00CE4D7C" w:rsidRPr="0031238D">
        <w:rPr>
          <w:sz w:val="28"/>
          <w:szCs w:val="28"/>
        </w:rPr>
        <w:t>. Выполнено устройство гранитных плит, монтаж малых архитектурных форм</w:t>
      </w:r>
      <w:r w:rsidR="00BC2034" w:rsidRPr="0031238D">
        <w:rPr>
          <w:sz w:val="28"/>
          <w:szCs w:val="28"/>
        </w:rPr>
        <w:t>.</w:t>
      </w:r>
    </w:p>
    <w:p w:rsidR="00802D5C" w:rsidRDefault="00802D5C" w:rsidP="00DF4C2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1238D">
        <w:rPr>
          <w:sz w:val="28"/>
          <w:szCs w:val="28"/>
        </w:rPr>
        <w:t>В п. А</w:t>
      </w:r>
      <w:r w:rsidR="0031238D" w:rsidRPr="0031238D">
        <w:rPr>
          <w:sz w:val="28"/>
          <w:szCs w:val="28"/>
        </w:rPr>
        <w:t>йхал</w:t>
      </w:r>
      <w:r w:rsidRPr="00312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 ПИР </w:t>
      </w:r>
      <w:r w:rsidRPr="00802D5C">
        <w:rPr>
          <w:sz w:val="28"/>
          <w:szCs w:val="28"/>
        </w:rPr>
        <w:t>по реконструкции ул. Юбилейная с благоустройством придомовых территорий</w:t>
      </w:r>
      <w:r w:rsidR="007B1F65">
        <w:rPr>
          <w:sz w:val="28"/>
          <w:szCs w:val="28"/>
        </w:rPr>
        <w:t>.</w:t>
      </w:r>
    </w:p>
    <w:p w:rsidR="0031238D" w:rsidRDefault="0031238D" w:rsidP="0031238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1238D" w:rsidRDefault="0031238D" w:rsidP="0031238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1238D" w:rsidRPr="0031238D" w:rsidRDefault="0031238D" w:rsidP="0031238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</w:t>
      </w:r>
      <w:r w:rsidR="0031238D">
        <w:rPr>
          <w:b/>
          <w:sz w:val="28"/>
          <w:szCs w:val="28"/>
          <w:u w:val="single"/>
        </w:rPr>
        <w:t>з</w:t>
      </w:r>
      <w:r w:rsidRPr="003F18DE">
        <w:rPr>
          <w:b/>
          <w:sz w:val="28"/>
          <w:szCs w:val="28"/>
          <w:u w:val="single"/>
        </w:rPr>
        <w:t>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5192"/>
      </w:tblGrid>
      <w:tr w:rsidR="005C2735" w:rsidRPr="003F18DE" w:rsidTr="00435F6F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5192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3F18DE" w:rsidTr="00435F6F">
        <w:tc>
          <w:tcPr>
            <w:tcW w:w="59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992DD5" w:rsidRDefault="005A13BF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r w:rsidR="00A6118D">
              <w:rPr>
                <w:rFonts w:ascii="Times New Roman" w:hAnsi="Times New Roman"/>
                <w:sz w:val="28"/>
                <w:szCs w:val="28"/>
              </w:rPr>
              <w:t>тановление Главы района от 18.03.2020 г. №0329</w:t>
            </w:r>
          </w:p>
          <w:p w:rsidR="00A6118D" w:rsidRPr="003F18DE" w:rsidRDefault="00A6118D" w:rsidP="00E701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992DD5" w:rsidRPr="00A6118D" w:rsidRDefault="00435F6F" w:rsidP="00992DD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4CD9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</w:t>
            </w:r>
            <w:r w:rsidR="00B14CD9" w:rsidRPr="00B14CD9">
              <w:rPr>
                <w:rFonts w:ascii="Times New Roman" w:hAnsi="Times New Roman"/>
                <w:sz w:val="28"/>
                <w:szCs w:val="28"/>
              </w:rPr>
              <w:t xml:space="preserve">онного Совета депутатов от 19.02.2020 г. IV-№13-7 и от 20.11.2019 г. IV-№11-8 </w:t>
            </w:r>
            <w:r w:rsidRPr="00B14CD9">
              <w:rPr>
                <w:rFonts w:ascii="Times New Roman" w:hAnsi="Times New Roman"/>
                <w:sz w:val="28"/>
                <w:szCs w:val="28"/>
              </w:rPr>
              <w:t>в связи с изменением объемов финансирования программных мероприятий</w:t>
            </w:r>
            <w:r w:rsidR="00B14CD9" w:rsidRPr="00B14CD9">
              <w:rPr>
                <w:rFonts w:ascii="Times New Roman" w:hAnsi="Times New Roman"/>
                <w:sz w:val="28"/>
                <w:szCs w:val="28"/>
              </w:rPr>
              <w:t xml:space="preserve"> и добавлением новых мероприятий</w:t>
            </w:r>
          </w:p>
        </w:tc>
      </w:tr>
      <w:tr w:rsidR="00435F6F" w:rsidRPr="003F18DE" w:rsidTr="00435F6F">
        <w:tc>
          <w:tcPr>
            <w:tcW w:w="594" w:type="dxa"/>
          </w:tcPr>
          <w:p w:rsidR="00435F6F" w:rsidRPr="003F18DE" w:rsidRDefault="00435F6F" w:rsidP="00435F6F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435F6F" w:rsidRPr="003F18DE" w:rsidRDefault="00B14CD9" w:rsidP="00435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16.07.2020 г. №1013</w:t>
            </w:r>
          </w:p>
        </w:tc>
        <w:tc>
          <w:tcPr>
            <w:tcW w:w="5192" w:type="dxa"/>
          </w:tcPr>
          <w:p w:rsidR="00435F6F" w:rsidRPr="00A6118D" w:rsidRDefault="00435F6F" w:rsidP="00435F6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0147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 w:rsidR="00E70147" w:rsidRPr="00E70147">
              <w:rPr>
                <w:rFonts w:ascii="Times New Roman" w:hAnsi="Times New Roman"/>
                <w:sz w:val="28"/>
                <w:szCs w:val="28"/>
              </w:rPr>
              <w:t>17.06.2020</w:t>
            </w:r>
            <w:r w:rsidRPr="00E70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70147" w:rsidRPr="00E70147">
              <w:rPr>
                <w:rFonts w:ascii="Times New Roman" w:hAnsi="Times New Roman"/>
                <w:sz w:val="28"/>
                <w:szCs w:val="28"/>
              </w:rPr>
              <w:t xml:space="preserve"> IV-№16-7 и от 20.11.2019 г. IV-№11-8</w:t>
            </w:r>
            <w:r w:rsidRPr="00E70147">
              <w:rPr>
                <w:rFonts w:ascii="Times New Roman" w:hAnsi="Times New Roman"/>
                <w:sz w:val="28"/>
                <w:szCs w:val="28"/>
              </w:rPr>
              <w:t xml:space="preserve"> в связи с изменением объемов финансирования программных мероприятий</w:t>
            </w:r>
          </w:p>
        </w:tc>
      </w:tr>
      <w:tr w:rsidR="009D462E" w:rsidRPr="003F18DE" w:rsidTr="00435F6F">
        <w:tc>
          <w:tcPr>
            <w:tcW w:w="594" w:type="dxa"/>
          </w:tcPr>
          <w:p w:rsidR="009D462E" w:rsidRPr="003F18DE" w:rsidRDefault="009D462E" w:rsidP="009D4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09" w:type="dxa"/>
          </w:tcPr>
          <w:p w:rsidR="009D462E" w:rsidRPr="003F18DE" w:rsidRDefault="00E70147" w:rsidP="009D4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15.12.2020 г. №1908</w:t>
            </w:r>
          </w:p>
        </w:tc>
        <w:tc>
          <w:tcPr>
            <w:tcW w:w="5192" w:type="dxa"/>
          </w:tcPr>
          <w:p w:rsidR="009D462E" w:rsidRPr="00A6118D" w:rsidRDefault="009D462E" w:rsidP="009D462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0147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 w:rsidR="00E70147" w:rsidRPr="00E70147">
              <w:rPr>
                <w:rFonts w:ascii="Times New Roman" w:hAnsi="Times New Roman"/>
                <w:sz w:val="28"/>
                <w:szCs w:val="28"/>
              </w:rPr>
              <w:t>25.11.2020</w:t>
            </w:r>
            <w:r w:rsidRPr="00E70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70147" w:rsidRPr="00E70147">
              <w:rPr>
                <w:rFonts w:ascii="Times New Roman" w:hAnsi="Times New Roman"/>
                <w:sz w:val="28"/>
                <w:szCs w:val="28"/>
              </w:rPr>
              <w:t xml:space="preserve"> IV-№18-6</w:t>
            </w:r>
            <w:r w:rsidRPr="00E7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0147" w:rsidRPr="00E70147">
              <w:rPr>
                <w:rFonts w:ascii="Times New Roman" w:hAnsi="Times New Roman"/>
                <w:sz w:val="28"/>
                <w:szCs w:val="28"/>
              </w:rPr>
              <w:t xml:space="preserve">и от 20.11.2019 г. IV-№11-8 </w:t>
            </w:r>
            <w:r w:rsidRPr="00E70147">
              <w:rPr>
                <w:rFonts w:ascii="Times New Roman" w:hAnsi="Times New Roman"/>
                <w:sz w:val="28"/>
                <w:szCs w:val="28"/>
              </w:rPr>
              <w:t>в связи с изменением объемов финансирования программных мероприятий</w:t>
            </w:r>
            <w:r w:rsidR="00E70147" w:rsidRPr="00E70147">
              <w:rPr>
                <w:rFonts w:ascii="Times New Roman" w:hAnsi="Times New Roman"/>
                <w:sz w:val="28"/>
                <w:szCs w:val="28"/>
              </w:rPr>
              <w:t>, добавлением новых мероприятий и изменением плановых значений целевых индикаторов программы</w:t>
            </w:r>
          </w:p>
        </w:tc>
      </w:tr>
    </w:tbl>
    <w:p w:rsidR="00A95AC2" w:rsidRDefault="00A95AC2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EB6C5C" w:rsidRDefault="00EB6C5C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7563B3" w:rsidRDefault="007563B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7563B3" w:rsidRDefault="007563B3" w:rsidP="00910623">
      <w:pPr>
        <w:widowControl w:val="0"/>
        <w:suppressAutoHyphens/>
        <w:rPr>
          <w:rFonts w:ascii="Times New Roman" w:hAnsi="Times New Roman"/>
          <w:b/>
          <w:szCs w:val="24"/>
        </w:rPr>
        <w:sectPr w:rsidR="007563B3" w:rsidSect="00910623">
          <w:pgSz w:w="11906" w:h="16838"/>
          <w:pgMar w:top="1134" w:right="1133" w:bottom="1134" w:left="1276" w:header="720" w:footer="720" w:gutter="0"/>
          <w:cols w:space="708"/>
          <w:titlePg/>
          <w:docGrid w:linePitch="360"/>
        </w:sectPr>
      </w:pPr>
    </w:p>
    <w:tbl>
      <w:tblPr>
        <w:tblW w:w="15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19"/>
      </w:tblGrid>
      <w:tr w:rsidR="007563B3" w:rsidRPr="007563B3" w:rsidTr="007563B3">
        <w:trPr>
          <w:trHeight w:val="375"/>
        </w:trPr>
        <w:tc>
          <w:tcPr>
            <w:tcW w:w="1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26B" w:rsidRPr="00AF226B" w:rsidRDefault="00AF226B" w:rsidP="00AF226B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Раздел 3.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 xml:space="preserve"> Исполнение мероприятий муниципальной программы </w:t>
            </w:r>
          </w:p>
          <w:tbl>
            <w:tblPr>
              <w:tblW w:w="2446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60"/>
              <w:gridCol w:w="1134"/>
              <w:gridCol w:w="1843"/>
              <w:gridCol w:w="1701"/>
              <w:gridCol w:w="1701"/>
              <w:gridCol w:w="1559"/>
              <w:gridCol w:w="1414"/>
              <w:gridCol w:w="2981"/>
              <w:gridCol w:w="914"/>
              <w:gridCol w:w="46"/>
              <w:gridCol w:w="914"/>
              <w:gridCol w:w="46"/>
              <w:gridCol w:w="914"/>
              <w:gridCol w:w="46"/>
              <w:gridCol w:w="6474"/>
              <w:gridCol w:w="46"/>
            </w:tblGrid>
            <w:tr w:rsidR="00AF226B" w:rsidRPr="00464497" w:rsidTr="00AF226B">
              <w:trPr>
                <w:trHeight w:val="140"/>
              </w:trPr>
              <w:tc>
                <w:tcPr>
                  <w:tcW w:w="15060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AF226B" w:rsidRP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226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«Комплексное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на 2019-2023 годы»</w:t>
                  </w:r>
                </w:p>
                <w:p w:rsidR="00AF226B" w:rsidRPr="007563B3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226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за 2020 г.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A47CB0">
              <w:trPr>
                <w:trHeight w:val="795"/>
              </w:trPr>
              <w:tc>
                <w:tcPr>
                  <w:tcW w:w="15060" w:type="dxa"/>
                  <w:gridSpan w:val="9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A47CB0">
              <w:trPr>
                <w:trHeight w:val="375"/>
              </w:trPr>
              <w:tc>
                <w:tcPr>
                  <w:tcW w:w="15060" w:type="dxa"/>
                  <w:gridSpan w:val="9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trHeight w:val="300"/>
              </w:trPr>
              <w:tc>
                <w:tcPr>
                  <w:tcW w:w="27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26B" w:rsidRPr="00464497" w:rsidRDefault="00AF226B" w:rsidP="00AF226B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F226B" w:rsidRPr="00464497" w:rsidRDefault="00AF226B" w:rsidP="00AF226B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31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№ п/п</w:t>
                  </w:r>
                </w:p>
              </w:tc>
              <w:tc>
                <w:tcPr>
                  <w:tcW w:w="32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Мероприятия по реализации программы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color w:val="000000"/>
                      <w:szCs w:val="24"/>
                    </w:rPr>
                    <w:t>Источники финансирова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-</w:t>
                  </w:r>
                  <w:r w:rsidRPr="00725ABE">
                    <w:rPr>
                      <w:rFonts w:ascii="Times New Roman" w:hAnsi="Times New Roman"/>
                      <w:color w:val="000000"/>
                      <w:szCs w:val="24"/>
                    </w:rPr>
                    <w:t>ния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Объем финансирования</w:t>
                  </w:r>
                </w:p>
              </w:tc>
              <w:tc>
                <w:tcPr>
                  <w:tcW w:w="29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Остаток</w:t>
                  </w:r>
                </w:p>
              </w:tc>
              <w:tc>
                <w:tcPr>
                  <w:tcW w:w="2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Причины отклонений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26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2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план (уточненный план)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исполнено (кассовые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в т.ч. законтрактованные обязатель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-</w:t>
                  </w: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ства следующе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-</w:t>
                  </w: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го года</w:t>
                  </w:r>
                </w:p>
              </w:tc>
              <w:tc>
                <w:tcPr>
                  <w:tcW w:w="2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9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Строительство объектов тепло-, водоснабжения, водоотведения, энергоснабжения и газоснабжения, в том числе ПИР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8 057,72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8 057,72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89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1.1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Иные межбюджетные трансферты МО "Садынский национальный эвенкийский наслег" на техническое присоединение к электрическим сетям водоочистной станции с.Сюльдюкар (по программе "Развитие систем водоснабжения Вилюйской группы улусов на 2019-2024 годы")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8 057,72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8 057,72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ind w:right="-10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2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Реконструкция, модернизация и капитальный ремонт объектов тепло-, водоснабжения, водоотведения, энергоснабжения и газоснабжения, в том числе ПИР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220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2.1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Иные межбюджетные трансферты МО "Поселок Алмазный" на проведение работ по обследованию очистных сооружений СБО-900 п. Алмазный с выдачей экспертного заключения по оптимизации технологического процесса очистки стоков и определению стоимости реконструкции сооружений для достижения показателей ПДК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9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Приобретение, монтаж объектов тепло-, водоснабжения, водоотведения, энергоснабжения и газоснабжения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404 544,00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404 544,00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9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3.1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Иные межбюджетные трансферты МО "Чуонинский наслег" на приобретение установки по подготовке питьевой воды в п. Заря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404 544,00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404 544,00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Не подано ни одной заявки, возврат средств в бюджет МО МР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2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Приобретение и монтаж оборудования и материалов для обеспечения бесперебойной работы объектов тепло-, водоснабжения, водоотведения, энергоснабжения и газоснабжения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394 043,00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394 043,00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2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4.1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Иные межбюджетные трансферты МО "Чуонинский наслег" на приобретение оборудования и материалов для эксплуатации установки по подготовке питьевой воды в п. Заря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394 043,00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394 043,00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Не подано ни одной заявки, возврат средств в бюджет МО МР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3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Проведение мероприятий по благоустройству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318 405,49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318 405,49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9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5.1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Иные межбюджетные трансферты МО "Поселок Алмазный" на проведение работ по ремонту пешеходного перехода через теплотрассу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318 405,49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318 405,49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45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ИТОГО по бюджету на 2020 г.: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1 425 050,21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626 463,21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798 587,00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3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Переходящие контракты прошлых лет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29 036 179,84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23 232 941,97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5 803 237,87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2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6.1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Межбюджетные трансферты МО «Город Мирный» на технологическое присоединение к электрическим сетям «Электроснабжение застройки индивидуальных жилых домов в г.Мирный, мкр.УСЛЭП, 1-я очередь»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17 218 011,87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17 218 011,87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6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6.2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Межбюджетные трансферты МО «Ботуобуйинский наслег» на ПИР «Строительство системы летнего водопровода до границ участков жилых домов с. Тас-Юрях»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</w:t>
                  </w: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2 250 000,00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2 250 000,00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2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6.3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Межбюджетные трансферты МО «Садынский национальный эвенкийский наслег» на ПИР «Строительство водозаборных сооружений и водовода с. Сюльдюкар»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2 000 000,00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12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6.4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 xml:space="preserve">Межбюджетные трансферты МО «Поселок Светлый» на замену уличных светильников РКУ 250 ул. Воропая на энергосберегающие светодиодные светильники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</w:t>
                  </w: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color w:val="000000"/>
                      <w:szCs w:val="24"/>
                    </w:rPr>
                    <w:t>542 042,62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542 042,62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9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6.5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Межбюджетные трансферты МО «Город Удачный» на текущий ремонт комплекса «</w:t>
                  </w:r>
                  <w:r w:rsidR="0031238D">
                    <w:rPr>
                      <w:rFonts w:ascii="Times New Roman" w:hAnsi="Times New Roman"/>
                      <w:szCs w:val="24"/>
                    </w:rPr>
                    <w:t xml:space="preserve">Благоустройство площади к 60-ти </w:t>
                  </w:r>
                  <w:r w:rsidRPr="00464497">
                    <w:rPr>
                      <w:rFonts w:ascii="Times New Roman" w:hAnsi="Times New Roman"/>
                      <w:szCs w:val="24"/>
                    </w:rPr>
                    <w:t>летию Победы в г. Удачный»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5 467 254,51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3 914 016,64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1 553 237,87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 xml:space="preserve">Проведены </w:t>
                  </w:r>
                  <w:r w:rsidR="0031238D">
                    <w:rPr>
                      <w:rFonts w:ascii="Times New Roman" w:hAnsi="Times New Roman"/>
                      <w:szCs w:val="24"/>
                    </w:rPr>
                    <w:t>мероприятия по приемке</w:t>
                  </w:r>
                  <w:r w:rsidRPr="00464497">
                    <w:rPr>
                      <w:rFonts w:ascii="Times New Roman" w:hAnsi="Times New Roman"/>
                      <w:szCs w:val="24"/>
                    </w:rPr>
                    <w:t xml:space="preserve"> фактически выполненных работ. Возврат оставшихся средств в бюджет МО.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9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6.6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Межбюджетные трансферты МО «Поселок Айхал» на ПИР по реконструкции ул. Юбилейная с благоустройством придомовых территорий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  <w:p w:rsidR="00AF226B" w:rsidRPr="00725ABE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5AB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1 558 870,84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1 558 870,84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3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 </w:t>
                  </w: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ИТОГО переходящих контрактов прошлых лет: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29 036 179,84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23 232 941,97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5 803 237,87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31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szCs w:val="24"/>
                    </w:rPr>
                    <w:t> </w:t>
                  </w:r>
                </w:p>
              </w:tc>
              <w:tc>
                <w:tcPr>
                  <w:tcW w:w="32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ИТОГО по программе: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AF226B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7563B3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Бюджет МО «Мирнинский район»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30 461 230,05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23 859 405,18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6 601 824,87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FE6E35">
              <w:trPr>
                <w:gridAfter w:val="1"/>
                <w:wAfter w:w="46" w:type="dxa"/>
                <w:trHeight w:val="31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2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30 461 230,05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23 859 405,18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6 601 824,87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464497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9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AF226B">
              <w:trPr>
                <w:gridAfter w:val="1"/>
                <w:wAfter w:w="46" w:type="dxa"/>
                <w:trHeight w:val="30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F226B" w:rsidRPr="00464497" w:rsidTr="00AF226B">
              <w:trPr>
                <w:gridAfter w:val="1"/>
                <w:wAfter w:w="46" w:type="dxa"/>
                <w:trHeight w:val="30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226B" w:rsidRPr="005F1C21" w:rsidRDefault="00AF226B" w:rsidP="00AF22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26B" w:rsidRPr="00464497" w:rsidRDefault="00AF226B" w:rsidP="00AF226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AF226B" w:rsidRDefault="00AF226B" w:rsidP="00AF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Согласовано с финансовым  управлением: </w:t>
            </w:r>
          </w:p>
          <w:p w:rsidR="00AF226B" w:rsidRDefault="00AF226B" w:rsidP="00AF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            ________________ /_____________/</w:t>
            </w:r>
          </w:p>
          <w:p w:rsidR="00AF226B" w:rsidRDefault="00AF226B" w:rsidP="00AF226B">
            <w:pPr>
              <w:tabs>
                <w:tab w:val="left" w:pos="47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                (должность)                                         (подпись)                       (Ф.И.О.)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ab/>
            </w:r>
          </w:p>
          <w:p w:rsidR="00464497" w:rsidRDefault="00464497" w:rsidP="00AF226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464497" w:rsidRDefault="00464497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63B3" w:rsidRPr="007563B3" w:rsidTr="00AF226B">
        <w:trPr>
          <w:trHeight w:val="795"/>
        </w:trPr>
        <w:tc>
          <w:tcPr>
            <w:tcW w:w="1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63B3" w:rsidRPr="007563B3" w:rsidTr="00AF226B">
        <w:trPr>
          <w:trHeight w:val="375"/>
        </w:trPr>
        <w:tc>
          <w:tcPr>
            <w:tcW w:w="1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497" w:rsidRPr="007563B3" w:rsidRDefault="00464497" w:rsidP="004644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63B3" w:rsidRPr="007563B3" w:rsidTr="005F1C21">
        <w:trPr>
          <w:trHeight w:val="300"/>
        </w:trPr>
        <w:tc>
          <w:tcPr>
            <w:tcW w:w="1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63B3" w:rsidRPr="007563B3" w:rsidRDefault="007563B3" w:rsidP="007563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563B3" w:rsidRDefault="007563B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15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134"/>
        <w:gridCol w:w="1417"/>
        <w:gridCol w:w="1418"/>
        <w:gridCol w:w="7732"/>
      </w:tblGrid>
      <w:tr w:rsidR="007563B3" w:rsidRPr="006A20B7" w:rsidTr="00F61F1D">
        <w:trPr>
          <w:trHeight w:val="571"/>
        </w:trPr>
        <w:tc>
          <w:tcPr>
            <w:tcW w:w="1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B3" w:rsidRPr="007A72D6" w:rsidRDefault="007563B3" w:rsidP="00EF24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:G33"/>
            <w:r w:rsidRPr="007A72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Раздел 4.</w:t>
            </w:r>
            <w:r w:rsidRPr="007A72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Достижение значений целевых индикаторов программы</w:t>
            </w:r>
            <w:bookmarkEnd w:id="0"/>
          </w:p>
        </w:tc>
      </w:tr>
      <w:tr w:rsidR="00F61F1D" w:rsidRPr="006A20B7" w:rsidTr="00EF24CA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D" w:rsidRPr="00C04F9B" w:rsidRDefault="00F61F1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D" w:rsidRPr="00C04F9B" w:rsidRDefault="00F61F1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Наименование целевого </w:t>
            </w:r>
            <w:r w:rsidRPr="00C04F9B">
              <w:rPr>
                <w:rFonts w:ascii="Times New Roman" w:hAnsi="Times New Roman"/>
                <w:szCs w:val="24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D" w:rsidRPr="00C04F9B" w:rsidRDefault="00F61F1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Единица </w:t>
            </w:r>
            <w:r w:rsidRPr="00C04F9B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D" w:rsidRPr="00C04F9B" w:rsidRDefault="00F61F1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Значение целевого индикатора</w:t>
            </w:r>
          </w:p>
        </w:tc>
        <w:tc>
          <w:tcPr>
            <w:tcW w:w="7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D" w:rsidRPr="00C04F9B" w:rsidRDefault="00F61F1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Пояснения к возникшим отклонениям</w:t>
            </w:r>
          </w:p>
        </w:tc>
      </w:tr>
      <w:tr w:rsidR="00F61F1D" w:rsidRPr="006A20B7" w:rsidTr="00EF24C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1D" w:rsidRPr="00C04F9B" w:rsidRDefault="00F61F1D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1D" w:rsidRPr="00C04F9B" w:rsidRDefault="00F61F1D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1D" w:rsidRPr="00C04F9B" w:rsidRDefault="00F61F1D" w:rsidP="007563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D" w:rsidRPr="00C04F9B" w:rsidRDefault="00F61F1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D" w:rsidRPr="00C04F9B" w:rsidRDefault="00F61F1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7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1D" w:rsidRPr="00C04F9B" w:rsidRDefault="00F61F1D" w:rsidP="007563B3">
            <w:pPr>
              <w:rPr>
                <w:rFonts w:ascii="Times New Roman" w:hAnsi="Times New Roman"/>
                <w:szCs w:val="24"/>
              </w:rPr>
            </w:pPr>
          </w:p>
        </w:tc>
      </w:tr>
      <w:tr w:rsidR="007563B3" w:rsidRPr="006A20B7" w:rsidTr="00EF24CA">
        <w:trPr>
          <w:trHeight w:val="27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Количество введенных в эксплуатацию (новое строительство) объектов инженерной инфраструктуры (нарастающим итогом)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140365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28701A" w:rsidP="007563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F255C0">
            <w:pPr>
              <w:rPr>
                <w:rFonts w:ascii="Times New Roman" w:hAnsi="Times New Roman"/>
                <w:color w:val="FF0000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Исполнен</w:t>
            </w:r>
            <w:r w:rsidR="00F255C0">
              <w:rPr>
                <w:rFonts w:ascii="Times New Roman" w:hAnsi="Times New Roman"/>
                <w:szCs w:val="24"/>
              </w:rPr>
              <w:t>ы</w:t>
            </w:r>
            <w:r w:rsidR="00F714E7" w:rsidRPr="00C04F9B">
              <w:rPr>
                <w:rFonts w:ascii="Times New Roman" w:hAnsi="Times New Roman"/>
                <w:szCs w:val="24"/>
              </w:rPr>
              <w:t xml:space="preserve"> два</w:t>
            </w:r>
            <w:r w:rsidRPr="00C04F9B">
              <w:rPr>
                <w:rFonts w:ascii="Times New Roman" w:hAnsi="Times New Roman"/>
                <w:szCs w:val="24"/>
              </w:rPr>
              <w:t xml:space="preserve"> мероприяти</w:t>
            </w:r>
            <w:r w:rsidR="00F255C0">
              <w:rPr>
                <w:rFonts w:ascii="Times New Roman" w:hAnsi="Times New Roman"/>
                <w:szCs w:val="24"/>
              </w:rPr>
              <w:t>я</w:t>
            </w:r>
            <w:r w:rsidRPr="00C04F9B">
              <w:rPr>
                <w:rFonts w:ascii="Times New Roman" w:hAnsi="Times New Roman"/>
                <w:szCs w:val="24"/>
              </w:rPr>
              <w:t>:</w:t>
            </w:r>
            <w:r w:rsidRPr="00C04F9B">
              <w:rPr>
                <w:rFonts w:ascii="Times New Roman" w:hAnsi="Times New Roman"/>
                <w:color w:val="FF0000"/>
                <w:szCs w:val="24"/>
              </w:rPr>
              <w:br/>
            </w:r>
            <w:r w:rsidRPr="00C04F9B">
              <w:rPr>
                <w:rFonts w:ascii="Times New Roman" w:hAnsi="Times New Roman"/>
                <w:szCs w:val="24"/>
              </w:rPr>
              <w:t>1. Межбюджетные трансферты</w:t>
            </w:r>
            <w:r w:rsidR="007A72D6" w:rsidRPr="00C04F9B">
              <w:rPr>
                <w:rFonts w:ascii="Times New Roman" w:hAnsi="Times New Roman"/>
                <w:szCs w:val="24"/>
              </w:rPr>
              <w:t xml:space="preserve"> МО "Садынский национальный эвенкийский наслег" на техническое присоединение к электрическим сетям водоочистной станции с.Сюльдюкар (по программе "Развитие систем водоснабжения Вилюйской группы улусов на 2019-2024 годы").</w:t>
            </w:r>
            <w:r w:rsidRPr="00C04F9B">
              <w:rPr>
                <w:rFonts w:ascii="Times New Roman" w:hAnsi="Times New Roman"/>
                <w:color w:val="FF0000"/>
                <w:szCs w:val="24"/>
              </w:rPr>
              <w:br/>
            </w:r>
            <w:r w:rsidRPr="00C04F9B">
              <w:rPr>
                <w:rFonts w:ascii="Times New Roman" w:hAnsi="Times New Roman"/>
                <w:szCs w:val="24"/>
              </w:rPr>
              <w:t xml:space="preserve">2. Межбюджетные трансферты </w:t>
            </w:r>
            <w:r w:rsidR="007A72D6" w:rsidRPr="00C04F9B">
              <w:rPr>
                <w:rFonts w:ascii="Times New Roman" w:hAnsi="Times New Roman"/>
                <w:szCs w:val="24"/>
              </w:rPr>
              <w:t>МО «Город Мирный» на технологическое присоединение к электрическим сетям «Электроснабжение застройки индивидуальных жилых домов в г.Мирный, мкр.УСЛЭП, 1-я очередь».</w:t>
            </w:r>
          </w:p>
        </w:tc>
      </w:tr>
      <w:tr w:rsidR="007563B3" w:rsidRPr="006A20B7" w:rsidTr="00EF24CA">
        <w:trPr>
          <w:trHeight w:val="2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Количество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3C6357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0B022C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2</w:t>
            </w:r>
            <w:r w:rsidR="007563B3" w:rsidRPr="00C04F9B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A72D6" w:rsidP="007563B3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</w:t>
            </w:r>
            <w:r w:rsidR="007563B3" w:rsidRPr="00C04F9B">
              <w:rPr>
                <w:rFonts w:ascii="Times New Roman" w:hAnsi="Times New Roman"/>
                <w:szCs w:val="24"/>
              </w:rPr>
              <w:t>сполнены два мероприятия:</w:t>
            </w:r>
            <w:r w:rsidRPr="00C04F9B">
              <w:rPr>
                <w:rFonts w:ascii="Times New Roman" w:hAnsi="Times New Roman"/>
                <w:szCs w:val="24"/>
              </w:rPr>
              <w:br/>
              <w:t>1. Межбюджетные трансферты МО "Поселок Алмазный" на проведение работ по обследованию очистных сооружений СБО-900 п. Алмазный с выдачей экспертного заключения по оптимизации технологического процесса очистки стоков и определению стоимости реконструкции сооружений для достижения показателей ПДК</w:t>
            </w:r>
            <w:r w:rsidR="007563B3" w:rsidRPr="00C04F9B">
              <w:rPr>
                <w:rFonts w:ascii="Times New Roman" w:hAnsi="Times New Roman"/>
                <w:szCs w:val="24"/>
              </w:rPr>
              <w:t>.</w:t>
            </w:r>
            <w:r w:rsidR="00A47CB0" w:rsidRPr="00C04F9B">
              <w:rPr>
                <w:rFonts w:ascii="Times New Roman" w:hAnsi="Times New Roman"/>
                <w:szCs w:val="24"/>
              </w:rPr>
              <w:br/>
              <w:t>2. Межбюджетные трансферты</w:t>
            </w:r>
            <w:r w:rsidR="007563B3" w:rsidRPr="00C04F9B">
              <w:rPr>
                <w:rFonts w:ascii="Times New Roman" w:hAnsi="Times New Roman"/>
                <w:szCs w:val="24"/>
              </w:rPr>
              <w:t xml:space="preserve"> </w:t>
            </w:r>
            <w:r w:rsidR="00A47CB0" w:rsidRPr="00C04F9B">
              <w:rPr>
                <w:rFonts w:ascii="Times New Roman" w:hAnsi="Times New Roman"/>
                <w:szCs w:val="24"/>
              </w:rPr>
              <w:t>МО «Поселок Светлый» на замену уличных светильников РКУ 250 ул. Воропая на энергосберегающие светодиодные светильники.</w:t>
            </w:r>
          </w:p>
        </w:tc>
      </w:tr>
      <w:tr w:rsidR="006B77F2" w:rsidRPr="006B77F2" w:rsidTr="00EF24CA">
        <w:trPr>
          <w:trHeight w:val="8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Количество аварий на объектах инженерной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6B77F2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6B77F2" w:rsidP="006B77F2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176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6B77F2" w:rsidP="006B77F2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Зарегистрировано 53</w:t>
            </w:r>
            <w:r w:rsidR="00E2145E">
              <w:rPr>
                <w:rFonts w:ascii="Times New Roman" w:hAnsi="Times New Roman"/>
                <w:szCs w:val="24"/>
              </w:rPr>
              <w:t xml:space="preserve"> аварии</w:t>
            </w:r>
            <w:r w:rsidR="007563B3" w:rsidRPr="00C04F9B">
              <w:rPr>
                <w:rFonts w:ascii="Times New Roman" w:hAnsi="Times New Roman"/>
                <w:szCs w:val="24"/>
              </w:rPr>
              <w:t xml:space="preserve"> на объектах электроснабжения, </w:t>
            </w:r>
            <w:r w:rsidRPr="00C04F9B">
              <w:rPr>
                <w:rFonts w:ascii="Times New Roman" w:hAnsi="Times New Roman"/>
                <w:szCs w:val="24"/>
              </w:rPr>
              <w:t>123</w:t>
            </w:r>
            <w:r w:rsidR="00E2145E">
              <w:rPr>
                <w:rFonts w:ascii="Times New Roman" w:hAnsi="Times New Roman"/>
                <w:szCs w:val="24"/>
              </w:rPr>
              <w:t xml:space="preserve"> аварии</w:t>
            </w:r>
            <w:r w:rsidR="007563B3" w:rsidRPr="00C04F9B">
              <w:rPr>
                <w:rFonts w:ascii="Times New Roman" w:hAnsi="Times New Roman"/>
                <w:szCs w:val="24"/>
              </w:rPr>
              <w:t xml:space="preserve"> на объектах тепло-, водоснабжения.</w:t>
            </w:r>
          </w:p>
        </w:tc>
      </w:tr>
      <w:tr w:rsidR="007563B3" w:rsidRPr="006A20B7" w:rsidTr="00EF24CA">
        <w:trPr>
          <w:trHeight w:val="2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Доля населенных пунктов Мирнинского района, в которых проведены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F255C0" w:rsidP="007563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33  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B0" w:rsidRPr="00C04F9B" w:rsidRDefault="00BF3467" w:rsidP="007563B3">
            <w:pPr>
              <w:rPr>
                <w:rFonts w:ascii="Times New Roman" w:hAnsi="Times New Roman"/>
                <w:color w:val="FF0000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</w:t>
            </w:r>
            <w:r w:rsidR="007563B3" w:rsidRPr="00C04F9B">
              <w:rPr>
                <w:rFonts w:ascii="Times New Roman" w:hAnsi="Times New Roman"/>
                <w:szCs w:val="24"/>
              </w:rPr>
              <w:t>сполнены мероприятия в трех муниципальных образованиях</w:t>
            </w:r>
            <w:r w:rsidR="00A47CB0" w:rsidRPr="00C04F9B">
              <w:rPr>
                <w:rFonts w:ascii="Times New Roman" w:hAnsi="Times New Roman"/>
                <w:color w:val="FF0000"/>
                <w:szCs w:val="24"/>
              </w:rPr>
              <w:t>:</w:t>
            </w:r>
            <w:r w:rsidR="00A47CB0" w:rsidRPr="00C04F9B">
              <w:rPr>
                <w:rFonts w:ascii="Times New Roman" w:hAnsi="Times New Roman"/>
                <w:color w:val="FF0000"/>
                <w:szCs w:val="24"/>
              </w:rPr>
              <w:br/>
            </w:r>
            <w:r w:rsidR="00A47CB0" w:rsidRPr="00C04F9B">
              <w:rPr>
                <w:rFonts w:ascii="Times New Roman" w:hAnsi="Times New Roman"/>
                <w:szCs w:val="24"/>
              </w:rPr>
              <w:t>1. Межбюджетные трансферты МО "Поселок Алмазный" на проведение работ по ремонту пешеходного перехода через теплотрассу.</w:t>
            </w:r>
          </w:p>
          <w:p w:rsidR="00A47CB0" w:rsidRPr="00C04F9B" w:rsidRDefault="00A47CB0" w:rsidP="007563B3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2. Межбюджетные </w:t>
            </w:r>
            <w:r w:rsidR="00F255C0" w:rsidRPr="00C04F9B">
              <w:rPr>
                <w:rFonts w:ascii="Times New Roman" w:hAnsi="Times New Roman"/>
                <w:szCs w:val="24"/>
              </w:rPr>
              <w:t>трансферты МО</w:t>
            </w:r>
            <w:r w:rsidRPr="00C04F9B">
              <w:rPr>
                <w:rFonts w:ascii="Times New Roman" w:hAnsi="Times New Roman"/>
                <w:szCs w:val="24"/>
              </w:rPr>
              <w:t xml:space="preserve"> «Город Удачный» на текущий ремонт комплекса «Благоустройство площади к 60-ти летию Победы в г. Удачный».</w:t>
            </w:r>
          </w:p>
          <w:p w:rsidR="007563B3" w:rsidRPr="00C04F9B" w:rsidRDefault="007563B3" w:rsidP="007563B3">
            <w:pPr>
              <w:rPr>
                <w:rFonts w:ascii="Times New Roman" w:hAnsi="Times New Roman"/>
                <w:color w:val="FF0000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3. Межбюджетные трансферты </w:t>
            </w:r>
            <w:r w:rsidR="009C1873" w:rsidRPr="00C04F9B">
              <w:rPr>
                <w:rFonts w:ascii="Times New Roman" w:hAnsi="Times New Roman"/>
                <w:szCs w:val="24"/>
              </w:rPr>
              <w:t>МО «Поселок Айхал» на ПИР по реконструкции ул. Юбилейная с благоустройством придомовых территорий</w:t>
            </w:r>
            <w:r w:rsidR="00D9130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A72D6" w:rsidRPr="007A72D6" w:rsidTr="00EF24CA">
        <w:trPr>
          <w:trHeight w:val="18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D9130C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D9130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D9130C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D9130C">
              <w:rPr>
                <w:rFonts w:ascii="Times New Roman" w:hAnsi="Times New Roman"/>
                <w:szCs w:val="24"/>
              </w:rPr>
              <w:t>Площадь ликвидированных ветхих и пустующих зданий, строений, сооружений (нарастающим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D9130C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D9130C"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57" w:rsidRPr="00D9130C" w:rsidRDefault="007563B3" w:rsidP="003C6357">
            <w:pPr>
              <w:jc w:val="center"/>
              <w:rPr>
                <w:rFonts w:ascii="Times New Roman" w:hAnsi="Times New Roman"/>
                <w:szCs w:val="24"/>
              </w:rPr>
            </w:pPr>
            <w:r w:rsidRPr="00D9130C">
              <w:rPr>
                <w:rFonts w:ascii="Times New Roman" w:hAnsi="Times New Roman"/>
                <w:szCs w:val="24"/>
              </w:rPr>
              <w:t>3 194,30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D9130C" w:rsidRDefault="00F61F1D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D9130C">
              <w:rPr>
                <w:rFonts w:ascii="Times New Roman" w:hAnsi="Times New Roman"/>
                <w:szCs w:val="24"/>
              </w:rPr>
              <w:t>3</w:t>
            </w:r>
            <w:r w:rsidR="00D9130C" w:rsidRPr="00D9130C">
              <w:rPr>
                <w:rFonts w:ascii="Times New Roman" w:hAnsi="Times New Roman"/>
                <w:szCs w:val="24"/>
              </w:rPr>
              <w:t> </w:t>
            </w:r>
            <w:r w:rsidRPr="00D9130C">
              <w:rPr>
                <w:rFonts w:ascii="Times New Roman" w:hAnsi="Times New Roman"/>
                <w:szCs w:val="24"/>
              </w:rPr>
              <w:t>956</w:t>
            </w:r>
            <w:r w:rsidR="00D9130C" w:rsidRPr="00D9130C">
              <w:rPr>
                <w:rFonts w:ascii="Times New Roman" w:hAnsi="Times New Roman"/>
                <w:szCs w:val="24"/>
              </w:rPr>
              <w:t>,30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B0" w:rsidRPr="00C04F9B" w:rsidRDefault="00D9130C" w:rsidP="00D9130C">
            <w:pPr>
              <w:rPr>
                <w:rFonts w:ascii="Times New Roman" w:hAnsi="Times New Roman"/>
                <w:szCs w:val="24"/>
                <w:lang w:val="x-none"/>
              </w:rPr>
            </w:pPr>
            <w:r w:rsidRPr="00D9130C">
              <w:rPr>
                <w:rFonts w:ascii="Times New Roman" w:hAnsi="Times New Roman"/>
                <w:szCs w:val="24"/>
              </w:rPr>
              <w:t>В з</w:t>
            </w:r>
            <w:r w:rsidR="00E2145E" w:rsidRPr="00D9130C">
              <w:rPr>
                <w:rFonts w:ascii="Times New Roman" w:hAnsi="Times New Roman"/>
                <w:szCs w:val="24"/>
              </w:rPr>
              <w:t>начени</w:t>
            </w:r>
            <w:r w:rsidRPr="00D9130C">
              <w:rPr>
                <w:rFonts w:ascii="Times New Roman" w:hAnsi="Times New Roman"/>
                <w:szCs w:val="24"/>
              </w:rPr>
              <w:t>и</w:t>
            </w:r>
            <w:r w:rsidR="00E2145E" w:rsidRPr="00D9130C">
              <w:rPr>
                <w:rFonts w:ascii="Times New Roman" w:hAnsi="Times New Roman"/>
                <w:szCs w:val="24"/>
              </w:rPr>
              <w:t xml:space="preserve"> индикатора указано </w:t>
            </w:r>
            <w:r w:rsidRPr="00D9130C">
              <w:rPr>
                <w:rFonts w:ascii="Times New Roman" w:hAnsi="Times New Roman"/>
                <w:szCs w:val="24"/>
              </w:rPr>
              <w:t xml:space="preserve">фактическое </w:t>
            </w:r>
            <w:r w:rsidR="00E2145E" w:rsidRPr="00D9130C">
              <w:rPr>
                <w:rFonts w:ascii="Times New Roman" w:hAnsi="Times New Roman"/>
                <w:szCs w:val="24"/>
              </w:rPr>
              <w:t xml:space="preserve">исполнение </w:t>
            </w:r>
            <w:r w:rsidRPr="00D9130C">
              <w:rPr>
                <w:rFonts w:ascii="Times New Roman" w:hAnsi="Times New Roman"/>
                <w:szCs w:val="24"/>
              </w:rPr>
              <w:t>в 2019 г., в 2020 г.</w:t>
            </w:r>
            <w:r w:rsidR="00E2145E" w:rsidRPr="00D9130C">
              <w:rPr>
                <w:rFonts w:ascii="Times New Roman" w:hAnsi="Times New Roman"/>
                <w:szCs w:val="24"/>
              </w:rPr>
              <w:t xml:space="preserve"> с</w:t>
            </w:r>
            <w:r w:rsidR="003C6357" w:rsidRPr="00D9130C">
              <w:rPr>
                <w:rFonts w:ascii="Times New Roman" w:hAnsi="Times New Roman"/>
                <w:szCs w:val="24"/>
              </w:rPr>
              <w:t>редства на проведение данного мероприятия не выделялись</w:t>
            </w:r>
            <w:r w:rsidR="00E2145E" w:rsidRPr="00D9130C">
              <w:rPr>
                <w:rFonts w:ascii="Times New Roman" w:hAnsi="Times New Roman"/>
                <w:szCs w:val="24"/>
              </w:rPr>
              <w:t xml:space="preserve">. Необходимо внести изменения в программу в части изменения значения </w:t>
            </w:r>
            <w:r w:rsidRPr="00D9130C">
              <w:rPr>
                <w:rFonts w:ascii="Times New Roman" w:hAnsi="Times New Roman"/>
                <w:szCs w:val="24"/>
              </w:rPr>
              <w:t>индикатора.</w:t>
            </w:r>
            <w:r w:rsidRPr="00C04F9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0D31C7" w:rsidRPr="000D31C7" w:rsidTr="00EF24CA">
        <w:trPr>
          <w:trHeight w:val="2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C04F9B" w:rsidRDefault="007563B3" w:rsidP="00F61F1D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F61F1D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Количество газифицированных жилых домов (нарастающим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C04F9B" w:rsidRDefault="007563B3" w:rsidP="00F61F1D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F61F1D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F61F1D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199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B0" w:rsidRPr="00C04F9B" w:rsidRDefault="00A47CB0" w:rsidP="00F61F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Газификация жилых домов не проводилась, в связи с отсутствием заявок от граждан.</w:t>
            </w:r>
          </w:p>
          <w:p w:rsidR="007563B3" w:rsidRPr="00C04F9B" w:rsidRDefault="00A47CB0" w:rsidP="009557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x-none"/>
              </w:rPr>
            </w:pPr>
            <w:r w:rsidRPr="00C04F9B">
              <w:rPr>
                <w:rFonts w:ascii="Times New Roman" w:hAnsi="Times New Roman"/>
                <w:szCs w:val="24"/>
              </w:rPr>
              <w:t>В 2020 году в рамках сотрудничества</w:t>
            </w:r>
            <w:r w:rsidR="006669A8" w:rsidRPr="00C04F9B">
              <w:rPr>
                <w:rFonts w:ascii="Times New Roman" w:hAnsi="Times New Roman"/>
                <w:szCs w:val="24"/>
              </w:rPr>
              <w:t xml:space="preserve"> МО «Мирнинский район» и ООО</w:t>
            </w:r>
            <w:r w:rsidRPr="00C04F9B">
              <w:rPr>
                <w:rFonts w:ascii="Times New Roman" w:hAnsi="Times New Roman"/>
                <w:szCs w:val="24"/>
              </w:rPr>
              <w:t xml:space="preserve"> «Иркутская нефтяная компания» мероприятия по газификации с. Тас-Юрях не проводились, в связи с неблагополучной эпидемиологической обстановкой из-за вспышки коронавирусно</w:t>
            </w:r>
            <w:bookmarkStart w:id="1" w:name="_GoBack"/>
            <w:bookmarkEnd w:id="1"/>
            <w:r w:rsidRPr="00C04F9B">
              <w:rPr>
                <w:rFonts w:ascii="Times New Roman" w:hAnsi="Times New Roman"/>
                <w:szCs w:val="24"/>
              </w:rPr>
              <w:t>й инфекции все благотворительные и социальные платежи по решению совета директоров ООО «ИНК» в 2020 году были отменены.</w:t>
            </w:r>
            <w:r w:rsidR="00163928">
              <w:rPr>
                <w:rFonts w:ascii="Times New Roman" w:hAnsi="Times New Roman"/>
                <w:szCs w:val="24"/>
              </w:rPr>
              <w:t xml:space="preserve"> </w:t>
            </w:r>
            <w:r w:rsidR="00163928" w:rsidRPr="00D9130C">
              <w:rPr>
                <w:rFonts w:ascii="Times New Roman" w:hAnsi="Times New Roman"/>
                <w:szCs w:val="24"/>
              </w:rPr>
              <w:t>В значении индикатора указано фактическое исполнение 2019 г.</w:t>
            </w:r>
          </w:p>
        </w:tc>
      </w:tr>
      <w:tr w:rsidR="007563B3" w:rsidRPr="006A20B7" w:rsidTr="00EF24CA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Количество населенных пунктов Мирнинского района, в которых проведены мероприятия по повышению качества содержания мест погребения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0  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C04F9B">
              <w:rPr>
                <w:rFonts w:ascii="Times New Roman" w:hAnsi="Times New Roman"/>
                <w:color w:val="FF0000"/>
                <w:szCs w:val="24"/>
              </w:rPr>
              <w:t> </w:t>
            </w:r>
          </w:p>
        </w:tc>
      </w:tr>
      <w:tr w:rsidR="007563B3" w:rsidRPr="00163928" w:rsidTr="00EF24CA">
        <w:trPr>
          <w:trHeight w:val="15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Количество публикаций в СМИ по реализации мероприятий о развитии комфортного пространства, совершенствования системы инженерной и коммунальной инфраструктуры, газификации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C04F9B" w:rsidRDefault="00897E89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CA" w:rsidRPr="00EF24CA" w:rsidRDefault="00955759" w:rsidP="00EF24CA">
            <w:pPr>
              <w:jc w:val="center"/>
              <w:rPr>
                <w:rFonts w:ascii="Times New Roman" w:hAnsi="Times New Roman"/>
                <w:szCs w:val="24"/>
              </w:rPr>
            </w:pPr>
            <w:hyperlink r:id="rId8" w:history="1">
              <w:r w:rsidR="00EF24CA" w:rsidRPr="00EF24CA">
                <w:rPr>
                  <w:rStyle w:val="ae"/>
                  <w:rFonts w:ascii="Times New Roman" w:hAnsi="Times New Roman"/>
                  <w:color w:val="auto"/>
                  <w:szCs w:val="24"/>
                  <w:u w:val="none"/>
                </w:rPr>
                <w:t>http://мо-город-удачный.рф/?p=32442</w:t>
              </w:r>
            </w:hyperlink>
          </w:p>
          <w:p w:rsidR="00EF24CA" w:rsidRPr="00EF24CA" w:rsidRDefault="00EF24CA" w:rsidP="00EF24C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F24CA" w:rsidRPr="00EF24CA" w:rsidRDefault="00955759" w:rsidP="00EF24CA">
            <w:pPr>
              <w:jc w:val="center"/>
              <w:rPr>
                <w:rFonts w:ascii="Times New Roman" w:hAnsi="Times New Roman"/>
                <w:szCs w:val="24"/>
              </w:rPr>
            </w:pPr>
            <w:hyperlink r:id="rId9" w:history="1">
              <w:r w:rsidR="00EF24CA" w:rsidRPr="00EF24CA">
                <w:rPr>
                  <w:rStyle w:val="ae"/>
                  <w:rFonts w:ascii="Times New Roman" w:hAnsi="Times New Roman"/>
                  <w:color w:val="auto"/>
                  <w:szCs w:val="24"/>
                  <w:u w:val="none"/>
                </w:rPr>
                <w:t>https://www.instagram.com/tv/B_9Ta3MjzR-/?igshid=cfqv63pxag1z</w:t>
              </w:r>
            </w:hyperlink>
          </w:p>
          <w:p w:rsidR="00EF24CA" w:rsidRPr="00EF24CA" w:rsidRDefault="00EF24CA" w:rsidP="00EF24C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F24CA" w:rsidRPr="00EF24CA" w:rsidRDefault="00955759" w:rsidP="00EF24C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hyperlink r:id="rId10" w:history="1">
              <w:r w:rsidR="00EF24CA" w:rsidRPr="00EF24CA">
                <w:rPr>
                  <w:rStyle w:val="ae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https://www.instagram.com/p/ CDRK1HSj6j8/?igshid=1os3zi8lrt3yp</w:t>
              </w:r>
            </w:hyperlink>
          </w:p>
          <w:p w:rsidR="007563B3" w:rsidRPr="00EF24CA" w:rsidRDefault="007563B3" w:rsidP="007563B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F24CA">
              <w:rPr>
                <w:rFonts w:ascii="Times New Roman" w:hAnsi="Times New Roman"/>
                <w:szCs w:val="24"/>
                <w:lang w:val="en-US"/>
              </w:rPr>
              <w:t> </w:t>
            </w:r>
          </w:p>
        </w:tc>
      </w:tr>
    </w:tbl>
    <w:p w:rsidR="00BC2D8C" w:rsidRPr="00EF24CA" w:rsidRDefault="00BC2D8C" w:rsidP="00BC2D8C">
      <w:pPr>
        <w:rPr>
          <w:rFonts w:ascii="Times New Roman" w:hAnsi="Times New Roman"/>
          <w:szCs w:val="24"/>
          <w:lang w:val="en-US"/>
        </w:rPr>
      </w:pPr>
    </w:p>
    <w:p w:rsidR="00BC2D8C" w:rsidRPr="00EF24CA" w:rsidRDefault="00BC2D8C" w:rsidP="00BC2D8C">
      <w:pPr>
        <w:rPr>
          <w:rFonts w:ascii="Times New Roman" w:hAnsi="Times New Roman"/>
          <w:szCs w:val="24"/>
          <w:lang w:val="en-US"/>
        </w:rPr>
      </w:pPr>
    </w:p>
    <w:tbl>
      <w:tblPr>
        <w:tblW w:w="15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429"/>
        <w:gridCol w:w="993"/>
        <w:gridCol w:w="1984"/>
        <w:gridCol w:w="4678"/>
        <w:gridCol w:w="1843"/>
        <w:gridCol w:w="1920"/>
      </w:tblGrid>
      <w:tr w:rsidR="00BC2D8C" w:rsidRPr="006A20B7" w:rsidTr="00EF24CA">
        <w:trPr>
          <w:trHeight w:val="631"/>
        </w:trPr>
        <w:tc>
          <w:tcPr>
            <w:tcW w:w="153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2D8C" w:rsidRPr="006A20B7" w:rsidRDefault="00BC2D8C" w:rsidP="00975CD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F1C21">
              <w:rPr>
                <w:rFonts w:ascii="Times New Roman" w:hAnsi="Times New Roman"/>
                <w:b/>
                <w:bCs/>
                <w:sz w:val="28"/>
                <w:szCs w:val="28"/>
              </w:rPr>
              <w:t>Расчет индикаторов муниципальной программы</w:t>
            </w:r>
          </w:p>
        </w:tc>
      </w:tr>
      <w:tr w:rsidR="00EF24CA" w:rsidRPr="006A20B7" w:rsidTr="00EF24CA">
        <w:trPr>
          <w:trHeight w:val="6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Наименование целевого </w:t>
            </w:r>
            <w:r w:rsidRPr="00C04F9B">
              <w:rPr>
                <w:rFonts w:ascii="Times New Roman" w:hAnsi="Times New Roman"/>
                <w:szCs w:val="24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Единица </w:t>
            </w:r>
            <w:r w:rsidRPr="00C04F9B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BC2D8C" w:rsidRPr="006A20B7" w:rsidTr="00163928">
        <w:trPr>
          <w:trHeight w:val="9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BC2D8C" w:rsidRPr="006A20B7" w:rsidTr="00163928">
        <w:trPr>
          <w:trHeight w:val="1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Увеличение количества введенных в эксплуатацию (новое строительство) объектов инженерной инфраструктуры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928" w:rsidRDefault="00163928" w:rsidP="00163928">
            <w:pPr>
              <w:jc w:val="center"/>
              <w:rPr>
                <w:rFonts w:ascii="Times New Roman" w:hAnsi="Times New Roman"/>
                <w:sz w:val="22"/>
                <w:vertAlign w:val="subscript"/>
              </w:rPr>
            </w:pPr>
            <w:r>
              <w:rPr>
                <w:rFonts w:ascii="Times New Roman" w:hAnsi="Times New Roman"/>
              </w:rPr>
              <w:t>С=С</w:t>
            </w:r>
            <w:r>
              <w:rPr>
                <w:rFonts w:ascii="Times New Roman" w:hAnsi="Times New Roman"/>
                <w:vertAlign w:val="subscript"/>
              </w:rPr>
              <w:t>т</w:t>
            </w:r>
            <w:r>
              <w:rPr>
                <w:rFonts w:ascii="Times New Roman" w:hAnsi="Times New Roman"/>
              </w:rPr>
              <w:t>+С</w:t>
            </w:r>
            <w:r>
              <w:rPr>
                <w:rFonts w:ascii="Times New Roman" w:hAnsi="Times New Roman"/>
                <w:vertAlign w:val="subscript"/>
              </w:rPr>
              <w:t>вв</w:t>
            </w:r>
            <w:r>
              <w:rPr>
                <w:rFonts w:ascii="Times New Roman" w:hAnsi="Times New Roman"/>
              </w:rPr>
              <w:t>+С</w:t>
            </w:r>
            <w:r>
              <w:rPr>
                <w:rFonts w:ascii="Times New Roman" w:hAnsi="Times New Roman"/>
                <w:vertAlign w:val="subscript"/>
              </w:rPr>
              <w:t>э</w:t>
            </w:r>
            <w:r>
              <w:rPr>
                <w:rFonts w:ascii="Times New Roman" w:hAnsi="Times New Roman"/>
              </w:rPr>
              <w:t>+С</w:t>
            </w:r>
            <w:r>
              <w:rPr>
                <w:rFonts w:ascii="Times New Roman" w:hAnsi="Times New Roman"/>
                <w:vertAlign w:val="subscript"/>
              </w:rPr>
              <w:t>г</w:t>
            </w:r>
          </w:p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С=</w:t>
            </w:r>
            <w:r w:rsidRPr="00C04F9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+</w:t>
            </w:r>
            <w:r w:rsidRPr="00C04F9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+</w:t>
            </w:r>
            <w:r w:rsidRPr="00C04F9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+</w:t>
            </w:r>
            <w:r w:rsidRPr="00C04F9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 - общее количество введенных объектов за отчетный год нарастающим итогом;</w:t>
            </w:r>
          </w:p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vertAlign w:val="subscript"/>
                <w:lang w:eastAsia="en-US"/>
              </w:rPr>
              <w:t>т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- количество введенных объектов теплоснабжения;</w:t>
            </w:r>
          </w:p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vertAlign w:val="subscript"/>
                <w:lang w:eastAsia="en-US"/>
              </w:rPr>
              <w:t>вв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- количество введенных объектов водоснабжения и водоотведения;</w:t>
            </w:r>
          </w:p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vertAlign w:val="subscript"/>
                <w:lang w:eastAsia="en-US"/>
              </w:rPr>
              <w:t xml:space="preserve">э 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количество введенных объектов </w:t>
            </w:r>
            <w:r w:rsidRPr="00F61F1D">
              <w:rPr>
                <w:rFonts w:ascii="Times New Roman" w:hAnsi="Times New Roman"/>
                <w:sz w:val="22"/>
                <w:szCs w:val="22"/>
              </w:rPr>
              <w:t>электроснабжения и уличного освещения;</w:t>
            </w:r>
          </w:p>
          <w:p w:rsidR="00BC2D8C" w:rsidRPr="00C04F9B" w:rsidRDefault="00BC2D8C" w:rsidP="00BC2D8C">
            <w:pPr>
              <w:rPr>
                <w:rFonts w:ascii="Times New Roman" w:hAnsi="Times New Roman"/>
                <w:szCs w:val="24"/>
              </w:rPr>
            </w:pPr>
            <w:r w:rsidRPr="00F61F1D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С</w:t>
            </w:r>
            <w:r w:rsidRPr="00F61F1D">
              <w:rPr>
                <w:rFonts w:ascii="Times New Roman" w:eastAsiaTheme="minorHAnsi" w:hAnsi="Times New Roman" w:cstheme="minorBidi"/>
                <w:sz w:val="22"/>
                <w:szCs w:val="22"/>
                <w:vertAlign w:val="subscript"/>
                <w:lang w:eastAsia="en-US"/>
              </w:rPr>
              <w:t xml:space="preserve">г 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количество введенных объектов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Отчет МО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BC2D8C" w:rsidRPr="006A20B7" w:rsidTr="00163928">
        <w:trPr>
          <w:trHeight w:val="2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Увеличение количества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928" w:rsidRDefault="00163928" w:rsidP="00975CD5">
            <w:pPr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Р=Р</w:t>
            </w:r>
            <w:r>
              <w:rPr>
                <w:rFonts w:ascii="Times New Roman" w:hAnsi="Times New Roman"/>
                <w:vertAlign w:val="subscript"/>
              </w:rPr>
              <w:t>т</w:t>
            </w:r>
            <w:r>
              <w:rPr>
                <w:rFonts w:ascii="Times New Roman" w:hAnsi="Times New Roman"/>
              </w:rPr>
              <w:t>+Р</w:t>
            </w:r>
            <w:r>
              <w:rPr>
                <w:rFonts w:ascii="Times New Roman" w:hAnsi="Times New Roman"/>
                <w:vertAlign w:val="subscript"/>
              </w:rPr>
              <w:t>вв</w:t>
            </w:r>
            <w:r>
              <w:rPr>
                <w:rFonts w:ascii="Times New Roman" w:hAnsi="Times New Roman"/>
              </w:rPr>
              <w:t>+Р</w:t>
            </w:r>
            <w:r>
              <w:rPr>
                <w:rFonts w:ascii="Times New Roman" w:hAnsi="Times New Roman"/>
                <w:vertAlign w:val="subscript"/>
              </w:rPr>
              <w:t>э</w:t>
            </w:r>
            <w:r>
              <w:rPr>
                <w:rFonts w:ascii="Times New Roman" w:hAnsi="Times New Roman"/>
              </w:rPr>
              <w:t>+Р</w:t>
            </w:r>
            <w:r>
              <w:rPr>
                <w:rFonts w:ascii="Times New Roman" w:hAnsi="Times New Roman"/>
                <w:vertAlign w:val="subscript"/>
              </w:rPr>
              <w:t>г</w:t>
            </w:r>
          </w:p>
          <w:p w:rsidR="00BC2D8C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Р=</w:t>
            </w:r>
            <w:r>
              <w:rPr>
                <w:rFonts w:ascii="Times New Roman" w:hAnsi="Times New Roman"/>
                <w:szCs w:val="24"/>
              </w:rPr>
              <w:t>0+1+1+0</w:t>
            </w:r>
            <w:r w:rsidRPr="00C04F9B">
              <w:rPr>
                <w:rFonts w:ascii="Times New Roman" w:hAnsi="Times New Roman"/>
                <w:szCs w:val="24"/>
              </w:rPr>
              <w:t xml:space="preserve"> </w:t>
            </w:r>
          </w:p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 - общее количество объектов, в отношении которых произведен ремонт (реконструкция, модернизация);</w:t>
            </w:r>
          </w:p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vertAlign w:val="subscript"/>
                <w:lang w:eastAsia="en-US"/>
              </w:rPr>
              <w:t>т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- количество объектов теплоснабжения, в отношении которых произведен ремонт (реконструкция, модернизация);</w:t>
            </w:r>
          </w:p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vertAlign w:val="subscript"/>
                <w:lang w:eastAsia="en-US"/>
              </w:rPr>
              <w:t>вв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- количество объектов водоснабжения и водоотведения, в отношении которых произведен ремонт (реконструкция, модернизация);</w:t>
            </w:r>
          </w:p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vertAlign w:val="subscript"/>
                <w:lang w:eastAsia="en-US"/>
              </w:rPr>
              <w:t xml:space="preserve">э 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количество объектов </w:t>
            </w:r>
            <w:r w:rsidRPr="00F61F1D">
              <w:rPr>
                <w:rFonts w:ascii="Times New Roman" w:hAnsi="Times New Roman"/>
                <w:sz w:val="22"/>
                <w:szCs w:val="22"/>
              </w:rPr>
              <w:t>электроснабжения и уличного освещения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в отношении которых произведен ремонт (реконструкция, модернизация);</w:t>
            </w:r>
          </w:p>
          <w:p w:rsidR="00BC2D8C" w:rsidRPr="00C04F9B" w:rsidRDefault="00BC2D8C" w:rsidP="00BC2D8C">
            <w:pPr>
              <w:rPr>
                <w:rFonts w:ascii="Times New Roman" w:hAnsi="Times New Roman"/>
                <w:szCs w:val="24"/>
              </w:rPr>
            </w:pPr>
            <w:r w:rsidRPr="00F61F1D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Р</w:t>
            </w:r>
            <w:r w:rsidRPr="00F61F1D">
              <w:rPr>
                <w:rFonts w:ascii="Times New Roman" w:eastAsiaTheme="minorHAnsi" w:hAnsi="Times New Roman" w:cstheme="minorBidi"/>
                <w:sz w:val="22"/>
                <w:szCs w:val="22"/>
                <w:vertAlign w:val="subscript"/>
                <w:lang w:eastAsia="en-US"/>
              </w:rPr>
              <w:t xml:space="preserve">г </w:t>
            </w: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количество объектов газоснабжения, в отношении которых произведен ремонт (реконструкция, модернизация)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Отчет МО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BC2D8C" w:rsidRPr="006A20B7" w:rsidTr="00163928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Снижение количества аварий на объектах инженерной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Журнал учета аварий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 xml:space="preserve">Отчет МКУ «ЕДДС» </w:t>
            </w:r>
          </w:p>
        </w:tc>
      </w:tr>
      <w:tr w:rsidR="00BC2D8C" w:rsidRPr="006A20B7" w:rsidTr="00163928">
        <w:trPr>
          <w:trHeight w:val="1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Доля населенных пунктов Мирнинского района, в которых проведены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928" w:rsidRDefault="00163928" w:rsidP="00EF24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Д=(МБ/К) *100</w:t>
            </w:r>
          </w:p>
          <w:p w:rsidR="00BC2D8C" w:rsidRPr="00C04F9B" w:rsidRDefault="00BC2D8C" w:rsidP="00EF24CA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Д=</w:t>
            </w:r>
            <w:r w:rsidR="00EF24CA">
              <w:rPr>
                <w:rFonts w:ascii="Times New Roman" w:hAnsi="Times New Roman"/>
                <w:szCs w:val="24"/>
              </w:rPr>
              <w:t>3/9</w:t>
            </w:r>
            <w:r w:rsidRPr="00C04F9B">
              <w:rPr>
                <w:rFonts w:ascii="Times New Roman" w:hAnsi="Times New Roman"/>
                <w:szCs w:val="24"/>
              </w:rPr>
              <w:t xml:space="preserve">*100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 - доля населенных пунктов Мирнинского района, в которых проведены мероприятия по благоустройству;</w:t>
            </w:r>
          </w:p>
          <w:p w:rsidR="00BC2D8C" w:rsidRPr="00F61F1D" w:rsidRDefault="00BC2D8C" w:rsidP="00975CD5">
            <w:pPr>
              <w:jc w:val="both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</w:t>
            </w:r>
            <w:r w:rsidRPr="00F61F1D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 - количество муниципальных образований в которых проведены мероприятия по благоустройству;</w:t>
            </w:r>
          </w:p>
          <w:p w:rsidR="00BC2D8C" w:rsidRPr="00C04F9B" w:rsidRDefault="00BC2D8C" w:rsidP="00BC2D8C">
            <w:pPr>
              <w:rPr>
                <w:rFonts w:ascii="Times New Roman" w:hAnsi="Times New Roman"/>
                <w:szCs w:val="24"/>
              </w:rPr>
            </w:pPr>
            <w:r w:rsidRPr="00F61F1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</w:t>
            </w:r>
            <w:r w:rsidRPr="00F61F1D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 - количество муниципальных образований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Отчет МО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BC2D8C" w:rsidRPr="006A20B7" w:rsidTr="00163928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Увеличение площади ликвидированных ветхих и пустующих зданий, строений,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Техническое задание на выполнение работ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BC2D8C" w:rsidRPr="006A20B7" w:rsidTr="00163928">
        <w:trPr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Увеличение количества газифицированных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Периодическая отчетность МО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BC2D8C" w:rsidRPr="006A20B7" w:rsidTr="00163928">
        <w:trPr>
          <w:trHeight w:val="19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Количество населенных пунктов Мирнинского района, в которых проведены мероприятия по повышению качества содержания мест погребения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Периодическая отчетность МО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C04F9B" w:rsidRDefault="00BC2D8C" w:rsidP="00975CD5">
            <w:pPr>
              <w:jc w:val="center"/>
              <w:rPr>
                <w:rFonts w:ascii="Times New Roman" w:hAnsi="Times New Roman"/>
                <w:szCs w:val="24"/>
              </w:rPr>
            </w:pPr>
            <w:r w:rsidRPr="00C04F9B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EF24CA" w:rsidRPr="00EF24CA" w:rsidTr="00163928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EF24CA" w:rsidRDefault="00BC2D8C" w:rsidP="00EF24CA">
            <w:pPr>
              <w:jc w:val="center"/>
              <w:rPr>
                <w:rFonts w:ascii="Times New Roman" w:hAnsi="Times New Roman"/>
                <w:szCs w:val="24"/>
              </w:rPr>
            </w:pPr>
            <w:r w:rsidRPr="00EF24C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EF24CA" w:rsidRDefault="00BC2D8C" w:rsidP="00EF24CA">
            <w:pPr>
              <w:rPr>
                <w:rFonts w:ascii="Times New Roman" w:hAnsi="Times New Roman"/>
                <w:szCs w:val="24"/>
              </w:rPr>
            </w:pPr>
            <w:r w:rsidRPr="00EF24CA">
              <w:rPr>
                <w:rFonts w:ascii="Times New Roman" w:hAnsi="Times New Roman"/>
                <w:szCs w:val="24"/>
              </w:rPr>
              <w:t>Увеличение количества публикаций в СМИ, по реализации мероприятий о развитии комфортного пространства, совершенствования системы инженерной и коммунальной инфраструктуры, газификации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EF24CA" w:rsidRDefault="00BC2D8C" w:rsidP="00EF24CA">
            <w:pPr>
              <w:jc w:val="center"/>
              <w:rPr>
                <w:rFonts w:ascii="Times New Roman" w:hAnsi="Times New Roman"/>
                <w:szCs w:val="24"/>
              </w:rPr>
            </w:pPr>
            <w:r w:rsidRPr="00EF24CA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EF24CA" w:rsidRDefault="00BC2D8C" w:rsidP="00EF24CA">
            <w:pPr>
              <w:jc w:val="center"/>
              <w:rPr>
                <w:rFonts w:ascii="Times New Roman" w:hAnsi="Times New Roman"/>
                <w:szCs w:val="24"/>
              </w:rPr>
            </w:pPr>
            <w:r w:rsidRPr="00EF24C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D8C" w:rsidRPr="00EF24CA" w:rsidRDefault="00BC2D8C" w:rsidP="00EF24CA">
            <w:pPr>
              <w:jc w:val="center"/>
              <w:rPr>
                <w:rFonts w:ascii="Times New Roman" w:hAnsi="Times New Roman"/>
                <w:szCs w:val="24"/>
              </w:rPr>
            </w:pPr>
            <w:r w:rsidRPr="00EF24C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EF24CA" w:rsidRDefault="00EF24CA" w:rsidP="00EF24CA">
            <w:pPr>
              <w:jc w:val="center"/>
              <w:rPr>
                <w:sz w:val="22"/>
                <w:szCs w:val="24"/>
              </w:rPr>
            </w:pPr>
            <w:r w:rsidRPr="00EF24CA">
              <w:rPr>
                <w:rFonts w:ascii="Times New Roman" w:hAnsi="Times New Roman"/>
                <w:szCs w:val="26"/>
              </w:rPr>
              <w:t>Публикации, ссылки на статьи</w:t>
            </w:r>
          </w:p>
          <w:p w:rsidR="00BC2D8C" w:rsidRPr="00EF24CA" w:rsidRDefault="00BC2D8C" w:rsidP="00EF24C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BC2D8C" w:rsidRPr="00EF24CA" w:rsidRDefault="00BC2D8C" w:rsidP="00EF24C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8C" w:rsidRPr="00EF24CA" w:rsidRDefault="00EF24CA" w:rsidP="00EF24CA">
            <w:pPr>
              <w:jc w:val="center"/>
              <w:rPr>
                <w:rFonts w:ascii="Times New Roman" w:hAnsi="Times New Roman"/>
                <w:szCs w:val="24"/>
              </w:rPr>
            </w:pPr>
            <w:r w:rsidRPr="00EF24CA">
              <w:rPr>
                <w:rFonts w:ascii="Times New Roman" w:hAnsi="Times New Roman"/>
                <w:szCs w:val="24"/>
              </w:rPr>
              <w:t>Отчетные данные МКУ «КСУ»</w:t>
            </w:r>
          </w:p>
        </w:tc>
      </w:tr>
    </w:tbl>
    <w:p w:rsidR="00BC2D8C" w:rsidRDefault="00BC2D8C" w:rsidP="00BC2D8C">
      <w:pPr>
        <w:rPr>
          <w:rFonts w:ascii="Times New Roman" w:hAnsi="Times New Roman"/>
          <w:szCs w:val="24"/>
        </w:rPr>
      </w:pPr>
    </w:p>
    <w:tbl>
      <w:tblPr>
        <w:tblW w:w="15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1418"/>
        <w:gridCol w:w="1701"/>
        <w:gridCol w:w="4111"/>
        <w:gridCol w:w="2389"/>
        <w:gridCol w:w="2366"/>
      </w:tblGrid>
      <w:tr w:rsidR="00BC2D8C" w:rsidRPr="006A20B7" w:rsidTr="00975CD5">
        <w:trPr>
          <w:trHeight w:val="376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F9B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Главы Администрации района по строительству и ЖКХ</w:t>
            </w:r>
            <w:r w:rsidRPr="00C04F9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F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F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Видман И.А.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C2D8C" w:rsidRPr="006A20B7" w:rsidTr="00975CD5">
        <w:trPr>
          <w:trHeight w:val="376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6A20B7">
              <w:rPr>
                <w:rFonts w:ascii="Times New Roman" w:hAnsi="Times New Roman"/>
                <w:i/>
                <w:iCs/>
                <w:szCs w:val="24"/>
              </w:rPr>
              <w:t xml:space="preserve">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D8C" w:rsidRPr="006A20B7" w:rsidRDefault="00BC2D8C" w:rsidP="00975CD5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6A20B7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D8C" w:rsidRPr="006A20B7" w:rsidRDefault="00BC2D8C" w:rsidP="00975CD5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</w:tr>
      <w:tr w:rsidR="00BC2D8C" w:rsidRPr="006A20B7" w:rsidTr="00975CD5">
        <w:trPr>
          <w:trHeight w:val="3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</w:tr>
      <w:tr w:rsidR="00BC2D8C" w:rsidRPr="006A20B7" w:rsidTr="00975CD5">
        <w:trPr>
          <w:trHeight w:val="376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F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Координатор: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МКУ </w:t>
            </w:r>
            <w:r w:rsidRPr="00C04F9B">
              <w:rPr>
                <w:rFonts w:ascii="Times New Roman" w:hAnsi="Times New Roman"/>
                <w:b/>
                <w:bCs/>
                <w:sz w:val="28"/>
                <w:szCs w:val="28"/>
              </w:rPr>
              <w:t>"КСУ"</w:t>
            </w:r>
            <w:r w:rsidRPr="00C04F9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F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F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Васильев М.В.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C2D8C" w:rsidRPr="006A20B7" w:rsidTr="00975CD5">
        <w:trPr>
          <w:trHeight w:val="3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D8C" w:rsidRPr="006A20B7" w:rsidRDefault="00BC2D8C" w:rsidP="00975CD5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6A20B7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D8C" w:rsidRPr="006A20B7" w:rsidRDefault="00BC2D8C" w:rsidP="00975CD5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</w:tr>
      <w:tr w:rsidR="00BC2D8C" w:rsidRPr="006A20B7" w:rsidTr="00975CD5">
        <w:trPr>
          <w:trHeight w:val="3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</w:tr>
      <w:tr w:rsidR="00BC2D8C" w:rsidRPr="006A20B7" w:rsidTr="00975CD5">
        <w:trPr>
          <w:trHeight w:val="31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 w:val="21"/>
                <w:szCs w:val="21"/>
              </w:rPr>
            </w:pPr>
            <w:r w:rsidRPr="00C04F9B">
              <w:rPr>
                <w:rFonts w:ascii="Times New Roman" w:hAnsi="Times New Roman"/>
                <w:sz w:val="21"/>
                <w:szCs w:val="21"/>
              </w:rPr>
              <w:t>Исполнитель: Пожарова Е.О.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</w:tr>
      <w:tr w:rsidR="00BC2D8C" w:rsidRPr="006A20B7" w:rsidTr="00975CD5">
        <w:trPr>
          <w:trHeight w:val="31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D8C" w:rsidRPr="00C04F9B" w:rsidRDefault="00BC2D8C" w:rsidP="00975CD5">
            <w:pPr>
              <w:rPr>
                <w:rFonts w:ascii="Times New Roman" w:hAnsi="Times New Roman"/>
                <w:sz w:val="21"/>
                <w:szCs w:val="21"/>
              </w:rPr>
            </w:pPr>
            <w:r w:rsidRPr="00C04F9B">
              <w:rPr>
                <w:rFonts w:ascii="Times New Roman" w:hAnsi="Times New Roman"/>
                <w:sz w:val="21"/>
                <w:szCs w:val="21"/>
              </w:rPr>
              <w:t>Телефон: 4-46-66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D8C" w:rsidRPr="006A20B7" w:rsidRDefault="00BC2D8C" w:rsidP="00975CD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B6C5C" w:rsidRPr="00BC2D8C" w:rsidRDefault="00EB6C5C" w:rsidP="00EF24CA">
      <w:pPr>
        <w:rPr>
          <w:rFonts w:ascii="Times New Roman" w:hAnsi="Times New Roman"/>
          <w:szCs w:val="24"/>
        </w:rPr>
      </w:pPr>
    </w:p>
    <w:sectPr w:rsidR="00EB6C5C" w:rsidRPr="00BC2D8C" w:rsidSect="00CF3676">
      <w:pgSz w:w="16838" w:h="11906" w:orient="landscape"/>
      <w:pgMar w:top="993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B0" w:rsidRDefault="00A47CB0">
      <w:r>
        <w:separator/>
      </w:r>
    </w:p>
  </w:endnote>
  <w:endnote w:type="continuationSeparator" w:id="0">
    <w:p w:rsidR="00A47CB0" w:rsidRDefault="00A4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B0" w:rsidRDefault="00A47CB0">
      <w:r>
        <w:separator/>
      </w:r>
    </w:p>
  </w:footnote>
  <w:footnote w:type="continuationSeparator" w:id="0">
    <w:p w:rsidR="00A47CB0" w:rsidRDefault="00A4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543E"/>
    <w:multiLevelType w:val="hybridMultilevel"/>
    <w:tmpl w:val="05E6A476"/>
    <w:lvl w:ilvl="0" w:tplc="A398788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60494D"/>
    <w:multiLevelType w:val="hybridMultilevel"/>
    <w:tmpl w:val="E94484A0"/>
    <w:lvl w:ilvl="0" w:tplc="472E1264">
      <w:start w:val="1"/>
      <w:numFmt w:val="bullet"/>
      <w:lvlText w:val="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7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1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4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37"/>
  </w:num>
  <w:num w:numId="5">
    <w:abstractNumId w:val="38"/>
  </w:num>
  <w:num w:numId="6">
    <w:abstractNumId w:val="6"/>
  </w:num>
  <w:num w:numId="7">
    <w:abstractNumId w:val="7"/>
  </w:num>
  <w:num w:numId="8">
    <w:abstractNumId w:val="44"/>
  </w:num>
  <w:num w:numId="9">
    <w:abstractNumId w:val="41"/>
  </w:num>
  <w:num w:numId="10">
    <w:abstractNumId w:val="12"/>
  </w:num>
  <w:num w:numId="11">
    <w:abstractNumId w:val="3"/>
  </w:num>
  <w:num w:numId="12">
    <w:abstractNumId w:val="45"/>
  </w:num>
  <w:num w:numId="13">
    <w:abstractNumId w:val="33"/>
  </w:num>
  <w:num w:numId="14">
    <w:abstractNumId w:val="0"/>
  </w:num>
  <w:num w:numId="15">
    <w:abstractNumId w:val="36"/>
  </w:num>
  <w:num w:numId="16">
    <w:abstractNumId w:val="32"/>
  </w:num>
  <w:num w:numId="17">
    <w:abstractNumId w:val="16"/>
  </w:num>
  <w:num w:numId="18">
    <w:abstractNumId w:val="40"/>
  </w:num>
  <w:num w:numId="19">
    <w:abstractNumId w:val="4"/>
  </w:num>
  <w:num w:numId="20">
    <w:abstractNumId w:val="17"/>
  </w:num>
  <w:num w:numId="21">
    <w:abstractNumId w:val="9"/>
  </w:num>
  <w:num w:numId="22">
    <w:abstractNumId w:val="42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5"/>
  </w:num>
  <w:num w:numId="28">
    <w:abstractNumId w:val="20"/>
  </w:num>
  <w:num w:numId="29">
    <w:abstractNumId w:val="27"/>
  </w:num>
  <w:num w:numId="30">
    <w:abstractNumId w:val="43"/>
  </w:num>
  <w:num w:numId="31">
    <w:abstractNumId w:val="21"/>
  </w:num>
  <w:num w:numId="32">
    <w:abstractNumId w:val="30"/>
  </w:num>
  <w:num w:numId="33">
    <w:abstractNumId w:val="10"/>
  </w:num>
  <w:num w:numId="34">
    <w:abstractNumId w:val="18"/>
  </w:num>
  <w:num w:numId="35">
    <w:abstractNumId w:val="31"/>
  </w:num>
  <w:num w:numId="36">
    <w:abstractNumId w:val="34"/>
  </w:num>
  <w:num w:numId="37">
    <w:abstractNumId w:val="15"/>
  </w:num>
  <w:num w:numId="38">
    <w:abstractNumId w:val="39"/>
  </w:num>
  <w:num w:numId="39">
    <w:abstractNumId w:val="1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5"/>
  </w:num>
  <w:num w:numId="45">
    <w:abstractNumId w:val="8"/>
  </w:num>
  <w:num w:numId="4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1616C"/>
    <w:rsid w:val="00020EF9"/>
    <w:rsid w:val="0002550D"/>
    <w:rsid w:val="000416C9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4D3"/>
    <w:rsid w:val="00084D7C"/>
    <w:rsid w:val="00086EAE"/>
    <w:rsid w:val="000942E4"/>
    <w:rsid w:val="0009677E"/>
    <w:rsid w:val="000A233E"/>
    <w:rsid w:val="000A5C28"/>
    <w:rsid w:val="000B022C"/>
    <w:rsid w:val="000B6A7A"/>
    <w:rsid w:val="000C04CB"/>
    <w:rsid w:val="000C0A4D"/>
    <w:rsid w:val="000C0D1F"/>
    <w:rsid w:val="000C52DD"/>
    <w:rsid w:val="000C54AD"/>
    <w:rsid w:val="000C5735"/>
    <w:rsid w:val="000D012A"/>
    <w:rsid w:val="000D31C7"/>
    <w:rsid w:val="000D62EC"/>
    <w:rsid w:val="000E14EB"/>
    <w:rsid w:val="000E4486"/>
    <w:rsid w:val="000E64D3"/>
    <w:rsid w:val="000F0C6C"/>
    <w:rsid w:val="000F1C10"/>
    <w:rsid w:val="000F7029"/>
    <w:rsid w:val="000F7F6D"/>
    <w:rsid w:val="00102F60"/>
    <w:rsid w:val="0010433C"/>
    <w:rsid w:val="00106D12"/>
    <w:rsid w:val="0011649F"/>
    <w:rsid w:val="00117774"/>
    <w:rsid w:val="001212C0"/>
    <w:rsid w:val="00121777"/>
    <w:rsid w:val="0012243F"/>
    <w:rsid w:val="00125003"/>
    <w:rsid w:val="00132E2E"/>
    <w:rsid w:val="00140365"/>
    <w:rsid w:val="0014319B"/>
    <w:rsid w:val="00144973"/>
    <w:rsid w:val="00151B40"/>
    <w:rsid w:val="001542CA"/>
    <w:rsid w:val="00154EBC"/>
    <w:rsid w:val="001560A6"/>
    <w:rsid w:val="00163928"/>
    <w:rsid w:val="0018533D"/>
    <w:rsid w:val="00192952"/>
    <w:rsid w:val="00192B47"/>
    <w:rsid w:val="001A0D68"/>
    <w:rsid w:val="001B1F82"/>
    <w:rsid w:val="001B4F2E"/>
    <w:rsid w:val="001C34AC"/>
    <w:rsid w:val="001C6379"/>
    <w:rsid w:val="001D258C"/>
    <w:rsid w:val="001D5960"/>
    <w:rsid w:val="001E241E"/>
    <w:rsid w:val="001E674F"/>
    <w:rsid w:val="001F147F"/>
    <w:rsid w:val="001F4602"/>
    <w:rsid w:val="001F4C70"/>
    <w:rsid w:val="001F64D9"/>
    <w:rsid w:val="00204A43"/>
    <w:rsid w:val="00210CFE"/>
    <w:rsid w:val="00222813"/>
    <w:rsid w:val="00222EB3"/>
    <w:rsid w:val="0022761C"/>
    <w:rsid w:val="00227984"/>
    <w:rsid w:val="00231350"/>
    <w:rsid w:val="0023163A"/>
    <w:rsid w:val="002361DF"/>
    <w:rsid w:val="0023639B"/>
    <w:rsid w:val="00245FE5"/>
    <w:rsid w:val="00251423"/>
    <w:rsid w:val="00253F90"/>
    <w:rsid w:val="00257615"/>
    <w:rsid w:val="0026126F"/>
    <w:rsid w:val="00270ED1"/>
    <w:rsid w:val="00272211"/>
    <w:rsid w:val="002737D4"/>
    <w:rsid w:val="0028181C"/>
    <w:rsid w:val="00281F8B"/>
    <w:rsid w:val="002821AE"/>
    <w:rsid w:val="00282D96"/>
    <w:rsid w:val="00283201"/>
    <w:rsid w:val="002833AD"/>
    <w:rsid w:val="002854F4"/>
    <w:rsid w:val="0028701A"/>
    <w:rsid w:val="002930ED"/>
    <w:rsid w:val="002A5532"/>
    <w:rsid w:val="002B1B6A"/>
    <w:rsid w:val="002B39CD"/>
    <w:rsid w:val="002B4BBA"/>
    <w:rsid w:val="002B541E"/>
    <w:rsid w:val="002C37EB"/>
    <w:rsid w:val="002C400A"/>
    <w:rsid w:val="002D2C7D"/>
    <w:rsid w:val="002E1C29"/>
    <w:rsid w:val="002F2DC8"/>
    <w:rsid w:val="002F331C"/>
    <w:rsid w:val="00301B60"/>
    <w:rsid w:val="003023F4"/>
    <w:rsid w:val="003118A7"/>
    <w:rsid w:val="0031238D"/>
    <w:rsid w:val="003317DC"/>
    <w:rsid w:val="00334445"/>
    <w:rsid w:val="00335976"/>
    <w:rsid w:val="00342BE4"/>
    <w:rsid w:val="00343FEE"/>
    <w:rsid w:val="00345A26"/>
    <w:rsid w:val="00351E8A"/>
    <w:rsid w:val="00373AA8"/>
    <w:rsid w:val="00374282"/>
    <w:rsid w:val="003813C1"/>
    <w:rsid w:val="00396193"/>
    <w:rsid w:val="003A1FAB"/>
    <w:rsid w:val="003A4BCD"/>
    <w:rsid w:val="003A56E3"/>
    <w:rsid w:val="003B5131"/>
    <w:rsid w:val="003B7971"/>
    <w:rsid w:val="003C41B7"/>
    <w:rsid w:val="003C4CD1"/>
    <w:rsid w:val="003C635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15550"/>
    <w:rsid w:val="004163C9"/>
    <w:rsid w:val="0041663D"/>
    <w:rsid w:val="00430D3B"/>
    <w:rsid w:val="00431B4D"/>
    <w:rsid w:val="00435F6F"/>
    <w:rsid w:val="00442FD4"/>
    <w:rsid w:val="00456AD1"/>
    <w:rsid w:val="00462B1E"/>
    <w:rsid w:val="0046440C"/>
    <w:rsid w:val="00464497"/>
    <w:rsid w:val="004812E6"/>
    <w:rsid w:val="00485389"/>
    <w:rsid w:val="00490EAC"/>
    <w:rsid w:val="00491BE4"/>
    <w:rsid w:val="00496494"/>
    <w:rsid w:val="0049747F"/>
    <w:rsid w:val="004A0882"/>
    <w:rsid w:val="004A0EB0"/>
    <w:rsid w:val="004A5D0F"/>
    <w:rsid w:val="004B4BB3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E4CE6"/>
    <w:rsid w:val="004F1B67"/>
    <w:rsid w:val="004F259D"/>
    <w:rsid w:val="004F3460"/>
    <w:rsid w:val="00503899"/>
    <w:rsid w:val="00515324"/>
    <w:rsid w:val="00522406"/>
    <w:rsid w:val="0052487A"/>
    <w:rsid w:val="005269E1"/>
    <w:rsid w:val="00531D15"/>
    <w:rsid w:val="00532557"/>
    <w:rsid w:val="005331C5"/>
    <w:rsid w:val="0053390C"/>
    <w:rsid w:val="00543809"/>
    <w:rsid w:val="0054404F"/>
    <w:rsid w:val="00547384"/>
    <w:rsid w:val="005545F8"/>
    <w:rsid w:val="00556C8C"/>
    <w:rsid w:val="00571BEE"/>
    <w:rsid w:val="00573838"/>
    <w:rsid w:val="005755D7"/>
    <w:rsid w:val="0057688D"/>
    <w:rsid w:val="005825F9"/>
    <w:rsid w:val="005843A5"/>
    <w:rsid w:val="00590674"/>
    <w:rsid w:val="005A0310"/>
    <w:rsid w:val="005A0EE7"/>
    <w:rsid w:val="005A13BF"/>
    <w:rsid w:val="005A46A9"/>
    <w:rsid w:val="005B0549"/>
    <w:rsid w:val="005B1EB7"/>
    <w:rsid w:val="005B41B5"/>
    <w:rsid w:val="005C0729"/>
    <w:rsid w:val="005C2735"/>
    <w:rsid w:val="005C3B41"/>
    <w:rsid w:val="005C5A95"/>
    <w:rsid w:val="005C67D9"/>
    <w:rsid w:val="005C6D36"/>
    <w:rsid w:val="005D0197"/>
    <w:rsid w:val="005E064C"/>
    <w:rsid w:val="005E5FBF"/>
    <w:rsid w:val="005F1C21"/>
    <w:rsid w:val="005F390A"/>
    <w:rsid w:val="005F3C52"/>
    <w:rsid w:val="00602234"/>
    <w:rsid w:val="00607407"/>
    <w:rsid w:val="00607CA7"/>
    <w:rsid w:val="006405CF"/>
    <w:rsid w:val="006520E6"/>
    <w:rsid w:val="0066084E"/>
    <w:rsid w:val="00662300"/>
    <w:rsid w:val="00662330"/>
    <w:rsid w:val="00663385"/>
    <w:rsid w:val="006669A8"/>
    <w:rsid w:val="00673620"/>
    <w:rsid w:val="00677227"/>
    <w:rsid w:val="00684D27"/>
    <w:rsid w:val="0068557E"/>
    <w:rsid w:val="00687433"/>
    <w:rsid w:val="0069140B"/>
    <w:rsid w:val="00696519"/>
    <w:rsid w:val="006A20B7"/>
    <w:rsid w:val="006A3B35"/>
    <w:rsid w:val="006A3D71"/>
    <w:rsid w:val="006B63D2"/>
    <w:rsid w:val="006B77F2"/>
    <w:rsid w:val="006C033A"/>
    <w:rsid w:val="006C1ABF"/>
    <w:rsid w:val="006D198D"/>
    <w:rsid w:val="006D7F81"/>
    <w:rsid w:val="006E1AB2"/>
    <w:rsid w:val="006E3B03"/>
    <w:rsid w:val="006E49C4"/>
    <w:rsid w:val="006F304F"/>
    <w:rsid w:val="006F3BAE"/>
    <w:rsid w:val="006F7BFB"/>
    <w:rsid w:val="007009E8"/>
    <w:rsid w:val="00701A65"/>
    <w:rsid w:val="00716431"/>
    <w:rsid w:val="0071663F"/>
    <w:rsid w:val="00725340"/>
    <w:rsid w:val="007255F7"/>
    <w:rsid w:val="00725ABE"/>
    <w:rsid w:val="0072724C"/>
    <w:rsid w:val="007352B9"/>
    <w:rsid w:val="007358D8"/>
    <w:rsid w:val="00737953"/>
    <w:rsid w:val="007421A2"/>
    <w:rsid w:val="00747F08"/>
    <w:rsid w:val="0075380A"/>
    <w:rsid w:val="007539C3"/>
    <w:rsid w:val="00753C42"/>
    <w:rsid w:val="00753E0D"/>
    <w:rsid w:val="007563B3"/>
    <w:rsid w:val="00757D20"/>
    <w:rsid w:val="00760F4A"/>
    <w:rsid w:val="00762FDD"/>
    <w:rsid w:val="00772624"/>
    <w:rsid w:val="007736D4"/>
    <w:rsid w:val="00781B50"/>
    <w:rsid w:val="00786804"/>
    <w:rsid w:val="007943BB"/>
    <w:rsid w:val="00797C17"/>
    <w:rsid w:val="007A070E"/>
    <w:rsid w:val="007A223D"/>
    <w:rsid w:val="007A2764"/>
    <w:rsid w:val="007A72D6"/>
    <w:rsid w:val="007B02EA"/>
    <w:rsid w:val="007B1F65"/>
    <w:rsid w:val="007B35AA"/>
    <w:rsid w:val="007C2AEE"/>
    <w:rsid w:val="007C63DD"/>
    <w:rsid w:val="007D25E7"/>
    <w:rsid w:val="007D485E"/>
    <w:rsid w:val="007D65D5"/>
    <w:rsid w:val="007D7C3C"/>
    <w:rsid w:val="007E1150"/>
    <w:rsid w:val="007E2B97"/>
    <w:rsid w:val="007E6D32"/>
    <w:rsid w:val="007F20E4"/>
    <w:rsid w:val="007F40D3"/>
    <w:rsid w:val="007F5342"/>
    <w:rsid w:val="00801FB2"/>
    <w:rsid w:val="008025B3"/>
    <w:rsid w:val="00802D5C"/>
    <w:rsid w:val="00806A38"/>
    <w:rsid w:val="00807A69"/>
    <w:rsid w:val="008122E2"/>
    <w:rsid w:val="00815A14"/>
    <w:rsid w:val="00816A9F"/>
    <w:rsid w:val="00820236"/>
    <w:rsid w:val="0082297D"/>
    <w:rsid w:val="008315E2"/>
    <w:rsid w:val="0083437C"/>
    <w:rsid w:val="008344AD"/>
    <w:rsid w:val="00834E17"/>
    <w:rsid w:val="00835216"/>
    <w:rsid w:val="00835DF9"/>
    <w:rsid w:val="008403B6"/>
    <w:rsid w:val="00842F9B"/>
    <w:rsid w:val="008433E7"/>
    <w:rsid w:val="00845F90"/>
    <w:rsid w:val="00866870"/>
    <w:rsid w:val="008703BD"/>
    <w:rsid w:val="00882FCB"/>
    <w:rsid w:val="00885437"/>
    <w:rsid w:val="008874C3"/>
    <w:rsid w:val="0089175D"/>
    <w:rsid w:val="00893593"/>
    <w:rsid w:val="00894732"/>
    <w:rsid w:val="00897509"/>
    <w:rsid w:val="00897E89"/>
    <w:rsid w:val="008A28E8"/>
    <w:rsid w:val="008A610F"/>
    <w:rsid w:val="008D1776"/>
    <w:rsid w:val="008D1777"/>
    <w:rsid w:val="008D495D"/>
    <w:rsid w:val="008D4B30"/>
    <w:rsid w:val="008E6DBE"/>
    <w:rsid w:val="0090116C"/>
    <w:rsid w:val="00910623"/>
    <w:rsid w:val="00911256"/>
    <w:rsid w:val="00914257"/>
    <w:rsid w:val="009222C3"/>
    <w:rsid w:val="009348A7"/>
    <w:rsid w:val="0093542D"/>
    <w:rsid w:val="00936DAD"/>
    <w:rsid w:val="00947774"/>
    <w:rsid w:val="00955759"/>
    <w:rsid w:val="00961A70"/>
    <w:rsid w:val="009632C3"/>
    <w:rsid w:val="00971EED"/>
    <w:rsid w:val="00972384"/>
    <w:rsid w:val="009738F6"/>
    <w:rsid w:val="00973DE1"/>
    <w:rsid w:val="009744D9"/>
    <w:rsid w:val="00977484"/>
    <w:rsid w:val="00980947"/>
    <w:rsid w:val="009874F7"/>
    <w:rsid w:val="00992DD5"/>
    <w:rsid w:val="009A1031"/>
    <w:rsid w:val="009A279D"/>
    <w:rsid w:val="009A2DBB"/>
    <w:rsid w:val="009B0497"/>
    <w:rsid w:val="009B2F5B"/>
    <w:rsid w:val="009C0B06"/>
    <w:rsid w:val="009C1873"/>
    <w:rsid w:val="009D462E"/>
    <w:rsid w:val="009E6971"/>
    <w:rsid w:val="009F475E"/>
    <w:rsid w:val="009F6C7D"/>
    <w:rsid w:val="00A00434"/>
    <w:rsid w:val="00A038BA"/>
    <w:rsid w:val="00A0497B"/>
    <w:rsid w:val="00A23B60"/>
    <w:rsid w:val="00A23F45"/>
    <w:rsid w:val="00A42CC0"/>
    <w:rsid w:val="00A457BF"/>
    <w:rsid w:val="00A47CB0"/>
    <w:rsid w:val="00A47E9C"/>
    <w:rsid w:val="00A502E0"/>
    <w:rsid w:val="00A527B8"/>
    <w:rsid w:val="00A54D0F"/>
    <w:rsid w:val="00A6118D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672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AF226B"/>
    <w:rsid w:val="00B0243F"/>
    <w:rsid w:val="00B03E2D"/>
    <w:rsid w:val="00B04FC1"/>
    <w:rsid w:val="00B06864"/>
    <w:rsid w:val="00B14CD9"/>
    <w:rsid w:val="00B1649E"/>
    <w:rsid w:val="00B17C1F"/>
    <w:rsid w:val="00B20547"/>
    <w:rsid w:val="00B304DA"/>
    <w:rsid w:val="00B319EA"/>
    <w:rsid w:val="00B41F95"/>
    <w:rsid w:val="00B45A18"/>
    <w:rsid w:val="00B47918"/>
    <w:rsid w:val="00B5635A"/>
    <w:rsid w:val="00B56F17"/>
    <w:rsid w:val="00B606DF"/>
    <w:rsid w:val="00B674CF"/>
    <w:rsid w:val="00B71451"/>
    <w:rsid w:val="00B72C15"/>
    <w:rsid w:val="00B74D5E"/>
    <w:rsid w:val="00B7622E"/>
    <w:rsid w:val="00B8470A"/>
    <w:rsid w:val="00B93A7F"/>
    <w:rsid w:val="00B9400E"/>
    <w:rsid w:val="00B94C14"/>
    <w:rsid w:val="00B972FA"/>
    <w:rsid w:val="00BA6C28"/>
    <w:rsid w:val="00BB4F11"/>
    <w:rsid w:val="00BB6AA2"/>
    <w:rsid w:val="00BB7337"/>
    <w:rsid w:val="00BC2034"/>
    <w:rsid w:val="00BC2956"/>
    <w:rsid w:val="00BC2D8C"/>
    <w:rsid w:val="00BC7B7A"/>
    <w:rsid w:val="00BD0A85"/>
    <w:rsid w:val="00BE2955"/>
    <w:rsid w:val="00BE4BBB"/>
    <w:rsid w:val="00BF2F8E"/>
    <w:rsid w:val="00BF3467"/>
    <w:rsid w:val="00BF36EE"/>
    <w:rsid w:val="00C01DB1"/>
    <w:rsid w:val="00C029F8"/>
    <w:rsid w:val="00C04F9B"/>
    <w:rsid w:val="00C066BC"/>
    <w:rsid w:val="00C1205E"/>
    <w:rsid w:val="00C13D7A"/>
    <w:rsid w:val="00C15F19"/>
    <w:rsid w:val="00C17C26"/>
    <w:rsid w:val="00C22AF2"/>
    <w:rsid w:val="00C23875"/>
    <w:rsid w:val="00C23AF1"/>
    <w:rsid w:val="00C24547"/>
    <w:rsid w:val="00C245C3"/>
    <w:rsid w:val="00C24CF2"/>
    <w:rsid w:val="00C25127"/>
    <w:rsid w:val="00C30B85"/>
    <w:rsid w:val="00C313B7"/>
    <w:rsid w:val="00C500BC"/>
    <w:rsid w:val="00C51C67"/>
    <w:rsid w:val="00C523AD"/>
    <w:rsid w:val="00C5389E"/>
    <w:rsid w:val="00C55D40"/>
    <w:rsid w:val="00C76D73"/>
    <w:rsid w:val="00C83458"/>
    <w:rsid w:val="00C83DA5"/>
    <w:rsid w:val="00C86D0C"/>
    <w:rsid w:val="00C96D72"/>
    <w:rsid w:val="00C97C04"/>
    <w:rsid w:val="00CA0139"/>
    <w:rsid w:val="00CA1194"/>
    <w:rsid w:val="00CA1535"/>
    <w:rsid w:val="00CA415D"/>
    <w:rsid w:val="00CC124E"/>
    <w:rsid w:val="00CC5080"/>
    <w:rsid w:val="00CC7192"/>
    <w:rsid w:val="00CD0AA3"/>
    <w:rsid w:val="00CD3737"/>
    <w:rsid w:val="00CD3B8E"/>
    <w:rsid w:val="00CE1B73"/>
    <w:rsid w:val="00CE28AC"/>
    <w:rsid w:val="00CE46E1"/>
    <w:rsid w:val="00CE4D7C"/>
    <w:rsid w:val="00CE6F3A"/>
    <w:rsid w:val="00CF01B0"/>
    <w:rsid w:val="00CF0364"/>
    <w:rsid w:val="00CF1E02"/>
    <w:rsid w:val="00CF2406"/>
    <w:rsid w:val="00CF3090"/>
    <w:rsid w:val="00CF3676"/>
    <w:rsid w:val="00D10E53"/>
    <w:rsid w:val="00D135DF"/>
    <w:rsid w:val="00D219CC"/>
    <w:rsid w:val="00D25342"/>
    <w:rsid w:val="00D3202C"/>
    <w:rsid w:val="00D41F14"/>
    <w:rsid w:val="00D43338"/>
    <w:rsid w:val="00D529CD"/>
    <w:rsid w:val="00D647A2"/>
    <w:rsid w:val="00D720A2"/>
    <w:rsid w:val="00D86A33"/>
    <w:rsid w:val="00D90A6B"/>
    <w:rsid w:val="00D9130C"/>
    <w:rsid w:val="00D9695B"/>
    <w:rsid w:val="00D96D4B"/>
    <w:rsid w:val="00DA3588"/>
    <w:rsid w:val="00DA59D9"/>
    <w:rsid w:val="00DA765A"/>
    <w:rsid w:val="00DB4EC5"/>
    <w:rsid w:val="00DC22B3"/>
    <w:rsid w:val="00DD29F3"/>
    <w:rsid w:val="00DD2F96"/>
    <w:rsid w:val="00DD33C0"/>
    <w:rsid w:val="00DD4784"/>
    <w:rsid w:val="00DD68CD"/>
    <w:rsid w:val="00DE6A9D"/>
    <w:rsid w:val="00DF4C28"/>
    <w:rsid w:val="00DF5F9E"/>
    <w:rsid w:val="00DF7927"/>
    <w:rsid w:val="00E021F2"/>
    <w:rsid w:val="00E058C1"/>
    <w:rsid w:val="00E2145E"/>
    <w:rsid w:val="00E2664F"/>
    <w:rsid w:val="00E3418D"/>
    <w:rsid w:val="00E54A1D"/>
    <w:rsid w:val="00E61B1D"/>
    <w:rsid w:val="00E63C60"/>
    <w:rsid w:val="00E63F24"/>
    <w:rsid w:val="00E67299"/>
    <w:rsid w:val="00E70147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013"/>
    <w:rsid w:val="00EB0F9E"/>
    <w:rsid w:val="00EB6C5C"/>
    <w:rsid w:val="00EB6D06"/>
    <w:rsid w:val="00EC0884"/>
    <w:rsid w:val="00EC5080"/>
    <w:rsid w:val="00ED2586"/>
    <w:rsid w:val="00EE0AFC"/>
    <w:rsid w:val="00EE2A43"/>
    <w:rsid w:val="00EF24CA"/>
    <w:rsid w:val="00EF24E9"/>
    <w:rsid w:val="00EF5DFF"/>
    <w:rsid w:val="00F07666"/>
    <w:rsid w:val="00F17F0E"/>
    <w:rsid w:val="00F20D66"/>
    <w:rsid w:val="00F255C0"/>
    <w:rsid w:val="00F25816"/>
    <w:rsid w:val="00F445FA"/>
    <w:rsid w:val="00F54966"/>
    <w:rsid w:val="00F61EEE"/>
    <w:rsid w:val="00F61F1D"/>
    <w:rsid w:val="00F714E7"/>
    <w:rsid w:val="00F732D7"/>
    <w:rsid w:val="00F759AB"/>
    <w:rsid w:val="00F76BCF"/>
    <w:rsid w:val="00F76EC2"/>
    <w:rsid w:val="00F9068A"/>
    <w:rsid w:val="00F953AA"/>
    <w:rsid w:val="00FA0518"/>
    <w:rsid w:val="00FB50C6"/>
    <w:rsid w:val="00FB6800"/>
    <w:rsid w:val="00FC7454"/>
    <w:rsid w:val="00FD3268"/>
    <w:rsid w:val="00FD4144"/>
    <w:rsid w:val="00FD5818"/>
    <w:rsid w:val="00FE6E35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BC48C"/>
  <w15:docId w15:val="{1264041E-473B-4847-ABD7-87D9777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831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-&#1075;&#1086;&#1088;&#1086;&#1076;-&#1091;&#1076;&#1072;&#1095;&#1085;&#1099;&#1081;.&#1088;&#1092;/?p=324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/%20CDRK1HSj6j8/?igshid=1os3zi8lrt3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B_9Ta3MjzR-/?igshid=cfqv63pxag1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4838-B447-46D0-8CCC-5821F130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2500</Words>
  <Characters>14252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Васильева Татьяна Николаевна</cp:lastModifiedBy>
  <cp:revision>2</cp:revision>
  <cp:lastPrinted>2021-02-19T06:49:00Z</cp:lastPrinted>
  <dcterms:created xsi:type="dcterms:W3CDTF">2021-03-15T06:44:00Z</dcterms:created>
  <dcterms:modified xsi:type="dcterms:W3CDTF">2021-03-15T06:44:00Z</dcterms:modified>
</cp:coreProperties>
</file>