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7" w:rsidRPr="00473E87" w:rsidRDefault="00473E87" w:rsidP="00473E87">
      <w:pPr>
        <w:widowControl w:val="0"/>
        <w:spacing w:line="236" w:lineRule="exact"/>
        <w:ind w:right="360"/>
        <w:jc w:val="center"/>
        <w:rPr>
          <w:rFonts w:ascii="Times New Roman" w:hAnsi="Times New Roman"/>
          <w:b/>
          <w:sz w:val="22"/>
          <w:szCs w:val="22"/>
          <w:lang w:val="ru-RU" w:bidi="ar-SA"/>
        </w:rPr>
      </w:pPr>
      <w:r w:rsidRPr="00473E87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 w:bidi="ar-SA"/>
        </w:rPr>
        <w:t>Письменное обращение гражданина, должностного и иного лица должно в обязательном порядке содержать:</w:t>
      </w:r>
    </w:p>
    <w:p w:rsidR="00473E87" w:rsidRPr="00473E87" w:rsidRDefault="00473E87" w:rsidP="00473E87">
      <w:pPr>
        <w:widowControl w:val="0"/>
        <w:numPr>
          <w:ilvl w:val="0"/>
          <w:numId w:val="48"/>
        </w:numPr>
        <w:tabs>
          <w:tab w:val="left" w:pos="452"/>
          <w:tab w:val="right" w:pos="4498"/>
        </w:tabs>
        <w:spacing w:after="200" w:line="236" w:lineRule="exact"/>
        <w:ind w:right="40"/>
        <w:jc w:val="both"/>
        <w:rPr>
          <w:rFonts w:ascii="Times New Roman" w:hAnsi="Times New Roman"/>
          <w:b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>наименование</w:t>
      </w:r>
      <w:r w:rsidR="00B26DA8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 xml:space="preserve"> </w:t>
      </w:r>
      <w:bookmarkStart w:id="0" w:name="_GoBack"/>
      <w:bookmarkEnd w:id="0"/>
      <w:r w:rsidRPr="00473E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>органа, в который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 xml:space="preserve"> </w:t>
      </w:r>
      <w:r w:rsidRPr="00473E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>направляется обращение, либо фамилию, имя, отчество соответствующего должностного лица, либо его должность;</w:t>
      </w:r>
    </w:p>
    <w:p w:rsidR="00473E87" w:rsidRPr="00473E87" w:rsidRDefault="00473E87" w:rsidP="00473E87">
      <w:pPr>
        <w:widowControl w:val="0"/>
        <w:numPr>
          <w:ilvl w:val="0"/>
          <w:numId w:val="48"/>
        </w:numPr>
        <w:spacing w:after="200" w:line="236" w:lineRule="exact"/>
        <w:ind w:right="40"/>
        <w:jc w:val="both"/>
        <w:rPr>
          <w:rFonts w:ascii="Times New Roman" w:hAnsi="Times New Roman"/>
          <w:b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 xml:space="preserve"> фамилию, имя, отчество (последнее при наличии) гражданина, направившего обращение;</w:t>
      </w:r>
    </w:p>
    <w:p w:rsidR="00473E87" w:rsidRPr="00473E87" w:rsidRDefault="00473E87" w:rsidP="00473E87">
      <w:pPr>
        <w:widowControl w:val="0"/>
        <w:numPr>
          <w:ilvl w:val="0"/>
          <w:numId w:val="48"/>
        </w:numPr>
        <w:tabs>
          <w:tab w:val="left" w:pos="452"/>
        </w:tabs>
        <w:spacing w:after="200" w:line="236" w:lineRule="exact"/>
        <w:jc w:val="both"/>
        <w:rPr>
          <w:rFonts w:ascii="Times New Roman" w:hAnsi="Times New Roman"/>
          <w:b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>почтовый и (или) электронный адрес;</w:t>
      </w:r>
    </w:p>
    <w:p w:rsidR="00473E87" w:rsidRPr="00473E87" w:rsidRDefault="00473E87" w:rsidP="00473E87">
      <w:pPr>
        <w:widowControl w:val="0"/>
        <w:numPr>
          <w:ilvl w:val="0"/>
          <w:numId w:val="48"/>
        </w:numPr>
        <w:tabs>
          <w:tab w:val="left" w:pos="452"/>
        </w:tabs>
        <w:spacing w:after="200" w:line="236" w:lineRule="exact"/>
        <w:jc w:val="both"/>
        <w:rPr>
          <w:rFonts w:ascii="Times New Roman" w:hAnsi="Times New Roman"/>
          <w:b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>изложение существа вопроса;</w:t>
      </w:r>
    </w:p>
    <w:p w:rsidR="00473E87" w:rsidRPr="00473E87" w:rsidRDefault="00473E87" w:rsidP="00473E87">
      <w:pPr>
        <w:widowControl w:val="0"/>
        <w:numPr>
          <w:ilvl w:val="0"/>
          <w:numId w:val="48"/>
        </w:numPr>
        <w:tabs>
          <w:tab w:val="left" w:pos="452"/>
        </w:tabs>
        <w:spacing w:after="200" w:line="236" w:lineRule="exact"/>
        <w:jc w:val="both"/>
        <w:rPr>
          <w:rFonts w:ascii="Times New Roman" w:hAnsi="Times New Roman"/>
          <w:b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>личную подпись указанного гражданина;</w:t>
      </w:r>
    </w:p>
    <w:p w:rsidR="00473E87" w:rsidRPr="00473E87" w:rsidRDefault="00473E87" w:rsidP="00473E87">
      <w:pPr>
        <w:widowControl w:val="0"/>
        <w:numPr>
          <w:ilvl w:val="0"/>
          <w:numId w:val="48"/>
        </w:numPr>
        <w:tabs>
          <w:tab w:val="left" w:pos="452"/>
        </w:tabs>
        <w:spacing w:after="200" w:line="236" w:lineRule="exact"/>
        <w:jc w:val="both"/>
        <w:rPr>
          <w:rFonts w:ascii="Times New Roman" w:hAnsi="Times New Roman"/>
          <w:b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bidi="ar-SA"/>
        </w:rPr>
        <w:t>дату.</w:t>
      </w:r>
    </w:p>
    <w:p w:rsidR="00473E87" w:rsidRPr="00473E87" w:rsidRDefault="00473E87" w:rsidP="00473E87">
      <w:pPr>
        <w:widowControl w:val="0"/>
        <w:spacing w:after="180" w:line="236" w:lineRule="exact"/>
        <w:ind w:right="20"/>
        <w:jc w:val="center"/>
        <w:rPr>
          <w:rFonts w:ascii="Times New Roman" w:hAnsi="Times New Roman"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b/>
          <w:bCs/>
          <w:color w:val="000000"/>
          <w:sz w:val="20"/>
          <w:szCs w:val="20"/>
          <w:lang w:val="ru-RU" w:bidi="ar-SA"/>
        </w:rPr>
        <w:t>ОБРАЗЕЦ ЗАЯВЛЕНИЯ</w:t>
      </w:r>
    </w:p>
    <w:p w:rsidR="00473E87" w:rsidRPr="00473E87" w:rsidRDefault="00473E87" w:rsidP="00473E87">
      <w:pPr>
        <w:keepNext/>
        <w:keepLines/>
        <w:widowControl w:val="0"/>
        <w:tabs>
          <w:tab w:val="left" w:leader="underscore" w:pos="4367"/>
        </w:tabs>
        <w:spacing w:line="236" w:lineRule="exact"/>
        <w:jc w:val="both"/>
        <w:outlineLvl w:val="2"/>
        <w:rPr>
          <w:rFonts w:ascii="Times New Roman" w:hAnsi="Times New Roman"/>
          <w:bCs/>
          <w:sz w:val="20"/>
          <w:szCs w:val="20"/>
          <w:lang w:val="ru-RU" w:bidi="ar-SA"/>
        </w:rPr>
      </w:pPr>
      <w:bookmarkStart w:id="1" w:name="bookmark0"/>
      <w:r w:rsidRPr="00473E87">
        <w:rPr>
          <w:rFonts w:ascii="Times New Roman" w:hAnsi="Times New Roman"/>
          <w:bCs/>
          <w:color w:val="000000"/>
          <w:sz w:val="20"/>
          <w:szCs w:val="20"/>
          <w:lang w:val="ru-RU" w:bidi="ar-SA"/>
        </w:rPr>
        <w:t>В</w:t>
      </w:r>
      <w:bookmarkEnd w:id="1"/>
      <w:r w:rsidRPr="00473E87">
        <w:rPr>
          <w:rFonts w:ascii="Times New Roman" w:hAnsi="Times New Roman"/>
          <w:bCs/>
          <w:sz w:val="20"/>
          <w:szCs w:val="20"/>
          <w:lang w:val="ru-RU" w:bidi="ar-SA"/>
        </w:rPr>
        <w:t>________________________</w:t>
      </w:r>
    </w:p>
    <w:p w:rsidR="00473E87" w:rsidRPr="00473E87" w:rsidRDefault="00473E87" w:rsidP="00473E87">
      <w:pPr>
        <w:keepNext/>
        <w:keepLines/>
        <w:widowControl w:val="0"/>
        <w:tabs>
          <w:tab w:val="left" w:leader="underscore" w:pos="4367"/>
        </w:tabs>
        <w:spacing w:line="236" w:lineRule="exact"/>
        <w:jc w:val="both"/>
        <w:outlineLvl w:val="2"/>
        <w:rPr>
          <w:rFonts w:ascii="Times New Roman" w:hAnsi="Times New Roman"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bCs/>
          <w:sz w:val="20"/>
          <w:szCs w:val="20"/>
          <w:lang w:val="ru-RU" w:bidi="ar-SA"/>
        </w:rPr>
        <w:t>(</w:t>
      </w:r>
      <w:r w:rsidRPr="00473E87">
        <w:rPr>
          <w:rFonts w:ascii="Times New Roman" w:hAnsi="Times New Roman"/>
          <w:bCs/>
          <w:color w:val="000000"/>
          <w:sz w:val="20"/>
          <w:szCs w:val="20"/>
          <w:lang w:val="ru-RU" w:bidi="ar-SA"/>
        </w:rPr>
        <w:t>наименование органа прокуратуры)</w:t>
      </w:r>
    </w:p>
    <w:p w:rsidR="00473E87" w:rsidRPr="00473E87" w:rsidRDefault="00473E87" w:rsidP="00473E87">
      <w:pPr>
        <w:keepNext/>
        <w:keepLines/>
        <w:widowControl w:val="0"/>
        <w:tabs>
          <w:tab w:val="left" w:leader="underscore" w:pos="4367"/>
        </w:tabs>
        <w:spacing w:line="236" w:lineRule="exact"/>
        <w:jc w:val="both"/>
        <w:outlineLvl w:val="2"/>
        <w:rPr>
          <w:rFonts w:ascii="Times New Roman" w:hAnsi="Times New Roman"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bCs/>
          <w:sz w:val="20"/>
          <w:szCs w:val="20"/>
          <w:lang w:val="ru-RU" w:bidi="ar-SA"/>
        </w:rPr>
        <w:t>От _______________________</w:t>
      </w:r>
    </w:p>
    <w:p w:rsidR="00473E87" w:rsidRPr="00473E87" w:rsidRDefault="00473E87" w:rsidP="00473E87">
      <w:pPr>
        <w:keepNext/>
        <w:keepLines/>
        <w:widowControl w:val="0"/>
        <w:tabs>
          <w:tab w:val="left" w:leader="underscore" w:pos="4367"/>
        </w:tabs>
        <w:spacing w:line="236" w:lineRule="exact"/>
        <w:jc w:val="right"/>
        <w:outlineLvl w:val="2"/>
        <w:rPr>
          <w:rFonts w:ascii="Times New Roman" w:hAnsi="Times New Roman"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bCs/>
          <w:sz w:val="20"/>
          <w:szCs w:val="20"/>
          <w:lang w:val="ru-RU" w:bidi="ar-SA"/>
        </w:rPr>
        <w:t>(Ф.И.О. заявителя</w:t>
      </w:r>
      <w:proofErr w:type="gramStart"/>
      <w:r w:rsidRPr="00473E87">
        <w:rPr>
          <w:rFonts w:ascii="Times New Roman" w:hAnsi="Times New Roman"/>
          <w:bCs/>
          <w:sz w:val="20"/>
          <w:szCs w:val="20"/>
          <w:lang w:val="ru-RU" w:bidi="ar-SA"/>
        </w:rPr>
        <w:t xml:space="preserve"> </w:t>
      </w:r>
      <w:r w:rsidRPr="00473E87">
        <w:rPr>
          <w:rFonts w:ascii="Times New Roman" w:hAnsi="Times New Roman"/>
          <w:bCs/>
          <w:color w:val="000000"/>
          <w:sz w:val="20"/>
          <w:szCs w:val="20"/>
          <w:lang w:val="ru-RU" w:bidi="ar-SA"/>
        </w:rPr>
        <w:t>)</w:t>
      </w:r>
      <w:proofErr w:type="gramEnd"/>
    </w:p>
    <w:p w:rsidR="00473E87" w:rsidRPr="00473E87" w:rsidRDefault="00473E87" w:rsidP="00473E87">
      <w:pPr>
        <w:keepNext/>
        <w:keepLines/>
        <w:widowControl w:val="0"/>
        <w:tabs>
          <w:tab w:val="left" w:leader="underscore" w:pos="4367"/>
        </w:tabs>
        <w:spacing w:line="236" w:lineRule="exact"/>
        <w:jc w:val="both"/>
        <w:outlineLvl w:val="2"/>
        <w:rPr>
          <w:rFonts w:ascii="Times New Roman" w:hAnsi="Times New Roman"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bCs/>
          <w:sz w:val="20"/>
          <w:szCs w:val="20"/>
          <w:lang w:val="ru-RU" w:bidi="ar-SA"/>
        </w:rPr>
        <w:t>________________________</w:t>
      </w:r>
    </w:p>
    <w:p w:rsidR="00473E87" w:rsidRPr="00473E87" w:rsidRDefault="00473E87" w:rsidP="00473E87">
      <w:pPr>
        <w:keepNext/>
        <w:keepLines/>
        <w:widowControl w:val="0"/>
        <w:tabs>
          <w:tab w:val="left" w:leader="underscore" w:pos="4367"/>
        </w:tabs>
        <w:spacing w:line="236" w:lineRule="exact"/>
        <w:jc w:val="right"/>
        <w:outlineLvl w:val="2"/>
        <w:rPr>
          <w:rFonts w:ascii="Times New Roman" w:hAnsi="Times New Roman"/>
          <w:b/>
          <w:bCs/>
          <w:sz w:val="20"/>
          <w:szCs w:val="20"/>
          <w:lang w:val="ru-RU" w:bidi="ar-SA"/>
        </w:rPr>
      </w:pPr>
      <w:r w:rsidRPr="00473E87">
        <w:rPr>
          <w:rFonts w:ascii="Times New Roman" w:hAnsi="Times New Roman"/>
          <w:bCs/>
          <w:sz w:val="20"/>
          <w:szCs w:val="20"/>
          <w:lang w:val="ru-RU" w:bidi="ar-SA"/>
        </w:rPr>
        <w:t>(адрес для ответа, телефон</w:t>
      </w:r>
      <w:r w:rsidRPr="00473E87">
        <w:rPr>
          <w:rFonts w:ascii="Times New Roman" w:hAnsi="Times New Roman"/>
          <w:bCs/>
          <w:color w:val="000000"/>
          <w:sz w:val="20"/>
          <w:szCs w:val="20"/>
          <w:lang w:val="ru-RU" w:bidi="ar-SA"/>
        </w:rPr>
        <w:t>)</w:t>
      </w:r>
    </w:p>
    <w:p w:rsidR="00473E87" w:rsidRPr="00473E87" w:rsidRDefault="00473E87" w:rsidP="00473E87">
      <w:pPr>
        <w:widowControl w:val="0"/>
        <w:spacing w:after="199" w:line="242" w:lineRule="exact"/>
        <w:ind w:right="40"/>
        <w:rPr>
          <w:rFonts w:ascii="Times New Roman" w:hAnsi="Times New Roman"/>
          <w:b/>
          <w:sz w:val="22"/>
          <w:szCs w:val="22"/>
          <w:lang w:val="ru-RU" w:bidi="ar-SA"/>
        </w:rPr>
      </w:pPr>
      <w:r w:rsidRPr="00473E87">
        <w:rPr>
          <w:rFonts w:ascii="Times New Roman" w:hAnsi="Times New Roman"/>
          <w:b/>
          <w:color w:val="000000"/>
          <w:sz w:val="22"/>
          <w:szCs w:val="22"/>
          <w:lang w:val="ru-RU" w:bidi="ar-SA"/>
        </w:rPr>
        <w:t>Заявление (жалоба)</w:t>
      </w:r>
    </w:p>
    <w:p w:rsidR="00473E87" w:rsidRPr="00473E87" w:rsidRDefault="00473E87" w:rsidP="00473E87">
      <w:pPr>
        <w:widowControl w:val="0"/>
        <w:spacing w:line="219" w:lineRule="exact"/>
        <w:ind w:right="40"/>
        <w:rPr>
          <w:rFonts w:ascii="Times New Roman" w:hAnsi="Times New Roman"/>
          <w:b/>
          <w:sz w:val="22"/>
          <w:szCs w:val="22"/>
          <w:lang w:val="ru-RU" w:bidi="ar-SA"/>
        </w:rPr>
      </w:pPr>
      <w:r w:rsidRPr="00473E87">
        <w:rPr>
          <w:rFonts w:ascii="Times New Roman" w:hAnsi="Times New Roman"/>
          <w:color w:val="000000"/>
          <w:sz w:val="22"/>
          <w:szCs w:val="22"/>
          <w:lang w:val="ru-RU" w:bidi="ar-SA"/>
        </w:rPr>
        <w:t>В свободной форме излагается суть вопроса,</w:t>
      </w:r>
      <w:r>
        <w:rPr>
          <w:rFonts w:ascii="Times New Roman" w:hAnsi="Times New Roman"/>
          <w:color w:val="000000"/>
          <w:sz w:val="22"/>
          <w:szCs w:val="22"/>
          <w:lang w:val="ru-RU" w:bidi="ar-SA"/>
        </w:rPr>
        <w:t xml:space="preserve"> </w:t>
      </w:r>
      <w:r w:rsidRPr="00473E87">
        <w:rPr>
          <w:rFonts w:ascii="Times New Roman" w:hAnsi="Times New Roman"/>
          <w:color w:val="000000"/>
          <w:sz w:val="22"/>
          <w:szCs w:val="22"/>
          <w:lang w:val="ru-RU" w:bidi="ar-SA"/>
        </w:rPr>
        <w:t>просьба,</w:t>
      </w:r>
      <w:r w:rsidRPr="00473E87">
        <w:rPr>
          <w:rFonts w:ascii="Times New Roman" w:hAnsi="Times New Roman"/>
          <w:color w:val="000000"/>
          <w:sz w:val="22"/>
          <w:szCs w:val="22"/>
          <w:lang w:val="ru-RU" w:bidi="ar-SA"/>
        </w:rPr>
        <w:tab/>
      </w:r>
    </w:p>
    <w:p w:rsidR="00473E87" w:rsidRPr="00473E87" w:rsidRDefault="00473E87" w:rsidP="00473E87">
      <w:pPr>
        <w:widowControl w:val="0"/>
        <w:tabs>
          <w:tab w:val="right" w:leader="underscore" w:pos="4498"/>
        </w:tabs>
        <w:spacing w:line="219" w:lineRule="exact"/>
        <w:jc w:val="both"/>
        <w:rPr>
          <w:rFonts w:ascii="Times New Roman" w:hAnsi="Times New Roman"/>
          <w:b/>
          <w:sz w:val="22"/>
          <w:szCs w:val="22"/>
          <w:lang w:val="ru-RU" w:bidi="ar-SA"/>
        </w:rPr>
      </w:pPr>
      <w:r w:rsidRPr="00473E87">
        <w:rPr>
          <w:rFonts w:ascii="Times New Roman" w:hAnsi="Times New Roman"/>
          <w:color w:val="000000"/>
          <w:sz w:val="22"/>
          <w:szCs w:val="22"/>
          <w:lang w:val="ru-RU" w:bidi="ar-SA"/>
        </w:rPr>
        <w:t>Учитывая изложенное, прошу</w:t>
      </w:r>
      <w:r w:rsidRPr="00473E87">
        <w:rPr>
          <w:rFonts w:ascii="Times New Roman" w:hAnsi="Times New Roman"/>
          <w:color w:val="000000"/>
          <w:sz w:val="22"/>
          <w:szCs w:val="22"/>
          <w:lang w:val="ru-RU" w:bidi="ar-SA"/>
        </w:rPr>
        <w:tab/>
        <w:t>.</w:t>
      </w:r>
    </w:p>
    <w:p w:rsid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  <w:r w:rsidRPr="00473E87">
        <w:rPr>
          <w:rFonts w:ascii="Times New Roman" w:hAnsi="Times New Roman"/>
          <w:color w:val="000000"/>
          <w:sz w:val="19"/>
          <w:szCs w:val="19"/>
          <w:lang w:val="ru-RU" w:bidi="ar-SA"/>
        </w:rPr>
        <w:t>Приложение: копи</w:t>
      </w:r>
      <w:r w:rsidRPr="00473E87">
        <w:rPr>
          <w:rFonts w:ascii="Times New Roman" w:hAnsi="Times New Roman"/>
          <w:sz w:val="19"/>
          <w:szCs w:val="19"/>
          <w:lang w:val="ru-RU" w:bidi="ar-SA"/>
        </w:rPr>
        <w:t>и</w:t>
      </w:r>
      <w:r w:rsidRPr="00473E87">
        <w:rPr>
          <w:rFonts w:ascii="Times New Roman" w:hAnsi="Times New Roman"/>
          <w:color w:val="000000"/>
          <w:sz w:val="19"/>
          <w:szCs w:val="19"/>
          <w:lang w:val="ru-RU" w:bidi="ar-SA"/>
        </w:rPr>
        <w:t xml:space="preserve"> документов, подтверждающих просьбу, переписку с правоохранительными и</w:t>
      </w:r>
      <w:r w:rsidRPr="00473E87">
        <w:rPr>
          <w:rFonts w:ascii="Times New Roman" w:hAnsi="Times New Roman"/>
          <w:sz w:val="19"/>
          <w:szCs w:val="19"/>
          <w:lang w:val="ru-RU" w:bidi="ar-SA"/>
        </w:rPr>
        <w:t xml:space="preserve"> контролирующими органами (при наличии)</w:t>
      </w: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b/>
          <w:sz w:val="19"/>
          <w:szCs w:val="19"/>
          <w:lang w:val="ru-RU" w:bidi="ar-SA"/>
        </w:rPr>
      </w:pP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  <w:r w:rsidRPr="00473E87">
        <w:rPr>
          <w:rFonts w:ascii="Times New Roman" w:hAnsi="Times New Roman"/>
          <w:noProof/>
          <w:sz w:val="19"/>
          <w:szCs w:val="19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02512F5A" wp14:editId="7F924B56">
            <wp:simplePos x="0" y="0"/>
            <wp:positionH relativeFrom="column">
              <wp:posOffset>134786</wp:posOffset>
            </wp:positionH>
            <wp:positionV relativeFrom="paragraph">
              <wp:posOffset>72390</wp:posOffset>
            </wp:positionV>
            <wp:extent cx="2862469" cy="1610222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69" cy="1610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</w:p>
    <w:p w:rsidR="00473E87" w:rsidRPr="00473E87" w:rsidRDefault="00473E87" w:rsidP="00473E87">
      <w:pPr>
        <w:widowControl w:val="0"/>
        <w:spacing w:line="219" w:lineRule="exact"/>
        <w:ind w:right="40"/>
        <w:jc w:val="both"/>
        <w:rPr>
          <w:rFonts w:ascii="Times New Roman" w:hAnsi="Times New Roman"/>
          <w:sz w:val="19"/>
          <w:szCs w:val="19"/>
          <w:lang w:val="ru-RU" w:bidi="ar-SA"/>
        </w:rPr>
      </w:pPr>
    </w:p>
    <w:p w:rsidR="00473E87" w:rsidRDefault="00473E87" w:rsidP="00473E87">
      <w:pPr>
        <w:pStyle w:val="11"/>
        <w:shd w:val="clear" w:color="auto" w:fill="auto"/>
        <w:ind w:right="40"/>
        <w:jc w:val="both"/>
      </w:pPr>
    </w:p>
    <w:p w:rsidR="00473E87" w:rsidRDefault="00473E87" w:rsidP="00473E87">
      <w:pPr>
        <w:pStyle w:val="11"/>
        <w:shd w:val="clear" w:color="auto" w:fill="auto"/>
        <w:ind w:right="40"/>
        <w:jc w:val="both"/>
      </w:pPr>
    </w:p>
    <w:p w:rsidR="00473E87" w:rsidRDefault="00473E87" w:rsidP="00473E87">
      <w:pPr>
        <w:pStyle w:val="11"/>
        <w:shd w:val="clear" w:color="auto" w:fill="auto"/>
        <w:ind w:right="40"/>
        <w:jc w:val="both"/>
      </w:pPr>
    </w:p>
    <w:p w:rsidR="00473E87" w:rsidRDefault="00473E87" w:rsidP="00473E87">
      <w:pPr>
        <w:pStyle w:val="11"/>
        <w:shd w:val="clear" w:color="auto" w:fill="auto"/>
        <w:ind w:right="40"/>
        <w:jc w:val="both"/>
      </w:pPr>
    </w:p>
    <w:p w:rsidR="00473E87" w:rsidRDefault="00473E87" w:rsidP="00473E87">
      <w:pPr>
        <w:pStyle w:val="11"/>
        <w:ind w:right="40"/>
        <w:jc w:val="both"/>
        <w:rPr>
          <w:sz w:val="12"/>
          <w:szCs w:val="12"/>
        </w:rPr>
      </w:pPr>
    </w:p>
    <w:p w:rsidR="00473E87" w:rsidRDefault="00473E87" w:rsidP="00473E87">
      <w:pPr>
        <w:framePr w:h="10901" w:hRule="exact" w:hSpace="180" w:wrap="around" w:vAnchor="text" w:hAnchor="text" w:xAlign="right" w:y="5"/>
        <w:suppressOverlap/>
        <w:rPr>
          <w:rFonts w:ascii="Times New Roman" w:hAnsi="Times New Roman"/>
          <w:b/>
          <w:sz w:val="11"/>
          <w:szCs w:val="11"/>
          <w:lang w:val="ru-RU"/>
        </w:rPr>
      </w:pP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Генеральная прокуратура Российской Федерации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>125993, г. Москва, ул. Б. Дмитровка, 15а, тел. 8(495)9875656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Республики Саха (Якутия)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677891, г. Якутск, пр. Ленина, 48, 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resp</w:instrText>
      </w:r>
      <w:r w:rsidR="008F3BBE" w:rsidRPr="00B26DA8">
        <w:rPr>
          <w:lang w:val="ru-RU"/>
        </w:rPr>
        <w:instrText>_</w:instrText>
      </w:r>
      <w:r w:rsidR="008F3BBE">
        <w:instrText>prok</w:instrText>
      </w:r>
      <w:r w:rsidR="008F3BBE" w:rsidRPr="00B26DA8">
        <w:rPr>
          <w:lang w:val="ru-RU"/>
        </w:rPr>
        <w:instrText>@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resp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_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b/>
          <w:sz w:val="11"/>
          <w:szCs w:val="11"/>
          <w:lang w:val="ru-RU"/>
        </w:rPr>
        <w:t>,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  8 (4112) 36-45-94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Прокуратура г. Якутска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 677891, г. Якутск, ул. Халтурина, д. 4/1,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</w:instrText>
      </w:r>
      <w:r w:rsidR="008F3BBE" w:rsidRPr="00B26DA8">
        <w:rPr>
          <w:lang w:val="ru-RU"/>
        </w:rPr>
        <w:instrText>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</w:instrText>
      </w:r>
      <w:r w:rsidR="008F3BBE" w:rsidRPr="00B26DA8">
        <w:rPr>
          <w:lang w:val="ru-RU"/>
        </w:rPr>
        <w:instrText>_</w:instrText>
      </w:r>
      <w:r w:rsidR="008F3BBE">
        <w:instrText>yakutsk</w:instrText>
      </w:r>
      <w:r w:rsidR="008F3BBE" w:rsidRPr="00B26DA8">
        <w:rPr>
          <w:lang w:val="ru-RU"/>
        </w:rPr>
        <w:instrText>@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_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yakutsk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тел.: 22-71-35 (приемная), </w:t>
      </w:r>
      <w:r>
        <w:rPr>
          <w:rFonts w:ascii="Times New Roman" w:hAnsi="Times New Roman"/>
          <w:sz w:val="11"/>
          <w:szCs w:val="11"/>
          <w:lang w:val="ru-RU"/>
        </w:rPr>
        <w:t xml:space="preserve">                </w:t>
      </w:r>
      <w:r w:rsidRPr="00473E87">
        <w:rPr>
          <w:rFonts w:ascii="Times New Roman" w:hAnsi="Times New Roman"/>
          <w:sz w:val="11"/>
          <w:szCs w:val="11"/>
          <w:lang w:val="ru-RU"/>
        </w:rPr>
        <w:t>22-47-72 (факс)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Абыйского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678890, п. Белая Гора, ул. Корякина, д. 7,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prokuratura</w:instrText>
      </w:r>
      <w:r w:rsidR="008F3BBE" w:rsidRPr="00B26DA8">
        <w:rPr>
          <w:lang w:val="ru-RU"/>
        </w:rPr>
        <w:instrText>@</w:instrText>
      </w:r>
      <w:r w:rsidR="008F3BBE">
        <w:instrText>bgr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prokuratura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bgr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(411-59) 21-2-72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Алданского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678900, г. Алдан, ул. </w:t>
      </w:r>
      <w:proofErr w:type="gramStart"/>
      <w:r w:rsidRPr="00473E87">
        <w:rPr>
          <w:rFonts w:ascii="Times New Roman" w:hAnsi="Times New Roman"/>
          <w:sz w:val="11"/>
          <w:szCs w:val="11"/>
          <w:lang w:val="ru-RU"/>
        </w:rPr>
        <w:t>Пролетарская</w:t>
      </w:r>
      <w:proofErr w:type="gramEnd"/>
      <w:r w:rsidRPr="00473E87">
        <w:rPr>
          <w:rFonts w:ascii="Times New Roman" w:hAnsi="Times New Roman"/>
          <w:sz w:val="11"/>
          <w:szCs w:val="11"/>
          <w:lang w:val="ru-RU"/>
        </w:rPr>
        <w:t xml:space="preserve">, д. 15-а,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zakon</w:instrText>
      </w:r>
      <w:r w:rsidR="008F3BBE" w:rsidRPr="00B26DA8">
        <w:rPr>
          <w:lang w:val="ru-RU"/>
        </w:rPr>
        <w:instrText>@</w:instrText>
      </w:r>
      <w:r w:rsidR="008F3BBE">
        <w:instrText>aldan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zakon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aldan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(411-45) 35-2-74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Аллаиховского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678800, с.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Чокурдах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Кальвица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д. 17,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prokuratura</w:instrText>
      </w:r>
      <w:r w:rsidR="008F3BBE" w:rsidRPr="00B26DA8">
        <w:rPr>
          <w:lang w:val="ru-RU"/>
        </w:rPr>
        <w:instrText>@</w:instrText>
      </w:r>
      <w:r w:rsidR="008F3BBE">
        <w:instrText>alla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prokuratura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alla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тел.: (411-58) 21-6-22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Амгинского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678600, с.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Амга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Партизанская, д. 27,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prokuror</w:instrText>
      </w:r>
      <w:r w:rsidR="008F3BBE" w:rsidRPr="00B26DA8">
        <w:rPr>
          <w:lang w:val="ru-RU"/>
        </w:rPr>
        <w:instrText>@</w:instrText>
      </w:r>
      <w:r w:rsidR="008F3BBE">
        <w:instrText>amga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prokuror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amga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(411-42) 41-2-74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Анабарского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678440, с.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Саскылах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Мира, д. 6,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saskprok</w:instrText>
      </w:r>
      <w:r w:rsidR="008F3BBE" w:rsidRPr="00B26DA8">
        <w:rPr>
          <w:lang w:val="ru-RU"/>
        </w:rPr>
        <w:instrText>@</w:instrText>
      </w:r>
      <w:r w:rsidR="008F3BBE">
        <w:instrText>sask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saskprok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sask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(411-68) 21-2-74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Булунского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678400, п. Тикси, ул. Трусова, д. 7,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procuratura</w:instrText>
      </w:r>
      <w:r w:rsidR="008F3BBE" w:rsidRPr="00B26DA8">
        <w:rPr>
          <w:lang w:val="ru-RU"/>
        </w:rPr>
        <w:instrText>@</w:instrText>
      </w:r>
      <w:r w:rsidR="008F3BBE">
        <w:instrText>tiksi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procuratura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tiksi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(411-67) 53-2-41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Верхневилюйского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678230, с. Верхневилюйск, ул. Советская, д. 21,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vvprok</w:instrText>
      </w:r>
      <w:r w:rsidR="008F3BBE" w:rsidRPr="00B26DA8">
        <w:rPr>
          <w:lang w:val="ru-RU"/>
        </w:rPr>
        <w:instrText>@</w:instrText>
      </w:r>
      <w:r w:rsidR="008F3BBE">
        <w:instrText>vv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vvprok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vv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(411-33)41-2-74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Верхнеколымского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678770, п. Зырянка, ул.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Стадухина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д. 19,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vkprok</w:instrText>
      </w:r>
      <w:r w:rsidR="008F3BBE" w:rsidRPr="00B26DA8">
        <w:rPr>
          <w:lang w:val="ru-RU"/>
        </w:rPr>
        <w:instrText>@</w:instrText>
      </w:r>
      <w:r w:rsidR="008F3BBE">
        <w:instrText>z</w:instrText>
      </w:r>
      <w:r w:rsidR="008F3BBE">
        <w:instrText>yr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vkprok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zyr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тел.: (411-55) 42-2-41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Верхоянская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межрайонная прокуратура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678500, п.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Батагай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Смирнова, д. 13,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batproc</w:instrText>
      </w:r>
      <w:r w:rsidR="008F3BBE" w:rsidRPr="00B26DA8">
        <w:rPr>
          <w:lang w:val="ru-RU"/>
        </w:rPr>
        <w:instrText>@</w:instrText>
      </w:r>
      <w:r w:rsidR="008F3BBE">
        <w:instrText>bat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batproc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bat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тел.: (411-65) 21-2-74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Прокуратура Вилюйского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678200, г. Вилюйск, ул. Чернышевского, д. 10,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</w:instrText>
      </w:r>
      <w:r w:rsidR="008F3BBE" w:rsidRPr="00B26DA8">
        <w:rPr>
          <w:lang w:val="ru-RU"/>
        </w:rPr>
        <w:instrText>@</w:instrText>
      </w:r>
      <w:r w:rsidR="008F3BBE">
        <w:instrText>vilyuisk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vilyuisk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тел.:(411-32) 42-2-14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Прокуратура Горного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678030, с.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Бердигестях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Октябрьская, д. 9/1,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</w:instrText>
      </w:r>
      <w:r w:rsidR="008F3BBE">
        <w:instrText>ilto</w:instrText>
      </w:r>
      <w:r w:rsidR="008F3BBE" w:rsidRPr="00B26DA8">
        <w:rPr>
          <w:lang w:val="ru-RU"/>
        </w:rPr>
        <w:instrText>:</w:instrText>
      </w:r>
      <w:r w:rsidR="008F3BBE">
        <w:instrText>prosecutor</w:instrText>
      </w:r>
      <w:r w:rsidR="008F3BBE" w:rsidRPr="00B26DA8">
        <w:rPr>
          <w:lang w:val="ru-RU"/>
        </w:rPr>
        <w:instrText>@</w:instrText>
      </w:r>
      <w:r w:rsidR="008F3BBE">
        <w:instrText>berd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prosecutor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berd</w:t>
      </w:r>
      <w:proofErr w:type="spellEnd"/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proofErr w:type="spellEnd"/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(411-31) 41-8-04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Жиганского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678330, </w:t>
      </w:r>
      <w:r w:rsidRPr="00473E87">
        <w:rPr>
          <w:rFonts w:ascii="Times New Roman" w:hAnsi="Times New Roman"/>
          <w:sz w:val="11"/>
          <w:szCs w:val="11"/>
        </w:rPr>
        <w:t>c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Жиганск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Октябрьская, д. 39,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prozhig</w:instrText>
      </w:r>
      <w:r w:rsidR="008F3BBE" w:rsidRPr="00B26DA8">
        <w:rPr>
          <w:lang w:val="ru-RU"/>
        </w:rPr>
        <w:instrText>@</w:instrText>
      </w:r>
      <w:r w:rsidR="008F3BBE">
        <w:instrText>zhig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prozhig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zhig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(411-64)21-5-03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Кобяйского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678300, п.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Сангар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Ленина, д. 38,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prkob</w:instrText>
      </w:r>
      <w:r w:rsidR="008F3BBE" w:rsidRPr="00B26DA8">
        <w:rPr>
          <w:lang w:val="ru-RU"/>
        </w:rPr>
        <w:instrText>@</w:instrText>
      </w:r>
      <w:r w:rsidR="008F3BBE">
        <w:instrText>sg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prkob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sg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(411-63) 22-2-74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Прокуратура Ленского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678140, г. Ленск, ул. Ленина, д. 68,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</w:instrText>
      </w:r>
      <w:r w:rsidR="008F3BBE">
        <w:instrText>ok</w:instrText>
      </w:r>
      <w:r w:rsidR="008F3BBE" w:rsidRPr="00B26DA8">
        <w:rPr>
          <w:lang w:val="ru-RU"/>
        </w:rPr>
        <w:instrText>@</w:instrText>
      </w:r>
      <w:r w:rsidR="008F3BBE">
        <w:instrText>lensk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lensk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(411-37) 42-2-02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Мегино-Кангаласского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678070, с. Майя, ул.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Майинская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д. 4,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mkprok</w:instrText>
      </w:r>
      <w:r w:rsidR="008F3BBE" w:rsidRPr="00B26DA8">
        <w:rPr>
          <w:lang w:val="ru-RU"/>
        </w:rPr>
        <w:instrText>@</w:instrText>
      </w:r>
      <w:r w:rsidR="008F3BBE">
        <w:instrText>yandex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mkprok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yandex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(411-43) 41-2-74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Прокуратура города Мирного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678170, г. Мирный, ул. </w:t>
      </w:r>
      <w:proofErr w:type="gramStart"/>
      <w:r w:rsidRPr="00473E87">
        <w:rPr>
          <w:rFonts w:ascii="Times New Roman" w:hAnsi="Times New Roman"/>
          <w:sz w:val="11"/>
          <w:szCs w:val="11"/>
          <w:lang w:val="ru-RU"/>
        </w:rPr>
        <w:t>Комсомольская</w:t>
      </w:r>
      <w:proofErr w:type="gramEnd"/>
      <w:r w:rsidRPr="00473E87">
        <w:rPr>
          <w:rFonts w:ascii="Times New Roman" w:hAnsi="Times New Roman"/>
          <w:sz w:val="11"/>
          <w:szCs w:val="11"/>
          <w:lang w:val="ru-RU"/>
        </w:rPr>
        <w:t xml:space="preserve">, д. 14,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</w:instrText>
      </w:r>
      <w:r w:rsidR="008F3BBE" w:rsidRPr="00B26DA8">
        <w:rPr>
          <w:lang w:val="ru-RU"/>
        </w:rPr>
        <w:instrText>@</w:instrText>
      </w:r>
      <w:r w:rsidR="008F3BBE">
        <w:instrText>mirny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sz w:val="11"/>
          <w:szCs w:val="11"/>
        </w:rPr>
        <w:t>prok</w:t>
      </w:r>
      <w:r w:rsidRPr="00473E87">
        <w:rPr>
          <w:rStyle w:val="a3"/>
          <w:rFonts w:ascii="Times New Roman" w:hAnsi="Times New Roman"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sz w:val="11"/>
          <w:szCs w:val="11"/>
        </w:rPr>
        <w:t>mirny</w:t>
      </w:r>
      <w:r w:rsidRPr="00473E87">
        <w:rPr>
          <w:rStyle w:val="a3"/>
          <w:rFonts w:ascii="Times New Roman" w:hAnsi="Times New Roman"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(411-36) 3-41-68,</w:t>
      </w:r>
      <w:r>
        <w:rPr>
          <w:rFonts w:ascii="Times New Roman" w:hAnsi="Times New Roman"/>
          <w:sz w:val="11"/>
          <w:szCs w:val="11"/>
          <w:lang w:val="ru-RU"/>
        </w:rPr>
        <w:t xml:space="preserve">                       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(41136) 3-45-35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Момского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678760, с. Хону,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ул</w:t>
      </w:r>
      <w:proofErr w:type="gramStart"/>
      <w:r w:rsidRPr="00473E87">
        <w:rPr>
          <w:rFonts w:ascii="Times New Roman" w:hAnsi="Times New Roman"/>
          <w:sz w:val="11"/>
          <w:szCs w:val="11"/>
          <w:lang w:val="ru-RU"/>
        </w:rPr>
        <w:t>.С</w:t>
      </w:r>
      <w:proofErr w:type="gramEnd"/>
      <w:r w:rsidRPr="00473E87">
        <w:rPr>
          <w:rFonts w:ascii="Times New Roman" w:hAnsi="Times New Roman"/>
          <w:sz w:val="11"/>
          <w:szCs w:val="11"/>
          <w:lang w:val="ru-RU"/>
        </w:rPr>
        <w:t>оветская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д. 40,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>:</w:t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</w:t>
      </w:r>
      <w:hyperlink r:id="rId9" w:history="1">
        <w:r w:rsidRPr="00473E87">
          <w:rPr>
            <w:rStyle w:val="a3"/>
            <w:rFonts w:ascii="Times New Roman" w:hAnsi="Times New Roman"/>
            <w:b/>
            <w:sz w:val="11"/>
            <w:szCs w:val="11"/>
          </w:rPr>
          <w:t>prokuratura</w:t>
        </w:r>
        <w:r w:rsidRPr="00473E87">
          <w:rPr>
            <w:rStyle w:val="a3"/>
            <w:rFonts w:ascii="Times New Roman" w:hAnsi="Times New Roman"/>
            <w:b/>
            <w:sz w:val="11"/>
            <w:szCs w:val="11"/>
            <w:lang w:val="ru-RU"/>
          </w:rPr>
          <w:t>@</w:t>
        </w:r>
        <w:r w:rsidRPr="00473E87">
          <w:rPr>
            <w:rStyle w:val="a3"/>
            <w:rFonts w:ascii="Times New Roman" w:hAnsi="Times New Roman"/>
            <w:b/>
            <w:sz w:val="11"/>
            <w:szCs w:val="11"/>
          </w:rPr>
          <w:t>moma</w:t>
        </w:r>
        <w:r w:rsidRPr="00473E87">
          <w:rPr>
            <w:rStyle w:val="a3"/>
            <w:rFonts w:ascii="Times New Roman" w:hAnsi="Times New Roman"/>
            <w:b/>
            <w:sz w:val="11"/>
            <w:szCs w:val="11"/>
            <w:lang w:val="ru-RU"/>
          </w:rPr>
          <w:t>.</w:t>
        </w:r>
        <w:r w:rsidRPr="00473E87">
          <w:rPr>
            <w:rStyle w:val="a3"/>
            <w:rFonts w:ascii="Times New Roman" w:hAnsi="Times New Roman"/>
            <w:b/>
            <w:sz w:val="11"/>
            <w:szCs w:val="11"/>
          </w:rPr>
          <w:t>sakha</w:t>
        </w:r>
        <w:r w:rsidRPr="00473E87">
          <w:rPr>
            <w:rStyle w:val="a3"/>
            <w:rFonts w:ascii="Times New Roman" w:hAnsi="Times New Roman"/>
            <w:b/>
            <w:sz w:val="11"/>
            <w:szCs w:val="11"/>
            <w:lang w:val="ru-RU"/>
          </w:rPr>
          <w:t>.</w:t>
        </w:r>
        <w:proofErr w:type="spellStart"/>
        <w:r w:rsidRPr="00473E87">
          <w:rPr>
            <w:rStyle w:val="a3"/>
            <w:rFonts w:ascii="Times New Roman" w:hAnsi="Times New Roman"/>
            <w:b/>
            <w:sz w:val="11"/>
            <w:szCs w:val="11"/>
          </w:rPr>
          <w:t>ru</w:t>
        </w:r>
        <w:proofErr w:type="spellEnd"/>
      </w:hyperlink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(411-50) 21-0-31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Намского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678040, с. Намцы, ул. Советская, д. 5/1,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: </w:t>
      </w:r>
      <w:hyperlink r:id="rId10" w:history="1">
        <w:r w:rsidRPr="00473E87">
          <w:rPr>
            <w:rStyle w:val="a3"/>
            <w:rFonts w:ascii="Times New Roman" w:hAnsi="Times New Roman"/>
            <w:b/>
            <w:sz w:val="11"/>
            <w:szCs w:val="11"/>
          </w:rPr>
          <w:t>prok</w:t>
        </w:r>
        <w:r w:rsidRPr="00473E87">
          <w:rPr>
            <w:rStyle w:val="a3"/>
            <w:rFonts w:ascii="Times New Roman" w:hAnsi="Times New Roman"/>
            <w:b/>
            <w:sz w:val="11"/>
            <w:szCs w:val="11"/>
            <w:lang w:val="ru-RU"/>
          </w:rPr>
          <w:t>1@</w:t>
        </w:r>
        <w:r w:rsidRPr="00473E87">
          <w:rPr>
            <w:rStyle w:val="a3"/>
            <w:rFonts w:ascii="Times New Roman" w:hAnsi="Times New Roman"/>
            <w:b/>
            <w:sz w:val="11"/>
            <w:szCs w:val="11"/>
          </w:rPr>
          <w:t>namtsy</w:t>
        </w:r>
        <w:r w:rsidRPr="00473E87">
          <w:rPr>
            <w:rStyle w:val="a3"/>
            <w:rFonts w:ascii="Times New Roman" w:hAnsi="Times New Roman"/>
            <w:b/>
            <w:sz w:val="11"/>
            <w:szCs w:val="11"/>
            <w:lang w:val="ru-RU"/>
          </w:rPr>
          <w:t>.</w:t>
        </w:r>
        <w:r w:rsidRPr="00473E87">
          <w:rPr>
            <w:rStyle w:val="a3"/>
            <w:rFonts w:ascii="Times New Roman" w:hAnsi="Times New Roman"/>
            <w:b/>
            <w:sz w:val="11"/>
            <w:szCs w:val="11"/>
          </w:rPr>
          <w:t>sakha</w:t>
        </w:r>
        <w:r w:rsidRPr="00473E87">
          <w:rPr>
            <w:rStyle w:val="a3"/>
            <w:rFonts w:ascii="Times New Roman" w:hAnsi="Times New Roman"/>
            <w:b/>
            <w:sz w:val="11"/>
            <w:szCs w:val="11"/>
            <w:lang w:val="ru-RU"/>
          </w:rPr>
          <w:t>.</w:t>
        </w:r>
        <w:proofErr w:type="spellStart"/>
        <w:r w:rsidRPr="00473E87">
          <w:rPr>
            <w:rStyle w:val="a3"/>
            <w:rFonts w:ascii="Times New Roman" w:hAnsi="Times New Roman"/>
            <w:b/>
            <w:sz w:val="11"/>
            <w:szCs w:val="11"/>
          </w:rPr>
          <w:t>ru</w:t>
        </w:r>
        <w:proofErr w:type="spellEnd"/>
      </w:hyperlink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(411-62) 41-2-74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Нижнеколымского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678830, п. </w:t>
      </w:r>
      <w:proofErr w:type="gramStart"/>
      <w:r w:rsidRPr="00473E87">
        <w:rPr>
          <w:rFonts w:ascii="Times New Roman" w:hAnsi="Times New Roman"/>
          <w:sz w:val="11"/>
          <w:szCs w:val="11"/>
          <w:lang w:val="ru-RU"/>
        </w:rPr>
        <w:t>Черский</w:t>
      </w:r>
      <w:proofErr w:type="gram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Пушкина, д. 34,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</w:instrText>
      </w:r>
      <w:r w:rsidR="008F3BBE" w:rsidRPr="00B26DA8">
        <w:rPr>
          <w:lang w:val="ru-RU"/>
        </w:rPr>
        <w:instrText>_</w:instrText>
      </w:r>
      <w:r w:rsidR="008F3BBE">
        <w:instrText>cher</w:instrText>
      </w:r>
      <w:r w:rsidR="008F3BBE" w:rsidRPr="00B26DA8">
        <w:rPr>
          <w:lang w:val="ru-RU"/>
        </w:rPr>
        <w:instrText>@</w:instrText>
      </w:r>
      <w:r w:rsidR="008F3BBE">
        <w:instrText>cher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_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cher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cher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тел.: (411-57)22-4-77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Прокуратура города Нерюнгри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678922, г. Нерюнгри, ул. Карла Маркса, д. 8/2,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prokuratura</w:instrText>
      </w:r>
      <w:r w:rsidR="008F3BBE" w:rsidRPr="00B26DA8">
        <w:rPr>
          <w:lang w:val="ru-RU"/>
        </w:rPr>
        <w:instrText>@</w:instrText>
      </w:r>
      <w:r w:rsidR="008F3BBE">
        <w:instrText>neru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sz w:val="11"/>
          <w:szCs w:val="11"/>
        </w:rPr>
        <w:t>p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rokuratura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neru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тел.: (411-47) 64-5-63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Нюрбинского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678450, г. Нюрба, ул. Ворошилова, д. 12,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nyurbaprok</w:instrText>
      </w:r>
      <w:r w:rsidR="008F3BBE" w:rsidRPr="00B26DA8">
        <w:rPr>
          <w:lang w:val="ru-RU"/>
        </w:rPr>
        <w:instrText>@</w:instrText>
      </w:r>
      <w:r w:rsidR="008F3BBE">
        <w:instrText>gmail</w:instrText>
      </w:r>
      <w:r w:rsidR="008F3BBE" w:rsidRPr="00B26DA8">
        <w:rPr>
          <w:lang w:val="ru-RU"/>
        </w:rPr>
        <w:instrText>.</w:instrText>
      </w:r>
      <w:r w:rsidR="008F3BBE">
        <w:instrText>com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nyurbaprok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gmail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com</w:t>
      </w:r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(411-34) 23-2-74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Оймяконского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678730, п. Усть-Нера ул.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Мацкепладзе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д. 8,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oymprok</w:instrText>
      </w:r>
      <w:r w:rsidR="008F3BBE" w:rsidRPr="00B26DA8">
        <w:rPr>
          <w:lang w:val="ru-RU"/>
        </w:rPr>
        <w:instrText>@</w:instrText>
      </w:r>
      <w:r w:rsidR="008F3BBE">
        <w:instrText>nera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oymprok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nera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тел.: (411-54) 22-5-10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Олекминского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678100, г.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Олёкминск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пер. Набережный, д. 8,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>:</w:t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procuratura</w:instrText>
      </w:r>
      <w:r w:rsidR="008F3BBE" w:rsidRPr="00B26DA8">
        <w:rPr>
          <w:lang w:val="ru-RU"/>
        </w:rPr>
        <w:instrText>@</w:instrText>
      </w:r>
      <w:r w:rsidR="008F3BBE">
        <w:instrText>olekma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procuratura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olekma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 тел.: (411-38) 41-2-74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Оленекского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678340, с. Оленек, ул. Октябрьская, д. 37,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olnkprok</w:instrText>
      </w:r>
      <w:r w:rsidR="008F3BBE" w:rsidRPr="00B26DA8">
        <w:rPr>
          <w:lang w:val="ru-RU"/>
        </w:rPr>
        <w:instrText>@</w:instrText>
      </w:r>
      <w:r w:rsidR="008F3BBE">
        <w:instrText>olenek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olnkprok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olenek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(411-69) 21-5-33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Среднеколымского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678790, г.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Среднеколымск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ул. Ярославского, д. 26,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</w:instrText>
      </w:r>
      <w:r w:rsidR="008F3BBE">
        <w:instrText>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srdprok</w:instrText>
      </w:r>
      <w:r w:rsidR="008F3BBE" w:rsidRPr="00B26DA8">
        <w:rPr>
          <w:lang w:val="ru-RU"/>
        </w:rPr>
        <w:instrText>@</w:instrText>
      </w:r>
      <w:r w:rsidR="008F3BBE">
        <w:instrText>sk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srdprok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(411-56) 41-9-54 </w:t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Сунтарского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678270, с. Сунтар, ул. Октябрьская, д. 79,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prokuratura</w:instrText>
      </w:r>
      <w:r w:rsidR="008F3BBE" w:rsidRPr="00B26DA8">
        <w:rPr>
          <w:lang w:val="ru-RU"/>
        </w:rPr>
        <w:instrText>@</w:instrText>
      </w:r>
      <w:r w:rsidR="008F3BBE">
        <w:instrText>suntar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prokuratura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suntar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(411-35) 22-2-74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Таттинского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678650, с. Ытык-Кюель, ул. Братьев Алексеевых, д. 25,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procuratura</w:instrText>
      </w:r>
      <w:r w:rsidR="008F3BBE" w:rsidRPr="00B26DA8">
        <w:rPr>
          <w:lang w:val="ru-RU"/>
        </w:rPr>
        <w:instrText>@</w:instrText>
      </w:r>
      <w:r w:rsidR="008F3BBE">
        <w:instrText>ytyk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procuratura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ytyk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>
        <w:rPr>
          <w:rFonts w:ascii="Times New Roman" w:hAnsi="Times New Roman"/>
          <w:sz w:val="11"/>
          <w:szCs w:val="11"/>
          <w:lang w:val="ru-RU"/>
        </w:rPr>
        <w:t xml:space="preserve"> </w:t>
      </w:r>
      <w:r w:rsidRPr="00473E87">
        <w:rPr>
          <w:rFonts w:ascii="Times New Roman" w:hAnsi="Times New Roman"/>
          <w:sz w:val="11"/>
          <w:szCs w:val="11"/>
          <w:lang w:val="ru-RU"/>
        </w:rPr>
        <w:t>тел.: (411-52) 41-2-74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Томпонского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678720, п. Хандыга, ул. Таежная, д. 1,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prokuror</w:instrText>
      </w:r>
      <w:r w:rsidR="008F3BBE" w:rsidRPr="00B26DA8">
        <w:rPr>
          <w:lang w:val="ru-RU"/>
        </w:rPr>
        <w:instrText>@</w:instrText>
      </w:r>
      <w:r w:rsidR="008F3BBE">
        <w:instrText>khan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prokuror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khan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(411-53) 41-2-74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Усть-Алданского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678350, с. Борогонцы, ул. Лонгинова, д. 45,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prokuror</w:instrText>
      </w:r>
      <w:r w:rsidR="008F3BBE" w:rsidRPr="00B26DA8">
        <w:rPr>
          <w:lang w:val="ru-RU"/>
        </w:rPr>
        <w:instrText>@</w:instrText>
      </w:r>
      <w:r w:rsidR="008F3BBE">
        <w:instrText>bor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prokuror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bor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 </w:t>
      </w:r>
      <w:r w:rsidRPr="00473E87">
        <w:rPr>
          <w:rFonts w:ascii="Times New Roman" w:hAnsi="Times New Roman"/>
          <w:sz w:val="11"/>
          <w:szCs w:val="11"/>
          <w:lang w:val="ru-RU"/>
        </w:rPr>
        <w:t>тел.: (411-61) 41-2-74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Усть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>-Майского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678620, п. Усть-Мая, ул. Боярова, д. 4,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</w:instrText>
      </w:r>
      <w:r w:rsidR="008F3BBE" w:rsidRPr="00B26DA8">
        <w:rPr>
          <w:lang w:val="ru-RU"/>
        </w:rPr>
        <w:instrText>@</w:instrText>
      </w:r>
      <w:r w:rsidR="008F3BBE">
        <w:instrText>uma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uma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(411-41) 42-9-28 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Усть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>-Янского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678540, п. Депутатский, ул. Центральная, д. 9,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prokuror</w:instrText>
      </w:r>
      <w:r w:rsidR="008F3BBE" w:rsidRPr="00B26DA8">
        <w:rPr>
          <w:lang w:val="ru-RU"/>
        </w:rPr>
        <w:instrText>@</w:instrText>
      </w:r>
      <w:r w:rsidR="008F3BBE">
        <w:instrText>dpt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prokuror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dpt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(411-66) 27-2-33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Прокуратура города Удачного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678189, микрорайон Новый город, 12-123,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</w:instrText>
      </w:r>
      <w:r w:rsidR="008F3BBE" w:rsidRPr="00B26DA8">
        <w:rPr>
          <w:lang w:val="ru-RU"/>
        </w:rPr>
        <w:instrText>_</w:instrText>
      </w:r>
      <w:r w:rsidR="008F3BBE">
        <w:instrText>udach</w:instrText>
      </w:r>
      <w:r w:rsidR="008F3BBE" w:rsidRPr="00B26DA8">
        <w:rPr>
          <w:lang w:val="ru-RU"/>
        </w:rPr>
        <w:instrText>@</w:instrText>
      </w:r>
      <w:r w:rsidR="008F3BBE">
        <w:instrText>udach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_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udach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udach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(411-36) 50-2-01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Хангаласского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 678010, г. Покровск, ул. Братьев Ксенофонтовых, д. 44,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prokuratura</w:instrText>
      </w:r>
      <w:r w:rsidR="008F3BBE" w:rsidRPr="00B26DA8">
        <w:rPr>
          <w:lang w:val="ru-RU"/>
        </w:rPr>
        <w:instrText>@</w:instrText>
      </w:r>
      <w:r w:rsidR="008F3BBE">
        <w:instrText>pokrovsk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prokuratura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pokrovsk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</w:t>
      </w:r>
      <w:r>
        <w:rPr>
          <w:rFonts w:ascii="Times New Roman" w:hAnsi="Times New Roman"/>
          <w:sz w:val="11"/>
          <w:szCs w:val="11"/>
          <w:lang w:val="ru-RU"/>
        </w:rPr>
        <w:t xml:space="preserve">                  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тел.: (411-44) 43-2-74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Прокуратура </w:t>
      </w:r>
      <w:proofErr w:type="spellStart"/>
      <w:r w:rsidRPr="00473E87">
        <w:rPr>
          <w:rFonts w:ascii="Times New Roman" w:hAnsi="Times New Roman"/>
          <w:b/>
          <w:sz w:val="11"/>
          <w:szCs w:val="11"/>
          <w:lang w:val="ru-RU"/>
        </w:rPr>
        <w:t>Чурапчинского</w:t>
      </w:r>
      <w:proofErr w:type="spellEnd"/>
      <w:r w:rsidRPr="00473E87">
        <w:rPr>
          <w:rFonts w:ascii="Times New Roman" w:hAnsi="Times New Roman"/>
          <w:b/>
          <w:sz w:val="11"/>
          <w:szCs w:val="11"/>
          <w:lang w:val="ru-RU"/>
        </w:rPr>
        <w:t xml:space="preserve"> района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678700, с. Чурапча, ул. </w:t>
      </w:r>
      <w:proofErr w:type="spellStart"/>
      <w:r w:rsidRPr="00473E87">
        <w:rPr>
          <w:rFonts w:ascii="Times New Roman" w:hAnsi="Times New Roman"/>
          <w:sz w:val="11"/>
          <w:szCs w:val="11"/>
          <w:lang w:val="ru-RU"/>
        </w:rPr>
        <w:t>Курашова</w:t>
      </w:r>
      <w:proofErr w:type="spellEnd"/>
      <w:r w:rsidRPr="00473E87">
        <w:rPr>
          <w:rFonts w:ascii="Times New Roman" w:hAnsi="Times New Roman"/>
          <w:sz w:val="11"/>
          <w:szCs w:val="11"/>
          <w:lang w:val="ru-RU"/>
        </w:rPr>
        <w:t xml:space="preserve">, д. 8,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churprok</w:instrText>
      </w:r>
      <w:r w:rsidR="008F3BBE" w:rsidRPr="00B26DA8">
        <w:rPr>
          <w:lang w:val="ru-RU"/>
        </w:rPr>
        <w:instrText>@</w:instrText>
      </w:r>
      <w:r w:rsidR="008F3BBE">
        <w:instrText>churap</w:instrText>
      </w:r>
      <w:r w:rsidR="008F3BBE" w:rsidRPr="00B26DA8">
        <w:rPr>
          <w:lang w:val="ru-RU"/>
        </w:rPr>
        <w:instrText>.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churprok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churap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(411-51) 42-6-62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Якутская прокуратура по надзору за соблюдением законов в исправительных учреждениях Республики Саха (Якутия)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sz w:val="11"/>
          <w:szCs w:val="11"/>
          <w:lang w:val="ru-RU"/>
        </w:rPr>
        <w:t xml:space="preserve">677000, г. Якутск, ул. Каландаришвили, д.5, </w:t>
      </w:r>
      <w:r w:rsidRPr="00473E87">
        <w:rPr>
          <w:rFonts w:ascii="Times New Roman" w:hAnsi="Times New Roman"/>
          <w:sz w:val="11"/>
          <w:szCs w:val="11"/>
        </w:rPr>
        <w:t>e</w:t>
      </w:r>
      <w:r w:rsidRPr="00473E87">
        <w:rPr>
          <w:rFonts w:ascii="Times New Roman" w:hAnsi="Times New Roman"/>
          <w:sz w:val="11"/>
          <w:szCs w:val="11"/>
          <w:lang w:val="ru-RU"/>
        </w:rPr>
        <w:t>-</w:t>
      </w:r>
      <w:r w:rsidRPr="00473E87">
        <w:rPr>
          <w:rFonts w:ascii="Times New Roman" w:hAnsi="Times New Roman"/>
          <w:sz w:val="11"/>
          <w:szCs w:val="11"/>
        </w:rPr>
        <w:t>mail</w:t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: </w:t>
      </w:r>
      <w:r w:rsidR="008F3BBE">
        <w:fldChar w:fldCharType="begin"/>
      </w:r>
      <w:r w:rsidR="008F3BBE" w:rsidRPr="00B26DA8">
        <w:rPr>
          <w:lang w:val="ru-RU"/>
        </w:rPr>
        <w:instrText xml:space="preserve"> </w:instrText>
      </w:r>
      <w:r w:rsidR="008F3BBE">
        <w:instrText>HYPERLINK</w:instrText>
      </w:r>
      <w:r w:rsidR="008F3BBE" w:rsidRPr="00B26DA8">
        <w:rPr>
          <w:lang w:val="ru-RU"/>
        </w:rPr>
        <w:instrText xml:space="preserve"> "</w:instrText>
      </w:r>
      <w:r w:rsidR="008F3BBE">
        <w:instrText>mailto</w:instrText>
      </w:r>
      <w:r w:rsidR="008F3BBE" w:rsidRPr="00B26DA8">
        <w:rPr>
          <w:lang w:val="ru-RU"/>
        </w:rPr>
        <w:instrText>:</w:instrText>
      </w:r>
      <w:r w:rsidR="008F3BBE">
        <w:instrText>prokiy</w:instrText>
      </w:r>
      <w:r w:rsidR="008F3BBE" w:rsidRPr="00B26DA8">
        <w:rPr>
          <w:lang w:val="ru-RU"/>
        </w:rPr>
        <w:instrText>@</w:instrText>
      </w:r>
      <w:r w:rsidR="008F3BBE">
        <w:instrText>sakha</w:instrText>
      </w:r>
      <w:r w:rsidR="008F3BBE" w:rsidRPr="00B26DA8">
        <w:rPr>
          <w:lang w:val="ru-RU"/>
        </w:rPr>
        <w:instrText>.</w:instrText>
      </w:r>
      <w:r w:rsidR="008F3BBE">
        <w:instrText>ru</w:instrText>
      </w:r>
      <w:r w:rsidR="008F3BBE" w:rsidRPr="00B26DA8">
        <w:rPr>
          <w:lang w:val="ru-RU"/>
        </w:rPr>
        <w:instrText xml:space="preserve">" </w:instrText>
      </w:r>
      <w:r w:rsidR="008F3BBE">
        <w:fldChar w:fldCharType="separate"/>
      </w:r>
      <w:r w:rsidRPr="00473E87">
        <w:rPr>
          <w:rStyle w:val="a3"/>
          <w:rFonts w:ascii="Times New Roman" w:hAnsi="Times New Roman"/>
          <w:b/>
          <w:sz w:val="11"/>
          <w:szCs w:val="11"/>
        </w:rPr>
        <w:t>prokiy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@</w:t>
      </w:r>
      <w:r w:rsidRPr="00473E87">
        <w:rPr>
          <w:rStyle w:val="a3"/>
          <w:rFonts w:ascii="Times New Roman" w:hAnsi="Times New Roman"/>
          <w:b/>
          <w:sz w:val="11"/>
          <w:szCs w:val="11"/>
        </w:rPr>
        <w:t>sakha</w:t>
      </w:r>
      <w:r w:rsidRPr="00473E87">
        <w:rPr>
          <w:rStyle w:val="a3"/>
          <w:rFonts w:ascii="Times New Roman" w:hAnsi="Times New Roman"/>
          <w:b/>
          <w:sz w:val="11"/>
          <w:szCs w:val="11"/>
          <w:lang w:val="ru-RU"/>
        </w:rPr>
        <w:t>.</w:t>
      </w:r>
      <w:proofErr w:type="spellStart"/>
      <w:r w:rsidRPr="00473E87">
        <w:rPr>
          <w:rStyle w:val="a3"/>
          <w:rFonts w:ascii="Times New Roman" w:hAnsi="Times New Roman"/>
          <w:b/>
          <w:sz w:val="11"/>
          <w:szCs w:val="11"/>
        </w:rPr>
        <w:t>ru</w:t>
      </w:r>
      <w:proofErr w:type="spellEnd"/>
      <w:r w:rsidR="008F3BBE">
        <w:rPr>
          <w:rStyle w:val="a3"/>
          <w:rFonts w:ascii="Times New Roman" w:hAnsi="Times New Roman"/>
          <w:b/>
          <w:sz w:val="11"/>
          <w:szCs w:val="11"/>
        </w:rPr>
        <w:fldChar w:fldCharType="end"/>
      </w:r>
      <w:r w:rsidRPr="00473E87">
        <w:rPr>
          <w:rFonts w:ascii="Times New Roman" w:hAnsi="Times New Roman"/>
          <w:sz w:val="11"/>
          <w:szCs w:val="11"/>
          <w:lang w:val="ru-RU"/>
        </w:rPr>
        <w:t xml:space="preserve">  тел.: 44-58-55</w:t>
      </w:r>
    </w:p>
    <w:p w:rsidR="00473E87" w:rsidRPr="00473E87" w:rsidRDefault="00473E87" w:rsidP="00473E87">
      <w:pPr>
        <w:framePr w:h="10901" w:hRule="exact" w:hSpace="180" w:wrap="around" w:vAnchor="text" w:hAnchor="text" w:xAlign="right" w:y="5"/>
        <w:suppressOverlap/>
        <w:jc w:val="both"/>
        <w:rPr>
          <w:rFonts w:ascii="Times New Roman" w:hAnsi="Times New Roman"/>
          <w:b/>
          <w:sz w:val="11"/>
          <w:szCs w:val="11"/>
          <w:lang w:val="ru-RU"/>
        </w:rPr>
      </w:pPr>
      <w:r w:rsidRPr="00473E87">
        <w:rPr>
          <w:rFonts w:ascii="Times New Roman" w:hAnsi="Times New Roman"/>
          <w:b/>
          <w:sz w:val="11"/>
          <w:szCs w:val="11"/>
          <w:lang w:val="ru-RU"/>
        </w:rPr>
        <w:t>Якутская природоохранная прокуратура</w:t>
      </w:r>
    </w:p>
    <w:p w:rsidR="00473E87" w:rsidRPr="00473E87" w:rsidRDefault="00473E87" w:rsidP="00473E87">
      <w:pPr>
        <w:pStyle w:val="11"/>
        <w:framePr w:h="10901" w:hRule="exact" w:hSpace="180" w:wrap="around" w:vAnchor="text" w:hAnchor="text" w:xAlign="right" w:y="5"/>
        <w:spacing w:line="240" w:lineRule="auto"/>
        <w:ind w:right="40"/>
        <w:suppressOverlap/>
        <w:jc w:val="both"/>
        <w:rPr>
          <w:sz w:val="11"/>
          <w:szCs w:val="11"/>
        </w:rPr>
      </w:pPr>
      <w:r w:rsidRPr="00473E87">
        <w:rPr>
          <w:sz w:val="11"/>
          <w:szCs w:val="11"/>
        </w:rPr>
        <w:t xml:space="preserve"> 677000, г. Якутск, ул. Каландаришвили, д. 5, e-</w:t>
      </w:r>
      <w:proofErr w:type="spellStart"/>
      <w:r w:rsidRPr="00473E87">
        <w:rPr>
          <w:sz w:val="11"/>
          <w:szCs w:val="11"/>
        </w:rPr>
        <w:t>mail</w:t>
      </w:r>
      <w:proofErr w:type="spellEnd"/>
      <w:r w:rsidRPr="00473E87">
        <w:rPr>
          <w:sz w:val="11"/>
          <w:szCs w:val="11"/>
        </w:rPr>
        <w:t>: priroda_prok@sakha.ru</w:t>
      </w:r>
      <w:proofErr w:type="gramStart"/>
      <w:r w:rsidRPr="00473E87">
        <w:rPr>
          <w:sz w:val="11"/>
          <w:szCs w:val="11"/>
        </w:rPr>
        <w:t xml:space="preserve"> Т</w:t>
      </w:r>
      <w:proofErr w:type="gramEnd"/>
      <w:r w:rsidRPr="00473E87">
        <w:rPr>
          <w:sz w:val="11"/>
          <w:szCs w:val="11"/>
        </w:rPr>
        <w:t>ел.: 22-71-35</w:t>
      </w:r>
    </w:p>
    <w:p w:rsidR="00473E87" w:rsidRDefault="00473E87" w:rsidP="00473E87">
      <w:pPr>
        <w:pStyle w:val="26"/>
        <w:keepNext/>
        <w:keepLines/>
        <w:shd w:val="clear" w:color="auto" w:fill="auto"/>
        <w:spacing w:after="386"/>
        <w:ind w:left="400" w:right="500"/>
        <w:jc w:val="center"/>
        <w:rPr>
          <w:color w:val="000000"/>
        </w:rPr>
      </w:pPr>
      <w:bookmarkStart w:id="2" w:name="bookmark1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EA3013" wp14:editId="5D4311CE">
            <wp:simplePos x="0" y="0"/>
            <wp:positionH relativeFrom="column">
              <wp:posOffset>866581</wp:posOffset>
            </wp:positionH>
            <wp:positionV relativeFrom="paragraph">
              <wp:posOffset>1089660</wp:posOffset>
            </wp:positionV>
            <wp:extent cx="1757680" cy="1793240"/>
            <wp:effectExtent l="0" t="0" r="0" b="0"/>
            <wp:wrapNone/>
            <wp:docPr id="2" name="Рисунок 2" descr="C:\Users\D9B6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9B6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360">
        <w:rPr>
          <w:color w:val="000000"/>
        </w:rPr>
        <w:t xml:space="preserve">ПРОКУРАТУРА </w:t>
      </w:r>
      <w:bookmarkEnd w:id="2"/>
      <w:r w:rsidRPr="00923360">
        <w:rPr>
          <w:color w:val="000000"/>
        </w:rPr>
        <w:t>Республики Саха (Якутия)</w:t>
      </w:r>
    </w:p>
    <w:p w:rsidR="00473E87" w:rsidRPr="00923360" w:rsidRDefault="00473E87" w:rsidP="00473E87">
      <w:pPr>
        <w:pStyle w:val="26"/>
        <w:keepNext/>
        <w:keepLines/>
        <w:shd w:val="clear" w:color="auto" w:fill="auto"/>
        <w:spacing w:after="386"/>
        <w:ind w:left="400" w:right="500"/>
        <w:jc w:val="center"/>
        <w:rPr>
          <w:b w:val="0"/>
        </w:rPr>
      </w:pPr>
    </w:p>
    <w:p w:rsidR="00473E87" w:rsidRDefault="00473E87" w:rsidP="00473E87">
      <w:pPr>
        <w:pStyle w:val="13"/>
        <w:keepNext/>
        <w:keepLines/>
        <w:framePr w:hSpace="180" w:wrap="around" w:vAnchor="text" w:hAnchor="text" w:xAlign="right" w:y="1"/>
        <w:shd w:val="clear" w:color="auto" w:fill="auto"/>
        <w:spacing w:before="414" w:after="488" w:line="680" w:lineRule="exact"/>
        <w:ind w:left="66"/>
        <w:suppressOverlap/>
        <w:jc w:val="center"/>
        <w:rPr>
          <w:color w:val="000000"/>
        </w:rPr>
      </w:pPr>
      <w:bookmarkStart w:id="3" w:name="bookmark2"/>
    </w:p>
    <w:p w:rsidR="00473E87" w:rsidRDefault="00473E87" w:rsidP="00473E87">
      <w:pPr>
        <w:pStyle w:val="13"/>
        <w:keepNext/>
        <w:keepLines/>
        <w:framePr w:hSpace="180" w:wrap="around" w:vAnchor="text" w:hAnchor="text" w:xAlign="right" w:y="1"/>
        <w:shd w:val="clear" w:color="auto" w:fill="auto"/>
        <w:spacing w:before="414" w:after="488" w:line="680" w:lineRule="exact"/>
        <w:ind w:left="66"/>
        <w:suppressOverlap/>
        <w:jc w:val="center"/>
        <w:rPr>
          <w:color w:val="000000"/>
        </w:rPr>
      </w:pPr>
    </w:p>
    <w:p w:rsidR="00473E87" w:rsidRPr="00923360" w:rsidRDefault="00473E87" w:rsidP="00473E87">
      <w:pPr>
        <w:pStyle w:val="13"/>
        <w:keepNext/>
        <w:keepLines/>
        <w:framePr w:hSpace="180" w:wrap="around" w:vAnchor="text" w:hAnchor="text" w:xAlign="right" w:y="1"/>
        <w:shd w:val="clear" w:color="auto" w:fill="auto"/>
        <w:spacing w:before="414" w:after="488" w:line="680" w:lineRule="exact"/>
        <w:ind w:left="66"/>
        <w:suppressOverlap/>
        <w:jc w:val="center"/>
        <w:rPr>
          <w:b w:val="0"/>
        </w:rPr>
      </w:pPr>
      <w:r w:rsidRPr="00923360">
        <w:rPr>
          <w:color w:val="000000"/>
        </w:rPr>
        <w:t>ПАМЯТКА</w:t>
      </w:r>
      <w:bookmarkEnd w:id="3"/>
    </w:p>
    <w:p w:rsidR="00473E87" w:rsidRDefault="00473E87" w:rsidP="00473E87">
      <w:pPr>
        <w:pStyle w:val="82"/>
        <w:framePr w:hSpace="180" w:wrap="around" w:vAnchor="text" w:hAnchor="text" w:xAlign="right" w:y="1"/>
        <w:shd w:val="clear" w:color="auto" w:fill="auto"/>
        <w:spacing w:before="0" w:after="2571"/>
        <w:suppressOverlap/>
        <w:rPr>
          <w:color w:val="000000"/>
        </w:rPr>
      </w:pPr>
      <w:r>
        <w:rPr>
          <w:color w:val="000000"/>
        </w:rPr>
        <w:t>для граждан по вопросам рассмотрения обращений органами прокуратуры Республики Саха (Якутия)</w:t>
      </w:r>
    </w:p>
    <w:p w:rsidR="00473E87" w:rsidRDefault="00473E87" w:rsidP="00473E87">
      <w:pPr>
        <w:pStyle w:val="11"/>
        <w:ind w:right="40"/>
        <w:jc w:val="center"/>
        <w:rPr>
          <w:b/>
          <w:color w:val="000000"/>
        </w:rPr>
      </w:pPr>
    </w:p>
    <w:p w:rsidR="00473E87" w:rsidRDefault="00473E87" w:rsidP="00473E87">
      <w:pPr>
        <w:pStyle w:val="11"/>
        <w:ind w:right="40"/>
        <w:jc w:val="center"/>
        <w:rPr>
          <w:b/>
          <w:color w:val="000000"/>
        </w:rPr>
      </w:pPr>
    </w:p>
    <w:p w:rsidR="00473E87" w:rsidRDefault="00473E87" w:rsidP="00473E87">
      <w:pPr>
        <w:pStyle w:val="11"/>
        <w:ind w:right="40"/>
        <w:jc w:val="center"/>
        <w:rPr>
          <w:b/>
          <w:color w:val="000000"/>
        </w:rPr>
      </w:pPr>
      <w:r w:rsidRPr="00923360">
        <w:rPr>
          <w:b/>
          <w:color w:val="000000"/>
        </w:rPr>
        <w:t>Якутск 2019</w:t>
      </w:r>
    </w:p>
    <w:p w:rsidR="00473E87" w:rsidRDefault="00473E87" w:rsidP="00473E87">
      <w:pPr>
        <w:pStyle w:val="11"/>
        <w:ind w:right="40"/>
        <w:jc w:val="center"/>
        <w:rPr>
          <w:b/>
          <w:color w:val="000000"/>
        </w:rPr>
      </w:pPr>
    </w:p>
    <w:p w:rsidR="00473E87" w:rsidRPr="00473E87" w:rsidRDefault="00473E87" w:rsidP="00473E87">
      <w:pPr>
        <w:spacing w:after="120"/>
        <w:ind w:right="176"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b/>
          <w:sz w:val="20"/>
          <w:lang w:val="ru-RU"/>
        </w:rPr>
        <w:lastRenderedPageBreak/>
        <w:t>Реализовать право на обращение в органах прокуратуры Республики Саха (Якутия) граждане могут: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• направив обращение почтой, факсимильной связью, через Интернет-приемную прокуратуры республики;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 xml:space="preserve">• поместив обращение в ящик «Для обращений и заявлений», находящийся в доступном месте в прокуратуре республики, </w:t>
      </w:r>
      <w:proofErr w:type="spellStart"/>
      <w:r w:rsidRPr="00473E87">
        <w:rPr>
          <w:rFonts w:ascii="Times New Roman" w:hAnsi="Times New Roman"/>
          <w:sz w:val="20"/>
          <w:lang w:val="ru-RU"/>
        </w:rPr>
        <w:t>горрайспецпрокуратурах</w:t>
      </w:r>
      <w:proofErr w:type="spellEnd"/>
      <w:r w:rsidRPr="00473E87">
        <w:rPr>
          <w:rFonts w:ascii="Times New Roman" w:hAnsi="Times New Roman"/>
          <w:sz w:val="20"/>
          <w:lang w:val="ru-RU"/>
        </w:rPr>
        <w:t>;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• подать на личном приеме должностных лиц прокуратуры.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 xml:space="preserve">В соответствии со ст. 10 Федерального закона «О прокуратуре Российской Федерации», </w:t>
      </w:r>
      <w:r w:rsidRPr="00473E87">
        <w:rPr>
          <w:rFonts w:ascii="Times New Roman" w:hAnsi="Times New Roman"/>
          <w:b/>
          <w:sz w:val="20"/>
          <w:lang w:val="ru-RU"/>
        </w:rPr>
        <w:t>в органах прокуратуры рассматриваются обращения, содержащие сведения о нарушениях закона, охраняемых законом прав, свобод и интересов человека и гражданина, интересов общества и государства.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 xml:space="preserve">Органы прокуратуры не подменяют иные государственные органы и должностных лиц, которые осуществляют </w:t>
      </w:r>
      <w:proofErr w:type="gramStart"/>
      <w:r w:rsidRPr="00473E87">
        <w:rPr>
          <w:rFonts w:ascii="Times New Roman" w:hAnsi="Times New Roman"/>
          <w:sz w:val="20"/>
          <w:lang w:val="ru-RU"/>
        </w:rPr>
        <w:t>контроль за</w:t>
      </w:r>
      <w:proofErr w:type="gramEnd"/>
      <w:r w:rsidRPr="00473E87">
        <w:rPr>
          <w:rFonts w:ascii="Times New Roman" w:hAnsi="Times New Roman"/>
          <w:sz w:val="20"/>
          <w:lang w:val="ru-RU"/>
        </w:rPr>
        <w:t xml:space="preserve"> соблюдением прав и свобод человека и гражданина, не вмешиваются в оперативно-хозяйственную деятельность организаций (ст.26 Федерального закона от 17.01.1992 № 2202-1 «О прокуратуре РФ).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Заявителям при подаче обращений с целью наиболее эффективного</w:t>
      </w:r>
      <w:r w:rsidRPr="00473E87">
        <w:rPr>
          <w:rFonts w:ascii="Times New Roman" w:hAnsi="Times New Roman"/>
          <w:sz w:val="20"/>
          <w:lang w:val="ru-RU"/>
        </w:rPr>
        <w:tab/>
        <w:t>и оперативного устранения нарушений закона и восстановления нарушенных прав рекомендуется придерживаться принципа подведомственности и направлять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вопросов.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b/>
          <w:sz w:val="20"/>
          <w:lang w:val="ru-RU"/>
        </w:rPr>
        <w:t>Так, например, с заявлениями о преступлениях необходимо обращаться в правоохранительный орган для проведения процессуальной проверки, поскольку органы прокуратуры не наделены полномочиями по возбуждению и расследованию уголовных дел.</w:t>
      </w:r>
    </w:p>
    <w:p w:rsidR="00473E87" w:rsidRDefault="00473E87" w:rsidP="00473E87">
      <w:pPr>
        <w:pStyle w:val="11"/>
        <w:spacing w:after="120"/>
        <w:ind w:right="40" w:firstLine="567"/>
        <w:jc w:val="both"/>
        <w:rPr>
          <w:sz w:val="20"/>
        </w:rPr>
      </w:pPr>
      <w:r w:rsidRPr="00473E87">
        <w:rPr>
          <w:sz w:val="20"/>
        </w:rPr>
        <w:t>С заявлениями на действия управляющих компаний необходимо обращаться в Управление государственного строительного и жилищного надзора Республики Саха (Якутия).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lastRenderedPageBreak/>
        <w:t xml:space="preserve">В соответствии с ч. 2 ст. 8 ФЗ от 02.05.2006 №59-ФЗ «О порядке рассмотрения обращений граждан Российской Федерации» письменные обращения в органах прокуратуры регистрируются в течение 3-х дней </w:t>
      </w:r>
      <w:proofErr w:type="gramStart"/>
      <w:r w:rsidRPr="00473E87">
        <w:rPr>
          <w:rFonts w:ascii="Times New Roman" w:hAnsi="Times New Roman"/>
          <w:sz w:val="20"/>
          <w:lang w:val="ru-RU"/>
        </w:rPr>
        <w:t>с даты поступления</w:t>
      </w:r>
      <w:proofErr w:type="gramEnd"/>
      <w:r w:rsidRPr="00473E87">
        <w:rPr>
          <w:rFonts w:ascii="Times New Roman" w:hAnsi="Times New Roman"/>
          <w:sz w:val="20"/>
          <w:lang w:val="ru-RU"/>
        </w:rPr>
        <w:t>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b/>
          <w:sz w:val="20"/>
          <w:lang w:val="ru-RU"/>
        </w:rPr>
        <w:t>Сроки рассмотрения обращений: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b/>
          <w:lang w:val="ru-RU"/>
        </w:rPr>
        <w:t xml:space="preserve">• </w:t>
      </w:r>
      <w:r w:rsidRPr="00473E87">
        <w:rPr>
          <w:rFonts w:ascii="Times New Roman" w:hAnsi="Times New Roman"/>
          <w:b/>
          <w:sz w:val="20"/>
          <w:lang w:val="ru-RU"/>
        </w:rPr>
        <w:t>7</w:t>
      </w:r>
      <w:r w:rsidRPr="00473E87">
        <w:rPr>
          <w:rFonts w:ascii="Times New Roman" w:hAnsi="Times New Roman"/>
          <w:sz w:val="20"/>
          <w:lang w:val="ru-RU"/>
        </w:rPr>
        <w:t xml:space="preserve"> </w:t>
      </w:r>
      <w:r w:rsidRPr="00473E87">
        <w:rPr>
          <w:rFonts w:ascii="Times New Roman" w:hAnsi="Times New Roman"/>
          <w:b/>
          <w:sz w:val="20"/>
          <w:lang w:val="ru-RU"/>
        </w:rPr>
        <w:t>дней</w:t>
      </w:r>
      <w:r w:rsidRPr="00473E87">
        <w:rPr>
          <w:rFonts w:ascii="Times New Roman" w:hAnsi="Times New Roman"/>
          <w:sz w:val="20"/>
          <w:lang w:val="ru-RU"/>
        </w:rPr>
        <w:t xml:space="preserve"> при принятии решения о направлении обращения по принадлежности (в государственный, правоохранительный орган или в нижестоящую прокуратуру);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b/>
          <w:lang w:val="ru-RU"/>
        </w:rPr>
        <w:t xml:space="preserve">• </w:t>
      </w:r>
      <w:r w:rsidRPr="00473E87">
        <w:rPr>
          <w:rFonts w:ascii="Times New Roman" w:hAnsi="Times New Roman"/>
          <w:b/>
          <w:sz w:val="20"/>
          <w:lang w:val="ru-RU"/>
        </w:rPr>
        <w:t>15 дней</w:t>
      </w:r>
      <w:r w:rsidRPr="00473E87">
        <w:rPr>
          <w:rFonts w:ascii="Times New Roman" w:hAnsi="Times New Roman"/>
          <w:sz w:val="20"/>
          <w:lang w:val="ru-RU"/>
        </w:rPr>
        <w:t xml:space="preserve"> для подготовки ответа о разъяснениях действующего законодательства;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b/>
          <w:lang w:val="ru-RU"/>
        </w:rPr>
        <w:t xml:space="preserve">• </w:t>
      </w:r>
      <w:r w:rsidRPr="00473E87">
        <w:rPr>
          <w:rFonts w:ascii="Times New Roman" w:hAnsi="Times New Roman"/>
          <w:b/>
          <w:sz w:val="20"/>
          <w:lang w:val="ru-RU"/>
        </w:rPr>
        <w:t>30 дней</w:t>
      </w:r>
      <w:r w:rsidRPr="00473E87">
        <w:rPr>
          <w:rFonts w:ascii="Times New Roman" w:hAnsi="Times New Roman"/>
          <w:sz w:val="20"/>
          <w:lang w:val="ru-RU"/>
        </w:rPr>
        <w:t xml:space="preserve"> в случае проведения проверки по обращению;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b/>
          <w:lang w:val="ru-RU"/>
        </w:rPr>
        <w:t xml:space="preserve">• </w:t>
      </w:r>
      <w:r w:rsidRPr="00473E87">
        <w:rPr>
          <w:rFonts w:ascii="Times New Roman" w:hAnsi="Times New Roman"/>
          <w:b/>
          <w:sz w:val="20"/>
          <w:lang w:val="ru-RU"/>
        </w:rPr>
        <w:t>до 10 суток</w:t>
      </w:r>
      <w:r w:rsidRPr="00473E87">
        <w:rPr>
          <w:rFonts w:ascii="Times New Roman" w:hAnsi="Times New Roman"/>
          <w:sz w:val="20"/>
          <w:lang w:val="ru-RU"/>
        </w:rPr>
        <w:t xml:space="preserve"> при проведении проверки в порядке ст.124 УПК РФ.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proofErr w:type="gramStart"/>
      <w:r w:rsidRPr="00473E87">
        <w:rPr>
          <w:rFonts w:ascii="Times New Roman" w:hAnsi="Times New Roman"/>
          <w:sz w:val="20"/>
          <w:lang w:val="ru-RU"/>
        </w:rPr>
        <w:t>В соответствии с п. 3.2 Инструкции о порядке рассмотрения обращений и приема граждан в органах прокуратуры Российской Федерации, утв. приказом Генерального прокурора Российской Федерации от 30.01.2013 № 45 поступившие в прокуратуру Республики Саха (Якутия) обращения, решения по которым не принимали руководители нижестоящих прокуратур, направляются им для проверки доводов с установлением контроля либо без контроля, с уведомлением об этом заявителя.</w:t>
      </w:r>
      <w:proofErr w:type="gramEnd"/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 xml:space="preserve">По телефонам прокуратуры Республики Саха (Якутия) </w:t>
      </w:r>
      <w:r w:rsidRPr="00473E87">
        <w:rPr>
          <w:rStyle w:val="10pt"/>
          <w:rFonts w:eastAsiaTheme="minorHAnsi"/>
          <w:b w:val="0"/>
        </w:rPr>
        <w:t>8 (4112)</w:t>
      </w:r>
      <w:r w:rsidRPr="00473E87">
        <w:rPr>
          <w:rFonts w:ascii="Times New Roman" w:hAnsi="Times New Roman"/>
          <w:b/>
          <w:lang w:val="ru-RU"/>
        </w:rPr>
        <w:t xml:space="preserve"> </w:t>
      </w:r>
      <w:r w:rsidRPr="00473E87">
        <w:rPr>
          <w:rStyle w:val="10pt"/>
          <w:rFonts w:eastAsiaTheme="minorHAnsi"/>
          <w:b w:val="0"/>
        </w:rPr>
        <w:t>36-26-06, 36-29-98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 xml:space="preserve">или по телефонам </w:t>
      </w:r>
      <w:proofErr w:type="spellStart"/>
      <w:r w:rsidRPr="00473E87">
        <w:rPr>
          <w:rFonts w:ascii="Times New Roman" w:hAnsi="Times New Roman"/>
          <w:sz w:val="20"/>
          <w:lang w:val="ru-RU"/>
        </w:rPr>
        <w:t>горрайспецпрокуратур</w:t>
      </w:r>
      <w:proofErr w:type="spellEnd"/>
      <w:r w:rsidRPr="00473E87">
        <w:rPr>
          <w:rFonts w:ascii="Times New Roman" w:hAnsi="Times New Roman"/>
          <w:sz w:val="20"/>
          <w:lang w:val="ru-RU"/>
        </w:rPr>
        <w:t xml:space="preserve"> предоставляется следующая информация: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- об адресе и режиме работы прокуратуры;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- о проезде к месту нахождения прокуратуры;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- о месте проведения и порядке личного приема граждан прокурором и его заместителями;</w:t>
      </w:r>
    </w:p>
    <w:p w:rsidR="00473E87" w:rsidRDefault="00473E87" w:rsidP="00473E87">
      <w:pPr>
        <w:pStyle w:val="11"/>
        <w:spacing w:after="120" w:line="240" w:lineRule="auto"/>
        <w:ind w:right="40" w:firstLine="567"/>
        <w:jc w:val="both"/>
        <w:rPr>
          <w:sz w:val="20"/>
        </w:rPr>
      </w:pPr>
      <w:r w:rsidRPr="00473E87">
        <w:rPr>
          <w:sz w:val="20"/>
        </w:rPr>
        <w:t>- о входящем регистрационном номере обращения, дате регистрации, наименовании  структурного подразделения, в котором находится на рассмотрении обращение, о продлении срока рассмотрения обращения (при его продлении), дате направления ответа, исходящем номере ответа.</w:t>
      </w:r>
    </w:p>
    <w:p w:rsidR="00473E87" w:rsidRDefault="00473E87" w:rsidP="00473E87">
      <w:pPr>
        <w:ind w:firstLine="426"/>
        <w:jc w:val="center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b/>
          <w:sz w:val="20"/>
          <w:lang w:val="ru-RU"/>
        </w:rPr>
        <w:lastRenderedPageBreak/>
        <w:t>Прием граждан</w:t>
      </w:r>
    </w:p>
    <w:p w:rsidR="00473E87" w:rsidRPr="00473E87" w:rsidRDefault="00473E87" w:rsidP="00473E87">
      <w:pPr>
        <w:ind w:firstLine="426"/>
        <w:jc w:val="center"/>
        <w:rPr>
          <w:rFonts w:ascii="Times New Roman" w:hAnsi="Times New Roman"/>
          <w:b/>
          <w:sz w:val="20"/>
          <w:lang w:val="ru-RU"/>
        </w:rPr>
      </w:pP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 xml:space="preserve">Ежедневно в рабочее время (понедельник- пятница с 9.00 до 18.00 (обед с 12.00 до 14.00) в прокуратуре республики по адресу: </w:t>
      </w:r>
      <w:proofErr w:type="spellStart"/>
      <w:r w:rsidRPr="00473E87">
        <w:rPr>
          <w:rFonts w:ascii="Times New Roman" w:hAnsi="Times New Roman"/>
          <w:sz w:val="20"/>
          <w:lang w:val="ru-RU"/>
        </w:rPr>
        <w:t>г</w:t>
      </w:r>
      <w:proofErr w:type="gramStart"/>
      <w:r w:rsidRPr="00473E87">
        <w:rPr>
          <w:rFonts w:ascii="Times New Roman" w:hAnsi="Times New Roman"/>
          <w:sz w:val="20"/>
          <w:lang w:val="ru-RU"/>
        </w:rPr>
        <w:t>.Я</w:t>
      </w:r>
      <w:proofErr w:type="gramEnd"/>
      <w:r w:rsidRPr="00473E87">
        <w:rPr>
          <w:rFonts w:ascii="Times New Roman" w:hAnsi="Times New Roman"/>
          <w:sz w:val="20"/>
          <w:lang w:val="ru-RU"/>
        </w:rPr>
        <w:t>кутск</w:t>
      </w:r>
      <w:proofErr w:type="spellEnd"/>
      <w:r w:rsidRPr="00473E87">
        <w:rPr>
          <w:rFonts w:ascii="Times New Roman" w:hAnsi="Times New Roman"/>
          <w:sz w:val="20"/>
          <w:lang w:val="ru-RU"/>
        </w:rPr>
        <w:t xml:space="preserve">, пр. Ленина, 48, а также в помещениях </w:t>
      </w:r>
      <w:proofErr w:type="spellStart"/>
      <w:r w:rsidRPr="00473E87">
        <w:rPr>
          <w:rFonts w:ascii="Times New Roman" w:hAnsi="Times New Roman"/>
          <w:sz w:val="20"/>
          <w:lang w:val="ru-RU"/>
        </w:rPr>
        <w:t>горрайспецпрокуратур</w:t>
      </w:r>
      <w:proofErr w:type="spellEnd"/>
      <w:r w:rsidRPr="00473E87">
        <w:rPr>
          <w:rFonts w:ascii="Times New Roman" w:hAnsi="Times New Roman"/>
          <w:sz w:val="20"/>
          <w:lang w:val="ru-RU"/>
        </w:rPr>
        <w:t>, оперативными сотрудниками органов прокуратуры осуществляется прием граждан.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При личном приеме гражданин обязан предъявить документ, удостоверяющий его личность.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Прокурор Республики Саха (Якутия) еженедельно по понедельникам принимает граждан, ранее обращавшихся в органы прокуратуры республики и не согласных с ответами заместителей прокурора республики.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 xml:space="preserve">Заместители прокурора республики еженедельно по вторникам, средам и четвергам принимают граждан, не согласных с ответами </w:t>
      </w:r>
      <w:proofErr w:type="gramStart"/>
      <w:r w:rsidRPr="00473E87">
        <w:rPr>
          <w:rFonts w:ascii="Times New Roman" w:hAnsi="Times New Roman"/>
          <w:sz w:val="20"/>
          <w:lang w:val="ru-RU"/>
        </w:rPr>
        <w:t>начальников структурных подразделений аппарата прокуратуры республики</w:t>
      </w:r>
      <w:proofErr w:type="gramEnd"/>
      <w:r w:rsidRPr="00473E87">
        <w:rPr>
          <w:rFonts w:ascii="Times New Roman" w:hAnsi="Times New Roman"/>
          <w:sz w:val="20"/>
          <w:lang w:val="ru-RU"/>
        </w:rPr>
        <w:t xml:space="preserve"> и ответами прокуроров городов и районов республики.</w:t>
      </w:r>
    </w:p>
    <w:p w:rsidR="00473E87" w:rsidRPr="00473E87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Прием граждан прокурором республики и его заместителями осуществляется по предварительной записи, осуществляемой в прокуратуре республики или по телефону 8 (4112) 36-26-06.</w:t>
      </w:r>
    </w:p>
    <w:p w:rsidR="0028712D" w:rsidRDefault="00473E87" w:rsidP="00473E87">
      <w:pPr>
        <w:spacing w:after="120"/>
        <w:ind w:firstLine="567"/>
        <w:jc w:val="both"/>
        <w:rPr>
          <w:rFonts w:ascii="Times New Roman" w:hAnsi="Times New Roman"/>
          <w:sz w:val="20"/>
          <w:lang w:val="ru-RU"/>
        </w:rPr>
      </w:pPr>
      <w:r w:rsidRPr="00473E87">
        <w:rPr>
          <w:rFonts w:ascii="Times New Roman" w:hAnsi="Times New Roman"/>
          <w:sz w:val="20"/>
          <w:lang w:val="ru-RU"/>
        </w:rPr>
        <w:t>Все городские, районные, межрайонные и специализированный прокуроры ведут прием граждан в соответс</w:t>
      </w:r>
      <w:r w:rsidR="0028712D">
        <w:rPr>
          <w:rFonts w:ascii="Times New Roman" w:hAnsi="Times New Roman"/>
          <w:sz w:val="20"/>
          <w:lang w:val="ru-RU"/>
        </w:rPr>
        <w:t>твии с утвержденными графиками.</w:t>
      </w:r>
    </w:p>
    <w:p w:rsidR="00473E87" w:rsidRPr="00B26DA8" w:rsidRDefault="00473E87" w:rsidP="00473E87">
      <w:pPr>
        <w:spacing w:after="12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B26DA8">
        <w:rPr>
          <w:rFonts w:ascii="Times New Roman" w:hAnsi="Times New Roman"/>
          <w:sz w:val="20"/>
          <w:lang w:val="ru-RU"/>
        </w:rPr>
        <w:t>Предварительно согласовать время приема можно по справочным телефонам прокуратур.</w:t>
      </w:r>
    </w:p>
    <w:p w:rsidR="00473E87" w:rsidRPr="00473E87" w:rsidRDefault="00473E87" w:rsidP="00473E87">
      <w:pPr>
        <w:ind w:firstLine="426"/>
        <w:jc w:val="both"/>
        <w:rPr>
          <w:rFonts w:ascii="Times New Roman" w:hAnsi="Times New Roman"/>
          <w:b/>
          <w:sz w:val="20"/>
          <w:lang w:val="ru-RU"/>
        </w:rPr>
      </w:pPr>
    </w:p>
    <w:p w:rsidR="00473E87" w:rsidRPr="00801E7B" w:rsidRDefault="00473E87" w:rsidP="00473E87">
      <w:pPr>
        <w:ind w:firstLine="376"/>
        <w:jc w:val="both"/>
        <w:rPr>
          <w:b/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 wp14:anchorId="53D50E32" wp14:editId="2F8E696F">
            <wp:extent cx="2852589" cy="17095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07" cy="171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87" w:rsidRPr="00473E87" w:rsidRDefault="00473E87" w:rsidP="00473E87">
      <w:pPr>
        <w:pStyle w:val="11"/>
        <w:spacing w:after="120" w:line="240" w:lineRule="auto"/>
        <w:ind w:right="40" w:firstLine="567"/>
        <w:jc w:val="both"/>
        <w:rPr>
          <w:sz w:val="11"/>
          <w:szCs w:val="11"/>
        </w:rPr>
      </w:pPr>
    </w:p>
    <w:sectPr w:rsidR="00473E87" w:rsidRPr="00473E87" w:rsidSect="0028712D">
      <w:pgSz w:w="16838" w:h="11906" w:orient="landscape" w:code="9"/>
      <w:pgMar w:top="426" w:right="395" w:bottom="426" w:left="426" w:header="709" w:footer="709" w:gutter="0"/>
      <w:cols w:num="3" w:space="708" w:equalWidth="0">
        <w:col w:w="5103" w:space="425"/>
        <w:col w:w="5103" w:space="425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BE" w:rsidRDefault="008F3BBE">
      <w:r>
        <w:separator/>
      </w:r>
    </w:p>
  </w:endnote>
  <w:endnote w:type="continuationSeparator" w:id="0">
    <w:p w:rsidR="008F3BBE" w:rsidRDefault="008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BE" w:rsidRDefault="008F3BBE">
      <w:r>
        <w:separator/>
      </w:r>
    </w:p>
  </w:footnote>
  <w:footnote w:type="continuationSeparator" w:id="0">
    <w:p w:rsidR="008F3BBE" w:rsidRDefault="008F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1.95pt;height:48.85pt" o:bullet="t">
        <v:imagedata r:id="rId1" o:title="advocat"/>
      </v:shape>
    </w:pict>
  </w:numPicBullet>
  <w:numPicBullet w:numPicBulletId="1">
    <w:pict>
      <v:shape id="_x0000_i1030" type="#_x0000_t75" style="width:10pt;height:10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3932B1"/>
    <w:multiLevelType w:val="multilevel"/>
    <w:tmpl w:val="FACC10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6"/>
  </w:num>
  <w:num w:numId="7">
    <w:abstractNumId w:val="40"/>
  </w:num>
  <w:num w:numId="8">
    <w:abstractNumId w:val="37"/>
  </w:num>
  <w:num w:numId="9">
    <w:abstractNumId w:val="21"/>
  </w:num>
  <w:num w:numId="10">
    <w:abstractNumId w:val="35"/>
  </w:num>
  <w:num w:numId="11">
    <w:abstractNumId w:val="11"/>
  </w:num>
  <w:num w:numId="12">
    <w:abstractNumId w:val="42"/>
  </w:num>
  <w:num w:numId="13">
    <w:abstractNumId w:val="46"/>
  </w:num>
  <w:num w:numId="14">
    <w:abstractNumId w:val="2"/>
  </w:num>
  <w:num w:numId="15">
    <w:abstractNumId w:val="4"/>
  </w:num>
  <w:num w:numId="16">
    <w:abstractNumId w:val="20"/>
  </w:num>
  <w:num w:numId="17">
    <w:abstractNumId w:val="38"/>
  </w:num>
  <w:num w:numId="18">
    <w:abstractNumId w:val="47"/>
  </w:num>
  <w:num w:numId="19">
    <w:abstractNumId w:val="31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2"/>
  </w:num>
  <w:num w:numId="26">
    <w:abstractNumId w:val="44"/>
  </w:num>
  <w:num w:numId="27">
    <w:abstractNumId w:val="14"/>
  </w:num>
  <w:num w:numId="28">
    <w:abstractNumId w:val="17"/>
  </w:num>
  <w:num w:numId="29">
    <w:abstractNumId w:val="6"/>
  </w:num>
  <w:num w:numId="30">
    <w:abstractNumId w:val="41"/>
  </w:num>
  <w:num w:numId="31">
    <w:abstractNumId w:val="39"/>
  </w:num>
  <w:num w:numId="32">
    <w:abstractNumId w:val="34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30"/>
  </w:num>
  <w:num w:numId="39">
    <w:abstractNumId w:val="25"/>
  </w:num>
  <w:num w:numId="40">
    <w:abstractNumId w:val="15"/>
  </w:num>
  <w:num w:numId="41">
    <w:abstractNumId w:val="43"/>
  </w:num>
  <w:num w:numId="42">
    <w:abstractNumId w:val="45"/>
  </w:num>
  <w:num w:numId="43">
    <w:abstractNumId w:val="7"/>
  </w:num>
  <w:num w:numId="44">
    <w:abstractNumId w:val="33"/>
  </w:num>
  <w:num w:numId="45">
    <w:abstractNumId w:val="24"/>
  </w:num>
  <w:num w:numId="46">
    <w:abstractNumId w:val="28"/>
  </w:num>
  <w:num w:numId="47">
    <w:abstractNumId w:val="2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B8"/>
    <w:rsid w:val="00000003"/>
    <w:rsid w:val="00006142"/>
    <w:rsid w:val="00006D87"/>
    <w:rsid w:val="00011EDB"/>
    <w:rsid w:val="00023BC1"/>
    <w:rsid w:val="000244A0"/>
    <w:rsid w:val="00040EF7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55D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712D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42009"/>
    <w:rsid w:val="00344F5B"/>
    <w:rsid w:val="0034765C"/>
    <w:rsid w:val="00351C8F"/>
    <w:rsid w:val="003540F4"/>
    <w:rsid w:val="00361081"/>
    <w:rsid w:val="00366D4D"/>
    <w:rsid w:val="00367783"/>
    <w:rsid w:val="00384B6F"/>
    <w:rsid w:val="00386F7F"/>
    <w:rsid w:val="00391C2A"/>
    <w:rsid w:val="00393ADB"/>
    <w:rsid w:val="0039485F"/>
    <w:rsid w:val="00395D85"/>
    <w:rsid w:val="00395F05"/>
    <w:rsid w:val="00395F51"/>
    <w:rsid w:val="00396FD0"/>
    <w:rsid w:val="00397058"/>
    <w:rsid w:val="003A7FC5"/>
    <w:rsid w:val="003B03F7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3E87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3C36"/>
    <w:rsid w:val="005D2152"/>
    <w:rsid w:val="005D3A1D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4C62"/>
    <w:rsid w:val="0064506C"/>
    <w:rsid w:val="00646C31"/>
    <w:rsid w:val="00647B6E"/>
    <w:rsid w:val="006621C7"/>
    <w:rsid w:val="00672F68"/>
    <w:rsid w:val="00680E00"/>
    <w:rsid w:val="00692AE2"/>
    <w:rsid w:val="00694C09"/>
    <w:rsid w:val="006A64D6"/>
    <w:rsid w:val="006B0E04"/>
    <w:rsid w:val="006B529C"/>
    <w:rsid w:val="006B758E"/>
    <w:rsid w:val="006C2546"/>
    <w:rsid w:val="006D3B75"/>
    <w:rsid w:val="006D5EEE"/>
    <w:rsid w:val="006D75FC"/>
    <w:rsid w:val="006E0F57"/>
    <w:rsid w:val="006E3EA2"/>
    <w:rsid w:val="006E4068"/>
    <w:rsid w:val="006E5500"/>
    <w:rsid w:val="006E5D23"/>
    <w:rsid w:val="006F4A98"/>
    <w:rsid w:val="00701C00"/>
    <w:rsid w:val="0070481D"/>
    <w:rsid w:val="007112B8"/>
    <w:rsid w:val="007115CA"/>
    <w:rsid w:val="007136FC"/>
    <w:rsid w:val="00714347"/>
    <w:rsid w:val="00716C2E"/>
    <w:rsid w:val="007207BE"/>
    <w:rsid w:val="00733A52"/>
    <w:rsid w:val="00741B29"/>
    <w:rsid w:val="00750E5C"/>
    <w:rsid w:val="00765F08"/>
    <w:rsid w:val="00773697"/>
    <w:rsid w:val="007740A9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2AA6"/>
    <w:rsid w:val="00885EE3"/>
    <w:rsid w:val="0089018A"/>
    <w:rsid w:val="008924AB"/>
    <w:rsid w:val="00893EF4"/>
    <w:rsid w:val="0089695F"/>
    <w:rsid w:val="008A1FF3"/>
    <w:rsid w:val="008A21E9"/>
    <w:rsid w:val="008B43AF"/>
    <w:rsid w:val="008B4E10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8F3BBE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4691D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26DA8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DD9"/>
    <w:rsid w:val="00CC7672"/>
    <w:rsid w:val="00CD20C6"/>
    <w:rsid w:val="00CE063B"/>
    <w:rsid w:val="00CE1F54"/>
    <w:rsid w:val="00CF0C8B"/>
    <w:rsid w:val="00CF1E6D"/>
    <w:rsid w:val="00CF4724"/>
    <w:rsid w:val="00D056C6"/>
    <w:rsid w:val="00D060FE"/>
    <w:rsid w:val="00D07C47"/>
    <w:rsid w:val="00D16CE9"/>
    <w:rsid w:val="00D20C8C"/>
    <w:rsid w:val="00D26041"/>
    <w:rsid w:val="00D34AD3"/>
    <w:rsid w:val="00D375CC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14A6"/>
    <w:rsid w:val="00D943F3"/>
    <w:rsid w:val="00D94976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E05B0"/>
    <w:rsid w:val="00DE3A40"/>
    <w:rsid w:val="00DF021D"/>
    <w:rsid w:val="00DF1DF5"/>
    <w:rsid w:val="00E03B55"/>
    <w:rsid w:val="00E03FC0"/>
    <w:rsid w:val="00E10051"/>
    <w:rsid w:val="00E14A24"/>
    <w:rsid w:val="00E31A3D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13B56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97475"/>
    <w:rsid w:val="00FA2849"/>
    <w:rsid w:val="00FA2F3D"/>
    <w:rsid w:val="00FA3459"/>
    <w:rsid w:val="00FA74B5"/>
    <w:rsid w:val="00FB39F9"/>
    <w:rsid w:val="00FB5C27"/>
    <w:rsid w:val="00FB5E73"/>
    <w:rsid w:val="00FB7EE7"/>
    <w:rsid w:val="00FC04B6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  <w:style w:type="character" w:customStyle="1" w:styleId="23">
    <w:name w:val="Основной текст (2)_"/>
    <w:basedOn w:val="a0"/>
    <w:link w:val="24"/>
    <w:rsid w:val="00473E87"/>
    <w:rPr>
      <w:rFonts w:ascii="Times New Roman" w:hAnsi="Times New Roman"/>
      <w:shd w:val="clear" w:color="auto" w:fill="FFFFFF"/>
    </w:rPr>
  </w:style>
  <w:style w:type="character" w:customStyle="1" w:styleId="4D8CE4A0-8830-47D5-85BC-106C4A9622FB">
    <w:name w:val="{4D8CE4A0-8830-47D5-85BC-106C4A9622FB}"/>
    <w:basedOn w:val="23"/>
    <w:rsid w:val="00473E87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473E87"/>
    <w:rPr>
      <w:rFonts w:ascii="Times New Roman" w:hAnsi="Times New Roman"/>
      <w:b/>
      <w:bCs/>
      <w:shd w:val="clear" w:color="auto" w:fill="FFFFFF"/>
    </w:rPr>
  </w:style>
  <w:style w:type="character" w:customStyle="1" w:styleId="D3B4ABAB-0E34-4D5A-B3AD-442290443FA6">
    <w:name w:val="{D3B4ABAB-0E34-4D5A-B3AD-442290443FA6}"/>
    <w:basedOn w:val="31"/>
    <w:rsid w:val="00473E87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3">
    <w:name w:val="Основной текст (3) + Не полужирный"/>
    <w:basedOn w:val="31"/>
    <w:rsid w:val="00473E87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4">
    <w:name w:val="Заголовок №3_"/>
    <w:basedOn w:val="a0"/>
    <w:link w:val="35"/>
    <w:rsid w:val="00473E87"/>
    <w:rPr>
      <w:rFonts w:ascii="Times New Roman" w:hAnsi="Times New Roman"/>
      <w:b/>
      <w:bCs/>
      <w:shd w:val="clear" w:color="auto" w:fill="FFFFFF"/>
    </w:rPr>
  </w:style>
  <w:style w:type="character" w:customStyle="1" w:styleId="aff2">
    <w:name w:val="Основной текст_"/>
    <w:basedOn w:val="a0"/>
    <w:link w:val="11"/>
    <w:rsid w:val="00473E8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3E87"/>
    <w:pPr>
      <w:widowControl w:val="0"/>
      <w:shd w:val="clear" w:color="auto" w:fill="FFFFFF"/>
      <w:spacing w:line="236" w:lineRule="exact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32">
    <w:name w:val="Основной текст (3)"/>
    <w:basedOn w:val="a"/>
    <w:link w:val="31"/>
    <w:rsid w:val="00473E87"/>
    <w:pPr>
      <w:widowControl w:val="0"/>
      <w:shd w:val="clear" w:color="auto" w:fill="FFFFFF"/>
      <w:spacing w:line="236" w:lineRule="exact"/>
      <w:jc w:val="both"/>
    </w:pPr>
    <w:rPr>
      <w:rFonts w:ascii="Times New Roman" w:hAnsi="Times New Roman"/>
      <w:b/>
      <w:bCs/>
      <w:sz w:val="20"/>
      <w:szCs w:val="20"/>
      <w:lang w:val="ru-RU" w:eastAsia="ru-RU" w:bidi="ar-SA"/>
    </w:rPr>
  </w:style>
  <w:style w:type="paragraph" w:customStyle="1" w:styleId="35">
    <w:name w:val="Заголовок №3"/>
    <w:basedOn w:val="a"/>
    <w:link w:val="34"/>
    <w:rsid w:val="00473E87"/>
    <w:pPr>
      <w:widowControl w:val="0"/>
      <w:shd w:val="clear" w:color="auto" w:fill="FFFFFF"/>
      <w:spacing w:before="180" w:line="236" w:lineRule="exact"/>
      <w:jc w:val="both"/>
      <w:outlineLvl w:val="2"/>
    </w:pPr>
    <w:rPr>
      <w:rFonts w:ascii="Times New Roman" w:hAnsi="Times New Roman"/>
      <w:b/>
      <w:bCs/>
      <w:sz w:val="20"/>
      <w:szCs w:val="20"/>
      <w:lang w:val="ru-RU" w:eastAsia="ru-RU" w:bidi="ar-SA"/>
    </w:rPr>
  </w:style>
  <w:style w:type="paragraph" w:customStyle="1" w:styleId="11">
    <w:name w:val="Основной текст1"/>
    <w:basedOn w:val="a"/>
    <w:link w:val="aff2"/>
    <w:rsid w:val="00473E87"/>
    <w:pPr>
      <w:widowControl w:val="0"/>
      <w:shd w:val="clear" w:color="auto" w:fill="FFFFFF"/>
      <w:spacing w:line="219" w:lineRule="exact"/>
      <w:jc w:val="right"/>
    </w:pPr>
    <w:rPr>
      <w:rFonts w:ascii="Times New Roman" w:hAnsi="Times New Roman"/>
      <w:sz w:val="19"/>
      <w:szCs w:val="19"/>
      <w:lang w:val="ru-RU" w:eastAsia="ru-RU" w:bidi="ar-SA"/>
    </w:rPr>
  </w:style>
  <w:style w:type="character" w:customStyle="1" w:styleId="25">
    <w:name w:val="Заголовок №2_"/>
    <w:basedOn w:val="a0"/>
    <w:link w:val="26"/>
    <w:rsid w:val="00473E87"/>
    <w:rPr>
      <w:rFonts w:ascii="Times New Roman" w:hAnsi="Times New Roman"/>
      <w:b/>
      <w:bCs/>
      <w:sz w:val="41"/>
      <w:szCs w:val="41"/>
      <w:shd w:val="clear" w:color="auto" w:fill="FFFFFF"/>
    </w:rPr>
  </w:style>
  <w:style w:type="paragraph" w:customStyle="1" w:styleId="26">
    <w:name w:val="Заголовок №2"/>
    <w:basedOn w:val="a"/>
    <w:link w:val="25"/>
    <w:rsid w:val="00473E87"/>
    <w:pPr>
      <w:widowControl w:val="0"/>
      <w:shd w:val="clear" w:color="auto" w:fill="FFFFFF"/>
      <w:spacing w:after="480" w:line="472" w:lineRule="exact"/>
      <w:outlineLvl w:val="1"/>
    </w:pPr>
    <w:rPr>
      <w:rFonts w:ascii="Times New Roman" w:hAnsi="Times New Roman"/>
      <w:b/>
      <w:bCs/>
      <w:sz w:val="41"/>
      <w:szCs w:val="41"/>
      <w:lang w:val="ru-RU" w:eastAsia="ru-RU" w:bidi="ar-SA"/>
    </w:rPr>
  </w:style>
  <w:style w:type="character" w:customStyle="1" w:styleId="12">
    <w:name w:val="Заголовок №1_"/>
    <w:basedOn w:val="a0"/>
    <w:link w:val="13"/>
    <w:rsid w:val="00473E87"/>
    <w:rPr>
      <w:rFonts w:ascii="Times New Roman" w:hAnsi="Times New Roman"/>
      <w:b/>
      <w:bCs/>
      <w:spacing w:val="-10"/>
      <w:sz w:val="68"/>
      <w:szCs w:val="68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473E8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73E87"/>
    <w:pPr>
      <w:widowControl w:val="0"/>
      <w:shd w:val="clear" w:color="auto" w:fill="FFFFFF"/>
      <w:spacing w:before="480" w:after="720" w:line="0" w:lineRule="atLeast"/>
      <w:outlineLvl w:val="0"/>
    </w:pPr>
    <w:rPr>
      <w:rFonts w:ascii="Times New Roman" w:hAnsi="Times New Roman"/>
      <w:b/>
      <w:bCs/>
      <w:spacing w:val="-10"/>
      <w:sz w:val="68"/>
      <w:szCs w:val="68"/>
      <w:lang w:val="ru-RU" w:eastAsia="ru-RU" w:bidi="ar-SA"/>
    </w:rPr>
  </w:style>
  <w:style w:type="paragraph" w:customStyle="1" w:styleId="82">
    <w:name w:val="Основной текст (8)"/>
    <w:basedOn w:val="a"/>
    <w:link w:val="81"/>
    <w:rsid w:val="00473E87"/>
    <w:pPr>
      <w:widowControl w:val="0"/>
      <w:shd w:val="clear" w:color="auto" w:fill="FFFFFF"/>
      <w:spacing w:before="720" w:after="2520" w:line="300" w:lineRule="exact"/>
      <w:jc w:val="center"/>
    </w:pPr>
    <w:rPr>
      <w:rFonts w:ascii="Times New Roman" w:hAnsi="Times New Roman"/>
      <w:b/>
      <w:bCs/>
      <w:spacing w:val="-10"/>
      <w:sz w:val="25"/>
      <w:szCs w:val="25"/>
      <w:lang w:val="ru-RU" w:eastAsia="ru-RU" w:bidi="ar-SA"/>
    </w:rPr>
  </w:style>
  <w:style w:type="character" w:customStyle="1" w:styleId="10pt">
    <w:name w:val="Основной текст + 10 pt;Полужирный"/>
    <w:basedOn w:val="aff2"/>
    <w:rsid w:val="00473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  <w:style w:type="character" w:customStyle="1" w:styleId="23">
    <w:name w:val="Основной текст (2)_"/>
    <w:basedOn w:val="a0"/>
    <w:link w:val="24"/>
    <w:rsid w:val="00473E87"/>
    <w:rPr>
      <w:rFonts w:ascii="Times New Roman" w:hAnsi="Times New Roman"/>
      <w:shd w:val="clear" w:color="auto" w:fill="FFFFFF"/>
    </w:rPr>
  </w:style>
  <w:style w:type="character" w:customStyle="1" w:styleId="4D8CE4A0-8830-47D5-85BC-106C4A9622FB">
    <w:name w:val="{4D8CE4A0-8830-47D5-85BC-106C4A9622FB}"/>
    <w:basedOn w:val="23"/>
    <w:rsid w:val="00473E87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473E87"/>
    <w:rPr>
      <w:rFonts w:ascii="Times New Roman" w:hAnsi="Times New Roman"/>
      <w:b/>
      <w:bCs/>
      <w:shd w:val="clear" w:color="auto" w:fill="FFFFFF"/>
    </w:rPr>
  </w:style>
  <w:style w:type="character" w:customStyle="1" w:styleId="D3B4ABAB-0E34-4D5A-B3AD-442290443FA6">
    <w:name w:val="{D3B4ABAB-0E34-4D5A-B3AD-442290443FA6}"/>
    <w:basedOn w:val="31"/>
    <w:rsid w:val="00473E87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3">
    <w:name w:val="Основной текст (3) + Не полужирный"/>
    <w:basedOn w:val="31"/>
    <w:rsid w:val="00473E87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4">
    <w:name w:val="Заголовок №3_"/>
    <w:basedOn w:val="a0"/>
    <w:link w:val="35"/>
    <w:rsid w:val="00473E87"/>
    <w:rPr>
      <w:rFonts w:ascii="Times New Roman" w:hAnsi="Times New Roman"/>
      <w:b/>
      <w:bCs/>
      <w:shd w:val="clear" w:color="auto" w:fill="FFFFFF"/>
    </w:rPr>
  </w:style>
  <w:style w:type="character" w:customStyle="1" w:styleId="aff2">
    <w:name w:val="Основной текст_"/>
    <w:basedOn w:val="a0"/>
    <w:link w:val="11"/>
    <w:rsid w:val="00473E8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3E87"/>
    <w:pPr>
      <w:widowControl w:val="0"/>
      <w:shd w:val="clear" w:color="auto" w:fill="FFFFFF"/>
      <w:spacing w:line="236" w:lineRule="exact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32">
    <w:name w:val="Основной текст (3)"/>
    <w:basedOn w:val="a"/>
    <w:link w:val="31"/>
    <w:rsid w:val="00473E87"/>
    <w:pPr>
      <w:widowControl w:val="0"/>
      <w:shd w:val="clear" w:color="auto" w:fill="FFFFFF"/>
      <w:spacing w:line="236" w:lineRule="exact"/>
      <w:jc w:val="both"/>
    </w:pPr>
    <w:rPr>
      <w:rFonts w:ascii="Times New Roman" w:hAnsi="Times New Roman"/>
      <w:b/>
      <w:bCs/>
      <w:sz w:val="20"/>
      <w:szCs w:val="20"/>
      <w:lang w:val="ru-RU" w:eastAsia="ru-RU" w:bidi="ar-SA"/>
    </w:rPr>
  </w:style>
  <w:style w:type="paragraph" w:customStyle="1" w:styleId="35">
    <w:name w:val="Заголовок №3"/>
    <w:basedOn w:val="a"/>
    <w:link w:val="34"/>
    <w:rsid w:val="00473E87"/>
    <w:pPr>
      <w:widowControl w:val="0"/>
      <w:shd w:val="clear" w:color="auto" w:fill="FFFFFF"/>
      <w:spacing w:before="180" w:line="236" w:lineRule="exact"/>
      <w:jc w:val="both"/>
      <w:outlineLvl w:val="2"/>
    </w:pPr>
    <w:rPr>
      <w:rFonts w:ascii="Times New Roman" w:hAnsi="Times New Roman"/>
      <w:b/>
      <w:bCs/>
      <w:sz w:val="20"/>
      <w:szCs w:val="20"/>
      <w:lang w:val="ru-RU" w:eastAsia="ru-RU" w:bidi="ar-SA"/>
    </w:rPr>
  </w:style>
  <w:style w:type="paragraph" w:customStyle="1" w:styleId="11">
    <w:name w:val="Основной текст1"/>
    <w:basedOn w:val="a"/>
    <w:link w:val="aff2"/>
    <w:rsid w:val="00473E87"/>
    <w:pPr>
      <w:widowControl w:val="0"/>
      <w:shd w:val="clear" w:color="auto" w:fill="FFFFFF"/>
      <w:spacing w:line="219" w:lineRule="exact"/>
      <w:jc w:val="right"/>
    </w:pPr>
    <w:rPr>
      <w:rFonts w:ascii="Times New Roman" w:hAnsi="Times New Roman"/>
      <w:sz w:val="19"/>
      <w:szCs w:val="19"/>
      <w:lang w:val="ru-RU" w:eastAsia="ru-RU" w:bidi="ar-SA"/>
    </w:rPr>
  </w:style>
  <w:style w:type="character" w:customStyle="1" w:styleId="25">
    <w:name w:val="Заголовок №2_"/>
    <w:basedOn w:val="a0"/>
    <w:link w:val="26"/>
    <w:rsid w:val="00473E87"/>
    <w:rPr>
      <w:rFonts w:ascii="Times New Roman" w:hAnsi="Times New Roman"/>
      <w:b/>
      <w:bCs/>
      <w:sz w:val="41"/>
      <w:szCs w:val="41"/>
      <w:shd w:val="clear" w:color="auto" w:fill="FFFFFF"/>
    </w:rPr>
  </w:style>
  <w:style w:type="paragraph" w:customStyle="1" w:styleId="26">
    <w:name w:val="Заголовок №2"/>
    <w:basedOn w:val="a"/>
    <w:link w:val="25"/>
    <w:rsid w:val="00473E87"/>
    <w:pPr>
      <w:widowControl w:val="0"/>
      <w:shd w:val="clear" w:color="auto" w:fill="FFFFFF"/>
      <w:spacing w:after="480" w:line="472" w:lineRule="exact"/>
      <w:outlineLvl w:val="1"/>
    </w:pPr>
    <w:rPr>
      <w:rFonts w:ascii="Times New Roman" w:hAnsi="Times New Roman"/>
      <w:b/>
      <w:bCs/>
      <w:sz w:val="41"/>
      <w:szCs w:val="41"/>
      <w:lang w:val="ru-RU" w:eastAsia="ru-RU" w:bidi="ar-SA"/>
    </w:rPr>
  </w:style>
  <w:style w:type="character" w:customStyle="1" w:styleId="12">
    <w:name w:val="Заголовок №1_"/>
    <w:basedOn w:val="a0"/>
    <w:link w:val="13"/>
    <w:rsid w:val="00473E87"/>
    <w:rPr>
      <w:rFonts w:ascii="Times New Roman" w:hAnsi="Times New Roman"/>
      <w:b/>
      <w:bCs/>
      <w:spacing w:val="-10"/>
      <w:sz w:val="68"/>
      <w:szCs w:val="68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473E8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73E87"/>
    <w:pPr>
      <w:widowControl w:val="0"/>
      <w:shd w:val="clear" w:color="auto" w:fill="FFFFFF"/>
      <w:spacing w:before="480" w:after="720" w:line="0" w:lineRule="atLeast"/>
      <w:outlineLvl w:val="0"/>
    </w:pPr>
    <w:rPr>
      <w:rFonts w:ascii="Times New Roman" w:hAnsi="Times New Roman"/>
      <w:b/>
      <w:bCs/>
      <w:spacing w:val="-10"/>
      <w:sz w:val="68"/>
      <w:szCs w:val="68"/>
      <w:lang w:val="ru-RU" w:eastAsia="ru-RU" w:bidi="ar-SA"/>
    </w:rPr>
  </w:style>
  <w:style w:type="paragraph" w:customStyle="1" w:styleId="82">
    <w:name w:val="Основной текст (8)"/>
    <w:basedOn w:val="a"/>
    <w:link w:val="81"/>
    <w:rsid w:val="00473E87"/>
    <w:pPr>
      <w:widowControl w:val="0"/>
      <w:shd w:val="clear" w:color="auto" w:fill="FFFFFF"/>
      <w:spacing w:before="720" w:after="2520" w:line="300" w:lineRule="exact"/>
      <w:jc w:val="center"/>
    </w:pPr>
    <w:rPr>
      <w:rFonts w:ascii="Times New Roman" w:hAnsi="Times New Roman"/>
      <w:b/>
      <w:bCs/>
      <w:spacing w:val="-10"/>
      <w:sz w:val="25"/>
      <w:szCs w:val="25"/>
      <w:lang w:val="ru-RU" w:eastAsia="ru-RU" w:bidi="ar-SA"/>
    </w:rPr>
  </w:style>
  <w:style w:type="character" w:customStyle="1" w:styleId="10pt">
    <w:name w:val="Основной текст + 10 pt;Полужирный"/>
    <w:basedOn w:val="aff2"/>
    <w:rsid w:val="00473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prok1@namtsy.sakh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atura@moma.sakha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>diakov.net</Company>
  <LinksUpToDate>false</LinksUpToDate>
  <CharactersWithSpaces>12442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Пользватель 01</cp:lastModifiedBy>
  <cp:revision>4</cp:revision>
  <cp:lastPrinted>2019-09-10T15:04:00Z</cp:lastPrinted>
  <dcterms:created xsi:type="dcterms:W3CDTF">2019-09-10T14:59:00Z</dcterms:created>
  <dcterms:modified xsi:type="dcterms:W3CDTF">2019-09-11T06:38:00Z</dcterms:modified>
</cp:coreProperties>
</file>