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E241E" w:rsidRPr="003F18DE" w:rsidRDefault="0026149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F18DE">
        <w:rPr>
          <w:rFonts w:ascii="Times New Roman" w:hAnsi="Times New Roman"/>
          <w:b/>
          <w:sz w:val="28"/>
          <w:szCs w:val="24"/>
        </w:rPr>
        <w:t>«</w:t>
      </w:r>
      <w:r w:rsidR="0026149E">
        <w:rPr>
          <w:rFonts w:ascii="Times New Roman" w:hAnsi="Times New Roman"/>
          <w:b/>
          <w:sz w:val="28"/>
          <w:szCs w:val="24"/>
        </w:rPr>
        <w:t>Развитие системы общего образования</w:t>
      </w:r>
      <w:r w:rsidR="00D36B94">
        <w:rPr>
          <w:rFonts w:ascii="Times New Roman" w:hAnsi="Times New Roman"/>
          <w:b/>
          <w:sz w:val="28"/>
          <w:szCs w:val="24"/>
        </w:rPr>
        <w:t xml:space="preserve"> на 2019-2023 годы</w:t>
      </w:r>
      <w:r w:rsidRPr="003F18DE">
        <w:rPr>
          <w:rFonts w:ascii="Times New Roman" w:hAnsi="Times New Roman"/>
          <w:b/>
          <w:sz w:val="28"/>
          <w:szCs w:val="24"/>
        </w:rPr>
        <w:t>»</w:t>
      </w:r>
    </w:p>
    <w:p w:rsidR="00106D12" w:rsidRPr="003F18DE" w:rsidRDefault="0026149E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FB6057">
        <w:rPr>
          <w:rFonts w:ascii="Times New Roman" w:hAnsi="Times New Roman"/>
          <w:b/>
          <w:sz w:val="28"/>
          <w:szCs w:val="28"/>
        </w:rPr>
        <w:t>3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26149E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D36B94" w:rsidRDefault="00D36B94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245DED" w:rsidRPr="00701DB0" w:rsidRDefault="00FB6057" w:rsidP="00D36B94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В 2022-2023</w:t>
      </w:r>
      <w:r w:rsidR="00245DED" w:rsidRPr="00701DB0">
        <w:rPr>
          <w:rFonts w:ascii="Times New Roman" w:hAnsi="Times New Roman"/>
          <w:sz w:val="28"/>
          <w:szCs w:val="28"/>
          <w:lang w:eastAsia="en-US"/>
        </w:rPr>
        <w:t xml:space="preserve"> учебном году в муниципальных </w:t>
      </w:r>
      <w:r w:rsidR="0011003A" w:rsidRPr="00701DB0">
        <w:rPr>
          <w:rFonts w:ascii="Times New Roman" w:hAnsi="Times New Roman"/>
          <w:sz w:val="28"/>
          <w:szCs w:val="28"/>
          <w:lang w:eastAsia="en-US"/>
        </w:rPr>
        <w:t>общеобразовательных организациях МО «Мирнинский район» Республики Саха (Якутия) (далее – ОО)</w:t>
      </w:r>
      <w:r w:rsidR="00245DED" w:rsidRPr="00701DB0">
        <w:rPr>
          <w:rFonts w:ascii="Times New Roman" w:hAnsi="Times New Roman"/>
          <w:sz w:val="28"/>
          <w:szCs w:val="28"/>
          <w:lang w:eastAsia="en-US"/>
        </w:rPr>
        <w:t xml:space="preserve"> количество обучающихся составляло 10</w:t>
      </w:r>
      <w:r w:rsidR="00D36B94" w:rsidRPr="00701D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01DB0">
        <w:rPr>
          <w:rFonts w:ascii="Times New Roman" w:hAnsi="Times New Roman"/>
          <w:sz w:val="28"/>
          <w:szCs w:val="28"/>
          <w:lang w:eastAsia="en-US"/>
        </w:rPr>
        <w:t>209 школьника, что на 137</w:t>
      </w:r>
      <w:r w:rsidR="00245DED" w:rsidRPr="00701DB0">
        <w:rPr>
          <w:rFonts w:ascii="Times New Roman" w:hAnsi="Times New Roman"/>
          <w:sz w:val="28"/>
          <w:szCs w:val="28"/>
          <w:lang w:eastAsia="en-US"/>
        </w:rPr>
        <w:t xml:space="preserve"> обу</w:t>
      </w:r>
      <w:r w:rsidR="00D36B94" w:rsidRPr="00701DB0">
        <w:rPr>
          <w:rFonts w:ascii="Times New Roman" w:hAnsi="Times New Roman"/>
          <w:sz w:val="28"/>
          <w:szCs w:val="28"/>
          <w:lang w:eastAsia="en-US"/>
        </w:rPr>
        <w:t>ч</w:t>
      </w:r>
      <w:r w:rsidR="00245DED" w:rsidRPr="00701DB0">
        <w:rPr>
          <w:rFonts w:ascii="Times New Roman" w:hAnsi="Times New Roman"/>
          <w:sz w:val="28"/>
          <w:szCs w:val="28"/>
          <w:lang w:eastAsia="en-US"/>
        </w:rPr>
        <w:t>а</w:t>
      </w:r>
      <w:r w:rsidRPr="00701DB0">
        <w:rPr>
          <w:rFonts w:ascii="Times New Roman" w:hAnsi="Times New Roman"/>
          <w:sz w:val="28"/>
          <w:szCs w:val="28"/>
          <w:lang w:eastAsia="en-US"/>
        </w:rPr>
        <w:t>ющихся больше по сравнению с 2021-2022</w:t>
      </w:r>
      <w:r w:rsidR="00245DED" w:rsidRPr="00701DB0">
        <w:rPr>
          <w:rFonts w:ascii="Times New Roman" w:hAnsi="Times New Roman"/>
          <w:sz w:val="28"/>
          <w:szCs w:val="28"/>
          <w:lang w:eastAsia="en-US"/>
        </w:rPr>
        <w:t xml:space="preserve">  учебным годом (10</w:t>
      </w:r>
      <w:r w:rsidR="00D36B94" w:rsidRPr="00701DB0">
        <w:rPr>
          <w:rFonts w:ascii="Times New Roman" w:hAnsi="Times New Roman"/>
          <w:sz w:val="28"/>
          <w:szCs w:val="28"/>
          <w:lang w:eastAsia="en-US"/>
        </w:rPr>
        <w:t> </w:t>
      </w:r>
      <w:r w:rsidRPr="00701DB0">
        <w:rPr>
          <w:rFonts w:ascii="Times New Roman" w:hAnsi="Times New Roman"/>
          <w:sz w:val="28"/>
          <w:szCs w:val="28"/>
          <w:lang w:eastAsia="en-US"/>
        </w:rPr>
        <w:t>072</w:t>
      </w:r>
      <w:r w:rsidR="00D36B94" w:rsidRPr="00701DB0">
        <w:rPr>
          <w:rFonts w:ascii="Times New Roman" w:hAnsi="Times New Roman"/>
          <w:sz w:val="28"/>
          <w:szCs w:val="28"/>
          <w:lang w:eastAsia="en-US"/>
        </w:rPr>
        <w:t xml:space="preserve"> чел.</w:t>
      </w:r>
      <w:r w:rsidR="00245DED" w:rsidRPr="00701DB0">
        <w:rPr>
          <w:rFonts w:ascii="Times New Roman" w:hAnsi="Times New Roman"/>
          <w:sz w:val="28"/>
          <w:szCs w:val="28"/>
          <w:lang w:eastAsia="en-US"/>
        </w:rPr>
        <w:t>).</w:t>
      </w:r>
    </w:p>
    <w:p w:rsidR="00FB6057" w:rsidRPr="00701DB0" w:rsidRDefault="00245DED" w:rsidP="00FB6057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>Приняты обновленные федеральные государственные стандарты начального общего, основного общего образования. В 2022-2023 учебном году все 1, 5 классы во всех общеобразовательных организациях и 1-5 классы МБОУ «СОШ №7», МАОУ «СОШ №23 им. Г.А. Кадзова», МАОУ «СОШ №24» перешли на обучение по обновленным федеральным государственным образовательным стандартам, утвержденными приказами Министерства просвещения РФ от 31.05.2021 г. №286 и 287.</w:t>
      </w:r>
    </w:p>
    <w:p w:rsidR="00FB6057" w:rsidRPr="00701DB0" w:rsidRDefault="006D49DF" w:rsidP="00FB6057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Муниципальная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сеть общего образования представлена следующими программами:</w:t>
      </w:r>
    </w:p>
    <w:p w:rsidR="00FB6057" w:rsidRPr="00701DB0" w:rsidRDefault="00FB6057" w:rsidP="00FB6057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 углубленное изучение предметов в 3 ОО (СОШ№8,12, политехнический лицей);</w:t>
      </w:r>
    </w:p>
    <w:p w:rsidR="00FB6057" w:rsidRPr="00701DB0" w:rsidRDefault="00FB6057" w:rsidP="00701DB0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 профильное обучение в 10-11 классах в 11 ОО (СОШ№1, 3, 5, 6, 7, 10, 15, 19, 23, 24, 26);</w:t>
      </w:r>
    </w:p>
    <w:p w:rsidR="00FB6057" w:rsidRPr="00701DB0" w:rsidRDefault="00FB6057" w:rsidP="00FB6057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 корпоративные классы «АЛРОСА-класс», «АЛРОСА-класс online» на базе политехнического лицея, «Роснефть-класс» на базе СОШ № 26;</w:t>
      </w:r>
    </w:p>
    <w:p w:rsidR="00FB6057" w:rsidRPr="00701DB0" w:rsidRDefault="00FB6057" w:rsidP="00FB6057">
      <w:pPr>
        <w:widowControl w:val="0"/>
        <w:tabs>
          <w:tab w:val="left" w:pos="567"/>
        </w:tabs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- дистанционное обучение детей с ограниченными возможностями здоровья в 2 ОО (СОШ№24, 26).</w:t>
      </w:r>
    </w:p>
    <w:p w:rsidR="00353C12" w:rsidRPr="00701DB0" w:rsidRDefault="00353C12" w:rsidP="00353C12">
      <w:pPr>
        <w:tabs>
          <w:tab w:val="left" w:pos="9197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В 4 школах реализуется дуальное образование, школьники г.Мирного, г.Удачного и п. Айхал наряду с аттестатами о среднем общем образовании получают свидетельство о присвоении квалификации. </w:t>
      </w:r>
    </w:p>
    <w:p w:rsidR="00353C12" w:rsidRPr="00E72002" w:rsidRDefault="00353C12" w:rsidP="00E72002">
      <w:pPr>
        <w:tabs>
          <w:tab w:val="left" w:pos="9197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В МАОУ «СОШ №8 с углубленным изучением технологического профиля» г. Мирного на основании лицензии на осуществление профессионального обучения реализовываются программы по 7 профессиям: «водитель автомобиля», «слесарь по ремонту автомобилей», «оператор ЭВМ», «делопроизводитель», «кассир торгового зала», «парикмахер», «маникюрша». В МБОУ «СОШ №5» обучаются профессии «секретарь-машинистка», в МАОУ «СОШ №23» - профессиям «оператор электронно-вычислительных и вычислительных машин», «маникюрша», на базе МАОУ «СОШ № 24» - «оператор электронно-вычислительных и вычислительных машин».</w:t>
      </w:r>
    </w:p>
    <w:p w:rsidR="00245DED" w:rsidRPr="00701DB0" w:rsidRDefault="00245DED" w:rsidP="00837E28">
      <w:pPr>
        <w:ind w:left="-170" w:right="-17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Продолжается реализация республиканского проекта «Дистанционное обучение детей-инвалидов», в который были включены 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Мирнинского района. В рамках реализации республиканского проекта «Доступная 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среда» 2 учреждения (М</w:t>
      </w:r>
      <w:r w:rsidR="0018277F" w:rsidRPr="00701DB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ОУ «СОШ № 23», МАОУ «СОШ № 8») являются базовыми школами по внедрению инклюзивного образования. </w:t>
      </w:r>
    </w:p>
    <w:p w:rsidR="00F55123" w:rsidRPr="00701DB0" w:rsidRDefault="00F55123" w:rsidP="00F551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В рамках реализации мероприятия «Проведение профориентационной работы в образовательных организациях» с 2021 года в районе реализуется корпоративный «АЛРОСА-класс» на базе МБОУ «Политехнический лицей».</w:t>
      </w:r>
    </w:p>
    <w:p w:rsidR="00353C12" w:rsidRPr="00701DB0" w:rsidRDefault="00F55123" w:rsidP="00F55123">
      <w:pPr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 основании Соглашения о социально-экономическом сотрудничестве между МО «Мирнинский район» и ООО «Таас-ЮряхНефтегазодобыча», в целях проведения профессиональной ориентации учащихся Мирнинского района на выбор профессий, востребованных в дочерних обществах ПАО «Роснефть»,  на базе МАОУ «СОШ№26» г. Мирный с 2018 года открыт  «Роснефть-класс». В данном проекте   реализовывается система непрерывного корпоративного обучения «Школа-ВУЗ-Предприятие», углубленная подготовка по техническим дисциплинам (математика, физика, химия и информатика) ведется с участием преподавателей Мирнинского политехнического института.</w:t>
      </w:r>
    </w:p>
    <w:p w:rsidR="004944E5" w:rsidRPr="00701DB0" w:rsidRDefault="00FB6057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Государственная итоговая аттестация в форме ЕГЭ, ОГЭ, ГВЭ прошла в штатном режиме. </w:t>
      </w:r>
    </w:p>
    <w:p w:rsidR="004944E5" w:rsidRPr="00701DB0" w:rsidRDefault="004944E5" w:rsidP="006D49DF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Для организации и проведения государственной итоговой аттестации в рамках муниципальной программы «Развитие системы общего образования»</w:t>
      </w:r>
      <w:r w:rsidR="006D49DF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МО «Мирнинский район»</w:t>
      </w:r>
      <w:r w:rsidR="006D49DF" w:rsidRPr="00701DB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49DF" w:rsidRPr="00701DB0">
        <w:rPr>
          <w:rFonts w:ascii="Times New Roman" w:eastAsia="Calibri" w:hAnsi="Times New Roman"/>
          <w:sz w:val="28"/>
          <w:szCs w:val="28"/>
          <w:lang w:eastAsia="en-US"/>
        </w:rPr>
        <w:t>кроме средств ежегодно выделяемых на приобретение бумаги для распечатывания экзаменационных материалов, обновление программного обеспечения защищенных каналов связи в пунктах проведения экзаменов и МКУ «МРУО», обновления</w:t>
      </w:r>
      <w:r w:rsidR="006D49DF" w:rsidRPr="00701DB0">
        <w:rPr>
          <w:sz w:val="28"/>
          <w:szCs w:val="28"/>
        </w:rPr>
        <w:t xml:space="preserve"> </w:t>
      </w:r>
      <w:r w:rsidR="006D49DF" w:rsidRPr="00701DB0">
        <w:rPr>
          <w:rFonts w:ascii="Times New Roman" w:eastAsia="Calibri" w:hAnsi="Times New Roman"/>
          <w:sz w:val="28"/>
          <w:szCs w:val="28"/>
          <w:lang w:eastAsia="en-US"/>
        </w:rPr>
        <w:t>ключевых документов на электронных носителях КриптоПРО Рутокен CSP для чл</w:t>
      </w:r>
      <w:r w:rsidR="00D614E6">
        <w:rPr>
          <w:rFonts w:ascii="Times New Roman" w:eastAsia="Calibri" w:hAnsi="Times New Roman"/>
          <w:sz w:val="28"/>
          <w:szCs w:val="28"/>
          <w:lang w:eastAsia="en-US"/>
        </w:rPr>
        <w:t xml:space="preserve">енов экзаменационной комиссии, </w:t>
      </w:r>
      <w:r w:rsidR="006D49DF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 дополнительно 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>выдел</w:t>
      </w:r>
      <w:r w:rsidR="00D614E6">
        <w:rPr>
          <w:rFonts w:ascii="Times New Roman" w:eastAsia="Calibri" w:hAnsi="Times New Roman"/>
          <w:sz w:val="28"/>
          <w:szCs w:val="28"/>
          <w:lang w:eastAsia="en-US"/>
        </w:rPr>
        <w:t>ено 9 769 999,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>99 рублей на оснащение пунктов проведения экзаменов. На эти средства закуплены:</w:t>
      </w:r>
    </w:p>
    <w:p w:rsidR="004944E5" w:rsidRPr="00701DB0" w:rsidRDefault="004944E5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-150 системных блоков;</w:t>
      </w:r>
    </w:p>
    <w:p w:rsidR="004944E5" w:rsidRPr="00701DB0" w:rsidRDefault="004944E5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-139 мониторов;</w:t>
      </w:r>
    </w:p>
    <w:p w:rsidR="004944E5" w:rsidRPr="00701DB0" w:rsidRDefault="004944E5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-24 скоростных сканера;</w:t>
      </w:r>
    </w:p>
    <w:p w:rsidR="004944E5" w:rsidRPr="00701DB0" w:rsidRDefault="004944E5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-44 принтера;</w:t>
      </w:r>
    </w:p>
    <w:p w:rsidR="006D49DF" w:rsidRPr="00701DB0" w:rsidRDefault="004944E5" w:rsidP="006D49DF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-150 проводных гарнитур для использования на экзаменах в форме ЕГЭ и ОГЭ, при проведении ВПР по иностранным языкам и на уроках</w:t>
      </w:r>
      <w:r w:rsidR="006D49DF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 иностранного  языка. </w:t>
      </w:r>
    </w:p>
    <w:p w:rsidR="00E72002" w:rsidRDefault="006D49DF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государственной итоговой аттестации в 2023 году 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931 выпускник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9-х классов 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 xml:space="preserve">из 943 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>получи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аттестат об основ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ном общем образовании, из них 49 выпускников (5,2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>%) - аттеста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т с отличием. В 2021-2022 учебном году из 876 выпускников 9-ых классов 31 (3,5</w:t>
      </w:r>
      <w:r w:rsidR="00E72002" w:rsidRPr="00E72002">
        <w:rPr>
          <w:rFonts w:ascii="Times New Roman" w:eastAsia="Calibri" w:hAnsi="Times New Roman"/>
          <w:sz w:val="28"/>
          <w:szCs w:val="28"/>
          <w:lang w:eastAsia="en-US"/>
        </w:rPr>
        <w:t>%) получили аттестат с отличием</w:t>
      </w:r>
      <w:r w:rsidR="00E7200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B6057" w:rsidRPr="00701DB0" w:rsidRDefault="00E72002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335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выпускник</w:t>
      </w:r>
      <w:r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11-х классов получили аттестат о сред</w:t>
      </w:r>
      <w:r>
        <w:rPr>
          <w:rFonts w:ascii="Times New Roman" w:eastAsia="Calibri" w:hAnsi="Times New Roman"/>
          <w:sz w:val="28"/>
          <w:szCs w:val="28"/>
          <w:lang w:eastAsia="en-US"/>
        </w:rPr>
        <w:t>нем общем образовании, из них 28(8,3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>%) – аттестат с отличием и медаль «За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особые успехи в учении». В 2021-2022 учебном году из 361 выпускника 11-ых классов 27 (7,4</w:t>
      </w:r>
      <w:r w:rsidR="00FB6057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%) получили аттестат с отличием и медаль «За особые успехи в учении». </w:t>
      </w:r>
    </w:p>
    <w:p w:rsidR="00625F6D" w:rsidRPr="00701DB0" w:rsidRDefault="00FB6057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За последние 2 года 8 выпускников получили 100 баллов по результатам ЕГЭ по русскому языку и литературе. Доля участников, получивших высокие результаты ЕГЭ свыше 80 баллов, увеличилась на 7% по сравнению с прошлым годом, и составляет 28,3%.</w:t>
      </w:r>
    </w:p>
    <w:p w:rsidR="00FB6057" w:rsidRPr="00701DB0" w:rsidRDefault="004944E5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2023 году 100 баллов получили 3 выпускницы  получили 100 баллов по результатам ЕГЭ по литературе и русскому языку:</w:t>
      </w:r>
    </w:p>
    <w:p w:rsidR="004944E5" w:rsidRDefault="004944E5" w:rsidP="00FB6057">
      <w:pPr>
        <w:spacing w:after="200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770"/>
        <w:gridCol w:w="1911"/>
        <w:gridCol w:w="3478"/>
        <w:gridCol w:w="1644"/>
        <w:gridCol w:w="1890"/>
      </w:tblGrid>
      <w:tr w:rsidR="004944E5" w:rsidRPr="004944E5" w:rsidTr="00126491">
        <w:trPr>
          <w:trHeight w:val="6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E5" w:rsidRPr="00D94A50" w:rsidRDefault="004944E5" w:rsidP="004944E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94A50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E5" w:rsidRPr="00D94A50" w:rsidRDefault="004944E5" w:rsidP="004944E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94A50">
              <w:rPr>
                <w:rFonts w:ascii="Times New Roman" w:hAnsi="Times New Roman"/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E5" w:rsidRPr="00D94A50" w:rsidRDefault="004944E5" w:rsidP="004944E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94A50">
              <w:rPr>
                <w:rFonts w:ascii="Times New Roman" w:hAnsi="Times New Roman"/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E5" w:rsidRPr="00D94A50" w:rsidRDefault="004944E5" w:rsidP="004944E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94A50">
              <w:rPr>
                <w:rFonts w:ascii="Times New Roman" w:hAnsi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E5" w:rsidRPr="00D94A50" w:rsidRDefault="004944E5" w:rsidP="004944E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94A50">
              <w:rPr>
                <w:rFonts w:ascii="Times New Roman" w:hAnsi="Times New Roman"/>
                <w:b/>
                <w:bCs/>
                <w:color w:val="000000"/>
              </w:rPr>
              <w:t>Учитель</w:t>
            </w:r>
          </w:p>
        </w:tc>
      </w:tr>
      <w:tr w:rsidR="004944E5" w:rsidRPr="004944E5" w:rsidTr="00126491">
        <w:trPr>
          <w:trHeight w:val="627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E5" w:rsidRPr="004944E5" w:rsidRDefault="004944E5" w:rsidP="00494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Евстратова София Андреевна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№12"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Дугарцыренова Наталья Владимировна</w:t>
            </w:r>
          </w:p>
        </w:tc>
      </w:tr>
      <w:tr w:rsidR="004944E5" w:rsidRPr="004944E5" w:rsidTr="00126491">
        <w:trPr>
          <w:trHeight w:val="627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Граф Елизавета Вячеславовна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№23 им.Г.А.Кадзова"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Дубовик Надежда Владимировна</w:t>
            </w:r>
          </w:p>
        </w:tc>
      </w:tr>
      <w:tr w:rsidR="004944E5" w:rsidRPr="004944E5" w:rsidTr="00126491">
        <w:trPr>
          <w:trHeight w:val="896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Корчагина Полина Сергеевна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№23 им.Г.А.Кадзова"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E5" w:rsidRPr="004944E5" w:rsidRDefault="004944E5" w:rsidP="00494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44E5">
              <w:rPr>
                <w:rFonts w:ascii="Times New Roman" w:hAnsi="Times New Roman"/>
                <w:color w:val="000000"/>
                <w:sz w:val="22"/>
                <w:szCs w:val="22"/>
              </w:rPr>
              <w:t>Зузулинская Лидия Витальевна</w:t>
            </w:r>
          </w:p>
        </w:tc>
      </w:tr>
    </w:tbl>
    <w:p w:rsidR="004944E5" w:rsidRPr="00701DB0" w:rsidRDefault="00E72002" w:rsidP="004944E5">
      <w:pPr>
        <w:widowControl w:val="0"/>
        <w:shd w:val="clear" w:color="auto" w:fill="FFFFFF"/>
        <w:tabs>
          <w:tab w:val="left" w:pos="33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Выпускницы, </w:t>
      </w:r>
      <w:r w:rsidR="004944E5" w:rsidRPr="00701DB0">
        <w:rPr>
          <w:rFonts w:ascii="Times New Roman" w:hAnsi="Times New Roman"/>
          <w:color w:val="000000"/>
          <w:sz w:val="28"/>
          <w:szCs w:val="28"/>
          <w:lang w:bidi="ru-RU"/>
        </w:rPr>
        <w:t>набравшие 100 баллов</w:t>
      </w:r>
      <w:r w:rsidR="00D614E6">
        <w:rPr>
          <w:rFonts w:ascii="Times New Roman" w:hAnsi="Times New Roman"/>
          <w:color w:val="000000"/>
          <w:sz w:val="28"/>
          <w:szCs w:val="28"/>
          <w:lang w:bidi="ru-RU"/>
        </w:rPr>
        <w:t>,  получили премию Главы Р</w:t>
      </w:r>
      <w:r w:rsidR="004944E5" w:rsidRPr="00701DB0">
        <w:rPr>
          <w:rFonts w:ascii="Times New Roman" w:hAnsi="Times New Roman"/>
          <w:color w:val="000000"/>
          <w:sz w:val="28"/>
          <w:szCs w:val="28"/>
          <w:lang w:bidi="ru-RU"/>
        </w:rPr>
        <w:t>еспублики, учрежденную в год столетия Якутской АССР, в размере 100 тысяч рублей.   Учителя, подготовившие 100-балльников, получили премию Главы Мирнинского района, учрежденную впервые</w:t>
      </w:r>
      <w:r w:rsidR="00353C12" w:rsidRPr="00701DB0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4944E5" w:rsidRPr="00701D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55123" w:rsidRPr="00701DB0">
        <w:rPr>
          <w:rFonts w:ascii="Times New Roman" w:hAnsi="Times New Roman"/>
          <w:color w:val="000000"/>
          <w:sz w:val="28"/>
          <w:szCs w:val="28"/>
          <w:lang w:bidi="ru-RU"/>
        </w:rPr>
        <w:t>в 2023 году-</w:t>
      </w:r>
      <w:r w:rsidR="00353C12" w:rsidRPr="00701D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944E5" w:rsidRPr="00701DB0">
        <w:rPr>
          <w:rFonts w:ascii="Times New Roman" w:hAnsi="Times New Roman"/>
          <w:color w:val="000000"/>
          <w:sz w:val="28"/>
          <w:szCs w:val="28"/>
          <w:lang w:bidi="ru-RU"/>
        </w:rPr>
        <w:t xml:space="preserve">в Год педагога </w:t>
      </w:r>
      <w:r w:rsidR="00F55123" w:rsidRPr="00701DB0">
        <w:rPr>
          <w:rFonts w:ascii="Times New Roman" w:hAnsi="Times New Roman"/>
          <w:color w:val="000000"/>
          <w:sz w:val="28"/>
          <w:szCs w:val="28"/>
          <w:lang w:bidi="ru-RU"/>
        </w:rPr>
        <w:t>и наставника, в размере 100 тысяч</w:t>
      </w:r>
      <w:r w:rsidR="004944E5" w:rsidRPr="00701DB0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рублей.</w:t>
      </w:r>
    </w:p>
    <w:p w:rsidR="00245DED" w:rsidRPr="00701DB0" w:rsidRDefault="00245DED" w:rsidP="009145FE">
      <w:pPr>
        <w:ind w:left="-170" w:right="-17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 рамках муниципальной программы в мероприятиях по реализации концепции общенациональной системы выявления и развития молодых талантов Республики Саха (Якутия) школьники Мирнинского района принимают участие в муниципальных, региональных, всероссийских этапах Всероссийской олимпиады школьников и научно-практических конференциях.</w:t>
      </w:r>
    </w:p>
    <w:p w:rsidR="00245DED" w:rsidRPr="00701DB0" w:rsidRDefault="00245DED" w:rsidP="009E09CE">
      <w:pPr>
        <w:tabs>
          <w:tab w:val="left" w:pos="709"/>
        </w:tabs>
        <w:ind w:left="-170" w:right="-1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ab/>
      </w:r>
      <w:r w:rsidR="009E09CE" w:rsidRPr="00701DB0">
        <w:rPr>
          <w:rFonts w:ascii="Times New Roman" w:hAnsi="Times New Roman"/>
          <w:color w:val="000000"/>
          <w:sz w:val="28"/>
          <w:szCs w:val="28"/>
        </w:rPr>
        <w:t>Всего в шко</w:t>
      </w:r>
      <w:r w:rsidR="000E15B4" w:rsidRPr="00701DB0">
        <w:rPr>
          <w:rFonts w:ascii="Times New Roman" w:hAnsi="Times New Roman"/>
          <w:color w:val="000000"/>
          <w:sz w:val="28"/>
          <w:szCs w:val="28"/>
        </w:rPr>
        <w:t>льном этапе приняло участие 2333</w:t>
      </w:r>
      <w:r w:rsidR="0079529F" w:rsidRPr="00701DB0">
        <w:rPr>
          <w:rFonts w:ascii="Times New Roman" w:hAnsi="Times New Roman"/>
          <w:color w:val="000000"/>
          <w:sz w:val="28"/>
          <w:szCs w:val="28"/>
        </w:rPr>
        <w:t xml:space="preserve"> обучающихся, т.е.  35,2</w:t>
      </w:r>
      <w:r w:rsidR="009E09CE" w:rsidRPr="00701DB0">
        <w:rPr>
          <w:rFonts w:ascii="Times New Roman" w:hAnsi="Times New Roman"/>
          <w:color w:val="000000"/>
          <w:sz w:val="28"/>
          <w:szCs w:val="28"/>
        </w:rPr>
        <w:t>% от общего количества обучающихся 4-11 классов (обучающиеся, принявшие участие по нескольким предметам, учитывались один раз). В сравнении с прошлым учебным годом, количество участников школьного этапа увеличилось за счёт участия школьников через образовательный портал «</w:t>
      </w:r>
      <w:r w:rsidR="0079529F" w:rsidRPr="00701DB0">
        <w:rPr>
          <w:rFonts w:ascii="Times New Roman" w:hAnsi="Times New Roman"/>
          <w:color w:val="000000"/>
          <w:sz w:val="28"/>
          <w:szCs w:val="28"/>
        </w:rPr>
        <w:t>Сириус».</w:t>
      </w:r>
    </w:p>
    <w:p w:rsidR="009E09CE" w:rsidRPr="00701DB0" w:rsidRDefault="009E09CE" w:rsidP="009E09CE">
      <w:pPr>
        <w:tabs>
          <w:tab w:val="left" w:pos="709"/>
        </w:tabs>
        <w:ind w:left="-170" w:right="-1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Участниками муниц</w:t>
      </w:r>
      <w:r w:rsidR="0079529F" w:rsidRPr="00701DB0">
        <w:rPr>
          <w:rFonts w:ascii="Times New Roman" w:hAnsi="Times New Roman"/>
          <w:color w:val="000000"/>
          <w:sz w:val="28"/>
          <w:szCs w:val="28"/>
        </w:rPr>
        <w:t>ипального этапа стали 805  (919</w:t>
      </w:r>
      <w:r w:rsidR="000E15B4" w:rsidRPr="00701DB0">
        <w:rPr>
          <w:rFonts w:ascii="Times New Roman" w:hAnsi="Times New Roman"/>
          <w:color w:val="000000"/>
          <w:sz w:val="28"/>
          <w:szCs w:val="28"/>
        </w:rPr>
        <w:t>– в прошлом году) обу</w:t>
      </w:r>
      <w:r w:rsidR="0079529F" w:rsidRPr="00701DB0">
        <w:rPr>
          <w:rFonts w:ascii="Times New Roman" w:hAnsi="Times New Roman"/>
          <w:color w:val="000000"/>
          <w:sz w:val="28"/>
          <w:szCs w:val="28"/>
        </w:rPr>
        <w:t>чающихся 5-11 классов, т.е. 14,4 % от количества учащихся 5</w:t>
      </w:r>
      <w:r w:rsidRPr="00701DB0">
        <w:rPr>
          <w:rFonts w:ascii="Times New Roman" w:hAnsi="Times New Roman"/>
          <w:color w:val="000000"/>
          <w:sz w:val="28"/>
          <w:szCs w:val="28"/>
        </w:rPr>
        <w:t>-11</w:t>
      </w:r>
      <w:r w:rsidR="000E15B4" w:rsidRPr="00701DB0">
        <w:rPr>
          <w:rFonts w:ascii="Times New Roman" w:hAnsi="Times New Roman"/>
          <w:color w:val="000000"/>
          <w:sz w:val="28"/>
          <w:szCs w:val="28"/>
        </w:rPr>
        <w:t xml:space="preserve"> классов</w:t>
      </w:r>
      <w:r w:rsidRPr="00701D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529F" w:rsidRPr="00701DB0">
        <w:rPr>
          <w:rFonts w:ascii="Times New Roman" w:hAnsi="Times New Roman"/>
          <w:color w:val="000000"/>
          <w:sz w:val="28"/>
          <w:szCs w:val="28"/>
        </w:rPr>
        <w:t>из них 248 (30,8</w:t>
      </w:r>
      <w:r w:rsidRPr="00701DB0">
        <w:rPr>
          <w:rFonts w:ascii="Times New Roman" w:hAnsi="Times New Roman"/>
          <w:color w:val="000000"/>
          <w:sz w:val="28"/>
          <w:szCs w:val="28"/>
        </w:rPr>
        <w:t xml:space="preserve">%) победители и призеры МЭ ВСОШ. </w:t>
      </w:r>
      <w:r w:rsidRPr="00701DB0">
        <w:rPr>
          <w:sz w:val="28"/>
          <w:szCs w:val="28"/>
        </w:rPr>
        <w:t xml:space="preserve"> </w:t>
      </w:r>
      <w:r w:rsidRPr="00701DB0">
        <w:rPr>
          <w:rFonts w:ascii="Times New Roman" w:hAnsi="Times New Roman"/>
          <w:color w:val="000000"/>
          <w:sz w:val="28"/>
          <w:szCs w:val="28"/>
        </w:rPr>
        <w:t>Руководители общеобразовательных учреждений создали все необходимые организационно-технические условия для проведения муниципального этапа Всероссийской олимпиады школьников.</w:t>
      </w:r>
    </w:p>
    <w:p w:rsidR="009E09CE" w:rsidRPr="00701DB0" w:rsidRDefault="00D40D45" w:rsidP="009E09CE">
      <w:pPr>
        <w:tabs>
          <w:tab w:val="left" w:pos="709"/>
        </w:tabs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В региональном этапе Всероссийской олимпиады школьников </w:t>
      </w:r>
      <w:r w:rsidR="0079529F" w:rsidRPr="00701DB0">
        <w:rPr>
          <w:rFonts w:ascii="Times New Roman" w:hAnsi="Times New Roman"/>
          <w:sz w:val="28"/>
          <w:szCs w:val="28"/>
          <w:lang w:eastAsia="en-US"/>
        </w:rPr>
        <w:t>приняли участие 33</w:t>
      </w:r>
      <w:r w:rsidR="009E09CE" w:rsidRPr="00701D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9529F" w:rsidRPr="00701DB0">
        <w:rPr>
          <w:rFonts w:ascii="Times New Roman" w:hAnsi="Times New Roman"/>
          <w:sz w:val="28"/>
          <w:szCs w:val="28"/>
          <w:lang w:eastAsia="en-US"/>
        </w:rPr>
        <w:t xml:space="preserve">из 68 приглашенных на региональный этап обучающихся </w:t>
      </w:r>
      <w:r w:rsidR="009E09CE" w:rsidRPr="00701DB0">
        <w:rPr>
          <w:rFonts w:ascii="Times New Roman" w:hAnsi="Times New Roman"/>
          <w:sz w:val="28"/>
          <w:szCs w:val="28"/>
          <w:lang w:eastAsia="en-US"/>
        </w:rPr>
        <w:t>общ</w:t>
      </w:r>
      <w:r w:rsidR="0079529F" w:rsidRPr="00701DB0">
        <w:rPr>
          <w:rFonts w:ascii="Times New Roman" w:hAnsi="Times New Roman"/>
          <w:sz w:val="28"/>
          <w:szCs w:val="28"/>
          <w:lang w:eastAsia="en-US"/>
        </w:rPr>
        <w:t>еобразовательных школ, что на 77 учащихся меньше</w:t>
      </w:r>
      <w:r w:rsidR="009E09CE" w:rsidRPr="00701DB0">
        <w:rPr>
          <w:rFonts w:ascii="Times New Roman" w:hAnsi="Times New Roman"/>
          <w:sz w:val="28"/>
          <w:szCs w:val="28"/>
          <w:lang w:eastAsia="en-US"/>
        </w:rPr>
        <w:t xml:space="preserve">, чем в 2020-2021 учебном году. Такое </w:t>
      </w:r>
      <w:r w:rsidR="0079529F" w:rsidRPr="00701DB0">
        <w:rPr>
          <w:rFonts w:ascii="Times New Roman" w:hAnsi="Times New Roman"/>
          <w:sz w:val="28"/>
          <w:szCs w:val="28"/>
          <w:lang w:eastAsia="en-US"/>
        </w:rPr>
        <w:t>уменьшение</w:t>
      </w:r>
      <w:r w:rsidR="009E09CE" w:rsidRPr="00701DB0">
        <w:rPr>
          <w:rFonts w:ascii="Times New Roman" w:hAnsi="Times New Roman"/>
          <w:sz w:val="28"/>
          <w:szCs w:val="28"/>
          <w:lang w:eastAsia="en-US"/>
        </w:rPr>
        <w:t xml:space="preserve"> количества участников обусловлено </w:t>
      </w:r>
      <w:r w:rsidR="0079529F" w:rsidRPr="00701DB0">
        <w:rPr>
          <w:rFonts w:ascii="Times New Roman" w:hAnsi="Times New Roman"/>
          <w:sz w:val="28"/>
          <w:szCs w:val="28"/>
          <w:lang w:eastAsia="en-US"/>
        </w:rPr>
        <w:t>тем, что олимпиада проводилась в очном формате в г. Якутске и Малой Академии наук МОиН РС(Я) в с.Октемцы Кангаласского улуса.</w:t>
      </w:r>
    </w:p>
    <w:p w:rsidR="00995CBD" w:rsidRPr="00701DB0" w:rsidRDefault="00995CBD" w:rsidP="00995CBD">
      <w:pPr>
        <w:spacing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участия в региональном этапе в активе команды муниципальных общеобразовательных организаций Мирнинского района – 11 призовых мест (2 победителя и 9 призеров), что в два с половиной раза меньше, чем в прошлом учебном году (4 победителя и 25 призеров). </w:t>
      </w:r>
    </w:p>
    <w:p w:rsidR="00995CBD" w:rsidRPr="00701DB0" w:rsidRDefault="00995CBD" w:rsidP="00995CBD">
      <w:pPr>
        <w:spacing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Лидером по призерам в этом году стала  «СОШ № 24» - 3 призовых места. </w:t>
      </w:r>
    </w:p>
    <w:p w:rsidR="00995CBD" w:rsidRPr="00701DB0" w:rsidRDefault="00995CBD" w:rsidP="00995CBD">
      <w:pPr>
        <w:spacing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Второе место заняла «СОШ № 19» -  1 победитель и 1 призер. Необходимо отметить, что в этом году «СОШ № 4» стала единственной школой, показавшей 100% эффективность участия – 2 участника стали призерами.</w:t>
      </w:r>
    </w:p>
    <w:p w:rsidR="00995CBD" w:rsidRPr="00701DB0" w:rsidRDefault="00995CBD" w:rsidP="00995CBD">
      <w:pPr>
        <w:spacing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Третье место в этом году занял «ПЛ», у них  2 призовых места. </w:t>
      </w:r>
    </w:p>
    <w:p w:rsidR="00995CBD" w:rsidRPr="00701DB0" w:rsidRDefault="00995CBD" w:rsidP="00995CBD">
      <w:pPr>
        <w:spacing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В целом итоги участия в региональном этапе Всероссийской олимпиады школьников выглядят следующим образом: </w:t>
      </w:r>
    </w:p>
    <w:tbl>
      <w:tblPr>
        <w:tblW w:w="9562" w:type="dxa"/>
        <w:tblLook w:val="04A0" w:firstRow="1" w:lastRow="0" w:firstColumn="1" w:lastColumn="0" w:noHBand="0" w:noVBand="1"/>
      </w:tblPr>
      <w:tblGrid>
        <w:gridCol w:w="1822"/>
        <w:gridCol w:w="2591"/>
        <w:gridCol w:w="2500"/>
        <w:gridCol w:w="2649"/>
      </w:tblGrid>
      <w:tr w:rsidR="00995CBD" w:rsidRPr="00995CBD" w:rsidTr="00E72002">
        <w:trPr>
          <w:trHeight w:val="56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Всего участвовало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Призеров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Победителей</w:t>
            </w: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 xml:space="preserve">сош 1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12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19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95CBD" w:rsidRPr="00995CBD" w:rsidTr="00E72002">
        <w:trPr>
          <w:trHeight w:val="20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23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0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24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95CBD" w:rsidRPr="00995CBD" w:rsidTr="00E72002">
        <w:trPr>
          <w:trHeight w:val="20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сош 26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ПЛ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95CBD" w:rsidRPr="00995CBD" w:rsidTr="00E72002">
        <w:trPr>
          <w:trHeight w:val="21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b/>
                <w:color w:val="000000"/>
                <w:szCs w:val="24"/>
              </w:rPr>
              <w:t>33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BD" w:rsidRPr="00995CBD" w:rsidRDefault="00995CBD" w:rsidP="00995CB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95CBD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</w:p>
        </w:tc>
      </w:tr>
    </w:tbl>
    <w:p w:rsidR="00995CBD" w:rsidRPr="00701DB0" w:rsidRDefault="00995CBD" w:rsidP="00995CBD">
      <w:pPr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17 по 23 апреля в Свердловской области проходил заключительный этап Всероссийской олимпиады школьников по русскому языку, в котором приняла участие Иванова-Александрова Карина, обучающаяся 11 класса МАОУ «СОШ №24», учитель Кубышкина Алла Витальевна. </w:t>
      </w:r>
    </w:p>
    <w:p w:rsidR="00995CBD" w:rsidRPr="00701DB0" w:rsidRDefault="00995CBD" w:rsidP="00995CB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В целях реализации федерального проекта «Успех каждого ребёнка» организована работа в части популяризации научно-исследовательской деятельности, технического творчества и робототехники. </w:t>
      </w:r>
    </w:p>
    <w:p w:rsidR="00995CBD" w:rsidRPr="00701DB0" w:rsidRDefault="00995CBD" w:rsidP="00995CBD">
      <w:pPr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   </w:t>
      </w:r>
      <w:r w:rsidRPr="00701DB0">
        <w:rPr>
          <w:rFonts w:ascii="Times New Roman" w:hAnsi="Times New Roman"/>
          <w:b/>
          <w:bCs/>
          <w:color w:val="000000"/>
          <w:sz w:val="28"/>
          <w:szCs w:val="28"/>
        </w:rPr>
        <w:t>02 декабря 2022 года </w:t>
      </w:r>
      <w:r w:rsidRPr="00701DB0">
        <w:rPr>
          <w:rFonts w:ascii="Times New Roman" w:hAnsi="Times New Roman"/>
          <w:color w:val="000000"/>
          <w:sz w:val="28"/>
          <w:szCs w:val="28"/>
        </w:rPr>
        <w:t>на базе МАУ ДО «Детская юношеская спортивная школа» состоялось Торжественное открытие XVIII Региональной научно-практической конференции «Шаг в будущее», в которой приняли очно-заочное участие обучающиеся 15 муниципальных образовательных организаций (МБОУ «СОШ№1», МБОУ «СОШ№3», МАОУ «СОШ№4», МБОУ «СОШ№5», МКОУ «СОШ№6», МБОУ «СОШ№7», МАОУ «СОШ№8», МКОУ «СОШ№9», МКОУ «СОШ№10», МАОУ «СОШ№12», МКОУ «СОШ№15», МБОУ «СОШ№23», МБОУ «СОШ№24», МБОУ «СОШ№26», МБОУ «Политехнический лицей») района, православной гимназии, кадетской школы-интернат, 3 центров дополнительного образования с филиалами. По результатам школьных этапов конференции «Шаг в будущее» к участию в региональном этапе допущено 277 работ (305 участников) (АППГ – 245 работ).</w:t>
      </w:r>
    </w:p>
    <w:p w:rsidR="004D5187" w:rsidRPr="00701DB0" w:rsidRDefault="00995CBD" w:rsidP="00995CBD">
      <w:pPr>
        <w:tabs>
          <w:tab w:val="left" w:pos="851"/>
        </w:tabs>
        <w:spacing w:line="240" w:lineRule="atLeast"/>
        <w:ind w:firstLine="709"/>
        <w:jc w:val="both"/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701DB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С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8 по 11 января 2023 года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в Якутске состоялась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XXVII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республиканская научная конференция-конкурс молодых исследователей им.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Академика В.П. Ларионова «Шаг в будущее – Инникигэ хардыы – Professor V.P. Larionov «A Step into the Future» Science Fair». 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val="en-US"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На конференции были представлены 1700 проектов, защита состоялась в очном и онлайн форматах. В работе экспертных советов конференции приняли участие 400 ведущих ученых, преподавателей, аспирантов, магистрантов и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lastRenderedPageBreak/>
        <w:t>студентов СВФУ им. М.К. Аммосова и Арктического ГАТУ, институтов ЯНЦ СО</w:t>
      </w:r>
      <w:r w:rsidR="00EE6624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РАН,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АН</w:t>
      </w:r>
      <w:r w:rsidR="00EE6624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РС(Я).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="00EE6624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                   </w:t>
      </w:r>
      <w:r w:rsidR="00EE6624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ab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В делегацию Мирнинского района вошли 19 обучающихся, представлены 17 научно-исследовательских работ в 13 подсекциях.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По итогам общекомандного зачета Конференции «Шаг в будущее - Инникигэ хардыы»: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-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делегация Мирнинского района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заняла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2 место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в номинации «Малые делегации»;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-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Центр дополнительного образования г. Мирный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награжден дипломом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III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степени командного зачета в группе «Учреждения дополнительного образования»;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-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Политехнический лицей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стал победителем (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1 место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) в командном зачете в группе «Школы повышенного уровня».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Звание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лауреата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присуждено обучающимся трех работ -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Дмитриеву Тихону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(ЦДО г. Мирный),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Семкову Дмитрию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(политехнический лицей),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Чижову Дмитрию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Иванову Павлу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(школа №26).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Дипломом 1 степени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награжден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Мусорин Арсений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(политехнический лицей).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Дипломы 2 степени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получили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Мусорин Семен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(ЦДО г. Мирный),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Сидорова Уйгулана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(школа№9).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Дипломами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3 степени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награждены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Мекюрдянов Джулусхан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(ЦДО г. Мирный),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Семина Екатерина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и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Краснова Елена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(школа №7).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В рамках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XXVII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республиканской научной конференции-конкурса молодых исследователей им. Академика В.П. Ларионова «Шаг в будущее – Инникигэ хардыы –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Professor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V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P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.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Larionov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«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A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Step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into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the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Future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»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Science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Fair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» проходил конкурс постеров научных работ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«Общественный выбор»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«Общественный выбор»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- это выбор общественностью лучших исследовательских работ. Постеры научных работ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Тур Анастасии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(ЦДО г. Мирный) 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Решетник Марии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(школа №7) отмечены председателем СНО СВФУ г.Якутск, за ведение научной деятельности и активное участие в конференции ГАУ «ТЕХНОПАРК ЯКУТИЯ» отметило работу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Дмитриева Тихона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(ЦДО г. Мирный) г.Якутск.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</w:p>
    <w:p w:rsidR="00995CBD" w:rsidRPr="00701DB0" w:rsidRDefault="00995CBD" w:rsidP="004D5187">
      <w:pPr>
        <w:tabs>
          <w:tab w:val="left" w:pos="851"/>
        </w:tabs>
        <w:spacing w:line="240" w:lineRule="atLeast"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Традиционно в научной конференции проходил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конкурс докладов на английском языке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, в котором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Семков Дмитрий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(политехнический лицей) стал победителем в своей возрастной категории.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lang w:eastAsia="en-US" w:bidi="en-US"/>
        </w:rPr>
        <w:br/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9 проектов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получили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рекомендации на международные и всероссийские конкурсы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>в сфере научно-исследовательской деятельности (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X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Всероссийская научно-инновационная конференция школьников «Открой в себе ученого», Всероссийский конкурс юношеских исследовательских работ им. В.И. Вернадского, «Балтийский научно-инженерный конкурс», Всероссийская научная конференция обучающихся имени Н.И. Лобачевского, Международный форум научной молодежи «Шаг в будущее»).</w:t>
      </w:r>
      <w:r w:rsidRPr="00701DB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</w:t>
      </w:r>
    </w:p>
    <w:p w:rsidR="00995CBD" w:rsidRPr="00701DB0" w:rsidRDefault="00995CBD" w:rsidP="00995CBD">
      <w:pPr>
        <w:tabs>
          <w:tab w:val="left" w:pos="851"/>
        </w:tabs>
        <w:spacing w:line="240" w:lineRule="atLeast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701DB0">
        <w:rPr>
          <w:rFonts w:ascii="Times New Roman" w:hAnsi="Times New Roman"/>
          <w:sz w:val="28"/>
          <w:szCs w:val="28"/>
        </w:rPr>
        <w:t>25 марта в Учебно-лабораторном корпусе Малой академии наук РС(Я) завершился республиканский этап Всероссийского конкурса научно-технологических проектов «Большие вызовы», Дмитриев Тихон воспитанник, Центра дополнительного образования г. Мирного, ученик АЛРОСА-класса Политехнического лицея стал одним из 11 победителей в республике.</w:t>
      </w:r>
    </w:p>
    <w:p w:rsidR="00995CBD" w:rsidRPr="00701DB0" w:rsidRDefault="00995CBD" w:rsidP="00995CBD">
      <w:pPr>
        <w:tabs>
          <w:tab w:val="left" w:pos="851"/>
        </w:tabs>
        <w:spacing w:line="240" w:lineRule="atLeast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lastRenderedPageBreak/>
        <w:t xml:space="preserve">с 27 по 31 марта 2023 года прошел Международный форум «Шаг в будущее», который собрал в Москве более 1000 молодых людей из стран Европы, Америки, Азии, Африки, Океании. Организаторами стали МГТУ им. Н.Э. Баумана и Российское молодежное политехническое общество. По итогам 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XXVII</w:t>
      </w:r>
      <w:r w:rsidRPr="00701DB0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республиканской научной конференции – конкурса молодых исследователей имени академика В.П. Ларионова «Шаг в будущее», делегацию из Республики Саха (Якутии) представляли 46 школьников, среди которых в состав вошли 8 обучающихся из Мирнинского района: Мусорин Арсений и Мусорин Семён, Дмитриев Тихон, Мекюрдянов Джулусхан, Курманаева Эльза, Иванова-Александрова Карина, Чижов Дмитрий и Иванов Павел.</w:t>
      </w:r>
      <w:r w:rsidRPr="00701DB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</w:t>
      </w:r>
      <w:r w:rsidRPr="00701DB0">
        <w:rPr>
          <w:rFonts w:ascii="Times New Roman" w:hAnsi="Times New Roman"/>
          <w:color w:val="000000"/>
          <w:sz w:val="28"/>
          <w:szCs w:val="28"/>
        </w:rPr>
        <w:t>По итогам работ в секциях:</w:t>
      </w:r>
    </w:p>
    <w:p w:rsidR="00995CBD" w:rsidRPr="00701DB0" w:rsidRDefault="00995CBD" w:rsidP="00995CBD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 xml:space="preserve"> - Мекюрдянов Джул</w:t>
      </w:r>
      <w:r w:rsidR="00D614E6">
        <w:rPr>
          <w:rFonts w:ascii="Times New Roman" w:hAnsi="Times New Roman"/>
          <w:color w:val="000000"/>
          <w:sz w:val="28"/>
          <w:szCs w:val="28"/>
        </w:rPr>
        <w:t>усхан</w:t>
      </w:r>
      <w:r w:rsidRPr="00701DB0">
        <w:rPr>
          <w:rFonts w:ascii="Times New Roman" w:hAnsi="Times New Roman"/>
          <w:color w:val="000000"/>
          <w:sz w:val="28"/>
          <w:szCs w:val="28"/>
        </w:rPr>
        <w:t xml:space="preserve">, обучающийся 9 класса школы № 12 стал абсолютным победителем с работой «Разработка индикатора алмаза для тяжелосредней и рентгенолучевой сепарации», научный руководитель Подкаменный Ю.А., также Джулусхан стал обладателем нагрудного знака «Исследователь – школьник» программы «Шаг в будущее», удостоен степени действительного члена Российского молодежного политехнического общества и получил рекомендации для публикации в сборнике «Научные труды молодых исследователей программы «Шаг в будущее» 2023 года»; </w:t>
      </w:r>
    </w:p>
    <w:p w:rsidR="00995CBD" w:rsidRPr="00701DB0" w:rsidRDefault="00995CBD" w:rsidP="00995CB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DB0">
        <w:rPr>
          <w:rFonts w:ascii="Times New Roman" w:hAnsi="Times New Roman"/>
          <w:color w:val="000000"/>
          <w:sz w:val="28"/>
          <w:szCs w:val="28"/>
        </w:rPr>
        <w:tab/>
        <w:t xml:space="preserve">- Дмитриев </w:t>
      </w:r>
      <w:r w:rsidR="00D614E6">
        <w:rPr>
          <w:rFonts w:ascii="Times New Roman" w:hAnsi="Times New Roman"/>
          <w:color w:val="000000"/>
          <w:sz w:val="28"/>
          <w:szCs w:val="28"/>
        </w:rPr>
        <w:t>Тихон</w:t>
      </w:r>
      <w:r w:rsidRPr="00701DB0">
        <w:rPr>
          <w:rFonts w:ascii="Times New Roman" w:hAnsi="Times New Roman"/>
          <w:color w:val="000000"/>
          <w:sz w:val="28"/>
          <w:szCs w:val="28"/>
        </w:rPr>
        <w:t>, обучающийся 11 класса Политехнического лицея также стал абсолютным победителем с темой «Разработка цифрового двойника комплекса измельчения обогатительной фабрики», научный руководитель Подкаменный Ю.А.;</w:t>
      </w:r>
    </w:p>
    <w:p w:rsidR="00995CBD" w:rsidRPr="00701DB0" w:rsidRDefault="00995CBD" w:rsidP="00EE662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- Чижов Дмитрий и Иванов Павел обучающиеся 10 класса школы № 26 получили Диплом II степени за работу «Создание социально ориентированной региональной авиакомпании в Республике Саха (Якутия)». Научный руководитель Савков К.В.;</w:t>
      </w:r>
    </w:p>
    <w:p w:rsidR="00995CBD" w:rsidRPr="00701DB0" w:rsidRDefault="00995CBD" w:rsidP="00995CBD">
      <w:pPr>
        <w:shd w:val="clear" w:color="auto" w:fill="FFFFFF"/>
        <w:tabs>
          <w:tab w:val="left" w:pos="851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-Курманаева Эльза, обучающаяся 11 «АЛРОСА-класса» Политехнического лицея, стала обладателем Диплома III степени с работой «Формирование фреймов в лингвистике», руководитель Матафонова А. А.;</w:t>
      </w:r>
    </w:p>
    <w:p w:rsidR="00995CBD" w:rsidRPr="00701DB0" w:rsidRDefault="00995CBD" w:rsidP="00995CB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 xml:space="preserve">         -Мусорины Арсений и С</w:t>
      </w:r>
      <w:r w:rsidR="00D614E6">
        <w:rPr>
          <w:rFonts w:ascii="Times New Roman" w:hAnsi="Times New Roman"/>
          <w:color w:val="000000"/>
          <w:sz w:val="28"/>
          <w:szCs w:val="28"/>
        </w:rPr>
        <w:t>емен</w:t>
      </w:r>
      <w:r w:rsidRPr="00701DB0">
        <w:rPr>
          <w:rFonts w:ascii="Times New Roman" w:hAnsi="Times New Roman"/>
          <w:color w:val="000000"/>
          <w:sz w:val="28"/>
          <w:szCs w:val="28"/>
        </w:rPr>
        <w:t>, обучающиеся 9 класса Политехнического лицея помимо участия в секциях приняли участие на научно-технологической выставке лучших разработок, где успешно защитили свою работу и получили Диплом за «Лучшую разработку в области инноваций и научно-технологического предпринимательства», научные руководители Маркович П.Г. и Мусорина А. А.</w:t>
      </w:r>
    </w:p>
    <w:p w:rsidR="00486868" w:rsidRPr="00701DB0" w:rsidRDefault="00A65639" w:rsidP="00995CB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ab/>
      </w:r>
      <w:r w:rsidR="00486868" w:rsidRPr="00701DB0">
        <w:rPr>
          <w:rFonts w:ascii="Times New Roman" w:hAnsi="Times New Roman"/>
          <w:color w:val="000000"/>
          <w:sz w:val="28"/>
          <w:szCs w:val="28"/>
        </w:rPr>
        <w:t>С целью достижения целевых показателей реализации региональной программы по повышению уровня финансовой грамотности населения Республики Саха (Якутия), в соответствии с распоряжением Правительства РФ от 25.09.2017 г № 2039-р «Об утверждении Стратегии повышения финансовой грамотности в Российской Федерации на 2017-2023 годы», региональной программой «Повышение уровня финансовой грамотности населения Республики Саха (Якутия) на 2021-2023 годы», утвержденной распоряжением Правительства Республики Саха (Якутия) от 02 июля 2021 г. №6</w:t>
      </w:r>
      <w:r w:rsidRPr="00701DB0">
        <w:rPr>
          <w:rFonts w:ascii="Times New Roman" w:hAnsi="Times New Roman"/>
          <w:color w:val="000000"/>
          <w:sz w:val="28"/>
          <w:szCs w:val="28"/>
        </w:rPr>
        <w:t>15 и в соответствии с приказом М</w:t>
      </w:r>
      <w:r w:rsidR="00486868" w:rsidRPr="00701DB0">
        <w:rPr>
          <w:rFonts w:ascii="Times New Roman" w:hAnsi="Times New Roman"/>
          <w:color w:val="000000"/>
          <w:sz w:val="28"/>
          <w:szCs w:val="28"/>
        </w:rPr>
        <w:t>инистерства образования и науки РС (Я) № 01-</w:t>
      </w:r>
      <w:r w:rsidR="00486868" w:rsidRPr="00701DB0">
        <w:rPr>
          <w:rFonts w:ascii="Times New Roman" w:hAnsi="Times New Roman"/>
          <w:color w:val="000000"/>
          <w:sz w:val="28"/>
          <w:szCs w:val="28"/>
        </w:rPr>
        <w:lastRenderedPageBreak/>
        <w:t>03/2694 от 16.11.2023 г. «Об организации и участии на онлайн-уроках по финансовой грамотности</w:t>
      </w:r>
      <w:r w:rsidRPr="00701DB0">
        <w:rPr>
          <w:rFonts w:ascii="Times New Roman" w:hAnsi="Times New Roman"/>
          <w:color w:val="000000"/>
          <w:sz w:val="28"/>
          <w:szCs w:val="28"/>
        </w:rPr>
        <w:t>» в общеобразовательных организациях Мирнинского района проводятся различные мероприятия по финансовой грамотности.</w:t>
      </w:r>
    </w:p>
    <w:p w:rsidR="00A65639" w:rsidRPr="00701DB0" w:rsidRDefault="00A65639" w:rsidP="00995C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ab/>
      </w:r>
      <w:r w:rsidRPr="00701DB0">
        <w:rPr>
          <w:rFonts w:ascii="Times New Roman" w:hAnsi="Times New Roman"/>
          <w:sz w:val="28"/>
          <w:szCs w:val="28"/>
        </w:rPr>
        <w:t>В рамках Всероссийской акции «Дни финансовой грамотности в учебных заведениях» специалисты банков (ВТБ, Сбербанк, Алмазэргиэнбанк) и других финансовых организаций Мирнинского района посетили образовательные организации Мирнинского района. Специалисты прочитали лекции на классных часах, в которых приняли более 900 обучающихся образовательных организаций района. Также обучающиеся начальных классов МБУО «СОШ №7» и МАОУ «СОШ №26» посетили с экскурсией Сбербанк.</w:t>
      </w:r>
    </w:p>
    <w:p w:rsidR="00A65639" w:rsidRPr="00701DB0" w:rsidRDefault="00A65639" w:rsidP="00A6563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Со 2 февраля по 28 марта 2023 г. онлайн – марафон по финансовой грамотности 8-11 классы, приняли участие 2728 обучающихся.</w:t>
      </w:r>
    </w:p>
    <w:p w:rsidR="00A65639" w:rsidRPr="00701DB0" w:rsidRDefault="00A65639" w:rsidP="00A6563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В рамках марафона проводились открытые уроки, лекции, конкурсы рисунков, плакатов и видеороликов. В мероприятиях приняли участие более 1400 обучающихся Мирнинского района. В конкурсе видеороликов обучающиеся МАОУ «СОШ №8» удостоились диплома за 2 место и сертификаты в конкурсе рисунков «Семейный бюджет».</w:t>
      </w:r>
    </w:p>
    <w:p w:rsidR="00995CBD" w:rsidRPr="00701DB0" w:rsidRDefault="00486868" w:rsidP="00486868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b/>
          <w:sz w:val="28"/>
          <w:szCs w:val="28"/>
        </w:rPr>
        <w:tab/>
        <w:t>С 4 по 28 марта</w:t>
      </w:r>
      <w:r w:rsidRPr="00701DB0">
        <w:rPr>
          <w:rFonts w:ascii="Times New Roman" w:hAnsi="Times New Roman"/>
          <w:sz w:val="28"/>
          <w:szCs w:val="28"/>
        </w:rPr>
        <w:t xml:space="preserve"> </w:t>
      </w:r>
      <w:r w:rsidR="00D614E6" w:rsidRPr="00D614E6">
        <w:rPr>
          <w:rFonts w:ascii="Times New Roman" w:hAnsi="Times New Roman"/>
          <w:b/>
          <w:sz w:val="28"/>
          <w:szCs w:val="28"/>
        </w:rPr>
        <w:t>2023 года</w:t>
      </w:r>
      <w:r w:rsidRPr="00701DB0">
        <w:rPr>
          <w:rFonts w:ascii="Times New Roman" w:hAnsi="Times New Roman"/>
          <w:sz w:val="28"/>
          <w:szCs w:val="28"/>
        </w:rPr>
        <w:t xml:space="preserve"> проводилась  X</w:t>
      </w:r>
      <w:r w:rsidRPr="00701DB0">
        <w:rPr>
          <w:rFonts w:ascii="Times New Roman" w:hAnsi="Times New Roman"/>
          <w:sz w:val="28"/>
          <w:szCs w:val="28"/>
          <w:lang w:val="en-US"/>
        </w:rPr>
        <w:t>I</w:t>
      </w:r>
      <w:r w:rsidRPr="00701DB0">
        <w:rPr>
          <w:rFonts w:ascii="Times New Roman" w:hAnsi="Times New Roman"/>
          <w:sz w:val="28"/>
          <w:szCs w:val="28"/>
        </w:rPr>
        <w:t xml:space="preserve"> республиканская телевизионная олимпиада по финансам и экономике. Всего в олимпиаде приняли участие 166 обучающихся 12 школ. По результатам заключительного (очного) этапа, состоявшегося 28 марта, III место заняла </w:t>
      </w:r>
      <w:r w:rsidRPr="00701DB0">
        <w:rPr>
          <w:rFonts w:ascii="Times New Roman" w:hAnsi="Times New Roman"/>
          <w:b/>
          <w:bCs/>
          <w:sz w:val="28"/>
          <w:szCs w:val="28"/>
        </w:rPr>
        <w:t>Никифорова Анжелика</w:t>
      </w:r>
      <w:r w:rsidRPr="00701DB0">
        <w:rPr>
          <w:rFonts w:ascii="Times New Roman" w:hAnsi="Times New Roman"/>
          <w:sz w:val="28"/>
          <w:szCs w:val="28"/>
        </w:rPr>
        <w:t>, обучающаяся 11 класса МБОУ «СОШ №5» п. Айхал. Учитель Абдрахманова Гульсум Абдулловна.</w:t>
      </w:r>
    </w:p>
    <w:p w:rsidR="00AC28CD" w:rsidRPr="00701DB0" w:rsidRDefault="0027474B" w:rsidP="0027474B">
      <w:pPr>
        <w:tabs>
          <w:tab w:val="left" w:pos="6279"/>
        </w:tabs>
        <w:ind w:left="-170" w:right="-17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Продолжается реализация «Дорожной карты» по обеспечению односменного режима обучения в 1-11 классах в общеобразовательных организациях Мирнинского района. </w:t>
      </w:r>
    </w:p>
    <w:p w:rsidR="005C1B5E" w:rsidRPr="00701DB0" w:rsidRDefault="005C1B5E" w:rsidP="005C1B5E">
      <w:pPr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С начала реализации  «Дорожной карты» в г.Мирном проведены следующие мероприятия по переводу в односменный режим обучения:</w:t>
      </w:r>
    </w:p>
    <w:p w:rsidR="005C1B5E" w:rsidRPr="00701DB0" w:rsidRDefault="005C1B5E" w:rsidP="005C1B5E">
      <w:pPr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-оптимизация расписания уроков: использование  помещений, имеющихся в общеобразовательных организациях путём полного охвата всех имеющихся кабинетов;</w:t>
      </w:r>
    </w:p>
    <w:p w:rsidR="005C1B5E" w:rsidRPr="00701DB0" w:rsidRDefault="005C1B5E" w:rsidP="005C1B5E">
      <w:pPr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-реконструкция и перепланировка имеющихся площадей под учебные кабинеты в общеобразовательных организациях;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- проведены перепланировка и ремонт под </w:t>
      </w:r>
      <w:r w:rsidRPr="00701DB0">
        <w:rPr>
          <w:rFonts w:ascii="Times New Roman" w:eastAsia="Calibri" w:hAnsi="Times New Roman"/>
          <w:noProof/>
          <w:sz w:val="28"/>
          <w:szCs w:val="28"/>
          <w:lang w:val="en-US" w:eastAsia="en-US"/>
        </w:rPr>
        <w:t>IT</w:t>
      </w: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-класс в МБОУ «СОШ №26»;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-начато строительства спортивного зала в МБОУ «Политехнический лицей»;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-начато строительства пристроя к зданию МБОУ «СОШ №1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В результате реконструкции внутренних помещений школ создано: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- в  МБОУ «СОШ №7» - 6 учебных кабинетов;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- в  в МАОУ «СОШ №12» - 3 учебных кабинета.</w:t>
      </w:r>
    </w:p>
    <w:p w:rsidR="005C1B5E" w:rsidRPr="00701DB0" w:rsidRDefault="005C1B5E" w:rsidP="005C1B5E">
      <w:pPr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За счет переезда МКОУ «Школа-интернат» в здание ДОУ №5» «Семицветик» в микрорайоне Заречный в МАОУ «СОШ №8» освободилось 6 учебных кабинетов, 3 кабинета для обучающихся профцикла, 2 кабинета для психолога и логопеда, обучающиеся МАОУ «СОШ №8»  полностью переведены в 1 смену.</w:t>
      </w:r>
    </w:p>
    <w:p w:rsidR="005C1B5E" w:rsidRPr="00701DB0" w:rsidRDefault="005C1B5E" w:rsidP="005C1B5E">
      <w:pPr>
        <w:ind w:firstLine="708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Увеличение количества обучающихся во 2 смену за последние годы объясняется еще тем, что с 2022 года все обучающиеся с 1-11 классы </w:t>
      </w: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lastRenderedPageBreak/>
        <w:t>обеспечиваются бесплатным питанием, а имеющиеся помещения столовых не могут вместить всех обучающихся, если их численность будет больше, чем имеющееся на сегодня количество обучающихся в 1 смену.</w:t>
      </w:r>
    </w:p>
    <w:p w:rsidR="005C1B5E" w:rsidRPr="00701DB0" w:rsidRDefault="005C1B5E" w:rsidP="005C1B5E">
      <w:pPr>
        <w:ind w:firstLine="708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noProof/>
          <w:sz w:val="28"/>
          <w:szCs w:val="28"/>
          <w:lang w:eastAsia="en-US"/>
        </w:rPr>
        <w:t>На сегодня во вторую смену в г.Мирный обучается 1304   школьника. Чтобы обеспечить перевод всех обучающихся г. Мирного в одну смену, необходимо построить  школу в городе на 990 мест.</w:t>
      </w:r>
    </w:p>
    <w:p w:rsidR="00245DED" w:rsidRPr="00701DB0" w:rsidRDefault="00245DED" w:rsidP="005C1B5E">
      <w:pPr>
        <w:ind w:right="-17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 рамках программы «Развитие системы общего образования на 2019-2023 годы» особое внимание уделяется вопросу совершенствования системы повышения профессионального уровня работников системы образования.</w:t>
      </w:r>
    </w:p>
    <w:p w:rsidR="005C1B5E" w:rsidRPr="00701DB0" w:rsidRDefault="005C1B5E" w:rsidP="005C1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Методическое сопровождение педагогов Мирнинского района осуществляется через организацию деятельности профессиональных сообществ, работу с различными целевыми группами посредством форм очного, дистанционного, сетевого взаимодействия. Повышение эффективности управления в сфере образования обеспечивается за счет организации сетевого взаимодействия между образовательными учреждениями.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Организована работа 6 муниципальных открытых предметных кафедр (далее-ОПК) педагогических работников: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ОПК учителей гуманитарного цикла на базе МАОУ «СОШ № 19 им. Л.А. Попугаевой».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кафедры: Дармаева О. Б., учитель английского языка МБОУ «СОШ №19 им. Л.А. Попугаевой».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Научный консультант: Петрова И.П., кандидат филологических наук, доцент, учитель английского и французского языка МАОУ «СОШ №19 им. Л.А. Попугаевой».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Тема работы на 2022-2023 учебный год: «Участие в апробации новой модели аттестации педагогов как возможность опережающего включения в национальную систему профессионального роста».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ОПК учителей математики и физики на базе МБОУ «СОШ № 7».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кафедры: Мамаева А.Н., учитель математики МБОУ «СОШ № 7».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Научный консультант: Баишева М.И., кандидат педагогических наук, заведующая кафедрой физико-математического образования АОУ ДПО РС(Я) «ИРО и ПК им. С.Н. Донского – II».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Тема работы на 2022 – 2023 учебный год: «Создание условий для совершенствования профессиональных компетенций учителей математики и физики в контексте требований Профессионального стандарта педагога».</w:t>
      </w:r>
    </w:p>
    <w:p w:rsidR="005C1B5E" w:rsidRPr="00701DB0" w:rsidRDefault="005C1B5E" w:rsidP="005C1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ОПК учителей иностранных языков на базе МАОУ «СОШ № 12 с углубленным изучением английского языка».</w:t>
      </w:r>
    </w:p>
    <w:p w:rsidR="005C1B5E" w:rsidRPr="00701DB0" w:rsidRDefault="005C1B5E" w:rsidP="005C1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кафедры: Мосина О. А., учитель иностранного языка, МАОУ «СОШ № 12 с углубленным изучением английского языка».</w:t>
      </w:r>
    </w:p>
    <w:p w:rsidR="005C1B5E" w:rsidRPr="00701DB0" w:rsidRDefault="005C1B5E" w:rsidP="005C1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Научный консультант: Семкова А. В., кандидат филологических наук, доцент политехнического института (филиал) Северо-восточного федерального университета в г. Мирном.</w:t>
      </w:r>
    </w:p>
    <w:p w:rsidR="005C1B5E" w:rsidRPr="00701DB0" w:rsidRDefault="005C1B5E" w:rsidP="005C1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Тема работы на 2022-2023 учебный год: «Современные методы обучения на уроках иностранного языка, в соответствии с требованиями ФГОС, как </w:t>
      </w:r>
      <w:r w:rsidRPr="00701DB0">
        <w:rPr>
          <w:rFonts w:ascii="Times New Roman" w:hAnsi="Times New Roman"/>
          <w:sz w:val="28"/>
          <w:szCs w:val="28"/>
        </w:rPr>
        <w:lastRenderedPageBreak/>
        <w:t>средство повышения учебной мотивации учащихся и формирования умений и навыков необходимых для успешного прохождения ГИА».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ОПК учителей истории и обществознания на базе МАОУ «СОШ № 12 с углубленным изучением английского языка».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кафедры: Илюшкина Т.М., учитель истории и обществознания первой категории МАОУ «СОШ № 12 с углубленным изучением английского языка».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Научный консультант: Попов М.В., кандидат исторических наук, доцент кафедры всеобщей истории ФГБОУ ВО «Магнитогорский государственный технический университет им. Г.И. Носова».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Тема работы на 2022 – 2023 учебный год: «Реализация нововведений в системе образования в работе учителя истории и обществознания».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ОПК учителей русского языка и литературы на базе МБОУ «Политехнический лицей».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кафедры: Ашихмина С.В., учитель русского языеп и литературы МБОУ «Политехнический лицей».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Научный консультант: Андросова Л.Н., заведующая кафедрой русского языка и якутского языка АОУ ДПО РС(Я) «ИРО и ПК им. С.Н. Донского – II».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Тема работы на 2022 – 2023 учебный год: 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ОПК учителей естественно-научного цикла на базе МАОУ «СОШ № 8 с углубленным изучением технологического профиля».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кафедры: Самбуева М.Т., учитель географии МАОУ «СОШ № 8 с углубленным изучением технологического профиля».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Научный консультант: Шабаганова С.Н., кандидат технических наук, доцент кафедры МПТИ (филиал) СВФУ им. М.К. Аммосова в г. Мирном.</w:t>
      </w:r>
    </w:p>
    <w:p w:rsidR="005C1B5E" w:rsidRPr="00701DB0" w:rsidRDefault="005C1B5E" w:rsidP="005C1B5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Тема на 2022-2023 учебный год: «Формирование функциональной грамотности у школьников на предметах естественного цикла».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Стоит отметить наличие научных консультантов открытых предметных кафедр благоприятно сказывается на работе и взаимодействии кафедр.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Основная работа ОПК направлена на рассмотрение важных направлений развития системы образования, повышения качества обучения в ОО.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Организована работа 4 районных методических объединений (далее-РМО):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РМО учителей начальных классов (1, 2 классы) на базе МБОУ «СОШ № 1». Руководитель Дерновская Е.Ю., учитель начальных классов МБОУ «СОШ № 1». Тема: «Повышение эффективности и качества образования в начальной школе в условиях реализации ФГОС 3 поколения».</w:t>
      </w:r>
    </w:p>
    <w:p w:rsidR="005C1B5E" w:rsidRPr="00701DB0" w:rsidRDefault="005C1B5E" w:rsidP="005C1B5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РМО учителей начальных классов (1 – 4 классы) на базе МБОУ «СОШ № 5». Руководитель Королева К.О., учитель начальных классов МБОУ «СОШ № 5». Тема: «Формирование и оценка функциональной грамотности обучающихся начальной школы».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- РМО учителей технологии на базе МБОУ «СОШ № 1». Руководитель Селиванов А.Н., учитель технологии МБОУ «СОШ № 1». Тема: «Качество </w:t>
      </w:r>
      <w:r w:rsidRPr="00701DB0">
        <w:rPr>
          <w:rFonts w:ascii="Times New Roman" w:hAnsi="Times New Roman"/>
          <w:sz w:val="28"/>
          <w:szCs w:val="28"/>
        </w:rPr>
        <w:lastRenderedPageBreak/>
        <w:t>профессиональной деятельности педагога – главное условие обеспечения качества современного образования».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РМО социально-психологических служб Мирнинского района на базе МОБУ ДО «ЦПМСС «Доверие».</w:t>
      </w:r>
      <w:r w:rsidRPr="00701DB0">
        <w:rPr>
          <w:rFonts w:ascii="Times New Roman" w:hAnsi="Times New Roman"/>
          <w:sz w:val="28"/>
          <w:szCs w:val="28"/>
        </w:rPr>
        <w:tab/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Цель деятельности РМО: сопровождение и координация совместных действий специалистов общеобразовательных организаций, осуществляющих социально-психологическое сопровождение участников образовательного процесса.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Руководитель МО: Багинская Е. В., педагог-психолог МОБУ ДО «ЦПМСС «Доверие».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С целью стимулирования инновационной деятельности образовательных организаций, повышения качества системы образования Мирнинского района: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 организована работа консультационно-методических центров на базе МАОУ «СОШ № 8» по сопровождению реализации ФГОС для детей с ОВЗ, инклюзивное образование (Гурова И.Р.), МАОУ «СОШ № 23» - «Совершенствование системы работы школы в плане образования, социальной реабилитации и самореализации детей с ОВЗ» (Переславцева М.В.), МБОУ «СОШ №7» - «Школа цифрового учителя» (Санжиева О.Ц.), МАОУ «СОШ №24» - «Развитие функциональной грамотности педагога: учимся вместе» (Гарькавая Е.Ю.).</w:t>
      </w:r>
    </w:p>
    <w:p w:rsidR="005C1B5E" w:rsidRPr="00701DB0" w:rsidRDefault="00D614E6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1B5E" w:rsidRPr="00701DB0">
        <w:rPr>
          <w:rFonts w:ascii="Times New Roman" w:hAnsi="Times New Roman"/>
          <w:sz w:val="28"/>
          <w:szCs w:val="28"/>
        </w:rPr>
        <w:t>присвоен статус муниципальной инновационной площадки МБОУ «СОШ №1» - «Школа за экологию: думать, исследовать, действовать» (Алексеева Т.В.), МБОУ «Политехнический лицей» - «Ресурсный центр физико-математического и технического образования «Сфер</w:t>
      </w:r>
      <w:r w:rsidR="00701DB0">
        <w:rPr>
          <w:rFonts w:ascii="Times New Roman" w:hAnsi="Times New Roman"/>
          <w:sz w:val="28"/>
          <w:szCs w:val="28"/>
        </w:rPr>
        <w:t>а» (Алехина О.П.).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Согласно Национальной системе учительского роста для комплексного взаимодействия образовательных учреждений созданы условия ведения постоянной методической поддержки, обеспечивающие возможность восполнения недостающих кадровых и иных ресурсов, получения оперативных консультаций по вопросам реализации основной образовательной программы общего образования.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В целях повышения качества деятельности общеобразовательных организаций, оптимизации учебно-воспитательного процесса, оперативного решения вопросов функционирования и развития системы образования, обеспечения эффективного и конструктивного партнерства по вопросам повышения качества образования в сельских школах и на основании решения коллегии работников образования Мирнинского района «Итоги организации и проведения</w:t>
      </w:r>
      <w:r w:rsidR="00701DB0">
        <w:rPr>
          <w:rFonts w:ascii="Times New Roman" w:hAnsi="Times New Roman"/>
          <w:sz w:val="28"/>
          <w:szCs w:val="28"/>
        </w:rPr>
        <w:t xml:space="preserve"> процедур оценки качества в 2023</w:t>
      </w:r>
      <w:r w:rsidRPr="00701DB0">
        <w:rPr>
          <w:rFonts w:ascii="Times New Roman" w:hAnsi="Times New Roman"/>
          <w:sz w:val="28"/>
          <w:szCs w:val="28"/>
        </w:rPr>
        <w:t xml:space="preserve"> году и задачи повыше</w:t>
      </w:r>
      <w:r w:rsidR="00701DB0">
        <w:rPr>
          <w:rFonts w:ascii="Times New Roman" w:hAnsi="Times New Roman"/>
          <w:sz w:val="28"/>
          <w:szCs w:val="28"/>
        </w:rPr>
        <w:t>ния качества образования на 2024</w:t>
      </w:r>
      <w:r w:rsidRPr="00701DB0">
        <w:rPr>
          <w:rFonts w:ascii="Times New Roman" w:hAnsi="Times New Roman"/>
          <w:sz w:val="28"/>
          <w:szCs w:val="28"/>
        </w:rPr>
        <w:t xml:space="preserve"> год в рамках муниципальной системы оценки качес</w:t>
      </w:r>
      <w:r w:rsidR="00701DB0">
        <w:rPr>
          <w:rFonts w:ascii="Times New Roman" w:hAnsi="Times New Roman"/>
          <w:sz w:val="28"/>
          <w:szCs w:val="28"/>
        </w:rPr>
        <w:t>тва образования» продолжает работу «Институт кураторства»: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-МБОУ «СОШ № 7» за МКОУ «СОШ-ЭКЦ № 10»; 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-МБОУ «Политехнический лицей» за МКОУ «СОШ № 9 им. Р.В. Лонкунова»;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-МАОУ «СОШ № 26» за МКОУ «СОШ № 6»;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>-МАОУ «СОШ № 12 с углубленным изучением английского языка» за МБОУ «СОШ № 3»;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lastRenderedPageBreak/>
        <w:t>-МАОУ «СОШ № 19 им. Л.А. Попугаевой» за МКОУ «СОШ № 15»;</w:t>
      </w:r>
    </w:p>
    <w:p w:rsidR="005C1B5E" w:rsidRPr="00701DB0" w:rsidRDefault="005C1B5E" w:rsidP="005C1B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-МАОУ «СОШ № 8 с углубленным изучением технологического профиля» за МБОУ «СОШ № 4». 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 своей работе институт кураторства Мирнинского района руководствуется действующим законодательством Российской Федерации в области образования, приказами и распоряжениями Министерства образования и науки Республики Саха (Якутия), Уставом, локальными нормативными документами организации, а также настоящим Положением.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Межшкольное сотрудничество школ-партнеров строится на принципах взаимного уважения, обеспечения субъектной позиции всех участников педагогического процесса, на основе организации совместного творчества педагогов, гуманистической ориентации во взаимодействии, интеграции и дифференциации целей, задач и действий участников педагогического процесса, направленных на повышение эффективности педагогической деятельности.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Основными формами сотрудничества школ-партнеров являются: селективные дистанционные совещания, вебинары, виртуальные уроки, интернет-задания, мастер-классы, конкурсы, фестивали, семинары, творческие лаборатории, дискуссионные площадки, консультации, слеты, ярмарки проектов, конференции и другие. Все перечисленные формы реализованы на всех уровнях взаимодействия: на уровне администраций образовательных учреждений, педагогических составов, родителей и обучающихся школ-партнеров.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Основными направлениями плана взаимодействия школ – партнеров являются: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ab/>
        <w:t>Методическое сопровождение обучающихся по подготовке к ГИА;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ab/>
        <w:t>Методическое сопровождение реализации ФГОС ОО;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ab/>
        <w:t>От наставничества к инновациям (организация и проведения мастер-классов, конференций, семинаров).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 результате оптимизации учебно-воспитательного процесса проводится: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 совершенствование профессиональных компетенций управленческой команды в области управления современной образовательной организацией;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-мониторинг профессиональной успешности педагогов образовательных   организаций;</w:t>
      </w:r>
    </w:p>
    <w:p w:rsidR="005C1B5E" w:rsidRPr="00701DB0" w:rsidRDefault="005C1B5E" w:rsidP="005C1B5E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  анализ и оформление промежуточных результатов сотрудничества с целью повышения качества образования в условиях реализации ФГОС ОО;</w:t>
      </w:r>
    </w:p>
    <w:p w:rsidR="005C1B5E" w:rsidRPr="00701DB0" w:rsidRDefault="005C1B5E" w:rsidP="005C1B5E">
      <w:pPr>
        <w:ind w:right="-17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- отчет школ-партнеров об исполнении Плана совместной работы на учебный год на заседаниях экспертно-методического совета МКУ «МРУО».</w:t>
      </w:r>
    </w:p>
    <w:p w:rsidR="005C1B5E" w:rsidRPr="00701DB0" w:rsidRDefault="005C1B5E" w:rsidP="005C1B5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Важным показателем результативности деятельности образовательного учреждения является обеспечение качества </w:t>
      </w:r>
      <w:r w:rsidR="00701DB0">
        <w:rPr>
          <w:rFonts w:ascii="Times New Roman" w:eastAsia="Calibri" w:hAnsi="Times New Roman"/>
          <w:sz w:val="28"/>
          <w:szCs w:val="28"/>
          <w:lang w:eastAsia="en-US"/>
        </w:rPr>
        <w:t>образовательной деятельности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>. В этом большое значение имеет повышение квалификации педагогов.</w:t>
      </w:r>
    </w:p>
    <w:p w:rsidR="005C1B5E" w:rsidRPr="00701DB0" w:rsidRDefault="005C1B5E" w:rsidP="005C1B5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По данным проведенного мониторинга КПК в МО «Мирнинский район» образовательную деятельность в 2022-2023 учебном году </w:t>
      </w:r>
      <w:r w:rsidR="00701D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осуществляли 657</w:t>
      </w:r>
      <w:r w:rsidRPr="00701D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01DB0">
        <w:rPr>
          <w:rFonts w:ascii="Times New Roman" w:eastAsia="Calibri" w:hAnsi="Times New Roman"/>
          <w:sz w:val="28"/>
          <w:szCs w:val="28"/>
          <w:lang w:eastAsia="en-US"/>
        </w:rPr>
        <w:t>педагогических и 70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руководящих работников. Повышение квалификации 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педагогов проходит в соответствии с перспективными планами курсовой подготовки кадров образовательных организаций и составленной заявкой на обучение по квотам регионального АОУ РС(Я) ДПО «Института развития образования и повышения квалификации им. С.Н.Донского-</w:t>
      </w:r>
      <w:r w:rsidRPr="00701DB0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>». В целом на достаточном уровне отработан алгоритм отслеживания курсовой подготовки педагогических работников (таблица 1)</w:t>
      </w:r>
      <w:r w:rsidRPr="00701D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5C1B5E" w:rsidRPr="00701DB0" w:rsidRDefault="005C1B5E" w:rsidP="005C1B5E">
      <w:pPr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Вопрос профессиональной переподготовки педагогических кадров по-прежнему актуален. Так, в текущем учебном году получили новую профессию 22 сотрудника ОО.</w:t>
      </w:r>
    </w:p>
    <w:p w:rsidR="005C1B5E" w:rsidRPr="00701DB0" w:rsidRDefault="005C1B5E" w:rsidP="005C1B5E">
      <w:pPr>
        <w:ind w:right="-17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Анализ курсов повышения квалификации по категориям слушателей 2023 года показал, что 1287 КПК пройдено на Федеральном уровне и 450 курсов на Республиканском уровне, всего за отчетный период пройдено 1735 курсов повышения квалификации</w:t>
      </w:r>
      <w:r w:rsidR="00701DB0">
        <w:rPr>
          <w:rFonts w:ascii="Times New Roman" w:eastAsia="Calibri" w:hAnsi="Times New Roman"/>
          <w:sz w:val="28"/>
          <w:szCs w:val="28"/>
          <w:lang w:eastAsia="en-US"/>
        </w:rPr>
        <w:t>, 100% педагогических работников и руководителей прошли курсы повышения квалификации.</w:t>
      </w:r>
    </w:p>
    <w:p w:rsidR="005C1B5E" w:rsidRPr="00701DB0" w:rsidRDefault="005C1B5E" w:rsidP="005C1B5E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Сведения о курсовой подготовке по образовательным программам в рамках мероприятий Национального проекта «Образование» показали, что три педагога Центров «Точка роста-2023» (МБОУ «СОШ №1» и МАОУ «СОШ №4») повысили свою квалификацию. Педагоги прошли дистанционный курс повышения квалификации «Методические подходы в реализации учебного процесса в центрах Точек роста естественнонаучного направления». КПК проводился АОУ РС(Я) ДПО «ИРОиПК им. С.Н. Донского-</w:t>
      </w:r>
      <w:r w:rsidRPr="00701DB0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II</w:t>
      </w:r>
      <w:r w:rsidRPr="00701D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с 20 по 31 марта 2023 года (таблица 5).</w:t>
      </w:r>
    </w:p>
    <w:p w:rsidR="005C1B5E" w:rsidRPr="00701DB0" w:rsidRDefault="005C1B5E" w:rsidP="005C1B5E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 педагогов Центров «Точка роста» с 24 мая по 26 июня 2023 года прошли курсы повышения квалификации по теме «Использование современного учебного оборудования в центрах образования естественно-научной и технологической направленностей «Точка роста»». Организатором курса был ФГАОУ ДПО «Академия Минпросвещения России».</w:t>
      </w:r>
    </w:p>
    <w:p w:rsidR="005C1B5E" w:rsidRPr="00701DB0" w:rsidRDefault="005C1B5E" w:rsidP="005C1B5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В целом в системе образования используются различные формы повышения квалификации, наиболее эффективными считаются: </w:t>
      </w:r>
    </w:p>
    <w:p w:rsidR="005C1B5E" w:rsidRPr="00701DB0" w:rsidRDefault="005C1B5E" w:rsidP="005C1B5E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Участие в профессиональных конкурсах различных уровней, в том числе в конкурсном отборе на присуждение премий в сфере образования;</w:t>
      </w:r>
    </w:p>
    <w:p w:rsidR="005C1B5E" w:rsidRPr="00701DB0" w:rsidRDefault="005C1B5E" w:rsidP="005C1B5E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Участие в практической работе других школ в рамках РИП, МИП, КМЦ и института кураторства. Ежегодно появляются новые проекты. В этом учебном году МИП стали МБОУ «Политехнический лицей» по теме «Ресурсный центр физико-математического и технического образования «Сфера», МБУ ДО «ЦДО» г. Удачный по теме «Волонтерский центр по развитию социально-значимой деятельности детей и молодежи» и МБОУ «СОШ №1» по теме «Школа за экологию: думать, исследовать, действовать».</w:t>
      </w:r>
    </w:p>
    <w:p w:rsidR="005C1B5E" w:rsidRPr="00701DB0" w:rsidRDefault="00D614E6" w:rsidP="00701DB0">
      <w:pPr>
        <w:numPr>
          <w:ilvl w:val="0"/>
          <w:numId w:val="50"/>
        </w:numPr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</w:t>
      </w:r>
      <w:r w:rsidR="005C1B5E"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 стажировках различных уровней. </w:t>
      </w:r>
    </w:p>
    <w:p w:rsidR="005C1B5E" w:rsidRPr="00701DB0" w:rsidRDefault="005C1B5E" w:rsidP="00701DB0">
      <w:pPr>
        <w:widowControl w:val="0"/>
        <w:numPr>
          <w:ilvl w:val="0"/>
          <w:numId w:val="50"/>
        </w:numPr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Участие в различных конференциях.  Масштабные конференции позволяют познакомиться с передовыми трендами в образовании, узнать больше о зарубежных подходах и практиках, методиках и технологиях в обучении.</w:t>
      </w:r>
    </w:p>
    <w:p w:rsidR="00701DB0" w:rsidRPr="00701DB0" w:rsidRDefault="005C1B5E" w:rsidP="00701DB0">
      <w:pPr>
        <w:widowControl w:val="0"/>
        <w:numPr>
          <w:ilvl w:val="0"/>
          <w:numId w:val="50"/>
        </w:numPr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различных образовательных форумах разного уровня. </w:t>
      </w:r>
    </w:p>
    <w:p w:rsidR="005C1B5E" w:rsidRPr="00701DB0" w:rsidRDefault="005C1B5E" w:rsidP="00701DB0">
      <w:pPr>
        <w:widowControl w:val="0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 23-24 марта 2023 года 370 педагогов Мирнинского района приняли участие в Республиканском образовательном форуме «Качество. Технологии. Мотивации».</w:t>
      </w:r>
    </w:p>
    <w:p w:rsidR="005C1B5E" w:rsidRPr="00701DB0" w:rsidRDefault="005C1B5E" w:rsidP="00701DB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01DB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6. </w:t>
      </w:r>
      <w:r w:rsidRPr="00701DB0">
        <w:rPr>
          <w:rFonts w:ascii="Times New Roman" w:hAnsi="Times New Roman"/>
          <w:bCs/>
          <w:sz w:val="28"/>
          <w:szCs w:val="28"/>
        </w:rPr>
        <w:t xml:space="preserve">Обучение на открытых уроках, </w:t>
      </w:r>
      <w:r w:rsidRPr="00701DB0">
        <w:rPr>
          <w:rFonts w:ascii="Times New Roman" w:hAnsi="Times New Roman"/>
          <w:sz w:val="28"/>
          <w:szCs w:val="28"/>
        </w:rPr>
        <w:t>включая собственные (районные конкурсы Фестиваль открытых уроков по ФГОС и тд.).</w:t>
      </w:r>
    </w:p>
    <w:p w:rsidR="005C1B5E" w:rsidRPr="00701DB0" w:rsidRDefault="005C1B5E" w:rsidP="00701D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DB0">
        <w:rPr>
          <w:rFonts w:ascii="Times New Roman" w:hAnsi="Times New Roman"/>
          <w:sz w:val="28"/>
          <w:szCs w:val="28"/>
        </w:rPr>
        <w:t xml:space="preserve">Изменения, которые происходят в системе образования, предъявляет высокие требования к учителю.  Одним из условий модернизации Российского образования является высокий уровень профессиональной компетентности педагогических кадров. Профессиональной компетентностью в сфере образования является способность педагога решать различного рода профессиональные проблемы, задачи на основе имеющегося опыта, педагогических знаний и ценностей. Профессиональным опытом становится лишь то, что осмыслено и проработано; когда человек анализирует свою деятельность и делает правильные выводы. Опыт – это содержание, которое осмыслено, проработано человеком и стало частью его внутреннего мира. В осмыслении инновационных идей, в сохранении и упрочении педагогических традиций, в стимулировании активного новаторского поиска значительную роль играет участие в профессиональных конкурсах. </w:t>
      </w:r>
    </w:p>
    <w:p w:rsidR="005C1B5E" w:rsidRPr="00701DB0" w:rsidRDefault="005C1B5E" w:rsidP="005C1B5E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За 2022-2023 учебный год педагогические работники ОО МО «Мирнинского района» приняли участие в 95 конкурсах профессионального мастерства (из них 8 муниципального уровня, 31 регионального уровня, 43 федерального уровня, 13 международного уровня</w:t>
      </w:r>
      <w:r w:rsidRPr="00701DB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). Все ОО Мирнинского района за отчетный период приняли участие в профессиональных конкурсах.</w:t>
      </w:r>
    </w:p>
    <w:p w:rsidR="005C1B5E" w:rsidRPr="00701DB0" w:rsidRDefault="005C1B5E" w:rsidP="005C1B5E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Всего в конкурсах приняло участие 229 педагогических работников, что составляет 30 % от общего количества (761). Из них на международном уровне – 10 педагогов, на федеральном уровне – 69 педагогов, на региональном – 91 педагогов, на муниципальном уровне – 59 педагогов.</w:t>
      </w:r>
    </w:p>
    <w:p w:rsidR="00BE3DA1" w:rsidRPr="00206E46" w:rsidRDefault="00BE3DA1" w:rsidP="00BE3D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E46">
        <w:rPr>
          <w:rFonts w:ascii="Times New Roman" w:hAnsi="Times New Roman"/>
          <w:sz w:val="28"/>
          <w:szCs w:val="28"/>
          <w:lang w:eastAsia="en-US"/>
        </w:rPr>
        <w:t>По итогам 2023 года Хасанова Алия Зииновна, заместитель директора по учебно-воспитательной работе, учитель русского языка и литературы МБОУ «СОШ №5» по итогам конкурсного отбора признана лучшим педагогом – наставником в Мирнинском районе и стала получателем премии Главы Республики Саха (Якутия) (100 000 рублей).</w:t>
      </w:r>
    </w:p>
    <w:p w:rsidR="00BE3DA1" w:rsidRPr="00701DB0" w:rsidRDefault="00BE3DA1" w:rsidP="00BE3DA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В 2023 году Премия Главы МО «Мирнинский район» присуждена:</w:t>
      </w:r>
    </w:p>
    <w:p w:rsidR="00BE3DA1" w:rsidRPr="00701DB0" w:rsidRDefault="00BE3DA1" w:rsidP="00BE3DA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>- «Лучшая общеобразовательная организация» – МАОУ «СОШ № 23», (директор Канаткалиева М.Э.);</w:t>
      </w:r>
    </w:p>
    <w:p w:rsidR="00BE3DA1" w:rsidRPr="00701DB0" w:rsidRDefault="00BE3DA1" w:rsidP="00BE3DA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DB0">
        <w:rPr>
          <w:rFonts w:ascii="Times New Roman" w:hAnsi="Times New Roman"/>
          <w:color w:val="000000"/>
          <w:sz w:val="28"/>
          <w:szCs w:val="28"/>
        </w:rPr>
        <w:t xml:space="preserve"> - «Лучший учитель» – Лыковой Светлане Викторовне, учителю начальных кл</w:t>
      </w:r>
      <w:r w:rsidR="00D614E6">
        <w:rPr>
          <w:rFonts w:ascii="Times New Roman" w:hAnsi="Times New Roman"/>
          <w:color w:val="000000"/>
          <w:sz w:val="28"/>
          <w:szCs w:val="28"/>
        </w:rPr>
        <w:t>ассов, МБОУ «СОШ №5» (п. Айхал).</w:t>
      </w:r>
    </w:p>
    <w:p w:rsidR="00BE3DA1" w:rsidRPr="00701DB0" w:rsidRDefault="00BE3DA1" w:rsidP="00BE3DA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Учитель физики МАОУ «СОШ №19 им. Л.А. Попугаевой» Криволапова Дарья Ивановна стала призером конкурсного отбора на Премию лучшим учителям за достижения в педагогической деятельности в Республике Саха (Якутия).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В 2023 году в Республике Саха (Якутия) проводился конкурс на присуждение специальной премии в сфере образования, приуроченный к Году педагога и наставника. 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lastRenderedPageBreak/>
        <w:t>Получателями премии в 100 000 ру</w:t>
      </w:r>
      <w:r w:rsidR="00D614E6">
        <w:rPr>
          <w:rFonts w:ascii="Times New Roman" w:hAnsi="Times New Roman"/>
          <w:sz w:val="28"/>
          <w:szCs w:val="28"/>
          <w:lang w:eastAsia="en-US"/>
        </w:rPr>
        <w:t>блей от общего</w:t>
      </w:r>
      <w:r w:rsidRPr="00701DB0">
        <w:rPr>
          <w:rFonts w:ascii="Times New Roman" w:hAnsi="Times New Roman"/>
          <w:sz w:val="28"/>
          <w:szCs w:val="28"/>
          <w:lang w:eastAsia="en-US"/>
        </w:rPr>
        <w:t xml:space="preserve"> образования Мирнинского района стали: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– Фаркова Елена Анатольевна, учитель математики МБОУ «Политехнический лицей»;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– Иванова Лариса Васильевна, учитель истории и обществознания МАОУ «СОШ №24»;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– Власова Ольга Раулевна, учитель русского яз</w:t>
      </w:r>
      <w:r w:rsidR="00D614E6">
        <w:rPr>
          <w:rFonts w:ascii="Times New Roman" w:hAnsi="Times New Roman"/>
          <w:sz w:val="28"/>
          <w:szCs w:val="28"/>
          <w:lang w:eastAsia="en-US"/>
        </w:rPr>
        <w:t>ыка и литературы МАОУ «СОШ №12».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По итогам дистанционного Республиканского конкурса «Учитель + ученик» Михайлова Светлана Викторовна учитель музыки МАОУ «СОШ № 12» и Скоробогатова Ольга Андреевна, заместитель директора по воспитательной работе, руководитель «Английского клуба» МАОУ «СОШ №12» заняли 2 место.</w:t>
      </w:r>
    </w:p>
    <w:p w:rsidR="00BE3DA1" w:rsidRPr="00701DB0" w:rsidRDefault="00BE3DA1" w:rsidP="00BE3DA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1DB0">
        <w:rPr>
          <w:rFonts w:ascii="Times New Roman" w:hAnsi="Times New Roman"/>
          <w:bCs/>
          <w:sz w:val="28"/>
          <w:szCs w:val="28"/>
        </w:rPr>
        <w:t>С целью повышения профессионального уровня педагога, мотивации к дальнейшему личностному и педагогическому росту, Министерством образования и науки РС (Я) проводится аттестация педагогических работников на присвоение первой и высшей квалификационных катего</w:t>
      </w:r>
      <w:r w:rsidR="00701DB0">
        <w:rPr>
          <w:rFonts w:ascii="Times New Roman" w:hAnsi="Times New Roman"/>
          <w:bCs/>
          <w:sz w:val="28"/>
          <w:szCs w:val="28"/>
        </w:rPr>
        <w:t xml:space="preserve">рий. В </w:t>
      </w:r>
      <w:r w:rsidR="006C4FCB">
        <w:rPr>
          <w:rFonts w:ascii="Times New Roman" w:hAnsi="Times New Roman"/>
          <w:bCs/>
          <w:sz w:val="28"/>
          <w:szCs w:val="28"/>
        </w:rPr>
        <w:t>2023 учебном году 126</w:t>
      </w:r>
      <w:r w:rsidRPr="00701DB0">
        <w:rPr>
          <w:rFonts w:ascii="Times New Roman" w:hAnsi="Times New Roman"/>
          <w:bCs/>
          <w:sz w:val="28"/>
          <w:szCs w:val="28"/>
        </w:rPr>
        <w:t xml:space="preserve"> педагогическим работникам присвоена квалификац</w:t>
      </w:r>
      <w:r w:rsidR="006C4FCB">
        <w:rPr>
          <w:rFonts w:ascii="Times New Roman" w:hAnsi="Times New Roman"/>
          <w:bCs/>
          <w:sz w:val="28"/>
          <w:szCs w:val="28"/>
        </w:rPr>
        <w:t>ионная категория, в том числе 61% высшая и 39</w:t>
      </w:r>
      <w:r w:rsidRPr="00701DB0">
        <w:rPr>
          <w:rFonts w:ascii="Times New Roman" w:hAnsi="Times New Roman"/>
          <w:bCs/>
          <w:sz w:val="28"/>
          <w:szCs w:val="28"/>
        </w:rPr>
        <w:t>% первая категория. С 01 сентября 2023 года проведение аттестации</w:t>
      </w:r>
      <w:r w:rsidR="00701DB0">
        <w:rPr>
          <w:rFonts w:ascii="Times New Roman" w:hAnsi="Times New Roman"/>
          <w:bCs/>
          <w:sz w:val="28"/>
          <w:szCs w:val="28"/>
        </w:rPr>
        <w:t xml:space="preserve"> педагогических работников  осуществляется </w:t>
      </w:r>
      <w:r w:rsidRPr="00701DB0">
        <w:rPr>
          <w:rFonts w:ascii="Times New Roman" w:hAnsi="Times New Roman"/>
          <w:bCs/>
          <w:sz w:val="28"/>
          <w:szCs w:val="28"/>
        </w:rPr>
        <w:t xml:space="preserve"> по новому Порядку (Приказ Минпросвещения России от 24.03.2023 г. № 196 «Об утверждении Порядка проведения аттестации педагогических работников организаций, осуществляющих образовательную деятельность»). </w:t>
      </w:r>
    </w:p>
    <w:p w:rsidR="00BE3DA1" w:rsidRPr="00701DB0" w:rsidRDefault="00BE3DA1" w:rsidP="00BE3DA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1DB0">
        <w:rPr>
          <w:rFonts w:ascii="Times New Roman" w:hAnsi="Times New Roman"/>
          <w:bCs/>
          <w:sz w:val="28"/>
          <w:szCs w:val="28"/>
        </w:rPr>
        <w:t>В 2022-2023 учебном году состоялось две Комиссии по проведению аттестации кандидатов на замещение вакантной должности руководителя общеобразовательной организации:</w:t>
      </w:r>
    </w:p>
    <w:p w:rsidR="00BE3DA1" w:rsidRPr="00701DB0" w:rsidRDefault="00D614E6" w:rsidP="00BE3DA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BE3DA1" w:rsidRPr="00701DB0">
        <w:rPr>
          <w:rFonts w:ascii="Times New Roman" w:hAnsi="Times New Roman"/>
          <w:bCs/>
          <w:sz w:val="28"/>
          <w:szCs w:val="28"/>
        </w:rPr>
        <w:t xml:space="preserve"> марте 2023 г. - прошел аттестацию на соответствие занимаемой должности и назначен кандидат на должность директора МБОУ «СОШ № 3»;</w:t>
      </w:r>
    </w:p>
    <w:p w:rsidR="00BE3DA1" w:rsidRPr="00701DB0" w:rsidRDefault="00D614E6" w:rsidP="00BE3DA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</w:t>
      </w:r>
      <w:r w:rsidR="00BE3DA1" w:rsidRPr="00701DB0">
        <w:rPr>
          <w:rFonts w:ascii="Times New Roman" w:hAnsi="Times New Roman"/>
          <w:bCs/>
          <w:sz w:val="28"/>
          <w:szCs w:val="28"/>
        </w:rPr>
        <w:t xml:space="preserve"> июне 2023 года - прошел аттестацию на соответствие занимаемой должности кандидат на должность директора МКОУ «СОШ № 15» п. Светлый.</w:t>
      </w:r>
    </w:p>
    <w:p w:rsidR="00BE3DA1" w:rsidRPr="00701DB0" w:rsidRDefault="00BE3DA1" w:rsidP="00BE3DA1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В 2023 году образовательные организации Мирнинского района принимали участие в следующих федеральных и региональных проектах Национального проекта «Образование»:</w:t>
      </w:r>
    </w:p>
    <w:p w:rsidR="00BE3DA1" w:rsidRPr="00701DB0" w:rsidRDefault="00BE3DA1" w:rsidP="00BE3DA1">
      <w:pPr>
        <w:ind w:right="-1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01DB0">
        <w:rPr>
          <w:rFonts w:ascii="Times New Roman" w:hAnsi="Times New Roman"/>
          <w:b/>
          <w:i/>
          <w:sz w:val="28"/>
          <w:szCs w:val="28"/>
          <w:lang w:eastAsia="en-US"/>
        </w:rPr>
        <w:t>«Современная школа»: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1 сентября 2023 г. на базе МБОУ «СОШ № 1», МАОУ «СОШ № 4» открыты Центры образования естественно-нау</w:t>
      </w:r>
      <w:bookmarkStart w:id="0" w:name="_GoBack"/>
      <w:bookmarkEnd w:id="0"/>
      <w:r w:rsidRPr="00701DB0">
        <w:rPr>
          <w:rFonts w:ascii="Times New Roman" w:hAnsi="Times New Roman"/>
          <w:sz w:val="28"/>
          <w:szCs w:val="28"/>
          <w:lang w:eastAsia="en-US"/>
        </w:rPr>
        <w:t>чной и технологической направленностей «Точка роста».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На оснащение Центров «Точка роста 2023» из бюджета МО «Мирнинский район» выделена сумма 4 306 000,00 рублей.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В марте 2023 года педагоги Центров «Точка роста 2023» прошли курсы повышения квалификации по теме «Методические подходы в реализации учебного процесса в центрах Точек роста естественнонаучного направления».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В настоящее время на территории МО «Мирнинский район» функционируют 12 центров «Точка роста», из них: 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- 4 Центра образования цифрового и гуманитарного профилей «Точка роста» на базе МБОУ «Политехнический лицей» г.Мирный, МКОУ «СОШ №6» с.Арылах, МКОУ «СОШ №9 им. Р.В. Лонкунова» с.Тас-Юрях, МАОУ «СОШ №23 им. Г.А. Кадзова» п.Айхал; </w:t>
      </w:r>
    </w:p>
    <w:p w:rsidR="00BE3DA1" w:rsidRPr="00701DB0" w:rsidRDefault="00BE3DA1" w:rsidP="00BE3DA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- 8 Центров образования естественно-научной и технологической направленностей «Точка роста» на базе МБОУ «СОШ №3» п. Чернышевский, МБОУ «СОШ №7» г.Мирный, МАОУ «СОШ №8 с углубленным изучением технологического профиля» г. Мирный, МКОУ «СОШ-ЭКЦ №10» с.Сюльдюкар, МКОУ «СОШ №15» п. Светлый, МАОУ «СОШ №12 с углубленным изучением английского языка» г.Мирный, МАОУ «СОШ №19 им. Л.А. Попугаевой» г. Удачный, МАОУ «СОШ №24» г. Удачный. </w:t>
      </w:r>
    </w:p>
    <w:p w:rsidR="00BE3DA1" w:rsidRPr="00701DB0" w:rsidRDefault="00BE3DA1" w:rsidP="00BE3DA1">
      <w:pPr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701DB0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«Цифровая образовательная среда»: </w:t>
      </w:r>
    </w:p>
    <w:p w:rsidR="00BE3DA1" w:rsidRPr="00701DB0" w:rsidRDefault="00BE3DA1" w:rsidP="00BE3DA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1 сентября 2023 года в Мирнинском районе в проект по внедрению цифровой образовательной среды была включена МАОУ «СОШ №24». Школа получила оборудование на сумму 2 332 986 рублей.</w:t>
      </w:r>
    </w:p>
    <w:p w:rsidR="00BE3DA1" w:rsidRPr="00701DB0" w:rsidRDefault="00BE3DA1" w:rsidP="00BE3DA1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В настоящее время на территории МО «Мирнинский район» функционируют 9 проектов «Цифровая образовательная среда»: МБОУ «СОШ №1» г. Мирный, МБОУ «Политехнический лицей» г. Мирный, МБОУ «СОШ №5» п. Айхал, МБОУ «СОШ №7», МАОУ «СОШ №8», МАОУ «СОШ №12» г. Мирный, МКОУ «СОШ №15» п.Светлый, МАОУ «СОШ №19» г. Удачный, МАОУ «СОШ 26» г. Мирный.</w:t>
      </w:r>
    </w:p>
    <w:p w:rsidR="00BE3DA1" w:rsidRPr="00701DB0" w:rsidRDefault="00BE3DA1" w:rsidP="00BE3DA1">
      <w:pPr>
        <w:ind w:right="-1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01DB0">
        <w:rPr>
          <w:rFonts w:ascii="Times New Roman" w:hAnsi="Times New Roman"/>
          <w:b/>
          <w:i/>
          <w:sz w:val="28"/>
          <w:szCs w:val="28"/>
          <w:lang w:eastAsia="en-US"/>
        </w:rPr>
        <w:t xml:space="preserve">«Успех каждого ребенка»: </w:t>
      </w:r>
    </w:p>
    <w:p w:rsidR="00BE3DA1" w:rsidRPr="00701DB0" w:rsidRDefault="00BE3DA1" w:rsidP="00BE3DA1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На основании приказов Министерства образования и науки Республики Саха (Якутия): </w:t>
      </w:r>
    </w:p>
    <w:p w:rsidR="00BE3DA1" w:rsidRPr="00701DB0" w:rsidRDefault="00BE3DA1" w:rsidP="00BE3DA1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- от 27.07.2023 г. №01-03/1648 следующие общеобразовательные организации получили субсидии в общей сумме 328 433,68 руб. на развитие школьного спортивного клуба: МБОУ «СОШ №7», МБОУ «Политехнический лицей», МАОУ «СОШ №23», МАОУ «СОШ №24»; </w:t>
      </w:r>
    </w:p>
    <w:p w:rsidR="00BE3DA1" w:rsidRPr="00701DB0" w:rsidRDefault="00BE3DA1" w:rsidP="00BE3DA1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- от 27.07.2023 г. №01-03/1649 МАОУ «СОШ №26» получена субсидия в размере 851 999,33 руб. на оснащение спортивным инвентарем и оборудованием открытых спортивных плоскостных сооружений.</w:t>
      </w:r>
    </w:p>
    <w:p w:rsidR="00BE3DA1" w:rsidRPr="00701DB0" w:rsidRDefault="00BE3DA1" w:rsidP="00BE3DA1">
      <w:pPr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b/>
          <w:i/>
          <w:sz w:val="28"/>
          <w:szCs w:val="28"/>
          <w:lang w:eastAsia="en-US"/>
        </w:rPr>
        <w:t xml:space="preserve"> «Учитель будущего»: </w:t>
      </w:r>
      <w:r w:rsidRPr="00701DB0">
        <w:rPr>
          <w:rFonts w:ascii="Times New Roman" w:hAnsi="Times New Roman"/>
          <w:sz w:val="28"/>
          <w:szCs w:val="28"/>
          <w:lang w:eastAsia="en-US"/>
        </w:rPr>
        <w:t>в районе активно действует Ассоциация молодых педагогов, определены концептуальные и организационные механизмы её деятельности. В перспективе будет продолжена работа по реализации механизмов вхождения молодых педагогов в образовательные события школы, района, республики.</w:t>
      </w:r>
    </w:p>
    <w:p w:rsidR="00BE3DA1" w:rsidRPr="00701DB0" w:rsidRDefault="00BE3DA1" w:rsidP="00BE3DA1">
      <w:pPr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b/>
          <w:i/>
          <w:sz w:val="28"/>
          <w:szCs w:val="28"/>
          <w:lang w:eastAsia="en-US"/>
        </w:rPr>
        <w:t xml:space="preserve">«Земский учитель»: </w:t>
      </w:r>
      <w:r w:rsidRPr="00701DB0">
        <w:rPr>
          <w:rFonts w:ascii="Times New Roman" w:eastAsia="Calibri" w:hAnsi="Times New Roman"/>
          <w:sz w:val="28"/>
          <w:szCs w:val="28"/>
          <w:lang w:eastAsia="en-US"/>
        </w:rPr>
        <w:t>конкурсной комиссией Министерства образования и науки Республики Саха (Якутия) утверждена вакансия учителя русского языка и литература в МАОУ «СОШ № 4» п. Алмазный на право получения единовременной компенсационной выплаты в размере 2 000 000,00 руб.</w:t>
      </w:r>
    </w:p>
    <w:p w:rsidR="005C1B5E" w:rsidRPr="00701DB0" w:rsidRDefault="00BE3DA1" w:rsidP="00BE3DA1">
      <w:pPr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DB0">
        <w:rPr>
          <w:rFonts w:ascii="Times New Roman" w:eastAsia="Calibri" w:hAnsi="Times New Roman"/>
          <w:sz w:val="28"/>
          <w:szCs w:val="28"/>
          <w:lang w:eastAsia="en-US"/>
        </w:rPr>
        <w:t>На вакантную должность из г. Новосибирска прибыла молодой педагог Карпова Юлия Сергеевна.</w:t>
      </w:r>
    </w:p>
    <w:p w:rsidR="00BE3DA1" w:rsidRPr="00701DB0" w:rsidRDefault="00F964FD" w:rsidP="00BE3DA1">
      <w:pPr>
        <w:ind w:left="-170" w:right="-17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Все школы района подключены к федеральной информационной системе «Федеральный реестр сведений о документах об образовании и (или) о </w:t>
      </w:r>
      <w:r w:rsidRPr="00701DB0">
        <w:rPr>
          <w:rFonts w:ascii="Times New Roman" w:hAnsi="Times New Roman"/>
          <w:sz w:val="28"/>
          <w:szCs w:val="28"/>
          <w:lang w:eastAsia="en-US"/>
        </w:rPr>
        <w:lastRenderedPageBreak/>
        <w:t>квалификации, документах об обучении» (ФИС «ФРДО») через внедрение модуля «Школа». В федеральную информационную систему внесены сведения обо всех выданных аттестатах об основном общем и среднем общем образован</w:t>
      </w:r>
      <w:r w:rsidR="00BE3DA1" w:rsidRPr="00701DB0">
        <w:rPr>
          <w:rFonts w:ascii="Times New Roman" w:hAnsi="Times New Roman"/>
          <w:sz w:val="28"/>
          <w:szCs w:val="28"/>
          <w:lang w:eastAsia="en-US"/>
        </w:rPr>
        <w:t>ии в 2023</w:t>
      </w:r>
      <w:r w:rsidR="00D44758" w:rsidRPr="00701DB0">
        <w:rPr>
          <w:rFonts w:ascii="Times New Roman" w:hAnsi="Times New Roman"/>
          <w:sz w:val="28"/>
          <w:szCs w:val="28"/>
          <w:lang w:eastAsia="en-US"/>
        </w:rPr>
        <w:t xml:space="preserve"> году, а также сведения о свидетельствах о профессиональном обучении.</w:t>
      </w:r>
    </w:p>
    <w:p w:rsidR="00F964FD" w:rsidRPr="00701DB0" w:rsidRDefault="00F964FD" w:rsidP="009145FE">
      <w:pPr>
        <w:ind w:left="-170" w:right="-17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>Во всех общеобразовательных организациях организовано двухразовое горячее питание для обучающихся. Обеспечены горячим питанием в 202</w:t>
      </w:r>
      <w:r w:rsidR="00BE3DA1" w:rsidRPr="00701DB0">
        <w:rPr>
          <w:rFonts w:ascii="Times New Roman" w:hAnsi="Times New Roman"/>
          <w:sz w:val="28"/>
          <w:szCs w:val="28"/>
          <w:lang w:eastAsia="en-US"/>
        </w:rPr>
        <w:t>3</w:t>
      </w:r>
      <w:r w:rsidR="00B246DE" w:rsidRPr="00701DB0">
        <w:rPr>
          <w:rFonts w:ascii="Times New Roman" w:hAnsi="Times New Roman"/>
          <w:sz w:val="28"/>
          <w:szCs w:val="28"/>
          <w:lang w:eastAsia="en-US"/>
        </w:rPr>
        <w:t xml:space="preserve"> году 99</w:t>
      </w:r>
      <w:r w:rsidRPr="00701DB0">
        <w:rPr>
          <w:rFonts w:ascii="Times New Roman" w:hAnsi="Times New Roman"/>
          <w:sz w:val="28"/>
          <w:szCs w:val="28"/>
          <w:lang w:eastAsia="en-US"/>
        </w:rPr>
        <w:t>% всех обучающихся, льготным питанием- 100%.</w:t>
      </w:r>
    </w:p>
    <w:p w:rsidR="00CE65C4" w:rsidRPr="00701DB0" w:rsidRDefault="002F3586" w:rsidP="00B80C2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D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29A8">
        <w:rPr>
          <w:rFonts w:ascii="Times New Roman" w:hAnsi="Times New Roman"/>
          <w:sz w:val="28"/>
          <w:szCs w:val="28"/>
          <w:lang w:eastAsia="en-US"/>
        </w:rPr>
        <w:t>С 202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3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1423CE" w:rsidRPr="00DE29A8">
        <w:rPr>
          <w:rFonts w:ascii="Times New Roman" w:hAnsi="Times New Roman"/>
          <w:sz w:val="28"/>
          <w:szCs w:val="28"/>
          <w:lang w:eastAsia="en-US"/>
        </w:rPr>
        <w:t>з</w:t>
      </w:r>
      <w:r w:rsidR="00B80C24" w:rsidRPr="00DE29A8">
        <w:rPr>
          <w:rFonts w:ascii="Times New Roman" w:hAnsi="Times New Roman"/>
          <w:sz w:val="28"/>
          <w:szCs w:val="28"/>
          <w:lang w:eastAsia="en-US"/>
        </w:rPr>
        <w:t>а счет средств АК «АЛРОСА» (ПАО) организовано бесплатное горячее питание обучающихся 5-11 классов Мирнинского района</w:t>
      </w:r>
      <w:r w:rsidR="00CE65C4" w:rsidRPr="00DE29A8">
        <w:rPr>
          <w:rFonts w:ascii="Times New Roman" w:hAnsi="Times New Roman"/>
          <w:sz w:val="28"/>
          <w:szCs w:val="28"/>
          <w:lang w:eastAsia="en-US"/>
        </w:rPr>
        <w:t xml:space="preserve">. На эту цель выделена субсидия в сумме 153 500,00 тыс. рублей в том числе для образовательных организаций </w:t>
      </w:r>
      <w:r w:rsidR="0017603F" w:rsidRPr="00DE29A8">
        <w:rPr>
          <w:rFonts w:ascii="Times New Roman" w:hAnsi="Times New Roman"/>
          <w:sz w:val="28"/>
          <w:szCs w:val="28"/>
          <w:lang w:eastAsia="en-US"/>
        </w:rPr>
        <w:t xml:space="preserve">Мирнинского района </w:t>
      </w:r>
      <w:r w:rsidR="00CE65C4" w:rsidRPr="00DE29A8">
        <w:rPr>
          <w:rFonts w:ascii="Times New Roman" w:hAnsi="Times New Roman"/>
          <w:sz w:val="28"/>
          <w:szCs w:val="28"/>
          <w:lang w:eastAsia="en-US"/>
        </w:rPr>
        <w:t>в сумме 150 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488</w:t>
      </w:r>
      <w:r w:rsidR="00CE65C4" w:rsidRPr="00DE29A8">
        <w:rPr>
          <w:rFonts w:ascii="Times New Roman" w:hAnsi="Times New Roman"/>
          <w:sz w:val="28"/>
          <w:szCs w:val="28"/>
          <w:lang w:eastAsia="en-US"/>
        </w:rPr>
        <w:t>,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41</w:t>
      </w:r>
      <w:r w:rsidR="00CE65C4" w:rsidRPr="00DE29A8">
        <w:rPr>
          <w:rFonts w:ascii="Times New Roman" w:hAnsi="Times New Roman"/>
          <w:sz w:val="28"/>
          <w:szCs w:val="28"/>
          <w:lang w:eastAsia="en-US"/>
        </w:rPr>
        <w:t xml:space="preserve"> тыс. рублей, для ЧОУ «Православная Гимназия» 3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 011,60</w:t>
      </w:r>
      <w:r w:rsidR="00CE65C4" w:rsidRPr="00DE29A8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 w:rsidR="00CE65C4" w:rsidRPr="00701DB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E65C4" w:rsidRPr="00DE29A8" w:rsidRDefault="00CE65C4" w:rsidP="00CE65C4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Постановле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нием районной Администрации от 20</w:t>
      </w:r>
      <w:r w:rsidRPr="00DE29A8">
        <w:rPr>
          <w:rFonts w:ascii="Times New Roman" w:hAnsi="Times New Roman"/>
          <w:sz w:val="28"/>
          <w:szCs w:val="28"/>
          <w:lang w:eastAsia="en-US"/>
        </w:rPr>
        <w:t>.0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6</w:t>
      </w:r>
      <w:r w:rsidRPr="00DE29A8">
        <w:rPr>
          <w:rFonts w:ascii="Times New Roman" w:hAnsi="Times New Roman"/>
          <w:sz w:val="28"/>
          <w:szCs w:val="28"/>
          <w:lang w:eastAsia="en-US"/>
        </w:rPr>
        <w:t>.202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3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г. №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837</w:t>
      </w:r>
      <w:r w:rsidRPr="00DE29A8">
        <w:rPr>
          <w:rFonts w:ascii="Calibri" w:hAnsi="Calibri"/>
          <w:sz w:val="28"/>
          <w:szCs w:val="28"/>
          <w:lang w:eastAsia="en-US"/>
        </w:rPr>
        <w:t xml:space="preserve"> </w:t>
      </w:r>
      <w:r w:rsidRPr="00DE29A8">
        <w:rPr>
          <w:rFonts w:ascii="Times New Roman" w:hAnsi="Times New Roman"/>
          <w:sz w:val="28"/>
          <w:szCs w:val="28"/>
          <w:lang w:eastAsia="en-US"/>
        </w:rPr>
        <w:t>была установлена стоимость завтрака и обеда для обучающихся, получающих основное общее, среднее общее образование в муниципальных общеобразовательных организациях МО «Мирнинский район» Республики Саха (Якутия):</w:t>
      </w:r>
    </w:p>
    <w:p w:rsidR="00CE65C4" w:rsidRPr="00DE29A8" w:rsidRDefault="00CE65C4" w:rsidP="00CE65C4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1. для общеобразовательных организаций, питание обучающихся в которых осуществляют сторонние организации, расположенных:</w:t>
      </w:r>
    </w:p>
    <w:p w:rsidR="00CE65C4" w:rsidRPr="00DE29A8" w:rsidRDefault="00CE65C4" w:rsidP="00CE65C4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г.Мирный, п.Чернышевский, п.Светлый, п.Алмазный, с.Арылах</w:t>
      </w:r>
      <w:r w:rsidR="00AE6430" w:rsidRPr="00DE29A8">
        <w:rPr>
          <w:rFonts w:ascii="Times New Roman" w:hAnsi="Times New Roman"/>
          <w:sz w:val="28"/>
          <w:szCs w:val="28"/>
          <w:lang w:eastAsia="en-US"/>
        </w:rPr>
        <w:t>: завт</w:t>
      </w:r>
      <w:r w:rsidR="00D614E6">
        <w:rPr>
          <w:rFonts w:ascii="Times New Roman" w:hAnsi="Times New Roman"/>
          <w:sz w:val="28"/>
          <w:szCs w:val="28"/>
          <w:lang w:eastAsia="en-US"/>
        </w:rPr>
        <w:t>р</w:t>
      </w:r>
      <w:r w:rsidR="00AE6430" w:rsidRPr="00DE29A8">
        <w:rPr>
          <w:rFonts w:ascii="Times New Roman" w:hAnsi="Times New Roman"/>
          <w:sz w:val="28"/>
          <w:szCs w:val="28"/>
          <w:lang w:eastAsia="en-US"/>
        </w:rPr>
        <w:t>ак–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146,35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="00AE6430" w:rsidRPr="00DE29A8">
        <w:rPr>
          <w:rFonts w:ascii="Times New Roman" w:hAnsi="Times New Roman"/>
          <w:sz w:val="28"/>
          <w:szCs w:val="28"/>
          <w:lang w:eastAsia="en-US"/>
        </w:rPr>
        <w:t xml:space="preserve">, обед – 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168,52</w:t>
      </w:r>
      <w:r w:rsidR="00AE6430" w:rsidRPr="00DE29A8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Pr="00DE29A8">
        <w:rPr>
          <w:rFonts w:ascii="Times New Roman" w:hAnsi="Times New Roman"/>
          <w:sz w:val="28"/>
          <w:szCs w:val="28"/>
          <w:lang w:eastAsia="en-US"/>
        </w:rPr>
        <w:t>;</w:t>
      </w:r>
    </w:p>
    <w:p w:rsidR="00CE65C4" w:rsidRPr="00DE29A8" w:rsidRDefault="00CE65C4" w:rsidP="00CE65C4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г.Удачный</w:t>
      </w:r>
      <w:r w:rsidR="001E6410" w:rsidRPr="00DE29A8">
        <w:rPr>
          <w:rFonts w:ascii="Times New Roman" w:hAnsi="Times New Roman"/>
          <w:sz w:val="28"/>
          <w:szCs w:val="28"/>
          <w:lang w:eastAsia="en-US"/>
        </w:rPr>
        <w:t>, п. Айхал: завт</w:t>
      </w:r>
      <w:r w:rsidR="00D614E6">
        <w:rPr>
          <w:rFonts w:ascii="Times New Roman" w:hAnsi="Times New Roman"/>
          <w:sz w:val="28"/>
          <w:szCs w:val="28"/>
          <w:lang w:eastAsia="en-US"/>
        </w:rPr>
        <w:t>р</w:t>
      </w:r>
      <w:r w:rsidR="001E6410" w:rsidRPr="00DE29A8">
        <w:rPr>
          <w:rFonts w:ascii="Times New Roman" w:hAnsi="Times New Roman"/>
          <w:sz w:val="28"/>
          <w:szCs w:val="28"/>
          <w:lang w:eastAsia="en-US"/>
        </w:rPr>
        <w:t>ак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161,06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53090C">
        <w:rPr>
          <w:rFonts w:ascii="Times New Roman" w:hAnsi="Times New Roman"/>
          <w:sz w:val="28"/>
          <w:szCs w:val="28"/>
          <w:lang w:eastAsia="en-US"/>
        </w:rPr>
        <w:t>ь</w:t>
      </w:r>
      <w:r w:rsidR="001E6410" w:rsidRPr="00DE29A8">
        <w:rPr>
          <w:rFonts w:ascii="Times New Roman" w:hAnsi="Times New Roman"/>
          <w:sz w:val="28"/>
          <w:szCs w:val="28"/>
          <w:lang w:eastAsia="en-US"/>
        </w:rPr>
        <w:t xml:space="preserve">, обед – 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168,52</w:t>
      </w:r>
      <w:r w:rsidR="001E6410" w:rsidRPr="00DE29A8">
        <w:rPr>
          <w:rFonts w:ascii="Times New Roman" w:hAnsi="Times New Roman"/>
          <w:sz w:val="28"/>
          <w:szCs w:val="28"/>
          <w:lang w:eastAsia="en-US"/>
        </w:rPr>
        <w:t xml:space="preserve"> рублей.</w:t>
      </w:r>
    </w:p>
    <w:p w:rsidR="00CE65C4" w:rsidRPr="00DE29A8" w:rsidRDefault="00CE65C4" w:rsidP="00CE65C4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2. для общеобразовательных организаций с.Тас-Юрях, с.Сюльдюкар, питание обучающихся в которых осуществляется самостоятельно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: завтрак – 92</w:t>
      </w:r>
      <w:r w:rsidR="001D01E1" w:rsidRPr="00DE29A8">
        <w:rPr>
          <w:rFonts w:ascii="Times New Roman" w:hAnsi="Times New Roman"/>
          <w:sz w:val="28"/>
          <w:szCs w:val="28"/>
          <w:lang w:eastAsia="en-US"/>
        </w:rPr>
        <w:t>,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85</w:t>
      </w:r>
      <w:r w:rsidR="001D01E1" w:rsidRPr="00DE29A8"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53090C">
        <w:rPr>
          <w:rFonts w:ascii="Times New Roman" w:hAnsi="Times New Roman"/>
          <w:sz w:val="28"/>
          <w:szCs w:val="28"/>
          <w:lang w:eastAsia="en-US"/>
        </w:rPr>
        <w:t>я</w:t>
      </w:r>
      <w:r w:rsidR="001D01E1" w:rsidRPr="00DE29A8">
        <w:rPr>
          <w:rFonts w:ascii="Times New Roman" w:hAnsi="Times New Roman"/>
          <w:sz w:val="28"/>
          <w:szCs w:val="28"/>
          <w:lang w:eastAsia="en-US"/>
        </w:rPr>
        <w:t xml:space="preserve">, обед – 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103,97</w:t>
      </w:r>
      <w:r w:rsidR="001D01E1" w:rsidRPr="00DE29A8"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53090C">
        <w:rPr>
          <w:rFonts w:ascii="Times New Roman" w:hAnsi="Times New Roman"/>
          <w:sz w:val="28"/>
          <w:szCs w:val="28"/>
          <w:lang w:eastAsia="en-US"/>
        </w:rPr>
        <w:t>я</w:t>
      </w:r>
      <w:r w:rsidR="001D01E1" w:rsidRPr="00DE29A8">
        <w:rPr>
          <w:rFonts w:ascii="Times New Roman" w:hAnsi="Times New Roman"/>
          <w:sz w:val="28"/>
          <w:szCs w:val="28"/>
          <w:lang w:eastAsia="en-US"/>
        </w:rPr>
        <w:t>.</w:t>
      </w:r>
    </w:p>
    <w:p w:rsidR="00F964FD" w:rsidRPr="00DE29A8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 xml:space="preserve">В целях формирования единых подходов к организации, контролю, повышению качества питания обучающихся, в том числе льготного, отдельных категорий, муниципальных общеобразовательных учреждений на основании решения   </w:t>
      </w:r>
      <w:r w:rsidRPr="00DE29A8">
        <w:rPr>
          <w:rFonts w:ascii="Times New Roman" w:hAnsi="Times New Roman"/>
          <w:sz w:val="28"/>
          <w:szCs w:val="28"/>
          <w:lang w:val="en-US" w:eastAsia="en-US"/>
        </w:rPr>
        <w:t>XII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сессии  Мирнинского районного Совета </w:t>
      </w:r>
      <w:r w:rsidRPr="00B96C88">
        <w:rPr>
          <w:rFonts w:ascii="Times New Roman" w:hAnsi="Times New Roman"/>
          <w:sz w:val="28"/>
          <w:szCs w:val="28"/>
          <w:lang w:eastAsia="en-US"/>
        </w:rPr>
        <w:t xml:space="preserve">депутатов  от 18.12.2019 </w:t>
      </w:r>
      <w:r w:rsidRPr="00B96C88">
        <w:rPr>
          <w:rFonts w:ascii="Times New Roman" w:hAnsi="Times New Roman"/>
          <w:sz w:val="28"/>
          <w:szCs w:val="28"/>
          <w:lang w:val="en-US" w:eastAsia="en-US"/>
        </w:rPr>
        <w:t>IV</w:t>
      </w:r>
      <w:r w:rsidRPr="00B96C88">
        <w:rPr>
          <w:rFonts w:ascii="Times New Roman" w:hAnsi="Times New Roman"/>
          <w:sz w:val="28"/>
          <w:szCs w:val="28"/>
          <w:lang w:eastAsia="en-US"/>
        </w:rPr>
        <w:t>-№12-4 утверждены  отдельные категории   обучающихся муниципальных общеобразовательных организаций МО «Мирнинский  район» Республики  Саха (Якутия), имеющих  право на льготное  питание, за счет  средств бюджета  МО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«Мирнинский район»: дети  из малоимущих семей, дети –инвалиды, дети с ограниченными  возможностями  здоровья, дети, проживающие в  семьях, находящиеся  в социально-опасном положении, 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дети участников СВО.</w:t>
      </w:r>
    </w:p>
    <w:p w:rsidR="00F964FD" w:rsidRPr="00DE29A8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В случае индивидуального обучения на дому детей с ОВЗ и детей – инвалидов на лицевые счета родителей (законных представителей) ежемесячно перечисляется компенсация стоимости питания из расчета количества учебных дней  в месяце и  стоимости питания  в день.</w:t>
      </w:r>
    </w:p>
    <w:p w:rsidR="00F964FD" w:rsidRPr="00DE29A8" w:rsidRDefault="00F964FD" w:rsidP="009145FE">
      <w:pPr>
        <w:ind w:left="-170" w:right="-1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29A8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района от 23.12.2019 г. № 1960 </w:t>
      </w:r>
      <w:r w:rsidR="00FF2406" w:rsidRPr="00DE29A8">
        <w:rPr>
          <w:rFonts w:ascii="Times New Roman" w:hAnsi="Times New Roman"/>
          <w:color w:val="000000"/>
          <w:sz w:val="28"/>
          <w:szCs w:val="28"/>
        </w:rPr>
        <w:t xml:space="preserve">(с изменениями и дополнениями) </w:t>
      </w:r>
      <w:r w:rsidRPr="00DE29A8">
        <w:rPr>
          <w:rFonts w:ascii="Times New Roman" w:hAnsi="Times New Roman"/>
          <w:color w:val="000000"/>
          <w:sz w:val="28"/>
          <w:szCs w:val="28"/>
        </w:rPr>
        <w:t>утвержден Порядок обеспечения питанием отдельных категорий, обучающихся в муниципальных общеобразовательных организациях за счет средств бюджета МО «Мирнинский район» Республики Саха (Якутия).</w:t>
      </w:r>
    </w:p>
    <w:p w:rsidR="00F964FD" w:rsidRPr="00DE29A8" w:rsidRDefault="00F964FD" w:rsidP="009145FE">
      <w:pPr>
        <w:ind w:left="-170" w:right="-1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29A8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района от 23.12.2019 г. № 1959 </w:t>
      </w:r>
      <w:r w:rsidR="00FF2406" w:rsidRPr="00DE29A8">
        <w:rPr>
          <w:rFonts w:ascii="Times New Roman" w:hAnsi="Times New Roman"/>
          <w:color w:val="000000"/>
          <w:sz w:val="28"/>
          <w:szCs w:val="28"/>
        </w:rPr>
        <w:t xml:space="preserve">(с изменениями и дополнениями) </w:t>
      </w:r>
      <w:r w:rsidRPr="00DE29A8">
        <w:rPr>
          <w:rFonts w:ascii="Times New Roman" w:hAnsi="Times New Roman"/>
          <w:color w:val="000000"/>
          <w:sz w:val="28"/>
          <w:szCs w:val="28"/>
        </w:rPr>
        <w:t xml:space="preserve">утверждены Общие требования по организации питания </w:t>
      </w:r>
      <w:r w:rsidRPr="00DE29A8">
        <w:rPr>
          <w:rFonts w:ascii="Times New Roman" w:hAnsi="Times New Roman"/>
          <w:color w:val="000000"/>
          <w:sz w:val="28"/>
          <w:szCs w:val="28"/>
        </w:rPr>
        <w:lastRenderedPageBreak/>
        <w:t>обучающихся в муниципальных общеобразовательных организациях МО «Мирнинский район» Республики Саха (Якутия).</w:t>
      </w:r>
    </w:p>
    <w:p w:rsidR="00F964FD" w:rsidRPr="00DE29A8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29A8">
        <w:rPr>
          <w:rFonts w:ascii="Times New Roman" w:hAnsi="Times New Roman"/>
          <w:sz w:val="28"/>
          <w:szCs w:val="28"/>
          <w:lang w:eastAsia="en-US"/>
        </w:rPr>
        <w:t>Средства на льготное (бесплатное) питание выделяются из бюджета МО «Мирнинский район» в рамках МП «Развитие системы общего образования» из расчета количества обучающихся льготных категорий и стоимости школьного питания. В 202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3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году из бюджета МО «Мирнинский район» на льготное (бесплатное) питание выделено </w:t>
      </w:r>
      <w:r w:rsidR="00DE29A8" w:rsidRPr="00DE29A8">
        <w:rPr>
          <w:rFonts w:ascii="Times New Roman" w:hAnsi="Times New Roman"/>
          <w:sz w:val="28"/>
          <w:szCs w:val="28"/>
          <w:lang w:eastAsia="en-US"/>
        </w:rPr>
        <w:t>32 753,14</w:t>
      </w:r>
      <w:r w:rsidRPr="00DE29A8">
        <w:rPr>
          <w:rFonts w:ascii="Times New Roman" w:hAnsi="Times New Roman"/>
          <w:sz w:val="28"/>
          <w:szCs w:val="28"/>
          <w:lang w:eastAsia="en-US"/>
        </w:rPr>
        <w:t xml:space="preserve"> тыс. рублей. </w:t>
      </w:r>
    </w:p>
    <w:p w:rsidR="00F964FD" w:rsidRPr="0053090C" w:rsidRDefault="00AF2CC7" w:rsidP="009145FE">
      <w:pPr>
        <w:ind w:left="-170" w:right="-17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3090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Постановлением </w:t>
      </w:r>
      <w:r w:rsidRPr="00B96C88">
        <w:rPr>
          <w:rFonts w:ascii="Times New Roman" w:hAnsi="Times New Roman"/>
          <w:color w:val="000000"/>
          <w:sz w:val="28"/>
          <w:szCs w:val="28"/>
          <w:lang w:eastAsia="en-US"/>
        </w:rPr>
        <w:t>Правительства РС(Я) от 18.07.2022 г. № 474</w:t>
      </w:r>
      <w:r w:rsidR="00F964FD" w:rsidRPr="00B96C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был</w:t>
      </w:r>
      <w:r w:rsidR="00F964FD" w:rsidRPr="0053090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утвержден Порядок предоставления и распределения субсидий из государственного бюджета Республики Саха (Якутия) местным бюджетам в целях софинансирования расходных обязательств муниципальных районов, возникающих при реализации государственных программ муниципальных районов Республики Саха (Якутия), предусматривающих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организация.</w:t>
      </w:r>
    </w:p>
    <w:p w:rsidR="00F964FD" w:rsidRPr="0053090C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>Постановлением район</w:t>
      </w:r>
      <w:r w:rsidR="00AF2CC7" w:rsidRPr="0053090C">
        <w:rPr>
          <w:rFonts w:ascii="Times New Roman" w:hAnsi="Times New Roman"/>
          <w:sz w:val="28"/>
          <w:szCs w:val="28"/>
          <w:lang w:eastAsia="en-US"/>
        </w:rPr>
        <w:t>ной Администрации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2</w:t>
      </w:r>
      <w:r w:rsidR="0053090C">
        <w:rPr>
          <w:rFonts w:ascii="Times New Roman" w:hAnsi="Times New Roman"/>
          <w:sz w:val="28"/>
          <w:szCs w:val="28"/>
          <w:lang w:eastAsia="en-US"/>
        </w:rPr>
        <w:t>2</w:t>
      </w:r>
      <w:r w:rsidR="00AF2CC7" w:rsidRPr="0053090C">
        <w:rPr>
          <w:rFonts w:ascii="Times New Roman" w:hAnsi="Times New Roman"/>
          <w:sz w:val="28"/>
          <w:szCs w:val="28"/>
          <w:lang w:eastAsia="en-US"/>
        </w:rPr>
        <w:t>.0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6</w:t>
      </w:r>
      <w:r w:rsidR="00AF2CC7" w:rsidRPr="0053090C">
        <w:rPr>
          <w:rFonts w:ascii="Times New Roman" w:hAnsi="Times New Roman"/>
          <w:sz w:val="28"/>
          <w:szCs w:val="28"/>
          <w:lang w:eastAsia="en-US"/>
        </w:rPr>
        <w:t>.202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3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53090C">
        <w:rPr>
          <w:rFonts w:ascii="Times New Roman" w:hAnsi="Times New Roman"/>
          <w:sz w:val="28"/>
          <w:szCs w:val="28"/>
          <w:lang w:eastAsia="en-US"/>
        </w:rPr>
        <w:t>846</w:t>
      </w:r>
      <w:r w:rsidRPr="0053090C">
        <w:rPr>
          <w:rFonts w:ascii="Calibri" w:hAnsi="Calibri"/>
          <w:sz w:val="28"/>
          <w:szCs w:val="28"/>
          <w:lang w:eastAsia="en-US"/>
        </w:rPr>
        <w:t xml:space="preserve"> </w:t>
      </w:r>
      <w:r w:rsidRPr="0053090C">
        <w:rPr>
          <w:rFonts w:ascii="Times New Roman" w:hAnsi="Times New Roman"/>
          <w:sz w:val="28"/>
          <w:szCs w:val="28"/>
          <w:lang w:eastAsia="en-US"/>
        </w:rPr>
        <w:t>была установлена стоимость горячего питания (завтрак) для обучающихся, получающих начальное общее образование в муниципальных общеобразовательных организациях МО «Мирнинский район» Республики Саха (Якутия):</w:t>
      </w:r>
    </w:p>
    <w:p w:rsidR="00F964FD" w:rsidRPr="0053090C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>1. для общеобразовательных организаций, питание обучающихся в которых осуществляют сторонние организации, расположенных:</w:t>
      </w:r>
    </w:p>
    <w:p w:rsidR="0053090C" w:rsidRPr="0053090C" w:rsidRDefault="0053090C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>г.Мирный- 152,79 рубл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53090C">
        <w:rPr>
          <w:rFonts w:ascii="Times New Roman" w:hAnsi="Times New Roman"/>
          <w:sz w:val="28"/>
          <w:szCs w:val="28"/>
          <w:lang w:eastAsia="en-US"/>
        </w:rPr>
        <w:t>;</w:t>
      </w:r>
    </w:p>
    <w:p w:rsidR="00F964FD" w:rsidRPr="0053090C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 xml:space="preserve"> п.Чернышевский, п.Светлый, п.Алмазный, с.Арылах–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154,79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53090C">
        <w:rPr>
          <w:rFonts w:ascii="Times New Roman" w:hAnsi="Times New Roman"/>
          <w:sz w:val="28"/>
          <w:szCs w:val="28"/>
          <w:lang w:eastAsia="en-US"/>
        </w:rPr>
        <w:t>я</w:t>
      </w:r>
      <w:r w:rsidRPr="0053090C">
        <w:rPr>
          <w:rFonts w:ascii="Times New Roman" w:hAnsi="Times New Roman"/>
          <w:sz w:val="28"/>
          <w:szCs w:val="28"/>
          <w:lang w:eastAsia="en-US"/>
        </w:rPr>
        <w:t>;</w:t>
      </w:r>
    </w:p>
    <w:p w:rsidR="00F964FD" w:rsidRPr="0053090C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 xml:space="preserve">г.Удачный –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171,54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руб</w:t>
      </w:r>
      <w:r w:rsidR="0053090C">
        <w:rPr>
          <w:rFonts w:ascii="Times New Roman" w:hAnsi="Times New Roman"/>
          <w:sz w:val="28"/>
          <w:szCs w:val="28"/>
          <w:lang w:eastAsia="en-US"/>
        </w:rPr>
        <w:t>ль</w:t>
      </w:r>
      <w:r w:rsidRPr="0053090C">
        <w:rPr>
          <w:rFonts w:ascii="Times New Roman" w:hAnsi="Times New Roman"/>
          <w:sz w:val="28"/>
          <w:szCs w:val="28"/>
          <w:lang w:eastAsia="en-US"/>
        </w:rPr>
        <w:t>;</w:t>
      </w:r>
    </w:p>
    <w:p w:rsidR="00F964FD" w:rsidRPr="0053090C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 xml:space="preserve">п.Айхал –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171,54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53090C">
        <w:rPr>
          <w:rFonts w:ascii="Times New Roman" w:hAnsi="Times New Roman"/>
          <w:sz w:val="28"/>
          <w:szCs w:val="28"/>
          <w:lang w:eastAsia="en-US"/>
        </w:rPr>
        <w:t>ь</w:t>
      </w:r>
      <w:r w:rsidRPr="0053090C">
        <w:rPr>
          <w:rFonts w:ascii="Times New Roman" w:hAnsi="Times New Roman"/>
          <w:sz w:val="28"/>
          <w:szCs w:val="28"/>
          <w:lang w:eastAsia="en-US"/>
        </w:rPr>
        <w:t>;</w:t>
      </w:r>
    </w:p>
    <w:p w:rsidR="00F964FD" w:rsidRPr="0053090C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 xml:space="preserve">2. для общеобразовательных организаций с.Тас-Юрях, с.Сюльдюкар, питание обучающихся в которых осуществляется самостоятельно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–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105,91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рублей.</w:t>
      </w:r>
    </w:p>
    <w:p w:rsidR="00F964FD" w:rsidRPr="00111B23" w:rsidRDefault="00F964FD" w:rsidP="009145FE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090C">
        <w:rPr>
          <w:rFonts w:ascii="Times New Roman" w:hAnsi="Times New Roman"/>
          <w:sz w:val="28"/>
          <w:szCs w:val="28"/>
          <w:lang w:eastAsia="en-US"/>
        </w:rPr>
        <w:t xml:space="preserve">На основании соглашения о предоставлении субсидии из государственного бюджета Республики Саха (Якутия) местному бюджету на мероприятия по организации бесплатного горячего питания обучающихся, получающих начальное общее </w:t>
      </w:r>
      <w:r w:rsidRPr="00B157F5">
        <w:rPr>
          <w:rFonts w:ascii="Times New Roman" w:hAnsi="Times New Roman"/>
          <w:sz w:val="28"/>
          <w:szCs w:val="28"/>
          <w:lang w:eastAsia="en-US"/>
        </w:rPr>
        <w:t xml:space="preserve">образование от </w:t>
      </w:r>
      <w:r w:rsidR="00B157F5" w:rsidRPr="00B157F5">
        <w:rPr>
          <w:rFonts w:ascii="Times New Roman" w:hAnsi="Times New Roman"/>
          <w:sz w:val="28"/>
          <w:szCs w:val="28"/>
          <w:lang w:eastAsia="en-US"/>
        </w:rPr>
        <w:t>14.02.2023</w:t>
      </w:r>
      <w:r w:rsidRPr="00B157F5">
        <w:rPr>
          <w:rFonts w:ascii="Times New Roman" w:hAnsi="Times New Roman"/>
          <w:sz w:val="28"/>
          <w:szCs w:val="28"/>
          <w:lang w:eastAsia="en-US"/>
        </w:rPr>
        <w:t>г. № 98631000-1-202</w:t>
      </w:r>
      <w:r w:rsidR="00B157F5" w:rsidRPr="00B157F5">
        <w:rPr>
          <w:rFonts w:ascii="Times New Roman" w:hAnsi="Times New Roman"/>
          <w:sz w:val="28"/>
          <w:szCs w:val="28"/>
          <w:lang w:eastAsia="en-US"/>
        </w:rPr>
        <w:t>3</w:t>
      </w:r>
      <w:r w:rsidRPr="00B157F5">
        <w:rPr>
          <w:rFonts w:ascii="Times New Roman" w:hAnsi="Times New Roman"/>
          <w:sz w:val="28"/>
          <w:szCs w:val="28"/>
          <w:lang w:eastAsia="en-US"/>
        </w:rPr>
        <w:t>-00</w:t>
      </w:r>
      <w:r w:rsidR="00AF2CC7" w:rsidRPr="00B157F5">
        <w:rPr>
          <w:rFonts w:ascii="Times New Roman" w:hAnsi="Times New Roman"/>
          <w:sz w:val="28"/>
          <w:szCs w:val="28"/>
          <w:lang w:eastAsia="en-US"/>
        </w:rPr>
        <w:t>2</w:t>
      </w:r>
      <w:r w:rsidRPr="00B157F5">
        <w:rPr>
          <w:rFonts w:ascii="Times New Roman" w:hAnsi="Times New Roman"/>
          <w:sz w:val="28"/>
          <w:szCs w:val="28"/>
          <w:lang w:eastAsia="en-US"/>
        </w:rPr>
        <w:t xml:space="preserve"> МО 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«Мирнинский район» была выделена субсидия в размере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90 052,00</w:t>
      </w:r>
      <w:r w:rsidR="00CF1BB0" w:rsidRPr="005309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3090C">
        <w:rPr>
          <w:rFonts w:ascii="Times New Roman" w:hAnsi="Times New Roman"/>
          <w:sz w:val="28"/>
          <w:szCs w:val="28"/>
          <w:lang w:eastAsia="en-US"/>
        </w:rPr>
        <w:t>тыс.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3090C">
        <w:rPr>
          <w:rFonts w:ascii="Times New Roman" w:hAnsi="Times New Roman"/>
          <w:sz w:val="28"/>
          <w:szCs w:val="28"/>
          <w:lang w:eastAsia="en-US"/>
        </w:rPr>
        <w:t>рублей, в том числе из Федерального бюджета –</w:t>
      </w:r>
      <w:r w:rsidR="00CF1BB0" w:rsidRPr="0053090C">
        <w:rPr>
          <w:rFonts w:ascii="Times New Roman" w:hAnsi="Times New Roman"/>
          <w:sz w:val="28"/>
          <w:szCs w:val="28"/>
          <w:lang w:eastAsia="en-US"/>
        </w:rPr>
        <w:t>7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2</w:t>
      </w:r>
      <w:r w:rsidR="00CF1BB0" w:rsidRPr="0053090C">
        <w:rPr>
          <w:rFonts w:ascii="Times New Roman" w:hAnsi="Times New Roman"/>
          <w:sz w:val="28"/>
          <w:szCs w:val="28"/>
          <w:lang w:eastAsia="en-US"/>
        </w:rPr>
        <w:t> 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041</w:t>
      </w:r>
      <w:r w:rsidR="00CF1BB0" w:rsidRPr="0053090C">
        <w:rPr>
          <w:rFonts w:ascii="Times New Roman" w:hAnsi="Times New Roman"/>
          <w:sz w:val="28"/>
          <w:szCs w:val="28"/>
          <w:lang w:eastAsia="en-US"/>
        </w:rPr>
        <w:t>,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6</w:t>
      </w:r>
      <w:r w:rsidR="00CF1BB0" w:rsidRPr="0053090C">
        <w:rPr>
          <w:rFonts w:ascii="Times New Roman" w:hAnsi="Times New Roman"/>
          <w:sz w:val="28"/>
          <w:szCs w:val="28"/>
          <w:lang w:eastAsia="en-US"/>
        </w:rPr>
        <w:t xml:space="preserve">0 </w:t>
      </w:r>
      <w:r w:rsidRPr="0053090C">
        <w:rPr>
          <w:rFonts w:ascii="Times New Roman" w:hAnsi="Times New Roman"/>
          <w:sz w:val="28"/>
          <w:szCs w:val="28"/>
          <w:lang w:eastAsia="en-US"/>
        </w:rPr>
        <w:t>тыс.рублей, из бюджета МО «Мирнин</w:t>
      </w:r>
      <w:r w:rsidR="00CF1BB0" w:rsidRPr="0053090C">
        <w:rPr>
          <w:rFonts w:ascii="Times New Roman" w:hAnsi="Times New Roman"/>
          <w:sz w:val="28"/>
          <w:szCs w:val="28"/>
          <w:lang w:eastAsia="en-US"/>
        </w:rPr>
        <w:t xml:space="preserve">ский район» (софинансирование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20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%) – </w:t>
      </w:r>
      <w:r w:rsidR="0053090C" w:rsidRPr="0053090C">
        <w:rPr>
          <w:rFonts w:ascii="Times New Roman" w:hAnsi="Times New Roman"/>
          <w:sz w:val="28"/>
          <w:szCs w:val="28"/>
          <w:lang w:eastAsia="en-US"/>
        </w:rPr>
        <w:t>18 010,40</w:t>
      </w:r>
      <w:r w:rsidRPr="0053090C">
        <w:rPr>
          <w:rFonts w:ascii="Times New Roman" w:hAnsi="Times New Roman"/>
          <w:sz w:val="28"/>
          <w:szCs w:val="28"/>
          <w:lang w:eastAsia="en-US"/>
        </w:rPr>
        <w:t xml:space="preserve"> тыс.рублей. Бесплатным питанием </w:t>
      </w:r>
      <w:r w:rsidRPr="00111B2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охвачено </w:t>
      </w:r>
      <w:r w:rsidR="00CF1BB0" w:rsidRPr="00111B2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4 300</w:t>
      </w:r>
      <w:r w:rsidR="008317D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обучающих</w:t>
      </w:r>
      <w:r w:rsidRPr="00111B2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ся </w:t>
      </w:r>
      <w:r w:rsidRPr="00111B23">
        <w:rPr>
          <w:rFonts w:ascii="Times New Roman" w:hAnsi="Times New Roman"/>
          <w:sz w:val="28"/>
          <w:szCs w:val="28"/>
          <w:lang w:eastAsia="en-US"/>
        </w:rPr>
        <w:t>начальных классов.</w:t>
      </w:r>
    </w:p>
    <w:p w:rsidR="00F964FD" w:rsidRPr="00701DB0" w:rsidRDefault="00F964FD" w:rsidP="009145FE">
      <w:pPr>
        <w:ind w:left="-170" w:right="-170" w:firstLine="709"/>
        <w:jc w:val="both"/>
        <w:rPr>
          <w:rFonts w:ascii="Times New Roman" w:eastAsia="Calibri" w:hAnsi="Times New Roman"/>
          <w:sz w:val="28"/>
          <w:szCs w:val="28"/>
          <w:highlight w:val="cyan"/>
          <w:lang w:eastAsia="en-US"/>
        </w:rPr>
      </w:pPr>
      <w:r w:rsidRPr="0053090C">
        <w:rPr>
          <w:rFonts w:ascii="Times New Roman" w:eastAsia="Calibri" w:hAnsi="Times New Roman"/>
          <w:sz w:val="28"/>
          <w:szCs w:val="28"/>
        </w:rPr>
        <w:t xml:space="preserve"> </w:t>
      </w:r>
      <w:r w:rsidRPr="0053090C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r w:rsidRPr="005309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202</w:t>
      </w:r>
      <w:r w:rsidR="0053090C" w:rsidRPr="005309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53090C">
        <w:rPr>
          <w:rFonts w:ascii="Times New Roman" w:eastAsia="Calibri" w:hAnsi="Times New Roman"/>
          <w:sz w:val="28"/>
          <w:szCs w:val="28"/>
          <w:lang w:eastAsia="en-US"/>
        </w:rPr>
        <w:t xml:space="preserve"> году все первоклассники района два раза в неделю получали молочную продукцию местного производства в индивидуальной асептической упаковке в объеме 200 мл.</w:t>
      </w:r>
      <w:r w:rsidR="00CF1BB0" w:rsidRPr="0053090C">
        <w:rPr>
          <w:rFonts w:ascii="Times New Roman" w:eastAsia="Calibri" w:hAnsi="Times New Roman"/>
          <w:sz w:val="28"/>
          <w:szCs w:val="28"/>
          <w:lang w:eastAsia="en-US"/>
        </w:rPr>
        <w:t xml:space="preserve"> за счет средств Федерального </w:t>
      </w:r>
      <w:r w:rsidR="00CF1BB0" w:rsidRPr="00B157F5">
        <w:rPr>
          <w:rFonts w:ascii="Times New Roman" w:eastAsia="Calibri" w:hAnsi="Times New Roman"/>
          <w:sz w:val="28"/>
          <w:szCs w:val="28"/>
          <w:lang w:eastAsia="en-US"/>
        </w:rPr>
        <w:t>бюджета.</w:t>
      </w:r>
      <w:r w:rsidRPr="00B157F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охваченных за 2</w:t>
      </w:r>
      <w:r w:rsidR="00AF7F25" w:rsidRPr="00B157F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CF1BB0" w:rsidRPr="00B157F5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B157F5">
        <w:rPr>
          <w:rFonts w:ascii="Times New Roman" w:eastAsia="Calibri" w:hAnsi="Times New Roman"/>
          <w:sz w:val="28"/>
          <w:szCs w:val="28"/>
          <w:lang w:eastAsia="en-US"/>
        </w:rPr>
        <w:t xml:space="preserve"> год первоклассников </w:t>
      </w:r>
      <w:r w:rsidRPr="00111B23">
        <w:rPr>
          <w:rFonts w:ascii="Times New Roman" w:eastAsia="Calibri" w:hAnsi="Times New Roman"/>
          <w:sz w:val="28"/>
          <w:szCs w:val="28"/>
          <w:lang w:eastAsia="en-US"/>
        </w:rPr>
        <w:t xml:space="preserve">составило </w:t>
      </w:r>
      <w:r w:rsidR="00CF1BB0" w:rsidRPr="00111B23">
        <w:rPr>
          <w:rFonts w:ascii="Times New Roman" w:eastAsia="Calibri" w:hAnsi="Times New Roman"/>
          <w:sz w:val="28"/>
          <w:szCs w:val="28"/>
          <w:lang w:eastAsia="en-US"/>
        </w:rPr>
        <w:t>1 094</w:t>
      </w:r>
      <w:r w:rsidRPr="00111B23">
        <w:rPr>
          <w:rFonts w:ascii="Times New Roman" w:eastAsia="Calibri" w:hAnsi="Times New Roman"/>
          <w:sz w:val="28"/>
          <w:szCs w:val="28"/>
          <w:lang w:eastAsia="en-US"/>
        </w:rPr>
        <w:t xml:space="preserve"> человек</w:t>
      </w:r>
      <w:r w:rsidR="008317D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111B2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57CF1" w:rsidRPr="008509A7" w:rsidRDefault="00AF7F25" w:rsidP="00657CF1">
      <w:pPr>
        <w:tabs>
          <w:tab w:val="left" w:pos="945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509A7">
        <w:rPr>
          <w:rFonts w:ascii="Times New Roman" w:hAnsi="Times New Roman"/>
          <w:sz w:val="28"/>
          <w:szCs w:val="28"/>
        </w:rPr>
        <w:t>С</w:t>
      </w:r>
      <w:r w:rsidR="00657CF1" w:rsidRPr="008509A7">
        <w:rPr>
          <w:rFonts w:ascii="Times New Roman" w:hAnsi="Times New Roman"/>
          <w:sz w:val="28"/>
          <w:szCs w:val="28"/>
        </w:rPr>
        <w:t xml:space="preserve"> 01 сентября 2020 года в МО «Мирнинский район» производится выплата ежемесячного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</w:t>
      </w:r>
      <w:r w:rsidR="00657CF1" w:rsidRPr="008509A7">
        <w:rPr>
          <w:rFonts w:ascii="Times New Roman" w:hAnsi="Times New Roman"/>
          <w:sz w:val="28"/>
          <w:szCs w:val="28"/>
        </w:rPr>
        <w:lastRenderedPageBreak/>
        <w:t>общего образования, в том числе адаптированные основные общеобразовательные программы.</w:t>
      </w:r>
    </w:p>
    <w:p w:rsidR="00657CF1" w:rsidRPr="008509A7" w:rsidRDefault="00657CF1" w:rsidP="00657CF1">
      <w:pPr>
        <w:tabs>
          <w:tab w:val="left" w:pos="945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509A7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РФ, РС(Я) вознаграждение за классное руководство за счет средств федерального бюджета выплачивается </w:t>
      </w:r>
      <w:r w:rsidR="00037059" w:rsidRPr="008509A7">
        <w:rPr>
          <w:rFonts w:ascii="Times New Roman" w:hAnsi="Times New Roman"/>
          <w:sz w:val="28"/>
          <w:szCs w:val="28"/>
        </w:rPr>
        <w:t xml:space="preserve">педагогическим работникам ежемесячно </w:t>
      </w:r>
      <w:r w:rsidRPr="008509A7">
        <w:rPr>
          <w:rFonts w:ascii="Times New Roman" w:hAnsi="Times New Roman"/>
          <w:sz w:val="28"/>
          <w:szCs w:val="28"/>
        </w:rPr>
        <w:t xml:space="preserve">в следующих размерах: </w:t>
      </w:r>
    </w:p>
    <w:p w:rsidR="00657CF1" w:rsidRPr="008509A7" w:rsidRDefault="00657CF1" w:rsidP="00657CF1">
      <w:pPr>
        <w:tabs>
          <w:tab w:val="left" w:pos="945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559"/>
        <w:gridCol w:w="1134"/>
        <w:gridCol w:w="1985"/>
      </w:tblGrid>
      <w:tr w:rsidR="00657CF1" w:rsidRPr="008509A7" w:rsidTr="00037059">
        <w:trPr>
          <w:trHeight w:val="931"/>
        </w:trPr>
        <w:tc>
          <w:tcPr>
            <w:tcW w:w="2835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57CF1" w:rsidRPr="008317D9" w:rsidRDefault="00657CF1" w:rsidP="00912F54">
            <w:pPr>
              <w:ind w:right="-170"/>
              <w:jc w:val="both"/>
              <w:rPr>
                <w:rFonts w:ascii="Times New Roman" w:hAnsi="Times New Roman"/>
                <w:szCs w:val="24"/>
              </w:rPr>
            </w:pPr>
            <w:r w:rsidRPr="008317D9">
              <w:rPr>
                <w:rFonts w:ascii="Times New Roman" w:hAnsi="Times New Roman"/>
                <w:szCs w:val="24"/>
              </w:rPr>
              <w:t>Размер вознаграждения</w:t>
            </w:r>
          </w:p>
          <w:p w:rsidR="00657CF1" w:rsidRPr="008317D9" w:rsidRDefault="00657CF1" w:rsidP="00912F54">
            <w:pPr>
              <w:ind w:right="-170"/>
              <w:jc w:val="both"/>
              <w:rPr>
                <w:rFonts w:ascii="Times New Roman" w:hAnsi="Times New Roman"/>
                <w:szCs w:val="24"/>
              </w:rPr>
            </w:pPr>
            <w:r w:rsidRPr="008317D9">
              <w:rPr>
                <w:rFonts w:ascii="Times New Roman" w:hAnsi="Times New Roman"/>
                <w:szCs w:val="24"/>
              </w:rPr>
              <w:t>в мес., руб.</w:t>
            </w:r>
          </w:p>
        </w:tc>
        <w:tc>
          <w:tcPr>
            <w:tcW w:w="1559" w:type="dxa"/>
            <w:shd w:val="clear" w:color="auto" w:fill="auto"/>
          </w:tcPr>
          <w:p w:rsidR="00657CF1" w:rsidRPr="008317D9" w:rsidRDefault="00657CF1" w:rsidP="00912F54">
            <w:pPr>
              <w:ind w:right="-170"/>
              <w:jc w:val="both"/>
              <w:rPr>
                <w:rFonts w:ascii="Times New Roman" w:hAnsi="Times New Roman"/>
                <w:szCs w:val="24"/>
              </w:rPr>
            </w:pPr>
            <w:r w:rsidRPr="008317D9">
              <w:rPr>
                <w:rFonts w:ascii="Times New Roman" w:hAnsi="Times New Roman"/>
                <w:szCs w:val="24"/>
              </w:rPr>
              <w:t>Районный коэффициент (РФ)</w:t>
            </w:r>
          </w:p>
        </w:tc>
        <w:tc>
          <w:tcPr>
            <w:tcW w:w="1134" w:type="dxa"/>
            <w:shd w:val="clear" w:color="auto" w:fill="auto"/>
          </w:tcPr>
          <w:p w:rsidR="00657CF1" w:rsidRPr="008317D9" w:rsidRDefault="00657CF1" w:rsidP="00912F54">
            <w:pPr>
              <w:ind w:right="-170"/>
              <w:jc w:val="both"/>
              <w:rPr>
                <w:rFonts w:ascii="Times New Roman" w:hAnsi="Times New Roman"/>
                <w:szCs w:val="24"/>
              </w:rPr>
            </w:pPr>
            <w:r w:rsidRPr="008317D9">
              <w:rPr>
                <w:rFonts w:ascii="Times New Roman" w:hAnsi="Times New Roman"/>
                <w:szCs w:val="24"/>
              </w:rPr>
              <w:t>Северные надбавки</w:t>
            </w:r>
          </w:p>
        </w:tc>
        <w:tc>
          <w:tcPr>
            <w:tcW w:w="1985" w:type="dxa"/>
            <w:shd w:val="clear" w:color="auto" w:fill="auto"/>
          </w:tcPr>
          <w:p w:rsidR="00657CF1" w:rsidRPr="008317D9" w:rsidRDefault="00657CF1" w:rsidP="00912F54">
            <w:pPr>
              <w:ind w:right="-170"/>
              <w:jc w:val="both"/>
              <w:rPr>
                <w:rFonts w:ascii="Times New Roman" w:hAnsi="Times New Roman"/>
                <w:szCs w:val="24"/>
              </w:rPr>
            </w:pPr>
            <w:r w:rsidRPr="008317D9">
              <w:rPr>
                <w:rFonts w:ascii="Times New Roman" w:hAnsi="Times New Roman"/>
                <w:szCs w:val="24"/>
              </w:rPr>
              <w:t xml:space="preserve">Сумма вознаграждения, </w:t>
            </w:r>
          </w:p>
          <w:p w:rsidR="00657CF1" w:rsidRPr="008317D9" w:rsidRDefault="00657CF1" w:rsidP="00912F54">
            <w:pPr>
              <w:ind w:right="-170"/>
              <w:jc w:val="both"/>
              <w:rPr>
                <w:rFonts w:ascii="Times New Roman" w:hAnsi="Times New Roman"/>
                <w:szCs w:val="24"/>
              </w:rPr>
            </w:pPr>
            <w:r w:rsidRPr="008317D9">
              <w:rPr>
                <w:rFonts w:ascii="Times New Roman" w:hAnsi="Times New Roman"/>
                <w:szCs w:val="24"/>
              </w:rPr>
              <w:t>руб</w:t>
            </w:r>
          </w:p>
        </w:tc>
      </w:tr>
      <w:tr w:rsidR="00657CF1" w:rsidRPr="008509A7" w:rsidTr="00037059">
        <w:tc>
          <w:tcPr>
            <w:tcW w:w="2835" w:type="dxa"/>
            <w:shd w:val="clear" w:color="auto" w:fill="auto"/>
          </w:tcPr>
          <w:p w:rsidR="00657CF1" w:rsidRPr="008509A7" w:rsidRDefault="00657CF1" w:rsidP="00912F54">
            <w:pPr>
              <w:ind w:right="-170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г.Мирный</w:t>
            </w:r>
          </w:p>
        </w:tc>
        <w:tc>
          <w:tcPr>
            <w:tcW w:w="1843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12 500</w:t>
            </w:r>
          </w:p>
        </w:tc>
      </w:tr>
      <w:tr w:rsidR="00657CF1" w:rsidRPr="008509A7" w:rsidTr="00037059">
        <w:tc>
          <w:tcPr>
            <w:tcW w:w="2835" w:type="dxa"/>
            <w:shd w:val="clear" w:color="auto" w:fill="auto"/>
          </w:tcPr>
          <w:p w:rsidR="00657CF1" w:rsidRPr="008509A7" w:rsidRDefault="00657CF1" w:rsidP="00912F54">
            <w:pPr>
              <w:ind w:right="-170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г.Удачный, п.Айхал</w:t>
            </w:r>
          </w:p>
        </w:tc>
        <w:tc>
          <w:tcPr>
            <w:tcW w:w="1843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14 000</w:t>
            </w:r>
          </w:p>
        </w:tc>
      </w:tr>
      <w:tr w:rsidR="00657CF1" w:rsidRPr="00701DB0" w:rsidTr="00037059">
        <w:tc>
          <w:tcPr>
            <w:tcW w:w="2835" w:type="dxa"/>
            <w:shd w:val="clear" w:color="auto" w:fill="auto"/>
          </w:tcPr>
          <w:p w:rsidR="00657CF1" w:rsidRPr="008509A7" w:rsidRDefault="00657CF1" w:rsidP="00912F54">
            <w:pPr>
              <w:ind w:right="-170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п.Чернышевский, п.Светлый, п.Алмазный, с.Арылах, с.Тас-Юрях, с.Сюльдюкар</w:t>
            </w:r>
          </w:p>
        </w:tc>
        <w:tc>
          <w:tcPr>
            <w:tcW w:w="1843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shd w:val="clear" w:color="auto" w:fill="auto"/>
          </w:tcPr>
          <w:p w:rsidR="00657CF1" w:rsidRPr="008509A7" w:rsidRDefault="00657CF1" w:rsidP="00912F54">
            <w:pPr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9A7"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</w:tbl>
    <w:p w:rsidR="00657CF1" w:rsidRPr="00701DB0" w:rsidRDefault="00657CF1" w:rsidP="0017603F">
      <w:pPr>
        <w:ind w:right="-1" w:firstLine="567"/>
        <w:jc w:val="both"/>
        <w:rPr>
          <w:rFonts w:ascii="Times New Roman" w:hAnsi="Times New Roman"/>
          <w:sz w:val="28"/>
          <w:szCs w:val="28"/>
          <w:highlight w:val="cyan"/>
          <w:lang w:eastAsia="en-US"/>
        </w:rPr>
      </w:pPr>
      <w:r w:rsidRPr="008509A7">
        <w:rPr>
          <w:rFonts w:ascii="Times New Roman" w:hAnsi="Times New Roman"/>
          <w:sz w:val="28"/>
          <w:szCs w:val="28"/>
          <w:lang w:eastAsia="en-US"/>
        </w:rPr>
        <w:t>На основании соглашения между Администрацией МО «Мирнинский район» и Министерством образования и науки РС(Я)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</w:t>
      </w:r>
      <w:r w:rsidR="008509A7" w:rsidRPr="008509A7">
        <w:rPr>
          <w:rFonts w:ascii="Times New Roman" w:hAnsi="Times New Roman"/>
          <w:sz w:val="28"/>
          <w:szCs w:val="28"/>
          <w:lang w:eastAsia="en-US"/>
        </w:rPr>
        <w:t>бразовательные программы на 2023</w:t>
      </w:r>
      <w:r w:rsidRPr="008509A7">
        <w:rPr>
          <w:rFonts w:ascii="Times New Roman" w:hAnsi="Times New Roman"/>
          <w:sz w:val="28"/>
          <w:szCs w:val="28"/>
          <w:lang w:eastAsia="en-US"/>
        </w:rPr>
        <w:t xml:space="preserve"> год, была выделена субсидия из Федерального бюджета в размере</w:t>
      </w:r>
      <w:r w:rsidRPr="00646F2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46F24" w:rsidRPr="00646F24">
        <w:rPr>
          <w:rFonts w:ascii="Times New Roman" w:hAnsi="Times New Roman"/>
          <w:sz w:val="28"/>
          <w:szCs w:val="28"/>
          <w:lang w:eastAsia="en-US"/>
        </w:rPr>
        <w:t>89 893,75</w:t>
      </w:r>
      <w:r w:rsidRPr="00646F24">
        <w:rPr>
          <w:rFonts w:ascii="Times New Roman" w:hAnsi="Times New Roman"/>
          <w:sz w:val="28"/>
          <w:szCs w:val="28"/>
          <w:lang w:eastAsia="en-US"/>
        </w:rPr>
        <w:t xml:space="preserve"> тыс.</w:t>
      </w:r>
      <w:r w:rsidR="008509A7" w:rsidRPr="00646F2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6F24">
        <w:rPr>
          <w:rFonts w:ascii="Times New Roman" w:hAnsi="Times New Roman"/>
          <w:sz w:val="28"/>
          <w:szCs w:val="28"/>
          <w:lang w:eastAsia="en-US"/>
        </w:rPr>
        <w:t>рублей.</w:t>
      </w:r>
      <w:r w:rsidR="008509A7" w:rsidRPr="00646F2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509A7" w:rsidRPr="008509A7">
        <w:rPr>
          <w:rFonts w:ascii="Times New Roman" w:hAnsi="Times New Roman"/>
          <w:sz w:val="28"/>
          <w:szCs w:val="28"/>
          <w:lang w:eastAsia="en-US"/>
        </w:rPr>
        <w:t>В 2023</w:t>
      </w:r>
      <w:r w:rsidR="0017603F" w:rsidRPr="008509A7">
        <w:rPr>
          <w:rFonts w:ascii="Times New Roman" w:hAnsi="Times New Roman"/>
          <w:sz w:val="28"/>
          <w:szCs w:val="28"/>
          <w:lang w:eastAsia="en-US"/>
        </w:rPr>
        <w:t xml:space="preserve"> году выплата вознаграждения </w:t>
      </w:r>
      <w:r w:rsidR="0017603F" w:rsidRPr="00646F24">
        <w:rPr>
          <w:rFonts w:ascii="Times New Roman" w:hAnsi="Times New Roman"/>
          <w:sz w:val="28"/>
          <w:szCs w:val="28"/>
          <w:lang w:eastAsia="en-US"/>
        </w:rPr>
        <w:t>производилась 4</w:t>
      </w:r>
      <w:r w:rsidR="00646F24">
        <w:rPr>
          <w:rFonts w:ascii="Times New Roman" w:hAnsi="Times New Roman"/>
          <w:sz w:val="28"/>
          <w:szCs w:val="28"/>
          <w:lang w:eastAsia="en-US"/>
        </w:rPr>
        <w:t>31</w:t>
      </w:r>
      <w:r w:rsidR="008317D9">
        <w:rPr>
          <w:rFonts w:ascii="Times New Roman" w:hAnsi="Times New Roman"/>
          <w:sz w:val="28"/>
          <w:szCs w:val="28"/>
          <w:lang w:eastAsia="en-US"/>
        </w:rPr>
        <w:t xml:space="preserve"> классному руководителю</w:t>
      </w:r>
      <w:r w:rsidR="0017603F" w:rsidRPr="00646F24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3BDE" w:rsidRDefault="004B3BDE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7CF1" w:rsidRPr="008509A7" w:rsidRDefault="00657CF1" w:rsidP="00657CF1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509A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Для педагогических работников, проживающихся в населенных пунктах п.Чернышевский, п.Светлый, п.Алмазный, с.Арылах, с.Тас-Юрях, с.Сюльдюкар, разница между выплатой, исчисленной с применением районного коэффициента по республиканским нормам, и выплатой, определенной с применением районного коэффициента по федеральным условиям, осуществляется за счет средств государственного бюджета РС(Я). </w:t>
      </w:r>
    </w:p>
    <w:p w:rsidR="0017603F" w:rsidRPr="00165C32" w:rsidRDefault="0017603F" w:rsidP="00165C32">
      <w:pPr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81796">
        <w:rPr>
          <w:rFonts w:ascii="Times New Roman" w:hAnsi="Times New Roman"/>
          <w:sz w:val="28"/>
          <w:szCs w:val="28"/>
        </w:rPr>
        <w:tab/>
      </w:r>
      <w:r w:rsidR="00F81796" w:rsidRPr="00F81796">
        <w:rPr>
          <w:rFonts w:ascii="Times New Roman" w:hAnsi="Times New Roman"/>
          <w:sz w:val="28"/>
          <w:szCs w:val="28"/>
          <w:lang w:eastAsia="en-US"/>
        </w:rPr>
        <w:t>С 2023</w:t>
      </w:r>
      <w:r w:rsidRPr="00F81796">
        <w:rPr>
          <w:rFonts w:ascii="Times New Roman" w:hAnsi="Times New Roman"/>
          <w:sz w:val="28"/>
          <w:szCs w:val="28"/>
          <w:lang w:eastAsia="en-US"/>
        </w:rPr>
        <w:t xml:space="preserve"> года производится оплата проезда работникам системы образования (1 раз в два года) к месту использования отпуска и обратно за счет средств АК «АЛРОСА» (ПАО). На эту цель выделено </w:t>
      </w:r>
      <w:r w:rsidRPr="004B2F6B">
        <w:rPr>
          <w:rFonts w:ascii="Times New Roman" w:hAnsi="Times New Roman"/>
          <w:sz w:val="28"/>
          <w:szCs w:val="28"/>
          <w:lang w:eastAsia="en-US"/>
        </w:rPr>
        <w:t xml:space="preserve">26 940,00 тыс. рублей, </w:t>
      </w:r>
      <w:r w:rsidRPr="00F81796">
        <w:rPr>
          <w:rFonts w:ascii="Times New Roman" w:hAnsi="Times New Roman"/>
          <w:sz w:val="28"/>
          <w:szCs w:val="28"/>
          <w:lang w:eastAsia="en-US"/>
        </w:rPr>
        <w:t xml:space="preserve">в том числе образовательным организациям Мирнинского района </w:t>
      </w:r>
      <w:r w:rsidRPr="00CF1C9D">
        <w:rPr>
          <w:rFonts w:ascii="Times New Roman" w:hAnsi="Times New Roman"/>
          <w:sz w:val="28"/>
          <w:szCs w:val="28"/>
          <w:lang w:eastAsia="en-US"/>
        </w:rPr>
        <w:t xml:space="preserve">выделено 26 370,00 тыс. рублей, </w:t>
      </w:r>
      <w:r w:rsidRPr="004B2F6B">
        <w:rPr>
          <w:rFonts w:ascii="Times New Roman" w:hAnsi="Times New Roman"/>
          <w:sz w:val="28"/>
          <w:szCs w:val="28"/>
          <w:lang w:eastAsia="en-US"/>
        </w:rPr>
        <w:t>ЧОУ «Православная Гимназия» выделено 570,00 тыс. рублей.</w:t>
      </w:r>
    </w:p>
    <w:p w:rsidR="00657CF1" w:rsidRPr="0081714D" w:rsidRDefault="00657CF1" w:rsidP="00657CF1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1714D">
        <w:rPr>
          <w:rFonts w:ascii="Times New Roman" w:hAnsi="Times New Roman"/>
          <w:sz w:val="28"/>
          <w:szCs w:val="28"/>
          <w:lang w:eastAsia="en-US"/>
        </w:rPr>
        <w:t xml:space="preserve">Согласно </w:t>
      </w:r>
      <w:r w:rsidRPr="008171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форме федерального статистического наблюдения № ЗП - образование «Сведения о численности и оплате труда работников сферы образования </w:t>
      </w:r>
      <w:r w:rsidR="005643A9" w:rsidRPr="008171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 категориям персонала» за 202</w:t>
      </w:r>
      <w:r w:rsidR="009E0434" w:rsidRPr="008171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3 год</w:t>
      </w:r>
      <w:r w:rsidRPr="008171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достигнуты следующие </w:t>
      </w:r>
      <w:r w:rsidRPr="0081714D">
        <w:rPr>
          <w:rFonts w:ascii="Times New Roman" w:hAnsi="Times New Roman"/>
          <w:sz w:val="28"/>
          <w:szCs w:val="28"/>
          <w:lang w:eastAsia="en-US"/>
        </w:rPr>
        <w:t>показатели по заработной плате</w:t>
      </w:r>
      <w:r w:rsidRPr="0081714D">
        <w:rPr>
          <w:rFonts w:ascii="Times New Roman" w:hAnsi="Times New Roman"/>
          <w:sz w:val="28"/>
          <w:szCs w:val="28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2126"/>
        <w:gridCol w:w="1843"/>
      </w:tblGrid>
      <w:tr w:rsidR="00657CF1" w:rsidRPr="0081714D" w:rsidTr="00912F54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1" w:rsidRPr="0081714D" w:rsidRDefault="00657CF1" w:rsidP="00912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Целевые категории работников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1" w:rsidRPr="0081714D" w:rsidRDefault="00F81796" w:rsidP="00912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14D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657CF1" w:rsidRPr="0081714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57CF1" w:rsidRPr="0081714D" w:rsidTr="00912F54">
        <w:trPr>
          <w:trHeight w:val="9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1" w:rsidRPr="0081714D" w:rsidRDefault="00657CF1" w:rsidP="00912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5643A9" w:rsidP="009E0434">
            <w:pPr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Целевой показатель МОиН  на 202</w:t>
            </w:r>
            <w:r w:rsidR="009E0434" w:rsidRPr="0081714D">
              <w:rPr>
                <w:rFonts w:ascii="Times New Roman" w:hAnsi="Times New Roman"/>
                <w:sz w:val="28"/>
                <w:szCs w:val="28"/>
              </w:rPr>
              <w:t>3</w:t>
            </w:r>
            <w:r w:rsidR="00657CF1" w:rsidRPr="0081714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657CF1" w:rsidP="00912F54">
            <w:pPr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Средняя зарплата по Мирнинскому району,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657CF1" w:rsidP="00912F54">
            <w:pPr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Превышение целевого показателя, %</w:t>
            </w:r>
          </w:p>
        </w:tc>
      </w:tr>
      <w:tr w:rsidR="00657CF1" w:rsidRPr="0081714D" w:rsidTr="00912F5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1" w:rsidRPr="0081714D" w:rsidRDefault="00657CF1" w:rsidP="00912F54">
            <w:pPr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общего образования</w:t>
            </w:r>
            <w:r w:rsidR="00B36061" w:rsidRPr="0081714D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9E0434" w:rsidP="0081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115 665,</w:t>
            </w:r>
            <w:r w:rsidR="0081714D" w:rsidRPr="0081714D">
              <w:rPr>
                <w:rFonts w:ascii="Times New Roman" w:hAnsi="Times New Roman"/>
                <w:sz w:val="28"/>
                <w:szCs w:val="28"/>
              </w:rPr>
              <w:t>6</w:t>
            </w:r>
            <w:r w:rsidRPr="008171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9E0434" w:rsidP="00912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124 932,03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00374F" w:rsidP="0081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108,0</w:t>
            </w:r>
            <w:r w:rsidR="0081714D" w:rsidRPr="0081714D">
              <w:rPr>
                <w:rFonts w:ascii="Times New Roman" w:hAnsi="Times New Roman"/>
                <w:sz w:val="28"/>
                <w:szCs w:val="28"/>
              </w:rPr>
              <w:t>1</w:t>
            </w:r>
            <w:r w:rsidR="00657CF1" w:rsidRPr="00817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7CF1" w:rsidRPr="0081714D" w:rsidTr="00912F5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657CF1" w:rsidP="00912F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714D">
              <w:rPr>
                <w:rFonts w:ascii="Times New Roman" w:hAnsi="Times New Roman"/>
                <w:i/>
                <w:sz w:val="28"/>
                <w:szCs w:val="28"/>
              </w:rPr>
              <w:t>учителя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9E0434" w:rsidP="00912F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714D">
              <w:rPr>
                <w:rFonts w:ascii="Times New Roman" w:hAnsi="Times New Roman"/>
                <w:i/>
                <w:sz w:val="28"/>
                <w:szCs w:val="28"/>
              </w:rPr>
              <w:t>119 549,35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9E0434" w:rsidP="00912F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714D">
              <w:rPr>
                <w:rFonts w:ascii="Times New Roman" w:hAnsi="Times New Roman"/>
                <w:i/>
                <w:sz w:val="28"/>
                <w:szCs w:val="28"/>
              </w:rPr>
              <w:t>130 996,13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81714D" w:rsidP="00912F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714D">
              <w:rPr>
                <w:rFonts w:ascii="Times New Roman" w:hAnsi="Times New Roman"/>
                <w:i/>
                <w:sz w:val="28"/>
                <w:szCs w:val="28"/>
              </w:rPr>
              <w:t>109,57</w:t>
            </w:r>
          </w:p>
        </w:tc>
      </w:tr>
      <w:tr w:rsidR="00657CF1" w:rsidRPr="0081714D" w:rsidTr="00912F5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657CF1" w:rsidP="0000374F">
            <w:pPr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  <w:lang w:eastAsia="en-US"/>
              </w:rPr>
              <w:t>Педа</w:t>
            </w:r>
            <w:r w:rsidR="0000374F" w:rsidRPr="0081714D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гогические работники организаций дополнительного образования (с культурой)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9E0434" w:rsidP="00912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121 632,03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9E0434" w:rsidP="00912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127 387,22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F1" w:rsidRPr="0081714D" w:rsidRDefault="0081714D" w:rsidP="00912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4D">
              <w:rPr>
                <w:rFonts w:ascii="Times New Roman" w:hAnsi="Times New Roman"/>
                <w:sz w:val="28"/>
                <w:szCs w:val="28"/>
              </w:rPr>
              <w:t>104,73</w:t>
            </w:r>
          </w:p>
        </w:tc>
      </w:tr>
    </w:tbl>
    <w:p w:rsidR="00657CF1" w:rsidRPr="0081714D" w:rsidRDefault="00657CF1" w:rsidP="00657CF1">
      <w:pPr>
        <w:tabs>
          <w:tab w:val="left" w:pos="945"/>
        </w:tabs>
        <w:ind w:right="-170"/>
        <w:jc w:val="both"/>
        <w:rPr>
          <w:rFonts w:ascii="Times New Roman" w:hAnsi="Times New Roman"/>
          <w:sz w:val="28"/>
          <w:szCs w:val="28"/>
        </w:rPr>
      </w:pPr>
    </w:p>
    <w:p w:rsidR="0027474B" w:rsidRPr="00701DB0" w:rsidRDefault="00BE3DA1" w:rsidP="002F3586">
      <w:pPr>
        <w:tabs>
          <w:tab w:val="left" w:pos="945"/>
        </w:tabs>
        <w:ind w:right="-170" w:firstLine="567"/>
        <w:jc w:val="both"/>
        <w:rPr>
          <w:rFonts w:ascii="Times New Roman" w:hAnsi="Times New Roman"/>
          <w:sz w:val="28"/>
          <w:szCs w:val="28"/>
        </w:rPr>
      </w:pPr>
      <w:r w:rsidRPr="00111B23">
        <w:rPr>
          <w:rFonts w:ascii="Times New Roman" w:hAnsi="Times New Roman"/>
          <w:sz w:val="28"/>
          <w:szCs w:val="28"/>
        </w:rPr>
        <w:t>В 2023</w:t>
      </w:r>
      <w:r w:rsidR="0027474B" w:rsidRPr="00111B23">
        <w:rPr>
          <w:rFonts w:ascii="Times New Roman" w:hAnsi="Times New Roman"/>
          <w:sz w:val="28"/>
          <w:szCs w:val="28"/>
        </w:rPr>
        <w:t xml:space="preserve"> году все предписани</w:t>
      </w:r>
      <w:r w:rsidR="00193CD9" w:rsidRPr="00111B23">
        <w:rPr>
          <w:rFonts w:ascii="Times New Roman" w:hAnsi="Times New Roman"/>
          <w:sz w:val="28"/>
          <w:szCs w:val="28"/>
        </w:rPr>
        <w:t xml:space="preserve">я надзорных </w:t>
      </w:r>
      <w:r w:rsidR="00111B23" w:rsidRPr="00111B23">
        <w:rPr>
          <w:rFonts w:ascii="Times New Roman" w:hAnsi="Times New Roman"/>
          <w:sz w:val="28"/>
          <w:szCs w:val="28"/>
        </w:rPr>
        <w:t>органов были</w:t>
      </w:r>
      <w:r w:rsidR="00193CD9" w:rsidRPr="00111B23">
        <w:rPr>
          <w:rFonts w:ascii="Times New Roman" w:hAnsi="Times New Roman"/>
          <w:sz w:val="28"/>
          <w:szCs w:val="28"/>
        </w:rPr>
        <w:t xml:space="preserve"> своевременно</w:t>
      </w:r>
      <w:r w:rsidR="0027474B" w:rsidRPr="00111B23">
        <w:rPr>
          <w:rFonts w:ascii="Times New Roman" w:hAnsi="Times New Roman"/>
          <w:sz w:val="28"/>
          <w:szCs w:val="28"/>
        </w:rPr>
        <w:t xml:space="preserve"> устранены.</w:t>
      </w:r>
    </w:p>
    <w:p w:rsidR="0043295A" w:rsidRPr="00701DB0" w:rsidRDefault="0043295A" w:rsidP="0086519D">
      <w:pPr>
        <w:ind w:right="-14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1B73" w:rsidRPr="00533B14" w:rsidRDefault="00CE1B73" w:rsidP="00245DE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33B14">
        <w:rPr>
          <w:rFonts w:ascii="Times New Roman" w:hAnsi="Times New Roman"/>
          <w:b/>
          <w:sz w:val="28"/>
          <w:szCs w:val="28"/>
          <w:u w:val="single"/>
        </w:rPr>
        <w:t>Раздел 2.</w:t>
      </w:r>
      <w:r w:rsidRPr="00533B14">
        <w:rPr>
          <w:rFonts w:ascii="Times New Roman" w:hAnsi="Times New Roman"/>
          <w:b/>
          <w:sz w:val="28"/>
          <w:szCs w:val="28"/>
        </w:rPr>
        <w:t xml:space="preserve"> </w:t>
      </w:r>
      <w:r w:rsidR="00102F60" w:rsidRPr="00533B14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:rsidR="004812E6" w:rsidRPr="00533B14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037059" w:rsidRPr="00533B14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9" w:rsidRPr="00533B14" w:rsidRDefault="00037059" w:rsidP="00037059">
            <w:pPr>
              <w:rPr>
                <w:rFonts w:ascii="Times New Roman" w:hAnsi="Times New Roman"/>
                <w:sz w:val="28"/>
                <w:szCs w:val="28"/>
              </w:rPr>
            </w:pPr>
            <w:r w:rsidRPr="00533B1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9" w:rsidRPr="00533B14" w:rsidRDefault="00037059" w:rsidP="00037059">
            <w:pPr>
              <w:rPr>
                <w:rFonts w:ascii="Times New Roman" w:hAnsi="Times New Roman"/>
                <w:sz w:val="28"/>
                <w:szCs w:val="28"/>
              </w:rPr>
            </w:pPr>
            <w:r w:rsidRPr="00533B14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9" w:rsidRPr="00533B14" w:rsidRDefault="00037059" w:rsidP="00037059">
            <w:pPr>
              <w:rPr>
                <w:rFonts w:ascii="Times New Roman" w:hAnsi="Times New Roman"/>
                <w:sz w:val="28"/>
                <w:szCs w:val="28"/>
              </w:rPr>
            </w:pPr>
            <w:r w:rsidRPr="00533B14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037059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9" w:rsidRPr="00533B14" w:rsidRDefault="00037059" w:rsidP="00912F54">
            <w:pPr>
              <w:rPr>
                <w:rFonts w:ascii="Times New Roman" w:hAnsi="Times New Roman"/>
                <w:sz w:val="28"/>
                <w:szCs w:val="28"/>
              </w:rPr>
            </w:pPr>
            <w:r w:rsidRPr="00533B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9" w:rsidRPr="00533B14" w:rsidRDefault="00037059" w:rsidP="00FA4B7A">
            <w:pPr>
              <w:rPr>
                <w:rFonts w:ascii="Times New Roman" w:hAnsi="Times New Roman"/>
                <w:sz w:val="28"/>
                <w:szCs w:val="28"/>
              </w:rPr>
            </w:pPr>
            <w:r w:rsidRPr="00533B14">
              <w:rPr>
                <w:rFonts w:ascii="Times New Roman" w:hAnsi="Times New Roman"/>
                <w:sz w:val="28"/>
                <w:szCs w:val="28"/>
              </w:rPr>
              <w:t>№</w:t>
            </w:r>
            <w:r w:rsidR="00FA4B7A" w:rsidRPr="00533B14">
              <w:rPr>
                <w:rFonts w:ascii="Times New Roman" w:hAnsi="Times New Roman"/>
                <w:sz w:val="28"/>
                <w:szCs w:val="28"/>
              </w:rPr>
              <w:t>229 от 01.03.2023</w:t>
            </w:r>
            <w:r w:rsidR="0055538E" w:rsidRPr="00533B1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9" w:rsidRPr="00533B14" w:rsidRDefault="0055538E" w:rsidP="009B003C">
            <w:pPr>
              <w:rPr>
                <w:rFonts w:ascii="Times New Roman" w:hAnsi="Times New Roman"/>
                <w:sz w:val="28"/>
                <w:szCs w:val="28"/>
              </w:rPr>
            </w:pPr>
            <w:r w:rsidRPr="00533B14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 w:rsidR="00FA4B7A" w:rsidRPr="00533B14">
              <w:rPr>
                <w:rFonts w:ascii="Times New Roman" w:hAnsi="Times New Roman"/>
                <w:sz w:val="28"/>
                <w:szCs w:val="28"/>
              </w:rPr>
              <w:t>21.12.2022 г. IV-№40-</w:t>
            </w:r>
            <w:r w:rsidR="00115198" w:rsidRPr="00533B14">
              <w:rPr>
                <w:rFonts w:ascii="Times New Roman" w:hAnsi="Times New Roman"/>
                <w:sz w:val="28"/>
                <w:szCs w:val="28"/>
              </w:rPr>
              <w:t>2 «</w:t>
            </w:r>
            <w:r w:rsidRPr="00533B1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33B14">
              <w:rPr>
                <w:rFonts w:ascii="Times New Roman" w:hAnsi="Times New Roman"/>
                <w:sz w:val="28"/>
                <w:szCs w:val="28"/>
              </w:rPr>
              <w:lastRenderedPageBreak/>
              <w:t>бюджете муниципального образования «Мирнинский район» Республики Саха (Якутия) на 2022 год и на плановый период 2023 и 2024 годов»</w:t>
            </w:r>
            <w:r w:rsidR="00115198">
              <w:rPr>
                <w:rFonts w:ascii="Times New Roman" w:hAnsi="Times New Roman"/>
                <w:sz w:val="28"/>
                <w:szCs w:val="28"/>
              </w:rPr>
              <w:t>. Произведена корректировка</w:t>
            </w:r>
            <w:r w:rsidR="00B61466">
              <w:rPr>
                <w:rFonts w:ascii="Times New Roman" w:hAnsi="Times New Roman"/>
                <w:sz w:val="28"/>
                <w:szCs w:val="28"/>
              </w:rPr>
              <w:t xml:space="preserve"> в части </w:t>
            </w:r>
            <w:r w:rsidR="00793589">
              <w:rPr>
                <w:rFonts w:ascii="Times New Roman" w:hAnsi="Times New Roman"/>
                <w:sz w:val="28"/>
                <w:szCs w:val="28"/>
              </w:rPr>
              <w:t xml:space="preserve">объемов финансирования мероприятий, </w:t>
            </w:r>
            <w:r w:rsidR="009B003C">
              <w:rPr>
                <w:rFonts w:ascii="Times New Roman" w:hAnsi="Times New Roman"/>
                <w:sz w:val="28"/>
                <w:szCs w:val="28"/>
              </w:rPr>
              <w:t>скорректирован перечень задач и мероприятий</w:t>
            </w:r>
          </w:p>
        </w:tc>
      </w:tr>
      <w:tr w:rsidR="0055538E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E" w:rsidRPr="00BC4109" w:rsidRDefault="0055538E" w:rsidP="0055538E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E" w:rsidRPr="00BC4109" w:rsidRDefault="0055538E" w:rsidP="00533B14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t>№</w:t>
            </w:r>
            <w:r w:rsidR="00533B14" w:rsidRPr="00BC4109">
              <w:rPr>
                <w:rFonts w:ascii="Times New Roman" w:hAnsi="Times New Roman"/>
                <w:sz w:val="28"/>
                <w:szCs w:val="28"/>
              </w:rPr>
              <w:t>267 от 13.03.2023</w:t>
            </w:r>
            <w:r w:rsidRPr="00BC410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E" w:rsidRPr="00BC4109" w:rsidRDefault="00533B14" w:rsidP="0055538E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t xml:space="preserve">Постановлением районной Администрации от 07.02.2023г. </w:t>
            </w:r>
            <w:r w:rsidR="00B61466">
              <w:rPr>
                <w:rFonts w:ascii="Times New Roman" w:hAnsi="Times New Roman"/>
                <w:sz w:val="28"/>
                <w:szCs w:val="28"/>
              </w:rPr>
              <w:t xml:space="preserve">№125 </w:t>
            </w:r>
            <w:r w:rsidRPr="00BC4109">
              <w:rPr>
                <w:rFonts w:ascii="Times New Roman" w:hAnsi="Times New Roman"/>
                <w:sz w:val="28"/>
                <w:szCs w:val="28"/>
              </w:rPr>
              <w:t>«О распределении средств государственного бюджета Республики Саха (Якутия), бюджета МО «Мирнинский район»</w:t>
            </w:r>
            <w:r w:rsidR="00BC4109" w:rsidRPr="00BC4109">
              <w:rPr>
                <w:rFonts w:ascii="Times New Roman" w:hAnsi="Times New Roman"/>
                <w:sz w:val="28"/>
                <w:szCs w:val="28"/>
              </w:rPr>
              <w:t xml:space="preserve"> Республики Саха (Якутия) на организацию бесплатного горячего питания обучающихся, получающих начальное общее образование в муниципальных общеобразовательных организаци</w:t>
            </w:r>
            <w:r w:rsidR="008317D9">
              <w:rPr>
                <w:rFonts w:ascii="Times New Roman" w:hAnsi="Times New Roman"/>
                <w:sz w:val="28"/>
                <w:szCs w:val="28"/>
              </w:rPr>
              <w:t>я</w:t>
            </w:r>
            <w:r w:rsidR="00BC4109" w:rsidRPr="00BC4109">
              <w:rPr>
                <w:rFonts w:ascii="Times New Roman" w:hAnsi="Times New Roman"/>
                <w:sz w:val="28"/>
                <w:szCs w:val="28"/>
              </w:rPr>
              <w:t>х МО «Мирнинский район на 2023-2025 годы»»</w:t>
            </w:r>
            <w:r w:rsidR="00B61466">
              <w:rPr>
                <w:rFonts w:ascii="Times New Roman" w:hAnsi="Times New Roman"/>
                <w:sz w:val="28"/>
                <w:szCs w:val="28"/>
              </w:rPr>
              <w:t xml:space="preserve">, от 10.02.2023г. №152 «Об уменьшении бюджетных ассигнований». </w:t>
            </w:r>
            <w:r w:rsidR="00353C3D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55538E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E" w:rsidRPr="00BC4109" w:rsidRDefault="0055538E" w:rsidP="0055538E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E" w:rsidRPr="00BC4109" w:rsidRDefault="0055538E" w:rsidP="00BC4109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t>№</w:t>
            </w:r>
            <w:r w:rsidR="00BC4109" w:rsidRPr="00BC4109">
              <w:rPr>
                <w:rFonts w:ascii="Times New Roman" w:hAnsi="Times New Roman"/>
                <w:sz w:val="28"/>
                <w:szCs w:val="28"/>
              </w:rPr>
              <w:t>435 от 10.04.2023</w:t>
            </w:r>
            <w:r w:rsidRPr="00BC410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E" w:rsidRPr="00BC4109" w:rsidRDefault="0055538E" w:rsidP="0055538E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 w:rsidR="00BC4109" w:rsidRPr="00BC4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22.03.2023 г. IV-№43-3</w:t>
            </w:r>
            <w:r w:rsidRPr="00BC4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BC410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сессии Мирнинского районного Совета депутатов от </w:t>
            </w:r>
            <w:r w:rsidR="00BC4109" w:rsidRPr="00BC4109">
              <w:rPr>
                <w:rFonts w:ascii="Times New Roman" w:hAnsi="Times New Roman"/>
                <w:sz w:val="28"/>
                <w:szCs w:val="28"/>
              </w:rPr>
              <w:t>21.12.2022 г. IV-№40-</w:t>
            </w:r>
            <w:r w:rsidR="00115198" w:rsidRPr="00BC4109">
              <w:rPr>
                <w:rFonts w:ascii="Times New Roman" w:hAnsi="Times New Roman"/>
                <w:sz w:val="28"/>
                <w:szCs w:val="28"/>
              </w:rPr>
              <w:t>2 «</w:t>
            </w:r>
            <w:r w:rsidR="00BC4109" w:rsidRPr="00BC4109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образования «Мирнинский район» Республики Саха (Якутия) на 2022 год и на плановый период 2023 и 2024 годов»»</w:t>
            </w:r>
            <w:r w:rsidR="00B614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4E59">
              <w:rPr>
                <w:rFonts w:ascii="Times New Roman" w:hAnsi="Times New Roman"/>
                <w:sz w:val="28"/>
                <w:szCs w:val="28"/>
              </w:rPr>
              <w:t xml:space="preserve">Произведена корректировка в </w:t>
            </w:r>
            <w:r w:rsidR="001D4E59">
              <w:rPr>
                <w:rFonts w:ascii="Times New Roman" w:hAnsi="Times New Roman"/>
                <w:sz w:val="28"/>
                <w:szCs w:val="28"/>
              </w:rPr>
              <w:lastRenderedPageBreak/>
              <w:t>части объемов финансирования мероприятий</w:t>
            </w:r>
          </w:p>
        </w:tc>
      </w:tr>
      <w:tr w:rsidR="000B48C4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0B48C4" w:rsidRDefault="000B48C4" w:rsidP="000B48C4">
            <w:pPr>
              <w:rPr>
                <w:rFonts w:ascii="Times New Roman" w:hAnsi="Times New Roman"/>
                <w:sz w:val="28"/>
                <w:szCs w:val="28"/>
              </w:rPr>
            </w:pPr>
            <w:r w:rsidRPr="000B48C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0B48C4" w:rsidRDefault="000B48C4" w:rsidP="000B48C4">
            <w:pPr>
              <w:rPr>
                <w:rFonts w:ascii="Times New Roman" w:hAnsi="Times New Roman"/>
                <w:sz w:val="28"/>
                <w:szCs w:val="28"/>
              </w:rPr>
            </w:pPr>
            <w:r w:rsidRPr="000B48C4">
              <w:rPr>
                <w:rFonts w:ascii="Times New Roman" w:hAnsi="Times New Roman"/>
                <w:sz w:val="28"/>
                <w:szCs w:val="28"/>
              </w:rPr>
              <w:t>№1238 от 08.09.2023г.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7" w:rsidRPr="00BC4109" w:rsidRDefault="000B48C4" w:rsidP="00E1206A">
            <w:pPr>
              <w:rPr>
                <w:rFonts w:ascii="Times New Roman" w:hAnsi="Times New Roman"/>
                <w:sz w:val="28"/>
                <w:szCs w:val="28"/>
              </w:rPr>
            </w:pPr>
            <w:r w:rsidRPr="00BC4109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14.06.2023 г. IV-№46-4</w:t>
            </w:r>
            <w:r w:rsidRPr="00BC4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BC4109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сессии Мирнинского районного Совета депутатов от 21.12.2022 г. IV-№40-</w:t>
            </w:r>
            <w:r w:rsidR="00E177D6" w:rsidRPr="00BC4109">
              <w:rPr>
                <w:rFonts w:ascii="Times New Roman" w:hAnsi="Times New Roman"/>
                <w:sz w:val="28"/>
                <w:szCs w:val="28"/>
              </w:rPr>
              <w:t>2 «</w:t>
            </w:r>
            <w:r w:rsidRPr="00BC4109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образования «Мирнинский район» Республики Саха (Якутия) на 2022 год и на плановый период 2023 и 2024 годов»»</w:t>
            </w:r>
            <w:r w:rsidR="005239F4">
              <w:rPr>
                <w:rFonts w:ascii="Times New Roman" w:hAnsi="Times New Roman"/>
                <w:sz w:val="28"/>
                <w:szCs w:val="28"/>
              </w:rPr>
              <w:t xml:space="preserve">, постановлением районной Администрации от 23.06.2023г. №851 «Об увеличении бюджетных ассигнований». </w:t>
            </w:r>
            <w:r w:rsidR="00E1206A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мероприятий, скорректирован перечень мероприятий</w:t>
            </w:r>
          </w:p>
        </w:tc>
      </w:tr>
      <w:tr w:rsidR="00763F45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5" w:rsidRPr="000B48C4" w:rsidRDefault="00763F45" w:rsidP="00763F45">
            <w:pPr>
              <w:rPr>
                <w:rFonts w:ascii="Times New Roman" w:hAnsi="Times New Roman"/>
                <w:sz w:val="28"/>
                <w:szCs w:val="28"/>
              </w:rPr>
            </w:pPr>
            <w:r w:rsidRPr="000B48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5" w:rsidRPr="000B48C4" w:rsidRDefault="000B48C4" w:rsidP="00763F45">
            <w:pPr>
              <w:rPr>
                <w:rFonts w:ascii="Times New Roman" w:hAnsi="Times New Roman"/>
                <w:sz w:val="28"/>
                <w:szCs w:val="28"/>
              </w:rPr>
            </w:pPr>
            <w:r w:rsidRPr="000B48C4">
              <w:rPr>
                <w:rFonts w:ascii="Times New Roman" w:hAnsi="Times New Roman"/>
                <w:sz w:val="28"/>
                <w:szCs w:val="28"/>
              </w:rPr>
              <w:t>№1425 от 12.10.2023</w:t>
            </w:r>
            <w:r w:rsidR="00763F45" w:rsidRPr="000B48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5" w:rsidRPr="000B48C4" w:rsidRDefault="00763F45" w:rsidP="000B48C4">
            <w:pPr>
              <w:rPr>
                <w:rFonts w:ascii="Times New Roman" w:hAnsi="Times New Roman"/>
                <w:sz w:val="28"/>
                <w:szCs w:val="28"/>
              </w:rPr>
            </w:pPr>
            <w:r w:rsidRPr="000B48C4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</w:t>
            </w:r>
            <w:r w:rsidR="000B48C4" w:rsidRPr="000B48C4">
              <w:rPr>
                <w:rFonts w:ascii="Times New Roman" w:hAnsi="Times New Roman"/>
                <w:sz w:val="28"/>
                <w:szCs w:val="28"/>
              </w:rPr>
              <w:t>постановлением районной Администрации от 10.08.2023г. №1116, 16.08.2023г. №1138 «Об увеличении бюджетных ассигнований»</w:t>
            </w:r>
            <w:r w:rsidR="00101172">
              <w:rPr>
                <w:rFonts w:ascii="Times New Roman" w:hAnsi="Times New Roman"/>
                <w:sz w:val="28"/>
                <w:szCs w:val="28"/>
              </w:rPr>
              <w:t xml:space="preserve">, от 03.07.2023г. №906 «О внесении изменений в сводную бюджетную роспись». </w:t>
            </w:r>
            <w:r w:rsidR="0010197D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F81AFE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E" w:rsidRPr="00F81AFE" w:rsidRDefault="00F81AFE" w:rsidP="00F81AFE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E" w:rsidRPr="00F81AFE" w:rsidRDefault="00F81AFE" w:rsidP="00F81AFE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t>№1593 от 15.11.2023г.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E" w:rsidRPr="00F81AFE" w:rsidRDefault="00F81AFE" w:rsidP="00F81AFE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 w:rsidRPr="00F81A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19.10.2023 г. V-№2-7 «</w:t>
            </w:r>
            <w:r w:rsidRPr="00F81AF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сессии Мирнинского районного Совета депутатов от 21.12.2022 г. IV-№40-2  «О бюджете муниципального образования </w:t>
            </w:r>
            <w:r w:rsidRPr="00F81AFE">
              <w:rPr>
                <w:rFonts w:ascii="Times New Roman" w:hAnsi="Times New Roman"/>
                <w:sz w:val="28"/>
                <w:szCs w:val="28"/>
              </w:rPr>
              <w:lastRenderedPageBreak/>
              <w:t>«Мирнинский район» Республики Саха (Якутия) на 2022 год и на плановый период 2023 и 2024 годов»»</w:t>
            </w:r>
            <w:r w:rsidR="001011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197D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F81AFE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E" w:rsidRPr="00F81AFE" w:rsidRDefault="00F81AFE" w:rsidP="00F81AFE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E" w:rsidRPr="00F81AFE" w:rsidRDefault="00F81AFE" w:rsidP="00F81AFE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t>№1756 от 05.12.2023г.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E" w:rsidRPr="00F81AFE" w:rsidRDefault="00F81AFE" w:rsidP="005D4875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 w:rsidRPr="00F81A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19.10.2023 г. V-№2-7 «</w:t>
            </w:r>
            <w:r w:rsidRPr="00F81AFE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сессии Мирнинского районного Совета депутатов от 21.12.2022 г. IV-№40-</w:t>
            </w:r>
            <w:r w:rsidR="0067388F" w:rsidRPr="00F81AFE">
              <w:rPr>
                <w:rFonts w:ascii="Times New Roman" w:hAnsi="Times New Roman"/>
                <w:sz w:val="28"/>
                <w:szCs w:val="28"/>
              </w:rPr>
              <w:t>2 «</w:t>
            </w:r>
            <w:r w:rsidRPr="00F81AFE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образования «Мирнинский район» Республики Саха (Якутия) на 2022 год и на плановый период 2023 и 2024 годов»»</w:t>
            </w:r>
            <w:r w:rsidR="00F02F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D4875">
              <w:rPr>
                <w:rFonts w:ascii="Times New Roman" w:hAnsi="Times New Roman"/>
                <w:sz w:val="28"/>
                <w:szCs w:val="28"/>
              </w:rPr>
              <w:t xml:space="preserve">Произведена корректировка </w:t>
            </w:r>
            <w:r w:rsidR="0047681A"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="005D487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D50A9C">
              <w:rPr>
                <w:rFonts w:ascii="Times New Roman" w:hAnsi="Times New Roman"/>
                <w:sz w:val="28"/>
                <w:szCs w:val="28"/>
              </w:rPr>
              <w:t xml:space="preserve"> и механизма реализации.</w:t>
            </w:r>
          </w:p>
        </w:tc>
      </w:tr>
      <w:tr w:rsidR="001A0939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39" w:rsidRPr="00E40B3B" w:rsidRDefault="001A0939" w:rsidP="001A0939">
            <w:pPr>
              <w:rPr>
                <w:rFonts w:ascii="Times New Roman" w:hAnsi="Times New Roman"/>
                <w:sz w:val="28"/>
                <w:szCs w:val="28"/>
              </w:rPr>
            </w:pPr>
            <w:r w:rsidRPr="00E40B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39" w:rsidRPr="00E40B3B" w:rsidRDefault="001A0939" w:rsidP="001A0939">
            <w:pPr>
              <w:rPr>
                <w:rFonts w:ascii="Times New Roman" w:hAnsi="Times New Roman"/>
                <w:sz w:val="28"/>
                <w:szCs w:val="28"/>
              </w:rPr>
            </w:pPr>
            <w:r w:rsidRPr="00E40B3B">
              <w:rPr>
                <w:rFonts w:ascii="Times New Roman" w:hAnsi="Times New Roman"/>
                <w:sz w:val="28"/>
                <w:szCs w:val="28"/>
              </w:rPr>
              <w:t>№1832 от 12.12.2023г.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39" w:rsidRPr="00F81AFE" w:rsidRDefault="001A0939" w:rsidP="001A0939">
            <w:pPr>
              <w:rPr>
                <w:rFonts w:ascii="Times New Roman" w:hAnsi="Times New Roman"/>
                <w:sz w:val="28"/>
                <w:szCs w:val="28"/>
              </w:rPr>
            </w:pPr>
            <w:r w:rsidRPr="00F81AF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29.11.2023 г. V-№4-9</w:t>
            </w:r>
            <w:r w:rsidRPr="00F81A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F81AFE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сессии Мирнинского районного Совета депутатов от 21.12.2022 г. IV-№40-</w:t>
            </w:r>
            <w:r w:rsidR="0067388F" w:rsidRPr="00F81AFE">
              <w:rPr>
                <w:rFonts w:ascii="Times New Roman" w:hAnsi="Times New Roman"/>
                <w:sz w:val="28"/>
                <w:szCs w:val="28"/>
              </w:rPr>
              <w:t>2 «</w:t>
            </w:r>
            <w:r w:rsidRPr="00F81AFE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образования «Мирнинский район» Республики Саха (Якутия) на 2022 год и на плановый период 2023 и 2024 годов»»</w:t>
            </w:r>
            <w:r w:rsidR="003B1E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7681A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C53884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84" w:rsidRPr="00E40B3B" w:rsidRDefault="00C53884" w:rsidP="00C53884">
            <w:pPr>
              <w:rPr>
                <w:rFonts w:ascii="Times New Roman" w:hAnsi="Times New Roman"/>
                <w:sz w:val="28"/>
                <w:szCs w:val="28"/>
              </w:rPr>
            </w:pPr>
            <w:r w:rsidRPr="00E40B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84" w:rsidRPr="00E40B3B" w:rsidRDefault="00E40B3B" w:rsidP="00C53884">
            <w:pPr>
              <w:rPr>
                <w:rFonts w:ascii="Times New Roman" w:hAnsi="Times New Roman"/>
                <w:sz w:val="28"/>
                <w:szCs w:val="28"/>
              </w:rPr>
            </w:pPr>
            <w:r w:rsidRPr="00E40B3B">
              <w:rPr>
                <w:rFonts w:ascii="Times New Roman" w:hAnsi="Times New Roman"/>
                <w:sz w:val="28"/>
                <w:szCs w:val="28"/>
              </w:rPr>
              <w:t>№2012 от 29.12</w:t>
            </w:r>
            <w:r w:rsidR="00C53884" w:rsidRPr="00E40B3B">
              <w:rPr>
                <w:rFonts w:ascii="Times New Roman" w:hAnsi="Times New Roman"/>
                <w:sz w:val="28"/>
                <w:szCs w:val="28"/>
              </w:rPr>
              <w:t>.2023г.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84" w:rsidRPr="00E40B3B" w:rsidRDefault="00FB1610" w:rsidP="00E40B3B">
            <w:pPr>
              <w:rPr>
                <w:rFonts w:ascii="Times New Roman" w:hAnsi="Times New Roman"/>
                <w:sz w:val="28"/>
                <w:szCs w:val="28"/>
              </w:rPr>
            </w:pPr>
            <w:r w:rsidRPr="00E40B3B">
              <w:rPr>
                <w:rFonts w:ascii="Times New Roman" w:hAnsi="Times New Roman"/>
                <w:sz w:val="28"/>
                <w:szCs w:val="28"/>
              </w:rPr>
              <w:t>Приведение</w:t>
            </w:r>
            <w:r w:rsidR="00E40B3B" w:rsidRPr="00E40B3B">
              <w:rPr>
                <w:rFonts w:ascii="Times New Roman" w:hAnsi="Times New Roman"/>
                <w:sz w:val="28"/>
                <w:szCs w:val="28"/>
              </w:rPr>
              <w:t xml:space="preserve"> в соответствие с постановлениями</w:t>
            </w:r>
            <w:r w:rsidRPr="00E40B3B">
              <w:rPr>
                <w:rFonts w:ascii="Times New Roman" w:hAnsi="Times New Roman"/>
                <w:sz w:val="28"/>
                <w:szCs w:val="28"/>
              </w:rPr>
              <w:t xml:space="preserve"> районной Администрации от </w:t>
            </w:r>
            <w:r w:rsidR="00E40B3B" w:rsidRPr="00E40B3B">
              <w:rPr>
                <w:rFonts w:ascii="Times New Roman" w:hAnsi="Times New Roman"/>
                <w:sz w:val="28"/>
                <w:szCs w:val="28"/>
              </w:rPr>
              <w:t xml:space="preserve">20.12.2023г. №1899, 22.12.2023г. №1922 «Об </w:t>
            </w:r>
            <w:r w:rsidR="00E40B3B" w:rsidRPr="00E40B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увеличении бюджетных ассигнований», от 26.12.2023г. №1951 «О внесении изменений в сводную </w:t>
            </w:r>
            <w:r w:rsidR="00F82EFC" w:rsidRPr="00E40B3B">
              <w:rPr>
                <w:rFonts w:ascii="Times New Roman" w:hAnsi="Times New Roman"/>
                <w:sz w:val="28"/>
                <w:szCs w:val="28"/>
              </w:rPr>
              <w:t>бюджетную</w:t>
            </w:r>
            <w:r w:rsidR="00E40B3B" w:rsidRPr="00E40B3B">
              <w:rPr>
                <w:rFonts w:ascii="Times New Roman" w:hAnsi="Times New Roman"/>
                <w:sz w:val="28"/>
                <w:szCs w:val="28"/>
              </w:rPr>
              <w:t xml:space="preserve"> роспись»</w:t>
            </w:r>
            <w:r w:rsidR="003B1E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C012A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DF6585" w:rsidRPr="00701DB0" w:rsidTr="00037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Pr="00C82B71" w:rsidRDefault="00DF6585" w:rsidP="00DF6585">
            <w:pPr>
              <w:rPr>
                <w:rFonts w:ascii="Times New Roman" w:hAnsi="Times New Roman"/>
                <w:sz w:val="28"/>
                <w:szCs w:val="28"/>
              </w:rPr>
            </w:pPr>
            <w:r w:rsidRPr="00C82B7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Pr="00C82B71" w:rsidRDefault="00DF6585" w:rsidP="00DF6585">
            <w:pPr>
              <w:rPr>
                <w:rFonts w:ascii="Times New Roman" w:hAnsi="Times New Roman"/>
                <w:sz w:val="28"/>
                <w:szCs w:val="28"/>
              </w:rPr>
            </w:pPr>
            <w:r w:rsidRPr="00C82B71">
              <w:rPr>
                <w:rFonts w:ascii="Times New Roman" w:hAnsi="Times New Roman"/>
                <w:sz w:val="28"/>
                <w:szCs w:val="28"/>
              </w:rPr>
              <w:t xml:space="preserve">№96 от 26.01.2024г.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Pr="00C82B71" w:rsidRDefault="00DF6585" w:rsidP="00D50A9C">
            <w:pPr>
              <w:rPr>
                <w:rFonts w:ascii="Times New Roman" w:hAnsi="Times New Roman"/>
                <w:sz w:val="28"/>
                <w:szCs w:val="28"/>
              </w:rPr>
            </w:pPr>
            <w:r w:rsidRPr="00C82B71">
              <w:rPr>
                <w:rFonts w:ascii="Times New Roman" w:hAnsi="Times New Roman"/>
                <w:sz w:val="28"/>
                <w:szCs w:val="28"/>
              </w:rPr>
              <w:t>Приведение в соответствие с постановлениями районной Администрации от 26.12.2023г. №1961, 27.12.2023г. №1984, 28.12.2023г. №1996, 29.12.2023г. №2011 «О передвижке бюджетных ассигнований», от 29.12.2023г. №</w:t>
            </w:r>
            <w:r w:rsidR="00D50A9C">
              <w:rPr>
                <w:rFonts w:ascii="Times New Roman" w:hAnsi="Times New Roman"/>
                <w:sz w:val="28"/>
                <w:szCs w:val="28"/>
              </w:rPr>
              <w:t>2022</w:t>
            </w:r>
            <w:r w:rsidRPr="00C82B71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сводную бюджетную роспись»</w:t>
            </w:r>
            <w:r w:rsidR="003B1E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B5456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</w:tbl>
    <w:p w:rsidR="002B4BBA" w:rsidRPr="00701DB0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20236" w:rsidRPr="00701DB0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701DB0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D50A9C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701DB0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701DB0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142EB3" w:rsidRPr="008C7795" w:rsidRDefault="00142EB3" w:rsidP="00142EB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8C7795">
        <w:rPr>
          <w:b/>
          <w:sz w:val="28"/>
          <w:szCs w:val="28"/>
          <w:u w:val="single"/>
        </w:rPr>
        <w:lastRenderedPageBreak/>
        <w:t>Раздел 3.</w:t>
      </w:r>
      <w:r w:rsidRPr="008C7795">
        <w:rPr>
          <w:b/>
          <w:sz w:val="28"/>
          <w:szCs w:val="28"/>
        </w:rPr>
        <w:t xml:space="preserve"> Исполнение мероприятий муниципальной программы «</w:t>
      </w:r>
      <w:r>
        <w:rPr>
          <w:b/>
          <w:sz w:val="28"/>
          <w:szCs w:val="28"/>
        </w:rPr>
        <w:t>Развитие системы общего образования» на 2019-2023 годы</w:t>
      </w:r>
      <w:r w:rsidRPr="008C7795">
        <w:rPr>
          <w:b/>
          <w:sz w:val="28"/>
          <w:szCs w:val="28"/>
        </w:rPr>
        <w:t xml:space="preserve"> за 2023</w:t>
      </w:r>
      <w:r w:rsidR="00985AB7">
        <w:rPr>
          <w:b/>
          <w:sz w:val="28"/>
          <w:szCs w:val="28"/>
        </w:rPr>
        <w:t xml:space="preserve"> </w:t>
      </w:r>
      <w:r w:rsidRPr="008C7795">
        <w:rPr>
          <w:b/>
          <w:sz w:val="28"/>
          <w:szCs w:val="28"/>
        </w:rPr>
        <w:t>г.</w:t>
      </w:r>
    </w:p>
    <w:tbl>
      <w:tblPr>
        <w:tblW w:w="158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0"/>
        <w:gridCol w:w="2329"/>
        <w:gridCol w:w="2375"/>
        <w:gridCol w:w="2028"/>
        <w:gridCol w:w="1840"/>
        <w:gridCol w:w="1660"/>
        <w:gridCol w:w="1701"/>
        <w:gridCol w:w="3119"/>
      </w:tblGrid>
      <w:tr w:rsidR="00142EB3" w:rsidRPr="008C7795" w:rsidTr="009E080D">
        <w:trPr>
          <w:trHeight w:val="312"/>
          <w:tblHeader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Объем финансирования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Остаток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Причины отклонения</w:t>
            </w:r>
          </w:p>
        </w:tc>
      </w:tr>
      <w:tr w:rsidR="00142EB3" w:rsidRPr="008C7795" w:rsidTr="009E080D">
        <w:trPr>
          <w:trHeight w:val="969"/>
          <w:tblHeader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4"/>
              </w:rPr>
            </w:pPr>
            <w:r w:rsidRPr="008C7795">
              <w:rPr>
                <w:rFonts w:ascii="Times New Roman" w:hAnsi="Times New Roman"/>
                <w:sz w:val="22"/>
                <w:szCs w:val="24"/>
              </w:rPr>
              <w:t>план (уточненный план)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C7795">
              <w:rPr>
                <w:rFonts w:ascii="Times New Roman" w:hAnsi="Times New Roman"/>
                <w:sz w:val="22"/>
                <w:szCs w:val="24"/>
              </w:rPr>
              <w:t>исполнено (кассовые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в т. ч. законтрактованные обязательства следующего года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42EB3" w:rsidRPr="008C7795" w:rsidTr="009E080D">
        <w:trPr>
          <w:trHeight w:val="19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2C0C1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1. Обеспечение </w:t>
            </w:r>
            <w:r w:rsidR="002C0C1A">
              <w:rPr>
                <w:rFonts w:ascii="Times New Roman" w:hAnsi="Times New Roman"/>
                <w:color w:val="000000"/>
                <w:sz w:val="22"/>
                <w:szCs w:val="22"/>
              </w:rPr>
              <w:t>доступности общего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1 973 512 961,25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0C63F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1 918</w:t>
            </w:r>
            <w:r w:rsidR="000C63F5">
              <w:rPr>
                <w:rFonts w:ascii="Times New Roman" w:hAnsi="Times New Roman"/>
                <w:color w:val="000000"/>
                <w:sz w:val="22"/>
                <w:szCs w:val="22"/>
              </w:rPr>
              <w:t> 639 909,18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0C63F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  <w:r w:rsidR="000C63F5">
              <w:rPr>
                <w:rFonts w:ascii="Times New Roman" w:hAnsi="Times New Roman"/>
                <w:color w:val="000000"/>
                <w:sz w:val="22"/>
                <w:szCs w:val="22"/>
              </w:rPr>
              <w:t> 873 052,07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142EB3" w:rsidRPr="008C7795" w:rsidTr="009E080D">
        <w:trPr>
          <w:trHeight w:val="25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89 268 791,00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87 455 169,95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1 813 621,05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2EB3" w:rsidRPr="008C7795" w:rsidTr="009E080D">
        <w:trPr>
          <w:trHeight w:val="41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1 427 675 394,67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1 427 407 245,95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268 148,72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Сумма компенсации получателю установлена в размере 1200 руб. в месяц. В случае, если получатель проработал неполный календарный год, компенсация предоставляется пропорционально отработанному времени, вследствие чего образовываются остатки средств, также в течении 2023 года работники увольнялись</w:t>
            </w:r>
            <w:r w:rsidR="00C81CB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 Экономия по классному руководству из средств ГБ сложилась в связи с тем, что работники находились на больничном</w:t>
            </w:r>
          </w:p>
        </w:tc>
      </w:tr>
      <w:tr w:rsidR="00142EB3" w:rsidRPr="00160790" w:rsidTr="009E080D">
        <w:trPr>
          <w:trHeight w:val="69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424 636 765,69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0C63F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393</w:t>
            </w:r>
            <w:r w:rsidR="000C63F5">
              <w:rPr>
                <w:rFonts w:ascii="Times New Roman" w:hAnsi="Times New Roman"/>
                <w:color w:val="000000"/>
                <w:sz w:val="22"/>
                <w:szCs w:val="22"/>
              </w:rPr>
              <w:t> 748 481,71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0C63F5" w:rsidP="009E08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30 888 283,98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1. Остатки по Фонду оплаты труда - экономия за счет вакантных должностей по ст.211, по ст. 213 за счет регрессивной ставке по начислению на заработную плату; 2. Остатки по проезду в отпуск – экономия за счет того, что некоторые работники отказались от </w:t>
            </w: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проезда в отпуск, некоторые приобрели субсидированные билеты; 3. Экономия по материальным затратам и субсидиям на иные цели сложилась по итогам заключенных договоров и проведенных работ, услуг.</w:t>
            </w:r>
          </w:p>
        </w:tc>
      </w:tr>
      <w:tr w:rsidR="00142EB3" w:rsidRPr="00160790" w:rsidTr="009E080D">
        <w:trPr>
          <w:trHeight w:val="34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160790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31 932 009,89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10 029 011,57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21 902 998,32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1. Правом на дополнительную компенсацию по проезду в отпуск за счет средств АК «АЛРОСА» (ПАО) воспользовались не все заявленные работники, фактическая стоимость билетов меньше 50 000,00р.</w:t>
            </w: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2C0C1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1. </w:t>
            </w:r>
            <w:r w:rsidR="002C0C1A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деятельности специальной (</w:t>
            </w:r>
            <w:r w:rsidR="00110B50">
              <w:rPr>
                <w:rFonts w:ascii="Times New Roman" w:hAnsi="Times New Roman"/>
                <w:color w:val="000000"/>
                <w:sz w:val="22"/>
                <w:szCs w:val="22"/>
              </w:rPr>
              <w:t>коррекционной)</w:t>
            </w:r>
            <w:r w:rsidR="002C0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школы-интернат обучающихся с ОВЗ и интеллектуальными нарушениями (Государственный бюджет РС(Я))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100 731 933,60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0C63F5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682</w:t>
            </w:r>
            <w:r w:rsidR="000C6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933,60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0C6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100 682 933,60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100 682 933,60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110B5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160790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2C0C1A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10B50" w:rsidP="00110B5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Заявленный сотрудник не воспользовался санаторно-курортной путевкой</w:t>
            </w: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</w:t>
            </w:r>
            <w:r w:rsidR="009E080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9E08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Стимулирование профессиональной деятельности педагогических и </w:t>
            </w:r>
            <w:r w:rsidR="009E080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управленческих кадров системы образования, поддержка молодых учителей и ветеранов педагогического труда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C15EE1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448 967,37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C15EE1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448 967,37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C15EE1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1B087C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160790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160790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C15EE1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E1" w:rsidRPr="00160790" w:rsidRDefault="00C15EE1" w:rsidP="00C15EE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5EE1" w:rsidRPr="00160790" w:rsidRDefault="00C15EE1" w:rsidP="00C15EE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E1" w:rsidRPr="008C7795" w:rsidRDefault="00C15EE1" w:rsidP="00C15E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</w:t>
            </w:r>
            <w:r w:rsidRPr="008C779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E1" w:rsidRPr="008C7795" w:rsidRDefault="00C15EE1" w:rsidP="00C15EE1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448 967,37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E1" w:rsidRPr="008C7795" w:rsidRDefault="00C15EE1" w:rsidP="00C15EE1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448 967,37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E1" w:rsidRPr="008C7795" w:rsidRDefault="00C15EE1" w:rsidP="00C15E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E1" w:rsidRPr="008C7795" w:rsidRDefault="00C15EE1" w:rsidP="00C15EE1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E1" w:rsidRPr="00160790" w:rsidRDefault="00C15EE1" w:rsidP="00C15EE1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160790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160790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160790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004AF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</w:t>
            </w:r>
            <w:r w:rsidR="00004AF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004AF2">
              <w:rPr>
                <w:rFonts w:ascii="Times New Roman" w:hAnsi="Times New Roman"/>
                <w:color w:val="000000"/>
                <w:sz w:val="22"/>
                <w:szCs w:val="22"/>
              </w:rPr>
              <w:t>Сохранение практики выплаты единовременной материальной помощи вновь устроившимся в сельские общеобразовательные организации молодым специалистам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004AF2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004AF2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2 173 125,00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004AF2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226 875,00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8C7795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04AF2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F2" w:rsidRPr="008C7795" w:rsidRDefault="00004AF2" w:rsidP="00004A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AF2" w:rsidRPr="008C7795" w:rsidRDefault="00004AF2" w:rsidP="00004AF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F2" w:rsidRPr="008C7795" w:rsidRDefault="00004AF2" w:rsidP="00004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F2" w:rsidRPr="008C7795" w:rsidRDefault="00004AF2" w:rsidP="00004A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F2" w:rsidRPr="008C7795" w:rsidRDefault="00004AF2" w:rsidP="00004A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2 173 125,00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F2" w:rsidRPr="008C7795" w:rsidRDefault="00004AF2" w:rsidP="00004A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226 875,00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F2" w:rsidRPr="008C7795" w:rsidRDefault="00004AF2" w:rsidP="00004AF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F2" w:rsidRPr="008C7795" w:rsidRDefault="00CF6B48" w:rsidP="00004A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6B48">
              <w:rPr>
                <w:rFonts w:ascii="Times New Roman" w:hAnsi="Times New Roman"/>
                <w:color w:val="000000"/>
                <w:sz w:val="22"/>
                <w:szCs w:val="22"/>
              </w:rPr>
              <w:t>Выплаты носят заявительный характер</w:t>
            </w:r>
          </w:p>
        </w:tc>
      </w:tr>
      <w:tr w:rsidR="00142EB3" w:rsidRPr="00160790" w:rsidTr="00004AF2">
        <w:trPr>
          <w:trHeight w:val="1171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8C7795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8C7795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5C0576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Default="00860E85" w:rsidP="005C0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№ 5</w:t>
            </w:r>
            <w:r w:rsidR="00142EB3"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Сохранение практики на предоставление единовременной компенсационной выплаты учителям, прибывшим (переехавшим) на работу в сельские населенные пункты, либо рабочие поселки, либо посёлки городского типа, либо города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населением до 50 тысяч человек</w:t>
            </w:r>
          </w:p>
          <w:p w:rsidR="00860E85" w:rsidRPr="00A50036" w:rsidRDefault="00860E85" w:rsidP="005C057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860E85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7 910 000,00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860E85" w:rsidP="009E080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7 910 000,00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0936AE" w:rsidRDefault="00860E85" w:rsidP="009E080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A50036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A50036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A50036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A50036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A50036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A50036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A50036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0E85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E85" w:rsidRPr="00A50036" w:rsidRDefault="00860E85" w:rsidP="00860E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0E85" w:rsidRPr="00A50036" w:rsidRDefault="00860E85" w:rsidP="00860E8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E85" w:rsidRPr="00A50036" w:rsidRDefault="00860E85" w:rsidP="00860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860E85" w:rsidRPr="00A50036" w:rsidRDefault="00860E85" w:rsidP="00860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E85" w:rsidRPr="00A50036" w:rsidRDefault="00860E85" w:rsidP="00860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7 910 000,00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E85" w:rsidRPr="00A50036" w:rsidRDefault="00860E85" w:rsidP="00860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7 910 000,00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E85" w:rsidRPr="000936AE" w:rsidRDefault="00860E85" w:rsidP="00860E8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E85" w:rsidRPr="00A50036" w:rsidRDefault="00860E85" w:rsidP="00860E8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E85" w:rsidRPr="00A50036" w:rsidRDefault="00860E85" w:rsidP="00860E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7820E7">
        <w:trPr>
          <w:trHeight w:val="97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3" w:rsidRPr="00A50036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142EB3" w:rsidRPr="00A50036" w:rsidRDefault="00142EB3" w:rsidP="009E08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A50036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A50036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42EB3" w:rsidRPr="009358EF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42EB3" w:rsidRPr="009358EF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9358EF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42EB3" w:rsidRPr="009358EF" w:rsidRDefault="00142EB3" w:rsidP="00EE580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1. Организация </w:t>
            </w:r>
            <w:r w:rsidR="00EE5800">
              <w:rPr>
                <w:rFonts w:ascii="Times New Roman" w:hAnsi="Times New Roman"/>
                <w:color w:val="000000"/>
                <w:sz w:val="22"/>
                <w:szCs w:val="22"/>
              </w:rPr>
              <w:t>питания обучающихся муниципальных общеобразовательных организаций МО «Мирнинский район», в том числе отдельной категории обучающихся, имеющих право на льготное питание за счет средств бюджета МО «Мирнинский район»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142EB3" w:rsidRPr="009358EF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142EB3" w:rsidRPr="009358EF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EE5800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32 753 140,60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EE5800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24 902 435,61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EE5800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7 850 704,99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  <w:p w:rsidR="00142EB3" w:rsidRPr="00160790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42EB3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9358EF" w:rsidRDefault="00142EB3" w:rsidP="009E080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EB3" w:rsidRPr="009358EF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9358EF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EB3" w:rsidRPr="00160790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E5800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800" w:rsidRPr="009358EF" w:rsidRDefault="00EE5800" w:rsidP="00EE580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800" w:rsidRPr="009358EF" w:rsidRDefault="00EE5800" w:rsidP="00EE5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00" w:rsidRPr="00160790" w:rsidRDefault="00EE5800" w:rsidP="00EE580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E5800" w:rsidRPr="00160790" w:rsidTr="007820E7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800" w:rsidRPr="009358EF" w:rsidRDefault="00EE5800" w:rsidP="00EE580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800" w:rsidRPr="009358EF" w:rsidRDefault="00EE5800" w:rsidP="00EE5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32 753 140,60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24 902 435,61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7 850 704,99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00" w:rsidRPr="00160790" w:rsidRDefault="007820E7" w:rsidP="00EE580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 находились на дистанционном обучении, на карантине,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болели, </w:t>
            </w: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>выехали на постоянное место жительства в другие города</w:t>
            </w:r>
          </w:p>
        </w:tc>
      </w:tr>
      <w:tr w:rsidR="00EE5800" w:rsidRPr="00160790" w:rsidTr="007820E7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00" w:rsidRPr="009358EF" w:rsidRDefault="00EE5800" w:rsidP="00EE580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00" w:rsidRPr="009358EF" w:rsidRDefault="00EE5800" w:rsidP="00EE580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00" w:rsidRPr="00160790" w:rsidRDefault="00EE5800" w:rsidP="00EE580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42EB3" w:rsidRPr="00160790" w:rsidTr="007820E7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142EB3" w:rsidP="009E08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EB3" w:rsidRPr="00492093" w:rsidRDefault="00142EB3" w:rsidP="00F83E8E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Мероприятие №2. Организация </w:t>
            </w:r>
            <w:r w:rsidR="00F83E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бесплатного горячего питания обучающихся, получающих начальное общее образование в </w:t>
            </w:r>
            <w:r w:rsidR="00F83E8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муниципальные общеобразовательные организации МО «Мирнинский район»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142EB3" w:rsidP="009E0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F83E8E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90 052 000,00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F83E8E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89 229 258,22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F83E8E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822 741,78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142EB3" w:rsidP="009E080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B3" w:rsidRPr="00492093" w:rsidRDefault="00142EB3" w:rsidP="009E08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0E7" w:rsidRPr="00160790" w:rsidTr="007820E7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492093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E7" w:rsidRPr="00492093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0C63F5" w:rsidRDefault="007820E7" w:rsidP="007820E7">
            <w:pPr>
              <w:jc w:val="right"/>
              <w:rPr>
                <w:rFonts w:ascii="Times New Roman" w:hAnsi="Times New Roman"/>
                <w:sz w:val="22"/>
              </w:rPr>
            </w:pPr>
            <w:r w:rsidRPr="000C63F5">
              <w:rPr>
                <w:rFonts w:ascii="Times New Roman" w:hAnsi="Times New Roman"/>
                <w:sz w:val="22"/>
              </w:rPr>
              <w:t>72 041 600,00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0C63F5" w:rsidRDefault="007820E7" w:rsidP="007820E7">
            <w:pPr>
              <w:jc w:val="right"/>
              <w:rPr>
                <w:rFonts w:ascii="Times New Roman" w:hAnsi="Times New Roman"/>
                <w:sz w:val="22"/>
              </w:rPr>
            </w:pPr>
            <w:r w:rsidRPr="000C63F5">
              <w:rPr>
                <w:rFonts w:ascii="Times New Roman" w:hAnsi="Times New Roman"/>
                <w:sz w:val="22"/>
              </w:rPr>
              <w:t>71 383 406,58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0C63F5" w:rsidRDefault="007820E7" w:rsidP="007820E7">
            <w:pPr>
              <w:jc w:val="right"/>
              <w:rPr>
                <w:rFonts w:ascii="Times New Roman" w:hAnsi="Times New Roman"/>
                <w:sz w:val="22"/>
              </w:rPr>
            </w:pPr>
            <w:r w:rsidRPr="000C63F5">
              <w:rPr>
                <w:rFonts w:ascii="Times New Roman" w:hAnsi="Times New Roman"/>
                <w:color w:val="000000"/>
                <w:sz w:val="22"/>
                <w:szCs w:val="22"/>
              </w:rPr>
              <w:t>658 193,42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160790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 находились на дистанционном обучении, на карантине,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болели, </w:t>
            </w: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>выехали на постоянное место жительства в другие города</w:t>
            </w:r>
          </w:p>
        </w:tc>
      </w:tr>
      <w:tr w:rsidR="007820E7" w:rsidRPr="00160790" w:rsidTr="007820E7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492093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E7" w:rsidRPr="00492093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Default="007820E7" w:rsidP="007820E7">
            <w:pPr>
              <w:jc w:val="right"/>
            </w:pPr>
            <w:r w:rsidRPr="0087403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Default="007820E7" w:rsidP="007820E7">
            <w:pPr>
              <w:jc w:val="right"/>
            </w:pPr>
            <w:r w:rsidRPr="0087403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492093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0E7" w:rsidRPr="00160790" w:rsidTr="007820E7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492093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E7" w:rsidRPr="00492093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18 010 400,00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17 845 851,64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164 548,36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160790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 находились на дистанционном обучении, на карантине,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болели, </w:t>
            </w: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>выехали на постоянное место жительства в другие города</w:t>
            </w:r>
          </w:p>
        </w:tc>
      </w:tr>
      <w:tr w:rsidR="007820E7" w:rsidRPr="00160790" w:rsidTr="007820E7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E7" w:rsidRPr="00492093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Default="007820E7" w:rsidP="007820E7">
            <w:pPr>
              <w:jc w:val="right"/>
            </w:pPr>
            <w:r w:rsidRPr="0087403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Default="007820E7" w:rsidP="007820E7">
            <w:pPr>
              <w:jc w:val="right"/>
            </w:pPr>
            <w:r w:rsidRPr="0087403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492093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635D3A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0E7" w:rsidRPr="00160790" w:rsidTr="009E080D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635D3A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Мероприятие №3.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Организация однократного питания обучающихся 5-11 классов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муниципальных общеобразовательных организаций МО «Мирнинский район» за счет средств АК «АЛРОСА» (ПАО)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150 448 405,71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113 983 114,83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36 505 290,88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635D3A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0E7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635D3A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E7" w:rsidRPr="00635D3A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635D3A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0E7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635D3A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E7" w:rsidRPr="00635D3A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635D3A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0E7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0E7" w:rsidRPr="00635D3A" w:rsidRDefault="007820E7" w:rsidP="007820E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E7" w:rsidRPr="00635D3A" w:rsidRDefault="007820E7" w:rsidP="0078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E7" w:rsidRPr="00635D3A" w:rsidRDefault="007820E7" w:rsidP="007820E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E7" w:rsidRPr="00635D3A" w:rsidRDefault="007820E7" w:rsidP="007820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20E65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35D3A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65" w:rsidRPr="00635D3A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35D3A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35D3A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150 448 405,71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35D3A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113 983 114,83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35D3A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36 505 290,88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35D3A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 находились на дистанционном обучении, на карантине,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болели, </w:t>
            </w: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>выехали на постоянное место жительства в другие города</w:t>
            </w:r>
          </w:p>
        </w:tc>
      </w:tr>
      <w:tr w:rsidR="00220E65" w:rsidRPr="00160790" w:rsidTr="009E080D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D55B1C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Мероприятие №6.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Предоставление субсидий некоммерческим организациям в сфере образования, не являющимися муниципальными учреждениями. Находящимся на территории Мирнинского района Республики Саха (Якутия, на финансовое обеспечение (возмещение) затрат по организации однократного питания обучающихся в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общеобразовательных организациях за счет средств целевого финансирования Акционерной </w:t>
            </w:r>
            <w:r w:rsidR="00735D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Компании «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АЛРОСА» (ПАО)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3 011 594,29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2 340 000,00</w:t>
            </w: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671 594,29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D55B1C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20E65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D55B1C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D55B1C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D55B1C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20E65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D55B1C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D55B1C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D55B1C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20E65" w:rsidRPr="00160790" w:rsidTr="009E080D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D55B1C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D55B1C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D55B1C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D55B1C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7CB2" w:rsidRPr="00160790" w:rsidTr="007B7CB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D55B1C" w:rsidRDefault="007B7CB2" w:rsidP="007B7C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B2" w:rsidRPr="00D55B1C" w:rsidRDefault="007B7CB2" w:rsidP="007B7CB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D55B1C" w:rsidRDefault="007B7CB2" w:rsidP="007B7CB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D55B1C" w:rsidRDefault="007B7CB2" w:rsidP="007B7CB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3 011 594,29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D55B1C" w:rsidRDefault="007B7CB2" w:rsidP="007B7CB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2 340 000,00</w:t>
            </w: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D55B1C" w:rsidRDefault="007B7CB2" w:rsidP="007B7CB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671 594,29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D55B1C" w:rsidRDefault="007B7CB2" w:rsidP="007B7CB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2" w:rsidRPr="00160790" w:rsidRDefault="007B7CB2" w:rsidP="007B7CB2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 находились на дистанционном обучении, на карантине,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болели, </w:t>
            </w:r>
            <w:r w:rsidRPr="007820E7">
              <w:rPr>
                <w:rFonts w:ascii="Times New Roman" w:hAnsi="Times New Roman"/>
                <w:color w:val="000000"/>
                <w:sz w:val="22"/>
                <w:szCs w:val="22"/>
              </w:rPr>
              <w:t>выехали на постоянное место жительства в другие города</w:t>
            </w: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№1</w:t>
            </w: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Строительство и реконструкция объектов образования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1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9 495 848,80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1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1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8 295 848,80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5A0B35" w:rsidRDefault="005A0B35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B35">
              <w:rPr>
                <w:rFonts w:ascii="Times New Roman" w:hAnsi="Times New Roman"/>
                <w:color w:val="000000"/>
                <w:sz w:val="22"/>
                <w:szCs w:val="22"/>
              </w:rPr>
              <w:t>1. Электронная приемка товара закончилась в январе 2024г., в связи с этим оплата не могла быть произведена 2. В соответствии с коммерческими предложениями денежные средства были необходимы в сумме 1 200 000,00 руб.</w:t>
            </w: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1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9 495 848,80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1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1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8 295 848,80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5C63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№1. Руководство и управление программами в сфере образования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226 546 871,13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0C63F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212</w:t>
            </w:r>
            <w:r w:rsidR="000C63F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383 504,56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0C63F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14 163 366,57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955279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95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226 423 086,73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0C63F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212 311 297,23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0C63F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14 111 789,50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1069DF" w:rsidP="001069DF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1. Остатки по Фонду оплаты труда - экономия за счет вакантных должностей по ст.211, по ст. 213 за счет регрессивной ставке по начислению на заработную </w:t>
            </w: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плату; 2. Экономия по материальным затратам и субсидиям на иные цели сложилась по итогам заключенных договоров и проведенных работ, услуг.</w:t>
            </w: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8A1A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A1A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123 784,40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8A1A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A1A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72 207,33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8A1A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A1AB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51 577,07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995C6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№3</w:t>
            </w: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Выплата ежемесячного пособия опекунам (попечителям) на содержание детей в семьях опекунов (попечителей) и приемных семьях и оплату труда приемных родителей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47 249 717,96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25 408 052,84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21 841 665,12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47 249 717,96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25 408 052,84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21 841 665,12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4B09F8" w:rsidRDefault="00CF6B48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6B48">
              <w:rPr>
                <w:rFonts w:ascii="Times New Roman" w:hAnsi="Times New Roman"/>
                <w:color w:val="000000"/>
                <w:sz w:val="22"/>
                <w:szCs w:val="22"/>
              </w:rPr>
              <w:t>Выплаты носят заявительный характер</w:t>
            </w: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995C6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№4</w:t>
            </w: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Ресурсное обеспечение образовательного процесса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9 770 000,00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9 769 999,99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EE4CCE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12067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995C63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067" w:rsidRPr="00995C63" w:rsidRDefault="00E12067" w:rsidP="00E1206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067" w:rsidRPr="00160790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6851B5" w:rsidRDefault="00E12067" w:rsidP="00E1206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9 770 000,00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6851B5" w:rsidRDefault="00E12067" w:rsidP="00E1206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9 769 999,99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6851B5" w:rsidRDefault="00E12067" w:rsidP="00E1206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0054BB" w:rsidRDefault="00E12067" w:rsidP="00E12067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67" w:rsidRPr="00EE4CCE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CCE">
              <w:rPr>
                <w:rFonts w:ascii="Times New Roman" w:hAnsi="Times New Roman"/>
                <w:color w:val="000000"/>
                <w:sz w:val="22"/>
                <w:szCs w:val="22"/>
              </w:rPr>
              <w:t>Экономия сложилась по итогам закупочных процедур</w:t>
            </w: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995C6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№5</w:t>
            </w: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Создание материально-технических условий для обеспечения деятельности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учреждений общего образования</w:t>
            </w: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4 306 000,00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4 216 498,40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89 501,60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4 306 000,00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4 216 498,40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89 501,60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0054BB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995C6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№6</w:t>
            </w: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Поддержка в надлежащем техническом состоянии имущества учреждений</w:t>
            </w:r>
            <w:r w:rsidRPr="00995C6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72 551 432,48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67 277 942,06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6851B5" w:rsidRDefault="00220E65" w:rsidP="00220E65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5 273 490,42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220E65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995C63" w:rsidRDefault="00220E65" w:rsidP="00220E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E65" w:rsidRPr="00995C63" w:rsidRDefault="00220E65" w:rsidP="00220E65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65" w:rsidRPr="00160790" w:rsidRDefault="00220E65" w:rsidP="0022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65" w:rsidRPr="00160790" w:rsidRDefault="00220E65" w:rsidP="00220E6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5" w:rsidRPr="00160790" w:rsidRDefault="00220E65" w:rsidP="00220E65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12067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995C63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067" w:rsidRPr="00995C63" w:rsidRDefault="00E12067" w:rsidP="00E1206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067" w:rsidRPr="00160790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6851B5" w:rsidRDefault="00A32379" w:rsidP="00E1206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16 151 432,48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6851B5" w:rsidRDefault="00A32379" w:rsidP="00E1206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10 877 942,06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6851B5" w:rsidRDefault="00E12067" w:rsidP="00E12067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5 273 490,42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0054BB" w:rsidRDefault="00E12067" w:rsidP="00E12067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67" w:rsidRPr="00EE4CCE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CCE">
              <w:rPr>
                <w:rFonts w:ascii="Times New Roman" w:hAnsi="Times New Roman"/>
                <w:color w:val="000000"/>
                <w:sz w:val="22"/>
                <w:szCs w:val="22"/>
              </w:rPr>
              <w:t>Экономия сложилась по итогам закупочных процедур</w:t>
            </w:r>
          </w:p>
        </w:tc>
      </w:tr>
      <w:tr w:rsidR="00E12067" w:rsidRPr="00160790" w:rsidTr="00DE29A8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995C63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67" w:rsidRPr="00995C63" w:rsidRDefault="00E12067" w:rsidP="00E1206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160790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160790" w:rsidRDefault="00A32379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56 400 000,00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160790" w:rsidRDefault="00A32379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56 400 000,00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160790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0054BB" w:rsidRDefault="00E12067" w:rsidP="00E12067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160790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12067" w:rsidRPr="00160790" w:rsidTr="009E08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67" w:rsidRPr="004C5EDF" w:rsidRDefault="00E12067" w:rsidP="00E120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2 731 228 873,19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0C63F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2 580</w:t>
            </w:r>
            <w:r w:rsidR="000C63F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565 741,66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0C63F5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150 663 131,53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67" w:rsidRPr="00427A17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12067" w:rsidRPr="00160790" w:rsidTr="003A0A4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7" w:rsidRPr="004C5EDF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7" w:rsidRPr="004C5EDF" w:rsidRDefault="00E12067" w:rsidP="00E120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067" w:rsidRPr="004C5EDF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161 310 391,00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158 838 576,53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2 471 814,47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Default="00E12067" w:rsidP="00E12067">
            <w:pPr>
              <w:jc w:val="right"/>
            </w:pPr>
            <w:r w:rsidRPr="00CA682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7" w:rsidRPr="00427A17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2067" w:rsidRPr="00160790" w:rsidTr="003A0A4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7" w:rsidRPr="004C5EDF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7" w:rsidRPr="004C5EDF" w:rsidRDefault="00E12067" w:rsidP="00E120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067" w:rsidRPr="004C5EDF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1 575 608 046,23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1 553 498 232,39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22 109 813,84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Default="00E12067" w:rsidP="00E12067">
            <w:pPr>
              <w:jc w:val="right"/>
            </w:pPr>
            <w:r w:rsidRPr="00CA682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7" w:rsidRPr="00427A17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2067" w:rsidRPr="00160790" w:rsidTr="003A0A4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7" w:rsidRPr="004C5EDF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7" w:rsidRPr="004C5EDF" w:rsidRDefault="00E12067" w:rsidP="00E120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"Мирнинский район"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067" w:rsidRPr="004C5EDF" w:rsidRDefault="00E12067" w:rsidP="00E1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752 305 641,67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0C63F5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685 404 599,01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0C63F5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66 901 042,66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Default="00E12067" w:rsidP="00E12067">
            <w:pPr>
              <w:jc w:val="right"/>
            </w:pPr>
            <w:r w:rsidRPr="00CA682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7" w:rsidRPr="00427A17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2067" w:rsidRPr="00160790" w:rsidTr="003A0A4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7" w:rsidRPr="004C5EDF" w:rsidRDefault="00E12067" w:rsidP="00E120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7" w:rsidRPr="004C5EDF" w:rsidRDefault="00E12067" w:rsidP="00E120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E12067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242 004 794,29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0C63F5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182 824 333,73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Pr="004C5EDF" w:rsidRDefault="000C63F5" w:rsidP="00E120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59 180 460,56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7" w:rsidRDefault="00E12067" w:rsidP="00E12067">
            <w:pPr>
              <w:jc w:val="right"/>
            </w:pPr>
            <w:r w:rsidRPr="00CA682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7" w:rsidRPr="00427A17" w:rsidRDefault="00E12067" w:rsidP="00E120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142EB3" w:rsidRDefault="00142EB3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B3BDE" w:rsidRDefault="004B3BDE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4757"/>
        <w:gridCol w:w="1028"/>
        <w:gridCol w:w="1756"/>
        <w:gridCol w:w="1028"/>
        <w:gridCol w:w="3254"/>
        <w:gridCol w:w="1028"/>
        <w:gridCol w:w="1572"/>
        <w:gridCol w:w="1028"/>
      </w:tblGrid>
      <w:tr w:rsidR="004B3BDE" w:rsidRPr="004E6DB0" w:rsidTr="004B3BDE">
        <w:trPr>
          <w:trHeight w:val="375"/>
        </w:trPr>
        <w:tc>
          <w:tcPr>
            <w:tcW w:w="5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Согласовано с финансовым управлением: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sz w:val="20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Е.И. Ильина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sz w:val="20"/>
              </w:rPr>
            </w:pPr>
          </w:p>
        </w:tc>
      </w:tr>
      <w:tr w:rsidR="004B3BDE" w:rsidRPr="004E6DB0" w:rsidTr="004B3BDE">
        <w:trPr>
          <w:gridAfter w:val="1"/>
          <w:wAfter w:w="1028" w:type="dxa"/>
          <w:trHeight w:val="375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BDE" w:rsidRPr="004E6DB0" w:rsidRDefault="004B3BDE" w:rsidP="004B3BD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82F80" w:rsidRDefault="00882F80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882F80" w:rsidRDefault="00882F80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882F80" w:rsidRDefault="00882F80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882F80" w:rsidRDefault="00882F80" w:rsidP="00985AB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882F80" w:rsidRDefault="00882F80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6061" w:rsidRDefault="00EE0AFC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36061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 w:rsidRPr="00B36061">
        <w:rPr>
          <w:rFonts w:ascii="Times New Roman" w:hAnsi="Times New Roman"/>
          <w:b/>
          <w:sz w:val="28"/>
          <w:szCs w:val="28"/>
        </w:rPr>
        <w:t xml:space="preserve"> </w:t>
      </w:r>
      <w:r w:rsidR="00FF1A70" w:rsidRPr="00B36061">
        <w:rPr>
          <w:rFonts w:ascii="Times New Roman" w:hAnsi="Times New Roman"/>
          <w:b/>
          <w:sz w:val="28"/>
          <w:szCs w:val="28"/>
        </w:rPr>
        <w:t xml:space="preserve">Достижение значений целевых </w:t>
      </w:r>
      <w:r w:rsidR="006E3B03" w:rsidRPr="00B36061">
        <w:rPr>
          <w:rFonts w:ascii="Times New Roman" w:hAnsi="Times New Roman"/>
          <w:b/>
          <w:sz w:val="28"/>
          <w:szCs w:val="28"/>
        </w:rPr>
        <w:t>индикаторов</w:t>
      </w:r>
      <w:r w:rsidR="00FF1A70" w:rsidRPr="00B36061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193CD9">
        <w:rPr>
          <w:rFonts w:ascii="Times New Roman" w:hAnsi="Times New Roman"/>
          <w:b/>
          <w:sz w:val="28"/>
          <w:szCs w:val="28"/>
        </w:rPr>
        <w:t xml:space="preserve"> </w:t>
      </w:r>
      <w:r w:rsidR="00B36061" w:rsidRPr="00B36061">
        <w:rPr>
          <w:rFonts w:ascii="Times New Roman" w:hAnsi="Times New Roman"/>
          <w:b/>
          <w:sz w:val="28"/>
          <w:szCs w:val="24"/>
        </w:rPr>
        <w:t xml:space="preserve">«Развитие системы общего образования на 2019-2023 годы» </w:t>
      </w:r>
      <w:r w:rsidR="00B36061" w:rsidRPr="00B36061">
        <w:rPr>
          <w:rFonts w:ascii="Times New Roman" w:hAnsi="Times New Roman"/>
          <w:b/>
          <w:sz w:val="28"/>
          <w:szCs w:val="28"/>
        </w:rPr>
        <w:t>за 202</w:t>
      </w:r>
      <w:r w:rsidR="00E540ED">
        <w:rPr>
          <w:rFonts w:ascii="Times New Roman" w:hAnsi="Times New Roman"/>
          <w:b/>
          <w:sz w:val="28"/>
          <w:szCs w:val="28"/>
        </w:rPr>
        <w:t>3</w:t>
      </w:r>
      <w:r w:rsidR="00B36061" w:rsidRPr="00B360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6061" w:rsidRPr="00B36061" w:rsidRDefault="00B36061" w:rsidP="00B360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44"/>
        <w:gridCol w:w="1991"/>
        <w:gridCol w:w="2011"/>
        <w:gridCol w:w="2102"/>
        <w:gridCol w:w="4251"/>
      </w:tblGrid>
      <w:tr w:rsidR="00033C03" w:rsidTr="00033C03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3F18DE" w:rsidRDefault="00033C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3C03" w:rsidRPr="003F18DE" w:rsidRDefault="00033C03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</w:r>
            <w:r>
              <w:rPr>
                <w:rFonts w:ascii="Times New Roman" w:eastAsia="Arial" w:hAnsi="Times New Roman"/>
                <w:lang w:eastAsia="hi-IN" w:bidi="hi-IN"/>
              </w:rPr>
              <w:t>индикатора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03" w:rsidRDefault="00033C03">
            <w:pPr>
              <w:rPr>
                <w:rFonts w:ascii="Times New Roman" w:eastAsia="Arial" w:hAnsi="Times New Roman"/>
                <w:lang w:eastAsia="hi-IN" w:bidi="hi-IN"/>
              </w:rPr>
            </w:pPr>
          </w:p>
          <w:p w:rsidR="00033C03" w:rsidRPr="003F18DE" w:rsidRDefault="00033C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03" w:rsidRPr="003F18DE" w:rsidRDefault="00033C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03" w:rsidRPr="003F18DE" w:rsidRDefault="00033C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033C03" w:rsidTr="00033C03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03" w:rsidRPr="003F18DE" w:rsidRDefault="00033C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C03" w:rsidRPr="003F18DE" w:rsidRDefault="00033C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3F18DE" w:rsidRDefault="00033C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03" w:rsidRPr="003F18DE" w:rsidRDefault="00033C03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03" w:rsidRPr="003F18DE" w:rsidRDefault="00033C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033C03" w:rsidTr="00033C03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Охват детей в возрасте 6,5 -18 лет общим образованием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89472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i/>
                <w:sz w:val="28"/>
                <w:szCs w:val="28"/>
                <w:lang w:eastAsia="hi-IN" w:bidi="hi-IN"/>
              </w:rPr>
            </w:pPr>
          </w:p>
        </w:tc>
      </w:tr>
      <w:tr w:rsidR="00033C03" w:rsidTr="00033C03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 xml:space="preserve"> Удельный вес численности школьников, обучающихся по образовательным программам, соответствующим федеральным государственным стандартам общего образования в общей численности обучающихся по образовательным программам общего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561587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B16C51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C03" w:rsidRPr="00894728" w:rsidRDefault="00B16C51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1600B5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033C03" w:rsidTr="00033C03">
        <w:trPr>
          <w:cantSplit/>
          <w:trHeight w:val="24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29AC">
              <w:rPr>
                <w:rFonts w:ascii="Times New Roman" w:hAnsi="Times New Roman"/>
                <w:szCs w:val="24"/>
              </w:rPr>
              <w:t>Доля школьников</w:t>
            </w:r>
            <w:r w:rsidR="00B16C51">
              <w:rPr>
                <w:rFonts w:ascii="Times New Roman" w:hAnsi="Times New Roman"/>
                <w:szCs w:val="24"/>
              </w:rPr>
              <w:t xml:space="preserve"> 9-11 классов</w:t>
            </w:r>
            <w:r w:rsidRPr="008629AC">
              <w:rPr>
                <w:rFonts w:ascii="Times New Roman" w:hAnsi="Times New Roman"/>
                <w:szCs w:val="24"/>
              </w:rPr>
              <w:t xml:space="preserve">, </w:t>
            </w:r>
            <w:r w:rsidR="00C512DC" w:rsidRPr="008629AC">
              <w:rPr>
                <w:rFonts w:ascii="Times New Roman" w:hAnsi="Times New Roman"/>
                <w:szCs w:val="24"/>
              </w:rPr>
              <w:t>обучающихся</w:t>
            </w:r>
            <w:r w:rsidR="00C512DC">
              <w:rPr>
                <w:rFonts w:ascii="Times New Roman" w:hAnsi="Times New Roman"/>
                <w:szCs w:val="24"/>
              </w:rPr>
              <w:t xml:space="preserve"> </w:t>
            </w:r>
            <w:r w:rsidR="00C512DC" w:rsidRPr="008629AC">
              <w:rPr>
                <w:rFonts w:ascii="Times New Roman" w:hAnsi="Times New Roman"/>
                <w:szCs w:val="24"/>
              </w:rPr>
              <w:t>по</w:t>
            </w:r>
            <w:r w:rsidRPr="008629AC">
              <w:rPr>
                <w:rFonts w:ascii="Times New Roman" w:hAnsi="Times New Roman"/>
                <w:szCs w:val="24"/>
              </w:rPr>
              <w:t xml:space="preserve"> программам углубленного, предпрофильного, </w:t>
            </w:r>
            <w:r w:rsidR="00C512DC" w:rsidRPr="008629AC">
              <w:rPr>
                <w:rFonts w:ascii="Times New Roman" w:hAnsi="Times New Roman"/>
                <w:szCs w:val="24"/>
              </w:rPr>
              <w:t>профильного (</w:t>
            </w:r>
            <w:r w:rsidRPr="008629AC">
              <w:rPr>
                <w:rFonts w:ascii="Times New Roman" w:hAnsi="Times New Roman"/>
                <w:szCs w:val="24"/>
              </w:rPr>
              <w:t>корпоративного) обучения, от о</w:t>
            </w:r>
            <w:r w:rsidR="00B16C51">
              <w:rPr>
                <w:rFonts w:ascii="Times New Roman" w:hAnsi="Times New Roman"/>
                <w:szCs w:val="24"/>
              </w:rPr>
              <w:t>бщего количества обучающихся 9-11 классов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540E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822928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540E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D22A4C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033C03" w:rsidTr="00033C03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 xml:space="preserve">Доля выпускников муниципальных общеобразовательных </w:t>
            </w:r>
            <w:r w:rsidR="00C512DC" w:rsidRPr="00894728">
              <w:rPr>
                <w:rFonts w:ascii="Times New Roman" w:hAnsi="Times New Roman"/>
                <w:szCs w:val="24"/>
              </w:rPr>
              <w:t>учреждений, получивших</w:t>
            </w:r>
            <w:r w:rsidRPr="00894728">
              <w:rPr>
                <w:rFonts w:ascii="Times New Roman" w:hAnsi="Times New Roman"/>
                <w:szCs w:val="24"/>
              </w:rPr>
              <w:t xml:space="preserve">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033C03" w:rsidRPr="00894728" w:rsidRDefault="00183B8D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:rsidR="00033C03" w:rsidRPr="00894728" w:rsidRDefault="00183B8D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033C03" w:rsidTr="00033C03">
        <w:trPr>
          <w:cantSplit/>
          <w:trHeight w:val="1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Доля выпускников муниципальных общеобразовательных учреждений, получивших аттестат об основном общем образовании, в общей численности выпускников основного общего образования муниципальных общеобразовательных организаций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894728">
              <w:rPr>
                <w:rFonts w:ascii="Times New Roman" w:hAnsi="Times New Roman"/>
                <w:szCs w:val="24"/>
              </w:rPr>
              <w:t>99,</w:t>
            </w:r>
            <w:r w:rsidR="005E437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5E4373" w:rsidP="005E43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212D6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BE3DA1" w:rsidRDefault="00257C9D" w:rsidP="00257C9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На основании протоколов по результатам экзаменов в</w:t>
            </w:r>
            <w:r w:rsidR="00212D64" w:rsidRPr="00BE3D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2023 году из </w:t>
            </w:r>
            <w:r w:rsidR="00824ABE" w:rsidRPr="00BE3DA1">
              <w:rPr>
                <w:rFonts w:ascii="Times New Roman" w:eastAsia="Arial" w:hAnsi="Times New Roman"/>
                <w:szCs w:val="24"/>
                <w:lang w:eastAsia="hi-IN" w:bidi="hi-IN"/>
              </w:rPr>
              <w:t>943 выпускников</w:t>
            </w:r>
            <w:r w:rsidR="00E540ED" w:rsidRPr="00BE3D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9 </w:t>
            </w:r>
            <w:r w:rsidR="00364A7B" w:rsidRPr="00BE3DA1">
              <w:rPr>
                <w:rFonts w:ascii="Times New Roman" w:eastAsia="Arial" w:hAnsi="Times New Roman"/>
                <w:szCs w:val="24"/>
                <w:lang w:eastAsia="hi-IN" w:bidi="hi-IN"/>
              </w:rPr>
              <w:t>классов 12</w:t>
            </w:r>
            <w:r w:rsidR="00E540ED" w:rsidRPr="00BE3D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человек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получили неудовлетворительные отметки и </w:t>
            </w:r>
            <w:r w:rsidR="00E540ED" w:rsidRPr="00BE3DA1">
              <w:rPr>
                <w:rFonts w:ascii="Times New Roman" w:eastAsia="Arial" w:hAnsi="Times New Roman"/>
                <w:szCs w:val="24"/>
                <w:lang w:eastAsia="hi-IN" w:bidi="hi-IN"/>
              </w:rPr>
              <w:t>не получили аттестат об основном общем образовании</w:t>
            </w:r>
          </w:p>
        </w:tc>
      </w:tr>
      <w:tr w:rsidR="00033C03" w:rsidTr="00183B8D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lastRenderedPageBreak/>
              <w:t>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540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234A9" w:rsidRDefault="005E4373" w:rsidP="00E5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540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1600B5" w:rsidRDefault="001600B5" w:rsidP="005E437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</w:tr>
      <w:tr w:rsidR="00033C03" w:rsidTr="00033C03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ah-RU"/>
              </w:rPr>
            </w:pPr>
            <w:r w:rsidRPr="00894728">
              <w:rPr>
                <w:rFonts w:ascii="Times New Roman" w:hAnsi="Times New Roman"/>
                <w:szCs w:val="24"/>
              </w:rPr>
              <w:t xml:space="preserve">Удельный вес численности педагогических и управленческих кадров общеобразовательных учреждений, прошедших повышение квалификации, от общего количества управленцев и педагогов района, которые должны пройти повышение квалификации в </w:t>
            </w:r>
            <w:r w:rsidRPr="00894728">
              <w:rPr>
                <w:rFonts w:ascii="Times New Roman" w:hAnsi="Times New Roman"/>
                <w:szCs w:val="24"/>
                <w:lang w:val="sah-RU"/>
              </w:rPr>
              <w:t>отчетный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E540ED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C84825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1600B5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033C03" w:rsidTr="00A75364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Доля педагогов, аттестованных на первую и высшую категорию, от общего количества подлежащих аттестации в отчетный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B16C51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E540E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C03" w:rsidRPr="00894728" w:rsidRDefault="0024124A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E540E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03" w:rsidRPr="00320E4B" w:rsidRDefault="00033C03" w:rsidP="00B246DE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033C03" w:rsidTr="00561587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471333" w:rsidP="0047133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 </w:t>
            </w:r>
            <w:r w:rsidR="00CD24EC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29AC">
              <w:rPr>
                <w:rFonts w:ascii="Times New Roman" w:hAnsi="Times New Roman"/>
                <w:szCs w:val="24"/>
              </w:rPr>
              <w:t>Доля обучающихся, охваченных горячим питанием, от общей численности школьников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5E437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F1303" w:rsidRDefault="0024124A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8F1303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D" w:rsidRPr="003C0C7D" w:rsidRDefault="003C0C7D" w:rsidP="003C0C7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3C0C7D">
              <w:rPr>
                <w:rFonts w:ascii="Times New Roman" w:eastAsia="Arial" w:hAnsi="Times New Roman"/>
                <w:szCs w:val="24"/>
                <w:lang w:eastAsia="hi-IN" w:bidi="hi-IN"/>
              </w:rPr>
              <w:t>Рост доли обучающихся, охваченных горячим питанием произошел в следствии того, что все обучающиеся с 1 по 11 класс питаются бесплатно</w:t>
            </w:r>
          </w:p>
        </w:tc>
      </w:tr>
      <w:tr w:rsidR="00033C03" w:rsidTr="00561587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Доля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94728">
              <w:rPr>
                <w:rFonts w:ascii="Times New Roman" w:hAnsi="Times New Roman"/>
                <w:szCs w:val="24"/>
              </w:rPr>
              <w:t>родителей, удовлетворенных качеством оказания  услуг общего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B16C51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  <w:r w:rsidR="00E540ED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629AC">
              <w:rPr>
                <w:rFonts w:ascii="Times New Roman" w:hAnsi="Times New Roman"/>
                <w:szCs w:val="24"/>
              </w:rPr>
              <w:t>87</w:t>
            </w:r>
            <w:r w:rsidR="00E540ED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20E4B" w:rsidRDefault="00033C03" w:rsidP="00B16C5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033C03" w:rsidTr="00033C03">
        <w:trPr>
          <w:cantSplit/>
          <w:trHeight w:val="2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lastRenderedPageBreak/>
              <w:t>11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Доля 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помещений, отопления и освещения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89472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985AB7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20E4B" w:rsidRDefault="008B60B1" w:rsidP="008B60B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В</w:t>
            </w:r>
            <w:r w:rsidRPr="008B60B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следствие увольнений пед.работников в течение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всего </w:t>
            </w:r>
            <w:r w:rsidRPr="008B60B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2023 года </w:t>
            </w:r>
            <w:r w:rsidR="000B7C6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и предоставления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компенсации </w:t>
            </w:r>
            <w:r w:rsidR="000B7C6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расходов </w:t>
            </w:r>
            <w:r w:rsidRPr="008B60B1">
              <w:rPr>
                <w:rFonts w:ascii="Times New Roman" w:eastAsia="Arial" w:hAnsi="Times New Roman"/>
                <w:szCs w:val="24"/>
                <w:lang w:eastAsia="hi-IN" w:bidi="hi-IN"/>
              </w:rPr>
              <w:t>пропорционально отработанному времени</w:t>
            </w:r>
            <w:r w:rsidR="000B7C6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, </w:t>
            </w:r>
            <w:r w:rsidRPr="008B60B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0B7C6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освоение средств, выделенных на компенсацию </w:t>
            </w:r>
            <w:r w:rsidR="000B7C6E" w:rsidRPr="000B7C6E">
              <w:rPr>
                <w:rFonts w:ascii="Times New Roman" w:eastAsia="Arial" w:hAnsi="Times New Roman"/>
                <w:szCs w:val="24"/>
                <w:lang w:eastAsia="hi-IN" w:bidi="hi-IN"/>
              </w:rPr>
              <w:t>расходов на оплату жилых помещений, отопления и освещения</w:t>
            </w:r>
            <w:r w:rsidR="000B7C6E">
              <w:rPr>
                <w:rFonts w:ascii="Times New Roman" w:eastAsia="Arial" w:hAnsi="Times New Roman"/>
                <w:szCs w:val="24"/>
                <w:lang w:eastAsia="hi-IN" w:bidi="hi-IN"/>
              </w:rPr>
              <w:t>, выполнено не в полном объеме.</w:t>
            </w:r>
          </w:p>
        </w:tc>
      </w:tr>
      <w:tr w:rsidR="00033C03" w:rsidTr="00183B8D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033C03" w:rsidRPr="00894728" w:rsidRDefault="00033C03" w:rsidP="00033C03">
            <w:pPr>
              <w:rPr>
                <w:rFonts w:ascii="Times New Roman" w:eastAsia="Calibri" w:hAnsi="Times New Roman"/>
                <w:szCs w:val="24"/>
              </w:rPr>
            </w:pPr>
            <w:r w:rsidRPr="00894728">
              <w:rPr>
                <w:rFonts w:ascii="Times New Roman" w:eastAsia="Calibri" w:hAnsi="Times New Roman"/>
                <w:szCs w:val="24"/>
              </w:rPr>
              <w:t>Количество новых зданий, создаваемых путем строительства, приобретения, реконструкции образовательных организаций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ind w:right="-170"/>
              <w:jc w:val="center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C03" w:rsidRPr="00894728" w:rsidRDefault="00610F6C" w:rsidP="00033C03">
            <w:pPr>
              <w:ind w:right="-1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033C03" w:rsidTr="00033C03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rPr>
                <w:rFonts w:ascii="Times New Roman" w:eastAsia="Calibri" w:hAnsi="Times New Roman"/>
                <w:szCs w:val="24"/>
              </w:rPr>
            </w:pPr>
            <w:r w:rsidRPr="00894728">
              <w:rPr>
                <w:rFonts w:ascii="Times New Roman" w:eastAsia="Calibri" w:hAnsi="Times New Roman"/>
                <w:szCs w:val="24"/>
              </w:rPr>
              <w:t xml:space="preserve">Количество образовательных учреждений, в которых не устранены предписания надзорных органов  в установленные сроки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ind w:right="-170"/>
              <w:jc w:val="center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89472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C03" w:rsidRPr="008629AC" w:rsidRDefault="004B3BDE" w:rsidP="00033C03">
            <w:pPr>
              <w:ind w:right="-17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9472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033C03" w:rsidTr="00183B8D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CD24EC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Количество публикаций в СМИ о реализации мероприятий муниципальной программы «Развитие системы общего образования» на 2019-2023 годы.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9472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540E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33C03" w:rsidRPr="00894728" w:rsidRDefault="00033C03" w:rsidP="00033C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540E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3" w:rsidRPr="003F18DE" w:rsidRDefault="00033C03" w:rsidP="00033C0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FF1A70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61709" w:rsidRDefault="00561709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5AB7" w:rsidRDefault="00985AB7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476ED" w:rsidRDefault="005476ED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tbl>
      <w:tblPr>
        <w:tblW w:w="1526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3571"/>
        <w:gridCol w:w="1292"/>
        <w:gridCol w:w="1314"/>
        <w:gridCol w:w="2686"/>
        <w:gridCol w:w="2500"/>
        <w:gridCol w:w="2509"/>
      </w:tblGrid>
      <w:tr w:rsidR="00245DED" w:rsidRPr="00245DED" w:rsidTr="005476ED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5476ED">
            <w:pPr>
              <w:spacing w:line="259" w:lineRule="atLeast"/>
              <w:ind w:firstLine="41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45DED" w:rsidRPr="00245DED" w:rsidTr="005476ED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45DED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Охват детей в возрасте 6,5 -18 лет общим образованием.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10209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10209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</w:rPr>
              <w:t>100%=100%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обучающихся в ОО за исключением детей, не охваченных обучением без уважительной причины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обучающихся в ОО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</w:t>
            </w:r>
            <w:r w:rsidR="00FA7E99">
              <w:rPr>
                <w:rFonts w:ascii="Times New Roman" w:hAnsi="Times New Roman"/>
                <w:szCs w:val="24"/>
              </w:rPr>
              <w:t xml:space="preserve"> </w:t>
            </w:r>
            <w:r w:rsidRPr="00245DED">
              <w:rPr>
                <w:rFonts w:ascii="Times New Roman" w:hAnsi="Times New Roman"/>
                <w:szCs w:val="24"/>
              </w:rPr>
              <w:t>сентября перед отчетным го</w:t>
            </w:r>
            <w:r w:rsidR="00FA7E99">
              <w:rPr>
                <w:rFonts w:ascii="Times New Roman" w:hAnsi="Times New Roman"/>
                <w:szCs w:val="24"/>
              </w:rPr>
              <w:t>дом(утв. Приказом Росстата от 01.03.2022 №9</w:t>
            </w:r>
            <w:r w:rsidRPr="00245DED">
              <w:rPr>
                <w:rFonts w:ascii="Times New Roman" w:hAnsi="Times New Roman"/>
                <w:szCs w:val="24"/>
              </w:rPr>
              <w:t>9),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ГБУ РС(Я) «МЦРБ»; глав муниципальных образований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Свод данных отчетов муниципальных общеобразовательных школ по форме ФСН №ОО-1 на сайте ГИВЦ Минобрнауки Федерального статистического наблюдения; запросы 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 Удельный вес численности школьников, обучающихся по образовательным программам, соответствующим федеральным государственным стандартам общего образования в общей численности обучающихся по образовательным программам общего образования.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10209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10209</m:t>
                  </m:r>
                </m:den>
              </m:f>
            </m:oMath>
            <w:r w:rsidR="00B246DE">
              <w:rPr>
                <w:rFonts w:ascii="Times New Roman" w:hAnsi="Times New Roman"/>
                <w:szCs w:val="24"/>
              </w:rPr>
              <w:t>100%=100</w:t>
            </w:r>
            <w:r w:rsidR="00245DED" w:rsidRPr="00245DED">
              <w:rPr>
                <w:rFonts w:ascii="Times New Roman" w:hAnsi="Times New Roman"/>
                <w:szCs w:val="24"/>
              </w:rPr>
              <w:t>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45DED">
              <w:rPr>
                <w:rFonts w:ascii="Times New Roman" w:hAnsi="Times New Roman"/>
                <w:szCs w:val="24"/>
              </w:rPr>
              <w:t>L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по ФГОС в ОО  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N-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обучающихся в ОО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 сентября перед отчетным годом(утв. Приказом Росстата</w:t>
            </w:r>
            <w:r w:rsidR="00FA7E99">
              <w:rPr>
                <w:rFonts w:ascii="Times New Roman" w:hAnsi="Times New Roman"/>
                <w:szCs w:val="24"/>
              </w:rPr>
              <w:t xml:space="preserve"> от 01.03.2022 №9</w:t>
            </w:r>
            <w:r w:rsidRPr="00245DED">
              <w:rPr>
                <w:rFonts w:ascii="Times New Roman" w:hAnsi="Times New Roman"/>
                <w:szCs w:val="24"/>
              </w:rPr>
              <w:t>9),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Свод данных отчетов муниципальных общеобразовательных школ по форме ФСН №ОО-1 на сайте ГИВЦ Минобрнауки Федерального статистического наблюдения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F0484D" w:rsidP="00F048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0484D">
              <w:rPr>
                <w:rFonts w:ascii="Times New Roman" w:hAnsi="Times New Roman"/>
                <w:szCs w:val="24"/>
              </w:rPr>
              <w:t>Доля школьников 9-11 классов, обучающихся  по программам углубленного, предпрофильного, профильного  (корпоративного) обучения, от общего количества обучающихся 9-11 классов</w:t>
            </w:r>
            <w:r w:rsidR="00245DED" w:rsidRPr="00245DE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950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1733</m:t>
                  </m:r>
                </m:den>
              </m:f>
            </m:oMath>
            <w:r w:rsidR="00212D64">
              <w:rPr>
                <w:rFonts w:ascii="Times New Roman" w:hAnsi="Times New Roman"/>
                <w:szCs w:val="24"/>
              </w:rPr>
              <w:t>100%=55</w:t>
            </w:r>
            <w:r w:rsidR="00245DED" w:rsidRPr="00245DED">
              <w:rPr>
                <w:rFonts w:ascii="Times New Roman" w:hAnsi="Times New Roman"/>
                <w:szCs w:val="24"/>
              </w:rPr>
              <w:t>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45DED">
              <w:rPr>
                <w:rFonts w:ascii="Times New Roman" w:hAnsi="Times New Roman"/>
                <w:szCs w:val="24"/>
              </w:rPr>
              <w:t>П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по программам предпрофильного, профильного (корпоративного) обучения в ОО, 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sah-RU"/>
              </w:rPr>
              <w:lastRenderedPageBreak/>
              <w:t>П</w:t>
            </w:r>
            <w:r w:rsidRPr="00245DED">
              <w:rPr>
                <w:rFonts w:ascii="Times New Roman" w:hAnsi="Times New Roman"/>
                <w:szCs w:val="24"/>
              </w:rPr>
              <w:t xml:space="preserve">-общее 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обучающихся  в ОО по программам основного общего, среднего общего образования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lastRenderedPageBreak/>
              <w:t>Данные о количестве обучающихся по ФСН по форме №ОО-1 на 20 сентября перед отчетным годом</w:t>
            </w:r>
          </w:p>
          <w:p w:rsidR="00245DED" w:rsidRPr="00245DED" w:rsidRDefault="00FA7E99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(утв. Приказом Росстата от 01.03.2022 №9</w:t>
            </w:r>
            <w:r w:rsidR="00245DED" w:rsidRPr="00245DED">
              <w:rPr>
                <w:rFonts w:ascii="Times New Roman" w:hAnsi="Times New Roman"/>
                <w:szCs w:val="24"/>
              </w:rPr>
              <w:t>9),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Свод данных отчетов муниципальных общеобразовательных школ по форме ФСН №ОО-1 на сайте ГИВЦ Минобрнауки Федерального статистического наблюдения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Доля выпускников муниципальных общеобразовательных учреждений, 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335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335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</w:rPr>
              <w:t>100%=100%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45DED">
              <w:rPr>
                <w:rFonts w:ascii="Times New Roman" w:hAnsi="Times New Roman"/>
                <w:szCs w:val="24"/>
              </w:rPr>
              <w:t>В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 xml:space="preserve">количество выпускников, получивших аттестат о среднем общем образовании в ОО 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sah-RU"/>
              </w:rPr>
              <w:t>В</w:t>
            </w:r>
            <w:r w:rsidRPr="00245DED">
              <w:rPr>
                <w:rFonts w:ascii="Times New Roman" w:hAnsi="Times New Roman"/>
                <w:szCs w:val="24"/>
              </w:rPr>
              <w:t xml:space="preserve">-общее 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выпускников среднего общего образования  в ОО по программам основного общего, среднего общего образования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 сентября перед отчетным годом</w:t>
            </w:r>
          </w:p>
          <w:p w:rsidR="00245DED" w:rsidRPr="00245DED" w:rsidRDefault="00C64B5C" w:rsidP="00C64B5C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(утв. Приказом Росстата от 01</w:t>
            </w:r>
            <w:r w:rsidR="00245DED" w:rsidRPr="00245DED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245DED" w:rsidRPr="00245DED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22 №9</w:t>
            </w:r>
            <w:r w:rsidR="00245DED" w:rsidRPr="00245DED">
              <w:rPr>
                <w:rFonts w:ascii="Times New Roman" w:hAnsi="Times New Roman"/>
                <w:szCs w:val="24"/>
              </w:rPr>
              <w:t>9)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Свод данных отчетов муниципальных общеобразовательных школ по форме ФСН №ОО-1 на сайте ГИВЦ Минобрнауки Федерального статистического наблюдения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Доля выпускников муниципальных общеобразовательных учреждений,  получивших аттестат об основном общем образовании, в общей численности выпускников основного общего образования муниципальных общеобразовательных организаций.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Д₁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Д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C64B5C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931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943</m:t>
                  </m:r>
                </m:den>
              </m:f>
            </m:oMath>
            <w:r w:rsidR="00636E40">
              <w:rPr>
                <w:rFonts w:ascii="Times New Roman" w:hAnsi="Times New Roman"/>
                <w:szCs w:val="24"/>
              </w:rPr>
              <w:t>100%=99</w:t>
            </w:r>
            <w:r w:rsidR="00245DED" w:rsidRPr="00245DED">
              <w:rPr>
                <w:rFonts w:ascii="Times New Roman" w:hAnsi="Times New Roman"/>
                <w:szCs w:val="24"/>
              </w:rPr>
              <w:t>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45DED">
              <w:rPr>
                <w:rFonts w:ascii="Times New Roman" w:hAnsi="Times New Roman"/>
                <w:szCs w:val="24"/>
              </w:rPr>
              <w:t>Д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 xml:space="preserve">количество выпускников,  получивших аттестат об основном общем образовании в ОО, 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sah-RU"/>
              </w:rPr>
              <w:t>Д</w:t>
            </w:r>
            <w:r w:rsidRPr="00245DED">
              <w:rPr>
                <w:rFonts w:ascii="Times New Roman" w:hAnsi="Times New Roman"/>
                <w:szCs w:val="24"/>
              </w:rPr>
              <w:t xml:space="preserve">-общее 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выпускников основного общего образования  в ОО по программам основного об</w:t>
            </w:r>
            <w:r w:rsidR="00C64B5C">
              <w:rPr>
                <w:rFonts w:ascii="Times New Roman" w:hAnsi="Times New Roman"/>
                <w:szCs w:val="24"/>
                <w:lang w:val="sah-RU"/>
              </w:rPr>
              <w:t>щего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 сентября перед отчетным годом</w:t>
            </w:r>
          </w:p>
          <w:p w:rsidR="00245DED" w:rsidRPr="00245DED" w:rsidRDefault="00C64B5C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C64B5C">
              <w:rPr>
                <w:rFonts w:ascii="Times New Roman" w:hAnsi="Times New Roman"/>
                <w:szCs w:val="24"/>
              </w:rPr>
              <w:t>(утв. Приказом Росстата от 01.03.2022 №99)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Свод данных отчетов муниципальных общеобразовательных школ по форме ФСН №ОО-1 на сайте ГИВЦ Минобрнауки Федерального статистического наблюдения</w:t>
            </w:r>
          </w:p>
        </w:tc>
      </w:tr>
      <w:tr w:rsidR="00245DED" w:rsidRPr="00245DED" w:rsidTr="005476ED"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1438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10209</m:t>
                  </m:r>
                </m:den>
              </m:f>
            </m:oMath>
            <w:r w:rsidR="00AA248F">
              <w:rPr>
                <w:rFonts w:ascii="Times New Roman" w:hAnsi="Times New Roman"/>
                <w:szCs w:val="24"/>
              </w:rPr>
              <w:t xml:space="preserve">100%=14 </w:t>
            </w:r>
            <w:r w:rsidR="00245DED" w:rsidRPr="00245DED">
              <w:rPr>
                <w:rFonts w:ascii="Times New Roman" w:hAnsi="Times New Roman"/>
                <w:szCs w:val="24"/>
              </w:rPr>
              <w:t>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во вторую смену  в ОО по 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45DED">
              <w:rPr>
                <w:rFonts w:ascii="Times New Roman" w:hAnsi="Times New Roman"/>
                <w:szCs w:val="24"/>
              </w:rPr>
              <w:t>-</w:t>
            </w:r>
            <w:r w:rsidRPr="00245DED">
              <w:rPr>
                <w:rFonts w:ascii="Times New Roman" w:hAnsi="Times New Roman"/>
                <w:szCs w:val="24"/>
                <w:lang w:val="sah-RU"/>
              </w:rPr>
              <w:t>количество обучающихся в ОО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5C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 сентября перед отчетным годом</w:t>
            </w:r>
          </w:p>
          <w:p w:rsidR="00C64B5C" w:rsidRPr="00245DED" w:rsidRDefault="00C64B5C" w:rsidP="00C64B5C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C64B5C">
              <w:rPr>
                <w:rFonts w:ascii="Times New Roman" w:hAnsi="Times New Roman"/>
                <w:szCs w:val="24"/>
              </w:rPr>
              <w:t>(утв. Приказом Росстата от 01.03.2022 №99)</w:t>
            </w:r>
          </w:p>
        </w:tc>
        <w:tc>
          <w:tcPr>
            <w:tcW w:w="2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Свод данных отчетов муниципальных общеобразовательных школ по форме ФСН №ОО-1 на сайте ГИВЦ Минобрнауки Федерального статистического наблюдения 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Удельный вес численности педагогических и управленческих кадров общеобразовательных учреждений, прошедших повышение квалификации, от общего количества управленцев и педагогов района, которые должны пройти повышение квалификации в текущем году.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727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727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</w:rPr>
              <w:t>100%=100%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П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45DED">
              <w:rPr>
                <w:rFonts w:ascii="Times New Roman" w:hAnsi="Times New Roman"/>
                <w:szCs w:val="24"/>
              </w:rPr>
              <w:t>количество педагогических и управленческих кадров, прошедших повышение квалификации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П-общее количество управленцев и педагогов района, которые должны пройти повышение квалификации в текущем году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отдела информационно-методического отдела, отдела кадров и юридической работы МКУ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Запросы в ОО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Доля педагогов, аттестованных на первую и высшую категорию, от общего количества подлежащих аттестации в текущем году педагогов района.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128</m:t>
                  </m:r>
                </m:den>
              </m:f>
            </m:oMath>
            <w:r w:rsidR="0034712A">
              <w:rPr>
                <w:rFonts w:ascii="Times New Roman" w:hAnsi="Times New Roman"/>
                <w:szCs w:val="24"/>
              </w:rPr>
              <w:t>100=98</w:t>
            </w:r>
            <w:r w:rsidR="00245DED" w:rsidRPr="00245DED">
              <w:rPr>
                <w:rFonts w:ascii="Times New Roman" w:hAnsi="Times New Roman"/>
                <w:szCs w:val="24"/>
              </w:rPr>
              <w:t>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45DED">
              <w:rPr>
                <w:rFonts w:ascii="Times New Roman" w:hAnsi="Times New Roman"/>
                <w:szCs w:val="24"/>
              </w:rPr>
              <w:t>количество педагогов, аттестованных на первую и высшую категорию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F-общее количество</w:t>
            </w:r>
            <w:r w:rsidRPr="00245DED">
              <w:rPr>
                <w:rFonts w:ascii="Times New Roman" w:hAnsi="Times New Roman"/>
              </w:rPr>
              <w:t xml:space="preserve"> педагогов, </w:t>
            </w:r>
            <w:r w:rsidRPr="00245DED">
              <w:rPr>
                <w:rFonts w:ascii="Times New Roman" w:hAnsi="Times New Roman"/>
                <w:szCs w:val="24"/>
              </w:rPr>
              <w:t xml:space="preserve">подлежащих </w:t>
            </w:r>
            <w:r w:rsidRPr="00245DED">
              <w:rPr>
                <w:rFonts w:ascii="Times New Roman" w:hAnsi="Times New Roman"/>
                <w:szCs w:val="24"/>
              </w:rPr>
              <w:lastRenderedPageBreak/>
              <w:t xml:space="preserve">аттестации в текущем году  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lastRenderedPageBreak/>
              <w:t>Данные отдела кадров и юридической работы МКУ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Запросы в ОО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Доля обучающихся, охваченных горячим питанием, от общей численности школьников.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DA2F4A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10107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10209</m:t>
                  </m:r>
                </m:den>
              </m:f>
            </m:oMath>
            <w:r w:rsidR="00245DED" w:rsidRPr="00DA2F4A">
              <w:rPr>
                <w:rFonts w:ascii="Times New Roman" w:hAnsi="Times New Roman"/>
                <w:szCs w:val="24"/>
              </w:rPr>
              <w:t>100</w:t>
            </w:r>
            <w:r w:rsidR="00AA14FD">
              <w:rPr>
                <w:rFonts w:ascii="Times New Roman" w:hAnsi="Times New Roman"/>
                <w:szCs w:val="24"/>
              </w:rPr>
              <w:t>%=99</w:t>
            </w:r>
            <w:r w:rsidR="00245DED" w:rsidRPr="00DA2F4A">
              <w:rPr>
                <w:rFonts w:ascii="Times New Roman" w:hAnsi="Times New Roman"/>
                <w:szCs w:val="24"/>
              </w:rPr>
              <w:t>%</w:t>
            </w:r>
          </w:p>
          <w:p w:rsidR="00245DED" w:rsidRPr="00DA2F4A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P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45DED">
              <w:rPr>
                <w:rFonts w:ascii="Times New Roman" w:hAnsi="Times New Roman"/>
                <w:szCs w:val="24"/>
              </w:rPr>
              <w:t>количество обучающихся, охваченных горячим питанием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45DED">
              <w:rPr>
                <w:rFonts w:ascii="Times New Roman" w:hAnsi="Times New Roman"/>
                <w:szCs w:val="24"/>
              </w:rPr>
              <w:t>-количество обучающихся в ОО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Данные отдела по физическому и военно-патриотическому воспитанию МКУ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Запросы в ОО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Доля родителей, удовлетворенных качеством оказания услуг общего образования.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4008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4580</m:t>
                  </m:r>
                </m:den>
              </m:f>
            </m:oMath>
            <w:r w:rsidR="00610F6C">
              <w:rPr>
                <w:rFonts w:ascii="Times New Roman" w:hAnsi="Times New Roman"/>
                <w:szCs w:val="24"/>
              </w:rPr>
              <w:t>100%=8</w:t>
            </w:r>
            <w:r w:rsidR="00245DED" w:rsidRPr="00245DED">
              <w:rPr>
                <w:rFonts w:ascii="Times New Roman" w:hAnsi="Times New Roman"/>
                <w:szCs w:val="24"/>
              </w:rPr>
              <w:t>7</w:t>
            </w:r>
            <w:r w:rsidR="00EE6624">
              <w:rPr>
                <w:rFonts w:ascii="Times New Roman" w:hAnsi="Times New Roman"/>
                <w:szCs w:val="24"/>
              </w:rPr>
              <w:t xml:space="preserve">,5 </w:t>
            </w:r>
            <w:r w:rsidR="00245DED" w:rsidRPr="00245DED">
              <w:rPr>
                <w:rFonts w:ascii="Times New Roman" w:hAnsi="Times New Roman"/>
                <w:szCs w:val="24"/>
              </w:rPr>
              <w:t>%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R</w:t>
            </w:r>
            <w:r w:rsidRPr="00245DED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45DED">
              <w:rPr>
                <w:rFonts w:ascii="Times New Roman" w:hAnsi="Times New Roman"/>
                <w:szCs w:val="24"/>
              </w:rPr>
              <w:t>количество родителей, удовлетворенных качеством оказания услуг общего образования</w:t>
            </w:r>
          </w:p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  <w:lang w:val="en-US"/>
              </w:rPr>
              <w:t>R</w:t>
            </w:r>
            <w:r w:rsidRPr="00245DED">
              <w:rPr>
                <w:rFonts w:ascii="Times New Roman" w:hAnsi="Times New Roman"/>
                <w:szCs w:val="24"/>
              </w:rPr>
              <w:t>-количество родителей, принявших участие в анкетировании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Данные анкетирования родителей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Анкетирование один раз в год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Доля 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</w:t>
            </w:r>
            <w:r w:rsidRPr="00245DED">
              <w:rPr>
                <w:rFonts w:ascii="Times New Roman" w:hAnsi="Times New Roman"/>
                <w:szCs w:val="24"/>
              </w:rPr>
              <w:lastRenderedPageBreak/>
              <w:t>расходов на оплату жилых помещений, отопления и освещения.</w:t>
            </w:r>
          </w:p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С₁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У</m:t>
                  </m:r>
                </m:den>
              </m:f>
            </m:oMath>
            <w:r w:rsidR="00245DED" w:rsidRPr="00245DE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9A6A0A" w:rsidRDefault="004B3BDE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223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248</m:t>
                  </m:r>
                </m:den>
              </m:f>
            </m:oMath>
            <w:r w:rsidR="00245DED" w:rsidRPr="009A6A0A">
              <w:rPr>
                <w:rFonts w:ascii="Times New Roman" w:hAnsi="Times New Roman"/>
                <w:szCs w:val="24"/>
              </w:rPr>
              <w:t>100%</w:t>
            </w:r>
            <w:r w:rsidR="009A6A0A" w:rsidRPr="009A6A0A">
              <w:rPr>
                <w:rFonts w:ascii="Times New Roman" w:hAnsi="Times New Roman"/>
                <w:szCs w:val="24"/>
              </w:rPr>
              <w:t>=</w:t>
            </w:r>
            <w:r w:rsidR="00F913DC">
              <w:rPr>
                <w:rFonts w:ascii="Times New Roman" w:hAnsi="Times New Roman"/>
                <w:szCs w:val="24"/>
              </w:rPr>
              <w:t>90</w:t>
            </w:r>
            <w:r w:rsidR="009A6A0A" w:rsidRPr="009A6A0A">
              <w:rPr>
                <w:rFonts w:ascii="Times New Roman" w:hAnsi="Times New Roman"/>
                <w:szCs w:val="24"/>
              </w:rPr>
              <w:t xml:space="preserve"> %</w:t>
            </w:r>
          </w:p>
          <w:p w:rsidR="00245DED" w:rsidRPr="009A6A0A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A6A0A">
              <w:rPr>
                <w:rFonts w:ascii="Times New Roman" w:hAnsi="Times New Roman"/>
                <w:szCs w:val="24"/>
              </w:rPr>
              <w:t>С</w:t>
            </w:r>
            <w:r w:rsidRPr="009A6A0A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="00985AB7">
              <w:rPr>
                <w:rFonts w:ascii="Times New Roman" w:hAnsi="Times New Roman"/>
                <w:szCs w:val="24"/>
              </w:rPr>
              <w:t>количество педагогических работников</w:t>
            </w:r>
            <w:r w:rsidRPr="009A6A0A">
              <w:rPr>
                <w:rFonts w:ascii="Times New Roman" w:hAnsi="Times New Roman"/>
                <w:szCs w:val="24"/>
              </w:rPr>
              <w:t xml:space="preserve">, проживающих и работающих в сельских населенных пунктах, </w:t>
            </w:r>
            <w:r w:rsidRPr="009A6A0A">
              <w:rPr>
                <w:rFonts w:ascii="Times New Roman" w:hAnsi="Times New Roman"/>
                <w:szCs w:val="24"/>
              </w:rPr>
              <w:lastRenderedPageBreak/>
              <w:t>рабочих поселках (поселках городского типа, получивших компенсации расходов на оплату жилых помещений, отопления и освещения</w:t>
            </w:r>
          </w:p>
          <w:p w:rsidR="00245DED" w:rsidRPr="009A6A0A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A6A0A">
              <w:rPr>
                <w:rFonts w:ascii="Times New Roman" w:hAnsi="Times New Roman"/>
                <w:szCs w:val="24"/>
              </w:rPr>
              <w:t>У-общее количе</w:t>
            </w:r>
            <w:r w:rsidR="00985AB7">
              <w:rPr>
                <w:rFonts w:ascii="Times New Roman" w:hAnsi="Times New Roman"/>
                <w:szCs w:val="24"/>
              </w:rPr>
              <w:t>ство педагогических работников</w:t>
            </w:r>
            <w:r w:rsidRPr="009A6A0A">
              <w:rPr>
                <w:rFonts w:ascii="Times New Roman" w:hAnsi="Times New Roman"/>
                <w:szCs w:val="24"/>
              </w:rPr>
              <w:t>, проживающих и работающих в сельских населенных пунктах, рабочих поселках (поселках городского типа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9A6A0A" w:rsidRDefault="00245DED" w:rsidP="00245DE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A6A0A">
              <w:rPr>
                <w:rFonts w:ascii="Times New Roman" w:hAnsi="Times New Roman"/>
                <w:szCs w:val="24"/>
              </w:rPr>
              <w:lastRenderedPageBreak/>
              <w:t xml:space="preserve"> Данные отдела кадровой  и юридической работы МКУ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9A6A0A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A6A0A">
              <w:rPr>
                <w:rFonts w:ascii="Times New Roman" w:hAnsi="Times New Roman"/>
                <w:szCs w:val="24"/>
              </w:rPr>
              <w:t>Ежегодные запросы в ОО один раз в год</w:t>
            </w:r>
          </w:p>
          <w:p w:rsidR="00FA7E99" w:rsidRPr="009A6A0A" w:rsidRDefault="00FA7E99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5DED" w:rsidRPr="00245DED" w:rsidTr="005476ED">
        <w:tc>
          <w:tcPr>
            <w:tcW w:w="13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7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45DED">
              <w:rPr>
                <w:rFonts w:ascii="Times New Roman" w:eastAsia="Calibri" w:hAnsi="Times New Roman"/>
                <w:szCs w:val="24"/>
                <w:lang w:eastAsia="en-US"/>
              </w:rPr>
              <w:t>Количество новых зданий, создаваемых путем строительства, приобретения, реконструкции образовательных организаций.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610F6C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Количество введенных дополнительных мест в образовательных  учреждениях.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Статистические данные 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45DED"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организаций, в которых не устранены предписания надзорных органов в установленные сроки.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610F6C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</w:rPr>
              <w:t xml:space="preserve"> Анализ данных проверок  и актов, контролирующих органов в сфере безопасности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bCs/>
                <w:szCs w:val="24"/>
              </w:rPr>
              <w:t>Ежеквартальный мониторинг устранения предписаний надзорных органов</w:t>
            </w:r>
          </w:p>
        </w:tc>
      </w:tr>
      <w:tr w:rsidR="00245DED" w:rsidRPr="00245DED" w:rsidTr="005476ED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Количество публикаций в СМИ о реализации мероприятий муниципальной программы «Развитие системы общего образования» на 2019-2023 годы.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>1</w:t>
            </w:r>
            <w:r w:rsidR="00AA248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jc w:val="center"/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t xml:space="preserve">Публикации в СМИ: газета «Мирнинский рабочий», медиакомпания «Алмазный край», сайты МКУ «МРУО», </w:t>
            </w:r>
            <w:r w:rsidRPr="00245DED">
              <w:rPr>
                <w:rFonts w:ascii="Times New Roman" w:hAnsi="Times New Roman"/>
                <w:szCs w:val="24"/>
              </w:rPr>
              <w:lastRenderedPageBreak/>
              <w:t>Администрации МО «Мирнинский район»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D" w:rsidRPr="00245DED" w:rsidRDefault="00245DED" w:rsidP="00245DED">
            <w:pPr>
              <w:rPr>
                <w:rFonts w:ascii="Times New Roman" w:hAnsi="Times New Roman"/>
                <w:szCs w:val="24"/>
              </w:rPr>
            </w:pPr>
            <w:r w:rsidRPr="00245DED">
              <w:rPr>
                <w:rFonts w:ascii="Times New Roman" w:hAnsi="Times New Roman"/>
                <w:szCs w:val="24"/>
              </w:rPr>
              <w:lastRenderedPageBreak/>
              <w:t>1 раз в квартал</w:t>
            </w:r>
          </w:p>
        </w:tc>
      </w:tr>
    </w:tbl>
    <w:p w:rsidR="00985AB7" w:rsidRDefault="00985AB7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985AB7" w:rsidRDefault="00985AB7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85AB7" w:rsidRDefault="00985AB7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03BD" w:rsidRPr="00985AB7" w:rsidRDefault="00985AB7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624">
        <w:rPr>
          <w:rFonts w:ascii="Times New Roman" w:hAnsi="Times New Roman"/>
          <w:b/>
          <w:sz w:val="28"/>
          <w:szCs w:val="28"/>
        </w:rPr>
        <w:t>Первый</w:t>
      </w:r>
      <w:r w:rsidR="00912F54">
        <w:rPr>
          <w:rFonts w:ascii="Times New Roman" w:hAnsi="Times New Roman"/>
          <w:b/>
          <w:sz w:val="28"/>
          <w:szCs w:val="28"/>
        </w:rPr>
        <w:t xml:space="preserve"> з</w:t>
      </w:r>
      <w:r w:rsidR="00EE0AFC" w:rsidRPr="003F18DE">
        <w:rPr>
          <w:rFonts w:ascii="Times New Roman" w:hAnsi="Times New Roman"/>
          <w:b/>
          <w:sz w:val="28"/>
          <w:szCs w:val="28"/>
        </w:rPr>
        <w:t>аместител</w:t>
      </w:r>
      <w:r w:rsidR="00912F54">
        <w:rPr>
          <w:rFonts w:ascii="Times New Roman" w:hAnsi="Times New Roman"/>
          <w:b/>
          <w:sz w:val="28"/>
          <w:szCs w:val="28"/>
        </w:rPr>
        <w:t>я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Главы </w:t>
      </w:r>
    </w:p>
    <w:p w:rsidR="00EE0AFC" w:rsidRPr="003F18DE" w:rsidRDefault="008703B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района, </w:t>
      </w:r>
      <w:r w:rsidR="00EE6624">
        <w:rPr>
          <w:rFonts w:ascii="Times New Roman" w:hAnsi="Times New Roman"/>
          <w:b/>
          <w:sz w:val="28"/>
          <w:szCs w:val="28"/>
        </w:rPr>
        <w:t xml:space="preserve">                                            ________________  Д.А. Ширинский  </w:t>
      </w:r>
    </w:p>
    <w:p w:rsidR="00EE6624" w:rsidRPr="003F18DE" w:rsidRDefault="00EE0AFC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</w:t>
      </w:r>
      <w:r w:rsidR="00EE662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EE6624" w:rsidRPr="003F18DE">
        <w:rPr>
          <w:rFonts w:ascii="Times New Roman" w:hAnsi="Times New Roman"/>
          <w:i/>
          <w:sz w:val="22"/>
          <w:szCs w:val="28"/>
        </w:rPr>
        <w:t>(подпись)</w:t>
      </w:r>
      <w:r w:rsidR="00EE6624">
        <w:rPr>
          <w:rFonts w:ascii="Times New Roman" w:hAnsi="Times New Roman"/>
          <w:szCs w:val="28"/>
        </w:rPr>
        <w:tab/>
      </w:r>
      <w:r w:rsidR="00EE6624">
        <w:rPr>
          <w:rFonts w:ascii="Times New Roman" w:hAnsi="Times New Roman"/>
          <w:szCs w:val="28"/>
        </w:rPr>
        <w:tab/>
      </w:r>
      <w:r w:rsidR="00EE6624" w:rsidRPr="003F18DE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EE6624" w:rsidRPr="003F18DE" w:rsidRDefault="00EE6624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912F54" w:rsidRPr="00EE6624" w:rsidRDefault="00EE6624" w:rsidP="00EE66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E0AFC" w:rsidRPr="003F18DE">
        <w:rPr>
          <w:rFonts w:ascii="Times New Roman" w:hAnsi="Times New Roman"/>
          <w:b/>
          <w:sz w:val="28"/>
          <w:szCs w:val="28"/>
        </w:rPr>
        <w:t>Координатор: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</w:p>
    <w:p w:rsidR="00056A8A" w:rsidRDefault="00EE6624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12F54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МКУ «МРУО» </w:t>
      </w:r>
      <w:r w:rsidR="00912F54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12F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________________   Е.М. Миронова</w:t>
      </w:r>
    </w:p>
    <w:p w:rsidR="005269E1" w:rsidRDefault="00912F54" w:rsidP="00056A8A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</w:t>
      </w:r>
      <w:r w:rsidR="00EE662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EE0AFC" w:rsidRPr="003F18DE">
        <w:rPr>
          <w:rFonts w:ascii="Times New Roman" w:hAnsi="Times New Roman"/>
          <w:i/>
          <w:sz w:val="22"/>
          <w:szCs w:val="28"/>
        </w:rPr>
        <w:t>(подпись)</w:t>
      </w:r>
      <w:r w:rsidR="00EE6624">
        <w:rPr>
          <w:rFonts w:ascii="Times New Roman" w:hAnsi="Times New Roman"/>
          <w:szCs w:val="28"/>
        </w:rPr>
        <w:tab/>
        <w:t xml:space="preserve">          </w:t>
      </w:r>
      <w:r w:rsidR="00EE0AFC" w:rsidRPr="003F18DE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A95AC2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985AB7" w:rsidRDefault="00985AB7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A95AC2" w:rsidRPr="009519A9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 w:rsidR="00EE6624">
        <w:rPr>
          <w:rFonts w:ascii="Times New Roman" w:hAnsi="Times New Roman"/>
          <w:sz w:val="21"/>
          <w:szCs w:val="21"/>
        </w:rPr>
        <w:t xml:space="preserve"> МКУ «МРУО»</w:t>
      </w:r>
    </w:p>
    <w:p w:rsidR="00A95AC2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sz w:val="21"/>
          <w:szCs w:val="21"/>
        </w:rPr>
        <w:t>Телефон:</w:t>
      </w:r>
      <w:r w:rsidR="00EE6624">
        <w:rPr>
          <w:rFonts w:ascii="Times New Roman" w:hAnsi="Times New Roman"/>
          <w:sz w:val="21"/>
          <w:szCs w:val="21"/>
        </w:rPr>
        <w:t xml:space="preserve"> 3-00-41</w:t>
      </w:r>
    </w:p>
    <w:sectPr w:rsidR="00A95AC2" w:rsidSect="005476ED">
      <w:pgSz w:w="16838" w:h="11906" w:orient="landscape"/>
      <w:pgMar w:top="1134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30" w:rsidRDefault="00FF1030">
      <w:r>
        <w:separator/>
      </w:r>
    </w:p>
  </w:endnote>
  <w:endnote w:type="continuationSeparator" w:id="0">
    <w:p w:rsidR="00FF1030" w:rsidRDefault="00FF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30" w:rsidRDefault="00FF1030">
      <w:r>
        <w:separator/>
      </w:r>
    </w:p>
  </w:footnote>
  <w:footnote w:type="continuationSeparator" w:id="0">
    <w:p w:rsidR="00FF1030" w:rsidRDefault="00FF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23F"/>
    <w:multiLevelType w:val="hybridMultilevel"/>
    <w:tmpl w:val="8678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4CC4"/>
    <w:multiLevelType w:val="hybridMultilevel"/>
    <w:tmpl w:val="43707910"/>
    <w:lvl w:ilvl="0" w:tplc="1228D91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2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3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9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342E1"/>
    <w:multiLevelType w:val="hybridMultilevel"/>
    <w:tmpl w:val="DC982BE8"/>
    <w:lvl w:ilvl="0" w:tplc="A28A3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4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FDF1636"/>
    <w:multiLevelType w:val="hybridMultilevel"/>
    <w:tmpl w:val="4446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0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B722AC6"/>
    <w:multiLevelType w:val="hybridMultilevel"/>
    <w:tmpl w:val="6428F056"/>
    <w:lvl w:ilvl="0" w:tplc="85EA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0775C"/>
    <w:multiLevelType w:val="hybridMultilevel"/>
    <w:tmpl w:val="D650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41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5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4"/>
  </w:num>
  <w:num w:numId="4">
    <w:abstractNumId w:val="41"/>
  </w:num>
  <w:num w:numId="5">
    <w:abstractNumId w:val="42"/>
  </w:num>
  <w:num w:numId="6">
    <w:abstractNumId w:val="8"/>
  </w:num>
  <w:num w:numId="7">
    <w:abstractNumId w:val="9"/>
  </w:num>
  <w:num w:numId="8">
    <w:abstractNumId w:val="48"/>
  </w:num>
  <w:num w:numId="9">
    <w:abstractNumId w:val="45"/>
  </w:num>
  <w:num w:numId="10">
    <w:abstractNumId w:val="13"/>
  </w:num>
  <w:num w:numId="11">
    <w:abstractNumId w:val="3"/>
  </w:num>
  <w:num w:numId="12">
    <w:abstractNumId w:val="49"/>
  </w:num>
  <w:num w:numId="13">
    <w:abstractNumId w:val="37"/>
  </w:num>
  <w:num w:numId="14">
    <w:abstractNumId w:val="0"/>
  </w:num>
  <w:num w:numId="15">
    <w:abstractNumId w:val="40"/>
  </w:num>
  <w:num w:numId="16">
    <w:abstractNumId w:val="36"/>
  </w:num>
  <w:num w:numId="17">
    <w:abstractNumId w:val="17"/>
  </w:num>
  <w:num w:numId="18">
    <w:abstractNumId w:val="44"/>
  </w:num>
  <w:num w:numId="19">
    <w:abstractNumId w:val="5"/>
  </w:num>
  <w:num w:numId="20">
    <w:abstractNumId w:val="18"/>
  </w:num>
  <w:num w:numId="21">
    <w:abstractNumId w:val="10"/>
  </w:num>
  <w:num w:numId="22">
    <w:abstractNumId w:val="46"/>
  </w:num>
  <w:num w:numId="23">
    <w:abstractNumId w:val="29"/>
  </w:num>
  <w:num w:numId="24">
    <w:abstractNumId w:val="12"/>
  </w:num>
  <w:num w:numId="25">
    <w:abstractNumId w:val="15"/>
  </w:num>
  <w:num w:numId="26">
    <w:abstractNumId w:val="14"/>
  </w:num>
  <w:num w:numId="27">
    <w:abstractNumId w:val="39"/>
  </w:num>
  <w:num w:numId="28">
    <w:abstractNumId w:val="22"/>
  </w:num>
  <w:num w:numId="29">
    <w:abstractNumId w:val="30"/>
  </w:num>
  <w:num w:numId="30">
    <w:abstractNumId w:val="47"/>
  </w:num>
  <w:num w:numId="31">
    <w:abstractNumId w:val="23"/>
  </w:num>
  <w:num w:numId="32">
    <w:abstractNumId w:val="34"/>
  </w:num>
  <w:num w:numId="33">
    <w:abstractNumId w:val="11"/>
  </w:num>
  <w:num w:numId="34">
    <w:abstractNumId w:val="19"/>
  </w:num>
  <w:num w:numId="35">
    <w:abstractNumId w:val="35"/>
  </w:num>
  <w:num w:numId="36">
    <w:abstractNumId w:val="38"/>
  </w:num>
  <w:num w:numId="37">
    <w:abstractNumId w:val="16"/>
  </w:num>
  <w:num w:numId="38">
    <w:abstractNumId w:val="43"/>
  </w:num>
  <w:num w:numId="39">
    <w:abstractNumId w:val="1"/>
  </w:num>
  <w:num w:numId="40">
    <w:abstractNumId w:val="26"/>
  </w:num>
  <w:num w:numId="41">
    <w:abstractNumId w:val="31"/>
  </w:num>
  <w:num w:numId="42">
    <w:abstractNumId w:val="20"/>
  </w:num>
  <w:num w:numId="43">
    <w:abstractNumId w:val="25"/>
  </w:num>
  <w:num w:numId="44">
    <w:abstractNumId w:val="6"/>
  </w:num>
  <w:num w:numId="45">
    <w:abstractNumId w:val="21"/>
  </w:num>
  <w:num w:numId="46">
    <w:abstractNumId w:val="32"/>
  </w:num>
  <w:num w:numId="47">
    <w:abstractNumId w:val="4"/>
  </w:num>
  <w:num w:numId="48">
    <w:abstractNumId w:val="28"/>
  </w:num>
  <w:num w:numId="49">
    <w:abstractNumId w:val="33"/>
  </w:num>
  <w:num w:numId="5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374F"/>
    <w:rsid w:val="00004AF2"/>
    <w:rsid w:val="000117B7"/>
    <w:rsid w:val="000131F0"/>
    <w:rsid w:val="0001400E"/>
    <w:rsid w:val="00020EF9"/>
    <w:rsid w:val="0002550D"/>
    <w:rsid w:val="00026E05"/>
    <w:rsid w:val="00033C03"/>
    <w:rsid w:val="00037059"/>
    <w:rsid w:val="000406F8"/>
    <w:rsid w:val="00041EF7"/>
    <w:rsid w:val="00042B84"/>
    <w:rsid w:val="00047839"/>
    <w:rsid w:val="00050D9F"/>
    <w:rsid w:val="00051C13"/>
    <w:rsid w:val="00052DA7"/>
    <w:rsid w:val="00056A8A"/>
    <w:rsid w:val="000603C4"/>
    <w:rsid w:val="00063C9C"/>
    <w:rsid w:val="00064CE7"/>
    <w:rsid w:val="0007019E"/>
    <w:rsid w:val="0007564E"/>
    <w:rsid w:val="00077FD1"/>
    <w:rsid w:val="00081539"/>
    <w:rsid w:val="00082167"/>
    <w:rsid w:val="00083540"/>
    <w:rsid w:val="00084D7C"/>
    <w:rsid w:val="00086EAE"/>
    <w:rsid w:val="000942E4"/>
    <w:rsid w:val="0009677E"/>
    <w:rsid w:val="000A4F73"/>
    <w:rsid w:val="000A5C28"/>
    <w:rsid w:val="000B050D"/>
    <w:rsid w:val="000B48C4"/>
    <w:rsid w:val="000B7C6E"/>
    <w:rsid w:val="000C04CB"/>
    <w:rsid w:val="000C0A4D"/>
    <w:rsid w:val="000C0D1F"/>
    <w:rsid w:val="000C52DD"/>
    <w:rsid w:val="000C54AD"/>
    <w:rsid w:val="000C5735"/>
    <w:rsid w:val="000C63F5"/>
    <w:rsid w:val="000D62EC"/>
    <w:rsid w:val="000E14EB"/>
    <w:rsid w:val="000E15B4"/>
    <w:rsid w:val="000E4486"/>
    <w:rsid w:val="000F0C6C"/>
    <w:rsid w:val="000F1C10"/>
    <w:rsid w:val="000F7029"/>
    <w:rsid w:val="000F7F6D"/>
    <w:rsid w:val="00101172"/>
    <w:rsid w:val="0010197D"/>
    <w:rsid w:val="00102F60"/>
    <w:rsid w:val="001069DF"/>
    <w:rsid w:val="00106D12"/>
    <w:rsid w:val="0011003A"/>
    <w:rsid w:val="00110B50"/>
    <w:rsid w:val="00111B23"/>
    <w:rsid w:val="00115198"/>
    <w:rsid w:val="00117774"/>
    <w:rsid w:val="001212C0"/>
    <w:rsid w:val="00121777"/>
    <w:rsid w:val="0012243F"/>
    <w:rsid w:val="00123675"/>
    <w:rsid w:val="00125003"/>
    <w:rsid w:val="00126491"/>
    <w:rsid w:val="00130A68"/>
    <w:rsid w:val="00132E2E"/>
    <w:rsid w:val="001423CE"/>
    <w:rsid w:val="00142EB3"/>
    <w:rsid w:val="0014319B"/>
    <w:rsid w:val="00144973"/>
    <w:rsid w:val="00150953"/>
    <w:rsid w:val="00151B40"/>
    <w:rsid w:val="001542CA"/>
    <w:rsid w:val="00154EBC"/>
    <w:rsid w:val="00154FC7"/>
    <w:rsid w:val="001560A6"/>
    <w:rsid w:val="001600B5"/>
    <w:rsid w:val="0016396E"/>
    <w:rsid w:val="00165C32"/>
    <w:rsid w:val="0017603F"/>
    <w:rsid w:val="0018277F"/>
    <w:rsid w:val="00183B8D"/>
    <w:rsid w:val="0018533D"/>
    <w:rsid w:val="00185C83"/>
    <w:rsid w:val="00191D9C"/>
    <w:rsid w:val="00192952"/>
    <w:rsid w:val="00192B47"/>
    <w:rsid w:val="00193CD9"/>
    <w:rsid w:val="001944F8"/>
    <w:rsid w:val="001A0939"/>
    <w:rsid w:val="001B1F82"/>
    <w:rsid w:val="001B4F2E"/>
    <w:rsid w:val="001C34AC"/>
    <w:rsid w:val="001C6379"/>
    <w:rsid w:val="001D01E1"/>
    <w:rsid w:val="001D258C"/>
    <w:rsid w:val="001D4E59"/>
    <w:rsid w:val="001D7179"/>
    <w:rsid w:val="001E241E"/>
    <w:rsid w:val="001E6305"/>
    <w:rsid w:val="001E6410"/>
    <w:rsid w:val="001E674F"/>
    <w:rsid w:val="001F147F"/>
    <w:rsid w:val="001F4C70"/>
    <w:rsid w:val="001F64D9"/>
    <w:rsid w:val="00203B32"/>
    <w:rsid w:val="00204A43"/>
    <w:rsid w:val="00206E46"/>
    <w:rsid w:val="00210CFE"/>
    <w:rsid w:val="00212D64"/>
    <w:rsid w:val="00220E65"/>
    <w:rsid w:val="00222813"/>
    <w:rsid w:val="0022761C"/>
    <w:rsid w:val="00227984"/>
    <w:rsid w:val="00231350"/>
    <w:rsid w:val="0023163A"/>
    <w:rsid w:val="002361DF"/>
    <w:rsid w:val="0023639B"/>
    <w:rsid w:val="0024124A"/>
    <w:rsid w:val="00245DED"/>
    <w:rsid w:val="00245FE5"/>
    <w:rsid w:val="00253F90"/>
    <w:rsid w:val="00257615"/>
    <w:rsid w:val="00257C9D"/>
    <w:rsid w:val="0026149E"/>
    <w:rsid w:val="00270ED1"/>
    <w:rsid w:val="00272211"/>
    <w:rsid w:val="002737D4"/>
    <w:rsid w:val="0027436F"/>
    <w:rsid w:val="0027474B"/>
    <w:rsid w:val="0028181C"/>
    <w:rsid w:val="00281F8B"/>
    <w:rsid w:val="00282D96"/>
    <w:rsid w:val="00283201"/>
    <w:rsid w:val="002833AD"/>
    <w:rsid w:val="002854F4"/>
    <w:rsid w:val="00286630"/>
    <w:rsid w:val="002930ED"/>
    <w:rsid w:val="002A5532"/>
    <w:rsid w:val="002B1B6A"/>
    <w:rsid w:val="002B4BBA"/>
    <w:rsid w:val="002B541E"/>
    <w:rsid w:val="002B5456"/>
    <w:rsid w:val="002C0C1A"/>
    <w:rsid w:val="002C37EB"/>
    <w:rsid w:val="002C400A"/>
    <w:rsid w:val="002C42C5"/>
    <w:rsid w:val="002C5E51"/>
    <w:rsid w:val="002D06FF"/>
    <w:rsid w:val="002D24A9"/>
    <w:rsid w:val="002D2C7D"/>
    <w:rsid w:val="002E1C29"/>
    <w:rsid w:val="002F0501"/>
    <w:rsid w:val="002F331C"/>
    <w:rsid w:val="002F3586"/>
    <w:rsid w:val="002F5985"/>
    <w:rsid w:val="00301B60"/>
    <w:rsid w:val="003063B2"/>
    <w:rsid w:val="003118A7"/>
    <w:rsid w:val="00320E4B"/>
    <w:rsid w:val="003317DC"/>
    <w:rsid w:val="00334445"/>
    <w:rsid w:val="00335976"/>
    <w:rsid w:val="00342BE4"/>
    <w:rsid w:val="00343FEE"/>
    <w:rsid w:val="00345A26"/>
    <w:rsid w:val="0034712A"/>
    <w:rsid w:val="00353C12"/>
    <w:rsid w:val="00353C3D"/>
    <w:rsid w:val="00364A7B"/>
    <w:rsid w:val="00374282"/>
    <w:rsid w:val="003751BF"/>
    <w:rsid w:val="003813C1"/>
    <w:rsid w:val="00396D34"/>
    <w:rsid w:val="003A0A47"/>
    <w:rsid w:val="003A1FAB"/>
    <w:rsid w:val="003A4BCD"/>
    <w:rsid w:val="003B1EF2"/>
    <w:rsid w:val="003B5131"/>
    <w:rsid w:val="003B7971"/>
    <w:rsid w:val="003C0C7D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63C9"/>
    <w:rsid w:val="00416428"/>
    <w:rsid w:val="00430D3B"/>
    <w:rsid w:val="00431B4D"/>
    <w:rsid w:val="0043295A"/>
    <w:rsid w:val="00442FD4"/>
    <w:rsid w:val="00456AD1"/>
    <w:rsid w:val="00460A23"/>
    <w:rsid w:val="004626CA"/>
    <w:rsid w:val="00462B1E"/>
    <w:rsid w:val="0046440C"/>
    <w:rsid w:val="00465F8A"/>
    <w:rsid w:val="00471333"/>
    <w:rsid w:val="0047681A"/>
    <w:rsid w:val="004812E6"/>
    <w:rsid w:val="00485389"/>
    <w:rsid w:val="004858C0"/>
    <w:rsid w:val="00486868"/>
    <w:rsid w:val="0048787B"/>
    <w:rsid w:val="00491BE4"/>
    <w:rsid w:val="004944E5"/>
    <w:rsid w:val="00496494"/>
    <w:rsid w:val="0049747F"/>
    <w:rsid w:val="004A0882"/>
    <w:rsid w:val="004A0EB0"/>
    <w:rsid w:val="004A5D0F"/>
    <w:rsid w:val="004B09F8"/>
    <w:rsid w:val="004B1BE0"/>
    <w:rsid w:val="004B2F6B"/>
    <w:rsid w:val="004B3BDE"/>
    <w:rsid w:val="004B4BB3"/>
    <w:rsid w:val="004C1090"/>
    <w:rsid w:val="004C3D58"/>
    <w:rsid w:val="004C4121"/>
    <w:rsid w:val="004C62EB"/>
    <w:rsid w:val="004C7027"/>
    <w:rsid w:val="004C73BD"/>
    <w:rsid w:val="004C7C24"/>
    <w:rsid w:val="004D08EE"/>
    <w:rsid w:val="004D28CC"/>
    <w:rsid w:val="004D3765"/>
    <w:rsid w:val="004D5187"/>
    <w:rsid w:val="004D7EDF"/>
    <w:rsid w:val="004E2C7C"/>
    <w:rsid w:val="004E3750"/>
    <w:rsid w:val="004F1B67"/>
    <w:rsid w:val="004F259D"/>
    <w:rsid w:val="004F3460"/>
    <w:rsid w:val="00500AE7"/>
    <w:rsid w:val="00503899"/>
    <w:rsid w:val="00515324"/>
    <w:rsid w:val="00522406"/>
    <w:rsid w:val="005239F4"/>
    <w:rsid w:val="0052487A"/>
    <w:rsid w:val="005269E1"/>
    <w:rsid w:val="0053090C"/>
    <w:rsid w:val="00531D15"/>
    <w:rsid w:val="00532557"/>
    <w:rsid w:val="0053390C"/>
    <w:rsid w:val="00533B14"/>
    <w:rsid w:val="00543809"/>
    <w:rsid w:val="0054404F"/>
    <w:rsid w:val="00547384"/>
    <w:rsid w:val="005476ED"/>
    <w:rsid w:val="005545F8"/>
    <w:rsid w:val="0055538E"/>
    <w:rsid w:val="00556C8C"/>
    <w:rsid w:val="00561587"/>
    <w:rsid w:val="00561709"/>
    <w:rsid w:val="005643A9"/>
    <w:rsid w:val="00571BEE"/>
    <w:rsid w:val="005735B0"/>
    <w:rsid w:val="00573838"/>
    <w:rsid w:val="00574D51"/>
    <w:rsid w:val="005755D7"/>
    <w:rsid w:val="0057688D"/>
    <w:rsid w:val="005825F9"/>
    <w:rsid w:val="00582966"/>
    <w:rsid w:val="005843A5"/>
    <w:rsid w:val="00590674"/>
    <w:rsid w:val="005A0310"/>
    <w:rsid w:val="005A0B35"/>
    <w:rsid w:val="005A46A9"/>
    <w:rsid w:val="005B0549"/>
    <w:rsid w:val="005B1EB7"/>
    <w:rsid w:val="005B41B5"/>
    <w:rsid w:val="005C0576"/>
    <w:rsid w:val="005C0729"/>
    <w:rsid w:val="005C1B5E"/>
    <w:rsid w:val="005C2735"/>
    <w:rsid w:val="005C3B41"/>
    <w:rsid w:val="005C5A95"/>
    <w:rsid w:val="005C67D9"/>
    <w:rsid w:val="005D0197"/>
    <w:rsid w:val="005D4875"/>
    <w:rsid w:val="005D5025"/>
    <w:rsid w:val="005E064C"/>
    <w:rsid w:val="005E4373"/>
    <w:rsid w:val="005E5FBF"/>
    <w:rsid w:val="005F390A"/>
    <w:rsid w:val="005F3C52"/>
    <w:rsid w:val="00602234"/>
    <w:rsid w:val="00607407"/>
    <w:rsid w:val="00607CA7"/>
    <w:rsid w:val="00610F6C"/>
    <w:rsid w:val="006149B9"/>
    <w:rsid w:val="00625F6D"/>
    <w:rsid w:val="00633870"/>
    <w:rsid w:val="00636E40"/>
    <w:rsid w:val="0064617E"/>
    <w:rsid w:val="00646F24"/>
    <w:rsid w:val="006520E6"/>
    <w:rsid w:val="0065530F"/>
    <w:rsid w:val="00657CF1"/>
    <w:rsid w:val="00662300"/>
    <w:rsid w:val="00663385"/>
    <w:rsid w:val="0067388F"/>
    <w:rsid w:val="00684D27"/>
    <w:rsid w:val="006851B5"/>
    <w:rsid w:val="00687433"/>
    <w:rsid w:val="0069140B"/>
    <w:rsid w:val="00696519"/>
    <w:rsid w:val="006A3B35"/>
    <w:rsid w:val="006A3D71"/>
    <w:rsid w:val="006A6D74"/>
    <w:rsid w:val="006C033A"/>
    <w:rsid w:val="006C1ABF"/>
    <w:rsid w:val="006C4FCB"/>
    <w:rsid w:val="006C4FE1"/>
    <w:rsid w:val="006C5AF8"/>
    <w:rsid w:val="006D198D"/>
    <w:rsid w:val="006D49DF"/>
    <w:rsid w:val="006D7F81"/>
    <w:rsid w:val="006E1AB2"/>
    <w:rsid w:val="006E3B03"/>
    <w:rsid w:val="006F304F"/>
    <w:rsid w:val="006F3BAE"/>
    <w:rsid w:val="006F7BFB"/>
    <w:rsid w:val="007001E0"/>
    <w:rsid w:val="007009E8"/>
    <w:rsid w:val="00701A65"/>
    <w:rsid w:val="00701DB0"/>
    <w:rsid w:val="007141B2"/>
    <w:rsid w:val="0071663F"/>
    <w:rsid w:val="007205A1"/>
    <w:rsid w:val="00725340"/>
    <w:rsid w:val="007255F7"/>
    <w:rsid w:val="00725DA2"/>
    <w:rsid w:val="0072724C"/>
    <w:rsid w:val="007352B9"/>
    <w:rsid w:val="007358D8"/>
    <w:rsid w:val="00735D3C"/>
    <w:rsid w:val="00737953"/>
    <w:rsid w:val="00742391"/>
    <w:rsid w:val="00747E5B"/>
    <w:rsid w:val="00747F08"/>
    <w:rsid w:val="0075380A"/>
    <w:rsid w:val="007539C3"/>
    <w:rsid w:val="00753C42"/>
    <w:rsid w:val="00753E0D"/>
    <w:rsid w:val="00757D20"/>
    <w:rsid w:val="00760F4A"/>
    <w:rsid w:val="00762FDD"/>
    <w:rsid w:val="00763F45"/>
    <w:rsid w:val="00772624"/>
    <w:rsid w:val="007736D4"/>
    <w:rsid w:val="00781B50"/>
    <w:rsid w:val="007820E7"/>
    <w:rsid w:val="00786804"/>
    <w:rsid w:val="00787FB0"/>
    <w:rsid w:val="007908E6"/>
    <w:rsid w:val="00793589"/>
    <w:rsid w:val="0079529F"/>
    <w:rsid w:val="00797C17"/>
    <w:rsid w:val="007A070E"/>
    <w:rsid w:val="007A223D"/>
    <w:rsid w:val="007A2764"/>
    <w:rsid w:val="007B02EA"/>
    <w:rsid w:val="007B35AA"/>
    <w:rsid w:val="007B7CB2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1714D"/>
    <w:rsid w:val="00820236"/>
    <w:rsid w:val="00822928"/>
    <w:rsid w:val="0082297D"/>
    <w:rsid w:val="00824ABE"/>
    <w:rsid w:val="008317D9"/>
    <w:rsid w:val="008344AD"/>
    <w:rsid w:val="00834E17"/>
    <w:rsid w:val="00835216"/>
    <w:rsid w:val="00837E28"/>
    <w:rsid w:val="008403B6"/>
    <w:rsid w:val="008433E7"/>
    <w:rsid w:val="00845F90"/>
    <w:rsid w:val="008509A7"/>
    <w:rsid w:val="00860E85"/>
    <w:rsid w:val="0086519D"/>
    <w:rsid w:val="00866870"/>
    <w:rsid w:val="008703BD"/>
    <w:rsid w:val="00882F80"/>
    <w:rsid w:val="00882FCB"/>
    <w:rsid w:val="008836C4"/>
    <w:rsid w:val="00885437"/>
    <w:rsid w:val="008874C3"/>
    <w:rsid w:val="00887A7F"/>
    <w:rsid w:val="0089175D"/>
    <w:rsid w:val="00893593"/>
    <w:rsid w:val="00894732"/>
    <w:rsid w:val="00896A76"/>
    <w:rsid w:val="008A1AB5"/>
    <w:rsid w:val="008A28E8"/>
    <w:rsid w:val="008A610F"/>
    <w:rsid w:val="008B3234"/>
    <w:rsid w:val="008B60B1"/>
    <w:rsid w:val="008D1776"/>
    <w:rsid w:val="008D495D"/>
    <w:rsid w:val="008D4B30"/>
    <w:rsid w:val="008E2D0B"/>
    <w:rsid w:val="008E6DBE"/>
    <w:rsid w:val="008F1303"/>
    <w:rsid w:val="0090116C"/>
    <w:rsid w:val="00911256"/>
    <w:rsid w:val="00912F54"/>
    <w:rsid w:val="00912F67"/>
    <w:rsid w:val="00914257"/>
    <w:rsid w:val="009145FE"/>
    <w:rsid w:val="009222C3"/>
    <w:rsid w:val="0093020D"/>
    <w:rsid w:val="00933716"/>
    <w:rsid w:val="0093542D"/>
    <w:rsid w:val="00936DAD"/>
    <w:rsid w:val="00942EF2"/>
    <w:rsid w:val="00947774"/>
    <w:rsid w:val="00947DD3"/>
    <w:rsid w:val="00950E89"/>
    <w:rsid w:val="00955279"/>
    <w:rsid w:val="00961A70"/>
    <w:rsid w:val="009632C3"/>
    <w:rsid w:val="009675E0"/>
    <w:rsid w:val="00972384"/>
    <w:rsid w:val="009738F6"/>
    <w:rsid w:val="009744D9"/>
    <w:rsid w:val="00975D98"/>
    <w:rsid w:val="00977484"/>
    <w:rsid w:val="00980947"/>
    <w:rsid w:val="00985AB7"/>
    <w:rsid w:val="0098680E"/>
    <w:rsid w:val="009874F7"/>
    <w:rsid w:val="00992DD5"/>
    <w:rsid w:val="00995C63"/>
    <w:rsid w:val="00995CBD"/>
    <w:rsid w:val="009A1031"/>
    <w:rsid w:val="009A279D"/>
    <w:rsid w:val="009A2DBB"/>
    <w:rsid w:val="009A6A0A"/>
    <w:rsid w:val="009B003C"/>
    <w:rsid w:val="009B2F5B"/>
    <w:rsid w:val="009C0B06"/>
    <w:rsid w:val="009E0434"/>
    <w:rsid w:val="009E080D"/>
    <w:rsid w:val="009E09CE"/>
    <w:rsid w:val="009F39EC"/>
    <w:rsid w:val="009F475E"/>
    <w:rsid w:val="009F6C7D"/>
    <w:rsid w:val="00A00434"/>
    <w:rsid w:val="00A038BA"/>
    <w:rsid w:val="00A0497B"/>
    <w:rsid w:val="00A23F45"/>
    <w:rsid w:val="00A32379"/>
    <w:rsid w:val="00A35FF7"/>
    <w:rsid w:val="00A42CC0"/>
    <w:rsid w:val="00A457BF"/>
    <w:rsid w:val="00A47E9C"/>
    <w:rsid w:val="00A502E0"/>
    <w:rsid w:val="00A527B8"/>
    <w:rsid w:val="00A54D0F"/>
    <w:rsid w:val="00A65639"/>
    <w:rsid w:val="00A75364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4FD"/>
    <w:rsid w:val="00AA1B88"/>
    <w:rsid w:val="00AA248F"/>
    <w:rsid w:val="00AA3E4E"/>
    <w:rsid w:val="00AA5D41"/>
    <w:rsid w:val="00AA684C"/>
    <w:rsid w:val="00AA78C9"/>
    <w:rsid w:val="00AB29ED"/>
    <w:rsid w:val="00AC28CD"/>
    <w:rsid w:val="00AC306E"/>
    <w:rsid w:val="00AC40E2"/>
    <w:rsid w:val="00AC5686"/>
    <w:rsid w:val="00AC642F"/>
    <w:rsid w:val="00AD09D2"/>
    <w:rsid w:val="00AD36AA"/>
    <w:rsid w:val="00AD42CB"/>
    <w:rsid w:val="00AD4729"/>
    <w:rsid w:val="00AD4CF2"/>
    <w:rsid w:val="00AD666F"/>
    <w:rsid w:val="00AD7FCB"/>
    <w:rsid w:val="00AE2FB8"/>
    <w:rsid w:val="00AE4ADD"/>
    <w:rsid w:val="00AE6430"/>
    <w:rsid w:val="00AF04CB"/>
    <w:rsid w:val="00AF2CAD"/>
    <w:rsid w:val="00AF2CC7"/>
    <w:rsid w:val="00AF7F25"/>
    <w:rsid w:val="00B0243F"/>
    <w:rsid w:val="00B03E2D"/>
    <w:rsid w:val="00B04FC1"/>
    <w:rsid w:val="00B06864"/>
    <w:rsid w:val="00B157F5"/>
    <w:rsid w:val="00B1649E"/>
    <w:rsid w:val="00B16C51"/>
    <w:rsid w:val="00B20547"/>
    <w:rsid w:val="00B246DE"/>
    <w:rsid w:val="00B304DA"/>
    <w:rsid w:val="00B36061"/>
    <w:rsid w:val="00B41F95"/>
    <w:rsid w:val="00B44D02"/>
    <w:rsid w:val="00B45A18"/>
    <w:rsid w:val="00B47918"/>
    <w:rsid w:val="00B5635A"/>
    <w:rsid w:val="00B57ADF"/>
    <w:rsid w:val="00B606DF"/>
    <w:rsid w:val="00B61466"/>
    <w:rsid w:val="00B61EE5"/>
    <w:rsid w:val="00B66258"/>
    <w:rsid w:val="00B674CF"/>
    <w:rsid w:val="00B71451"/>
    <w:rsid w:val="00B74D5E"/>
    <w:rsid w:val="00B7622E"/>
    <w:rsid w:val="00B80433"/>
    <w:rsid w:val="00B80C24"/>
    <w:rsid w:val="00B82A1C"/>
    <w:rsid w:val="00B877DE"/>
    <w:rsid w:val="00B9104B"/>
    <w:rsid w:val="00B93A7F"/>
    <w:rsid w:val="00B9400E"/>
    <w:rsid w:val="00B94C14"/>
    <w:rsid w:val="00B96C88"/>
    <w:rsid w:val="00B972FA"/>
    <w:rsid w:val="00BA6C28"/>
    <w:rsid w:val="00BB4F11"/>
    <w:rsid w:val="00BB61FE"/>
    <w:rsid w:val="00BB6AA2"/>
    <w:rsid w:val="00BB7337"/>
    <w:rsid w:val="00BC012A"/>
    <w:rsid w:val="00BC2956"/>
    <w:rsid w:val="00BC4109"/>
    <w:rsid w:val="00BC50EE"/>
    <w:rsid w:val="00BC7B7A"/>
    <w:rsid w:val="00BD0A85"/>
    <w:rsid w:val="00BD0C33"/>
    <w:rsid w:val="00BE2955"/>
    <w:rsid w:val="00BE3DA1"/>
    <w:rsid w:val="00BE4BBB"/>
    <w:rsid w:val="00BF2F8E"/>
    <w:rsid w:val="00BF36EE"/>
    <w:rsid w:val="00BF66CA"/>
    <w:rsid w:val="00C01DB1"/>
    <w:rsid w:val="00C029F8"/>
    <w:rsid w:val="00C066BC"/>
    <w:rsid w:val="00C1205E"/>
    <w:rsid w:val="00C13D7A"/>
    <w:rsid w:val="00C15EE1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34B5A"/>
    <w:rsid w:val="00C36D4A"/>
    <w:rsid w:val="00C47A7A"/>
    <w:rsid w:val="00C512DC"/>
    <w:rsid w:val="00C51C67"/>
    <w:rsid w:val="00C53884"/>
    <w:rsid w:val="00C5389E"/>
    <w:rsid w:val="00C55D40"/>
    <w:rsid w:val="00C64B5C"/>
    <w:rsid w:val="00C76D73"/>
    <w:rsid w:val="00C81CB6"/>
    <w:rsid w:val="00C82B71"/>
    <w:rsid w:val="00C83DA5"/>
    <w:rsid w:val="00C84825"/>
    <w:rsid w:val="00C86D0C"/>
    <w:rsid w:val="00C96D72"/>
    <w:rsid w:val="00C97C04"/>
    <w:rsid w:val="00CA0139"/>
    <w:rsid w:val="00CA1194"/>
    <w:rsid w:val="00CA1535"/>
    <w:rsid w:val="00CA415D"/>
    <w:rsid w:val="00CB2DAA"/>
    <w:rsid w:val="00CC124E"/>
    <w:rsid w:val="00CC7192"/>
    <w:rsid w:val="00CD0AA3"/>
    <w:rsid w:val="00CD24EC"/>
    <w:rsid w:val="00CD3737"/>
    <w:rsid w:val="00CE1B73"/>
    <w:rsid w:val="00CE28AC"/>
    <w:rsid w:val="00CE46E1"/>
    <w:rsid w:val="00CE65C4"/>
    <w:rsid w:val="00CF01B0"/>
    <w:rsid w:val="00CF0364"/>
    <w:rsid w:val="00CF1BB0"/>
    <w:rsid w:val="00CF1C9D"/>
    <w:rsid w:val="00CF1E02"/>
    <w:rsid w:val="00CF2406"/>
    <w:rsid w:val="00CF3090"/>
    <w:rsid w:val="00CF6B48"/>
    <w:rsid w:val="00D10E53"/>
    <w:rsid w:val="00D135DF"/>
    <w:rsid w:val="00D21036"/>
    <w:rsid w:val="00D219CC"/>
    <w:rsid w:val="00D22A4C"/>
    <w:rsid w:val="00D25342"/>
    <w:rsid w:val="00D319AF"/>
    <w:rsid w:val="00D36B94"/>
    <w:rsid w:val="00D40D45"/>
    <w:rsid w:val="00D41F14"/>
    <w:rsid w:val="00D44758"/>
    <w:rsid w:val="00D45620"/>
    <w:rsid w:val="00D50A9C"/>
    <w:rsid w:val="00D529CD"/>
    <w:rsid w:val="00D614E6"/>
    <w:rsid w:val="00D647A2"/>
    <w:rsid w:val="00D8417B"/>
    <w:rsid w:val="00D86A33"/>
    <w:rsid w:val="00D90A6B"/>
    <w:rsid w:val="00D9695B"/>
    <w:rsid w:val="00DA2F4A"/>
    <w:rsid w:val="00DA3588"/>
    <w:rsid w:val="00DA59D9"/>
    <w:rsid w:val="00DA765A"/>
    <w:rsid w:val="00DB23EA"/>
    <w:rsid w:val="00DB4EC5"/>
    <w:rsid w:val="00DC22B3"/>
    <w:rsid w:val="00DC2457"/>
    <w:rsid w:val="00DD29F3"/>
    <w:rsid w:val="00DD2F96"/>
    <w:rsid w:val="00DD33C0"/>
    <w:rsid w:val="00DD68CD"/>
    <w:rsid w:val="00DE29A8"/>
    <w:rsid w:val="00DE6A9D"/>
    <w:rsid w:val="00DF5F9E"/>
    <w:rsid w:val="00DF6585"/>
    <w:rsid w:val="00E058C1"/>
    <w:rsid w:val="00E12067"/>
    <w:rsid w:val="00E1206A"/>
    <w:rsid w:val="00E1661D"/>
    <w:rsid w:val="00E168B2"/>
    <w:rsid w:val="00E177D6"/>
    <w:rsid w:val="00E2664F"/>
    <w:rsid w:val="00E40B3B"/>
    <w:rsid w:val="00E540ED"/>
    <w:rsid w:val="00E54A1D"/>
    <w:rsid w:val="00E61B1D"/>
    <w:rsid w:val="00E63F24"/>
    <w:rsid w:val="00E67299"/>
    <w:rsid w:val="00E7014B"/>
    <w:rsid w:val="00E72002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A463E"/>
    <w:rsid w:val="00EA5A54"/>
    <w:rsid w:val="00EB0F9E"/>
    <w:rsid w:val="00EB2001"/>
    <w:rsid w:val="00EB6D06"/>
    <w:rsid w:val="00EC0884"/>
    <w:rsid w:val="00EC5080"/>
    <w:rsid w:val="00ED2586"/>
    <w:rsid w:val="00EE062F"/>
    <w:rsid w:val="00EE0AFC"/>
    <w:rsid w:val="00EE4CCE"/>
    <w:rsid w:val="00EE5800"/>
    <w:rsid w:val="00EE6624"/>
    <w:rsid w:val="00EF24E9"/>
    <w:rsid w:val="00EF5DFF"/>
    <w:rsid w:val="00F019BD"/>
    <w:rsid w:val="00F02FB5"/>
    <w:rsid w:val="00F0484D"/>
    <w:rsid w:val="00F07666"/>
    <w:rsid w:val="00F11BBF"/>
    <w:rsid w:val="00F17F0E"/>
    <w:rsid w:val="00F20D66"/>
    <w:rsid w:val="00F25816"/>
    <w:rsid w:val="00F40D37"/>
    <w:rsid w:val="00F421DB"/>
    <w:rsid w:val="00F445FA"/>
    <w:rsid w:val="00F54966"/>
    <w:rsid w:val="00F55123"/>
    <w:rsid w:val="00F570BD"/>
    <w:rsid w:val="00F61EEE"/>
    <w:rsid w:val="00F759AB"/>
    <w:rsid w:val="00F76EC2"/>
    <w:rsid w:val="00F81796"/>
    <w:rsid w:val="00F81AFE"/>
    <w:rsid w:val="00F82EFC"/>
    <w:rsid w:val="00F83E8E"/>
    <w:rsid w:val="00F842F8"/>
    <w:rsid w:val="00F85238"/>
    <w:rsid w:val="00F9068A"/>
    <w:rsid w:val="00F913DC"/>
    <w:rsid w:val="00F953AA"/>
    <w:rsid w:val="00F964FD"/>
    <w:rsid w:val="00FA0518"/>
    <w:rsid w:val="00FA4B7A"/>
    <w:rsid w:val="00FA7E99"/>
    <w:rsid w:val="00FB1610"/>
    <w:rsid w:val="00FB484A"/>
    <w:rsid w:val="00FB50C6"/>
    <w:rsid w:val="00FB6057"/>
    <w:rsid w:val="00FB6800"/>
    <w:rsid w:val="00FC7454"/>
    <w:rsid w:val="00FD3268"/>
    <w:rsid w:val="00FD4144"/>
    <w:rsid w:val="00FD5818"/>
    <w:rsid w:val="00FF1030"/>
    <w:rsid w:val="00FF1A70"/>
    <w:rsid w:val="00FF2406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86FA4"/>
  <w15:docId w15:val="{9ED057E4-1091-4BF4-9FC6-E0FA9C5B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aliases w:val="List_Paragraph,Multilevel para_II,List Paragraph1"/>
    <w:basedOn w:val="a"/>
    <w:link w:val="ae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39"/>
    <w:rsid w:val="00245D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625F6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List_Paragraph Знак,Multilevel para_II Знак,List Paragraph1 Знак"/>
    <w:link w:val="ad"/>
    <w:locked/>
    <w:rsid w:val="0014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EC96-643B-437E-88A3-B6258D55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10828</Words>
  <Characters>61720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72404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Поляруш Татьяна Игоревна</cp:lastModifiedBy>
  <cp:revision>4</cp:revision>
  <cp:lastPrinted>2024-03-06T07:15:00Z</cp:lastPrinted>
  <dcterms:created xsi:type="dcterms:W3CDTF">2024-03-06T07:03:00Z</dcterms:created>
  <dcterms:modified xsi:type="dcterms:W3CDTF">2024-03-06T07:18:00Z</dcterms:modified>
</cp:coreProperties>
</file>