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526"/>
      </w:tblGrid>
      <w:tr w:rsidR="003C07CB" w:rsidRPr="00D9061C" w:rsidTr="00C97BCB">
        <w:trPr>
          <w:trHeight w:val="1313"/>
        </w:trPr>
        <w:tc>
          <w:tcPr>
            <w:tcW w:w="4320" w:type="dxa"/>
          </w:tcPr>
          <w:p w:rsidR="003C07CB" w:rsidRPr="00D9061C" w:rsidRDefault="003C07CB" w:rsidP="00C97B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bookmarkStart w:id="0" w:name="_GoBack"/>
            <w:bookmarkEnd w:id="0"/>
            <w:r w:rsidRPr="00D9061C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>Российская Федерация</w:t>
            </w:r>
          </w:p>
          <w:p w:rsidR="003C07CB" w:rsidRPr="00D9061C" w:rsidRDefault="003C07CB" w:rsidP="00C97B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r w:rsidRPr="00D9061C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>Республика Саха (Якутия)</w:t>
            </w:r>
          </w:p>
          <w:p w:rsidR="003C07CB" w:rsidRPr="00D9061C" w:rsidRDefault="003C07CB" w:rsidP="00C97B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r w:rsidRPr="00D9061C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>Мирнинский район</w:t>
            </w:r>
          </w:p>
          <w:p w:rsidR="003C07CB" w:rsidRPr="00D9061C" w:rsidRDefault="003C07CB" w:rsidP="00C97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3C07CB" w:rsidRPr="00D9061C" w:rsidRDefault="003C07CB" w:rsidP="00C97B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9061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АДМИНИСТРАЦИЯ</w:t>
            </w:r>
          </w:p>
          <w:p w:rsidR="003C07CB" w:rsidRPr="00D9061C" w:rsidRDefault="003C07CB" w:rsidP="00C97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9061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МУНИЦИПАЛЬНОГО ОБРАЗОВАНИЯ</w:t>
            </w:r>
          </w:p>
          <w:p w:rsidR="003C07CB" w:rsidRPr="00D9061C" w:rsidRDefault="003C07CB" w:rsidP="00C97B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D9061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«Поселок Чернышевский»</w:t>
            </w:r>
          </w:p>
        </w:tc>
        <w:tc>
          <w:tcPr>
            <w:tcW w:w="1510" w:type="dxa"/>
          </w:tcPr>
          <w:p w:rsidR="003C07CB" w:rsidRPr="00D9061C" w:rsidRDefault="003C07CB" w:rsidP="00C97B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noProof/>
                <w:szCs w:val="24"/>
                <w:lang w:eastAsia="ru-RU"/>
              </w:rPr>
              <w:drawing>
                <wp:inline distT="0" distB="0" distL="0" distR="0" wp14:anchorId="1C6E8161" wp14:editId="56662FF7">
                  <wp:extent cx="648335" cy="825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6" w:type="dxa"/>
          </w:tcPr>
          <w:p w:rsidR="003C07CB" w:rsidRPr="00D9061C" w:rsidRDefault="003C07CB" w:rsidP="00C97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9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61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Россия </w:t>
            </w:r>
            <w:proofErr w:type="spellStart"/>
            <w:r w:rsidRPr="00D9061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Федерацията</w:t>
            </w:r>
            <w:proofErr w:type="spellEnd"/>
            <w:r w:rsidRPr="00D9061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</w:p>
          <w:p w:rsidR="003C07CB" w:rsidRPr="00D9061C" w:rsidRDefault="003C07CB" w:rsidP="00C97B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9061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Pr="00D906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Саха </w:t>
            </w:r>
            <w:proofErr w:type="spellStart"/>
            <w:r w:rsidRPr="00D9061C">
              <w:rPr>
                <w:rFonts w:ascii="Times New Roman" w:eastAsia="Calibri" w:hAnsi="Times New Roman" w:cs="Times New Roman"/>
                <w:b/>
              </w:rPr>
              <w:t>Ө</w:t>
            </w:r>
            <w:proofErr w:type="gramStart"/>
            <w:r w:rsidRPr="00D9061C">
              <w:rPr>
                <w:rFonts w:ascii="Times New Roman" w:eastAsia="Calibri" w:hAnsi="Times New Roman" w:cs="Times New Roman"/>
                <w:b/>
              </w:rPr>
              <w:t>р</w:t>
            </w:r>
            <w:proofErr w:type="gramEnd"/>
            <w:r w:rsidRPr="00D9061C">
              <w:rPr>
                <w:rFonts w:ascii="Times New Roman" w:eastAsia="Calibri" w:hAnsi="Times New Roman" w:cs="Times New Roman"/>
                <w:b/>
              </w:rPr>
              <w:t>өспүүбүлүкэтэ</w:t>
            </w:r>
            <w:proofErr w:type="spellEnd"/>
            <w:r w:rsidRPr="00D9061C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3C07CB" w:rsidRPr="00D9061C" w:rsidRDefault="003C07CB" w:rsidP="00C97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D9061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Мииринэй</w:t>
            </w:r>
            <w:proofErr w:type="spellEnd"/>
            <w:r w:rsidRPr="00D9061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D9061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оройуона</w:t>
            </w:r>
            <w:proofErr w:type="spellEnd"/>
          </w:p>
          <w:p w:rsidR="003C07CB" w:rsidRPr="00D9061C" w:rsidRDefault="003C07CB" w:rsidP="00C97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3C07CB" w:rsidRPr="00D9061C" w:rsidRDefault="003C07CB" w:rsidP="00C97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061C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proofErr w:type="spellStart"/>
            <w:r w:rsidRPr="00D9061C">
              <w:rPr>
                <w:rFonts w:ascii="Times New Roman" w:eastAsia="Times New Roman" w:hAnsi="Times New Roman" w:cs="Times New Roman"/>
                <w:b/>
                <w:lang w:eastAsia="ru-RU"/>
              </w:rPr>
              <w:t>Чернышевскай</w:t>
            </w:r>
            <w:proofErr w:type="spellEnd"/>
            <w:r w:rsidRPr="00D906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D9061C">
              <w:rPr>
                <w:rFonts w:ascii="Times New Roman" w:eastAsia="Times New Roman" w:hAnsi="Times New Roman" w:cs="Times New Roman"/>
                <w:b/>
                <w:lang w:eastAsia="ru-RU"/>
              </w:rPr>
              <w:t>бө</w:t>
            </w:r>
            <w:proofErr w:type="spellEnd"/>
            <w:r w:rsidRPr="00D9061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proofErr w:type="spellStart"/>
            <w:r w:rsidRPr="00D9061C">
              <w:rPr>
                <w:rFonts w:ascii="Times New Roman" w:eastAsia="Times New Roman" w:hAnsi="Times New Roman" w:cs="Times New Roman"/>
                <w:b/>
                <w:lang w:eastAsia="ru-RU"/>
              </w:rPr>
              <w:t>үөлэгэ</w:t>
            </w:r>
            <w:proofErr w:type="spellEnd"/>
            <w:r w:rsidRPr="00D9061C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3C07CB" w:rsidRPr="00D9061C" w:rsidRDefault="003C07CB" w:rsidP="00C97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9061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МУНИЦИПАЛЬНАЙ ТЭРИЛЛИИ</w:t>
            </w:r>
          </w:p>
          <w:p w:rsidR="003C07CB" w:rsidRPr="00D9061C" w:rsidRDefault="003C07CB" w:rsidP="00C97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1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ДЬА</w:t>
            </w:r>
            <w:proofErr w:type="gramStart"/>
            <w:r w:rsidRPr="00D9061C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h</w:t>
            </w:r>
            <w:proofErr w:type="gramEnd"/>
            <w:r w:rsidRPr="00D9061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АЛТАТА</w:t>
            </w:r>
          </w:p>
        </w:tc>
      </w:tr>
      <w:tr w:rsidR="003C07CB" w:rsidRPr="00D9061C" w:rsidTr="00C97BCB">
        <w:tc>
          <w:tcPr>
            <w:tcW w:w="9356" w:type="dxa"/>
            <w:gridSpan w:val="3"/>
            <w:vAlign w:val="bottom"/>
          </w:tcPr>
          <w:p w:rsidR="003C07CB" w:rsidRPr="00D9061C" w:rsidRDefault="003C07CB" w:rsidP="00C97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3C07CB" w:rsidRPr="00D9061C" w:rsidRDefault="003C07CB" w:rsidP="003C0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06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678175, Мирнинский район,   п. Чернышевский ул. Каландарашвили 1 «А». </w:t>
      </w:r>
    </w:p>
    <w:p w:rsidR="003C07CB" w:rsidRPr="003C07CB" w:rsidRDefault="003C07CB" w:rsidP="003C0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906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Телефон 7-32-59, факс 7-20-89.  </w:t>
      </w:r>
      <w:r w:rsidRPr="00D9061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3C07C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-</w:t>
      </w:r>
      <w:r w:rsidRPr="00D9061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3C07C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: </w:t>
      </w:r>
      <w:hyperlink r:id="rId7" w:history="1">
        <w:r w:rsidRPr="007B71A3">
          <w:rPr>
            <w:rStyle w:val="a6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adm</w:t>
        </w:r>
        <w:r w:rsidRPr="003C07CB">
          <w:rPr>
            <w:rStyle w:val="a6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-</w:t>
        </w:r>
        <w:r w:rsidRPr="007B71A3">
          <w:rPr>
            <w:rStyle w:val="a6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ok</w:t>
        </w:r>
        <w:r w:rsidRPr="003C07CB">
          <w:rPr>
            <w:rStyle w:val="a6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@</w:t>
        </w:r>
        <w:r w:rsidRPr="007B71A3">
          <w:rPr>
            <w:rStyle w:val="a6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mail</w:t>
        </w:r>
        <w:r w:rsidRPr="003C07CB">
          <w:rPr>
            <w:rStyle w:val="a6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.</w:t>
        </w:r>
        <w:r w:rsidRPr="007B71A3">
          <w:rPr>
            <w:rStyle w:val="a6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ru</w:t>
        </w:r>
      </w:hyperlink>
    </w:p>
    <w:p w:rsidR="003C07CB" w:rsidRPr="003C07CB" w:rsidRDefault="003C07CB" w:rsidP="003C0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07CB" w:rsidRPr="003C07CB" w:rsidRDefault="003C07CB" w:rsidP="003C07CB">
      <w:pPr>
        <w:jc w:val="right"/>
        <w:rPr>
          <w:rFonts w:ascii="Times New Roman" w:hAnsi="Times New Roman" w:cs="Times New Roman"/>
          <w:b/>
          <w:sz w:val="24"/>
          <w:szCs w:val="28"/>
        </w:rPr>
      </w:pPr>
      <w:r w:rsidRPr="003C07CB">
        <w:rPr>
          <w:rFonts w:ascii="Times New Roman" w:hAnsi="Times New Roman" w:cs="Times New Roman"/>
          <w:b/>
          <w:sz w:val="24"/>
          <w:szCs w:val="28"/>
        </w:rPr>
        <w:t>№</w:t>
      </w:r>
      <w:r w:rsidR="00F476D2">
        <w:rPr>
          <w:rFonts w:ascii="Times New Roman" w:hAnsi="Times New Roman" w:cs="Times New Roman"/>
          <w:b/>
          <w:sz w:val="24"/>
          <w:szCs w:val="28"/>
        </w:rPr>
        <w:t xml:space="preserve"> 135 </w:t>
      </w:r>
      <w:r w:rsidRPr="003C07CB">
        <w:rPr>
          <w:rFonts w:ascii="Times New Roman" w:hAnsi="Times New Roman" w:cs="Times New Roman"/>
          <w:b/>
          <w:sz w:val="24"/>
          <w:szCs w:val="28"/>
        </w:rPr>
        <w:t xml:space="preserve">от «   </w:t>
      </w:r>
      <w:r w:rsidR="00F476D2">
        <w:rPr>
          <w:rFonts w:ascii="Times New Roman" w:hAnsi="Times New Roman" w:cs="Times New Roman"/>
          <w:b/>
          <w:sz w:val="24"/>
          <w:szCs w:val="28"/>
        </w:rPr>
        <w:t>12</w:t>
      </w:r>
      <w:r w:rsidRPr="003C07CB">
        <w:rPr>
          <w:rFonts w:ascii="Times New Roman" w:hAnsi="Times New Roman" w:cs="Times New Roman"/>
          <w:b/>
          <w:sz w:val="24"/>
          <w:szCs w:val="28"/>
        </w:rPr>
        <w:t xml:space="preserve">   »</w:t>
      </w:r>
      <w:r w:rsidRPr="003C07CB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="00F476D2">
        <w:rPr>
          <w:rFonts w:ascii="Times New Roman" w:hAnsi="Times New Roman" w:cs="Times New Roman"/>
          <w:b/>
          <w:sz w:val="24"/>
          <w:szCs w:val="28"/>
          <w:u w:val="single"/>
        </w:rPr>
        <w:t>__10___</w:t>
      </w:r>
      <w:r w:rsidRPr="003C07CB">
        <w:rPr>
          <w:rFonts w:ascii="Times New Roman" w:hAnsi="Times New Roman" w:cs="Times New Roman"/>
          <w:b/>
          <w:sz w:val="24"/>
          <w:szCs w:val="28"/>
        </w:rPr>
        <w:t>2023г.</w:t>
      </w:r>
    </w:p>
    <w:p w:rsidR="003C07CB" w:rsidRDefault="003C07CB" w:rsidP="003C07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C07CB" w:rsidRPr="003C07CB" w:rsidRDefault="003C07CB" w:rsidP="003C07C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Об утверждении Положения </w:t>
      </w:r>
    </w:p>
    <w:p w:rsidR="003C07CB" w:rsidRPr="003C07CB" w:rsidRDefault="003C07CB" w:rsidP="003C07C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о </w:t>
      </w:r>
      <w:r w:rsidRPr="003C0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порядке организации </w:t>
      </w:r>
      <w:r w:rsidRPr="003C07CB"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и </w:t>
      </w:r>
      <w:r w:rsidRPr="003C0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осуществления </w:t>
      </w:r>
    </w:p>
    <w:p w:rsidR="003C07CB" w:rsidRPr="003C07CB" w:rsidRDefault="003C07CB" w:rsidP="003C07C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профилактики пожаров на территории </w:t>
      </w:r>
    </w:p>
    <w:p w:rsidR="003C07CB" w:rsidRPr="003C07CB" w:rsidRDefault="003C07CB" w:rsidP="003C07C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муниципального образования</w:t>
      </w:r>
    </w:p>
    <w:p w:rsidR="003C07CB" w:rsidRPr="003C07CB" w:rsidRDefault="003C07CB" w:rsidP="003C07C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«Поселок Чернышевский» </w:t>
      </w:r>
    </w:p>
    <w:p w:rsidR="003C07CB" w:rsidRPr="003C07CB" w:rsidRDefault="003C07CB" w:rsidP="003C07C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Мирнинского района Республики Саха (Якутия)</w:t>
      </w:r>
    </w:p>
    <w:p w:rsidR="003C07CB" w:rsidRPr="003C07CB" w:rsidRDefault="003C07CB" w:rsidP="003C07C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C07CB" w:rsidRPr="003C07CB" w:rsidRDefault="003C07CB" w:rsidP="003C07CB">
      <w:pPr>
        <w:pStyle w:val="1"/>
        <w:shd w:val="clear" w:color="auto" w:fill="auto"/>
        <w:spacing w:after="280"/>
        <w:ind w:firstLine="580"/>
        <w:jc w:val="both"/>
        <w:rPr>
          <w:sz w:val="28"/>
          <w:szCs w:val="28"/>
        </w:rPr>
      </w:pPr>
      <w:proofErr w:type="gramStart"/>
      <w:r w:rsidRPr="003C07CB">
        <w:rPr>
          <w:sz w:val="28"/>
          <w:szCs w:val="28"/>
          <w:lang w:eastAsia="ru-RU" w:bidi="ru-RU"/>
        </w:rPr>
        <w:t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Республики Саха (Якутия) от 22.12.2022 г. № 777 «Об утверждении Положения о порядке организации и осуществления профилактики пожаров на территории Республики Саха (Якутия)», Постановлением Правительства Российской Федерации от 16 сентября 2020 г. № 1479 «Об</w:t>
      </w:r>
      <w:proofErr w:type="gramEnd"/>
      <w:r w:rsidRPr="003C07CB">
        <w:rPr>
          <w:sz w:val="28"/>
          <w:szCs w:val="28"/>
          <w:lang w:eastAsia="ru-RU" w:bidi="ru-RU"/>
        </w:rPr>
        <w:t xml:space="preserve"> </w:t>
      </w:r>
      <w:proofErr w:type="gramStart"/>
      <w:r w:rsidRPr="003C07CB">
        <w:rPr>
          <w:sz w:val="28"/>
          <w:szCs w:val="28"/>
          <w:lang w:eastAsia="ru-RU" w:bidi="ru-RU"/>
        </w:rPr>
        <w:t xml:space="preserve">утверждении Правил противопожарного режима в Российской Федерации», законом Республики Саха (Якутия) 607-3 № </w:t>
      </w:r>
      <w:r w:rsidRPr="003C07CB">
        <w:rPr>
          <w:sz w:val="28"/>
          <w:szCs w:val="28"/>
          <w:lang w:bidi="en-US"/>
        </w:rPr>
        <w:t>105-</w:t>
      </w:r>
      <w:r w:rsidRPr="003C07CB">
        <w:rPr>
          <w:sz w:val="28"/>
          <w:szCs w:val="28"/>
          <w:lang w:val="en-US" w:bidi="en-US"/>
        </w:rPr>
        <w:t>IV</w:t>
      </w:r>
      <w:r w:rsidRPr="003C07CB">
        <w:rPr>
          <w:sz w:val="28"/>
          <w:szCs w:val="28"/>
          <w:lang w:bidi="en-US"/>
        </w:rPr>
        <w:t xml:space="preserve"> </w:t>
      </w:r>
      <w:r w:rsidRPr="003C07CB">
        <w:rPr>
          <w:sz w:val="28"/>
          <w:szCs w:val="28"/>
          <w:lang w:eastAsia="ru-RU" w:bidi="ru-RU"/>
        </w:rPr>
        <w:t xml:space="preserve">от 09.10.2008 г. «О пожарной безопасности в Республике Саха (Якутия), в целях реализации первичных мер пожарной безопасности на территории муниципального образования «Поселок </w:t>
      </w:r>
      <w:r>
        <w:rPr>
          <w:sz w:val="28"/>
          <w:szCs w:val="28"/>
          <w:lang w:eastAsia="ru-RU" w:bidi="ru-RU"/>
        </w:rPr>
        <w:t>Чернышевский</w:t>
      </w:r>
      <w:r w:rsidRPr="003C07CB">
        <w:rPr>
          <w:sz w:val="28"/>
          <w:szCs w:val="28"/>
          <w:lang w:eastAsia="ru-RU" w:bidi="ru-RU"/>
        </w:rPr>
        <w:t>»:</w:t>
      </w:r>
      <w:proofErr w:type="gramEnd"/>
    </w:p>
    <w:p w:rsidR="003C07CB" w:rsidRPr="003C07CB" w:rsidRDefault="003C07CB" w:rsidP="003C07CB">
      <w:pPr>
        <w:pStyle w:val="1"/>
        <w:numPr>
          <w:ilvl w:val="0"/>
          <w:numId w:val="1"/>
        </w:numPr>
        <w:shd w:val="clear" w:color="auto" w:fill="auto"/>
        <w:tabs>
          <w:tab w:val="left" w:pos="279"/>
        </w:tabs>
        <w:ind w:left="300" w:hanging="300"/>
        <w:jc w:val="both"/>
        <w:rPr>
          <w:sz w:val="28"/>
          <w:szCs w:val="28"/>
        </w:rPr>
      </w:pPr>
      <w:r w:rsidRPr="003C07CB">
        <w:rPr>
          <w:sz w:val="28"/>
          <w:szCs w:val="28"/>
          <w:lang w:eastAsia="ru-RU" w:bidi="ru-RU"/>
        </w:rPr>
        <w:t xml:space="preserve">Утвердить Положение о порядке организации и осуществления профилактики пожаров на территории муниципального образования «Поселок </w:t>
      </w:r>
      <w:r>
        <w:rPr>
          <w:sz w:val="28"/>
          <w:szCs w:val="28"/>
          <w:lang w:eastAsia="ru-RU" w:bidi="ru-RU"/>
        </w:rPr>
        <w:t>Чернышевский</w:t>
      </w:r>
      <w:r w:rsidRPr="003C07CB">
        <w:rPr>
          <w:sz w:val="28"/>
          <w:szCs w:val="28"/>
          <w:lang w:eastAsia="ru-RU" w:bidi="ru-RU"/>
        </w:rPr>
        <w:t>» Мирнинского района Республики Саха (Якутия), согласно приложению № 1 к настоящему Постановлению.</w:t>
      </w:r>
    </w:p>
    <w:p w:rsidR="003C07CB" w:rsidRDefault="003C07CB" w:rsidP="003C07CB">
      <w:pPr>
        <w:pStyle w:val="1"/>
        <w:numPr>
          <w:ilvl w:val="0"/>
          <w:numId w:val="1"/>
        </w:numPr>
        <w:shd w:val="clear" w:color="auto" w:fill="auto"/>
        <w:tabs>
          <w:tab w:val="left" w:pos="298"/>
        </w:tabs>
        <w:ind w:left="300" w:hanging="300"/>
        <w:jc w:val="both"/>
        <w:rPr>
          <w:sz w:val="28"/>
          <w:szCs w:val="28"/>
        </w:rPr>
      </w:pPr>
      <w:r w:rsidRPr="003C07CB">
        <w:rPr>
          <w:sz w:val="28"/>
          <w:szCs w:val="28"/>
          <w:lang w:eastAsia="ru-RU" w:bidi="ru-RU"/>
        </w:rPr>
        <w:t xml:space="preserve">Утвердить Положение о порядке работы межведомственной пожарно-технической комиссии по организации и осуществлению профилактики пожаров на территории муниципального образования «Поселок </w:t>
      </w:r>
      <w:r>
        <w:rPr>
          <w:sz w:val="28"/>
          <w:szCs w:val="28"/>
          <w:lang w:eastAsia="ru-RU" w:bidi="ru-RU"/>
        </w:rPr>
        <w:t>Чернышевский</w:t>
      </w:r>
      <w:r w:rsidRPr="003C07CB">
        <w:rPr>
          <w:sz w:val="28"/>
          <w:szCs w:val="28"/>
          <w:lang w:eastAsia="ru-RU" w:bidi="ru-RU"/>
        </w:rPr>
        <w:t>» Мирнинского района Республики Саха (Якутия), согласно приложению № 2 к настоящему Постановлению.</w:t>
      </w:r>
    </w:p>
    <w:p w:rsidR="003C07CB" w:rsidRPr="003C07CB" w:rsidRDefault="003C07CB" w:rsidP="003C07CB">
      <w:pPr>
        <w:pStyle w:val="1"/>
        <w:numPr>
          <w:ilvl w:val="0"/>
          <w:numId w:val="1"/>
        </w:numPr>
        <w:shd w:val="clear" w:color="auto" w:fill="auto"/>
        <w:tabs>
          <w:tab w:val="left" w:pos="298"/>
        </w:tabs>
        <w:ind w:left="300" w:hanging="300"/>
        <w:jc w:val="both"/>
        <w:rPr>
          <w:sz w:val="28"/>
          <w:szCs w:val="28"/>
        </w:rPr>
      </w:pPr>
      <w:r w:rsidRPr="003C07CB">
        <w:rPr>
          <w:sz w:val="28"/>
          <w:szCs w:val="28"/>
          <w:lang w:eastAsia="ru-RU" w:bidi="ru-RU"/>
        </w:rPr>
        <w:t xml:space="preserve">Опубликовать настоящее Постановление на официальном сайте МО «МР» алмазный – </w:t>
      </w:r>
      <w:proofErr w:type="spellStart"/>
      <w:r w:rsidRPr="003C07CB">
        <w:rPr>
          <w:sz w:val="28"/>
          <w:szCs w:val="28"/>
          <w:lang w:eastAsia="ru-RU" w:bidi="ru-RU"/>
        </w:rPr>
        <w:t>край</w:t>
      </w:r>
      <w:proofErr w:type="gramStart"/>
      <w:r w:rsidRPr="003C07CB">
        <w:rPr>
          <w:sz w:val="28"/>
          <w:szCs w:val="28"/>
          <w:lang w:eastAsia="ru-RU" w:bidi="ru-RU"/>
        </w:rPr>
        <w:t>.р</w:t>
      </w:r>
      <w:proofErr w:type="gramEnd"/>
      <w:r w:rsidRPr="003C07CB">
        <w:rPr>
          <w:sz w:val="28"/>
          <w:szCs w:val="28"/>
          <w:lang w:eastAsia="ru-RU" w:bidi="ru-RU"/>
        </w:rPr>
        <w:t>ф</w:t>
      </w:r>
      <w:proofErr w:type="spellEnd"/>
      <w:r w:rsidRPr="003C07CB">
        <w:rPr>
          <w:sz w:val="28"/>
          <w:szCs w:val="28"/>
          <w:lang w:eastAsia="ru-RU" w:bidi="ru-RU"/>
        </w:rPr>
        <w:t>, в разделе МО «Посёлок Чернышевский».</w:t>
      </w:r>
    </w:p>
    <w:p w:rsidR="003C07CB" w:rsidRDefault="003C07CB" w:rsidP="003C07CB">
      <w:pPr>
        <w:pStyle w:val="1"/>
        <w:numPr>
          <w:ilvl w:val="0"/>
          <w:numId w:val="1"/>
        </w:numPr>
        <w:shd w:val="clear" w:color="auto" w:fill="auto"/>
        <w:tabs>
          <w:tab w:val="left" w:pos="303"/>
        </w:tabs>
        <w:rPr>
          <w:sz w:val="28"/>
          <w:szCs w:val="28"/>
        </w:rPr>
      </w:pPr>
      <w:proofErr w:type="gramStart"/>
      <w:r w:rsidRPr="003C07CB">
        <w:rPr>
          <w:sz w:val="28"/>
          <w:szCs w:val="28"/>
          <w:lang w:eastAsia="ru-RU" w:bidi="ru-RU"/>
        </w:rPr>
        <w:t>Контроль за</w:t>
      </w:r>
      <w:proofErr w:type="gramEnd"/>
      <w:r w:rsidRPr="003C07CB">
        <w:rPr>
          <w:sz w:val="28"/>
          <w:szCs w:val="28"/>
          <w:lang w:eastAsia="ru-RU" w:bidi="ru-RU"/>
        </w:rPr>
        <w:t xml:space="preserve"> исполнением настоящего </w:t>
      </w:r>
      <w:r>
        <w:rPr>
          <w:sz w:val="28"/>
          <w:szCs w:val="28"/>
          <w:lang w:eastAsia="ru-RU" w:bidi="ru-RU"/>
        </w:rPr>
        <w:t>постановления оставляю за собой.</w:t>
      </w:r>
    </w:p>
    <w:p w:rsidR="003C07CB" w:rsidRDefault="003C07CB" w:rsidP="003C07CB">
      <w:pPr>
        <w:pStyle w:val="1"/>
        <w:shd w:val="clear" w:color="auto" w:fill="auto"/>
        <w:tabs>
          <w:tab w:val="left" w:pos="303"/>
        </w:tabs>
        <w:rPr>
          <w:sz w:val="28"/>
          <w:szCs w:val="28"/>
        </w:rPr>
      </w:pPr>
    </w:p>
    <w:p w:rsidR="003C07CB" w:rsidRPr="003C07CB" w:rsidRDefault="003C07CB" w:rsidP="003C07CB">
      <w:pPr>
        <w:pStyle w:val="1"/>
        <w:shd w:val="clear" w:color="auto" w:fill="auto"/>
        <w:tabs>
          <w:tab w:val="left" w:pos="303"/>
        </w:tabs>
        <w:rPr>
          <w:sz w:val="28"/>
          <w:szCs w:val="28"/>
        </w:rPr>
      </w:pPr>
      <w:r w:rsidRPr="003C07CB">
        <w:rPr>
          <w:b/>
          <w:sz w:val="28"/>
          <w:szCs w:val="28"/>
          <w:lang w:eastAsia="ru-RU"/>
        </w:rPr>
        <w:t xml:space="preserve">Глава МО </w:t>
      </w:r>
    </w:p>
    <w:p w:rsidR="003C07CB" w:rsidRPr="003C07CB" w:rsidRDefault="003C07CB" w:rsidP="003C07CB">
      <w:pPr>
        <w:pStyle w:val="1"/>
        <w:shd w:val="clear" w:color="auto" w:fill="auto"/>
        <w:tabs>
          <w:tab w:val="left" w:pos="303"/>
        </w:tabs>
        <w:rPr>
          <w:sz w:val="28"/>
          <w:szCs w:val="28"/>
        </w:rPr>
      </w:pPr>
      <w:r w:rsidRPr="00E621D7">
        <w:rPr>
          <w:b/>
          <w:sz w:val="28"/>
          <w:szCs w:val="28"/>
          <w:lang w:eastAsia="ru-RU"/>
        </w:rPr>
        <w:t xml:space="preserve">«Посёлок Чернышевский»   </w:t>
      </w:r>
      <w:r>
        <w:rPr>
          <w:b/>
          <w:sz w:val="28"/>
          <w:szCs w:val="28"/>
          <w:lang w:eastAsia="ru-RU"/>
        </w:rPr>
        <w:t xml:space="preserve">                    </w:t>
      </w:r>
      <w:r w:rsidRPr="00E621D7">
        <w:rPr>
          <w:b/>
          <w:sz w:val="28"/>
          <w:szCs w:val="28"/>
          <w:lang w:eastAsia="ru-RU"/>
        </w:rPr>
        <w:t xml:space="preserve">                                А.В. </w:t>
      </w:r>
      <w:proofErr w:type="spellStart"/>
      <w:r w:rsidRPr="00E621D7">
        <w:rPr>
          <w:b/>
          <w:sz w:val="28"/>
          <w:szCs w:val="28"/>
          <w:lang w:eastAsia="ru-RU"/>
        </w:rPr>
        <w:t>Ширшов</w:t>
      </w:r>
      <w:proofErr w:type="spellEnd"/>
    </w:p>
    <w:p w:rsidR="003C07CB" w:rsidRDefault="003C07CB" w:rsidP="003C07CB">
      <w:pPr>
        <w:widowControl w:val="0"/>
        <w:spacing w:after="260" w:line="240" w:lineRule="auto"/>
        <w:ind w:left="6520" w:firstLine="4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3C07CB" w:rsidRPr="003C07CB" w:rsidRDefault="003C07CB" w:rsidP="003C07CB">
      <w:pPr>
        <w:widowControl w:val="0"/>
        <w:spacing w:after="260" w:line="240" w:lineRule="auto"/>
        <w:ind w:left="6520" w:firstLine="420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C0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№ 1 к постановлению 12.10.2023</w:t>
      </w:r>
      <w:r w:rsidRPr="003C07C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г. </w:t>
      </w:r>
      <w:r w:rsidRPr="003C0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№</w:t>
      </w:r>
      <w:r w:rsidR="00F47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135</w:t>
      </w:r>
      <w:r w:rsidRPr="003C0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:rsidR="003C07CB" w:rsidRPr="003C07CB" w:rsidRDefault="003C07CB" w:rsidP="003C07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Положение</w:t>
      </w:r>
    </w:p>
    <w:p w:rsidR="003C07CB" w:rsidRPr="003C07CB" w:rsidRDefault="003C07CB" w:rsidP="003C07CB">
      <w:pPr>
        <w:widowControl w:val="0"/>
        <w:spacing w:after="2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о </w:t>
      </w:r>
      <w:r w:rsidRPr="003C0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порядке организации </w:t>
      </w:r>
      <w:r w:rsidRPr="003C07C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и </w:t>
      </w:r>
      <w:r w:rsidRPr="003C0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осуществления профилактики пожаров на территории</w:t>
      </w:r>
      <w:r w:rsidRPr="003C0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 xml:space="preserve">муниципального образования «Поселок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Чернышевский</w:t>
      </w:r>
      <w:r w:rsidRPr="003C0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» Мирнинского района Республики</w:t>
      </w:r>
      <w:r w:rsidRPr="003C0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Саха (Якутия)</w:t>
      </w:r>
    </w:p>
    <w:p w:rsidR="003C07CB" w:rsidRPr="003C07CB" w:rsidRDefault="003C07CB" w:rsidP="003C07CB">
      <w:pPr>
        <w:keepNext/>
        <w:keepLines/>
        <w:widowControl w:val="0"/>
        <w:numPr>
          <w:ilvl w:val="0"/>
          <w:numId w:val="2"/>
        </w:numPr>
        <w:tabs>
          <w:tab w:val="left" w:pos="289"/>
        </w:tabs>
        <w:spacing w:after="2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</w:pPr>
      <w:bookmarkStart w:id="1" w:name="bookmark4"/>
      <w:bookmarkStart w:id="2" w:name="bookmark5"/>
      <w:r w:rsidRPr="003C07C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Общие положения</w:t>
      </w:r>
      <w:bookmarkEnd w:id="1"/>
      <w:bookmarkEnd w:id="2"/>
    </w:p>
    <w:p w:rsidR="003C07CB" w:rsidRPr="003C07CB" w:rsidRDefault="003C07CB" w:rsidP="003C07CB">
      <w:pPr>
        <w:widowControl w:val="0"/>
        <w:numPr>
          <w:ilvl w:val="0"/>
          <w:numId w:val="3"/>
        </w:num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proofErr w:type="gramStart"/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Положение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о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порядке организации и осуществления профилактики пожаров на территории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муниципального образования «Поселок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Чернышевский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»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Мирнинского района Республики Саха (Якутия) (далее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-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МО «Поселок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Чернышевский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») определяет общие цели, задачи, порядок и периодичность проведения профилактики пожаров органами местного самоуправления, пожарной охраной, организациями независимо от форм собственности и собственниками имущества, лицами, уполномоченные владеть, пользоваться или распоряжаться имуществом.</w:t>
      </w:r>
      <w:proofErr w:type="gramEnd"/>
    </w:p>
    <w:p w:rsidR="003C07CB" w:rsidRPr="003C07CB" w:rsidRDefault="003C07CB" w:rsidP="003C07CB">
      <w:pPr>
        <w:widowControl w:val="0"/>
        <w:numPr>
          <w:ilvl w:val="0"/>
          <w:numId w:val="3"/>
        </w:numPr>
        <w:tabs>
          <w:tab w:val="left" w:pos="2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В настоящем Положении применяются следующие понятия!: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743"/>
        </w:tabs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меры пожарной безопасности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-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действия по обеспечению пожарной безопасности,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том числе по выполнению требований пожарной безопасности;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proofErr w:type="gramStart"/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объект защиты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-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продукция,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том числе имущество граждан или юридических лиц, государственное или муниципальное имущество (включая объекты, расположенные на территориях поселений, а также здания, сооружения, строения, транспортные средства, технологические установки, оборудование, агрегаты, изделия и иное имущество), к которой установлены или должны быть установлены требования пожарной безопасности для предотвращения пожара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и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защиты людей при пожаре;</w:t>
      </w:r>
      <w:proofErr w:type="gramEnd"/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первичные меры пожарной безопасности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-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реализация принятых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установленном порядке норм и правил по предотвращению пожаров, спасению людей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и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имущества от пожаров;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пожарная охрана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-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совокупность созданных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</w:t>
      </w:r>
      <w:proofErr w:type="spellStart"/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аварийно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softHyphen/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спасательных</w:t>
      </w:r>
      <w:proofErr w:type="spellEnd"/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работ;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противопожарная пропаганда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-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целенаправленное информирование общества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о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конкурсов, конференций и использования других, не запрещенных законодательством Российской Федерации форм информирования населения;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743"/>
        </w:tabs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профилактика пожаров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-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совокупность превентивных мер, направленных на исключение возможности возникновения пожаров и ограничение их последствий.</w:t>
      </w:r>
    </w:p>
    <w:p w:rsidR="003C07CB" w:rsidRPr="003C07CB" w:rsidRDefault="003C07CB" w:rsidP="003C07CB">
      <w:pPr>
        <w:widowControl w:val="0"/>
        <w:numPr>
          <w:ilvl w:val="0"/>
          <w:numId w:val="3"/>
        </w:num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Основными целями проведения профилактики пожаров на территории МО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lastRenderedPageBreak/>
        <w:t xml:space="preserve">«Поселок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Чернышевский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» являются: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743"/>
        </w:tabs>
        <w:spacing w:after="0" w:line="223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снижение количества пожаров и степени тяжести их последствий;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7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повышение правовой грамотности и социальной ответственности граждан по вопросам обеспечения пожарной безопасности посредством информирования населения мерам пожарной безопасности и проведения противопожарной пропаганды.</w:t>
      </w:r>
    </w:p>
    <w:p w:rsidR="003C07CB" w:rsidRPr="003C07CB" w:rsidRDefault="003C07CB" w:rsidP="003C07CB">
      <w:pPr>
        <w:widowControl w:val="0"/>
        <w:numPr>
          <w:ilvl w:val="0"/>
          <w:numId w:val="3"/>
        </w:numPr>
        <w:tabs>
          <w:tab w:val="left" w:pos="294"/>
        </w:tabs>
        <w:spacing w:after="26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Основными задачами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проведении профилактики пожаров на территории МО «Поселок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Чернышевский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» являются: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7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7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осуществление </w:t>
      </w:r>
      <w:proofErr w:type="gramStart"/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контроля за</w:t>
      </w:r>
      <w:proofErr w:type="gramEnd"/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соблюдением правил пожарной безопасности при пользовании жилыми помещениями и местами общего пользования, включая организацию систематической разъяснительной работы среди населения по вопросам пожарной безопасности;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7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повышение эффективности взаимодействия исполнительных органов государственной власти, органов местного самоуправления, организаций независимо от форм собственности и населения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сфере обеспечения пожарной безопасности на территории МО «Поселок </w:t>
      </w:r>
      <w:r w:rsidR="00F476D2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Чернышевский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»;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724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разработка и осуществление мер по повышению противопожарной защиты эксплуатируемых объектов;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724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организация обучения населения мерам пожарной безопасности, а также информирование населения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о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мерах пожарной безопасности;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724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организация деятельности ответственных лиц по пожарной безопасности для проведения инструктажа населения мерам пожарной безопасности;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724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контроль за состоянием и работоспособностью систем и сре</w:t>
      </w:r>
      <w:proofErr w:type="gramStart"/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дств пр</w:t>
      </w:r>
      <w:proofErr w:type="gramEnd"/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отивопожарной защиты;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724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предупреждение случаев самовольного изменения функционального назначения помещений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жилых домах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нарушение жилищного законодательства;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724"/>
        </w:tabs>
        <w:spacing w:after="300" w:line="223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принятие мер по ликвидации снятых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с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учета бесхозных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>строений.</w:t>
      </w:r>
    </w:p>
    <w:p w:rsidR="003C07CB" w:rsidRPr="003C07CB" w:rsidRDefault="003C07CB" w:rsidP="003C07CB">
      <w:pPr>
        <w:widowControl w:val="0"/>
        <w:numPr>
          <w:ilvl w:val="0"/>
          <w:numId w:val="2"/>
        </w:numPr>
        <w:tabs>
          <w:tab w:val="left" w:pos="3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 xml:space="preserve">Организация </w:t>
      </w:r>
      <w:r w:rsidRPr="003C07CB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 w:bidi="ru-RU"/>
        </w:rPr>
        <w:t xml:space="preserve">и </w:t>
      </w:r>
      <w:r w:rsidRPr="003C07C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осуществление профилактики пожаров на территории</w:t>
      </w:r>
    </w:p>
    <w:p w:rsidR="003C07CB" w:rsidRPr="003C07CB" w:rsidRDefault="003C07CB" w:rsidP="003C07CB">
      <w:pPr>
        <w:keepNext/>
        <w:keepLines/>
        <w:widowControl w:val="0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</w:pPr>
      <w:bookmarkStart w:id="3" w:name="bookmark6"/>
      <w:bookmarkStart w:id="4" w:name="bookmark7"/>
      <w:r w:rsidRPr="003C07C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 xml:space="preserve">МО «Поселок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Чернышевский</w:t>
      </w:r>
      <w:r w:rsidRPr="003C07C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»</w:t>
      </w:r>
      <w:bookmarkEnd w:id="3"/>
      <w:bookmarkEnd w:id="4"/>
    </w:p>
    <w:p w:rsidR="003C07CB" w:rsidRPr="003C07CB" w:rsidRDefault="003C07CB" w:rsidP="003C07CB">
      <w:pPr>
        <w:widowControl w:val="0"/>
        <w:numPr>
          <w:ilvl w:val="0"/>
          <w:numId w:val="5"/>
        </w:numPr>
        <w:tabs>
          <w:tab w:val="left" w:pos="299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Организация и осуществление профилактики пожаров на территории МО «Поселок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Чернышевский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» осуществляется: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724"/>
        </w:tabs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исполнительными органами государственной власти;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724"/>
        </w:tabs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органами местного самоуправления; пожарной охраной;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724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организациями независимо от форм собственности; собственниками имущества, лицами, уполномоченные владеть, пользоваться или распоряжаться имуществом.</w:t>
      </w:r>
    </w:p>
    <w:p w:rsidR="003C07CB" w:rsidRPr="003C07CB" w:rsidRDefault="003C07CB" w:rsidP="003C07CB">
      <w:pPr>
        <w:widowControl w:val="0"/>
        <w:numPr>
          <w:ilvl w:val="0"/>
          <w:numId w:val="5"/>
        </w:numPr>
        <w:tabs>
          <w:tab w:val="left" w:pos="299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К полномочиям исполнительных органов государственной власти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области пожарной безопасности относятся: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7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нормативное правовое регулирование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пределах их компетенции;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lastRenderedPageBreak/>
        <w:t xml:space="preserve">организация выполнения и осуществление мер пожарной безопасности; разработка, утверждение и исполнение соответствующих бюджетов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части расходов на пожарную безопасность,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том числе на содержание пожарной охраны;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724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организация обучения населения мерам пожарной безопасности, а также информирование населения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о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мерах пожарной безопасности;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724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разработка, организация выполнения и финансирование региональных целевых программ;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7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осуществление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пределах их компетенции социального и экономического стимулирования обеспечения пожарной безопасности,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том числе производства и закупок пожарно-технической продукции, а также участия населения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профилактике пожаров и борьбе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с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ними.</w:t>
      </w:r>
    </w:p>
    <w:p w:rsidR="003C07CB" w:rsidRPr="003C07CB" w:rsidRDefault="003C07CB" w:rsidP="003C07CB">
      <w:pPr>
        <w:widowControl w:val="0"/>
        <w:numPr>
          <w:ilvl w:val="0"/>
          <w:numId w:val="5"/>
        </w:numPr>
        <w:tabs>
          <w:tab w:val="left" w:pos="299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Полномочия органов местного самоуправления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области пожарной безопасности</w:t>
      </w:r>
    </w:p>
    <w:p w:rsidR="003C07CB" w:rsidRPr="003C07CB" w:rsidRDefault="003C07CB" w:rsidP="003C07C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К полномочиям органов местного самоуправления поселений, по обеспечению первичных мер пожарной безопасности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границах сельских населенных пунктов относятся: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724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создание условий для организации добровольной пожарной охраны, а также для участия граждан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обеспечении первичных мер пожарной безопасности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иных формах;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744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создание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целях пожаротушения условий для забора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любое время года воды из источников наружного водоснабжения, расположенных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сельских населенных пунктах и на прилегающих к ним территориях;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744"/>
        </w:tabs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744"/>
        </w:tabs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организация и принятие мер по оповещению населения и подразделений государственной противопожарной службы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о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пожаре;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744"/>
        </w:tabs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744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включение мероприятий по обеспечению пожарной безопасности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планы, схемы и программы развития территорий поселений, муниципальных и городских округов;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7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оказание содействия исполнительным органам государственной власти субъектов Российской Федерации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информировании населения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о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мерах пожарной безопасности,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том числе посредством организации и проведения собраний населения;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744"/>
        </w:tabs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установление особого противопожарного режима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случае повышения пожарной опасности.</w:t>
      </w:r>
    </w:p>
    <w:p w:rsidR="003C07CB" w:rsidRPr="003C07CB" w:rsidRDefault="003C07CB" w:rsidP="003C07CB">
      <w:pPr>
        <w:widowControl w:val="0"/>
        <w:numPr>
          <w:ilvl w:val="0"/>
          <w:numId w:val="5"/>
        </w:numPr>
        <w:tabs>
          <w:tab w:val="left" w:pos="2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Организация и осуществление профилактики пожаров на территории МО «Поселок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Чернышевский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» включает следующие мероприятия:</w:t>
      </w:r>
    </w:p>
    <w:p w:rsidR="003C07CB" w:rsidRPr="003C07CB" w:rsidRDefault="003C07CB" w:rsidP="003C07CB">
      <w:pPr>
        <w:widowControl w:val="0"/>
        <w:spacing w:after="0" w:line="240" w:lineRule="auto"/>
        <w:ind w:left="680" w:firstLine="4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proofErr w:type="gramStart"/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органы местного самоуправления, руководители и должностные лица организаций,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установленном порядке ответственные за обеспечение пожарной безопасности,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пределах своей компетенции разрабатывают и осуществляют превентивные меры, направленные на исключение возможности возникновения пожаров и минимизацию их последствий, проводят инструктажи по мерам пожарной безопасности и противопожарную пропаганду, проходят обучение мерам пожарной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lastRenderedPageBreak/>
        <w:t xml:space="preserve">безопасности по программам противопожарного инструктажа,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а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также обучают своих работников мерам пожарной</w:t>
      </w:r>
      <w:proofErr w:type="gramEnd"/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безопасности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установленном законом порядке;</w:t>
      </w:r>
    </w:p>
    <w:p w:rsidR="003C07CB" w:rsidRPr="003C07CB" w:rsidRDefault="003C07CB" w:rsidP="003C07CB">
      <w:pPr>
        <w:widowControl w:val="0"/>
        <w:spacing w:after="0" w:line="240" w:lineRule="auto"/>
        <w:ind w:left="680" w:firstLine="4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информирование населения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о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последствиях пожаров, основных требованиях пожарной безопасности исполнительными органами государственной власти, органами местного самоуправления и организациями независимо от форм собственности, эксплуатирующих объекты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с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массовым пребыванием людей. </w:t>
      </w:r>
      <w:proofErr w:type="gramStart"/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Установка на территории поселка информационных стендов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с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информацией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о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соблюдении требований пожарной безопасности, которая должна содержать сведения об обстановке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с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пожарами на территории Республики Саха (Якутия), примеры произошедших пожаров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с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указанием причин их возникновения, рекомендации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о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целесообразности установки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жилых помещениях систем пожарной сигнализации (автономных дымовых пожарных извещателей)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и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иллюстраций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о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мерах пожарной безопасности,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том числе по предупреждению «детской</w:t>
      </w:r>
      <w:proofErr w:type="gramEnd"/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шалости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с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огнем»;</w:t>
      </w:r>
    </w:p>
    <w:p w:rsidR="003C07CB" w:rsidRPr="003C07CB" w:rsidRDefault="003C07CB" w:rsidP="003C07CB">
      <w:pPr>
        <w:widowControl w:val="0"/>
        <w:spacing w:after="0" w:line="240" w:lineRule="auto"/>
        <w:ind w:left="680" w:firstLine="4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размещение организациями и индивидуальными предпринимателями, осуществляющими перевозки населения,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общественном транспорте информации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о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мерах пожарной безопасности, а при наличии систем аудио видеотрансляции, информация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о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мерах пожарной безопасности транслируется по данным системам;</w:t>
      </w:r>
    </w:p>
    <w:p w:rsidR="003C07CB" w:rsidRPr="003C07CB" w:rsidRDefault="003C07CB" w:rsidP="003C07CB">
      <w:pPr>
        <w:widowControl w:val="0"/>
        <w:spacing w:after="0" w:line="240" w:lineRule="auto"/>
        <w:ind w:left="680" w:firstLine="4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размещение республиканскими средствами массовой информации материалов, направленных на обеспечение пожарной безопасности населения, осуществляется на безвозмездной основе;</w:t>
      </w:r>
    </w:p>
    <w:p w:rsidR="003C07CB" w:rsidRPr="003C07CB" w:rsidRDefault="003C07CB" w:rsidP="003C07CB">
      <w:pPr>
        <w:widowControl w:val="0"/>
        <w:spacing w:after="0" w:line="240" w:lineRule="auto"/>
        <w:ind w:left="680" w:firstLine="4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доведение до населения и размещение информации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о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требованиях пожарной безопасности организуются и проводятся органами местного самоуправления, пожарной охраной, организациями независимо от форм собственности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сети Интернет на официальных сайтах учреждений и организаций, информационных порталах и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социальных сетях;</w:t>
      </w:r>
    </w:p>
    <w:p w:rsidR="003C07CB" w:rsidRPr="003C07CB" w:rsidRDefault="003C07CB" w:rsidP="003C07CB">
      <w:pPr>
        <w:widowControl w:val="0"/>
        <w:spacing w:after="0" w:line="240" w:lineRule="auto"/>
        <w:ind w:left="360" w:firstLine="6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проведение инструктажей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о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мерах пожарной безопасности (далее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-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инструктаж) работниками пожарной охраны и членами межведомственной </w:t>
      </w:r>
      <w:proofErr w:type="spellStart"/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пожарно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softHyphen/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технической</w:t>
      </w:r>
      <w:proofErr w:type="spellEnd"/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комиссии органов местного самоуправления для следующих категорий граждан:</w:t>
      </w:r>
    </w:p>
    <w:p w:rsidR="003C07CB" w:rsidRPr="003C07CB" w:rsidRDefault="003C07CB" w:rsidP="003C07CB">
      <w:pPr>
        <w:widowControl w:val="0"/>
        <w:numPr>
          <w:ilvl w:val="0"/>
          <w:numId w:val="6"/>
        </w:numPr>
        <w:tabs>
          <w:tab w:val="left" w:pos="726"/>
        </w:tabs>
        <w:spacing w:after="0" w:line="262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многодетных семей;</w:t>
      </w:r>
    </w:p>
    <w:p w:rsidR="003C07CB" w:rsidRPr="003C07CB" w:rsidRDefault="003C07CB" w:rsidP="003C07CB">
      <w:pPr>
        <w:widowControl w:val="0"/>
        <w:numPr>
          <w:ilvl w:val="0"/>
          <w:numId w:val="6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лиц, находящихся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трудной жизненной ситуации, социально-опасном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и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социально-неадаптированном положении;</w:t>
      </w:r>
    </w:p>
    <w:p w:rsidR="003C07CB" w:rsidRPr="003C07CB" w:rsidRDefault="003C07CB" w:rsidP="003C07CB">
      <w:pPr>
        <w:widowControl w:val="0"/>
        <w:numPr>
          <w:ilvl w:val="0"/>
          <w:numId w:val="6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пенсионеров и инвалидов;</w:t>
      </w:r>
    </w:p>
    <w:p w:rsidR="003C07CB" w:rsidRPr="003C07CB" w:rsidRDefault="003C07CB" w:rsidP="003C07CB">
      <w:pPr>
        <w:widowControl w:val="0"/>
        <w:numPr>
          <w:ilvl w:val="0"/>
          <w:numId w:val="6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граждан, ведущих асоциальный образ жизни;</w:t>
      </w:r>
    </w:p>
    <w:p w:rsidR="003C07CB" w:rsidRPr="003C07CB" w:rsidRDefault="003C07CB" w:rsidP="003C07CB">
      <w:pPr>
        <w:widowControl w:val="0"/>
        <w:numPr>
          <w:ilvl w:val="0"/>
          <w:numId w:val="6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жителей индивидуальных (частных) домовладений, многоквартирных жилых домов, общежитий, членов садоводческих товариществ, а также гаражных кооперативов и индивидуальных гаражей;</w:t>
      </w:r>
    </w:p>
    <w:p w:rsidR="003C07CB" w:rsidRPr="003C07CB" w:rsidRDefault="003C07CB" w:rsidP="003C07CB">
      <w:pPr>
        <w:widowControl w:val="0"/>
        <w:numPr>
          <w:ilvl w:val="0"/>
          <w:numId w:val="6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иных категорий граждан;</w:t>
      </w:r>
    </w:p>
    <w:p w:rsidR="003C07CB" w:rsidRPr="003C07CB" w:rsidRDefault="003C07CB" w:rsidP="003C07CB">
      <w:pPr>
        <w:widowControl w:val="0"/>
        <w:spacing w:after="0" w:line="240" w:lineRule="auto"/>
        <w:ind w:left="360" w:firstLine="6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профилактические осмотры (обследования) индивидуальных (частных), многоквартирных жилых домов, членов садоводческих товариществ, а также гаражных кооперативов на предмет соответствия установленным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lastRenderedPageBreak/>
        <w:t xml:space="preserve">требованиям пожарной безопасности проводятся членами состава межведомственной </w:t>
      </w:r>
      <w:proofErr w:type="spellStart"/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пожарно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softHyphen/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технической</w:t>
      </w:r>
      <w:proofErr w:type="spellEnd"/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комиссии органов местного самоуправления;</w:t>
      </w:r>
    </w:p>
    <w:p w:rsidR="003C07CB" w:rsidRPr="003C07CB" w:rsidRDefault="003C07CB" w:rsidP="003C07CB">
      <w:pPr>
        <w:widowControl w:val="0"/>
        <w:spacing w:after="0" w:line="240" w:lineRule="auto"/>
        <w:ind w:left="360" w:firstLine="6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изготовителями (поставщиками) веществ, материалов, изделий и оборудования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соответствующей технической документации указываются показатели пожарной безопасности этих веществ, материалов, изделий и оборудования, а также меры пожарной безопасности при обращении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с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ними;</w:t>
      </w:r>
    </w:p>
    <w:p w:rsidR="003C07CB" w:rsidRPr="003C07CB" w:rsidRDefault="003C07CB" w:rsidP="003C07CB">
      <w:pPr>
        <w:widowControl w:val="0"/>
        <w:spacing w:after="0" w:line="240" w:lineRule="auto"/>
        <w:ind w:left="360" w:firstLine="6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организациями, осуществляющими страхование имущества организаций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и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граждан, их жизни и здоровья от пожаров и их последствий, а также организациями, реализующими пожарно-техническую продукцию, может проводиться противопожарная пропаганда путем распространения рекламных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и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(или) агитационных материалов на противопожарную тематику;</w:t>
      </w:r>
    </w:p>
    <w:p w:rsidR="003C07CB" w:rsidRPr="003C07CB" w:rsidRDefault="003C07CB" w:rsidP="003C07CB">
      <w:pPr>
        <w:widowControl w:val="0"/>
        <w:spacing w:after="0" w:line="240" w:lineRule="auto"/>
        <w:ind w:left="360" w:firstLine="6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proofErr w:type="gramStart"/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информирование учреждениями, организующими культурно-просветительные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и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зрелищные мероприятия, зрителей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о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мерах пожарной безопасности путем трансляции речевого сообщения либо демонстрации перед началом сеанса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кинозалах видеосюжетов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о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порядке их действия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случае возникновения пожара (срабатывания системы оповещения и управления людей при пожаре, команды персонала), направлениях эвакуационных путей и выходов, правилах пользования средствами индивидуальной защиты органов дыхания и зрения человека от опасных факторов</w:t>
      </w:r>
      <w:proofErr w:type="gramEnd"/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пожара и первичными средствами пожаротушения;</w:t>
      </w:r>
    </w:p>
    <w:p w:rsidR="003C07CB" w:rsidRPr="003C07CB" w:rsidRDefault="003C07CB" w:rsidP="003C07CB">
      <w:pPr>
        <w:widowControl w:val="0"/>
        <w:spacing w:after="0" w:line="240" w:lineRule="auto"/>
        <w:ind w:left="360" w:firstLine="6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размещение организациями, осуществляющими управление жилищным фондом, информации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о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мерах пожарной безопасности на оборотной стороне таких документов для оплаты коммунальных услуг;</w:t>
      </w:r>
    </w:p>
    <w:p w:rsidR="003C07CB" w:rsidRPr="003C07CB" w:rsidRDefault="003C07CB" w:rsidP="003C07CB">
      <w:pPr>
        <w:widowControl w:val="0"/>
        <w:spacing w:after="0" w:line="240" w:lineRule="auto"/>
        <w:ind w:left="360" w:firstLine="6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размещение информационных сведений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о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вреде злоупотребления спиртными напитками и наркотическими средствами, а также </w:t>
      </w:r>
      <w:proofErr w:type="spellStart"/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табакокурения</w:t>
      </w:r>
      <w:proofErr w:type="spellEnd"/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местах общего пользования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целях недопущения возникновения пожаров.</w:t>
      </w:r>
    </w:p>
    <w:p w:rsidR="003C07CB" w:rsidRPr="003C07CB" w:rsidRDefault="003C07CB" w:rsidP="003C07CB">
      <w:pPr>
        <w:widowControl w:val="0"/>
        <w:numPr>
          <w:ilvl w:val="0"/>
          <w:numId w:val="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Администрация МО «Поселок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Чернышевский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»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рамках своих полномочий осуществляет взаимодействие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с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организациями, независимо от формы собственности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целях организации осуществления профилактики пожаров.</w:t>
      </w:r>
    </w:p>
    <w:p w:rsidR="003C07CB" w:rsidRDefault="003C07CB" w:rsidP="003C07CB">
      <w:pPr>
        <w:widowControl w:val="0"/>
        <w:spacing w:after="0" w:line="240" w:lineRule="auto"/>
        <w:ind w:right="4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</w:pPr>
    </w:p>
    <w:p w:rsidR="003C07CB" w:rsidRDefault="003C07CB" w:rsidP="003C07CB">
      <w:pPr>
        <w:widowControl w:val="0"/>
        <w:spacing w:after="0" w:line="240" w:lineRule="auto"/>
        <w:ind w:right="4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</w:pPr>
    </w:p>
    <w:p w:rsidR="003C07CB" w:rsidRDefault="003C07CB" w:rsidP="003C07CB">
      <w:pPr>
        <w:widowControl w:val="0"/>
        <w:spacing w:after="0" w:line="240" w:lineRule="auto"/>
        <w:ind w:right="4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</w:pPr>
    </w:p>
    <w:p w:rsidR="003C07CB" w:rsidRDefault="003C07CB" w:rsidP="003C07CB">
      <w:pPr>
        <w:widowControl w:val="0"/>
        <w:spacing w:after="0" w:line="240" w:lineRule="auto"/>
        <w:ind w:right="4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</w:pPr>
    </w:p>
    <w:p w:rsidR="003C07CB" w:rsidRDefault="003C07CB" w:rsidP="003C07CB">
      <w:pPr>
        <w:widowControl w:val="0"/>
        <w:spacing w:after="0" w:line="240" w:lineRule="auto"/>
        <w:ind w:right="4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</w:pPr>
    </w:p>
    <w:p w:rsidR="003C07CB" w:rsidRDefault="003C07CB" w:rsidP="003C07CB">
      <w:pPr>
        <w:widowControl w:val="0"/>
        <w:spacing w:after="0" w:line="240" w:lineRule="auto"/>
        <w:ind w:right="4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</w:pPr>
    </w:p>
    <w:p w:rsidR="003C07CB" w:rsidRDefault="003C07CB" w:rsidP="003C07CB">
      <w:pPr>
        <w:widowControl w:val="0"/>
        <w:spacing w:after="0" w:line="240" w:lineRule="auto"/>
        <w:ind w:right="4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</w:pPr>
    </w:p>
    <w:p w:rsidR="003C07CB" w:rsidRDefault="003C07CB" w:rsidP="003C07CB">
      <w:pPr>
        <w:widowControl w:val="0"/>
        <w:spacing w:after="0" w:line="240" w:lineRule="auto"/>
        <w:ind w:right="4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</w:pPr>
    </w:p>
    <w:p w:rsidR="003C07CB" w:rsidRDefault="003C07CB" w:rsidP="003C07CB">
      <w:pPr>
        <w:widowControl w:val="0"/>
        <w:spacing w:after="0" w:line="240" w:lineRule="auto"/>
        <w:ind w:right="4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</w:pPr>
    </w:p>
    <w:p w:rsidR="003C07CB" w:rsidRDefault="003C07CB" w:rsidP="003C07CB">
      <w:pPr>
        <w:widowControl w:val="0"/>
        <w:spacing w:after="0" w:line="240" w:lineRule="auto"/>
        <w:ind w:right="4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</w:pPr>
    </w:p>
    <w:p w:rsidR="003C07CB" w:rsidRDefault="003C07CB" w:rsidP="003C07CB">
      <w:pPr>
        <w:widowControl w:val="0"/>
        <w:spacing w:after="0" w:line="240" w:lineRule="auto"/>
        <w:ind w:right="4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</w:pPr>
    </w:p>
    <w:p w:rsidR="003C07CB" w:rsidRDefault="003C07CB" w:rsidP="003C07CB">
      <w:pPr>
        <w:widowControl w:val="0"/>
        <w:spacing w:after="0" w:line="240" w:lineRule="auto"/>
        <w:ind w:right="4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</w:pPr>
    </w:p>
    <w:p w:rsidR="003C07CB" w:rsidRDefault="003C07CB" w:rsidP="003C07CB">
      <w:pPr>
        <w:widowControl w:val="0"/>
        <w:spacing w:after="0" w:line="240" w:lineRule="auto"/>
        <w:ind w:right="4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</w:pPr>
    </w:p>
    <w:p w:rsidR="003C07CB" w:rsidRDefault="003C07CB" w:rsidP="003C07CB">
      <w:pPr>
        <w:widowControl w:val="0"/>
        <w:spacing w:after="0" w:line="240" w:lineRule="auto"/>
        <w:ind w:right="4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</w:pPr>
    </w:p>
    <w:p w:rsidR="003C07CB" w:rsidRPr="003C07CB" w:rsidRDefault="003C07CB" w:rsidP="003C07CB">
      <w:pPr>
        <w:widowControl w:val="0"/>
        <w:spacing w:after="0" w:line="240" w:lineRule="auto"/>
        <w:ind w:right="46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 xml:space="preserve"> Приложение №2</w:t>
      </w:r>
    </w:p>
    <w:p w:rsidR="003C07CB" w:rsidRPr="003C07CB" w:rsidRDefault="003C07CB" w:rsidP="003C07CB">
      <w:pPr>
        <w:widowControl w:val="0"/>
        <w:spacing w:after="0" w:line="240" w:lineRule="auto"/>
        <w:ind w:right="46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к постановлению </w:t>
      </w:r>
    </w:p>
    <w:p w:rsidR="003C07CB" w:rsidRPr="003C07CB" w:rsidRDefault="003C07CB" w:rsidP="003C07CB">
      <w:pPr>
        <w:widowControl w:val="0"/>
        <w:spacing w:after="0" w:line="240" w:lineRule="auto"/>
        <w:ind w:right="460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C0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12.10.2023г. №   </w:t>
      </w:r>
      <w:r w:rsidR="00F47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135</w:t>
      </w:r>
      <w:r w:rsidRPr="003C0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:rsidR="003C07CB" w:rsidRDefault="00F25AEE" w:rsidP="003C07CB">
      <w:pPr>
        <w:widowControl w:val="0"/>
        <w:spacing w:after="0" w:line="240" w:lineRule="auto"/>
        <w:ind w:right="4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25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ПОЛОЖЕНИЕ</w:t>
      </w:r>
    </w:p>
    <w:p w:rsidR="00F25AEE" w:rsidRPr="00F25AEE" w:rsidRDefault="00F25AEE" w:rsidP="00F25AEE">
      <w:pPr>
        <w:widowControl w:val="0"/>
        <w:spacing w:after="0" w:line="240" w:lineRule="auto"/>
        <w:ind w:right="46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3C07CB" w:rsidRDefault="003C07CB" w:rsidP="003C07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</w:pPr>
    </w:p>
    <w:p w:rsidR="00F476D2" w:rsidRDefault="003C07CB" w:rsidP="003C07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 </w:t>
      </w:r>
      <w:r w:rsidR="00F25AEE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о п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орядке работы межведомственной пожарно-техн</w:t>
      </w:r>
      <w:r w:rsidR="00F25AEE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ической </w:t>
      </w:r>
    </w:p>
    <w:p w:rsidR="00F476D2" w:rsidRDefault="00F25AEE" w:rsidP="003C07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комиссии по организации и</w:t>
      </w:r>
      <w:r w:rsidR="003C07CB"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br/>
      </w:r>
      <w:r w:rsidR="003C07CB"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осуществлению профилактики пожаров на территории</w:t>
      </w:r>
    </w:p>
    <w:p w:rsidR="003C07CB" w:rsidRPr="003C07CB" w:rsidRDefault="003C07CB" w:rsidP="003C07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муниципального образования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br/>
        <w:t xml:space="preserve">«Поселок </w:t>
      </w:r>
      <w:r w:rsidR="00F25AEE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Чернышевский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» Мирнинского района Республики Саха (Якутия)</w:t>
      </w:r>
    </w:p>
    <w:p w:rsidR="003C07CB" w:rsidRPr="003C07CB" w:rsidRDefault="003C07CB" w:rsidP="003C07CB">
      <w:pPr>
        <w:widowControl w:val="0"/>
        <w:spacing w:after="26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 xml:space="preserve">(далее </w:t>
      </w:r>
      <w:r w:rsidRPr="003C07CB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 w:bidi="ru-RU"/>
        </w:rPr>
        <w:t xml:space="preserve">- </w:t>
      </w:r>
      <w:r w:rsidRPr="003C07C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Положение)</w:t>
      </w:r>
    </w:p>
    <w:p w:rsidR="003C07CB" w:rsidRPr="003C07CB" w:rsidRDefault="003C07CB" w:rsidP="003C07CB">
      <w:pPr>
        <w:keepNext/>
        <w:keepLines/>
        <w:widowControl w:val="0"/>
        <w:numPr>
          <w:ilvl w:val="0"/>
          <w:numId w:val="7"/>
        </w:numPr>
        <w:tabs>
          <w:tab w:val="left" w:pos="294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</w:pPr>
      <w:bookmarkStart w:id="5" w:name="bookmark8"/>
      <w:bookmarkStart w:id="6" w:name="bookmark9"/>
      <w:r w:rsidRPr="003C07C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Общие положения</w:t>
      </w:r>
      <w:bookmarkEnd w:id="5"/>
      <w:bookmarkEnd w:id="6"/>
    </w:p>
    <w:p w:rsidR="003C07CB" w:rsidRPr="003C07CB" w:rsidRDefault="003C07CB" w:rsidP="003C07CB">
      <w:pPr>
        <w:widowControl w:val="0"/>
        <w:numPr>
          <w:ilvl w:val="1"/>
          <w:numId w:val="7"/>
        </w:numPr>
        <w:tabs>
          <w:tab w:val="left" w:pos="6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Настоящее Положение определяет общие цели и задачи, порядок работы межведомственной пожарно-технической комиссии (далее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-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комиссия) по организации и осуществлению профилактики пожаров на территории муниципального образования «Поселок </w:t>
      </w:r>
      <w:r w:rsidR="00F25AEE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Чернышевский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» Мирнинского района Республики Саха (Якутия) (далее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-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МО «Поселок </w:t>
      </w:r>
      <w:r w:rsidR="00F25AEE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Чернышевский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»),</w:t>
      </w:r>
    </w:p>
    <w:p w:rsidR="003C07CB" w:rsidRPr="003C07CB" w:rsidRDefault="003C07CB" w:rsidP="003C07CB">
      <w:pPr>
        <w:widowControl w:val="0"/>
        <w:numPr>
          <w:ilvl w:val="1"/>
          <w:numId w:val="7"/>
        </w:numPr>
        <w:tabs>
          <w:tab w:val="left" w:pos="6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Комиссия создается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муниципальном образовании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целях профилактики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и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предупреждения пожаров, минимизации ущерба от их последствий, а также повышения уровня информированности населения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о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мерах пожарной безопасности.</w:t>
      </w:r>
    </w:p>
    <w:p w:rsidR="003C07CB" w:rsidRPr="003C07CB" w:rsidRDefault="003C07CB" w:rsidP="003C07CB">
      <w:pPr>
        <w:widowControl w:val="0"/>
        <w:numPr>
          <w:ilvl w:val="1"/>
          <w:numId w:val="7"/>
        </w:numPr>
        <w:tabs>
          <w:tab w:val="left" w:pos="626"/>
        </w:tabs>
        <w:spacing w:after="26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Комиссия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(Основным законом) Республики Саха (Якутия), законами Республики Саха (Якутия), указами и распоряжениями Главы Республики Саха (Якутия), постановлениями и распоряжениями Правительства Республики Саха (Якутия), а также настоящим Положением.</w:t>
      </w:r>
    </w:p>
    <w:p w:rsidR="003C07CB" w:rsidRPr="003C07CB" w:rsidRDefault="003C07CB" w:rsidP="003C07CB">
      <w:pPr>
        <w:keepNext/>
        <w:keepLines/>
        <w:widowControl w:val="0"/>
        <w:numPr>
          <w:ilvl w:val="0"/>
          <w:numId w:val="7"/>
        </w:numPr>
        <w:tabs>
          <w:tab w:val="left" w:pos="3828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</w:pPr>
      <w:bookmarkStart w:id="7" w:name="bookmark10"/>
      <w:bookmarkStart w:id="8" w:name="bookmark11"/>
      <w:r w:rsidRPr="003C07C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 xml:space="preserve">Цели </w:t>
      </w:r>
      <w:r w:rsidRPr="003C07CB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 w:bidi="ru-RU"/>
        </w:rPr>
        <w:t xml:space="preserve">и </w:t>
      </w:r>
      <w:r w:rsidRPr="003C07C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задачи комиссии</w:t>
      </w:r>
      <w:bookmarkEnd w:id="7"/>
      <w:bookmarkEnd w:id="8"/>
    </w:p>
    <w:p w:rsidR="003C07CB" w:rsidRPr="003C07CB" w:rsidRDefault="003C07CB" w:rsidP="003C07CB">
      <w:pPr>
        <w:widowControl w:val="0"/>
        <w:numPr>
          <w:ilvl w:val="0"/>
          <w:numId w:val="8"/>
        </w:num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Целями и задачами являются: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611"/>
        </w:tabs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разработка и организация комплекса мероприятий, направленных на пожарную безопасность и пропаганду противопожарных знаний населения;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611"/>
        </w:tabs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разработка и осуществления мероприятий, направленных на устранение причин, способствующих возникновению пожара;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611"/>
        </w:tabs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разработка графика проведения мероприятий по профилактике пожаров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жилищном фонде;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611"/>
        </w:tabs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принятие мер по предотвращению возникновения пожаров, снижению степени тяжести их последствий;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611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совершенствование знаний и навыков населения по организации и проведению мероприятий, направленных на предотвращение пожаров, порядка действий при возникновении пожара, а также применения первичных средств пожаротушения;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611"/>
        </w:tabs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повышение эффективности взаимодействия организаций и населения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сфере обеспечения пожарной безопасности;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611"/>
        </w:tabs>
        <w:spacing w:after="0" w:line="221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lastRenderedPageBreak/>
        <w:t>доведение до населения информации по вопросам пожарной безопасности;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611"/>
        </w:tabs>
        <w:spacing w:after="260" w:line="221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Рассмотрение иных вопросов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сфере обеспечения пожарной безопасности.</w:t>
      </w:r>
    </w:p>
    <w:p w:rsidR="003C07CB" w:rsidRPr="003C07CB" w:rsidRDefault="003C07CB" w:rsidP="003C07CB">
      <w:pPr>
        <w:keepNext/>
        <w:keepLines/>
        <w:widowControl w:val="0"/>
        <w:numPr>
          <w:ilvl w:val="0"/>
          <w:numId w:val="7"/>
        </w:numPr>
        <w:tabs>
          <w:tab w:val="left" w:pos="30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</w:pPr>
      <w:bookmarkStart w:id="9" w:name="bookmark12"/>
      <w:bookmarkStart w:id="10" w:name="bookmark13"/>
      <w:r w:rsidRPr="003C07C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Полномочия комиссии</w:t>
      </w:r>
      <w:bookmarkEnd w:id="9"/>
      <w:bookmarkEnd w:id="10"/>
    </w:p>
    <w:p w:rsidR="003C07CB" w:rsidRPr="003C07CB" w:rsidRDefault="003C07CB" w:rsidP="003C07CB">
      <w:pPr>
        <w:widowControl w:val="0"/>
        <w:numPr>
          <w:ilvl w:val="0"/>
          <w:numId w:val="9"/>
        </w:numPr>
        <w:tabs>
          <w:tab w:val="left" w:pos="2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Комиссия в </w:t>
      </w:r>
      <w:proofErr w:type="spellStart"/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ходд</w:t>
      </w:r>
      <w:proofErr w:type="spellEnd"/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proofErr w:type="spellStart"/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пррведдння</w:t>
      </w:r>
      <w:proofErr w:type="spellEnd"/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мероприятий по </w:t>
      </w:r>
      <w:proofErr w:type="spellStart"/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пррфилаккике</w:t>
      </w:r>
      <w:proofErr w:type="spellEnd"/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proofErr w:type="spellStart"/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пожаррв</w:t>
      </w:r>
      <w:proofErr w:type="spellEnd"/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в жилищном фонде: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454"/>
        </w:tabs>
        <w:spacing w:after="26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осуществляет профилактические мероприятия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соответствии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с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разработанными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и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утвержденными графиками, согласованными со всеми заинтересованными ведомствами. Графики должны содержать информацию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о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дате проведения мероприятий, наименование улиц и номерах домов (участков), фамилиях, именах,</w:t>
      </w:r>
    </w:p>
    <w:p w:rsidR="003C07CB" w:rsidRPr="003C07CB" w:rsidRDefault="003C07CB" w:rsidP="003C07CB">
      <w:pPr>
        <w:widowControl w:val="0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proofErr w:type="gramStart"/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отчествах</w:t>
      </w:r>
      <w:proofErr w:type="gramEnd"/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должностных лиц, участвующих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мероприятиях;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проводит мероприятия по профилактике пожаров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жилищном фонде, разъяснительную работу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с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гражданами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области пожарной безопасности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жилых домах, квартирах и индивидуальных земельных участков, распространяет наглядную продукцию на противопожарную тематику (листовки, памятки, брошюры и т.п.);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proofErr w:type="gramStart"/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период установившейся сухой, жаркой и ветреной погоды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(в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период пожароопасного сезона, а также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период введенного особого противопожарного режима), организует проведение рейдов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с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доведением информации до собственников и арендаторов частных жилых домов и дачных участков требования Правил противопожарного режима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Российской Федерации утвержденных постановлением Правительства Российской Федерации от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16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сентября 2020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г.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№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1479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«Об утверждении Правил противопожарного режима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>в</w:t>
      </w:r>
      <w:proofErr w:type="gramEnd"/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Российской Федерации»,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о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наличии на участках ёмкости (бочки)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с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водой или огнетушителя;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осуществляет проведение мероприятий по профилактике пожаров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многоквартирных жилых домах путем проведения рейдов и поквартирных обходов. Организует информирование населения путем размещения на информационных стендах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подъездах многоквартирных жилых домов информацию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о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произошедших пожарах, основных причинах их возникновения, мерах пожарной безопасности, проведение бесед, лекций, распространение наглядных материалов, а также сходов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и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собраний граждан;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529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после проведения инструктажа вносит запись </w:t>
      </w:r>
      <w:proofErr w:type="gramStart"/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о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его проведении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журнал учета проведения инструктажа по мерам пожарной безопасности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с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населением по форме</w:t>
      </w:r>
      <w:proofErr w:type="gramEnd"/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согласно приложению к настоящему Положению.</w:t>
      </w:r>
    </w:p>
    <w:p w:rsidR="003C07CB" w:rsidRPr="003C07CB" w:rsidRDefault="003C07CB" w:rsidP="003C07CB">
      <w:pPr>
        <w:widowControl w:val="0"/>
        <w:numPr>
          <w:ilvl w:val="0"/>
          <w:numId w:val="9"/>
        </w:numPr>
        <w:tabs>
          <w:tab w:val="left" w:pos="326"/>
        </w:tabs>
        <w:spacing w:after="0" w:line="262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Комиссия имеет право: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518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принимать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пределах своей компетенции решения, касающиеся вопросов организации деятельности на территории МО «Поселок </w:t>
      </w:r>
      <w:r w:rsidR="00F25AEE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Чернышевский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» по профилактике пожаров;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518"/>
        </w:tabs>
        <w:spacing w:after="260" w:line="233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приглашать на заседание комиссии представителей организаций, расположенных на территории МО «Поселок </w:t>
      </w:r>
      <w:r w:rsidR="00F25AEE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Чернышевский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», </w:t>
      </w:r>
      <w:r w:rsidRPr="003C07CB">
        <w:rPr>
          <w:rFonts w:ascii="Times New Roman" w:eastAsia="Times New Roman" w:hAnsi="Times New Roman" w:cs="Times New Roman"/>
          <w:smallCaps/>
          <w:color w:val="000000"/>
          <w:sz w:val="28"/>
          <w:szCs w:val="24"/>
          <w:lang w:eastAsia="ru-RU" w:bidi="ru-RU"/>
        </w:rPr>
        <w:t>в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также граждан, нарушающих пожарную безопасность.</w:t>
      </w:r>
    </w:p>
    <w:p w:rsidR="003C07CB" w:rsidRPr="003C07CB" w:rsidRDefault="003C07CB" w:rsidP="003C07CB">
      <w:pPr>
        <w:keepNext/>
        <w:keepLines/>
        <w:widowControl w:val="0"/>
        <w:numPr>
          <w:ilvl w:val="0"/>
          <w:numId w:val="7"/>
        </w:numPr>
        <w:tabs>
          <w:tab w:val="left" w:pos="326"/>
        </w:tabs>
        <w:spacing w:after="2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</w:pPr>
      <w:bookmarkStart w:id="11" w:name="bookmark14"/>
      <w:bookmarkStart w:id="12" w:name="bookmark15"/>
      <w:r w:rsidRPr="003C07C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lastRenderedPageBreak/>
        <w:t xml:space="preserve">Состав </w:t>
      </w:r>
      <w:r w:rsidRPr="003C07CB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 w:bidi="ru-RU"/>
        </w:rPr>
        <w:t xml:space="preserve">и </w:t>
      </w:r>
      <w:r w:rsidRPr="003C07C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порядок формирования комиссии</w:t>
      </w:r>
      <w:bookmarkEnd w:id="11"/>
      <w:bookmarkEnd w:id="12"/>
    </w:p>
    <w:p w:rsidR="003C07CB" w:rsidRPr="003C07CB" w:rsidRDefault="003C07CB" w:rsidP="003C07CB">
      <w:pPr>
        <w:widowControl w:val="0"/>
        <w:numPr>
          <w:ilvl w:val="0"/>
          <w:numId w:val="10"/>
        </w:numPr>
        <w:tabs>
          <w:tab w:val="left" w:pos="3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Состав утверждается правовым актом (распоряжением) Главы поселка. Комиссия состоит из руководителя, заместителя руководителя, ответственного секретаря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и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членов.</w:t>
      </w:r>
    </w:p>
    <w:p w:rsidR="003C07CB" w:rsidRPr="003C07CB" w:rsidRDefault="003C07CB" w:rsidP="003C07CB">
      <w:pPr>
        <w:widowControl w:val="0"/>
        <w:numPr>
          <w:ilvl w:val="0"/>
          <w:numId w:val="10"/>
        </w:numPr>
        <w:tabs>
          <w:tab w:val="left" w:pos="3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Мероприятия осуществляются при межведомственном взаимодействии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составе комиссии следующих организаций:</w:t>
      </w:r>
    </w:p>
    <w:p w:rsidR="003C07CB" w:rsidRPr="003C07CB" w:rsidRDefault="00F476D2" w:rsidP="003C07CB">
      <w:pPr>
        <w:widowControl w:val="0"/>
        <w:numPr>
          <w:ilvl w:val="0"/>
          <w:numId w:val="4"/>
        </w:numPr>
        <w:tabs>
          <w:tab w:val="left" w:pos="3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сотрудники Ч</w:t>
      </w:r>
      <w:r w:rsidR="003C07CB"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ОП ОМВД России по Мирнинскому району (по согласованию) </w:t>
      </w:r>
      <w:r w:rsidR="003C07CB"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- </w:t>
      </w:r>
      <w:r w:rsidR="003C07CB"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для проведения работы по вопросам профилактики правонарушений, пресечения возможных конфликтных ситуаций;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3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сотрудники отдела надзорной деятельности и профилактической работы (ОНД и </w:t>
      </w:r>
      <w:proofErr w:type="gramStart"/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ПР</w:t>
      </w:r>
      <w:proofErr w:type="gramEnd"/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) по Мирнинскому району (по согласованию),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рамках полномочий, предусмотренных действующим законодательством;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326"/>
        </w:tabs>
        <w:spacing w:after="0" w:line="221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представители Администрации МО «Поселок </w:t>
      </w:r>
      <w:r w:rsidR="00F25AEE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Чернышевский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»;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326"/>
        </w:tabs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работники органов управления социальной защиты населения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-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для осуществления мероприятий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соответствии со своими должностными обязанностями;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326"/>
        </w:tabs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работники органов опеки и попечительства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-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для проведения информационной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и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профилактической работы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с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родителями и детьми;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326"/>
        </w:tabs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работники пожарной охраны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-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для проведения разъяснительной работы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и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распространения наглядных продукций на противопожарную тематику;</w:t>
      </w:r>
    </w:p>
    <w:p w:rsidR="003C07CB" w:rsidRPr="003C07CB" w:rsidRDefault="003C07CB" w:rsidP="003C07CB">
      <w:pPr>
        <w:widowControl w:val="0"/>
        <w:numPr>
          <w:ilvl w:val="0"/>
          <w:numId w:val="4"/>
        </w:numPr>
        <w:tabs>
          <w:tab w:val="left" w:pos="3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представители средств массовой информации (по согласованию)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-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для освещения проводимых мероприятий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в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средствах массовой информации, привлечения внимания общественности к проблемам обеспечения пожарной безопасности; члены комиссии по делам несовершеннолетних и защите их прав органов местного самоуправления;</w:t>
      </w:r>
    </w:p>
    <w:p w:rsidR="003C07CB" w:rsidRPr="003C07CB" w:rsidRDefault="003C07CB" w:rsidP="003C07CB">
      <w:pPr>
        <w:widowControl w:val="0"/>
        <w:spacing w:after="0" w:line="240" w:lineRule="auto"/>
        <w:ind w:left="360" w:firstLine="2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представители добровольной пожарной охраны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-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для проведения разъяснительной работы и распространения наглядных продукций на противопожарную тематику;</w:t>
      </w:r>
    </w:p>
    <w:p w:rsidR="003C07CB" w:rsidRPr="003C07CB" w:rsidRDefault="003C07CB" w:rsidP="003C07CB">
      <w:pPr>
        <w:widowControl w:val="0"/>
        <w:spacing w:after="0" w:line="240" w:lineRule="auto"/>
        <w:ind w:left="360" w:firstLine="2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представители народной добровольной дружины (по согласованию)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-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для проведения разъяснительной работы и распространения наглядных продукций на противопожарную тематику;</w:t>
      </w:r>
    </w:p>
    <w:p w:rsidR="003C07CB" w:rsidRPr="003C07CB" w:rsidRDefault="003C07CB" w:rsidP="003C07CB">
      <w:pPr>
        <w:widowControl w:val="0"/>
        <w:spacing w:after="0" w:line="240" w:lineRule="auto"/>
        <w:ind w:left="360" w:firstLine="140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sectPr w:rsidR="003C07CB" w:rsidRPr="003C07CB" w:rsidSect="003C07CB">
          <w:pgSz w:w="11900" w:h="16840"/>
          <w:pgMar w:top="935" w:right="912" w:bottom="676" w:left="1629" w:header="0" w:footer="3" w:gutter="0"/>
          <w:cols w:space="720"/>
          <w:noEndnote/>
          <w:docGrid w:linePitch="360"/>
        </w:sectPr>
      </w:pP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представители муниципального жилищного контроля и надзора (по согласованию); представители организаций, осуществляющий управление многоквартирными жилыми домами, и организации, осуществляющие техническое обслуживание </w:t>
      </w:r>
      <w:r w:rsidRPr="003C07CB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и </w:t>
      </w:r>
      <w:r w:rsidRPr="003C07C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текущий ремонт жилищного фонда (по согласованию)</w:t>
      </w:r>
    </w:p>
    <w:p w:rsidR="00F2709B" w:rsidRDefault="00F2709B" w:rsidP="003C07CB"/>
    <w:sectPr w:rsidR="00F2709B" w:rsidSect="003C07CB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43A"/>
    <w:multiLevelType w:val="multilevel"/>
    <w:tmpl w:val="AE36DD2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63F2C"/>
    <w:multiLevelType w:val="multilevel"/>
    <w:tmpl w:val="65CCB2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F76FB2"/>
    <w:multiLevelType w:val="multilevel"/>
    <w:tmpl w:val="82348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D0305"/>
    <w:multiLevelType w:val="multilevel"/>
    <w:tmpl w:val="FA7C1B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126839"/>
    <w:multiLevelType w:val="multilevel"/>
    <w:tmpl w:val="31887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944741"/>
    <w:multiLevelType w:val="multilevel"/>
    <w:tmpl w:val="8A80C9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2E28A4"/>
    <w:multiLevelType w:val="multilevel"/>
    <w:tmpl w:val="A7A04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7C0425"/>
    <w:multiLevelType w:val="multilevel"/>
    <w:tmpl w:val="5D969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BF7563"/>
    <w:multiLevelType w:val="multilevel"/>
    <w:tmpl w:val="3B14B8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04045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DE763B"/>
    <w:multiLevelType w:val="multilevel"/>
    <w:tmpl w:val="15ACD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CB"/>
    <w:rsid w:val="002B2ECB"/>
    <w:rsid w:val="003C07CB"/>
    <w:rsid w:val="009B175F"/>
    <w:rsid w:val="00CB1BCE"/>
    <w:rsid w:val="00F25AEE"/>
    <w:rsid w:val="00F2709B"/>
    <w:rsid w:val="00F4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7CB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3C07C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5"/>
    <w:rsid w:val="003C07C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C07C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C07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7CB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3C07C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5"/>
    <w:rsid w:val="003C07C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C07C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C0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-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3107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УЖКХ</Company>
  <LinksUpToDate>false</LinksUpToDate>
  <CharactersWithSpaces>20776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User</cp:lastModifiedBy>
  <cp:revision>2</cp:revision>
  <cp:lastPrinted>2023-10-12T08:00:00Z</cp:lastPrinted>
  <dcterms:created xsi:type="dcterms:W3CDTF">2023-11-16T00:33:00Z</dcterms:created>
  <dcterms:modified xsi:type="dcterms:W3CDTF">2023-11-16T00:33:00Z</dcterms:modified>
</cp:coreProperties>
</file>