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ED" w:rsidRDefault="00D300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5A4DD5" w:rsidRPr="009A04EF" w:rsidTr="009E26B9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5A4DD5" w:rsidRPr="009A04EF" w:rsidRDefault="005A4DD5" w:rsidP="009E26B9">
            <w:pPr>
              <w:keepNext/>
              <w:jc w:val="center"/>
              <w:outlineLvl w:val="2"/>
              <w:rPr>
                <w:rFonts w:cs="Arial"/>
                <w:iCs/>
                <w:sz w:val="22"/>
                <w:szCs w:val="22"/>
              </w:rPr>
            </w:pPr>
            <w:r w:rsidRPr="009A04EF">
              <w:rPr>
                <w:rFonts w:cs="Arial"/>
                <w:iCs/>
                <w:sz w:val="22"/>
                <w:szCs w:val="22"/>
              </w:rPr>
              <w:t>Российская Федерация</w:t>
            </w:r>
          </w:p>
          <w:p w:rsidR="005A4DD5" w:rsidRPr="009A04EF" w:rsidRDefault="005A4DD5" w:rsidP="009E26B9">
            <w:pPr>
              <w:jc w:val="center"/>
              <w:rPr>
                <w:rFonts w:cs="Arial"/>
                <w:sz w:val="22"/>
                <w:szCs w:val="22"/>
              </w:rPr>
            </w:pPr>
            <w:r w:rsidRPr="009A04EF">
              <w:rPr>
                <w:rFonts w:cs="Arial"/>
                <w:sz w:val="22"/>
                <w:szCs w:val="22"/>
              </w:rPr>
              <w:t>Республика Саха (Якутия)</w:t>
            </w:r>
          </w:p>
          <w:p w:rsidR="005A4DD5" w:rsidRPr="009A04EF" w:rsidRDefault="005A4DD5" w:rsidP="009E26B9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5A4DD5" w:rsidRPr="009A04EF" w:rsidRDefault="005A4DD5" w:rsidP="009E26B9">
            <w:pPr>
              <w:keepNext/>
              <w:jc w:val="center"/>
              <w:outlineLvl w:val="2"/>
              <w:rPr>
                <w:rFonts w:cs="Arial"/>
                <w:iCs/>
                <w:sz w:val="22"/>
                <w:szCs w:val="22"/>
              </w:rPr>
            </w:pPr>
            <w:r w:rsidRPr="009A04EF">
              <w:rPr>
                <w:rFonts w:cs="Arial"/>
                <w:iCs/>
                <w:sz w:val="22"/>
                <w:szCs w:val="22"/>
              </w:rPr>
              <w:t>АДМИНИСТРАЦИЯ</w:t>
            </w:r>
          </w:p>
          <w:p w:rsidR="005A4DD5" w:rsidRPr="009A04EF" w:rsidRDefault="005A4DD5" w:rsidP="009E26B9">
            <w:pPr>
              <w:jc w:val="center"/>
              <w:rPr>
                <w:rFonts w:cs="Arial"/>
                <w:sz w:val="22"/>
                <w:szCs w:val="22"/>
              </w:rPr>
            </w:pPr>
            <w:r w:rsidRPr="009A04EF"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  <w:p w:rsidR="005A4DD5" w:rsidRPr="009A04EF" w:rsidRDefault="005A4DD5" w:rsidP="009E26B9">
            <w:pPr>
              <w:jc w:val="center"/>
              <w:rPr>
                <w:b/>
                <w:sz w:val="22"/>
                <w:szCs w:val="22"/>
              </w:rPr>
            </w:pPr>
            <w:r w:rsidRPr="009A04EF">
              <w:rPr>
                <w:rFonts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5A4DD5" w:rsidRPr="009A04EF" w:rsidRDefault="005A4DD5" w:rsidP="009E26B9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592CFDB" wp14:editId="5C3CD75A">
                  <wp:extent cx="493395" cy="67437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5A4DD5" w:rsidRPr="009A04EF" w:rsidRDefault="005A4DD5" w:rsidP="009E26B9">
            <w:pPr>
              <w:jc w:val="center"/>
              <w:rPr>
                <w:sz w:val="22"/>
                <w:szCs w:val="22"/>
              </w:rPr>
            </w:pPr>
            <w:r w:rsidRPr="009A04EF">
              <w:rPr>
                <w:sz w:val="22"/>
                <w:szCs w:val="22"/>
              </w:rPr>
              <w:t>Россия Федерацията</w:t>
            </w:r>
          </w:p>
          <w:p w:rsidR="005A4DD5" w:rsidRPr="009A04EF" w:rsidRDefault="005A4DD5" w:rsidP="009E26B9">
            <w:pPr>
              <w:keepNext/>
              <w:jc w:val="center"/>
              <w:outlineLvl w:val="2"/>
              <w:rPr>
                <w:iCs/>
                <w:sz w:val="22"/>
                <w:szCs w:val="22"/>
                <w:lang w:val="sah-RU"/>
              </w:rPr>
            </w:pPr>
            <w:r w:rsidRPr="009A04EF">
              <w:rPr>
                <w:iCs/>
                <w:sz w:val="22"/>
                <w:szCs w:val="22"/>
              </w:rPr>
              <w:t xml:space="preserve">Саха </w:t>
            </w:r>
            <w:r w:rsidRPr="009A04EF">
              <w:rPr>
                <w:iCs/>
                <w:sz w:val="22"/>
                <w:szCs w:val="22"/>
                <w:lang w:val="sah-RU"/>
              </w:rPr>
              <w:t>Өрөспүүбүлүкэтэ</w:t>
            </w:r>
          </w:p>
          <w:p w:rsidR="005A4DD5" w:rsidRPr="009A04EF" w:rsidRDefault="005A4DD5" w:rsidP="009E26B9">
            <w:pPr>
              <w:keepNext/>
              <w:jc w:val="center"/>
              <w:outlineLvl w:val="2"/>
              <w:rPr>
                <w:iCs/>
                <w:sz w:val="6"/>
                <w:szCs w:val="6"/>
              </w:rPr>
            </w:pPr>
          </w:p>
          <w:p w:rsidR="005A4DD5" w:rsidRPr="009A04EF" w:rsidRDefault="005A4DD5" w:rsidP="009E26B9">
            <w:pPr>
              <w:jc w:val="center"/>
              <w:rPr>
                <w:sz w:val="22"/>
                <w:szCs w:val="22"/>
              </w:rPr>
            </w:pPr>
            <w:r w:rsidRPr="009A04EF">
              <w:rPr>
                <w:sz w:val="22"/>
                <w:szCs w:val="22"/>
              </w:rPr>
              <w:t>«Мииринэй оройуона»</w:t>
            </w:r>
          </w:p>
          <w:p w:rsidR="005A4DD5" w:rsidRPr="009A04EF" w:rsidRDefault="005A4DD5" w:rsidP="009E26B9">
            <w:pPr>
              <w:jc w:val="center"/>
              <w:rPr>
                <w:sz w:val="22"/>
                <w:szCs w:val="22"/>
              </w:rPr>
            </w:pPr>
            <w:r w:rsidRPr="009A04EF">
              <w:rPr>
                <w:sz w:val="22"/>
                <w:szCs w:val="22"/>
              </w:rPr>
              <w:t>МУНИЦИПАЛЬНАЙ ТЭРИЛЛИИ</w:t>
            </w:r>
          </w:p>
          <w:p w:rsidR="005A4DD5" w:rsidRPr="009A04EF" w:rsidRDefault="005A4DD5" w:rsidP="009E26B9">
            <w:pPr>
              <w:keepNext/>
              <w:jc w:val="center"/>
              <w:outlineLvl w:val="3"/>
              <w:rPr>
                <w:sz w:val="22"/>
                <w:szCs w:val="22"/>
                <w:lang w:val="en-US"/>
              </w:rPr>
            </w:pPr>
            <w:r w:rsidRPr="009A04EF">
              <w:rPr>
                <w:sz w:val="22"/>
                <w:szCs w:val="22"/>
              </w:rPr>
              <w:t>ДЬА</w:t>
            </w:r>
            <w:r w:rsidRPr="009A04EF">
              <w:rPr>
                <w:sz w:val="22"/>
                <w:szCs w:val="22"/>
                <w:lang w:val="en-US"/>
              </w:rPr>
              <w:t>h</w:t>
            </w:r>
            <w:r w:rsidRPr="009A04EF">
              <w:rPr>
                <w:sz w:val="22"/>
                <w:szCs w:val="22"/>
              </w:rPr>
              <w:t>АЛТАТА</w:t>
            </w:r>
          </w:p>
          <w:p w:rsidR="005A4DD5" w:rsidRPr="009A04EF" w:rsidRDefault="005A4DD5" w:rsidP="009E26B9">
            <w:pPr>
              <w:rPr>
                <w:sz w:val="6"/>
                <w:szCs w:val="6"/>
                <w:lang w:val="en-US"/>
              </w:rPr>
            </w:pPr>
          </w:p>
        </w:tc>
      </w:tr>
    </w:tbl>
    <w:p w:rsidR="005A4DD5" w:rsidRDefault="005A4DD5" w:rsidP="005A4DD5">
      <w:pPr>
        <w:jc w:val="center"/>
        <w:rPr>
          <w:b/>
          <w:bCs/>
          <w:sz w:val="28"/>
          <w:szCs w:val="28"/>
        </w:rPr>
      </w:pPr>
    </w:p>
    <w:p w:rsidR="005A4DD5" w:rsidRPr="00B412F4" w:rsidRDefault="005A4DD5" w:rsidP="00B412F4">
      <w:pPr>
        <w:jc w:val="center"/>
        <w:rPr>
          <w:rFonts w:ascii="Times New Roman" w:hAnsi="Times New Roman"/>
          <w:b/>
          <w:sz w:val="28"/>
          <w:szCs w:val="28"/>
        </w:rPr>
      </w:pPr>
      <w:r w:rsidRPr="00B412F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5A4DD5" w:rsidRPr="00B412F4" w:rsidRDefault="005A4DD5" w:rsidP="00B412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DD5" w:rsidRPr="00B412F4" w:rsidRDefault="00B412F4" w:rsidP="00B412F4">
      <w:pPr>
        <w:jc w:val="center"/>
        <w:rPr>
          <w:rFonts w:ascii="Times New Roman" w:hAnsi="Times New Roman"/>
          <w:sz w:val="28"/>
          <w:szCs w:val="28"/>
        </w:rPr>
      </w:pPr>
      <w:r w:rsidRPr="00B412F4">
        <w:rPr>
          <w:rFonts w:ascii="Times New Roman" w:hAnsi="Times New Roman"/>
          <w:sz w:val="28"/>
          <w:szCs w:val="28"/>
        </w:rPr>
        <w:t xml:space="preserve">г. Мирный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A4DD5" w:rsidRPr="00B412F4">
        <w:rPr>
          <w:rFonts w:ascii="Times New Roman" w:hAnsi="Times New Roman"/>
          <w:sz w:val="28"/>
          <w:szCs w:val="28"/>
        </w:rPr>
        <w:t>от «____» _____ 20</w:t>
      </w:r>
      <w:r w:rsidR="00286669" w:rsidRPr="00B412F4">
        <w:rPr>
          <w:rFonts w:ascii="Times New Roman" w:hAnsi="Times New Roman"/>
          <w:sz w:val="28"/>
          <w:szCs w:val="28"/>
        </w:rPr>
        <w:t>2</w:t>
      </w:r>
      <w:r w:rsidR="008468A4">
        <w:rPr>
          <w:rFonts w:ascii="Times New Roman" w:hAnsi="Times New Roman"/>
          <w:sz w:val="28"/>
          <w:szCs w:val="28"/>
        </w:rPr>
        <w:t>4</w:t>
      </w:r>
      <w:r w:rsidR="005A4DD5" w:rsidRPr="00B412F4">
        <w:rPr>
          <w:rFonts w:ascii="Times New Roman" w:hAnsi="Times New Roman"/>
          <w:sz w:val="28"/>
          <w:szCs w:val="28"/>
        </w:rPr>
        <w:t xml:space="preserve"> г. №_______</w:t>
      </w:r>
    </w:p>
    <w:p w:rsidR="00356AED" w:rsidRPr="00B412F4" w:rsidRDefault="00356AED" w:rsidP="00B412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2F4" w:rsidRDefault="00B412F4">
      <w:pPr>
        <w:rPr>
          <w:rFonts w:ascii="Times New Roman" w:hAnsi="Times New Roman"/>
          <w:b/>
          <w:sz w:val="28"/>
          <w:szCs w:val="28"/>
        </w:rPr>
      </w:pPr>
    </w:p>
    <w:p w:rsidR="00DB4A0A" w:rsidRDefault="00C25582" w:rsidP="00837D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B4A0A">
        <w:rPr>
          <w:rFonts w:ascii="Times New Roman" w:hAnsi="Times New Roman"/>
          <w:b/>
          <w:sz w:val="28"/>
          <w:szCs w:val="28"/>
        </w:rPr>
        <w:t xml:space="preserve">Порядка выдачи единого </w:t>
      </w:r>
    </w:p>
    <w:p w:rsidR="00DB4A0A" w:rsidRDefault="00DB4A0A" w:rsidP="00837D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социального сертификата на получение двух </w:t>
      </w:r>
    </w:p>
    <w:p w:rsidR="00DB4A0A" w:rsidRDefault="00DB4A0A" w:rsidP="00837D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более муниципальных услуг в социальной сфере, </w:t>
      </w:r>
    </w:p>
    <w:p w:rsidR="00DB4A0A" w:rsidRDefault="00DB4A0A" w:rsidP="00837D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отнесенных к полномочиям муниципального </w:t>
      </w:r>
    </w:p>
    <w:p w:rsidR="00356AED" w:rsidRPr="00D3007F" w:rsidRDefault="00DB4A0A" w:rsidP="00837D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«Мирнинский район» Республики Саха (Якутия)</w:t>
      </w:r>
    </w:p>
    <w:p w:rsidR="00356AED" w:rsidRDefault="00356AE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2F4" w:rsidRPr="00D3007F" w:rsidRDefault="00B412F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A7D" w:rsidRDefault="00CC78CA" w:rsidP="000D7A7D">
      <w:pPr>
        <w:jc w:val="both"/>
        <w:rPr>
          <w:rFonts w:ascii="Times New Roman" w:hAnsi="Times New Roman"/>
          <w:sz w:val="28"/>
          <w:szCs w:val="28"/>
        </w:rPr>
      </w:pPr>
      <w:r w:rsidRPr="00D3007F">
        <w:rPr>
          <w:rFonts w:ascii="Times New Roman" w:hAnsi="Times New Roman"/>
          <w:sz w:val="28"/>
          <w:szCs w:val="28"/>
        </w:rPr>
        <w:t xml:space="preserve">         </w:t>
      </w:r>
      <w:r w:rsidR="00DF4CA8" w:rsidRPr="00D3007F">
        <w:rPr>
          <w:rFonts w:ascii="Times New Roman" w:hAnsi="Times New Roman"/>
          <w:sz w:val="28"/>
          <w:szCs w:val="28"/>
        </w:rPr>
        <w:t xml:space="preserve">В соответствии </w:t>
      </w:r>
      <w:r w:rsidR="00DB4A0A">
        <w:rPr>
          <w:rFonts w:ascii="Times New Roman" w:hAnsi="Times New Roman"/>
          <w:sz w:val="28"/>
          <w:szCs w:val="28"/>
        </w:rPr>
        <w:t>с ч. 9 ст.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сфере, приказом Министерства образования и науки РС (Я) от 29.03.2024 № 01-03/648 «Об утверждении Типового порядка выдачи единого социального сертификата на получение двух и более муниципальных услуг в социальной сфере, отнесенных к полномочиям муниципальных образований Республики Саха (Якутия)»</w:t>
      </w:r>
      <w:r w:rsidR="000D7A7D" w:rsidRPr="00D3007F">
        <w:rPr>
          <w:rFonts w:ascii="Times New Roman" w:hAnsi="Times New Roman"/>
          <w:sz w:val="28"/>
          <w:szCs w:val="28"/>
        </w:rPr>
        <w:t>:</w:t>
      </w:r>
    </w:p>
    <w:p w:rsidR="00BD4C8B" w:rsidRDefault="00DF6858" w:rsidP="00B412F4">
      <w:pPr>
        <w:tabs>
          <w:tab w:val="left" w:pos="766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92335" w:rsidRDefault="00FD6016" w:rsidP="007B4905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DB4A0A">
        <w:rPr>
          <w:rFonts w:ascii="Times New Roman" w:hAnsi="Times New Roman"/>
          <w:sz w:val="28"/>
          <w:szCs w:val="28"/>
        </w:rPr>
        <w:t xml:space="preserve">прилагаемый Порядок выдачи единого социального сертификата на получение двух и более муниципальных услуг в социальной сфере, отнесенных к полномочиям </w:t>
      </w:r>
      <w:r w:rsidR="004011E5">
        <w:rPr>
          <w:rFonts w:ascii="Times New Roman" w:hAnsi="Times New Roman"/>
          <w:sz w:val="28"/>
          <w:szCs w:val="28"/>
        </w:rPr>
        <w:t>муниципального</w:t>
      </w:r>
      <w:r w:rsidR="00DB4A0A">
        <w:rPr>
          <w:rFonts w:ascii="Times New Roman" w:hAnsi="Times New Roman"/>
          <w:sz w:val="28"/>
          <w:szCs w:val="28"/>
        </w:rPr>
        <w:t xml:space="preserve"> образования «Мирнинский район» Республики Саха (Якутия) </w:t>
      </w:r>
      <w:r>
        <w:rPr>
          <w:rFonts w:ascii="Times New Roman" w:hAnsi="Times New Roman"/>
          <w:sz w:val="28"/>
          <w:szCs w:val="28"/>
        </w:rPr>
        <w:t>согл</w:t>
      </w:r>
      <w:r w:rsidR="00600259">
        <w:rPr>
          <w:rFonts w:ascii="Times New Roman" w:hAnsi="Times New Roman"/>
          <w:sz w:val="28"/>
          <w:szCs w:val="28"/>
        </w:rPr>
        <w:t>асно Приложению 1 к настоящему п</w:t>
      </w:r>
      <w:r>
        <w:rPr>
          <w:rFonts w:ascii="Times New Roman" w:hAnsi="Times New Roman"/>
          <w:sz w:val="28"/>
          <w:szCs w:val="28"/>
        </w:rPr>
        <w:t>остановлению</w:t>
      </w:r>
      <w:r w:rsidR="004011E5">
        <w:rPr>
          <w:rFonts w:ascii="Times New Roman" w:hAnsi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/>
          <w:sz w:val="28"/>
          <w:szCs w:val="28"/>
        </w:rPr>
        <w:t>.</w:t>
      </w:r>
    </w:p>
    <w:p w:rsidR="00DE091A" w:rsidRPr="00DE091A" w:rsidRDefault="00DE091A" w:rsidP="00B412F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D6016" w:rsidRDefault="004011E5" w:rsidP="00FD6016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Порядка в части использования федеральной государственной информационной системы «Единый портал государственных и муниципальных услуг (функций)» применяются при наличии технической возможности, а в случае ее отсутствия обмен документами, указанными в пунктах 3, 5-7 Порядка, осуществляется на бумажном носителе</w:t>
      </w:r>
      <w:r w:rsidR="00FD6016">
        <w:rPr>
          <w:rFonts w:ascii="Times New Roman" w:hAnsi="Times New Roman"/>
          <w:sz w:val="28"/>
          <w:szCs w:val="28"/>
        </w:rPr>
        <w:t>.</w:t>
      </w:r>
    </w:p>
    <w:p w:rsidR="00356AED" w:rsidRPr="004011E5" w:rsidRDefault="00356AED" w:rsidP="00FD6016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E0CFF" w:rsidRPr="002E0CFF" w:rsidRDefault="00600259" w:rsidP="001F4C86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с приложениями на</w:t>
      </w:r>
      <w:r w:rsidR="004011E5">
        <w:rPr>
          <w:rFonts w:ascii="Times New Roman" w:hAnsi="Times New Roman"/>
          <w:sz w:val="28"/>
          <w:szCs w:val="28"/>
        </w:rPr>
        <w:t xml:space="preserve">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</w:t>
      </w:r>
      <w:r w:rsidR="001F4C86">
        <w:rPr>
          <w:rFonts w:ascii="Times New Roman" w:hAnsi="Times New Roman"/>
          <w:sz w:val="28"/>
          <w:szCs w:val="28"/>
        </w:rPr>
        <w:t>.</w:t>
      </w:r>
    </w:p>
    <w:p w:rsidR="00B412F4" w:rsidRPr="00600259" w:rsidRDefault="00B412F4" w:rsidP="00B412F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6AED" w:rsidRPr="001F4C86" w:rsidRDefault="001F4C86" w:rsidP="001F4C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F4C8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DF4CA8" w:rsidRPr="001F4C86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F35AE5" w:rsidRPr="001F4C86">
        <w:rPr>
          <w:rFonts w:ascii="Times New Roman" w:hAnsi="Times New Roman"/>
          <w:sz w:val="28"/>
          <w:szCs w:val="28"/>
        </w:rPr>
        <w:t xml:space="preserve">возложить на </w:t>
      </w:r>
      <w:r w:rsidR="004D6AA4" w:rsidRPr="001F4C86">
        <w:rPr>
          <w:rFonts w:ascii="Times New Roman" w:hAnsi="Times New Roman"/>
          <w:sz w:val="28"/>
          <w:szCs w:val="28"/>
        </w:rPr>
        <w:t xml:space="preserve">первого </w:t>
      </w:r>
      <w:r w:rsidR="00F35AE5" w:rsidRPr="001F4C86">
        <w:rPr>
          <w:rFonts w:ascii="Times New Roman" w:hAnsi="Times New Roman"/>
          <w:sz w:val="28"/>
          <w:szCs w:val="28"/>
        </w:rPr>
        <w:t>заместителя Главы Администрации района</w:t>
      </w:r>
      <w:r w:rsidR="002F0A2D" w:rsidRPr="001F4C86">
        <w:rPr>
          <w:rFonts w:ascii="Times New Roman" w:hAnsi="Times New Roman"/>
          <w:sz w:val="28"/>
          <w:szCs w:val="28"/>
        </w:rPr>
        <w:t xml:space="preserve"> Ширинского Д.А</w:t>
      </w:r>
      <w:r w:rsidR="00DF4CA8" w:rsidRPr="001F4C86">
        <w:rPr>
          <w:rFonts w:ascii="Times New Roman" w:hAnsi="Times New Roman"/>
          <w:sz w:val="28"/>
          <w:szCs w:val="28"/>
        </w:rPr>
        <w:t>.</w:t>
      </w:r>
    </w:p>
    <w:p w:rsidR="00356AED" w:rsidRDefault="00356AED" w:rsidP="001F4C8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30DAC" w:rsidRPr="00D3007F" w:rsidRDefault="00430DAC">
      <w:pPr>
        <w:rPr>
          <w:rFonts w:ascii="Times New Roman" w:hAnsi="Times New Roman"/>
          <w:sz w:val="28"/>
          <w:szCs w:val="28"/>
        </w:rPr>
      </w:pPr>
    </w:p>
    <w:p w:rsidR="00356AED" w:rsidRPr="00D3007F" w:rsidRDefault="00430DAC" w:rsidP="00121D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B0BCD">
        <w:rPr>
          <w:rFonts w:ascii="Times New Roman" w:hAnsi="Times New Roman"/>
          <w:b/>
          <w:sz w:val="28"/>
          <w:szCs w:val="28"/>
        </w:rPr>
        <w:t xml:space="preserve">района </w:t>
      </w:r>
      <w:r w:rsidR="00DF4CA8" w:rsidRPr="00D3007F">
        <w:rPr>
          <w:rFonts w:ascii="Times New Roman" w:hAnsi="Times New Roman"/>
          <w:b/>
          <w:sz w:val="28"/>
          <w:szCs w:val="28"/>
        </w:rPr>
        <w:tab/>
      </w:r>
      <w:r w:rsidR="00DF4CA8" w:rsidRPr="00D3007F">
        <w:rPr>
          <w:rFonts w:ascii="Times New Roman" w:hAnsi="Times New Roman"/>
          <w:b/>
          <w:sz w:val="28"/>
          <w:szCs w:val="28"/>
        </w:rPr>
        <w:tab/>
      </w:r>
      <w:r w:rsidR="001A4F03">
        <w:rPr>
          <w:rFonts w:ascii="Times New Roman" w:hAnsi="Times New Roman"/>
          <w:b/>
          <w:sz w:val="28"/>
          <w:szCs w:val="28"/>
        </w:rPr>
        <w:t xml:space="preserve">        </w:t>
      </w:r>
      <w:r w:rsidR="006B3E0D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1A4F03">
        <w:rPr>
          <w:rFonts w:ascii="Times New Roman" w:hAnsi="Times New Roman"/>
          <w:b/>
          <w:sz w:val="28"/>
          <w:szCs w:val="28"/>
        </w:rPr>
        <w:t xml:space="preserve"> </w:t>
      </w:r>
      <w:r w:rsidR="00FC153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C15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А.В. Басыров </w:t>
      </w:r>
    </w:p>
    <w:p w:rsidR="00356AED" w:rsidRPr="00D3007F" w:rsidRDefault="00121DFB">
      <w:pPr>
        <w:rPr>
          <w:rFonts w:ascii="Times New Roman" w:hAnsi="Times New Roman"/>
          <w:b/>
          <w:sz w:val="28"/>
          <w:szCs w:val="28"/>
        </w:rPr>
      </w:pPr>
      <w:r w:rsidRPr="00D3007F">
        <w:rPr>
          <w:rFonts w:ascii="Times New Roman" w:hAnsi="Times New Roman"/>
          <w:b/>
          <w:sz w:val="28"/>
          <w:szCs w:val="28"/>
        </w:rPr>
        <w:t xml:space="preserve"> </w:t>
      </w:r>
    </w:p>
    <w:p w:rsidR="005A4DD5" w:rsidRDefault="005A4DD5" w:rsidP="00852A30">
      <w:pPr>
        <w:rPr>
          <w:rFonts w:ascii="Times New Roman" w:hAnsi="Times New Roman"/>
          <w:b/>
          <w:sz w:val="28"/>
        </w:rPr>
      </w:pPr>
    </w:p>
    <w:p w:rsidR="005A4DD5" w:rsidRDefault="005A4DD5" w:rsidP="00852A30">
      <w:pPr>
        <w:rPr>
          <w:rFonts w:ascii="Times New Roman" w:hAnsi="Times New Roman"/>
          <w:b/>
          <w:sz w:val="28"/>
        </w:rPr>
      </w:pPr>
    </w:p>
    <w:p w:rsidR="00DF6858" w:rsidRDefault="00DF6858" w:rsidP="00852A30">
      <w:pPr>
        <w:rPr>
          <w:rFonts w:ascii="Times New Roman" w:hAnsi="Times New Roman"/>
          <w:b/>
          <w:sz w:val="28"/>
        </w:rPr>
      </w:pPr>
    </w:p>
    <w:p w:rsidR="009B625C" w:rsidRPr="009B625C" w:rsidRDefault="009B625C" w:rsidP="009B625C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szCs w:val="24"/>
          <w:lang w:eastAsia="en-US"/>
        </w:rPr>
      </w:pPr>
      <w:bookmarkStart w:id="0" w:name="_GoBack"/>
      <w:bookmarkEnd w:id="0"/>
      <w:r w:rsidRPr="009B625C">
        <w:rPr>
          <w:rFonts w:ascii="Times New Roman" w:eastAsia="Calibri" w:hAnsi="Times New Roman"/>
          <w:bCs/>
          <w:szCs w:val="24"/>
          <w:lang w:eastAsia="en-US"/>
        </w:rPr>
        <w:t>Приложение к постановлению</w:t>
      </w:r>
    </w:p>
    <w:p w:rsidR="009B625C" w:rsidRPr="009B625C" w:rsidRDefault="009B625C" w:rsidP="009B625C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szCs w:val="24"/>
          <w:lang w:eastAsia="en-US"/>
        </w:rPr>
      </w:pPr>
      <w:r w:rsidRPr="009B625C">
        <w:rPr>
          <w:rFonts w:ascii="Times New Roman" w:eastAsia="Calibri" w:hAnsi="Times New Roman"/>
          <w:bCs/>
          <w:szCs w:val="24"/>
          <w:lang w:eastAsia="en-US"/>
        </w:rPr>
        <w:t>районной Администрации</w:t>
      </w:r>
    </w:p>
    <w:p w:rsidR="009B625C" w:rsidRPr="009B625C" w:rsidRDefault="009B625C" w:rsidP="009B625C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szCs w:val="24"/>
          <w:lang w:eastAsia="en-US"/>
        </w:rPr>
      </w:pPr>
      <w:r w:rsidRPr="009B625C">
        <w:rPr>
          <w:rFonts w:ascii="Times New Roman" w:eastAsia="Calibri" w:hAnsi="Times New Roman"/>
          <w:bCs/>
          <w:szCs w:val="24"/>
          <w:lang w:eastAsia="en-US"/>
        </w:rPr>
        <w:t>от «____»________ 2024 г. № _____</w:t>
      </w:r>
    </w:p>
    <w:p w:rsidR="009B625C" w:rsidRPr="009B625C" w:rsidRDefault="009B625C" w:rsidP="009B625C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B625C" w:rsidRPr="009B625C" w:rsidRDefault="009B625C" w:rsidP="009B625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Типовой порядок</w:t>
      </w:r>
    </w:p>
    <w:p w:rsidR="009B625C" w:rsidRPr="009B625C" w:rsidRDefault="009B625C" w:rsidP="009B625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выдачи единого социального сертификата на получение двух и более</w:t>
      </w:r>
    </w:p>
    <w:p w:rsidR="009B625C" w:rsidRPr="009B625C" w:rsidRDefault="009B625C" w:rsidP="009B625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муниципальных услуг в социальной сфере, отнесенных к полномочиям</w:t>
      </w:r>
    </w:p>
    <w:p w:rsidR="009B625C" w:rsidRPr="009B625C" w:rsidRDefault="009B625C" w:rsidP="009B625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муниципальных образований Республики Саха (Якутия)</w:t>
      </w:r>
    </w:p>
    <w:p w:rsidR="009B625C" w:rsidRPr="009B625C" w:rsidRDefault="009B625C" w:rsidP="009B625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1. Настоящий Порядок устанавливают правила выдачи единого социального сертификата на получение двух и более муниципальных услуг в социальной сфере, отнесенных к полномочиям муниципальных образований Республики Саха (Якутия) (далее соответственно - единый социальный сертификат,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</w:t>
      </w:r>
    </w:p>
    <w:p w:rsidR="009B625C" w:rsidRPr="009B625C" w:rsidRDefault="009B625C" w:rsidP="009B62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2. Под уполномоченным органом в целях настоящих Правил понимается муниципальный орган исполнительной власти, осуществляющий функции по выработке муниципальной политики и нормативно-правовому регулированию в установленных сферах деятельности, утверждающий муниципальный социальный заказ и обеспечивающий предоставление муниципальных услуг в</w:t>
      </w:r>
    </w:p>
    <w:p w:rsidR="009B625C" w:rsidRPr="009B625C" w:rsidRDefault="009B625C" w:rsidP="009B62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социальной сфере потребителям услуг в соответствии с показателями, характеризующими качество и (или) объем оказания муниципальных услуг в социальной сфере и установленными муниципальным социальным заказом.</w:t>
      </w:r>
    </w:p>
    <w:p w:rsidR="009B625C" w:rsidRPr="009B625C" w:rsidRDefault="009B625C" w:rsidP="009B625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Иные понятия, применяемые в настоящих Правилах, используются в значениях, указанных в Федеральном законе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3. Потребитель услуг в целях получения двух и более муниципальных услуг в социальной сфере, оказываемых в соответствии с социальным сертификатом, вправе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обратиться в уполномоченный орган (уполномоченные органы) с заявлением об оказании двух и более муниципальных услуг в социальной сфере с использованием социального сертификата, подписанным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заявление).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 Уполномоченным органом (уполномоченными органами) в течение 5 рабочих дней с даты получения заявления осуществляется его рассмотрение и</w:t>
      </w:r>
    </w:p>
    <w:p w:rsidR="009B625C" w:rsidRPr="009B625C" w:rsidRDefault="009B625C" w:rsidP="009B62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принятие решения о наличии или отсутствии у потребителя услуг права на получение двух и более муниципальных услуг в социальной сфере с использованием социального сертификата.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5. При наступлении событий, являющихся основанием для получения потребителем услуг двух и более муниципальных услуг в социальной сфере, оказываемых в соответствии с социальным сертификатом, и при отсутствии поданного потребителем услуг заявления уполномоченный орган в упреждающем (проактивном) режиме с использованием Единого портала государственных и муниципальных услуг уведомляет потребителя услуг о возможности получения муниципальных услуг в социальной сфере и возможности подачи в уполномоченный орган заявления.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6. Уполномоченный орган в случае наличия у потребителя услуг права на получение двух и более муниципальных услуг в социальной сфере с использованием социального сертификата, которые включены в муниципальный социальный заказ одного уполномоченного органа, и получения от потребителя услуг заявления формирует единый социальный сертификат в соответствии с общими требованиями к форме и содержанию социального сертификата, утвержденными постановлением Правительства Российской Федерации от 24 ноября 2020 г. № 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сфере»,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не позднее 1 рабочего дня со дня формирования единого социального сертификата.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При формировании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которых выдан единый социальный сертификат.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7. Уполномоченные органы в случае наличия у потребителя услуг права на получение с использованием социального сертификата двух и более муниципальных услуг в социальной сфере, которые включены в муниципальные социальные заказы нескольких уполномоченных 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 к форме и содержанию социального сертификата, утвержденными постановлением Правительства Российской Федерации от 24 ноября 2020 г. № 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На основании указанной информации с использованием единой системы межведомственного электронного взаимодействия формируется единый социальный сертификат, и потребителю услуг направляется посредством Единого портала государственных и муниципальных услуг в формате, утвержденном Министерством финансов Российской Федерации, не позднее 1</w:t>
      </w:r>
    </w:p>
    <w:p w:rsidR="009B625C" w:rsidRPr="009B625C" w:rsidRDefault="009B625C" w:rsidP="009B62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рабочего дня со дня формирования единого социального сертификата информация об услугах, оказываемых в соответствии с единым социальным сертификатом.</w:t>
      </w:r>
    </w:p>
    <w:p w:rsidR="009B625C" w:rsidRPr="009B625C" w:rsidRDefault="009B625C" w:rsidP="009B625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8. 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уполномоченный орган, указанный в пункте 6 настоящих Правил, или в любой из уполномоченных органов, указанных в пункте 7 настоящих Правил, за получением единого социального</w:t>
      </w:r>
    </w:p>
    <w:p w:rsidR="009B625C" w:rsidRPr="009B625C" w:rsidRDefault="009B625C" w:rsidP="009B62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625C">
        <w:rPr>
          <w:rFonts w:ascii="Times New Roman" w:eastAsia="Calibri" w:hAnsi="Times New Roman"/>
          <w:sz w:val="28"/>
          <w:szCs w:val="28"/>
          <w:lang w:eastAsia="en-US"/>
        </w:rPr>
        <w:t>сертификата на бумажном носителе, заверенного подписью лица, имеющего право действовать от имени уполномоченного органа.</w:t>
      </w:r>
    </w:p>
    <w:p w:rsidR="009B625C" w:rsidRDefault="009B625C"/>
    <w:p w:rsidR="00356AED" w:rsidRDefault="00356AED"/>
    <w:p w:rsidR="00356AED" w:rsidRDefault="00356AED"/>
    <w:p w:rsidR="00356AED" w:rsidRDefault="00356AED"/>
    <w:p w:rsidR="00D3007F" w:rsidRDefault="00D3007F"/>
    <w:sectPr w:rsidR="00D3007F" w:rsidSect="00C773F6">
      <w:pgSz w:w="11906" w:h="16838"/>
      <w:pgMar w:top="426" w:right="746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D0" w:rsidRDefault="008D4AD0" w:rsidP="009A04EF">
      <w:r>
        <w:separator/>
      </w:r>
    </w:p>
  </w:endnote>
  <w:endnote w:type="continuationSeparator" w:id="0">
    <w:p w:rsidR="008D4AD0" w:rsidRDefault="008D4AD0" w:rsidP="009A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D0" w:rsidRDefault="008D4AD0" w:rsidP="009A04EF">
      <w:r>
        <w:separator/>
      </w:r>
    </w:p>
  </w:footnote>
  <w:footnote w:type="continuationSeparator" w:id="0">
    <w:p w:rsidR="008D4AD0" w:rsidRDefault="008D4AD0" w:rsidP="009A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87"/>
    <w:multiLevelType w:val="multilevel"/>
    <w:tmpl w:val="51CA1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056F28C2"/>
    <w:multiLevelType w:val="multilevel"/>
    <w:tmpl w:val="8F4A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6AD5162"/>
    <w:multiLevelType w:val="multilevel"/>
    <w:tmpl w:val="E962F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3" w15:restartNumberingAfterBreak="0">
    <w:nsid w:val="0B614ADF"/>
    <w:multiLevelType w:val="multilevel"/>
    <w:tmpl w:val="2A9CF1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118C642F"/>
    <w:multiLevelType w:val="multilevel"/>
    <w:tmpl w:val="55366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 w15:restartNumberingAfterBreak="0">
    <w:nsid w:val="1201688B"/>
    <w:multiLevelType w:val="multilevel"/>
    <w:tmpl w:val="54EA2546"/>
    <w:lvl w:ilvl="0">
      <w:start w:val="1"/>
      <w:numFmt w:val="decimal"/>
      <w:lvlText w:val="%1."/>
      <w:lvlJc w:val="left"/>
      <w:pPr>
        <w:ind w:left="625" w:hanging="34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3" w:hanging="2160"/>
      </w:pPr>
      <w:rPr>
        <w:rFonts w:hint="default"/>
      </w:rPr>
    </w:lvl>
  </w:abstractNum>
  <w:abstractNum w:abstractNumId="6" w15:restartNumberingAfterBreak="0">
    <w:nsid w:val="1C78658D"/>
    <w:multiLevelType w:val="multilevel"/>
    <w:tmpl w:val="28828ED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A02B5D"/>
    <w:multiLevelType w:val="multilevel"/>
    <w:tmpl w:val="440E5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8" w15:restartNumberingAfterBreak="0">
    <w:nsid w:val="280A4F76"/>
    <w:multiLevelType w:val="multilevel"/>
    <w:tmpl w:val="33AEEB56"/>
    <w:lvl w:ilvl="0">
      <w:start w:val="1"/>
      <w:numFmt w:val="decimal"/>
      <w:lvlText w:val="%1."/>
      <w:lvlJc w:val="left"/>
      <w:pPr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D4031"/>
    <w:multiLevelType w:val="multilevel"/>
    <w:tmpl w:val="D1C04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9716B97"/>
    <w:multiLevelType w:val="multilevel"/>
    <w:tmpl w:val="9488CE4C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decimal"/>
      <w:lvlText w:val="%5."/>
      <w:lvlJc w:val="left"/>
      <w:pPr>
        <w:ind w:left="4140" w:hanging="360"/>
      </w:pPr>
    </w:lvl>
    <w:lvl w:ilvl="5">
      <w:start w:val="1"/>
      <w:numFmt w:val="decimal"/>
      <w:lvlText w:val="%6."/>
      <w:lvlJc w:val="lef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decimal"/>
      <w:lvlText w:val="%8."/>
      <w:lvlJc w:val="left"/>
      <w:pPr>
        <w:ind w:left="6300" w:hanging="360"/>
      </w:pPr>
    </w:lvl>
    <w:lvl w:ilvl="8">
      <w:start w:val="1"/>
      <w:numFmt w:val="decimal"/>
      <w:lvlText w:val="%9."/>
      <w:lvlJc w:val="left"/>
      <w:pPr>
        <w:ind w:left="7020" w:hanging="180"/>
      </w:pPr>
    </w:lvl>
  </w:abstractNum>
  <w:abstractNum w:abstractNumId="11" w15:restartNumberingAfterBreak="0">
    <w:nsid w:val="4005488F"/>
    <w:multiLevelType w:val="multilevel"/>
    <w:tmpl w:val="CF62A3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2" w15:restartNumberingAfterBreak="0">
    <w:nsid w:val="40287F9C"/>
    <w:multiLevelType w:val="multilevel"/>
    <w:tmpl w:val="B0786B68"/>
    <w:lvl w:ilvl="0">
      <w:start w:val="1"/>
      <w:numFmt w:val="decimal"/>
      <w:lvlText w:val="%1."/>
      <w:lvlJc w:val="left"/>
      <w:pPr>
        <w:ind w:left="1770" w:hanging="105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3" w15:restartNumberingAfterBreak="0">
    <w:nsid w:val="40F54474"/>
    <w:multiLevelType w:val="multilevel"/>
    <w:tmpl w:val="B52CEBD2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bullet"/>
      <w:lvlText w:val=""/>
      <w:lvlJc w:val="left"/>
      <w:pPr>
        <w:ind w:left="1725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decimal"/>
      <w:lvlText w:val="%5."/>
      <w:lvlJc w:val="left"/>
      <w:pPr>
        <w:ind w:left="3885" w:hanging="360"/>
      </w:pPr>
    </w:lvl>
    <w:lvl w:ilvl="5">
      <w:start w:val="1"/>
      <w:numFmt w:val="decimal"/>
      <w:lvlText w:val="%6."/>
      <w:lvlJc w:val="lef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decimal"/>
      <w:lvlText w:val="%8."/>
      <w:lvlJc w:val="left"/>
      <w:pPr>
        <w:ind w:left="6045" w:hanging="360"/>
      </w:pPr>
    </w:lvl>
    <w:lvl w:ilvl="8">
      <w:start w:val="1"/>
      <w:numFmt w:val="decimal"/>
      <w:lvlText w:val="%9."/>
      <w:lvlJc w:val="left"/>
      <w:pPr>
        <w:ind w:left="6765" w:hanging="180"/>
      </w:pPr>
    </w:lvl>
  </w:abstractNum>
  <w:abstractNum w:abstractNumId="14" w15:restartNumberingAfterBreak="0">
    <w:nsid w:val="474E49A5"/>
    <w:multiLevelType w:val="multilevel"/>
    <w:tmpl w:val="1E5CF59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decimal"/>
      <w:lvlText w:val="%5."/>
      <w:lvlJc w:val="left"/>
      <w:pPr>
        <w:ind w:left="4140" w:hanging="360"/>
      </w:pPr>
    </w:lvl>
    <w:lvl w:ilvl="5">
      <w:start w:val="1"/>
      <w:numFmt w:val="decimal"/>
      <w:lvlText w:val="%6."/>
      <w:lvlJc w:val="lef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decimal"/>
      <w:lvlText w:val="%8."/>
      <w:lvlJc w:val="left"/>
      <w:pPr>
        <w:ind w:left="6300" w:hanging="360"/>
      </w:pPr>
    </w:lvl>
    <w:lvl w:ilvl="8">
      <w:start w:val="1"/>
      <w:numFmt w:val="decimal"/>
      <w:lvlText w:val="%9."/>
      <w:lvlJc w:val="left"/>
      <w:pPr>
        <w:ind w:left="7020" w:hanging="180"/>
      </w:pPr>
    </w:lvl>
  </w:abstractNum>
  <w:abstractNum w:abstractNumId="15" w15:restartNumberingAfterBreak="0">
    <w:nsid w:val="4AAD1941"/>
    <w:multiLevelType w:val="multilevel"/>
    <w:tmpl w:val="08E8F35A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bullet"/>
      <w:lvlText w:val=""/>
      <w:lvlJc w:val="left"/>
      <w:pPr>
        <w:ind w:left="1725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decimal"/>
      <w:lvlText w:val="%5."/>
      <w:lvlJc w:val="left"/>
      <w:pPr>
        <w:ind w:left="3885" w:hanging="360"/>
      </w:pPr>
    </w:lvl>
    <w:lvl w:ilvl="5">
      <w:start w:val="1"/>
      <w:numFmt w:val="decimal"/>
      <w:lvlText w:val="%6."/>
      <w:lvlJc w:val="lef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decimal"/>
      <w:lvlText w:val="%8."/>
      <w:lvlJc w:val="left"/>
      <w:pPr>
        <w:ind w:left="6045" w:hanging="360"/>
      </w:pPr>
    </w:lvl>
    <w:lvl w:ilvl="8">
      <w:start w:val="1"/>
      <w:numFmt w:val="decimal"/>
      <w:lvlText w:val="%9."/>
      <w:lvlJc w:val="left"/>
      <w:pPr>
        <w:ind w:left="6765" w:hanging="180"/>
      </w:pPr>
    </w:lvl>
  </w:abstractNum>
  <w:abstractNum w:abstractNumId="16" w15:restartNumberingAfterBreak="0">
    <w:nsid w:val="4B9841F4"/>
    <w:multiLevelType w:val="multilevel"/>
    <w:tmpl w:val="D5800CC4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F528AE"/>
    <w:multiLevelType w:val="multilevel"/>
    <w:tmpl w:val="AE300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540B0067"/>
    <w:multiLevelType w:val="multilevel"/>
    <w:tmpl w:val="4D9A66A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B3495E"/>
    <w:multiLevelType w:val="multilevel"/>
    <w:tmpl w:val="D9C2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BFC09FF"/>
    <w:multiLevelType w:val="multilevel"/>
    <w:tmpl w:val="67327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21" w15:restartNumberingAfterBreak="0">
    <w:nsid w:val="60270B59"/>
    <w:multiLevelType w:val="multilevel"/>
    <w:tmpl w:val="0A9A367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6640EB"/>
    <w:multiLevelType w:val="multilevel"/>
    <w:tmpl w:val="9162C5B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decimal"/>
      <w:lvlText w:val="%5."/>
      <w:lvlJc w:val="left"/>
      <w:pPr>
        <w:ind w:left="4140" w:hanging="360"/>
      </w:pPr>
    </w:lvl>
    <w:lvl w:ilvl="5">
      <w:start w:val="1"/>
      <w:numFmt w:val="decimal"/>
      <w:lvlText w:val="%6."/>
      <w:lvlJc w:val="lef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decimal"/>
      <w:lvlText w:val="%8."/>
      <w:lvlJc w:val="left"/>
      <w:pPr>
        <w:ind w:left="6300" w:hanging="360"/>
      </w:pPr>
    </w:lvl>
    <w:lvl w:ilvl="8">
      <w:start w:val="1"/>
      <w:numFmt w:val="decimal"/>
      <w:lvlText w:val="%9."/>
      <w:lvlJc w:val="left"/>
      <w:pPr>
        <w:ind w:left="7020" w:hanging="180"/>
      </w:pPr>
    </w:lvl>
  </w:abstractNum>
  <w:abstractNum w:abstractNumId="23" w15:restartNumberingAfterBreak="0">
    <w:nsid w:val="61F964B3"/>
    <w:multiLevelType w:val="multilevel"/>
    <w:tmpl w:val="F342E7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698C6465"/>
    <w:multiLevelType w:val="multilevel"/>
    <w:tmpl w:val="72301FF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25" w15:restartNumberingAfterBreak="0">
    <w:nsid w:val="6B6311B1"/>
    <w:multiLevelType w:val="hybridMultilevel"/>
    <w:tmpl w:val="9AE85A8E"/>
    <w:lvl w:ilvl="0" w:tplc="B106D3B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 w15:restartNumberingAfterBreak="0">
    <w:nsid w:val="6DD41FB1"/>
    <w:multiLevelType w:val="multilevel"/>
    <w:tmpl w:val="0B0649AE"/>
    <w:lvl w:ilvl="0">
      <w:start w:val="1"/>
      <w:numFmt w:val="decimal"/>
      <w:lvlText w:val="%1."/>
      <w:lvlJc w:val="left"/>
      <w:pPr>
        <w:ind w:left="1863" w:hanging="115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7" w15:restartNumberingAfterBreak="0">
    <w:nsid w:val="6FAF5986"/>
    <w:multiLevelType w:val="multilevel"/>
    <w:tmpl w:val="7D3C07E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8B6770"/>
    <w:multiLevelType w:val="multilevel"/>
    <w:tmpl w:val="EDCA17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9" w15:restartNumberingAfterBreak="0">
    <w:nsid w:val="72F44554"/>
    <w:multiLevelType w:val="multilevel"/>
    <w:tmpl w:val="AEBE6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0" w15:restartNumberingAfterBreak="0">
    <w:nsid w:val="73D46E9D"/>
    <w:multiLevelType w:val="multilevel"/>
    <w:tmpl w:val="BB3C684C"/>
    <w:lvl w:ilvl="0">
      <w:start w:val="1"/>
      <w:numFmt w:val="decimal"/>
      <w:lvlText w:val="%1."/>
      <w:lvlJc w:val="left"/>
      <w:pPr>
        <w:ind w:left="12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D97B13"/>
    <w:multiLevelType w:val="multilevel"/>
    <w:tmpl w:val="A03A6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0" w:hanging="1040"/>
      </w:pPr>
    </w:lvl>
    <w:lvl w:ilvl="2">
      <w:start w:val="1"/>
      <w:numFmt w:val="decimal"/>
      <w:lvlText w:val="%1.%2.%3."/>
      <w:lvlJc w:val="left"/>
      <w:pPr>
        <w:ind w:left="2120" w:hanging="104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2" w15:restartNumberingAfterBreak="0">
    <w:nsid w:val="75021C86"/>
    <w:multiLevelType w:val="multilevel"/>
    <w:tmpl w:val="F118C9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 w15:restartNumberingAfterBreak="0">
    <w:nsid w:val="77AF5272"/>
    <w:multiLevelType w:val="multilevel"/>
    <w:tmpl w:val="4AC25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4" w15:restartNumberingAfterBreak="0">
    <w:nsid w:val="7927291B"/>
    <w:multiLevelType w:val="multilevel"/>
    <w:tmpl w:val="40BA8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5" w15:restartNumberingAfterBreak="0">
    <w:nsid w:val="7D1155D4"/>
    <w:multiLevelType w:val="multilevel"/>
    <w:tmpl w:val="C80C0ACC"/>
    <w:lvl w:ilvl="0">
      <w:start w:val="2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DF868A6"/>
    <w:multiLevelType w:val="multilevel"/>
    <w:tmpl w:val="CD22215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7"/>
  </w:num>
  <w:num w:numId="4">
    <w:abstractNumId w:val="33"/>
  </w:num>
  <w:num w:numId="5">
    <w:abstractNumId w:val="8"/>
  </w:num>
  <w:num w:numId="6">
    <w:abstractNumId w:val="29"/>
  </w:num>
  <w:num w:numId="7">
    <w:abstractNumId w:val="31"/>
  </w:num>
  <w:num w:numId="8">
    <w:abstractNumId w:val="23"/>
  </w:num>
  <w:num w:numId="9">
    <w:abstractNumId w:val="12"/>
  </w:num>
  <w:num w:numId="10">
    <w:abstractNumId w:val="5"/>
  </w:num>
  <w:num w:numId="11">
    <w:abstractNumId w:val="14"/>
  </w:num>
  <w:num w:numId="12">
    <w:abstractNumId w:val="30"/>
  </w:num>
  <w:num w:numId="13">
    <w:abstractNumId w:val="1"/>
  </w:num>
  <w:num w:numId="14">
    <w:abstractNumId w:val="3"/>
  </w:num>
  <w:num w:numId="15">
    <w:abstractNumId w:val="22"/>
  </w:num>
  <w:num w:numId="16">
    <w:abstractNumId w:val="16"/>
  </w:num>
  <w:num w:numId="17">
    <w:abstractNumId w:val="6"/>
  </w:num>
  <w:num w:numId="18">
    <w:abstractNumId w:val="27"/>
  </w:num>
  <w:num w:numId="19">
    <w:abstractNumId w:val="21"/>
  </w:num>
  <w:num w:numId="20">
    <w:abstractNumId w:val="18"/>
  </w:num>
  <w:num w:numId="21">
    <w:abstractNumId w:val="0"/>
  </w:num>
  <w:num w:numId="22">
    <w:abstractNumId w:val="24"/>
  </w:num>
  <w:num w:numId="23">
    <w:abstractNumId w:val="2"/>
  </w:num>
  <w:num w:numId="24">
    <w:abstractNumId w:val="9"/>
  </w:num>
  <w:num w:numId="25">
    <w:abstractNumId w:val="10"/>
  </w:num>
  <w:num w:numId="26">
    <w:abstractNumId w:val="15"/>
  </w:num>
  <w:num w:numId="27">
    <w:abstractNumId w:val="13"/>
  </w:num>
  <w:num w:numId="28">
    <w:abstractNumId w:val="11"/>
  </w:num>
  <w:num w:numId="29">
    <w:abstractNumId w:val="28"/>
  </w:num>
  <w:num w:numId="30">
    <w:abstractNumId w:val="20"/>
  </w:num>
  <w:num w:numId="31">
    <w:abstractNumId w:val="32"/>
  </w:num>
  <w:num w:numId="32">
    <w:abstractNumId w:val="19"/>
  </w:num>
  <w:num w:numId="33">
    <w:abstractNumId w:val="26"/>
  </w:num>
  <w:num w:numId="34">
    <w:abstractNumId w:val="36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D"/>
    <w:rsid w:val="000271F3"/>
    <w:rsid w:val="0005173D"/>
    <w:rsid w:val="000530C2"/>
    <w:rsid w:val="00080CCB"/>
    <w:rsid w:val="000965CD"/>
    <w:rsid w:val="000A2809"/>
    <w:rsid w:val="000A657B"/>
    <w:rsid w:val="000C619D"/>
    <w:rsid w:val="000D2308"/>
    <w:rsid w:val="000D65D6"/>
    <w:rsid w:val="000D7A7D"/>
    <w:rsid w:val="000E1C0E"/>
    <w:rsid w:val="000E5A82"/>
    <w:rsid w:val="000F0BC1"/>
    <w:rsid w:val="000F26FF"/>
    <w:rsid w:val="00111FD8"/>
    <w:rsid w:val="00121DFB"/>
    <w:rsid w:val="00146E77"/>
    <w:rsid w:val="00162249"/>
    <w:rsid w:val="0016359F"/>
    <w:rsid w:val="00182C93"/>
    <w:rsid w:val="00186E62"/>
    <w:rsid w:val="00192335"/>
    <w:rsid w:val="001A3BE0"/>
    <w:rsid w:val="001A4F03"/>
    <w:rsid w:val="001B0B0B"/>
    <w:rsid w:val="001B11FB"/>
    <w:rsid w:val="001B3ACE"/>
    <w:rsid w:val="001D1A77"/>
    <w:rsid w:val="001D4723"/>
    <w:rsid w:val="001F242A"/>
    <w:rsid w:val="001F4C86"/>
    <w:rsid w:val="002132AA"/>
    <w:rsid w:val="002626C7"/>
    <w:rsid w:val="00274010"/>
    <w:rsid w:val="0027425A"/>
    <w:rsid w:val="002751FF"/>
    <w:rsid w:val="00282837"/>
    <w:rsid w:val="00286669"/>
    <w:rsid w:val="002C478C"/>
    <w:rsid w:val="002E0CFF"/>
    <w:rsid w:val="002F0A2D"/>
    <w:rsid w:val="00316846"/>
    <w:rsid w:val="00316ECF"/>
    <w:rsid w:val="00320179"/>
    <w:rsid w:val="003211A2"/>
    <w:rsid w:val="003412FF"/>
    <w:rsid w:val="00343C02"/>
    <w:rsid w:val="00346CD5"/>
    <w:rsid w:val="00356AED"/>
    <w:rsid w:val="0037598C"/>
    <w:rsid w:val="003B4C69"/>
    <w:rsid w:val="003E4731"/>
    <w:rsid w:val="003F5BEB"/>
    <w:rsid w:val="004011E5"/>
    <w:rsid w:val="00405F7F"/>
    <w:rsid w:val="00423A67"/>
    <w:rsid w:val="004241C7"/>
    <w:rsid w:val="00430DAC"/>
    <w:rsid w:val="00431355"/>
    <w:rsid w:val="0043372B"/>
    <w:rsid w:val="00434222"/>
    <w:rsid w:val="00446A77"/>
    <w:rsid w:val="004D6AA4"/>
    <w:rsid w:val="004E095B"/>
    <w:rsid w:val="00516FAD"/>
    <w:rsid w:val="005433BD"/>
    <w:rsid w:val="005562C2"/>
    <w:rsid w:val="00586AD0"/>
    <w:rsid w:val="00591160"/>
    <w:rsid w:val="005A355E"/>
    <w:rsid w:val="005A389F"/>
    <w:rsid w:val="005A4DD5"/>
    <w:rsid w:val="005B3FC6"/>
    <w:rsid w:val="005C479C"/>
    <w:rsid w:val="005E2B73"/>
    <w:rsid w:val="005F10C0"/>
    <w:rsid w:val="00600259"/>
    <w:rsid w:val="006067CE"/>
    <w:rsid w:val="00634513"/>
    <w:rsid w:val="0063728A"/>
    <w:rsid w:val="00664BD1"/>
    <w:rsid w:val="00681A0E"/>
    <w:rsid w:val="00682136"/>
    <w:rsid w:val="006A22C0"/>
    <w:rsid w:val="006B3537"/>
    <w:rsid w:val="006B3E0D"/>
    <w:rsid w:val="006C0447"/>
    <w:rsid w:val="006C7E47"/>
    <w:rsid w:val="006D0B79"/>
    <w:rsid w:val="006E61F3"/>
    <w:rsid w:val="006E7360"/>
    <w:rsid w:val="006F437C"/>
    <w:rsid w:val="007124E1"/>
    <w:rsid w:val="00714E60"/>
    <w:rsid w:val="00726BF9"/>
    <w:rsid w:val="007A1851"/>
    <w:rsid w:val="007A213B"/>
    <w:rsid w:val="007B4905"/>
    <w:rsid w:val="007C0CB6"/>
    <w:rsid w:val="007C3246"/>
    <w:rsid w:val="007D7AAD"/>
    <w:rsid w:val="007E189F"/>
    <w:rsid w:val="00812219"/>
    <w:rsid w:val="00820621"/>
    <w:rsid w:val="00823309"/>
    <w:rsid w:val="00837D85"/>
    <w:rsid w:val="008468A4"/>
    <w:rsid w:val="00852A30"/>
    <w:rsid w:val="00885E00"/>
    <w:rsid w:val="0088671E"/>
    <w:rsid w:val="008966E0"/>
    <w:rsid w:val="00897A6F"/>
    <w:rsid w:val="008B0BCD"/>
    <w:rsid w:val="008B547B"/>
    <w:rsid w:val="008C5383"/>
    <w:rsid w:val="008D4AD0"/>
    <w:rsid w:val="008E7EFC"/>
    <w:rsid w:val="008F031B"/>
    <w:rsid w:val="008F1C0B"/>
    <w:rsid w:val="0090438E"/>
    <w:rsid w:val="00913C59"/>
    <w:rsid w:val="009164DF"/>
    <w:rsid w:val="0092545F"/>
    <w:rsid w:val="009254FA"/>
    <w:rsid w:val="0099106D"/>
    <w:rsid w:val="00992B7C"/>
    <w:rsid w:val="00996BF8"/>
    <w:rsid w:val="009A04EF"/>
    <w:rsid w:val="009B3B98"/>
    <w:rsid w:val="009B625C"/>
    <w:rsid w:val="009D02E9"/>
    <w:rsid w:val="009D5A1B"/>
    <w:rsid w:val="009F095B"/>
    <w:rsid w:val="009F0B82"/>
    <w:rsid w:val="009F26C1"/>
    <w:rsid w:val="00A55D83"/>
    <w:rsid w:val="00A57780"/>
    <w:rsid w:val="00AE127C"/>
    <w:rsid w:val="00AF6922"/>
    <w:rsid w:val="00B17539"/>
    <w:rsid w:val="00B412F4"/>
    <w:rsid w:val="00B47025"/>
    <w:rsid w:val="00B50ADC"/>
    <w:rsid w:val="00B53160"/>
    <w:rsid w:val="00B53ED6"/>
    <w:rsid w:val="00B5607B"/>
    <w:rsid w:val="00B674FC"/>
    <w:rsid w:val="00B714DA"/>
    <w:rsid w:val="00B71B26"/>
    <w:rsid w:val="00B86ADD"/>
    <w:rsid w:val="00B91AF8"/>
    <w:rsid w:val="00B954B1"/>
    <w:rsid w:val="00BB6EF9"/>
    <w:rsid w:val="00BD2A7F"/>
    <w:rsid w:val="00BD4C8B"/>
    <w:rsid w:val="00BD57F6"/>
    <w:rsid w:val="00BE693C"/>
    <w:rsid w:val="00C13A9B"/>
    <w:rsid w:val="00C164B5"/>
    <w:rsid w:val="00C25582"/>
    <w:rsid w:val="00C35824"/>
    <w:rsid w:val="00C40586"/>
    <w:rsid w:val="00C773F6"/>
    <w:rsid w:val="00C8674C"/>
    <w:rsid w:val="00C96613"/>
    <w:rsid w:val="00CA4DFF"/>
    <w:rsid w:val="00CC1BEE"/>
    <w:rsid w:val="00CC1F11"/>
    <w:rsid w:val="00CC78CA"/>
    <w:rsid w:val="00CD3876"/>
    <w:rsid w:val="00CE461F"/>
    <w:rsid w:val="00CF5477"/>
    <w:rsid w:val="00D02D9D"/>
    <w:rsid w:val="00D05414"/>
    <w:rsid w:val="00D13AA8"/>
    <w:rsid w:val="00D21578"/>
    <w:rsid w:val="00D239A0"/>
    <w:rsid w:val="00D3007F"/>
    <w:rsid w:val="00D36E0C"/>
    <w:rsid w:val="00D42169"/>
    <w:rsid w:val="00D513D2"/>
    <w:rsid w:val="00D70703"/>
    <w:rsid w:val="00D8277E"/>
    <w:rsid w:val="00D8670B"/>
    <w:rsid w:val="00D86EEC"/>
    <w:rsid w:val="00D931FF"/>
    <w:rsid w:val="00DA74F7"/>
    <w:rsid w:val="00DB4A0A"/>
    <w:rsid w:val="00DB6DF8"/>
    <w:rsid w:val="00DC0133"/>
    <w:rsid w:val="00DC6349"/>
    <w:rsid w:val="00DE091A"/>
    <w:rsid w:val="00DE3C69"/>
    <w:rsid w:val="00DF4CA8"/>
    <w:rsid w:val="00DF4F6A"/>
    <w:rsid w:val="00DF6858"/>
    <w:rsid w:val="00E22EBC"/>
    <w:rsid w:val="00E4286A"/>
    <w:rsid w:val="00E43243"/>
    <w:rsid w:val="00E568F2"/>
    <w:rsid w:val="00E74580"/>
    <w:rsid w:val="00E80E38"/>
    <w:rsid w:val="00E856F0"/>
    <w:rsid w:val="00E87050"/>
    <w:rsid w:val="00E94FFB"/>
    <w:rsid w:val="00EB1791"/>
    <w:rsid w:val="00EC0A9A"/>
    <w:rsid w:val="00EC7EDE"/>
    <w:rsid w:val="00F07589"/>
    <w:rsid w:val="00F24640"/>
    <w:rsid w:val="00F276D3"/>
    <w:rsid w:val="00F317D6"/>
    <w:rsid w:val="00F35AE5"/>
    <w:rsid w:val="00F53209"/>
    <w:rsid w:val="00F5715B"/>
    <w:rsid w:val="00F66D3F"/>
    <w:rsid w:val="00FB5386"/>
    <w:rsid w:val="00FC153F"/>
    <w:rsid w:val="00FC35EB"/>
    <w:rsid w:val="00FD1E85"/>
    <w:rsid w:val="00FD2255"/>
    <w:rsid w:val="00FD6016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75530"/>
  <w15:docId w15:val="{32BCFF02-7323-4794-86CB-7D008CDB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pPr>
      <w:spacing w:line="360" w:lineRule="auto"/>
      <w:outlineLvl w:val="0"/>
    </w:pPr>
    <w:rPr>
      <w:rFonts w:ascii="Arial" w:hAnsi="Arial"/>
      <w:b/>
    </w:rPr>
  </w:style>
  <w:style w:type="paragraph" w:styleId="2">
    <w:name w:val="heading 2"/>
    <w:pPr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pPr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pPr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pPr>
      <w:outlineLvl w:val="4"/>
    </w:pPr>
    <w:rPr>
      <w:rFonts w:ascii="Arial" w:hAnsi="Arial"/>
      <w:b/>
      <w:sz w:val="28"/>
    </w:rPr>
  </w:style>
  <w:style w:type="paragraph" w:styleId="6">
    <w:name w:val="heading 6"/>
    <w:pPr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pPr>
      <w:jc w:val="both"/>
      <w:outlineLvl w:val="6"/>
    </w:pPr>
    <w:rPr>
      <w:rFonts w:ascii="Arial" w:hAnsi="Arial"/>
      <w:b/>
    </w:rPr>
  </w:style>
  <w:style w:type="paragraph" w:styleId="8">
    <w:name w:val="heading 8"/>
    <w:pPr>
      <w:spacing w:line="360" w:lineRule="auto"/>
      <w:ind w:right="176" w:firstLine="540"/>
      <w:outlineLvl w:val="7"/>
    </w:pPr>
    <w:rPr>
      <w:rFonts w:ascii="Arial" w:hAnsi="Arial"/>
      <w:b/>
      <w:i/>
      <w:sz w:val="24"/>
    </w:rPr>
  </w:style>
  <w:style w:type="paragraph" w:styleId="9">
    <w:name w:val="heading 9"/>
    <w:pPr>
      <w:jc w:val="center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pPr>
      <w:ind w:left="708"/>
      <w:jc w:val="both"/>
    </w:pPr>
    <w:rPr>
      <w:rFonts w:ascii="Arial" w:hAnsi="Arial"/>
      <w:sz w:val="24"/>
    </w:rPr>
  </w:style>
  <w:style w:type="paragraph" w:styleId="a3">
    <w:name w:val="List Paragraph"/>
    <w:pPr>
      <w:spacing w:after="200" w:line="276" w:lineRule="auto"/>
      <w:ind w:left="720"/>
    </w:pPr>
    <w:rPr>
      <w:rFonts w:ascii="Calibri" w:hAnsi="Calibri"/>
      <w:sz w:val="22"/>
    </w:rPr>
  </w:style>
  <w:style w:type="paragraph" w:styleId="21">
    <w:name w:val="Body Text 2"/>
    <w:pPr>
      <w:jc w:val="center"/>
    </w:pPr>
    <w:rPr>
      <w:rFonts w:ascii="Arial" w:hAnsi="Arial"/>
      <w:b/>
    </w:rPr>
  </w:style>
  <w:style w:type="paragraph" w:styleId="a4">
    <w:name w:val="header"/>
    <w:rPr>
      <w:rFonts w:ascii="Arial" w:hAnsi="Arial"/>
      <w:sz w:val="24"/>
    </w:rPr>
  </w:style>
  <w:style w:type="paragraph" w:styleId="a5">
    <w:name w:val="Body Text Indent"/>
    <w:pPr>
      <w:ind w:firstLine="360"/>
      <w:jc w:val="both"/>
    </w:pPr>
    <w:rPr>
      <w:rFonts w:ascii="Arial" w:hAnsi="Arial"/>
      <w:sz w:val="24"/>
    </w:rPr>
  </w:style>
  <w:style w:type="paragraph" w:styleId="a6">
    <w:name w:val="Body Text"/>
    <w:pPr>
      <w:spacing w:line="360" w:lineRule="auto"/>
      <w:jc w:val="both"/>
    </w:pPr>
    <w:rPr>
      <w:rFonts w:ascii="Arial" w:hAnsi="Arial"/>
      <w:sz w:val="24"/>
    </w:rPr>
  </w:style>
  <w:style w:type="paragraph" w:styleId="a7">
    <w:name w:val="Balloon Text"/>
    <w:rPr>
      <w:rFonts w:ascii="Tahoma" w:hAnsi="Tahoma"/>
      <w:sz w:val="16"/>
    </w:rPr>
  </w:style>
  <w:style w:type="paragraph" w:styleId="a8">
    <w:name w:val="footer"/>
    <w:rPr>
      <w:rFonts w:ascii="Arial" w:hAnsi="Arial"/>
      <w:sz w:val="24"/>
    </w:rPr>
  </w:style>
  <w:style w:type="paragraph" w:styleId="30">
    <w:name w:val="Body Text 3"/>
    <w:pPr>
      <w:spacing w:after="1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для выплат по приемным с Киверчук июнь.docx</vt:lpstr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для выплат по приемным с Киверчук июнь.docx</dc:title>
  <dc:creator>user108-3</dc:creator>
  <cp:lastModifiedBy>Яйченя Александра Петровна</cp:lastModifiedBy>
  <cp:revision>2</cp:revision>
  <cp:lastPrinted>2024-03-02T05:31:00Z</cp:lastPrinted>
  <dcterms:created xsi:type="dcterms:W3CDTF">2024-04-26T01:28:00Z</dcterms:created>
  <dcterms:modified xsi:type="dcterms:W3CDTF">2024-04-26T01:28:00Z</dcterms:modified>
</cp:coreProperties>
</file>