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379" w:rsidRPr="007779BA" w:rsidRDefault="007A6379" w:rsidP="007A6379">
      <w:pPr>
        <w:pStyle w:val="ConsPlusTitle"/>
        <w:jc w:val="right"/>
        <w:rPr>
          <w:rFonts w:ascii="Times New Roman" w:hAnsi="Times New Roman" w:cs="Times New Roman"/>
          <w:b w:val="0"/>
          <w:sz w:val="24"/>
          <w:szCs w:val="24"/>
        </w:rPr>
      </w:pPr>
      <w:r w:rsidRPr="007779BA">
        <w:rPr>
          <w:rFonts w:ascii="Times New Roman" w:hAnsi="Times New Roman" w:cs="Times New Roman"/>
          <w:b w:val="0"/>
          <w:sz w:val="24"/>
          <w:szCs w:val="24"/>
        </w:rPr>
        <w:t>Приложение к</w:t>
      </w:r>
    </w:p>
    <w:p w:rsidR="007A6379" w:rsidRPr="007779BA" w:rsidRDefault="007A6379" w:rsidP="007A6379">
      <w:pPr>
        <w:pStyle w:val="ConsPlusTitle"/>
        <w:jc w:val="right"/>
        <w:rPr>
          <w:rFonts w:ascii="Times New Roman" w:hAnsi="Times New Roman" w:cs="Times New Roman"/>
          <w:b w:val="0"/>
          <w:sz w:val="24"/>
          <w:szCs w:val="24"/>
        </w:rPr>
      </w:pPr>
      <w:r w:rsidRPr="007779BA">
        <w:rPr>
          <w:rFonts w:ascii="Times New Roman" w:hAnsi="Times New Roman" w:cs="Times New Roman"/>
          <w:b w:val="0"/>
          <w:sz w:val="24"/>
          <w:szCs w:val="24"/>
        </w:rPr>
        <w:t xml:space="preserve">Постановлению </w:t>
      </w:r>
      <w:r>
        <w:rPr>
          <w:rFonts w:ascii="Times New Roman" w:hAnsi="Times New Roman" w:cs="Times New Roman"/>
          <w:b w:val="0"/>
          <w:sz w:val="24"/>
          <w:szCs w:val="24"/>
        </w:rPr>
        <w:t>районной Администрации</w:t>
      </w:r>
    </w:p>
    <w:p w:rsidR="007A6379" w:rsidRPr="007779BA" w:rsidRDefault="007A6379" w:rsidP="007A6379">
      <w:pPr>
        <w:pStyle w:val="ConsPlusTitle"/>
        <w:jc w:val="right"/>
        <w:rPr>
          <w:rFonts w:ascii="Times New Roman" w:hAnsi="Times New Roman" w:cs="Times New Roman"/>
          <w:b w:val="0"/>
          <w:sz w:val="24"/>
          <w:szCs w:val="24"/>
        </w:rPr>
      </w:pPr>
      <w:r>
        <w:rPr>
          <w:rFonts w:ascii="Times New Roman" w:hAnsi="Times New Roman" w:cs="Times New Roman"/>
          <w:b w:val="0"/>
          <w:sz w:val="24"/>
          <w:szCs w:val="24"/>
        </w:rPr>
        <w:t>от «__</w:t>
      </w:r>
      <w:proofErr w:type="gramStart"/>
      <w:r>
        <w:rPr>
          <w:rFonts w:ascii="Times New Roman" w:hAnsi="Times New Roman" w:cs="Times New Roman"/>
          <w:b w:val="0"/>
          <w:sz w:val="24"/>
          <w:szCs w:val="24"/>
        </w:rPr>
        <w:t>_</w:t>
      </w:r>
      <w:r w:rsidRPr="007779BA">
        <w:rPr>
          <w:rFonts w:ascii="Times New Roman" w:hAnsi="Times New Roman" w:cs="Times New Roman"/>
          <w:b w:val="0"/>
          <w:sz w:val="24"/>
          <w:szCs w:val="24"/>
        </w:rPr>
        <w:t>»</w:t>
      </w:r>
      <w:r>
        <w:rPr>
          <w:rFonts w:ascii="Times New Roman" w:hAnsi="Times New Roman" w:cs="Times New Roman"/>
          <w:b w:val="0"/>
          <w:sz w:val="24"/>
          <w:szCs w:val="24"/>
        </w:rPr>
        <w:t xml:space="preserve"> </w:t>
      </w:r>
      <w:r w:rsidR="002613E1">
        <w:rPr>
          <w:rFonts w:ascii="Times New Roman" w:hAnsi="Times New Roman" w:cs="Times New Roman"/>
          <w:b w:val="0"/>
          <w:sz w:val="24"/>
          <w:szCs w:val="24"/>
        </w:rPr>
        <w:t xml:space="preserve"> декабря</w:t>
      </w:r>
      <w:proofErr w:type="gramEnd"/>
      <w:r w:rsidR="002613E1">
        <w:rPr>
          <w:rFonts w:ascii="Times New Roman" w:hAnsi="Times New Roman" w:cs="Times New Roman"/>
          <w:b w:val="0"/>
          <w:sz w:val="24"/>
          <w:szCs w:val="24"/>
        </w:rPr>
        <w:t xml:space="preserve"> 2023</w:t>
      </w:r>
      <w:r w:rsidRPr="007779BA">
        <w:rPr>
          <w:rFonts w:ascii="Times New Roman" w:hAnsi="Times New Roman" w:cs="Times New Roman"/>
          <w:b w:val="0"/>
          <w:sz w:val="24"/>
          <w:szCs w:val="24"/>
        </w:rPr>
        <w:t xml:space="preserve"> г.</w:t>
      </w:r>
      <w:r>
        <w:rPr>
          <w:rFonts w:ascii="Times New Roman" w:hAnsi="Times New Roman" w:cs="Times New Roman"/>
          <w:b w:val="0"/>
          <w:sz w:val="24"/>
          <w:szCs w:val="24"/>
        </w:rPr>
        <w:t xml:space="preserve"> № ______</w:t>
      </w:r>
    </w:p>
    <w:p w:rsidR="007A6379" w:rsidRPr="007779BA" w:rsidRDefault="007A6379" w:rsidP="007A6379">
      <w:pPr>
        <w:pStyle w:val="ConsPlusTitle"/>
        <w:jc w:val="center"/>
        <w:rPr>
          <w:rFonts w:ascii="Times New Roman" w:hAnsi="Times New Roman" w:cs="Times New Roman"/>
          <w:sz w:val="24"/>
          <w:szCs w:val="24"/>
        </w:rPr>
      </w:pPr>
    </w:p>
    <w:p w:rsidR="007A6379" w:rsidRDefault="007A6379" w:rsidP="007A6379">
      <w:pPr>
        <w:tabs>
          <w:tab w:val="left" w:pos="360"/>
          <w:tab w:val="left" w:pos="1276"/>
        </w:tabs>
        <w:autoSpaceDE w:val="0"/>
        <w:autoSpaceDN w:val="0"/>
        <w:adjustRightInd w:val="0"/>
        <w:ind w:left="709"/>
        <w:jc w:val="both"/>
        <w:rPr>
          <w:sz w:val="28"/>
          <w:szCs w:val="28"/>
        </w:rPr>
      </w:pPr>
    </w:p>
    <w:p w:rsidR="00340825" w:rsidRPr="00340825" w:rsidRDefault="00340825" w:rsidP="002D4112">
      <w:pPr>
        <w:jc w:val="center"/>
        <w:rPr>
          <w:b/>
          <w:sz w:val="28"/>
          <w:szCs w:val="28"/>
        </w:rPr>
      </w:pPr>
      <w:r w:rsidRPr="00340825">
        <w:rPr>
          <w:b/>
          <w:sz w:val="28"/>
          <w:szCs w:val="28"/>
        </w:rPr>
        <w:t>Изменения и дополнения</w:t>
      </w:r>
    </w:p>
    <w:p w:rsidR="00340825" w:rsidRPr="00340825" w:rsidRDefault="00340825" w:rsidP="002D4112">
      <w:pPr>
        <w:jc w:val="center"/>
        <w:rPr>
          <w:rFonts w:eastAsia="Calibri"/>
          <w:b/>
          <w:sz w:val="28"/>
          <w:szCs w:val="28"/>
          <w:lang w:eastAsia="en-US"/>
        </w:rPr>
      </w:pPr>
      <w:r w:rsidRPr="00340825">
        <w:rPr>
          <w:b/>
          <w:sz w:val="28"/>
          <w:szCs w:val="28"/>
        </w:rPr>
        <w:t xml:space="preserve">в Порядок составления </w:t>
      </w:r>
      <w:r w:rsidRPr="00340825">
        <w:rPr>
          <w:rFonts w:eastAsia="Calibri"/>
          <w:b/>
          <w:sz w:val="28"/>
          <w:szCs w:val="28"/>
          <w:lang w:eastAsia="en-US"/>
        </w:rPr>
        <w:t>и утверждения</w:t>
      </w:r>
    </w:p>
    <w:p w:rsidR="00340825" w:rsidRPr="00340825" w:rsidRDefault="00340825" w:rsidP="002D4112">
      <w:pPr>
        <w:jc w:val="center"/>
        <w:rPr>
          <w:rFonts w:eastAsia="Calibri"/>
          <w:b/>
          <w:sz w:val="28"/>
          <w:szCs w:val="28"/>
          <w:lang w:eastAsia="en-US"/>
        </w:rPr>
      </w:pPr>
      <w:r w:rsidRPr="00340825">
        <w:rPr>
          <w:rFonts w:eastAsia="Calibri"/>
          <w:b/>
          <w:sz w:val="28"/>
          <w:szCs w:val="28"/>
          <w:lang w:eastAsia="en-US"/>
        </w:rPr>
        <w:t>плана финансово-хозяйственной деятельности</w:t>
      </w:r>
    </w:p>
    <w:p w:rsidR="007A6379" w:rsidRPr="00340825" w:rsidRDefault="00340825" w:rsidP="002D4112">
      <w:pPr>
        <w:jc w:val="center"/>
        <w:rPr>
          <w:sz w:val="28"/>
          <w:szCs w:val="28"/>
        </w:rPr>
      </w:pPr>
      <w:r w:rsidRPr="00340825">
        <w:rPr>
          <w:rFonts w:eastAsia="Calibri"/>
          <w:b/>
          <w:sz w:val="28"/>
          <w:szCs w:val="28"/>
          <w:lang w:eastAsia="en-US"/>
        </w:rPr>
        <w:t>муниципальных бюджетных и автономных учреждений</w:t>
      </w:r>
    </w:p>
    <w:p w:rsidR="007A6379" w:rsidRDefault="007A6379" w:rsidP="00340825">
      <w:pPr>
        <w:tabs>
          <w:tab w:val="left" w:pos="360"/>
          <w:tab w:val="left" w:pos="1276"/>
        </w:tabs>
        <w:autoSpaceDE w:val="0"/>
        <w:autoSpaceDN w:val="0"/>
        <w:adjustRightInd w:val="0"/>
        <w:ind w:left="709"/>
        <w:jc w:val="center"/>
        <w:rPr>
          <w:sz w:val="28"/>
          <w:szCs w:val="28"/>
        </w:rPr>
      </w:pPr>
    </w:p>
    <w:p w:rsidR="002D4112" w:rsidRDefault="002D4112" w:rsidP="00203E68">
      <w:pPr>
        <w:tabs>
          <w:tab w:val="left" w:pos="360"/>
          <w:tab w:val="left" w:pos="1276"/>
        </w:tabs>
        <w:autoSpaceDE w:val="0"/>
        <w:autoSpaceDN w:val="0"/>
        <w:adjustRightInd w:val="0"/>
        <w:spacing w:line="276" w:lineRule="auto"/>
        <w:ind w:left="709"/>
        <w:jc w:val="center"/>
        <w:rPr>
          <w:sz w:val="28"/>
          <w:szCs w:val="28"/>
        </w:rPr>
      </w:pPr>
    </w:p>
    <w:p w:rsidR="002613E1" w:rsidRDefault="002613E1" w:rsidP="00510B2B">
      <w:pPr>
        <w:pStyle w:val="a4"/>
        <w:numPr>
          <w:ilvl w:val="0"/>
          <w:numId w:val="5"/>
        </w:numPr>
        <w:tabs>
          <w:tab w:val="left" w:pos="360"/>
          <w:tab w:val="left" w:pos="993"/>
        </w:tabs>
        <w:autoSpaceDE w:val="0"/>
        <w:autoSpaceDN w:val="0"/>
        <w:adjustRightInd w:val="0"/>
        <w:spacing w:line="276" w:lineRule="auto"/>
        <w:ind w:left="0" w:firstLine="567"/>
        <w:jc w:val="both"/>
        <w:rPr>
          <w:sz w:val="28"/>
          <w:szCs w:val="28"/>
        </w:rPr>
      </w:pPr>
      <w:r w:rsidRPr="002613E1">
        <w:rPr>
          <w:sz w:val="28"/>
          <w:szCs w:val="28"/>
        </w:rPr>
        <w:t>Абзац 1 пункта 3 раздела 1 «Общие требования» слово «текущий» заменить словом «очередной»</w:t>
      </w:r>
      <w:r>
        <w:rPr>
          <w:sz w:val="28"/>
          <w:szCs w:val="28"/>
        </w:rPr>
        <w:t>.</w:t>
      </w:r>
    </w:p>
    <w:p w:rsidR="00007244" w:rsidRPr="002613E1" w:rsidRDefault="002613E1" w:rsidP="00510B2B">
      <w:pPr>
        <w:pStyle w:val="a4"/>
        <w:numPr>
          <w:ilvl w:val="0"/>
          <w:numId w:val="5"/>
        </w:numPr>
        <w:tabs>
          <w:tab w:val="left" w:pos="360"/>
          <w:tab w:val="left" w:pos="993"/>
        </w:tabs>
        <w:autoSpaceDE w:val="0"/>
        <w:autoSpaceDN w:val="0"/>
        <w:adjustRightInd w:val="0"/>
        <w:spacing w:line="276" w:lineRule="auto"/>
        <w:ind w:left="0" w:firstLine="567"/>
        <w:jc w:val="both"/>
        <w:rPr>
          <w:sz w:val="28"/>
          <w:szCs w:val="28"/>
        </w:rPr>
      </w:pPr>
      <w:r>
        <w:rPr>
          <w:sz w:val="28"/>
          <w:szCs w:val="28"/>
        </w:rPr>
        <w:t>Пункт 1.</w:t>
      </w:r>
      <w:r w:rsidR="00007244" w:rsidRPr="002613E1">
        <w:rPr>
          <w:sz w:val="28"/>
          <w:szCs w:val="28"/>
        </w:rPr>
        <w:t>2 р</w:t>
      </w:r>
      <w:r w:rsidR="00025331" w:rsidRPr="002613E1">
        <w:rPr>
          <w:sz w:val="28"/>
          <w:szCs w:val="28"/>
        </w:rPr>
        <w:t>аздел</w:t>
      </w:r>
      <w:r w:rsidR="00007244" w:rsidRPr="002613E1">
        <w:rPr>
          <w:sz w:val="28"/>
          <w:szCs w:val="28"/>
        </w:rPr>
        <w:t>а</w:t>
      </w:r>
      <w:r w:rsidR="00025331" w:rsidRPr="002613E1">
        <w:rPr>
          <w:sz w:val="28"/>
          <w:szCs w:val="28"/>
        </w:rPr>
        <w:t xml:space="preserve"> 5 «Требования к утверждению Плана» </w:t>
      </w:r>
      <w:r w:rsidR="00007244" w:rsidRPr="002613E1">
        <w:rPr>
          <w:sz w:val="28"/>
          <w:szCs w:val="28"/>
        </w:rPr>
        <w:t>изложить в новой редакции</w:t>
      </w:r>
      <w:r w:rsidR="00025331" w:rsidRPr="002613E1">
        <w:rPr>
          <w:sz w:val="28"/>
          <w:szCs w:val="28"/>
        </w:rPr>
        <w:t>:</w:t>
      </w:r>
    </w:p>
    <w:p w:rsidR="002613E1" w:rsidRPr="002613E1" w:rsidRDefault="002613E1" w:rsidP="00510B2B">
      <w:pPr>
        <w:widowControl w:val="0"/>
        <w:tabs>
          <w:tab w:val="left" w:pos="709"/>
          <w:tab w:val="left" w:pos="851"/>
        </w:tabs>
        <w:autoSpaceDE w:val="0"/>
        <w:autoSpaceDN w:val="0"/>
        <w:adjustRightInd w:val="0"/>
        <w:spacing w:line="276" w:lineRule="auto"/>
        <w:ind w:firstLine="567"/>
        <w:jc w:val="both"/>
        <w:rPr>
          <w:sz w:val="28"/>
          <w:szCs w:val="28"/>
        </w:rPr>
      </w:pPr>
      <w:r>
        <w:rPr>
          <w:sz w:val="28"/>
          <w:szCs w:val="28"/>
        </w:rPr>
        <w:t xml:space="preserve">«1.2. </w:t>
      </w:r>
      <w:r w:rsidRPr="002613E1">
        <w:rPr>
          <w:sz w:val="28"/>
          <w:szCs w:val="28"/>
        </w:rPr>
        <w:t>План муниципального бюджетного учреждения направляется на согласование органу, осуществляющему функции и полномочия учредителя, на предмет соответствия установленным формам и планируемым объемам субсидий. После согласования План муниципального бюджетного учреждения утверждается до начала очередного финансового года.</w:t>
      </w:r>
    </w:p>
    <w:p w:rsidR="002613E1" w:rsidRPr="002613E1" w:rsidRDefault="002613E1" w:rsidP="00510B2B">
      <w:pPr>
        <w:widowControl w:val="0"/>
        <w:tabs>
          <w:tab w:val="left" w:pos="567"/>
          <w:tab w:val="left" w:pos="851"/>
        </w:tabs>
        <w:autoSpaceDE w:val="0"/>
        <w:autoSpaceDN w:val="0"/>
        <w:adjustRightInd w:val="0"/>
        <w:spacing w:line="276" w:lineRule="auto"/>
        <w:jc w:val="both"/>
        <w:rPr>
          <w:sz w:val="28"/>
          <w:szCs w:val="28"/>
        </w:rPr>
      </w:pPr>
      <w:r>
        <w:rPr>
          <w:sz w:val="28"/>
          <w:szCs w:val="28"/>
        </w:rPr>
        <w:tab/>
      </w:r>
      <w:r w:rsidRPr="002613E1">
        <w:rPr>
          <w:sz w:val="28"/>
          <w:szCs w:val="28"/>
        </w:rPr>
        <w:t>В случае внесения изменений в показатели по поступлениям и (или) выплатам, План муниципального бюджетного учреждения направляется на согласование органу, осуществляющему функции и полномочия учредителя, на предмет соответствия установленным формам и планируемым объемам субсидий и согласовывается в течение 2 рабочих дней со дня получения от учреждения. После согласования Плана муниципального бюджетного учреждения утверждается в срок, не превышающий 3 рабочих дня со дня доведения до учреждения органом, осуществляющим функции и полномочия учредителя, информации о планируемых к предоставлению из бюджета объемах субсидий на очередной финансовый год и плановый период.</w:t>
      </w:r>
    </w:p>
    <w:p w:rsidR="002613E1" w:rsidRPr="002613E1" w:rsidRDefault="002613E1" w:rsidP="00510B2B">
      <w:pPr>
        <w:widowControl w:val="0"/>
        <w:tabs>
          <w:tab w:val="left" w:pos="709"/>
          <w:tab w:val="left" w:pos="851"/>
        </w:tabs>
        <w:autoSpaceDE w:val="0"/>
        <w:autoSpaceDN w:val="0"/>
        <w:adjustRightInd w:val="0"/>
        <w:spacing w:line="276" w:lineRule="auto"/>
        <w:jc w:val="both"/>
        <w:rPr>
          <w:sz w:val="28"/>
          <w:szCs w:val="28"/>
        </w:rPr>
      </w:pPr>
      <w:r>
        <w:rPr>
          <w:sz w:val="28"/>
          <w:szCs w:val="28"/>
        </w:rPr>
        <w:tab/>
      </w:r>
      <w:r w:rsidRPr="002613E1">
        <w:rPr>
          <w:sz w:val="28"/>
          <w:szCs w:val="28"/>
        </w:rPr>
        <w:t>План муниципального бюджетного учреждения утверждается:</w:t>
      </w:r>
    </w:p>
    <w:p w:rsidR="002613E1" w:rsidRPr="002613E1" w:rsidRDefault="002613E1" w:rsidP="00510B2B">
      <w:pPr>
        <w:widowControl w:val="0"/>
        <w:tabs>
          <w:tab w:val="left" w:pos="709"/>
          <w:tab w:val="left" w:pos="851"/>
        </w:tabs>
        <w:autoSpaceDE w:val="0"/>
        <w:autoSpaceDN w:val="0"/>
        <w:adjustRightInd w:val="0"/>
        <w:spacing w:line="276" w:lineRule="auto"/>
        <w:ind w:firstLine="709"/>
        <w:jc w:val="both"/>
        <w:rPr>
          <w:sz w:val="28"/>
          <w:szCs w:val="28"/>
        </w:rPr>
      </w:pPr>
      <w:r w:rsidRPr="002613E1">
        <w:rPr>
          <w:sz w:val="28"/>
          <w:szCs w:val="28"/>
        </w:rPr>
        <w:t>уполномоченным лицом учреждения, если решением органа - учредителя не установлен иной порядок его утверждения, за исключением случая, предусмотренного абзацем третьим настоящего пункта;</w:t>
      </w:r>
    </w:p>
    <w:p w:rsidR="002613E1" w:rsidRPr="002613E1" w:rsidRDefault="002613E1" w:rsidP="00510B2B">
      <w:pPr>
        <w:widowControl w:val="0"/>
        <w:tabs>
          <w:tab w:val="left" w:pos="709"/>
          <w:tab w:val="left" w:pos="851"/>
        </w:tabs>
        <w:autoSpaceDE w:val="0"/>
        <w:autoSpaceDN w:val="0"/>
        <w:adjustRightInd w:val="0"/>
        <w:spacing w:line="276" w:lineRule="auto"/>
        <w:ind w:firstLine="709"/>
        <w:jc w:val="both"/>
        <w:rPr>
          <w:sz w:val="28"/>
          <w:szCs w:val="28"/>
        </w:rPr>
      </w:pPr>
      <w:r w:rsidRPr="002613E1">
        <w:rPr>
          <w:sz w:val="28"/>
          <w:szCs w:val="28"/>
        </w:rPr>
        <w:t>уполномоченным лицом органа - учредителя, в случае наличия у учреждения на последнюю отчетную дату бухгалтерской отчетности, предшествующую дате утверждения Плана (внесения изменений в План), просроченной кредиторской задолженности.</w:t>
      </w:r>
    </w:p>
    <w:p w:rsidR="002613E1" w:rsidRPr="002613E1" w:rsidRDefault="002613E1" w:rsidP="00510B2B">
      <w:pPr>
        <w:widowControl w:val="0"/>
        <w:tabs>
          <w:tab w:val="left" w:pos="709"/>
          <w:tab w:val="left" w:pos="851"/>
        </w:tabs>
        <w:autoSpaceDE w:val="0"/>
        <w:autoSpaceDN w:val="0"/>
        <w:adjustRightInd w:val="0"/>
        <w:spacing w:line="276" w:lineRule="auto"/>
        <w:jc w:val="both"/>
        <w:rPr>
          <w:sz w:val="28"/>
          <w:szCs w:val="28"/>
        </w:rPr>
      </w:pPr>
      <w:r>
        <w:rPr>
          <w:sz w:val="28"/>
          <w:szCs w:val="28"/>
        </w:rPr>
        <w:tab/>
      </w:r>
      <w:r w:rsidRPr="002613E1">
        <w:rPr>
          <w:sz w:val="28"/>
          <w:szCs w:val="28"/>
        </w:rPr>
        <w:t xml:space="preserve">План муниципального автономного учреждения направляется на согласование органу, осуществляющему функции и полномочия учредителя, на предмет соответствия установленным формам и планируемым объемам субсидий. Согласование плана муниципального автономного учреждения, функции и полномочия учредителя которого выполняет Администрация МО «Мирнинский </w:t>
      </w:r>
      <w:r w:rsidRPr="002613E1">
        <w:rPr>
          <w:sz w:val="28"/>
          <w:szCs w:val="28"/>
        </w:rPr>
        <w:lastRenderedPageBreak/>
        <w:t>район» Республики Саха (Якутия) производится управлением (отделом), курирующим направление деятельности муниципального автономного учреждения. После согласования План муниципального автономного учреждения утверждается руководителем автономного учреждения после рассмотрения проекта Плана наблюдательным советом автономного учреждения до начала очередного финансового года.</w:t>
      </w:r>
    </w:p>
    <w:p w:rsidR="002613E1" w:rsidRPr="002613E1" w:rsidRDefault="002613E1" w:rsidP="00510B2B">
      <w:pPr>
        <w:widowControl w:val="0"/>
        <w:tabs>
          <w:tab w:val="left" w:pos="709"/>
          <w:tab w:val="left" w:pos="851"/>
        </w:tabs>
        <w:autoSpaceDE w:val="0"/>
        <w:autoSpaceDN w:val="0"/>
        <w:adjustRightInd w:val="0"/>
        <w:spacing w:line="276" w:lineRule="auto"/>
        <w:jc w:val="both"/>
        <w:rPr>
          <w:sz w:val="28"/>
          <w:szCs w:val="28"/>
        </w:rPr>
      </w:pPr>
      <w:r>
        <w:rPr>
          <w:sz w:val="28"/>
          <w:szCs w:val="28"/>
        </w:rPr>
        <w:tab/>
      </w:r>
      <w:r w:rsidRPr="002613E1">
        <w:rPr>
          <w:sz w:val="28"/>
          <w:szCs w:val="28"/>
        </w:rPr>
        <w:t>В случае внесения изменений в показатели по поступлениям и (или) выплатам, План муниципального автономного учреждения направляется на согласование органу, осуществляющему функции и полномочия учредителя, на предмет соответствия установленным формам и планируемым объемам субсидий и согласовывается в течение 2 рабочих дней со дня получения от учреждения. Согласование плана муниципального автономного учреждения, функции и полномочия учредителя которого выполняет Администрация МО «Мирнинский район» Республики Саха (Якутия) производится управлением (отделом), курирующим направление деятельности муниципального автономного учреждения. После согласования План муниципального автономного учреждения утверждается руководителем автономного учреждения после рассмотрения проекта Плана наблюдательным советом автономного учреждения в срок, не превышающий 3 рабочих дней со дня доведения до учреждения органом, осуществляющим функции и полномочия учредителя, информации о планируемых к предоставлению из бюджета объемах субсидий на очередной ф</w:t>
      </w:r>
      <w:bookmarkStart w:id="0" w:name="_GoBack"/>
      <w:bookmarkEnd w:id="0"/>
      <w:r w:rsidRPr="002613E1">
        <w:rPr>
          <w:sz w:val="28"/>
          <w:szCs w:val="28"/>
        </w:rPr>
        <w:t>инансовый год и плановый период.</w:t>
      </w:r>
    </w:p>
    <w:p w:rsidR="002613E1" w:rsidRPr="00007244" w:rsidRDefault="002613E1" w:rsidP="00510B2B">
      <w:pPr>
        <w:widowControl w:val="0"/>
        <w:tabs>
          <w:tab w:val="left" w:pos="709"/>
          <w:tab w:val="left" w:pos="851"/>
        </w:tabs>
        <w:autoSpaceDE w:val="0"/>
        <w:autoSpaceDN w:val="0"/>
        <w:adjustRightInd w:val="0"/>
        <w:spacing w:line="276" w:lineRule="auto"/>
        <w:jc w:val="both"/>
        <w:rPr>
          <w:sz w:val="28"/>
          <w:szCs w:val="28"/>
        </w:rPr>
      </w:pPr>
      <w:r>
        <w:rPr>
          <w:sz w:val="28"/>
          <w:szCs w:val="28"/>
        </w:rPr>
        <w:tab/>
      </w:r>
      <w:r w:rsidRPr="002613E1">
        <w:rPr>
          <w:sz w:val="28"/>
          <w:szCs w:val="28"/>
        </w:rPr>
        <w:t>Должностные лица органа, осуществляющего функции и полномочия учредителя, ответственные за согласование плана муниципального учреждения, несут персональную ответственность за его соответствие установленным формам и планируемым объемам субсидий.</w:t>
      </w:r>
      <w:r>
        <w:rPr>
          <w:sz w:val="28"/>
          <w:szCs w:val="28"/>
        </w:rPr>
        <w:t>».</w:t>
      </w:r>
    </w:p>
    <w:p w:rsidR="00CC1460" w:rsidRPr="00510B2B" w:rsidRDefault="00510B2B" w:rsidP="00510B2B">
      <w:pPr>
        <w:pStyle w:val="a4"/>
        <w:numPr>
          <w:ilvl w:val="0"/>
          <w:numId w:val="5"/>
        </w:numPr>
        <w:spacing w:line="276" w:lineRule="auto"/>
        <w:ind w:left="0" w:firstLine="709"/>
        <w:jc w:val="both"/>
        <w:rPr>
          <w:sz w:val="28"/>
          <w:szCs w:val="28"/>
        </w:rPr>
      </w:pPr>
      <w:r>
        <w:rPr>
          <w:sz w:val="28"/>
          <w:szCs w:val="28"/>
        </w:rPr>
        <w:t>В пункте 1 раздела 6 «</w:t>
      </w:r>
      <w:r w:rsidRPr="00510B2B">
        <w:rPr>
          <w:sz w:val="28"/>
          <w:szCs w:val="28"/>
        </w:rPr>
        <w:t>Отчетность о выполнении показателей плана</w:t>
      </w:r>
      <w:r>
        <w:rPr>
          <w:sz w:val="28"/>
          <w:szCs w:val="28"/>
        </w:rPr>
        <w:t xml:space="preserve">» </w:t>
      </w:r>
      <w:r w:rsidRPr="00510B2B">
        <w:rPr>
          <w:sz w:val="28"/>
          <w:szCs w:val="28"/>
        </w:rPr>
        <w:t>слова «постановлением Главы района от 22.06.2018г. №0886 «Об утверждении Порядка составления и предоставления бюджетной и бухгалтерской отчетности» заменить словами «приказом финансового органа Администрации МО «Мирнинский район» от 07.02.2020 № 06 «Об утверждении Порядка составления и представления бюджетной и бухгалтерской отчетности»</w:t>
      </w:r>
      <w:r>
        <w:rPr>
          <w:sz w:val="28"/>
          <w:szCs w:val="28"/>
        </w:rPr>
        <w:t>.</w:t>
      </w:r>
    </w:p>
    <w:sectPr w:rsidR="00CC1460" w:rsidRPr="00510B2B" w:rsidSect="00163DEF">
      <w:pgSz w:w="11906" w:h="16838"/>
      <w:pgMar w:top="851" w:right="566"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B743A9"/>
    <w:multiLevelType w:val="hybridMultilevel"/>
    <w:tmpl w:val="60AAD45E"/>
    <w:lvl w:ilvl="0" w:tplc="914A5F82">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1DC55039"/>
    <w:multiLevelType w:val="multilevel"/>
    <w:tmpl w:val="BA284996"/>
    <w:lvl w:ilvl="0">
      <w:start w:val="1"/>
      <w:numFmt w:val="decimal"/>
      <w:lvlText w:val="%1."/>
      <w:lvlJc w:val="left"/>
      <w:pPr>
        <w:ind w:left="450" w:hanging="450"/>
      </w:pPr>
      <w:rPr>
        <w:rFonts w:eastAsia="Times New Roman" w:hint="default"/>
        <w:sz w:val="28"/>
      </w:rPr>
    </w:lvl>
    <w:lvl w:ilvl="1">
      <w:start w:val="2"/>
      <w:numFmt w:val="decimal"/>
      <w:lvlText w:val="%1.%2."/>
      <w:lvlJc w:val="left"/>
      <w:pPr>
        <w:ind w:left="450" w:hanging="450"/>
      </w:pPr>
      <w:rPr>
        <w:rFonts w:eastAsia="Times New Roman" w:hint="default"/>
        <w:sz w:val="28"/>
      </w:rPr>
    </w:lvl>
    <w:lvl w:ilvl="2">
      <w:start w:val="1"/>
      <w:numFmt w:val="decimal"/>
      <w:lvlText w:val="%1.%2.%3."/>
      <w:lvlJc w:val="left"/>
      <w:pPr>
        <w:ind w:left="720" w:hanging="720"/>
      </w:pPr>
      <w:rPr>
        <w:rFonts w:eastAsia="Times New Roman" w:hint="default"/>
        <w:sz w:val="28"/>
      </w:rPr>
    </w:lvl>
    <w:lvl w:ilvl="3">
      <w:start w:val="1"/>
      <w:numFmt w:val="decimal"/>
      <w:lvlText w:val="%1.%2.%3.%4."/>
      <w:lvlJc w:val="left"/>
      <w:pPr>
        <w:ind w:left="720" w:hanging="720"/>
      </w:pPr>
      <w:rPr>
        <w:rFonts w:eastAsia="Times New Roman" w:hint="default"/>
        <w:sz w:val="28"/>
      </w:rPr>
    </w:lvl>
    <w:lvl w:ilvl="4">
      <w:start w:val="1"/>
      <w:numFmt w:val="decimal"/>
      <w:lvlText w:val="%1.%2.%3.%4.%5."/>
      <w:lvlJc w:val="left"/>
      <w:pPr>
        <w:ind w:left="1080" w:hanging="1080"/>
      </w:pPr>
      <w:rPr>
        <w:rFonts w:eastAsia="Times New Roman" w:hint="default"/>
        <w:sz w:val="28"/>
      </w:rPr>
    </w:lvl>
    <w:lvl w:ilvl="5">
      <w:start w:val="1"/>
      <w:numFmt w:val="decimal"/>
      <w:lvlText w:val="%1.%2.%3.%4.%5.%6."/>
      <w:lvlJc w:val="left"/>
      <w:pPr>
        <w:ind w:left="1080" w:hanging="1080"/>
      </w:pPr>
      <w:rPr>
        <w:rFonts w:eastAsia="Times New Roman" w:hint="default"/>
        <w:sz w:val="28"/>
      </w:rPr>
    </w:lvl>
    <w:lvl w:ilvl="6">
      <w:start w:val="1"/>
      <w:numFmt w:val="decimal"/>
      <w:lvlText w:val="%1.%2.%3.%4.%5.%6.%7."/>
      <w:lvlJc w:val="left"/>
      <w:pPr>
        <w:ind w:left="1440" w:hanging="1440"/>
      </w:pPr>
      <w:rPr>
        <w:rFonts w:eastAsia="Times New Roman" w:hint="default"/>
        <w:sz w:val="28"/>
      </w:rPr>
    </w:lvl>
    <w:lvl w:ilvl="7">
      <w:start w:val="1"/>
      <w:numFmt w:val="decimal"/>
      <w:lvlText w:val="%1.%2.%3.%4.%5.%6.%7.%8."/>
      <w:lvlJc w:val="left"/>
      <w:pPr>
        <w:ind w:left="1440" w:hanging="1440"/>
      </w:pPr>
      <w:rPr>
        <w:rFonts w:eastAsia="Times New Roman" w:hint="default"/>
        <w:sz w:val="28"/>
      </w:rPr>
    </w:lvl>
    <w:lvl w:ilvl="8">
      <w:start w:val="1"/>
      <w:numFmt w:val="decimal"/>
      <w:lvlText w:val="%1.%2.%3.%4.%5.%6.%7.%8.%9."/>
      <w:lvlJc w:val="left"/>
      <w:pPr>
        <w:ind w:left="1800" w:hanging="1800"/>
      </w:pPr>
      <w:rPr>
        <w:rFonts w:eastAsia="Times New Roman" w:hint="default"/>
        <w:sz w:val="28"/>
      </w:rPr>
    </w:lvl>
  </w:abstractNum>
  <w:abstractNum w:abstractNumId="2" w15:restartNumberingAfterBreak="0">
    <w:nsid w:val="29EE40DE"/>
    <w:multiLevelType w:val="multilevel"/>
    <w:tmpl w:val="B5089300"/>
    <w:lvl w:ilvl="0">
      <w:start w:val="1"/>
      <w:numFmt w:val="decimal"/>
      <w:lvlText w:val="%1."/>
      <w:lvlJc w:val="left"/>
      <w:pPr>
        <w:ind w:left="1069" w:hanging="360"/>
      </w:pPr>
      <w:rPr>
        <w:rFonts w:hint="default"/>
        <w:b w:val="0"/>
        <w:sz w:val="28"/>
        <w:szCs w:val="28"/>
      </w:rPr>
    </w:lvl>
    <w:lvl w:ilvl="1">
      <w:start w:val="1"/>
      <w:numFmt w:val="decimal"/>
      <w:isLgl/>
      <w:lvlText w:val="%1.%2."/>
      <w:lvlJc w:val="left"/>
      <w:pPr>
        <w:ind w:left="1429" w:hanging="72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15:restartNumberingAfterBreak="0">
    <w:nsid w:val="401B0652"/>
    <w:multiLevelType w:val="hybridMultilevel"/>
    <w:tmpl w:val="704EBC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04F50A2"/>
    <w:multiLevelType w:val="hybridMultilevel"/>
    <w:tmpl w:val="D026F2F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24C2517"/>
    <w:multiLevelType w:val="multilevel"/>
    <w:tmpl w:val="9A1A4396"/>
    <w:lvl w:ilvl="0">
      <w:start w:val="1"/>
      <w:numFmt w:val="decimal"/>
      <w:lvlText w:val="%1."/>
      <w:lvlJc w:val="left"/>
      <w:pPr>
        <w:ind w:left="519" w:hanging="360"/>
      </w:pPr>
      <w:rPr>
        <w:rFonts w:ascii="Times New Roman" w:hAnsi="Times New Roman" w:cs="Times New Roman" w:hint="default"/>
        <w:sz w:val="28"/>
      </w:rPr>
    </w:lvl>
    <w:lvl w:ilvl="1">
      <w:start w:val="1"/>
      <w:numFmt w:val="decimal"/>
      <w:isLgl/>
      <w:lvlText w:val="%1.%2."/>
      <w:lvlJc w:val="left"/>
      <w:pPr>
        <w:ind w:left="900" w:hanging="360"/>
      </w:pPr>
      <w:rPr>
        <w:rFonts w:hint="default"/>
      </w:rPr>
    </w:lvl>
    <w:lvl w:ilvl="2">
      <w:start w:val="1"/>
      <w:numFmt w:val="decimal"/>
      <w:isLgl/>
      <w:lvlText w:val="%1.%2.%3."/>
      <w:lvlJc w:val="left"/>
      <w:pPr>
        <w:ind w:left="1641" w:hanging="720"/>
      </w:pPr>
      <w:rPr>
        <w:rFonts w:hint="default"/>
      </w:rPr>
    </w:lvl>
    <w:lvl w:ilvl="3">
      <w:start w:val="1"/>
      <w:numFmt w:val="decimal"/>
      <w:isLgl/>
      <w:lvlText w:val="%1.%2.%3.%4."/>
      <w:lvlJc w:val="left"/>
      <w:pPr>
        <w:ind w:left="2022" w:hanging="720"/>
      </w:pPr>
      <w:rPr>
        <w:rFonts w:hint="default"/>
      </w:rPr>
    </w:lvl>
    <w:lvl w:ilvl="4">
      <w:start w:val="1"/>
      <w:numFmt w:val="decimal"/>
      <w:isLgl/>
      <w:lvlText w:val="%1.%2.%3.%4.%5."/>
      <w:lvlJc w:val="left"/>
      <w:pPr>
        <w:ind w:left="2763" w:hanging="1080"/>
      </w:pPr>
      <w:rPr>
        <w:rFonts w:hint="default"/>
      </w:rPr>
    </w:lvl>
    <w:lvl w:ilvl="5">
      <w:start w:val="1"/>
      <w:numFmt w:val="decimal"/>
      <w:isLgl/>
      <w:lvlText w:val="%1.%2.%3.%4.%5.%6."/>
      <w:lvlJc w:val="left"/>
      <w:pPr>
        <w:ind w:left="3144" w:hanging="1080"/>
      </w:pPr>
      <w:rPr>
        <w:rFonts w:hint="default"/>
      </w:rPr>
    </w:lvl>
    <w:lvl w:ilvl="6">
      <w:start w:val="1"/>
      <w:numFmt w:val="decimal"/>
      <w:isLgl/>
      <w:lvlText w:val="%1.%2.%3.%4.%5.%6.%7."/>
      <w:lvlJc w:val="left"/>
      <w:pPr>
        <w:ind w:left="3885" w:hanging="1440"/>
      </w:pPr>
      <w:rPr>
        <w:rFonts w:hint="default"/>
      </w:rPr>
    </w:lvl>
    <w:lvl w:ilvl="7">
      <w:start w:val="1"/>
      <w:numFmt w:val="decimal"/>
      <w:isLgl/>
      <w:lvlText w:val="%1.%2.%3.%4.%5.%6.%7.%8."/>
      <w:lvlJc w:val="left"/>
      <w:pPr>
        <w:ind w:left="4266" w:hanging="1440"/>
      </w:pPr>
      <w:rPr>
        <w:rFonts w:hint="default"/>
      </w:rPr>
    </w:lvl>
    <w:lvl w:ilvl="8">
      <w:start w:val="1"/>
      <w:numFmt w:val="decimal"/>
      <w:isLgl/>
      <w:lvlText w:val="%1.%2.%3.%4.%5.%6.%7.%8.%9."/>
      <w:lvlJc w:val="left"/>
      <w:pPr>
        <w:ind w:left="5007" w:hanging="1800"/>
      </w:pPr>
      <w:rPr>
        <w:rFonts w:hint="default"/>
      </w:rPr>
    </w:lvl>
  </w:abstractNum>
  <w:abstractNum w:abstractNumId="6" w15:restartNumberingAfterBreak="0">
    <w:nsid w:val="42F7452D"/>
    <w:multiLevelType w:val="hybridMultilevel"/>
    <w:tmpl w:val="0CDCACE0"/>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A170E3A"/>
    <w:multiLevelType w:val="multilevel"/>
    <w:tmpl w:val="752EED5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542722B6"/>
    <w:multiLevelType w:val="multilevel"/>
    <w:tmpl w:val="B5089300"/>
    <w:lvl w:ilvl="0">
      <w:start w:val="1"/>
      <w:numFmt w:val="decimal"/>
      <w:lvlText w:val="%1."/>
      <w:lvlJc w:val="left"/>
      <w:pPr>
        <w:ind w:left="1069" w:hanging="360"/>
      </w:pPr>
      <w:rPr>
        <w:rFonts w:hint="default"/>
        <w:b w:val="0"/>
        <w:sz w:val="28"/>
        <w:szCs w:val="28"/>
      </w:rPr>
    </w:lvl>
    <w:lvl w:ilvl="1">
      <w:start w:val="1"/>
      <w:numFmt w:val="decimal"/>
      <w:isLgl/>
      <w:lvlText w:val="%1.%2."/>
      <w:lvlJc w:val="left"/>
      <w:pPr>
        <w:ind w:left="1429" w:hanging="72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15:restartNumberingAfterBreak="0">
    <w:nsid w:val="5C9625FC"/>
    <w:multiLevelType w:val="hybridMultilevel"/>
    <w:tmpl w:val="E2DA6534"/>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51469D4"/>
    <w:multiLevelType w:val="hybridMultilevel"/>
    <w:tmpl w:val="3DB0F984"/>
    <w:lvl w:ilvl="0" w:tplc="AC606EB2">
      <w:start w:val="6"/>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15:restartNumberingAfterBreak="0">
    <w:nsid w:val="68D20150"/>
    <w:multiLevelType w:val="hybridMultilevel"/>
    <w:tmpl w:val="3E22075E"/>
    <w:lvl w:ilvl="0" w:tplc="ECFAE37A">
      <w:start w:val="1"/>
      <w:numFmt w:val="decimal"/>
      <w:lvlText w:val="%1."/>
      <w:lvlJc w:val="left"/>
      <w:pPr>
        <w:ind w:left="519" w:hanging="360"/>
      </w:pPr>
      <w:rPr>
        <w:rFonts w:ascii="Times New Roman" w:hAnsi="Times New Roman" w:cs="Times New Roman" w:hint="default"/>
        <w:sz w:val="28"/>
      </w:rPr>
    </w:lvl>
    <w:lvl w:ilvl="1" w:tplc="04190019">
      <w:start w:val="1"/>
      <w:numFmt w:val="lowerLetter"/>
      <w:lvlText w:val="%2."/>
      <w:lvlJc w:val="left"/>
      <w:pPr>
        <w:ind w:left="1239" w:hanging="360"/>
      </w:pPr>
    </w:lvl>
    <w:lvl w:ilvl="2" w:tplc="0419001B" w:tentative="1">
      <w:start w:val="1"/>
      <w:numFmt w:val="lowerRoman"/>
      <w:lvlText w:val="%3."/>
      <w:lvlJc w:val="right"/>
      <w:pPr>
        <w:ind w:left="1959" w:hanging="180"/>
      </w:pPr>
    </w:lvl>
    <w:lvl w:ilvl="3" w:tplc="0419000F" w:tentative="1">
      <w:start w:val="1"/>
      <w:numFmt w:val="decimal"/>
      <w:lvlText w:val="%4."/>
      <w:lvlJc w:val="left"/>
      <w:pPr>
        <w:ind w:left="2679" w:hanging="360"/>
      </w:pPr>
    </w:lvl>
    <w:lvl w:ilvl="4" w:tplc="04190019" w:tentative="1">
      <w:start w:val="1"/>
      <w:numFmt w:val="lowerLetter"/>
      <w:lvlText w:val="%5."/>
      <w:lvlJc w:val="left"/>
      <w:pPr>
        <w:ind w:left="3399" w:hanging="360"/>
      </w:pPr>
    </w:lvl>
    <w:lvl w:ilvl="5" w:tplc="0419001B" w:tentative="1">
      <w:start w:val="1"/>
      <w:numFmt w:val="lowerRoman"/>
      <w:lvlText w:val="%6."/>
      <w:lvlJc w:val="right"/>
      <w:pPr>
        <w:ind w:left="4119" w:hanging="180"/>
      </w:pPr>
    </w:lvl>
    <w:lvl w:ilvl="6" w:tplc="0419000F" w:tentative="1">
      <w:start w:val="1"/>
      <w:numFmt w:val="decimal"/>
      <w:lvlText w:val="%7."/>
      <w:lvlJc w:val="left"/>
      <w:pPr>
        <w:ind w:left="4839" w:hanging="360"/>
      </w:pPr>
    </w:lvl>
    <w:lvl w:ilvl="7" w:tplc="04190019" w:tentative="1">
      <w:start w:val="1"/>
      <w:numFmt w:val="lowerLetter"/>
      <w:lvlText w:val="%8."/>
      <w:lvlJc w:val="left"/>
      <w:pPr>
        <w:ind w:left="5559" w:hanging="360"/>
      </w:pPr>
    </w:lvl>
    <w:lvl w:ilvl="8" w:tplc="0419001B" w:tentative="1">
      <w:start w:val="1"/>
      <w:numFmt w:val="lowerRoman"/>
      <w:lvlText w:val="%9."/>
      <w:lvlJc w:val="right"/>
      <w:pPr>
        <w:ind w:left="6279" w:hanging="180"/>
      </w:pPr>
    </w:lvl>
  </w:abstractNum>
  <w:abstractNum w:abstractNumId="12" w15:restartNumberingAfterBreak="0">
    <w:nsid w:val="759C38A4"/>
    <w:multiLevelType w:val="hybridMultilevel"/>
    <w:tmpl w:val="612432E0"/>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11"/>
  </w:num>
  <w:num w:numId="4">
    <w:abstractNumId w:val="3"/>
  </w:num>
  <w:num w:numId="5">
    <w:abstractNumId w:val="8"/>
  </w:num>
  <w:num w:numId="6">
    <w:abstractNumId w:val="4"/>
  </w:num>
  <w:num w:numId="7">
    <w:abstractNumId w:val="10"/>
  </w:num>
  <w:num w:numId="8">
    <w:abstractNumId w:val="2"/>
  </w:num>
  <w:num w:numId="9">
    <w:abstractNumId w:val="12"/>
  </w:num>
  <w:num w:numId="10">
    <w:abstractNumId w:val="9"/>
  </w:num>
  <w:num w:numId="11">
    <w:abstractNumId w:val="0"/>
  </w:num>
  <w:num w:numId="12">
    <w:abstractNumId w:val="6"/>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F73"/>
    <w:rsid w:val="00007244"/>
    <w:rsid w:val="00025331"/>
    <w:rsid w:val="000742E9"/>
    <w:rsid w:val="000B2A2F"/>
    <w:rsid w:val="00163DEF"/>
    <w:rsid w:val="00203E68"/>
    <w:rsid w:val="00255868"/>
    <w:rsid w:val="002613E1"/>
    <w:rsid w:val="002D4112"/>
    <w:rsid w:val="00340825"/>
    <w:rsid w:val="0042064E"/>
    <w:rsid w:val="00493F11"/>
    <w:rsid w:val="00510B2B"/>
    <w:rsid w:val="00577C7A"/>
    <w:rsid w:val="005C479C"/>
    <w:rsid w:val="0060156F"/>
    <w:rsid w:val="0075678E"/>
    <w:rsid w:val="007A6379"/>
    <w:rsid w:val="009441A9"/>
    <w:rsid w:val="00957F73"/>
    <w:rsid w:val="009828BA"/>
    <w:rsid w:val="00A5062A"/>
    <w:rsid w:val="00C32E2F"/>
    <w:rsid w:val="00C70286"/>
    <w:rsid w:val="00CC14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0DCBC9-13CF-4668-B891-801E239D1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637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A6379"/>
    <w:pPr>
      <w:widowControl w:val="0"/>
      <w:autoSpaceDE w:val="0"/>
      <w:autoSpaceDN w:val="0"/>
      <w:spacing w:after="0" w:line="240" w:lineRule="auto"/>
    </w:pPr>
    <w:rPr>
      <w:rFonts w:ascii="Calibri" w:eastAsia="Calibri" w:hAnsi="Calibri" w:cs="Calibri"/>
      <w:b/>
      <w:szCs w:val="20"/>
      <w:lang w:eastAsia="ru-RU"/>
    </w:rPr>
  </w:style>
  <w:style w:type="table" w:styleId="a3">
    <w:name w:val="Table Grid"/>
    <w:basedOn w:val="a1"/>
    <w:uiPriority w:val="99"/>
    <w:rsid w:val="002D411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2D411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List Paragraph"/>
    <w:basedOn w:val="a"/>
    <w:uiPriority w:val="34"/>
    <w:qFormat/>
    <w:rsid w:val="002D4112"/>
    <w:pPr>
      <w:ind w:left="720"/>
      <w:contextualSpacing/>
    </w:pPr>
  </w:style>
  <w:style w:type="character" w:styleId="a5">
    <w:name w:val="Hyperlink"/>
    <w:basedOn w:val="a0"/>
    <w:uiPriority w:val="99"/>
    <w:rsid w:val="002D4112"/>
    <w:rPr>
      <w:rFonts w:cs="Times New Roman"/>
      <w:color w:val="0000FF"/>
      <w:u w:val="single"/>
    </w:rPr>
  </w:style>
  <w:style w:type="paragraph" w:customStyle="1" w:styleId="ConsPlusCell">
    <w:name w:val="ConsPlusCell"/>
    <w:rsid w:val="002D411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nformat">
    <w:name w:val="ConsPlusNonformat"/>
    <w:uiPriority w:val="99"/>
    <w:rsid w:val="002D411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6">
    <w:name w:val="Balloon Text"/>
    <w:basedOn w:val="a"/>
    <w:link w:val="a7"/>
    <w:uiPriority w:val="99"/>
    <w:semiHidden/>
    <w:unhideWhenUsed/>
    <w:rsid w:val="00493F11"/>
    <w:rPr>
      <w:rFonts w:ascii="Segoe UI" w:hAnsi="Segoe UI" w:cs="Segoe UI"/>
      <w:sz w:val="18"/>
      <w:szCs w:val="18"/>
    </w:rPr>
  </w:style>
  <w:style w:type="character" w:customStyle="1" w:styleId="a7">
    <w:name w:val="Текст выноски Знак"/>
    <w:basedOn w:val="a0"/>
    <w:link w:val="a6"/>
    <w:uiPriority w:val="99"/>
    <w:semiHidden/>
    <w:rsid w:val="00493F11"/>
    <w:rPr>
      <w:rFonts w:ascii="Segoe UI" w:eastAsia="Times New Roman" w:hAnsi="Segoe UI" w:cs="Segoe UI"/>
      <w:sz w:val="18"/>
      <w:szCs w:val="18"/>
      <w:lang w:eastAsia="ru-RU"/>
    </w:rPr>
  </w:style>
  <w:style w:type="paragraph" w:styleId="3">
    <w:name w:val="Body Text 3"/>
    <w:basedOn w:val="a"/>
    <w:link w:val="30"/>
    <w:rsid w:val="00007244"/>
    <w:pPr>
      <w:jc w:val="center"/>
    </w:pPr>
    <w:rPr>
      <w:b/>
      <w:bCs/>
      <w:sz w:val="20"/>
    </w:rPr>
  </w:style>
  <w:style w:type="character" w:customStyle="1" w:styleId="30">
    <w:name w:val="Основной текст 3 Знак"/>
    <w:basedOn w:val="a0"/>
    <w:link w:val="3"/>
    <w:rsid w:val="00007244"/>
    <w:rPr>
      <w:rFonts w:ascii="Times New Roman" w:eastAsia="Times New Roman" w:hAnsi="Times New Roman" w:cs="Times New Roman"/>
      <w:b/>
      <w:bCs/>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397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299</TotalTime>
  <Pages>2</Pages>
  <Words>645</Words>
  <Characters>3679</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Ильина Екатерина Ильинична</dc:creator>
  <cp:keywords/>
  <dc:description/>
  <cp:lastModifiedBy>Ильина Екатерина Ильинична</cp:lastModifiedBy>
  <cp:revision>13</cp:revision>
  <cp:lastPrinted>2023-11-30T04:35:00Z</cp:lastPrinted>
  <dcterms:created xsi:type="dcterms:W3CDTF">2022-10-20T03:09:00Z</dcterms:created>
  <dcterms:modified xsi:type="dcterms:W3CDTF">2023-11-30T04:36:00Z</dcterms:modified>
</cp:coreProperties>
</file>