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82" w:rsidRDefault="00A34882" w:rsidP="00A34882">
      <w:pPr>
        <w:pStyle w:val="a3"/>
        <w:tabs>
          <w:tab w:val="left" w:pos="1134"/>
        </w:tabs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488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02.03.2007г. № 25-ФЗ «О муниципальной службе в Российской Федерации», от 03.12.2012г. № 230-ФЗ «О контроле за соответствием расходов лиц, замещающих государственные должности, и иных лиц по доходам», от 25.12.2008г. № 273-ФЗ «О противодействии коррупции», Указом Президента Российской Федерации от 23.06.2014г.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Законом Республики Саха (Якутия) от 11.07.2007г. 480-З № 975-III «О муниципальной службе в Республике Саха (Якутия)»</w:t>
      </w:r>
      <w:r w:rsidR="001A2997">
        <w:rPr>
          <w:rFonts w:ascii="Times New Roman" w:hAnsi="Times New Roman" w:cs="Times New Roman"/>
          <w:sz w:val="28"/>
          <w:szCs w:val="28"/>
        </w:rPr>
        <w:t xml:space="preserve">, Порядком </w:t>
      </w:r>
      <w:r w:rsidR="001A2997" w:rsidRPr="001A2997">
        <w:rPr>
          <w:rFonts w:ascii="Times New Roman" w:hAnsi="Times New Roman" w:cs="Times New Roman"/>
          <w:bCs/>
          <w:sz w:val="28"/>
          <w:szCs w:val="28"/>
        </w:rPr>
        <w:t>осуществления контроля за соответствием расходов лиц, замещающих муниципальные должности и должности муниципальной службы Администрации МО «Мирнинский район» Республики Саха (Якутия), расходов их супруг (супругов) и несовершеннолетних детей их доходам</w:t>
      </w:r>
      <w:r w:rsidR="001A2997">
        <w:rPr>
          <w:rFonts w:ascii="Times New Roman" w:hAnsi="Times New Roman" w:cs="Times New Roman"/>
          <w:sz w:val="28"/>
          <w:szCs w:val="28"/>
        </w:rPr>
        <w:t>, утвержденным постановлением Глав</w:t>
      </w:r>
      <w:r w:rsidR="00990716">
        <w:rPr>
          <w:rFonts w:ascii="Times New Roman" w:hAnsi="Times New Roman" w:cs="Times New Roman"/>
          <w:sz w:val="28"/>
          <w:szCs w:val="28"/>
        </w:rPr>
        <w:t>ы района от 08.04.2015г. № 0634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5EB4" w:rsidRPr="000633F6" w:rsidRDefault="00A82FFC" w:rsidP="00A34882">
      <w:pPr>
        <w:pStyle w:val="a3"/>
        <w:tabs>
          <w:tab w:val="left" w:pos="1134"/>
        </w:tabs>
        <w:spacing w:before="240" w:after="0"/>
        <w:ind w:left="0" w:firstLine="851"/>
        <w:jc w:val="both"/>
        <w:rPr>
          <w:sz w:val="28"/>
          <w:szCs w:val="28"/>
        </w:rPr>
      </w:pPr>
      <w:r w:rsidRPr="00A82FFC">
        <w:rPr>
          <w:rFonts w:ascii="Times New Roman" w:hAnsi="Times New Roman" w:cs="Times New Roman"/>
          <w:sz w:val="28"/>
          <w:szCs w:val="28"/>
        </w:rPr>
        <w:t>Сведения о доходах</w:t>
      </w:r>
      <w:r w:rsidRPr="00A82F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236B">
        <w:rPr>
          <w:rFonts w:ascii="Times New Roman" w:hAnsi="Times New Roman" w:cs="Times New Roman"/>
          <w:color w:val="000000"/>
          <w:sz w:val="28"/>
          <w:szCs w:val="28"/>
        </w:rPr>
        <w:t xml:space="preserve"> расходах,</w:t>
      </w:r>
      <w:r w:rsidRPr="00A82FFC">
        <w:rPr>
          <w:rFonts w:ascii="Times New Roman" w:hAnsi="Times New Roman" w:cs="Times New Roman"/>
          <w:color w:val="000000"/>
          <w:sz w:val="28"/>
          <w:szCs w:val="28"/>
        </w:rPr>
        <w:t xml:space="preserve"> об имуществе и обязательствах имущественного характера, а также сведения о доходах,</w:t>
      </w:r>
      <w:r w:rsidR="00990716" w:rsidRPr="00990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716">
        <w:rPr>
          <w:rFonts w:ascii="Times New Roman" w:hAnsi="Times New Roman" w:cs="Times New Roman"/>
          <w:color w:val="000000"/>
          <w:sz w:val="28"/>
          <w:szCs w:val="28"/>
        </w:rPr>
        <w:t>расходах,</w:t>
      </w:r>
      <w:r w:rsidRPr="00A82FFC">
        <w:rPr>
          <w:rFonts w:ascii="Times New Roman" w:hAnsi="Times New Roman" w:cs="Times New Roman"/>
          <w:color w:val="000000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</w:t>
      </w:r>
      <w:r w:rsidRPr="00A82FFC">
        <w:rPr>
          <w:rFonts w:ascii="Times New Roman" w:hAnsi="Times New Roman"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321">
        <w:rPr>
          <w:rFonts w:ascii="Times New Roman" w:hAnsi="Times New Roman"/>
          <w:color w:val="000000"/>
          <w:sz w:val="28"/>
          <w:szCs w:val="28"/>
        </w:rPr>
        <w:t>за 202</w:t>
      </w:r>
      <w:r w:rsidR="00B826A3">
        <w:rPr>
          <w:rFonts w:ascii="Times New Roman" w:hAnsi="Times New Roman"/>
          <w:color w:val="000000"/>
          <w:sz w:val="28"/>
          <w:szCs w:val="28"/>
        </w:rPr>
        <w:t>2</w:t>
      </w:r>
      <w:r w:rsidR="00E02351">
        <w:rPr>
          <w:rFonts w:ascii="Times New Roman" w:hAnsi="Times New Roman"/>
          <w:color w:val="000000"/>
          <w:sz w:val="28"/>
          <w:szCs w:val="28"/>
        </w:rPr>
        <w:t xml:space="preserve"> год </w:t>
      </w:r>
      <w:r>
        <w:rPr>
          <w:rFonts w:ascii="Times New Roman" w:hAnsi="Times New Roman"/>
          <w:color w:val="000000"/>
          <w:sz w:val="28"/>
          <w:szCs w:val="28"/>
        </w:rPr>
        <w:t>должны предоставлять</w:t>
      </w:r>
      <w:r w:rsidR="000633F6">
        <w:rPr>
          <w:rFonts w:ascii="Times New Roman" w:hAnsi="Times New Roman"/>
          <w:color w:val="000000"/>
          <w:sz w:val="28"/>
          <w:szCs w:val="28"/>
        </w:rPr>
        <w:t xml:space="preserve"> и предоставили</w:t>
      </w:r>
      <w:r w:rsidR="00D6411E">
        <w:rPr>
          <w:rFonts w:ascii="Times New Roman" w:hAnsi="Times New Roman"/>
          <w:color w:val="000000"/>
          <w:sz w:val="28"/>
          <w:szCs w:val="28"/>
        </w:rPr>
        <w:t xml:space="preserve"> в соответствии с Перечнем должностей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633F6" w:rsidRPr="00D6411E" w:rsidRDefault="000633F6" w:rsidP="00350F2F">
      <w:pPr>
        <w:pStyle w:val="a3"/>
        <w:tabs>
          <w:tab w:val="left" w:pos="1134"/>
        </w:tabs>
        <w:spacing w:before="240" w:after="0"/>
        <w:ind w:left="851"/>
        <w:jc w:val="both"/>
        <w:rPr>
          <w:sz w:val="20"/>
          <w:szCs w:val="20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559"/>
        <w:gridCol w:w="2126"/>
        <w:gridCol w:w="1418"/>
        <w:gridCol w:w="1530"/>
        <w:gridCol w:w="2268"/>
      </w:tblGrid>
      <w:tr w:rsidR="000633F6" w:rsidRPr="00322871" w:rsidTr="00352C50">
        <w:tc>
          <w:tcPr>
            <w:tcW w:w="4990" w:type="dxa"/>
            <w:gridSpan w:val="3"/>
            <w:vAlign w:val="center"/>
          </w:tcPr>
          <w:p w:rsidR="000633F6" w:rsidRPr="00A82292" w:rsidRDefault="000633F6" w:rsidP="00350F2F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Должны предоставлять</w:t>
            </w:r>
          </w:p>
          <w:p w:rsidR="000633F6" w:rsidRPr="00A82292" w:rsidRDefault="000633F6" w:rsidP="00350F2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5216" w:type="dxa"/>
            <w:gridSpan w:val="3"/>
            <w:vAlign w:val="center"/>
          </w:tcPr>
          <w:p w:rsidR="000633F6" w:rsidRPr="00A82292" w:rsidRDefault="000633F6" w:rsidP="00350F2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Предоставлено</w:t>
            </w:r>
          </w:p>
          <w:p w:rsidR="000633F6" w:rsidRPr="00A82292" w:rsidRDefault="000633F6" w:rsidP="00350F2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</w:tr>
      <w:tr w:rsidR="00352C50" w:rsidRPr="00322871" w:rsidTr="00352C50">
        <w:trPr>
          <w:trHeight w:val="283"/>
        </w:trPr>
        <w:tc>
          <w:tcPr>
            <w:tcW w:w="1305" w:type="dxa"/>
            <w:vAlign w:val="center"/>
          </w:tcPr>
          <w:p w:rsidR="00352C50" w:rsidRPr="00A82292" w:rsidRDefault="00352C50" w:rsidP="00352C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52C50" w:rsidRPr="00A82292" w:rsidRDefault="00352C50" w:rsidP="00352C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подведомственные организации</w:t>
            </w:r>
          </w:p>
        </w:tc>
        <w:tc>
          <w:tcPr>
            <w:tcW w:w="1418" w:type="dxa"/>
            <w:vAlign w:val="center"/>
          </w:tcPr>
          <w:p w:rsidR="00352C50" w:rsidRPr="00A82292" w:rsidRDefault="00352C50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352C50" w:rsidRPr="00A82292" w:rsidRDefault="00352C50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подведомственные организации</w:t>
            </w:r>
          </w:p>
        </w:tc>
      </w:tr>
      <w:tr w:rsidR="000633F6" w:rsidRPr="00322871" w:rsidTr="00352C50">
        <w:tc>
          <w:tcPr>
            <w:tcW w:w="1305" w:type="dxa"/>
          </w:tcPr>
          <w:p w:rsidR="000633F6" w:rsidRPr="00A82292" w:rsidRDefault="000633F6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 w:rsidR="00322871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50F2F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22871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пальные</w:t>
            </w:r>
            <w:proofErr w:type="spellEnd"/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служащие</w:t>
            </w:r>
          </w:p>
        </w:tc>
        <w:tc>
          <w:tcPr>
            <w:tcW w:w="1559" w:type="dxa"/>
          </w:tcPr>
          <w:p w:rsidR="000633F6" w:rsidRPr="00A82292" w:rsidRDefault="000633F6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</w:t>
            </w:r>
            <w:proofErr w:type="spellStart"/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350F2F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пальных</w:t>
            </w:r>
            <w:proofErr w:type="spellEnd"/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учреждений</w:t>
            </w:r>
          </w:p>
        </w:tc>
        <w:tc>
          <w:tcPr>
            <w:tcW w:w="2126" w:type="dxa"/>
          </w:tcPr>
          <w:p w:rsidR="00350F2F" w:rsidRPr="00A82292" w:rsidRDefault="000633F6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образовательных учреждений</w:t>
            </w:r>
            <w:r w:rsidR="00350F2F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0F2F" w:rsidRPr="00A82292" w:rsidRDefault="00350F2F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0633F6" w:rsidRPr="00A82292" w:rsidRDefault="000633F6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учреждений культуры</w:t>
            </w:r>
          </w:p>
        </w:tc>
        <w:tc>
          <w:tcPr>
            <w:tcW w:w="1418" w:type="dxa"/>
          </w:tcPr>
          <w:p w:rsidR="000633F6" w:rsidRPr="00A82292" w:rsidRDefault="000633F6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350F2F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пальные</w:t>
            </w:r>
            <w:proofErr w:type="spellEnd"/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служащие</w:t>
            </w:r>
          </w:p>
        </w:tc>
        <w:tc>
          <w:tcPr>
            <w:tcW w:w="1530" w:type="dxa"/>
          </w:tcPr>
          <w:p w:rsidR="000633F6" w:rsidRPr="00A82292" w:rsidRDefault="000633F6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</w:t>
            </w:r>
            <w:proofErr w:type="spellStart"/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350F2F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пальных</w:t>
            </w:r>
            <w:proofErr w:type="spellEnd"/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учреждений</w:t>
            </w:r>
          </w:p>
        </w:tc>
        <w:tc>
          <w:tcPr>
            <w:tcW w:w="2268" w:type="dxa"/>
          </w:tcPr>
          <w:p w:rsidR="00350F2F" w:rsidRPr="00A82292" w:rsidRDefault="000633F6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образовательных учреждений</w:t>
            </w:r>
            <w:r w:rsidR="00350F2F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0F2F" w:rsidRPr="00A82292" w:rsidRDefault="00350F2F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0633F6" w:rsidRPr="00A82292" w:rsidRDefault="000633F6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учреждений культуры</w:t>
            </w:r>
          </w:p>
        </w:tc>
      </w:tr>
      <w:tr w:rsidR="000633F6" w:rsidRPr="00322871" w:rsidTr="00352C50">
        <w:tc>
          <w:tcPr>
            <w:tcW w:w="1305" w:type="dxa"/>
            <w:vAlign w:val="center"/>
          </w:tcPr>
          <w:p w:rsidR="000633F6" w:rsidRPr="00A82292" w:rsidRDefault="00B826A3" w:rsidP="00B2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633F6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  <w:vAlign w:val="center"/>
          </w:tcPr>
          <w:p w:rsidR="000633F6" w:rsidRPr="00A82292" w:rsidRDefault="00621365" w:rsidP="00A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633F6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vAlign w:val="center"/>
          </w:tcPr>
          <w:p w:rsidR="00352C50" w:rsidRDefault="00322871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2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0633F6" w:rsidRPr="00A82292" w:rsidRDefault="00352C50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r w:rsidR="00350F2F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учреждений</w:t>
            </w:r>
          </w:p>
          <w:p w:rsidR="00E02351" w:rsidRPr="00A82292" w:rsidRDefault="00350F2F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0633F6" w:rsidRPr="00A82292" w:rsidRDefault="00990716" w:rsidP="00352C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633F6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  <w:r w:rsidR="00352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50F2F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чреждений</w:t>
            </w:r>
            <w:proofErr w:type="spellEnd"/>
            <w:r w:rsidR="00350F2F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</w:t>
            </w:r>
          </w:p>
        </w:tc>
        <w:tc>
          <w:tcPr>
            <w:tcW w:w="1418" w:type="dxa"/>
            <w:vAlign w:val="center"/>
          </w:tcPr>
          <w:p w:rsidR="000633F6" w:rsidRPr="00A82292" w:rsidRDefault="00B826A3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633F6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  <w:r w:rsidR="00351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10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1063" w:rsidRPr="0035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063" w:rsidRPr="0035106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51063" w:rsidRPr="00351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3F6" w:rsidRPr="00FE7321" w:rsidRDefault="00B826A3" w:rsidP="00A8229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365" w:rsidRPr="00A82292">
              <w:rPr>
                <w:rFonts w:ascii="Times New Roman" w:hAnsi="Times New Roman" w:cs="Times New Roman"/>
                <w:sz w:val="24"/>
                <w:szCs w:val="24"/>
              </w:rPr>
              <w:t xml:space="preserve"> чел. – как </w:t>
            </w:r>
            <w:proofErr w:type="spellStart"/>
            <w:r w:rsidR="00621365" w:rsidRPr="00A82292">
              <w:rPr>
                <w:rFonts w:ascii="Times New Roman" w:hAnsi="Times New Roman" w:cs="Times New Roman"/>
                <w:sz w:val="24"/>
                <w:szCs w:val="24"/>
              </w:rPr>
              <w:t>претен</w:t>
            </w:r>
            <w:proofErr w:type="spellEnd"/>
            <w:r w:rsidR="00621365" w:rsidRPr="00A82292">
              <w:rPr>
                <w:rFonts w:ascii="Times New Roman" w:hAnsi="Times New Roman" w:cs="Times New Roman"/>
                <w:sz w:val="24"/>
                <w:szCs w:val="24"/>
              </w:rPr>
              <w:t>-дующи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E73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Cs w:val="24"/>
              </w:rPr>
              <w:t>Курочкина</w:t>
            </w:r>
            <w:r w:rsidR="00FE7321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FE7321" w:rsidRPr="00A82292" w:rsidRDefault="00043C2A" w:rsidP="00FE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633F6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  <w:r w:rsidR="00FE732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E7321" w:rsidRPr="0035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321" w:rsidRPr="0035106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FE7321" w:rsidRPr="00351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3F6" w:rsidRPr="00FE7321" w:rsidRDefault="00FE7321" w:rsidP="00FE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292">
              <w:rPr>
                <w:rFonts w:ascii="Times New Roman" w:hAnsi="Times New Roman" w:cs="Times New Roman"/>
                <w:sz w:val="24"/>
                <w:szCs w:val="24"/>
              </w:rPr>
              <w:t xml:space="preserve"> чел. – как </w:t>
            </w:r>
            <w:proofErr w:type="spellStart"/>
            <w:proofErr w:type="gramStart"/>
            <w:r w:rsidRPr="00A82292">
              <w:rPr>
                <w:rFonts w:ascii="Times New Roman" w:hAnsi="Times New Roman" w:cs="Times New Roman"/>
                <w:sz w:val="24"/>
                <w:szCs w:val="24"/>
              </w:rPr>
              <w:t>претен</w:t>
            </w:r>
            <w:proofErr w:type="spellEnd"/>
            <w:r w:rsidRPr="00A82292">
              <w:rPr>
                <w:rFonts w:ascii="Times New Roman" w:hAnsi="Times New Roman" w:cs="Times New Roman"/>
                <w:sz w:val="24"/>
                <w:szCs w:val="24"/>
              </w:rPr>
              <w:t>-дующи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321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="00B826A3">
              <w:rPr>
                <w:rFonts w:ascii="Times New Roman" w:hAnsi="Times New Roman" w:cs="Times New Roman"/>
                <w:i/>
                <w:szCs w:val="24"/>
              </w:rPr>
              <w:t>Добровольская</w:t>
            </w:r>
            <w:r w:rsidRPr="00FE7321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r w:rsidR="00B826A3">
              <w:rPr>
                <w:rFonts w:ascii="Times New Roman" w:hAnsi="Times New Roman" w:cs="Times New Roman"/>
                <w:i/>
                <w:szCs w:val="24"/>
              </w:rPr>
              <w:t>Корнилов</w:t>
            </w:r>
            <w:r w:rsidRPr="00FE7321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:rsidR="00621365" w:rsidRPr="00A82292" w:rsidRDefault="00621365" w:rsidP="006213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33F6" w:rsidRPr="00A82292" w:rsidRDefault="000633F6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2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  <w:r w:rsidR="00E02351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2871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учреждений</w:t>
            </w:r>
          </w:p>
          <w:p w:rsidR="00E02351" w:rsidRPr="00A82292" w:rsidRDefault="00350F2F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E02351" w:rsidRPr="00A82292" w:rsidRDefault="00351063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02351" w:rsidRPr="00A8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 учреждений культуры</w:t>
            </w:r>
          </w:p>
          <w:p w:rsidR="00E02351" w:rsidRPr="00A82292" w:rsidRDefault="00E02351" w:rsidP="00350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2FFC" w:rsidRPr="00D6411E" w:rsidRDefault="00A82FFC" w:rsidP="00350F2F">
      <w:pPr>
        <w:spacing w:after="0"/>
        <w:rPr>
          <w:sz w:val="20"/>
          <w:szCs w:val="20"/>
        </w:rPr>
      </w:pPr>
    </w:p>
    <w:p w:rsidR="00D6411E" w:rsidRPr="00322871" w:rsidRDefault="00D6411E" w:rsidP="00350F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871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322871">
        <w:rPr>
          <w:rFonts w:ascii="Times New Roman" w:hAnsi="Times New Roman" w:cs="Times New Roman"/>
          <w:i/>
          <w:sz w:val="28"/>
          <w:szCs w:val="28"/>
        </w:rPr>
        <w:t>первичный</w:t>
      </w:r>
      <w:r w:rsidRPr="00322871">
        <w:rPr>
          <w:rFonts w:ascii="Times New Roman" w:hAnsi="Times New Roman" w:cs="Times New Roman"/>
          <w:sz w:val="28"/>
          <w:szCs w:val="28"/>
        </w:rPr>
        <w:t xml:space="preserve"> и </w:t>
      </w:r>
      <w:r w:rsidRPr="00322871">
        <w:rPr>
          <w:rFonts w:ascii="Times New Roman" w:hAnsi="Times New Roman" w:cs="Times New Roman"/>
          <w:i/>
          <w:sz w:val="28"/>
          <w:szCs w:val="28"/>
        </w:rPr>
        <w:t>вторичный</w:t>
      </w:r>
      <w:r w:rsidRPr="00322871">
        <w:rPr>
          <w:rFonts w:ascii="Times New Roman" w:hAnsi="Times New Roman" w:cs="Times New Roman"/>
          <w:sz w:val="28"/>
          <w:szCs w:val="28"/>
        </w:rPr>
        <w:t xml:space="preserve"> анализ Справок на предмет правильности оформления и полноты заполнения.</w:t>
      </w:r>
    </w:p>
    <w:p w:rsidR="00432411" w:rsidRDefault="00D6411E" w:rsidP="00350F2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92">
        <w:rPr>
          <w:rFonts w:ascii="Times New Roman" w:hAnsi="Times New Roman" w:cs="Times New Roman"/>
          <w:i/>
          <w:sz w:val="28"/>
          <w:szCs w:val="28"/>
        </w:rPr>
        <w:t>Первичный анализ</w:t>
      </w:r>
      <w:r w:rsidRPr="00A82292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322871" w:rsidRPr="00A82292">
        <w:rPr>
          <w:rFonts w:ascii="Times New Roman" w:hAnsi="Times New Roman" w:cs="Times New Roman"/>
          <w:sz w:val="28"/>
          <w:szCs w:val="28"/>
        </w:rPr>
        <w:t>л</w:t>
      </w:r>
      <w:r w:rsidRPr="00A82292">
        <w:rPr>
          <w:rFonts w:ascii="Times New Roman" w:hAnsi="Times New Roman" w:cs="Times New Roman"/>
          <w:sz w:val="28"/>
          <w:szCs w:val="28"/>
        </w:rPr>
        <w:t xml:space="preserve"> визуальную проверку и оценку правильности оформления и полноты заполнения Справки (заполнение всех разделов, граф и полей; наличие всей информации, предусмотренной формой; наличие подписи лица, представившего Справку, наличие подписи и даты подписи лица, представляющего Справку, на последнем листе Справки).</w:t>
      </w:r>
      <w:r w:rsidR="00043C2A">
        <w:rPr>
          <w:rFonts w:ascii="Times New Roman" w:hAnsi="Times New Roman" w:cs="Times New Roman"/>
          <w:sz w:val="28"/>
          <w:szCs w:val="28"/>
        </w:rPr>
        <w:t xml:space="preserve"> Справки </w:t>
      </w:r>
      <w:r w:rsidR="00043C2A" w:rsidRPr="00043C2A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043C2A" w:rsidRPr="00043C2A">
        <w:rPr>
          <w:rFonts w:ascii="Times New Roman" w:hAnsi="Times New Roman" w:cs="Times New Roman"/>
          <w:sz w:val="28"/>
          <w:szCs w:val="28"/>
        </w:rPr>
        <w:lastRenderedPageBreak/>
        <w:t>заполняются с использованием специального программного обеспечения «Справки БК» (СПО «Справки БК»).</w:t>
      </w:r>
      <w:r w:rsidR="0056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11E" w:rsidRDefault="00D6411E" w:rsidP="00350F2F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выявленные ошибки устранены (</w:t>
      </w:r>
      <w:r w:rsidRPr="00D6411E">
        <w:rPr>
          <w:rFonts w:ascii="Times New Roman" w:hAnsi="Times New Roman" w:cs="Times New Roman"/>
          <w:sz w:val="28"/>
          <w:szCs w:val="28"/>
        </w:rPr>
        <w:t>ошибки оформительского характера;</w:t>
      </w:r>
      <w:r w:rsidR="0032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ошибки, связанные с несоответствием содержащихся в них сведений ранее пре</w:t>
      </w:r>
      <w:r w:rsidR="0032287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ставленным сведениям</w:t>
      </w:r>
      <w:r w:rsidR="003228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11B" w:rsidRDefault="00322871" w:rsidP="00350F2F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38EF">
        <w:rPr>
          <w:rFonts w:ascii="Times New Roman" w:hAnsi="Times New Roman" w:cs="Times New Roman"/>
          <w:i/>
          <w:sz w:val="28"/>
          <w:szCs w:val="28"/>
        </w:rPr>
        <w:t>Вторичный анализ</w:t>
      </w:r>
      <w:r w:rsidRPr="00DC38EF">
        <w:rPr>
          <w:rFonts w:ascii="Times New Roman" w:hAnsi="Times New Roman" w:cs="Times New Roman"/>
          <w:sz w:val="28"/>
          <w:szCs w:val="28"/>
        </w:rPr>
        <w:t xml:space="preserve"> </w:t>
      </w:r>
      <w:r w:rsidR="002C01A4" w:rsidRPr="00DC38EF">
        <w:rPr>
          <w:rFonts w:ascii="Times New Roman" w:hAnsi="Times New Roman" w:cs="Times New Roman"/>
          <w:sz w:val="28"/>
          <w:szCs w:val="28"/>
        </w:rPr>
        <w:t xml:space="preserve">был </w:t>
      </w:r>
      <w:r w:rsidRPr="00DC38EF">
        <w:rPr>
          <w:rFonts w:ascii="Times New Roman" w:hAnsi="Times New Roman" w:cs="Times New Roman"/>
          <w:sz w:val="28"/>
          <w:szCs w:val="28"/>
        </w:rPr>
        <w:t xml:space="preserve">направлен на выявление неточностей, несоответствий в представленных сведениях, а также признаков коррупционного правонарушения. </w:t>
      </w:r>
      <w:r w:rsidR="0010211B" w:rsidRPr="00DC38EF">
        <w:rPr>
          <w:rFonts w:ascii="Times New Roman" w:hAnsi="Times New Roman"/>
          <w:sz w:val="28"/>
          <w:szCs w:val="28"/>
        </w:rPr>
        <w:t>По результатам проведения проверки полноты и достоверности сведений о доходах на каждого муниципального служащего составлена справка.</w:t>
      </w:r>
    </w:p>
    <w:p w:rsidR="00D6411E" w:rsidRDefault="00D6411E" w:rsidP="00350F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F7236B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350F2F">
        <w:rPr>
          <w:rFonts w:ascii="Times New Roman" w:hAnsi="Times New Roman" w:cs="Times New Roman"/>
          <w:sz w:val="28"/>
          <w:szCs w:val="28"/>
        </w:rPr>
        <w:t xml:space="preserve">муниципальных служащих и руководителей муниципальных учреждений </w:t>
      </w:r>
      <w:r w:rsidRPr="00A82292">
        <w:rPr>
          <w:rFonts w:ascii="Times New Roman" w:hAnsi="Times New Roman" w:cs="Times New Roman"/>
          <w:sz w:val="28"/>
          <w:szCs w:val="28"/>
        </w:rPr>
        <w:t>в телекоммуникационной сети «Интернет» на официальном сайте МО «Мирнинский район»</w:t>
      </w:r>
      <w:r w:rsidR="002C01A4" w:rsidRPr="00A82292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6568AA" w:rsidRPr="00A82292">
        <w:rPr>
          <w:rFonts w:ascii="Times New Roman" w:hAnsi="Times New Roman" w:cs="Times New Roman"/>
          <w:sz w:val="28"/>
          <w:szCs w:val="28"/>
        </w:rPr>
        <w:t xml:space="preserve"> </w:t>
      </w:r>
      <w:r w:rsidR="00B826A3">
        <w:rPr>
          <w:rFonts w:ascii="Times New Roman" w:hAnsi="Times New Roman" w:cs="Times New Roman"/>
          <w:sz w:val="28"/>
          <w:szCs w:val="28"/>
        </w:rPr>
        <w:t>не размещались в</w:t>
      </w:r>
      <w:r w:rsidR="00B826A3" w:rsidRPr="00B826A3">
        <w:rPr>
          <w:rFonts w:ascii="Times New Roman" w:hAnsi="Times New Roman" w:cs="Times New Roman"/>
          <w:sz w:val="28"/>
          <w:szCs w:val="28"/>
        </w:rPr>
        <w:t xml:space="preserve"> соответствии с подпунктом "ж" пункта 1 Указа Пре</w:t>
      </w:r>
      <w:r w:rsidR="00B826A3">
        <w:rPr>
          <w:rFonts w:ascii="Times New Roman" w:hAnsi="Times New Roman" w:cs="Times New Roman"/>
          <w:sz w:val="28"/>
          <w:szCs w:val="28"/>
        </w:rPr>
        <w:t>зидента РФ от 29.12.2022 № 968 «</w:t>
      </w:r>
      <w:r w:rsidR="00B826A3" w:rsidRPr="00B826A3">
        <w:rPr>
          <w:rFonts w:ascii="Times New Roman" w:hAnsi="Times New Roman" w:cs="Times New Roman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</w:t>
      </w:r>
      <w:r w:rsidR="00B826A3">
        <w:rPr>
          <w:rFonts w:ascii="Times New Roman" w:hAnsi="Times New Roman" w:cs="Times New Roman"/>
          <w:sz w:val="28"/>
          <w:szCs w:val="28"/>
        </w:rPr>
        <w:t>я специальной военной операции».</w:t>
      </w:r>
    </w:p>
    <w:p w:rsidR="00B2190B" w:rsidRDefault="00A34882" w:rsidP="00350F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9AE">
        <w:rPr>
          <w:rFonts w:ascii="Times New Roman" w:hAnsi="Times New Roman" w:cs="Times New Roman"/>
          <w:i/>
          <w:sz w:val="28"/>
          <w:szCs w:val="28"/>
        </w:rPr>
        <w:t>Оснований для принятия решения об осуществлении контроля за расходами</w:t>
      </w:r>
      <w:r w:rsidRPr="00AB49AE">
        <w:rPr>
          <w:rFonts w:ascii="Times New Roman" w:hAnsi="Times New Roman" w:cs="Times New Roman"/>
          <w:sz w:val="28"/>
          <w:szCs w:val="28"/>
        </w:rPr>
        <w:t xml:space="preserve"> муниципальных служащих, руководителей муниципальных учреждений, а также за расходами их супруги (супруга) и несовершеннолетних детей </w:t>
      </w:r>
      <w:r w:rsidRPr="00AB49AE">
        <w:rPr>
          <w:rFonts w:ascii="Times New Roman" w:hAnsi="Times New Roman" w:cs="Times New Roman"/>
          <w:i/>
          <w:sz w:val="28"/>
          <w:szCs w:val="28"/>
        </w:rPr>
        <w:t>не было</w:t>
      </w:r>
      <w:r w:rsidRPr="00AB49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292" w:rsidRPr="002B683B" w:rsidRDefault="00A82292" w:rsidP="00350F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D6B">
        <w:rPr>
          <w:rFonts w:ascii="Times New Roman" w:hAnsi="Times New Roman" w:cs="Times New Roman"/>
          <w:sz w:val="28"/>
          <w:szCs w:val="28"/>
        </w:rPr>
        <w:t xml:space="preserve">Копии Справок муниципальных служащих были предоставлены </w:t>
      </w:r>
      <w:r w:rsidR="0050321E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Pr="00FB5D6B">
        <w:rPr>
          <w:rFonts w:ascii="Times New Roman" w:hAnsi="Times New Roman" w:cs="Times New Roman"/>
          <w:sz w:val="28"/>
          <w:szCs w:val="28"/>
        </w:rPr>
        <w:t xml:space="preserve">в прокуратуру для проверки. </w:t>
      </w:r>
      <w:r w:rsidR="002B683B" w:rsidRPr="002B683B">
        <w:rPr>
          <w:rFonts w:ascii="Times New Roman" w:hAnsi="Times New Roman" w:cs="Times New Roman"/>
          <w:sz w:val="28"/>
          <w:szCs w:val="28"/>
        </w:rPr>
        <w:t>Прокуратурой города Мирного было выявлено нарушение</w:t>
      </w:r>
      <w:r w:rsidRPr="002B683B">
        <w:rPr>
          <w:rFonts w:ascii="Times New Roman" w:hAnsi="Times New Roman" w:cs="Times New Roman"/>
          <w:sz w:val="28"/>
          <w:szCs w:val="28"/>
        </w:rPr>
        <w:t xml:space="preserve"> при заполнении Справок.</w:t>
      </w:r>
    </w:p>
    <w:p w:rsidR="0087461D" w:rsidRPr="002B683B" w:rsidRDefault="0087461D" w:rsidP="00874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83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представления </w:t>
      </w:r>
      <w:r w:rsidR="002B683B" w:rsidRPr="002B683B">
        <w:rPr>
          <w:rFonts w:ascii="Times New Roman" w:hAnsi="Times New Roman" w:cs="Times New Roman"/>
          <w:sz w:val="28"/>
          <w:szCs w:val="28"/>
        </w:rPr>
        <w:t>назначена служебная проверка по факту нарушения, изложенного</w:t>
      </w:r>
      <w:r w:rsidRPr="002B683B">
        <w:rPr>
          <w:rFonts w:ascii="Times New Roman" w:hAnsi="Times New Roman" w:cs="Times New Roman"/>
          <w:sz w:val="28"/>
          <w:szCs w:val="28"/>
        </w:rPr>
        <w:t xml:space="preserve"> в акте прокурорского реагирования. В рамках служебной проверки с </w:t>
      </w:r>
      <w:r w:rsidR="002B683B" w:rsidRPr="002B683B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B683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B683B" w:rsidRPr="002B683B">
        <w:rPr>
          <w:rFonts w:ascii="Times New Roman" w:hAnsi="Times New Roman" w:cs="Times New Roman"/>
          <w:sz w:val="28"/>
          <w:szCs w:val="28"/>
        </w:rPr>
        <w:t>и МО «Мирнинский район» получено объяснение</w:t>
      </w:r>
      <w:r w:rsidRPr="002B683B">
        <w:rPr>
          <w:rFonts w:ascii="Times New Roman" w:hAnsi="Times New Roman" w:cs="Times New Roman"/>
          <w:sz w:val="28"/>
          <w:szCs w:val="28"/>
        </w:rPr>
        <w:t>, запрошены подтверждающие документы и дополнительные сведения, необходимые для объективного рассмотрения изложенных фактов.</w:t>
      </w:r>
    </w:p>
    <w:p w:rsidR="0087461D" w:rsidRPr="00352C50" w:rsidRDefault="0087461D" w:rsidP="00874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C50">
        <w:rPr>
          <w:rFonts w:ascii="Times New Roman" w:hAnsi="Times New Roman" w:cs="Times New Roman"/>
          <w:sz w:val="28"/>
          <w:szCs w:val="28"/>
        </w:rPr>
        <w:t>По итогам служебной проверки в соответствии с требованиями антикоррупционного законода</w:t>
      </w:r>
      <w:r w:rsidR="00352C50" w:rsidRPr="00352C50">
        <w:rPr>
          <w:rFonts w:ascii="Times New Roman" w:hAnsi="Times New Roman" w:cs="Times New Roman"/>
          <w:sz w:val="28"/>
          <w:szCs w:val="28"/>
        </w:rPr>
        <w:t>тельства Российской Федерации 5 июля</w:t>
      </w:r>
      <w:r w:rsidR="00FB5D6B" w:rsidRPr="00352C50">
        <w:rPr>
          <w:rFonts w:ascii="Times New Roman" w:hAnsi="Times New Roman" w:cs="Times New Roman"/>
          <w:sz w:val="28"/>
          <w:szCs w:val="28"/>
        </w:rPr>
        <w:t xml:space="preserve"> 202</w:t>
      </w:r>
      <w:r w:rsidR="00352C50" w:rsidRPr="00352C50">
        <w:rPr>
          <w:rFonts w:ascii="Times New Roman" w:hAnsi="Times New Roman" w:cs="Times New Roman"/>
          <w:sz w:val="28"/>
          <w:szCs w:val="28"/>
        </w:rPr>
        <w:t>3</w:t>
      </w:r>
      <w:r w:rsidRPr="00352C50">
        <w:rPr>
          <w:rFonts w:ascii="Times New Roman" w:hAnsi="Times New Roman" w:cs="Times New Roman"/>
          <w:sz w:val="28"/>
          <w:szCs w:val="28"/>
        </w:rPr>
        <w:t xml:space="preserve"> года проведено заседание комиссии в составе, утвержденном р</w:t>
      </w:r>
      <w:r w:rsidR="00FB5D6B" w:rsidRPr="00352C50">
        <w:rPr>
          <w:rFonts w:ascii="Times New Roman" w:hAnsi="Times New Roman" w:cs="Times New Roman"/>
          <w:sz w:val="28"/>
          <w:szCs w:val="28"/>
        </w:rPr>
        <w:t xml:space="preserve">аспоряжением от </w:t>
      </w:r>
      <w:r w:rsidR="00352C50" w:rsidRPr="00352C50">
        <w:rPr>
          <w:rFonts w:ascii="Times New Roman" w:hAnsi="Times New Roman" w:cs="Times New Roman"/>
          <w:sz w:val="28"/>
          <w:szCs w:val="28"/>
        </w:rPr>
        <w:t>28.06.2023 № 358.</w:t>
      </w:r>
    </w:p>
    <w:p w:rsidR="00352C50" w:rsidRPr="006D427B" w:rsidRDefault="00352C50" w:rsidP="00352C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заседания комиссии </w:t>
      </w:r>
      <w:r w:rsidRPr="006D427B">
        <w:rPr>
          <w:rFonts w:ascii="Times New Roman" w:hAnsi="Times New Roman" w:cs="Times New Roman"/>
          <w:sz w:val="28"/>
          <w:szCs w:val="28"/>
        </w:rPr>
        <w:t xml:space="preserve">установлено, что сведения о доходах, расходах, имуществе и обязательствах имущественного характера муниципального служащего Администрации МО «Мирнинский район» Республики Саха (Якутия) за 2022 год были представлены в установленные сроки, в соответствии с правилами, утвержденными Постановлением Главы района от 08.04.2015г. № 0634 «О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утверждения перечня должностей, при назначении на которые граждане и при замещении которых служащие обязаны представлять сведения о доходах, расходах, об имуществе и обязательствах имущественного характера и порядке осуществления контроля за их соответствием». </w:t>
      </w:r>
    </w:p>
    <w:p w:rsidR="0087461D" w:rsidRPr="00352C50" w:rsidRDefault="0087461D" w:rsidP="0087461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C50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допущенных нарушений приняты следующие меры:</w:t>
      </w:r>
    </w:p>
    <w:p w:rsidR="00352C50" w:rsidRDefault="00352C50" w:rsidP="00352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389">
        <w:rPr>
          <w:rFonts w:ascii="Times New Roman" w:hAnsi="Times New Roman" w:cs="Times New Roman"/>
          <w:sz w:val="28"/>
          <w:szCs w:val="28"/>
        </w:rPr>
        <w:t>С муниципальным служащим, указанным в Представлении, проведена индивидуальная консультация и разъяснительная работа по недопущению в дальнейшем нарушений антикоррупционного законодательства в части представления неполных и недостоверных сведений о доходах, расходах, об имуществе и обязательствах имущественного характера муниципальных служащих и членов их семей, а также ответственности за их несоблюдение.</w:t>
      </w:r>
    </w:p>
    <w:p w:rsidR="00A82292" w:rsidRPr="008252EE" w:rsidRDefault="00352C50" w:rsidP="00352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8579C7">
        <w:rPr>
          <w:rFonts w:ascii="Times New Roman" w:hAnsi="Times New Roman" w:cs="Times New Roman"/>
          <w:sz w:val="28"/>
          <w:szCs w:val="28"/>
        </w:rPr>
        <w:t xml:space="preserve"> Муниципальному служащему, допустившему нарушения, относящиеся к несущественным проступкам, допустившему нарушения впервые, неумышленно, не носящие характер сокрытия, положительно характеризующемуся по служебной деятельности строго указано на недопущение в дальнейшем представления неполных, недостоверных сведений о доходах, расходах, об имуществе и обязательствах имущественного характера, без применения дисциплинарных взысканий.</w:t>
      </w:r>
    </w:p>
    <w:p w:rsidR="00324D3A" w:rsidRPr="00324D3A" w:rsidRDefault="00324D3A" w:rsidP="00DC38EF">
      <w:pPr>
        <w:pStyle w:val="a3"/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24D3A" w:rsidRPr="00324D3A" w:rsidSect="00DC38EF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F67A6"/>
    <w:multiLevelType w:val="hybridMultilevel"/>
    <w:tmpl w:val="2A2061BA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01521"/>
    <w:multiLevelType w:val="hybridMultilevel"/>
    <w:tmpl w:val="BB40175E"/>
    <w:lvl w:ilvl="0" w:tplc="FF2E4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365B4"/>
    <w:multiLevelType w:val="hybridMultilevel"/>
    <w:tmpl w:val="EA88FF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10A1033"/>
    <w:multiLevelType w:val="hybridMultilevel"/>
    <w:tmpl w:val="43708D22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D1C97"/>
    <w:multiLevelType w:val="hybridMultilevel"/>
    <w:tmpl w:val="ED1C00F2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95"/>
    <w:rsid w:val="00016CB1"/>
    <w:rsid w:val="00043C2A"/>
    <w:rsid w:val="00052A4E"/>
    <w:rsid w:val="000633F6"/>
    <w:rsid w:val="00093E09"/>
    <w:rsid w:val="000B3396"/>
    <w:rsid w:val="0010211B"/>
    <w:rsid w:val="001A2997"/>
    <w:rsid w:val="00263ABF"/>
    <w:rsid w:val="00281B18"/>
    <w:rsid w:val="002B683B"/>
    <w:rsid w:val="002C01A4"/>
    <w:rsid w:val="00322871"/>
    <w:rsid w:val="00324D3A"/>
    <w:rsid w:val="00350F2F"/>
    <w:rsid w:val="00351063"/>
    <w:rsid w:val="00352C50"/>
    <w:rsid w:val="0037592F"/>
    <w:rsid w:val="00375EB4"/>
    <w:rsid w:val="00432411"/>
    <w:rsid w:val="0050321E"/>
    <w:rsid w:val="00555552"/>
    <w:rsid w:val="00567657"/>
    <w:rsid w:val="00616BA9"/>
    <w:rsid w:val="00621365"/>
    <w:rsid w:val="006568AA"/>
    <w:rsid w:val="00685CB5"/>
    <w:rsid w:val="006E0135"/>
    <w:rsid w:val="007B3ABC"/>
    <w:rsid w:val="007D73B1"/>
    <w:rsid w:val="007E167C"/>
    <w:rsid w:val="008252EE"/>
    <w:rsid w:val="0087461D"/>
    <w:rsid w:val="0091754D"/>
    <w:rsid w:val="009278DC"/>
    <w:rsid w:val="00990716"/>
    <w:rsid w:val="00A02EF1"/>
    <w:rsid w:val="00A34882"/>
    <w:rsid w:val="00A82292"/>
    <w:rsid w:val="00A82FFC"/>
    <w:rsid w:val="00AB49AE"/>
    <w:rsid w:val="00AE7895"/>
    <w:rsid w:val="00B2190B"/>
    <w:rsid w:val="00B223D2"/>
    <w:rsid w:val="00B826A3"/>
    <w:rsid w:val="00D10AD2"/>
    <w:rsid w:val="00D11098"/>
    <w:rsid w:val="00D6411E"/>
    <w:rsid w:val="00DA3495"/>
    <w:rsid w:val="00DC38EF"/>
    <w:rsid w:val="00E002ED"/>
    <w:rsid w:val="00E02351"/>
    <w:rsid w:val="00E9161D"/>
    <w:rsid w:val="00F63CA4"/>
    <w:rsid w:val="00F7236B"/>
    <w:rsid w:val="00FB5D6B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8DAEA7-E927-477D-A140-1C1FE1D3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FFC"/>
    <w:pPr>
      <w:ind w:left="720"/>
      <w:contextualSpacing/>
    </w:pPr>
  </w:style>
  <w:style w:type="table" w:styleId="a4">
    <w:name w:val="Table Grid"/>
    <w:basedOn w:val="a1"/>
    <w:uiPriority w:val="59"/>
    <w:rsid w:val="00A8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6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A1D8-074C-4098-990A-C04AD638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Перелыгина Екатерина Николаевна</dc:creator>
  <cp:lastModifiedBy>Чернова Светлана Ивановна</cp:lastModifiedBy>
  <cp:revision>2</cp:revision>
  <cp:lastPrinted>2023-06-15T00:10:00Z</cp:lastPrinted>
  <dcterms:created xsi:type="dcterms:W3CDTF">2024-03-12T02:25:00Z</dcterms:created>
  <dcterms:modified xsi:type="dcterms:W3CDTF">2024-03-12T02:25:00Z</dcterms:modified>
</cp:coreProperties>
</file>