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Рубрика «Право знать»</w:t>
      </w:r>
    </w:p>
    <w:p w:rsidR="002658BA" w:rsidRPr="002658BA" w:rsidRDefault="002658BA" w:rsidP="002658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BA">
        <w:rPr>
          <w:rFonts w:ascii="Times New Roman" w:hAnsi="Times New Roman" w:cs="Times New Roman"/>
          <w:b/>
          <w:sz w:val="28"/>
          <w:szCs w:val="28"/>
        </w:rPr>
        <w:t>Право на благоприятную окружающую среду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8BA" w:rsidRPr="002658BA" w:rsidRDefault="00C82341" w:rsidP="00BB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Статьей 42 </w:t>
      </w:r>
      <w:r w:rsid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нституции Российской Федерации </w:t>
      </w:r>
      <w:r w:rsid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гарантируется 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на </w:t>
      </w:r>
      <w:r w:rsidR="00BB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благоприятную окружающую среду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право означает возмож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жить в благоприятных условиях, не наносящих вреда жизни и здоровью, и требовать от соответствующих должностных лиц</w:t>
      </w:r>
      <w:r w:rsidR="00F5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r w:rsidR="00BB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B0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ально уполномоченных органов 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поддержания благоприятной окружаю</w:t>
      </w:r>
      <w:r w:rsidR="002658BA" w:rsidRPr="0026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щей среды в надлежащем состоянии.</w:t>
      </w:r>
    </w:p>
    <w:p w:rsidR="00BB07CA" w:rsidRDefault="00BB07CA" w:rsidP="00C91E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07CA">
        <w:rPr>
          <w:sz w:val="28"/>
          <w:szCs w:val="28"/>
        </w:rPr>
        <w:t>Актуальность данной проблемы очень высока</w:t>
      </w:r>
      <w:r w:rsidR="00C91EC6">
        <w:rPr>
          <w:sz w:val="28"/>
          <w:szCs w:val="28"/>
        </w:rPr>
        <w:t xml:space="preserve">. </w:t>
      </w:r>
      <w:r w:rsidRPr="00BB07CA">
        <w:rPr>
          <w:sz w:val="28"/>
          <w:szCs w:val="28"/>
        </w:rPr>
        <w:t>Причиной ухудшения обстановки выступает негативное влияние на природу, обусловленное высокой концентрацией разнообразной промышленности, энергетики, автомобильного парка, </w:t>
      </w:r>
      <w:hyperlink r:id="rId5" w:tgtFrame="_blank" w:history="1">
        <w:r w:rsidRPr="00C91EC6">
          <w:rPr>
            <w:rStyle w:val="a3"/>
            <w:color w:val="auto"/>
            <w:sz w:val="28"/>
            <w:szCs w:val="28"/>
            <w:u w:val="none"/>
          </w:rPr>
          <w:t>строительства</w:t>
        </w:r>
      </w:hyperlink>
      <w:r w:rsidRPr="00C91EC6">
        <w:rPr>
          <w:sz w:val="28"/>
          <w:szCs w:val="28"/>
        </w:rPr>
        <w:t xml:space="preserve">, </w:t>
      </w:r>
      <w:r w:rsidRPr="00BB07CA">
        <w:rPr>
          <w:sz w:val="28"/>
          <w:szCs w:val="28"/>
        </w:rPr>
        <w:t>населения и пр. Указанные объекты являются серьезными источниками загрязнений воздуха, почвы, поверхностных и подземных вод.</w:t>
      </w:r>
    </w:p>
    <w:p w:rsidR="00BB07CA" w:rsidRDefault="00BB07CA" w:rsidP="004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CA">
        <w:rPr>
          <w:rFonts w:ascii="Times New Roman" w:hAnsi="Times New Roman" w:cs="Times New Roman"/>
          <w:sz w:val="28"/>
          <w:szCs w:val="28"/>
        </w:rPr>
        <w:t xml:space="preserve">Для ее решения обязательно соблюдение требований, которые диктуют правила благоустройства и озеленения территории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BB07CA">
        <w:rPr>
          <w:rFonts w:ascii="Times New Roman" w:hAnsi="Times New Roman" w:cs="Times New Roman"/>
          <w:sz w:val="28"/>
          <w:szCs w:val="28"/>
        </w:rPr>
        <w:t>создаются необходимые для населения условия, обеспечи</w:t>
      </w:r>
      <w:r w:rsidR="0049347A">
        <w:rPr>
          <w:rFonts w:ascii="Times New Roman" w:hAnsi="Times New Roman" w:cs="Times New Roman"/>
          <w:sz w:val="28"/>
          <w:szCs w:val="28"/>
        </w:rPr>
        <w:t xml:space="preserve">вающие достойный уровень жизни, </w:t>
      </w:r>
      <w:bookmarkStart w:id="0" w:name="_GoBack"/>
      <w:bookmarkEnd w:id="0"/>
      <w:r w:rsidRPr="00BB07CA">
        <w:rPr>
          <w:rFonts w:ascii="Times New Roman" w:hAnsi="Times New Roman" w:cs="Times New Roman"/>
          <w:sz w:val="28"/>
          <w:szCs w:val="28"/>
        </w:rPr>
        <w:t>возможность комфортной, здоровой, удобной жизни каждого конкретного человека по месту его проживания и для жителей всего района, города, квартала, микрорайона.</w:t>
      </w:r>
    </w:p>
    <w:p w:rsidR="00C91EC6" w:rsidRPr="00C91EC6" w:rsidRDefault="00C91EC6" w:rsidP="00C9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C6">
        <w:rPr>
          <w:rFonts w:ascii="Times New Roman" w:hAnsi="Times New Roman" w:cs="Times New Roman"/>
          <w:sz w:val="28"/>
          <w:szCs w:val="28"/>
        </w:rPr>
        <w:t>Под благоустройст</w:t>
      </w:r>
      <w:r>
        <w:rPr>
          <w:rFonts w:ascii="Times New Roman" w:hAnsi="Times New Roman" w:cs="Times New Roman"/>
          <w:sz w:val="28"/>
          <w:szCs w:val="28"/>
        </w:rPr>
        <w:t xml:space="preserve">вом территории </w:t>
      </w:r>
      <w:r w:rsidRPr="00C91EC6">
        <w:rPr>
          <w:rFonts w:ascii="Times New Roman" w:hAnsi="Times New Roman" w:cs="Times New Roman"/>
          <w:sz w:val="28"/>
          <w:szCs w:val="28"/>
        </w:rPr>
        <w:t>понимается деятельность по реализации комплекса мероприятий, установленных правилами благоустройства территории муниципального образования, направленная:</w:t>
      </w:r>
    </w:p>
    <w:p w:rsidR="00C91EC6" w:rsidRPr="00C91EC6" w:rsidRDefault="00C91EC6" w:rsidP="00C9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C6">
        <w:rPr>
          <w:rFonts w:ascii="Times New Roman" w:hAnsi="Times New Roman" w:cs="Times New Roman"/>
          <w:sz w:val="28"/>
          <w:szCs w:val="28"/>
        </w:rPr>
        <w:t>на обеспечение и повышение комфортности условий проживания граждан;</w:t>
      </w:r>
    </w:p>
    <w:p w:rsidR="00C91EC6" w:rsidRPr="00C91EC6" w:rsidRDefault="00C91EC6" w:rsidP="00C9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C6">
        <w:rPr>
          <w:rFonts w:ascii="Times New Roman" w:hAnsi="Times New Roman" w:cs="Times New Roman"/>
          <w:sz w:val="28"/>
          <w:szCs w:val="28"/>
        </w:rPr>
        <w:t>на поддержание и улучшение санитарного и эстетического состояния территории;</w:t>
      </w:r>
    </w:p>
    <w:p w:rsidR="00C91EC6" w:rsidRPr="00C91EC6" w:rsidRDefault="00C91EC6" w:rsidP="00C91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EC6">
        <w:rPr>
          <w:rFonts w:ascii="Times New Roman" w:hAnsi="Times New Roman" w:cs="Times New Roman"/>
          <w:sz w:val="28"/>
          <w:szCs w:val="28"/>
        </w:rPr>
        <w:t>на содержание территории населенных пунктов и расположенных на ней объектов (включая территории общего пользования), земельных участков, зданий, строений, сооружений, прилегающих территорий.</w:t>
      </w:r>
    </w:p>
    <w:p w:rsidR="00BB07CA" w:rsidRPr="00C91EC6" w:rsidRDefault="00C91EC6" w:rsidP="00C9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00CD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BB07CA" w:rsidRPr="00C91EC6">
        <w:rPr>
          <w:rFonts w:ascii="Times New Roman" w:hAnsi="Times New Roman" w:cs="Times New Roman"/>
          <w:sz w:val="28"/>
          <w:szCs w:val="28"/>
        </w:rPr>
        <w:t>территории муниципалитета посредством ряда определенных мероприятий позволяет существенно улучшить экологическое состояние, придать городу привлекательный внешний облик, улучшить санитарно-гигиенические, микроклиматические условия в подъездах, скверах, городских парках, жилых квартирах, на площадях и прочих общественных местах.</w:t>
      </w:r>
    </w:p>
    <w:p w:rsidR="002658BA" w:rsidRDefault="002658BA" w:rsidP="00C9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C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940C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каждого поселения</w:t>
      </w:r>
      <w:r w:rsidRPr="00294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2940C7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ы п</w:t>
      </w:r>
      <w:r w:rsidRPr="002940C7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0C7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 и санитарного содержании</w:t>
      </w:r>
      <w:r w:rsidRPr="002940C7">
        <w:rPr>
          <w:rFonts w:ascii="Times New Roman" w:hAnsi="Times New Roman" w:cs="Times New Roman"/>
          <w:sz w:val="28"/>
          <w:szCs w:val="28"/>
        </w:rPr>
        <w:t xml:space="preserve">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940C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294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BA" w:rsidRDefault="002658BA" w:rsidP="00C91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Pr="00294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0C7">
        <w:rPr>
          <w:rFonts w:ascii="Times New Roman" w:hAnsi="Times New Roman" w:cs="Times New Roman"/>
          <w:sz w:val="28"/>
          <w:szCs w:val="28"/>
        </w:rPr>
        <w:t>равила устанавливают</w:t>
      </w:r>
      <w:r w:rsidRPr="00A06B2A">
        <w:rPr>
          <w:rFonts w:ascii="Times New Roman" w:hAnsi="Times New Roman" w:cs="Times New Roman"/>
          <w:sz w:val="28"/>
          <w:szCs w:val="28"/>
        </w:rPr>
        <w:t xml:space="preserve"> единые нормы и требования в сфере внешнего благоустройства и озеленения территории </w:t>
      </w:r>
      <w:r>
        <w:rPr>
          <w:rFonts w:ascii="Times New Roman" w:hAnsi="Times New Roman" w:cs="Times New Roman"/>
          <w:sz w:val="28"/>
          <w:szCs w:val="28"/>
        </w:rPr>
        <w:t>поселений района</w:t>
      </w:r>
      <w:r w:rsidRPr="00A06B2A">
        <w:rPr>
          <w:rFonts w:ascii="Times New Roman" w:hAnsi="Times New Roman" w:cs="Times New Roman"/>
          <w:sz w:val="28"/>
          <w:szCs w:val="28"/>
        </w:rPr>
        <w:t>, определяют порядок содержания, санитарной очистки и уборки территорий, и обязательны для всех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Самым распространенным правонарушением в сфере благоустройства является складирование строительного мусора, бытовых отходов в неустановленных местах, в том числе на придомовой территории (возле подъездов жилых домов, мусорных ниш).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</w:t>
      </w:r>
      <w:r w:rsidRPr="00432364">
        <w:rPr>
          <w:rFonts w:ascii="Times New Roman" w:hAnsi="Times New Roman" w:cs="Times New Roman"/>
          <w:sz w:val="28"/>
          <w:szCs w:val="28"/>
        </w:rPr>
        <w:t>арушение установленных правилами благоустройства территорий муниципальных образований требований по уборке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предусмотрена статьей 6.25 </w:t>
      </w:r>
      <w:r w:rsidRPr="007D5DB5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DB5">
        <w:rPr>
          <w:rFonts w:ascii="Times New Roman" w:hAnsi="Times New Roman" w:cs="Times New Roman"/>
          <w:sz w:val="28"/>
          <w:szCs w:val="28"/>
        </w:rPr>
        <w:t xml:space="preserve"> Республики Саха (Якутия)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32364">
        <w:rPr>
          <w:rFonts w:ascii="Times New Roman" w:hAnsi="Times New Roman" w:cs="Times New Roman"/>
          <w:sz w:val="28"/>
          <w:szCs w:val="28"/>
        </w:rPr>
        <w:t>влечет нал</w:t>
      </w:r>
      <w:r>
        <w:rPr>
          <w:rFonts w:ascii="Times New Roman" w:hAnsi="Times New Roman" w:cs="Times New Roman"/>
          <w:sz w:val="28"/>
          <w:szCs w:val="28"/>
        </w:rPr>
        <w:t>ожение административного штрафа: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364">
        <w:rPr>
          <w:rFonts w:ascii="Times New Roman" w:hAnsi="Times New Roman" w:cs="Times New Roman"/>
          <w:sz w:val="28"/>
          <w:szCs w:val="28"/>
        </w:rPr>
        <w:t>на граждан в размере от одн</w:t>
      </w:r>
      <w:r>
        <w:rPr>
          <w:rFonts w:ascii="Times New Roman" w:hAnsi="Times New Roman" w:cs="Times New Roman"/>
          <w:sz w:val="28"/>
          <w:szCs w:val="28"/>
        </w:rPr>
        <w:t>ой тысячи до трех тысяч рублей;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364">
        <w:rPr>
          <w:rFonts w:ascii="Times New Roman" w:hAnsi="Times New Roman" w:cs="Times New Roman"/>
          <w:sz w:val="28"/>
          <w:szCs w:val="28"/>
        </w:rPr>
        <w:t xml:space="preserve">на должностных лиц - от десяти тысяч до тридцати тысяч рублей; </w:t>
      </w:r>
    </w:p>
    <w:p w:rsidR="002658BA" w:rsidRPr="00432364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364">
        <w:rPr>
          <w:rFonts w:ascii="Times New Roman" w:hAnsi="Times New Roman" w:cs="Times New Roman"/>
          <w:sz w:val="28"/>
          <w:szCs w:val="28"/>
        </w:rPr>
        <w:t>на юридических лиц - от пятидесяти тысяч до пятисот тысяч рублей.</w:t>
      </w:r>
    </w:p>
    <w:p w:rsidR="002658BA" w:rsidRDefault="002658BA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64">
        <w:rPr>
          <w:rFonts w:ascii="Times New Roman" w:hAnsi="Times New Roman" w:cs="Times New Roman"/>
          <w:sz w:val="28"/>
          <w:szCs w:val="28"/>
        </w:rPr>
        <w:t xml:space="preserve">Повторное </w:t>
      </w:r>
      <w:r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нарушителей предусматривает увеличение штрафных санкций.</w:t>
      </w:r>
    </w:p>
    <w:p w:rsidR="00F50FCD" w:rsidRPr="00F50FCD" w:rsidRDefault="00F50FCD" w:rsidP="00F50F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гражданин вправе обрат</w:t>
      </w:r>
      <w:r w:rsidR="00C82341">
        <w:rPr>
          <w:rFonts w:ascii="Times New Roman" w:hAnsi="Times New Roman" w:cs="Times New Roman"/>
          <w:sz w:val="28"/>
          <w:szCs w:val="28"/>
        </w:rPr>
        <w:t xml:space="preserve">иться с сообщением о нарушении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в соответствующие органы, к которым относятся</w:t>
      </w:r>
      <w:r w:rsidR="00C8234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341">
        <w:rPr>
          <w:rFonts w:ascii="Times New Roman" w:hAnsi="Times New Roman" w:cs="Times New Roman"/>
          <w:sz w:val="28"/>
          <w:szCs w:val="28"/>
        </w:rPr>
        <w:t>Администрации поселений, Управляющие компании, Административная комиссия МО «Мирнинский район».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CD" w:rsidRDefault="00F50FCD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</w:t>
      </w:r>
      <w:r w:rsidR="00C82341">
        <w:rPr>
          <w:rFonts w:ascii="Times New Roman" w:hAnsi="Times New Roman" w:cs="Times New Roman"/>
          <w:sz w:val="28"/>
          <w:szCs w:val="28"/>
        </w:rPr>
        <w:t xml:space="preserve">правонарушениях в данной сфере </w:t>
      </w:r>
      <w:r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="00C82341">
        <w:rPr>
          <w:rFonts w:ascii="Times New Roman" w:hAnsi="Times New Roman" w:cs="Times New Roman"/>
          <w:sz w:val="28"/>
          <w:szCs w:val="28"/>
        </w:rPr>
        <w:t xml:space="preserve">и рассматриваются уполномоченными лицами Административной комиссии МО «Мирнинский район». Например, в 2023 году было выявлено и рассмотрено 10 таких </w:t>
      </w:r>
      <w:r>
        <w:rPr>
          <w:rFonts w:ascii="Times New Roman" w:hAnsi="Times New Roman" w:cs="Times New Roman"/>
          <w:sz w:val="28"/>
          <w:szCs w:val="28"/>
        </w:rPr>
        <w:t>правонарушений с применением мер ответственности к виновным лицам.</w:t>
      </w:r>
    </w:p>
    <w:p w:rsidR="00F50FCD" w:rsidRDefault="00F50FCD" w:rsidP="00265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CD" w:rsidRDefault="00F50FCD" w:rsidP="00F50F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Председатель Административной комиссии</w:t>
      </w:r>
    </w:p>
    <w:p w:rsidR="00F50FCD" w:rsidRDefault="00F50FCD" w:rsidP="00F50F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Администрации</w:t>
      </w:r>
    </w:p>
    <w:p w:rsidR="00F50FCD" w:rsidRDefault="00F50FCD" w:rsidP="00F50F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Курочкина</w:t>
      </w:r>
    </w:p>
    <w:p w:rsidR="00F50FCD" w:rsidRDefault="00F50FCD" w:rsidP="00F50F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0FCD" w:rsidRDefault="00F50FCD" w:rsidP="00F50FCD">
      <w:pPr>
        <w:jc w:val="right"/>
      </w:pPr>
    </w:p>
    <w:sectPr w:rsidR="00F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4423"/>
    <w:multiLevelType w:val="multilevel"/>
    <w:tmpl w:val="554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BA"/>
    <w:rsid w:val="002658BA"/>
    <w:rsid w:val="0049347A"/>
    <w:rsid w:val="005E26CC"/>
    <w:rsid w:val="00BB07CA"/>
    <w:rsid w:val="00C82341"/>
    <w:rsid w:val="00C91EC6"/>
    <w:rsid w:val="00D1513E"/>
    <w:rsid w:val="00D300CD"/>
    <w:rsid w:val="00F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FD6D"/>
  <w15:chartTrackingRefBased/>
  <w15:docId w15:val="{853EC4B0-B9B6-481E-B436-BBDD60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7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gsserv.ru/stroitelstvo-zda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3</cp:revision>
  <cp:lastPrinted>2023-10-26T01:30:00Z</cp:lastPrinted>
  <dcterms:created xsi:type="dcterms:W3CDTF">2023-10-26T00:53:00Z</dcterms:created>
  <dcterms:modified xsi:type="dcterms:W3CDTF">2023-10-26T07:07:00Z</dcterms:modified>
</cp:coreProperties>
</file>