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342DBD">
        <w:rPr>
          <w:bCs/>
          <w:szCs w:val="28"/>
        </w:rPr>
        <w:t xml:space="preserve">Республики Саха (Якутия) </w:t>
      </w:r>
      <w:r w:rsidRPr="00342DBD">
        <w:rPr>
          <w:szCs w:val="28"/>
        </w:rPr>
        <w:t xml:space="preserve">в соответствии с </w:t>
      </w:r>
      <w:r w:rsidR="00546A92" w:rsidRPr="00342DBD">
        <w:rPr>
          <w:szCs w:val="28"/>
        </w:rPr>
        <w:t xml:space="preserve">п. 1.1. плана работы Контрольно-счетной Палаты МО «Мирнинский район» РС (Я) на 2023 год, распоряжение Председателя Контрольно-счетной Палаты МО «Мирнинский район» РС (Я) от </w:t>
      </w:r>
      <w:r w:rsidR="00FF16DB" w:rsidRPr="00FF16DB">
        <w:rPr>
          <w:szCs w:val="28"/>
        </w:rPr>
        <w:t>01</w:t>
      </w:r>
      <w:r w:rsidR="00546A92" w:rsidRPr="00342DBD">
        <w:rPr>
          <w:szCs w:val="28"/>
        </w:rPr>
        <w:t>.0</w:t>
      </w:r>
      <w:r w:rsidR="00FF16DB" w:rsidRPr="00FF16DB">
        <w:rPr>
          <w:szCs w:val="28"/>
        </w:rPr>
        <w:t>3</w:t>
      </w:r>
      <w:r w:rsidR="00546A92" w:rsidRPr="00342DBD">
        <w:rPr>
          <w:szCs w:val="28"/>
        </w:rPr>
        <w:t xml:space="preserve">.2023 г. № </w:t>
      </w:r>
      <w:r w:rsidR="00FF16DB" w:rsidRPr="00FF16DB">
        <w:rPr>
          <w:szCs w:val="28"/>
        </w:rPr>
        <w:t>18</w:t>
      </w:r>
      <w:r w:rsidR="00546A92" w:rsidRPr="00342DBD">
        <w:rPr>
          <w:szCs w:val="28"/>
        </w:rPr>
        <w:t xml:space="preserve"> </w:t>
      </w:r>
      <w:r w:rsidRPr="00342DBD">
        <w:rPr>
          <w:szCs w:val="28"/>
        </w:rPr>
        <w:t xml:space="preserve">провела контрольное мероприятие </w:t>
      </w:r>
      <w:r w:rsidR="008A6819" w:rsidRPr="00342DBD">
        <w:rPr>
          <w:szCs w:val="28"/>
        </w:rPr>
        <w:t>«</w:t>
      </w:r>
      <w:r w:rsidR="009472DD" w:rsidRPr="00342DBD">
        <w:rPr>
          <w:szCs w:val="28"/>
        </w:rPr>
        <w:t>Внешняя проверка бюджетной отчетности и исполнения бюджетных полномочий</w:t>
      </w:r>
      <w:r w:rsidR="009472DD" w:rsidRPr="00342DBD">
        <w:rPr>
          <w:b/>
          <w:szCs w:val="28"/>
        </w:rPr>
        <w:t xml:space="preserve"> </w:t>
      </w:r>
      <w:r w:rsidR="00546A92" w:rsidRPr="00342DBD">
        <w:rPr>
          <w:szCs w:val="28"/>
        </w:rPr>
        <w:t>МКУ «</w:t>
      </w:r>
      <w:r w:rsidR="00FF16DB">
        <w:rPr>
          <w:szCs w:val="28"/>
        </w:rPr>
        <w:t>Межпоселенческое управление культуры</w:t>
      </w:r>
      <w:r w:rsidR="00546A92" w:rsidRPr="00342DBD">
        <w:rPr>
          <w:szCs w:val="28"/>
        </w:rPr>
        <w:t>» МО «Мирнинский район» РС (Я)</w:t>
      </w:r>
      <w:r w:rsidR="009472DD" w:rsidRPr="00342DBD">
        <w:rPr>
          <w:szCs w:val="28"/>
        </w:rPr>
        <w:t xml:space="preserve"> за 202</w:t>
      </w:r>
      <w:r w:rsidR="00FF16DB">
        <w:rPr>
          <w:szCs w:val="28"/>
        </w:rPr>
        <w:t>3</w:t>
      </w:r>
      <w:r w:rsidR="009472DD" w:rsidRPr="00342DBD">
        <w:rPr>
          <w:szCs w:val="28"/>
        </w:rPr>
        <w:t xml:space="preserve"> год</w:t>
      </w:r>
      <w:r w:rsidR="008A6819" w:rsidRPr="00342DBD">
        <w:rPr>
          <w:szCs w:val="28"/>
        </w:rPr>
        <w:t>»</w:t>
      </w:r>
      <w:r w:rsidRPr="00342DBD">
        <w:rPr>
          <w:szCs w:val="28"/>
        </w:rPr>
        <w:t>.</w:t>
      </w:r>
    </w:p>
    <w:p w:rsidR="009472DD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>Цель (цели) контрольного мероприятия:</w:t>
      </w:r>
    </w:p>
    <w:p w:rsidR="00546A92" w:rsidRPr="00342DBD" w:rsidRDefault="00546A92" w:rsidP="00FF16DB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определение соответствия бюджетной отчетности ГАБС</w:t>
      </w:r>
      <w:r w:rsidRPr="00342DBD">
        <w:rPr>
          <w:color w:val="FF0000"/>
          <w:sz w:val="28"/>
          <w:szCs w:val="28"/>
        </w:rPr>
        <w:t xml:space="preserve"> </w:t>
      </w:r>
      <w:r w:rsidRPr="00342DBD">
        <w:rPr>
          <w:sz w:val="28"/>
          <w:szCs w:val="28"/>
        </w:rPr>
        <w:t>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FF16DB" w:rsidRDefault="00546A92" w:rsidP="00FF16DB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оценка полноты и достоверности бюджетной отчетности ГАБС;</w:t>
      </w:r>
    </w:p>
    <w:p w:rsidR="00FF16DB" w:rsidRDefault="00546A92" w:rsidP="00FF16DB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FF16DB">
        <w:rPr>
          <w:sz w:val="28"/>
          <w:szCs w:val="28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546A92" w:rsidRPr="00FF16DB" w:rsidRDefault="00546A92" w:rsidP="00FF16DB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FF16DB">
        <w:rPr>
          <w:sz w:val="28"/>
          <w:szCs w:val="28"/>
        </w:rPr>
        <w:t>оценка исполнения бюджетных полномочий ГАБС.</w:t>
      </w:r>
    </w:p>
    <w:p w:rsidR="00FF16DB" w:rsidRDefault="00546A92" w:rsidP="00342DBD">
      <w:pPr>
        <w:tabs>
          <w:tab w:val="left" w:pos="993"/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 </w:t>
      </w:r>
      <w:r w:rsidR="00874198" w:rsidRPr="00342DBD">
        <w:rPr>
          <w:szCs w:val="28"/>
        </w:rPr>
        <w:t>Объект (объекты) контрольного мероприятия:</w:t>
      </w:r>
    </w:p>
    <w:p w:rsidR="00FF16DB" w:rsidRPr="00FF16DB" w:rsidRDefault="00874198" w:rsidP="00FF16DB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/>
        <w:rPr>
          <w:szCs w:val="24"/>
        </w:rPr>
      </w:pPr>
      <w:r w:rsidRPr="00342DBD">
        <w:rPr>
          <w:szCs w:val="28"/>
        </w:rPr>
        <w:t xml:space="preserve"> </w:t>
      </w:r>
      <w:r w:rsidR="00FF16DB" w:rsidRPr="00FF16DB">
        <w:rPr>
          <w:szCs w:val="24"/>
        </w:rPr>
        <w:t xml:space="preserve">муниципальное казенное учреждение «Межпоселенческое управление культуры» МО «Мирнинский район» РС (Я) (далее – МКУ «МУК», ГАБС) и выборочно подведомственное учреждение: </w:t>
      </w:r>
    </w:p>
    <w:p w:rsidR="00FF16DB" w:rsidRPr="00FF16DB" w:rsidRDefault="00FF16DB" w:rsidP="00FF16DB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/>
        <w:jc w:val="left"/>
        <w:rPr>
          <w:szCs w:val="24"/>
        </w:rPr>
      </w:pPr>
      <w:r w:rsidRPr="00FF16DB">
        <w:rPr>
          <w:szCs w:val="24"/>
        </w:rPr>
        <w:t>муниципальное бюджетное учреждение дополнительного образования «Детская школа искусств» п. Светлый МО «Мирнинский район» РС (Я) (далее – МБУ ДО «ДШИ» п. Светлый).</w:t>
      </w: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В результате проведенного контрольного мероприятия </w:t>
      </w:r>
      <w:r w:rsidR="008A6819" w:rsidRPr="00342DBD">
        <w:rPr>
          <w:szCs w:val="28"/>
        </w:rPr>
        <w:t>установлено</w:t>
      </w:r>
      <w:r w:rsidRPr="00342DBD">
        <w:rPr>
          <w:szCs w:val="28"/>
        </w:rPr>
        <w:t xml:space="preserve">: </w:t>
      </w:r>
    </w:p>
    <w:p w:rsidR="00134A24" w:rsidRPr="00824CAA" w:rsidRDefault="00546A92" w:rsidP="00342DBD">
      <w:pPr>
        <w:tabs>
          <w:tab w:val="left" w:pos="0"/>
          <w:tab w:val="left" w:pos="567"/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824CAA">
        <w:rPr>
          <w:szCs w:val="28"/>
        </w:rPr>
        <w:t>Отчет об исполнении бюджета МКУ «</w:t>
      </w:r>
      <w:r w:rsidR="00FF16DB">
        <w:rPr>
          <w:szCs w:val="28"/>
        </w:rPr>
        <w:t>МУК</w:t>
      </w:r>
      <w:r w:rsidRPr="00824CAA">
        <w:rPr>
          <w:szCs w:val="28"/>
        </w:rPr>
        <w:t>» за 202</w:t>
      </w:r>
      <w:r w:rsidR="00FF16DB">
        <w:rPr>
          <w:szCs w:val="28"/>
        </w:rPr>
        <w:t>3</w:t>
      </w:r>
      <w:r w:rsidRPr="00824CAA">
        <w:rPr>
          <w:szCs w:val="28"/>
        </w:rPr>
        <w:t xml:space="preserve"> год в целом является достоверным</w:t>
      </w:r>
      <w:r w:rsidR="00134A24" w:rsidRPr="00824CAA">
        <w:rPr>
          <w:szCs w:val="28"/>
        </w:rPr>
        <w:t>.</w:t>
      </w:r>
    </w:p>
    <w:p w:rsidR="00134A24" w:rsidRPr="00342DBD" w:rsidRDefault="00546A92" w:rsidP="00342DBD">
      <w:pPr>
        <w:tabs>
          <w:tab w:val="left" w:pos="1134"/>
        </w:tabs>
        <w:spacing w:line="240" w:lineRule="auto"/>
        <w:rPr>
          <w:color w:val="000000"/>
          <w:szCs w:val="28"/>
        </w:rPr>
      </w:pPr>
      <w:r w:rsidRPr="00342DBD">
        <w:rPr>
          <w:szCs w:val="28"/>
        </w:rPr>
        <w:t xml:space="preserve">Общий объем проверенных средств за указанный период составил </w:t>
      </w:r>
      <w:r w:rsidR="00FF16DB" w:rsidRPr="00FF16DB">
        <w:rPr>
          <w:bCs/>
          <w:szCs w:val="28"/>
          <w:lang w:eastAsia="en-US"/>
        </w:rPr>
        <w:t>514</w:t>
      </w:r>
      <w:r w:rsidR="00FF16DB">
        <w:rPr>
          <w:bCs/>
          <w:szCs w:val="28"/>
          <w:lang w:eastAsia="en-US"/>
        </w:rPr>
        <w:t> </w:t>
      </w:r>
      <w:r w:rsidR="00FF16DB" w:rsidRPr="00FF16DB">
        <w:rPr>
          <w:bCs/>
          <w:szCs w:val="28"/>
          <w:lang w:eastAsia="en-US"/>
        </w:rPr>
        <w:t>803</w:t>
      </w:r>
      <w:r w:rsidR="00FF16DB">
        <w:rPr>
          <w:bCs/>
          <w:szCs w:val="28"/>
          <w:lang w:eastAsia="en-US"/>
        </w:rPr>
        <w:t> </w:t>
      </w:r>
      <w:r w:rsidR="00FF16DB" w:rsidRPr="00FF16DB">
        <w:rPr>
          <w:bCs/>
          <w:szCs w:val="28"/>
          <w:lang w:eastAsia="en-US"/>
        </w:rPr>
        <w:t>163</w:t>
      </w:r>
      <w:r w:rsidR="00FF16DB">
        <w:rPr>
          <w:bCs/>
          <w:szCs w:val="28"/>
          <w:lang w:eastAsia="en-US"/>
        </w:rPr>
        <w:t>,</w:t>
      </w:r>
      <w:r w:rsidR="00FF16DB" w:rsidRPr="00FF16DB">
        <w:rPr>
          <w:bCs/>
          <w:szCs w:val="28"/>
          <w:lang w:eastAsia="en-US"/>
        </w:rPr>
        <w:t xml:space="preserve">62 </w:t>
      </w:r>
      <w:r w:rsidRPr="00342DBD">
        <w:rPr>
          <w:szCs w:val="28"/>
        </w:rPr>
        <w:t>руб.,</w:t>
      </w:r>
      <w:r w:rsidRPr="00342DBD">
        <w:rPr>
          <w:b/>
          <w:szCs w:val="28"/>
        </w:rPr>
        <w:t xml:space="preserve"> </w:t>
      </w:r>
      <w:r w:rsidRPr="00342DBD">
        <w:rPr>
          <w:szCs w:val="28"/>
        </w:rPr>
        <w:t>исполнение расходной части бюджета МКУ «</w:t>
      </w:r>
      <w:r w:rsidR="00FF16DB">
        <w:rPr>
          <w:szCs w:val="28"/>
        </w:rPr>
        <w:t>МУК</w:t>
      </w:r>
      <w:r w:rsidRPr="00342DBD">
        <w:rPr>
          <w:szCs w:val="28"/>
        </w:rPr>
        <w:t>» за 202</w:t>
      </w:r>
      <w:r w:rsidR="00FF16DB">
        <w:rPr>
          <w:szCs w:val="28"/>
        </w:rPr>
        <w:t>3</w:t>
      </w:r>
      <w:r w:rsidRPr="00342DBD">
        <w:rPr>
          <w:szCs w:val="28"/>
        </w:rPr>
        <w:t xml:space="preserve"> год</w:t>
      </w:r>
      <w:r w:rsidR="00134A24" w:rsidRPr="00342DBD">
        <w:rPr>
          <w:szCs w:val="28"/>
        </w:rPr>
        <w:t>.</w:t>
      </w:r>
    </w:p>
    <w:p w:rsidR="00134A24" w:rsidRPr="00342DBD" w:rsidRDefault="00FF16DB" w:rsidP="00342DBD">
      <w:pPr>
        <w:tabs>
          <w:tab w:val="left" w:pos="0"/>
          <w:tab w:val="left" w:pos="567"/>
          <w:tab w:val="left" w:pos="709"/>
          <w:tab w:val="left" w:pos="993"/>
          <w:tab w:val="left" w:pos="1134"/>
        </w:tabs>
        <w:spacing w:line="240" w:lineRule="auto"/>
        <w:contextualSpacing/>
        <w:rPr>
          <w:szCs w:val="28"/>
        </w:rPr>
      </w:pPr>
      <w:r w:rsidRPr="00FF16DB">
        <w:rPr>
          <w:szCs w:val="28"/>
        </w:rPr>
        <w:t>Годовая отчетность МКУ «МУК» за 2023 год, сформированная на 01.01.2024 года, представлена в финансовый орган, согласно уведомления о принятии отчетности 07.02.2023 года, что не превышает срок: 09 – 16 февраля 2024 года, установленному Приказом Финансового органа от 13.12.2023 г. № 32, и принята 27.02.2024 г.</w:t>
      </w:r>
    </w:p>
    <w:p w:rsidR="00FF16DB" w:rsidRPr="00FF16DB" w:rsidRDefault="00FF16DB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F16DB">
        <w:rPr>
          <w:szCs w:val="28"/>
        </w:rPr>
        <w:t>Представленная в Контрольно-счетную Палату сводная годовая бюджетная отчетность МКУ «МУК» за 2023 год предоставлена в виде электронного документа и на бумажном носителе (прошнурована, заверена и пронумерована на 222 листах с оглавлением).</w:t>
      </w:r>
    </w:p>
    <w:p w:rsidR="00FF16DB" w:rsidRPr="00FF16DB" w:rsidRDefault="00FF16DB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F16DB">
        <w:rPr>
          <w:szCs w:val="28"/>
        </w:rPr>
        <w:t>Формы бюджетной отчетности подписаны руководителем учреждения Е.А. Литвиновой и главным бухгалтером МКУ «МУК» К.В. Бояркиной.</w:t>
      </w:r>
    </w:p>
    <w:p w:rsidR="00FF16DB" w:rsidRPr="00FF16DB" w:rsidRDefault="00FF16DB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F16DB">
        <w:rPr>
          <w:szCs w:val="28"/>
        </w:rPr>
        <w:t>По данным годовой отчетности МКУ «МУК», бюджет за 2023 год исполнен: по доходам на сумму 27 131 361,65 руб., или 104,09%, от установленных бюджетных назначений по доходам, по расходам на сумму 514 803 163,62 руб., или 97,5% от утвержденных бюджетных назначений по расходам.</w:t>
      </w:r>
    </w:p>
    <w:p w:rsidR="00FF16DB" w:rsidRPr="00FF16DB" w:rsidRDefault="00FF16DB" w:rsidP="00FF16DB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F16DB">
        <w:rPr>
          <w:szCs w:val="28"/>
        </w:rPr>
        <w:t>Согласно утвержденных бюджетных ассигнований на 2023 год предусмотрены бюджетные ассигнования на реализацию мероприятий 7 муниципальных программ в объеме 529 905 369,79 руб., исполнено на 514 738 384,86 руб. или 97,5% от утвержденных назначений.</w:t>
      </w:r>
    </w:p>
    <w:p w:rsidR="00FF16DB" w:rsidRPr="00FF16DB" w:rsidRDefault="00FF16DB" w:rsidP="00FF16DB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4"/>
        </w:rPr>
      </w:pPr>
      <w:r w:rsidRPr="00FF16DB">
        <w:rPr>
          <w:szCs w:val="24"/>
        </w:rPr>
        <w:t>Вместе с тем, при исполнении местного бюджета в отчетном периоде и формировании годового отчета за 2023 год, МКУ «МУК» и подведомственным учреждением допущены нарушения бюджетного законодательства и муниципальных правовых актов МО «Мирнинский район» Республики Саха (Якутия), в части:</w:t>
      </w:r>
    </w:p>
    <w:p w:rsidR="00FF16DB" w:rsidRPr="00FF16DB" w:rsidRDefault="00FF16DB" w:rsidP="00FF16DB">
      <w:pPr>
        <w:numPr>
          <w:ilvl w:val="0"/>
          <w:numId w:val="7"/>
        </w:numPr>
        <w:tabs>
          <w:tab w:val="left" w:pos="993"/>
        </w:tabs>
        <w:spacing w:line="240" w:lineRule="auto"/>
        <w:ind w:left="0" w:right="-1" w:firstLine="709"/>
        <w:contextualSpacing/>
        <w:jc w:val="left"/>
        <w:rPr>
          <w:szCs w:val="24"/>
        </w:rPr>
      </w:pPr>
      <w:r w:rsidRPr="00FF16DB">
        <w:rPr>
          <w:szCs w:val="24"/>
        </w:rPr>
        <w:t>нарушения при проведении инвентаризации муниципальных активов и обязательств;</w:t>
      </w:r>
    </w:p>
    <w:p w:rsidR="00FF16DB" w:rsidRDefault="00FF16DB" w:rsidP="00FF16DB">
      <w:pPr>
        <w:numPr>
          <w:ilvl w:val="0"/>
          <w:numId w:val="7"/>
        </w:numPr>
        <w:tabs>
          <w:tab w:val="left" w:pos="993"/>
        </w:tabs>
        <w:spacing w:line="240" w:lineRule="auto"/>
        <w:ind w:left="142" w:right="-1" w:firstLine="567"/>
        <w:contextualSpacing/>
        <w:jc w:val="left"/>
        <w:rPr>
          <w:szCs w:val="24"/>
        </w:rPr>
      </w:pPr>
      <w:r w:rsidRPr="00FF16DB">
        <w:rPr>
          <w:szCs w:val="24"/>
        </w:rPr>
        <w:t>нарушения при организации и осуществлении внутреннего финансового контроля;</w:t>
      </w:r>
    </w:p>
    <w:p w:rsidR="00FF16DB" w:rsidRPr="00FF16DB" w:rsidRDefault="00FF16DB" w:rsidP="00FF16DB">
      <w:pPr>
        <w:numPr>
          <w:ilvl w:val="0"/>
          <w:numId w:val="7"/>
        </w:numPr>
        <w:tabs>
          <w:tab w:val="left" w:pos="993"/>
        </w:tabs>
        <w:spacing w:line="240" w:lineRule="auto"/>
        <w:ind w:left="142" w:right="-1" w:firstLine="567"/>
        <w:contextualSpacing/>
        <w:jc w:val="left"/>
        <w:rPr>
          <w:szCs w:val="24"/>
        </w:rPr>
      </w:pPr>
      <w:r w:rsidRPr="00FF16DB">
        <w:rPr>
          <w:szCs w:val="24"/>
        </w:rPr>
        <w:t>нарушения порядка формирования муниципального задания</w:t>
      </w:r>
      <w:r w:rsidRPr="00FF16DB">
        <w:rPr>
          <w:szCs w:val="24"/>
        </w:rPr>
        <w:t>.</w:t>
      </w: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bCs/>
          <w:szCs w:val="28"/>
        </w:rPr>
      </w:pPr>
      <w:r w:rsidRPr="00342DBD">
        <w:rPr>
          <w:szCs w:val="28"/>
        </w:rPr>
        <w:t xml:space="preserve">Отчет о результатах контрольного мероприятия </w:t>
      </w:r>
      <w:r w:rsidRPr="00342DBD">
        <w:rPr>
          <w:bCs/>
          <w:szCs w:val="28"/>
        </w:rPr>
        <w:t xml:space="preserve">утвержден </w:t>
      </w:r>
      <w:proofErr w:type="spellStart"/>
      <w:r w:rsidR="00FF16DB">
        <w:rPr>
          <w:bCs/>
          <w:szCs w:val="28"/>
        </w:rPr>
        <w:t>и.о</w:t>
      </w:r>
      <w:proofErr w:type="spellEnd"/>
      <w:r w:rsidR="00FF16DB">
        <w:rPr>
          <w:bCs/>
          <w:szCs w:val="28"/>
        </w:rPr>
        <w:t xml:space="preserve">. </w:t>
      </w:r>
      <w:r w:rsidRPr="00342DBD">
        <w:rPr>
          <w:bCs/>
          <w:szCs w:val="28"/>
        </w:rPr>
        <w:t>Председател</w:t>
      </w:r>
      <w:r w:rsidR="00FF16DB">
        <w:rPr>
          <w:bCs/>
          <w:szCs w:val="28"/>
        </w:rPr>
        <w:t>я</w:t>
      </w:r>
      <w:r w:rsidRPr="00342DBD">
        <w:rPr>
          <w:bCs/>
          <w:szCs w:val="28"/>
        </w:rPr>
        <w:t xml:space="preserve"> </w:t>
      </w:r>
      <w:r w:rsidRPr="00342DBD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342DBD">
        <w:rPr>
          <w:bCs/>
          <w:szCs w:val="28"/>
        </w:rPr>
        <w:t>Республики Саха (Якутия) «</w:t>
      </w:r>
      <w:r w:rsidR="00FF16DB">
        <w:rPr>
          <w:bCs/>
          <w:szCs w:val="28"/>
        </w:rPr>
        <w:t>02</w:t>
      </w:r>
      <w:r w:rsidRPr="00342DBD">
        <w:rPr>
          <w:bCs/>
          <w:szCs w:val="28"/>
        </w:rPr>
        <w:t>»</w:t>
      </w:r>
      <w:r w:rsidR="001428D1" w:rsidRPr="00342DBD">
        <w:rPr>
          <w:bCs/>
          <w:szCs w:val="28"/>
        </w:rPr>
        <w:t xml:space="preserve"> </w:t>
      </w:r>
      <w:r w:rsidR="00FF16DB">
        <w:rPr>
          <w:bCs/>
          <w:szCs w:val="28"/>
        </w:rPr>
        <w:t>апреля</w:t>
      </w:r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20</w:t>
      </w:r>
      <w:r w:rsidR="00611CDD" w:rsidRPr="00342DBD">
        <w:rPr>
          <w:bCs/>
          <w:szCs w:val="28"/>
        </w:rPr>
        <w:t>2</w:t>
      </w:r>
      <w:r w:rsidR="00FF16DB">
        <w:rPr>
          <w:bCs/>
          <w:szCs w:val="28"/>
        </w:rPr>
        <w:t>4</w:t>
      </w:r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г.</w:t>
      </w:r>
    </w:p>
    <w:p w:rsidR="008A6819" w:rsidRPr="00342DBD" w:rsidRDefault="008A6819" w:rsidP="00342DBD">
      <w:pPr>
        <w:tabs>
          <w:tab w:val="left" w:pos="1134"/>
        </w:tabs>
        <w:spacing w:line="240" w:lineRule="auto"/>
        <w:rPr>
          <w:szCs w:val="28"/>
        </w:rPr>
      </w:pPr>
      <w:bookmarkStart w:id="0" w:name="_GoBack"/>
      <w:bookmarkEnd w:id="0"/>
    </w:p>
    <w:sectPr w:rsidR="008A6819" w:rsidRPr="00342DBD" w:rsidSect="00824C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065F0C"/>
    <w:multiLevelType w:val="hybridMultilevel"/>
    <w:tmpl w:val="41AA656A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34A24"/>
    <w:rsid w:val="001428D1"/>
    <w:rsid w:val="001C4B98"/>
    <w:rsid w:val="00342DBD"/>
    <w:rsid w:val="00546A92"/>
    <w:rsid w:val="00611CDD"/>
    <w:rsid w:val="00824CAA"/>
    <w:rsid w:val="00874198"/>
    <w:rsid w:val="008A6819"/>
    <w:rsid w:val="009472DD"/>
    <w:rsid w:val="009C591C"/>
    <w:rsid w:val="009D1F67"/>
    <w:rsid w:val="00A075E5"/>
    <w:rsid w:val="00DE56B4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64C9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Саттарова Наталья Николаевна</cp:lastModifiedBy>
  <cp:revision>5</cp:revision>
  <dcterms:created xsi:type="dcterms:W3CDTF">2023-03-16T02:47:00Z</dcterms:created>
  <dcterms:modified xsi:type="dcterms:W3CDTF">2024-04-03T00:09:00Z</dcterms:modified>
</cp:coreProperties>
</file>