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671C" w:rsidRPr="00562C73" w:rsidTr="00BB22C3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671C" w:rsidRPr="00562C73" w:rsidRDefault="009D671C" w:rsidP="00BB22C3">
            <w:pPr>
              <w:pStyle w:val="3"/>
            </w:pPr>
            <w:r w:rsidRPr="00562C73">
              <w:t>Российская Федерация</w:t>
            </w:r>
          </w:p>
          <w:p w:rsidR="009D671C" w:rsidRPr="00562C73" w:rsidRDefault="009D671C" w:rsidP="00BB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Республика Саха (Якутия)</w:t>
            </w:r>
          </w:p>
          <w:p w:rsidR="009D671C" w:rsidRPr="009D671C" w:rsidRDefault="009D671C" w:rsidP="00BB22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Мирнинский район</w:t>
            </w:r>
          </w:p>
          <w:p w:rsidR="009D671C" w:rsidRPr="00562C73" w:rsidRDefault="009D671C" w:rsidP="00BB22C3">
            <w:pPr>
              <w:pStyle w:val="3"/>
            </w:pPr>
            <w:r w:rsidRPr="00562C73">
              <w:t>АДМИНИСТРАЦИЯ</w:t>
            </w:r>
          </w:p>
          <w:p w:rsidR="009D671C" w:rsidRPr="00562C73" w:rsidRDefault="009D671C" w:rsidP="00BB22C3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671C" w:rsidRPr="009D671C" w:rsidRDefault="009D671C" w:rsidP="00BB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«Чуонинский наслег»</w:t>
            </w: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671C" w:rsidRPr="00562C73" w:rsidRDefault="009D671C" w:rsidP="00BB22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671C" w:rsidRPr="00562C73" w:rsidRDefault="009D671C" w:rsidP="00BB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Россия Федерацията (Россия)</w:t>
            </w:r>
          </w:p>
          <w:p w:rsidR="009D671C" w:rsidRPr="00562C73" w:rsidRDefault="009D671C" w:rsidP="00BB22C3">
            <w:pPr>
              <w:pStyle w:val="3"/>
            </w:pPr>
            <w:r w:rsidRPr="00562C73">
              <w:t>Саха Республиката</w:t>
            </w:r>
          </w:p>
          <w:p w:rsidR="009D671C" w:rsidRPr="009D671C" w:rsidRDefault="009D671C" w:rsidP="009D671C">
            <w:pPr>
              <w:pStyle w:val="3"/>
            </w:pPr>
            <w:r>
              <w:t>Мииринэй оройуона</w:t>
            </w:r>
          </w:p>
          <w:p w:rsidR="009D671C" w:rsidRPr="00562C73" w:rsidRDefault="009D671C" w:rsidP="00BB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«Чуона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2C73">
              <w:rPr>
                <w:rFonts w:ascii="Times New Roman" w:hAnsi="Times New Roman" w:cs="Times New Roman"/>
                <w:b/>
              </w:rPr>
              <w:t>нэ</w:t>
            </w:r>
            <w:r w:rsidRPr="00562C73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</w:rPr>
              <w:t>илиэгэ»</w:t>
            </w:r>
          </w:p>
          <w:p w:rsidR="009D671C" w:rsidRPr="00562C73" w:rsidRDefault="009D671C" w:rsidP="00BB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D671C" w:rsidRDefault="009D671C" w:rsidP="00BB2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2C73">
              <w:rPr>
                <w:rFonts w:ascii="Times New Roman" w:hAnsi="Times New Roman" w:cs="Times New Roman"/>
                <w:b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</w:rPr>
              <w:t>АЛТАТА</w:t>
            </w:r>
          </w:p>
          <w:p w:rsidR="009D671C" w:rsidRPr="00364F16" w:rsidRDefault="009D671C" w:rsidP="00BB22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D671C" w:rsidRDefault="009D671C" w:rsidP="009D67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671C" w:rsidRDefault="009D671C" w:rsidP="009D6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671C" w:rsidRPr="00D94816" w:rsidRDefault="009D671C" w:rsidP="009D671C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671C" w:rsidRPr="00A346F4" w:rsidRDefault="009D671C" w:rsidP="009D67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160B06">
        <w:rPr>
          <w:rFonts w:ascii="Times New Roman" w:hAnsi="Times New Roman" w:cs="Times New Roman"/>
          <w:b/>
          <w:sz w:val="28"/>
          <w:szCs w:val="28"/>
        </w:rPr>
        <w:t>18</w:t>
      </w:r>
      <w:r w:rsidRPr="00A346F4">
        <w:rPr>
          <w:rFonts w:ascii="Times New Roman" w:hAnsi="Times New Roman" w:cs="Times New Roman"/>
          <w:b/>
          <w:sz w:val="28"/>
          <w:szCs w:val="28"/>
        </w:rPr>
        <w:t>»</w:t>
      </w:r>
      <w:r w:rsidR="00382A8E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0B06">
        <w:rPr>
          <w:rFonts w:ascii="Times New Roman" w:hAnsi="Times New Roman" w:cs="Times New Roman"/>
          <w:b/>
          <w:sz w:val="28"/>
          <w:szCs w:val="28"/>
          <w:u w:val="single"/>
        </w:rPr>
        <w:t>74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5"/>
      </w:tblGrid>
      <w:tr w:rsidR="009D671C" w:rsidTr="00BB22C3">
        <w:trPr>
          <w:trHeight w:val="1466"/>
        </w:trPr>
        <w:tc>
          <w:tcPr>
            <w:tcW w:w="4105" w:type="dxa"/>
          </w:tcPr>
          <w:p w:rsidR="009D671C" w:rsidRPr="000E2ADF" w:rsidRDefault="009D671C" w:rsidP="00BB22C3">
            <w:pPr>
              <w:tabs>
                <w:tab w:val="left" w:pos="38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введении особого противопожарного </w:t>
            </w:r>
          </w:p>
          <w:p w:rsidR="009D671C" w:rsidRPr="000E2ADF" w:rsidRDefault="009D671C" w:rsidP="00BB22C3">
            <w:pPr>
              <w:tabs>
                <w:tab w:val="left" w:pos="38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DF">
              <w:rPr>
                <w:rFonts w:ascii="Times New Roman" w:hAnsi="Times New Roman" w:cs="Times New Roman"/>
                <w:b/>
                <w:sz w:val="28"/>
                <w:szCs w:val="28"/>
              </w:rPr>
              <w:t>режима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МО «Чуонинский наслег</w:t>
            </w:r>
            <w:r w:rsidRPr="000E2AD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D671C" w:rsidRPr="000E2ADF" w:rsidRDefault="009D671C" w:rsidP="00BB22C3">
            <w:pPr>
              <w:tabs>
                <w:tab w:val="left" w:pos="38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DF">
              <w:rPr>
                <w:rFonts w:ascii="Times New Roman" w:hAnsi="Times New Roman" w:cs="Times New Roman"/>
                <w:b/>
                <w:sz w:val="28"/>
                <w:szCs w:val="28"/>
              </w:rPr>
              <w:t>Мирнинского района</w:t>
            </w:r>
          </w:p>
          <w:p w:rsidR="009D671C" w:rsidRPr="000E2ADF" w:rsidRDefault="009D671C" w:rsidP="00BB22C3">
            <w:pPr>
              <w:tabs>
                <w:tab w:val="left" w:pos="38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ADF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Саха (Якутия)</w:t>
            </w:r>
          </w:p>
          <w:p w:rsidR="009D671C" w:rsidRDefault="009D671C" w:rsidP="00BB22C3">
            <w:pPr>
              <w:tabs>
                <w:tab w:val="left" w:pos="388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671C" w:rsidRDefault="009D671C" w:rsidP="009D671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71C" w:rsidRDefault="009D671C" w:rsidP="009D671C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 ФЗ-69 от 21.12.1994 г. «О пожарной безопасности», во исполнении Постановления Правительства Республики Саха (Якутия) от 30.03.2021 г. № 84 «О мерах по защите населенных пунктов Республики Саха (Якутия) подверженных угрозе лесных пожаров и других ландшафтных (природных) пожаров в пожароопасный сезон 2021 года"»,</w:t>
      </w:r>
      <w:r w:rsidR="00160B06">
        <w:rPr>
          <w:rFonts w:ascii="Times New Roman" w:eastAsia="Calibri" w:hAnsi="Times New Roman" w:cs="Times New Roman"/>
          <w:sz w:val="28"/>
          <w:szCs w:val="28"/>
        </w:rPr>
        <w:t xml:space="preserve"> во исполнении постановления Муниципального образования "Мирнинский район" № 0959 от 18.06.2021 г. "Об установлении особого противопожарного режима на территории Мирнинского района",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связи с установлением</w:t>
      </w:r>
      <w:r w:rsidR="00382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A8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382A8E" w:rsidRPr="00382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A8E">
        <w:rPr>
          <w:rFonts w:ascii="Times New Roman" w:eastAsia="Calibri" w:hAnsi="Times New Roman" w:cs="Times New Roman"/>
          <w:sz w:val="28"/>
          <w:szCs w:val="28"/>
        </w:rPr>
        <w:t>класса пожарной опасности леса</w:t>
      </w:r>
      <w:r>
        <w:rPr>
          <w:rFonts w:ascii="Times New Roman" w:eastAsia="Calibri" w:hAnsi="Times New Roman" w:cs="Times New Roman"/>
          <w:sz w:val="28"/>
          <w:szCs w:val="28"/>
        </w:rPr>
        <w:t>, в целях недопущения массового возникновения лесных пожаров на территории МО «Чуонинский наслег» Мирнинского района Республики Саха (Якутия) постановляю:</w:t>
      </w:r>
    </w:p>
    <w:p w:rsidR="009D671C" w:rsidRDefault="009D671C" w:rsidP="009D67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71C" w:rsidRDefault="009D671C" w:rsidP="009D671C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Ввести с </w:t>
      </w:r>
      <w:r w:rsidR="00160B06" w:rsidRPr="00160B06">
        <w:rPr>
          <w:rFonts w:ascii="Times New Roman" w:eastAsia="Calibri" w:hAnsi="Times New Roman" w:cs="Times New Roman"/>
          <w:b/>
          <w:sz w:val="28"/>
          <w:szCs w:val="28"/>
        </w:rPr>
        <w:t>19.06.2021</w:t>
      </w:r>
      <w:r w:rsidR="00160B06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МО «Чуонинский наслег» </w:t>
      </w:r>
      <w:r w:rsidR="00160B06" w:rsidRPr="00160B06">
        <w:rPr>
          <w:rFonts w:ascii="Times New Roman" w:eastAsia="Calibri" w:hAnsi="Times New Roman" w:cs="Times New Roman"/>
          <w:b/>
          <w:sz w:val="28"/>
          <w:szCs w:val="28"/>
        </w:rPr>
        <w:t>"О</w:t>
      </w:r>
      <w:r w:rsidRPr="00160B06">
        <w:rPr>
          <w:rFonts w:ascii="Times New Roman" w:eastAsia="Calibri" w:hAnsi="Times New Roman" w:cs="Times New Roman"/>
          <w:b/>
          <w:sz w:val="28"/>
          <w:szCs w:val="28"/>
        </w:rPr>
        <w:t>собый противопожарный режим</w:t>
      </w:r>
      <w:r w:rsidR="00160B06" w:rsidRPr="00160B06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160B0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D671C" w:rsidRDefault="009D671C" w:rsidP="009D671C">
      <w:pPr>
        <w:pStyle w:val="a4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71C" w:rsidRPr="000F699A" w:rsidRDefault="009D671C" w:rsidP="009D671C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м</w:t>
      </w:r>
      <w:r w:rsidRPr="000F699A">
        <w:rPr>
          <w:rFonts w:ascii="Times New Roman" w:hAnsi="Times New Roman" w:cs="Times New Roman"/>
          <w:sz w:val="28"/>
          <w:szCs w:val="28"/>
        </w:rPr>
        <w:t xml:space="preserve">ассовые мероприятия, организованные выезды граждан в лесной массив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МО "Чуонинский наслег" </w:t>
      </w:r>
      <w:r w:rsidRPr="000F699A">
        <w:rPr>
          <w:rFonts w:ascii="Times New Roman" w:hAnsi="Times New Roman" w:cs="Times New Roman"/>
          <w:sz w:val="28"/>
          <w:szCs w:val="28"/>
        </w:rPr>
        <w:t xml:space="preserve"> Мирнинского района Республики Саха (Якутия)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71C" w:rsidRPr="000F699A" w:rsidRDefault="009D671C" w:rsidP="009D67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71C" w:rsidRDefault="009D671C" w:rsidP="009D671C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объектов жизнеобеспечения, с круглосуточным пребыванием людей (ОЛ "Орленок"), повышенной опасности, находящихся в непосредственной близости к лесному массиву, принять дополнительные меры пожарной безопасности.</w:t>
      </w:r>
    </w:p>
    <w:p w:rsidR="009D671C" w:rsidRPr="00225A3D" w:rsidRDefault="009D671C" w:rsidP="009D671C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D671C" w:rsidRDefault="009D671C" w:rsidP="009D671C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установленного противопожарного режима:</w:t>
      </w:r>
    </w:p>
    <w:p w:rsidR="009D671C" w:rsidRPr="00225A3D" w:rsidRDefault="009D671C" w:rsidP="009D671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3D">
        <w:rPr>
          <w:rFonts w:ascii="Times New Roman" w:hAnsi="Times New Roman" w:cs="Times New Roman"/>
          <w:sz w:val="28"/>
          <w:szCs w:val="28"/>
        </w:rPr>
        <w:t>запретить:</w:t>
      </w:r>
    </w:p>
    <w:p w:rsidR="00D55F91" w:rsidRDefault="00D55F91" w:rsidP="009D671C">
      <w:pPr>
        <w:pStyle w:val="a4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гражданами лесов;</w:t>
      </w:r>
    </w:p>
    <w:p w:rsidR="009D671C" w:rsidRDefault="009D671C" w:rsidP="009D671C">
      <w:pPr>
        <w:pStyle w:val="a4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транспортных средств в лесные массивы, за исключением транспортных средств, используемых для ведения лесохозяйственной деятельности и оборудованных искрогасителями, а также для проведения мероприятий по предупреждению и ликвидации пожаров;</w:t>
      </w:r>
    </w:p>
    <w:p w:rsidR="009D671C" w:rsidRDefault="009D671C" w:rsidP="009D671C">
      <w:pPr>
        <w:pStyle w:val="a4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лесных массивах, в населенных пунктах и на территориях к ним прилегающих, в том числе на землях сельскохозяйственного назначения разведение огня, огневые работы, сжигание мусора, сухой растительности, порубочных остатков, а также проведение всех видов пожароопасных работ, кроме мест, специально отведенных для их проведения;</w:t>
      </w:r>
    </w:p>
    <w:p w:rsidR="009D671C" w:rsidRDefault="009D671C" w:rsidP="009D671C">
      <w:pPr>
        <w:pStyle w:val="a4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пиротехнических изделий.</w:t>
      </w:r>
    </w:p>
    <w:p w:rsidR="0052067E" w:rsidRDefault="00382A8E" w:rsidP="009D671C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"Совхоз Новый</w:t>
      </w:r>
      <w:r w:rsidR="0052067E">
        <w:rPr>
          <w:rFonts w:ascii="Times New Roman" w:hAnsi="Times New Roman" w:cs="Times New Roman"/>
          <w:sz w:val="28"/>
          <w:szCs w:val="28"/>
        </w:rPr>
        <w:t>" (Никифоров А.С.) усилить работу по профилактике пожарной безопасности на летних лагерях (усилить контроль за работой летних лагерей).</w:t>
      </w:r>
    </w:p>
    <w:p w:rsidR="009D671C" w:rsidRDefault="009D671C" w:rsidP="009D671C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D671C" w:rsidRDefault="009D671C" w:rsidP="009D67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МВД Росси по Мирнинскому району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Ощепков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А.И.):</w:t>
      </w:r>
    </w:p>
    <w:p w:rsidR="009D671C" w:rsidRDefault="009D671C" w:rsidP="009D671C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охрану общественного порядка на территории поселения, расположенного в лесной зоне и подверженному угрозе природных пожаров;</w:t>
      </w:r>
    </w:p>
    <w:p w:rsidR="009D671C" w:rsidRDefault="009D671C" w:rsidP="009D671C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мероприятий по недопущению въезда транспортных средств в лесные массивы в соответствии с п. 4.1. настоящего постановления.</w:t>
      </w:r>
    </w:p>
    <w:p w:rsidR="009D671C" w:rsidRDefault="009D671C" w:rsidP="009D6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1C" w:rsidRDefault="009D671C" w:rsidP="009D671C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27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ГКУ РС (Я) «Мирнинское лесничество»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Т.П.), отделу надзорной деятельности Мирнинского района УНД МЧС РФ по РС (Я) (Волков А.С.), ФГКУ «3 ОФПС по РС (Я)» (Веселов С.Н.), отделу МВД России</w:t>
      </w:r>
      <w:r w:rsidR="00382A8E">
        <w:rPr>
          <w:rFonts w:ascii="Times New Roman" w:hAnsi="Times New Roman" w:cs="Times New Roman"/>
          <w:sz w:val="28"/>
          <w:szCs w:val="28"/>
        </w:rPr>
        <w:t xml:space="preserve"> по Мирнинскому району (</w:t>
      </w:r>
      <w:proofErr w:type="spellStart"/>
      <w:r w:rsidR="00382A8E">
        <w:rPr>
          <w:rFonts w:ascii="Times New Roman" w:hAnsi="Times New Roman" w:cs="Times New Roman"/>
          <w:sz w:val="28"/>
          <w:szCs w:val="28"/>
        </w:rPr>
        <w:t>Ощепков</w:t>
      </w:r>
      <w:proofErr w:type="spellEnd"/>
      <w:r w:rsidR="00382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А.И.) совместно с адми</w:t>
      </w:r>
      <w:r w:rsidR="0052067E">
        <w:rPr>
          <w:rFonts w:ascii="Times New Roman" w:hAnsi="Times New Roman" w:cs="Times New Roman"/>
          <w:sz w:val="28"/>
          <w:szCs w:val="28"/>
        </w:rPr>
        <w:t>нистрацией МО "Чу</w:t>
      </w:r>
      <w:r w:rsidR="00D55F91">
        <w:rPr>
          <w:rFonts w:ascii="Times New Roman" w:hAnsi="Times New Roman" w:cs="Times New Roman"/>
          <w:sz w:val="28"/>
          <w:szCs w:val="28"/>
        </w:rPr>
        <w:t>онинский наслег» в период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671C" w:rsidRDefault="009D671C" w:rsidP="009D671C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оперативные группы для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режима;</w:t>
      </w:r>
    </w:p>
    <w:p w:rsidR="009D671C" w:rsidRDefault="009D671C" w:rsidP="009D671C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график и определить маршруты патрулирования;</w:t>
      </w:r>
    </w:p>
    <w:p w:rsidR="009D671C" w:rsidRDefault="009D671C" w:rsidP="009D671C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виновных лиц к ответственности осуществлять с участием административной комиссии района.</w:t>
      </w:r>
    </w:p>
    <w:p w:rsidR="009D671C" w:rsidRDefault="009D671C" w:rsidP="009D671C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D671C" w:rsidRDefault="009D671C" w:rsidP="009D67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3D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9D671C" w:rsidRDefault="009D671C" w:rsidP="009D671C">
      <w:pPr>
        <w:pStyle w:val="a4"/>
        <w:numPr>
          <w:ilvl w:val="1"/>
          <w:numId w:val="1"/>
        </w:numPr>
        <w:tabs>
          <w:tab w:val="left" w:pos="1418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5A3D">
        <w:rPr>
          <w:rFonts w:ascii="Times New Roman" w:hAnsi="Times New Roman" w:cs="Times New Roman"/>
          <w:sz w:val="28"/>
          <w:szCs w:val="28"/>
        </w:rPr>
        <w:t>уководителям организаций, независимо от организационно – правовых форм, осуществляющим свою деятельность на т</w:t>
      </w:r>
      <w:r>
        <w:rPr>
          <w:rFonts w:ascii="Times New Roman" w:hAnsi="Times New Roman" w:cs="Times New Roman"/>
          <w:sz w:val="28"/>
          <w:szCs w:val="28"/>
        </w:rPr>
        <w:t>ерритории МО «Чуонинский наслег»:</w:t>
      </w:r>
    </w:p>
    <w:p w:rsidR="009D671C" w:rsidRDefault="009D671C" w:rsidP="009D671C">
      <w:pPr>
        <w:pStyle w:val="a4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трудовых коллективов о введении не территории МО «Чуонинский наслег» особого противопожарного режима и введенных дополнительных требованиях пожарной безопасности.</w:t>
      </w:r>
    </w:p>
    <w:p w:rsidR="009D671C" w:rsidRDefault="009D671C" w:rsidP="009D67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довести до населения информацию о введении на территории особого противопожарного режима и введенных дополнительных требований пожарной безопасности, в том числе методом подворных обходов и распространения соответствующих листовок и памяток.</w:t>
      </w:r>
    </w:p>
    <w:p w:rsidR="009D671C" w:rsidRDefault="009D671C" w:rsidP="009D67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 заключить дополнительные договора с юридическими или физическими лицами на круглосуточное использование специальной техники для опашки территории в случае возникновения угрозы в результате природных пожаров.</w:t>
      </w:r>
    </w:p>
    <w:p w:rsidR="009D671C" w:rsidRPr="00225A3D" w:rsidRDefault="009D671C" w:rsidP="009D67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67E" w:rsidRPr="00274687" w:rsidRDefault="0052067E" w:rsidP="0052067E">
      <w:pPr>
        <w:spacing w:line="25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274687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 настоящее постановление путем размещения на информационном стенде в администрации муниципального образования "Чуонинский наслег" и на официальном сайте администрации муниципального образования "Чуонинский наслег" (</w:t>
      </w:r>
      <w:r w:rsidRPr="0027468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274687">
        <w:rPr>
          <w:rFonts w:ascii="Times New Roman" w:eastAsia="Times New Roman" w:hAnsi="Times New Roman" w:cs="Times New Roman"/>
          <w:sz w:val="28"/>
          <w:szCs w:val="28"/>
        </w:rPr>
        <w:t xml:space="preserve">.алмазный </w:t>
      </w:r>
      <w:proofErr w:type="spellStart"/>
      <w:r w:rsidRPr="00274687">
        <w:rPr>
          <w:rFonts w:ascii="Times New Roman" w:eastAsia="Times New Roman" w:hAnsi="Times New Roman" w:cs="Times New Roman"/>
          <w:sz w:val="28"/>
          <w:szCs w:val="28"/>
        </w:rPr>
        <w:t>край.рф</w:t>
      </w:r>
      <w:proofErr w:type="spellEnd"/>
      <w:r w:rsidRPr="002746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2067E" w:rsidRDefault="0052067E" w:rsidP="0052067E">
      <w:pPr>
        <w:tabs>
          <w:tab w:val="left" w:pos="851"/>
        </w:tabs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67E" w:rsidRPr="00117F0B" w:rsidRDefault="0052067E" w:rsidP="0052067E">
      <w:pPr>
        <w:tabs>
          <w:tab w:val="left" w:pos="851"/>
        </w:tabs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67E" w:rsidRPr="00117F0B" w:rsidRDefault="0052067E" w:rsidP="0052067E">
      <w:pPr>
        <w:tabs>
          <w:tab w:val="left" w:pos="851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r w:rsidRPr="00117F0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52067E" w:rsidRDefault="0052067E" w:rsidP="0052067E">
      <w:pPr>
        <w:rPr>
          <w:rFonts w:ascii="Times New Roman" w:hAnsi="Times New Roman" w:cs="Times New Roman"/>
          <w:b/>
          <w:sz w:val="28"/>
          <w:szCs w:val="28"/>
        </w:rPr>
      </w:pPr>
    </w:p>
    <w:p w:rsidR="0052067E" w:rsidRDefault="0052067E" w:rsidP="0052067E">
      <w:pPr>
        <w:rPr>
          <w:rFonts w:ascii="Times New Roman" w:hAnsi="Times New Roman" w:cs="Times New Roman"/>
          <w:b/>
          <w:sz w:val="28"/>
          <w:szCs w:val="28"/>
        </w:rPr>
      </w:pPr>
    </w:p>
    <w:p w:rsidR="0052067E" w:rsidRDefault="0052067E" w:rsidP="0052067E">
      <w:pPr>
        <w:rPr>
          <w:rFonts w:ascii="Times New Roman" w:hAnsi="Times New Roman" w:cs="Times New Roman"/>
          <w:b/>
          <w:sz w:val="28"/>
          <w:szCs w:val="28"/>
        </w:rPr>
      </w:pPr>
    </w:p>
    <w:p w:rsidR="0052067E" w:rsidRDefault="0052067E" w:rsidP="0052067E">
      <w:r w:rsidRPr="00117F0B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  <w:r>
        <w:rPr>
          <w:rFonts w:ascii="Times New Roman" w:hAnsi="Times New Roman" w:cs="Times New Roman"/>
          <w:b/>
          <w:sz w:val="28"/>
          <w:szCs w:val="28"/>
        </w:rPr>
        <w:t>«Чуонинский наслег</w:t>
      </w:r>
      <w:r w:rsidRPr="00117F0B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Горохова Т.В.</w:t>
      </w:r>
    </w:p>
    <w:p w:rsidR="0052067E" w:rsidRDefault="0052067E" w:rsidP="0052067E">
      <w:pPr>
        <w:pStyle w:val="22"/>
        <w:shd w:val="clear" w:color="auto" w:fill="auto"/>
        <w:tabs>
          <w:tab w:val="left" w:pos="754"/>
        </w:tabs>
        <w:spacing w:before="0" w:after="0" w:line="220" w:lineRule="exact"/>
        <w:ind w:left="400" w:firstLine="0"/>
        <w:rPr>
          <w:sz w:val="28"/>
          <w:szCs w:val="28"/>
        </w:rPr>
      </w:pPr>
    </w:p>
    <w:p w:rsidR="009F2AB1" w:rsidRPr="009D671C" w:rsidRDefault="009F2AB1">
      <w:pPr>
        <w:rPr>
          <w:rFonts w:ascii="Times New Roman" w:hAnsi="Times New Roman" w:cs="Times New Roman"/>
          <w:sz w:val="28"/>
          <w:szCs w:val="28"/>
        </w:rPr>
      </w:pPr>
    </w:p>
    <w:sectPr w:rsidR="009F2AB1" w:rsidRPr="009D671C" w:rsidSect="00A7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71D2"/>
    <w:multiLevelType w:val="hybridMultilevel"/>
    <w:tmpl w:val="9AB48BFE"/>
    <w:lvl w:ilvl="0" w:tplc="6A9C8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C5642E"/>
    <w:multiLevelType w:val="multilevel"/>
    <w:tmpl w:val="B9D49D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D3A6338"/>
    <w:multiLevelType w:val="hybridMultilevel"/>
    <w:tmpl w:val="F5CAEEFE"/>
    <w:lvl w:ilvl="0" w:tplc="6A9C831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D671C"/>
    <w:rsid w:val="00160B06"/>
    <w:rsid w:val="002A556E"/>
    <w:rsid w:val="00382A8E"/>
    <w:rsid w:val="00490D04"/>
    <w:rsid w:val="0052067E"/>
    <w:rsid w:val="006A362E"/>
    <w:rsid w:val="009D671C"/>
    <w:rsid w:val="009F2AB1"/>
    <w:rsid w:val="00A77722"/>
    <w:rsid w:val="00D5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22"/>
  </w:style>
  <w:style w:type="paragraph" w:styleId="3">
    <w:name w:val="heading 3"/>
    <w:basedOn w:val="a"/>
    <w:next w:val="a"/>
    <w:link w:val="30"/>
    <w:qFormat/>
    <w:rsid w:val="009D67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67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67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671C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D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71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5206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67E"/>
    <w:pPr>
      <w:widowControl w:val="0"/>
      <w:shd w:val="clear" w:color="auto" w:fill="FFFFFF"/>
      <w:spacing w:before="300" w:after="660" w:line="0" w:lineRule="atLeast"/>
      <w:ind w:hanging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2</cp:revision>
  <cp:lastPrinted>2021-06-21T23:34:00Z</cp:lastPrinted>
  <dcterms:created xsi:type="dcterms:W3CDTF">2021-06-21T23:35:00Z</dcterms:created>
  <dcterms:modified xsi:type="dcterms:W3CDTF">2021-06-21T23:35:00Z</dcterms:modified>
</cp:coreProperties>
</file>