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4A" w:rsidRDefault="00F40EDB" w:rsidP="00F40ED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</w:t>
      </w:r>
    </w:p>
    <w:p w:rsidR="00F40EDB" w:rsidRDefault="00F40EDB" w:rsidP="00F40ED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Постановлению Главы</w:t>
      </w:r>
    </w:p>
    <w:p w:rsidR="00F40EDB" w:rsidRDefault="00F40EDB" w:rsidP="00F40ED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«Чуонинский наслег»</w:t>
      </w:r>
    </w:p>
    <w:p w:rsidR="00F40EDB" w:rsidRDefault="00F40EDB" w:rsidP="00F40ED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</w:t>
      </w:r>
      <w:proofErr w:type="gramStart"/>
      <w:r>
        <w:rPr>
          <w:rFonts w:ascii="Times New Roman" w:hAnsi="Times New Roman" w:cs="Times New Roman"/>
        </w:rPr>
        <w:t>_»  _</w:t>
      </w:r>
      <w:proofErr w:type="gramEnd"/>
      <w:r>
        <w:rPr>
          <w:rFonts w:ascii="Times New Roman" w:hAnsi="Times New Roman" w:cs="Times New Roman"/>
        </w:rPr>
        <w:t>_______2022 г.</w:t>
      </w:r>
    </w:p>
    <w:p w:rsidR="00F40EDB" w:rsidRDefault="00F40EDB" w:rsidP="00F40EDB">
      <w:pPr>
        <w:spacing w:after="0"/>
        <w:jc w:val="right"/>
        <w:rPr>
          <w:rFonts w:ascii="Times New Roman" w:hAnsi="Times New Roman" w:cs="Times New Roman"/>
        </w:rPr>
      </w:pPr>
    </w:p>
    <w:p w:rsidR="00F40EDB" w:rsidRPr="0011681F" w:rsidRDefault="00F40EDB" w:rsidP="00F40E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81F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F40EDB" w:rsidRDefault="00A45F86" w:rsidP="00F40E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F40EDB" w:rsidRPr="0011681F">
        <w:rPr>
          <w:rFonts w:ascii="Times New Roman" w:hAnsi="Times New Roman" w:cs="Times New Roman"/>
          <w:b/>
          <w:sz w:val="24"/>
          <w:szCs w:val="24"/>
        </w:rPr>
        <w:t>сновных мероприятий</w:t>
      </w:r>
      <w:r w:rsidR="00A86D0E" w:rsidRPr="0011681F">
        <w:rPr>
          <w:rFonts w:ascii="Times New Roman" w:hAnsi="Times New Roman" w:cs="Times New Roman"/>
          <w:b/>
          <w:sz w:val="24"/>
          <w:szCs w:val="24"/>
        </w:rPr>
        <w:t xml:space="preserve"> МО «Чуонинский наслег» МО «Мирнинский район» РС (Я) в области гражданской обороны, предупреждения и ликвидации чрезвычайных ситуаций, обеспечени</w:t>
      </w:r>
      <w:r w:rsidR="0011681F" w:rsidRPr="0011681F">
        <w:rPr>
          <w:rFonts w:ascii="Times New Roman" w:hAnsi="Times New Roman" w:cs="Times New Roman"/>
          <w:b/>
          <w:sz w:val="24"/>
          <w:szCs w:val="24"/>
        </w:rPr>
        <w:t>я пожарной безопасности и безопа</w:t>
      </w:r>
      <w:r w:rsidR="00A86D0E" w:rsidRPr="0011681F">
        <w:rPr>
          <w:rFonts w:ascii="Times New Roman" w:hAnsi="Times New Roman" w:cs="Times New Roman"/>
          <w:b/>
          <w:sz w:val="24"/>
          <w:szCs w:val="24"/>
        </w:rPr>
        <w:t>сности людей на водных объектах</w:t>
      </w:r>
      <w:r w:rsidR="0011681F" w:rsidRPr="0011681F">
        <w:rPr>
          <w:rFonts w:ascii="Times New Roman" w:hAnsi="Times New Roman" w:cs="Times New Roman"/>
          <w:b/>
          <w:sz w:val="24"/>
          <w:szCs w:val="24"/>
        </w:rPr>
        <w:t xml:space="preserve"> за 2022 г.</w:t>
      </w:r>
    </w:p>
    <w:p w:rsidR="0011681F" w:rsidRDefault="0011681F" w:rsidP="00F40E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9"/>
        <w:gridCol w:w="6444"/>
        <w:gridCol w:w="54"/>
        <w:gridCol w:w="1715"/>
        <w:gridCol w:w="29"/>
        <w:gridCol w:w="2680"/>
        <w:gridCol w:w="19"/>
        <w:gridCol w:w="2393"/>
        <w:gridCol w:w="15"/>
        <w:gridCol w:w="19"/>
        <w:gridCol w:w="1271"/>
        <w:gridCol w:w="10"/>
        <w:gridCol w:w="6"/>
        <w:gridCol w:w="34"/>
      </w:tblGrid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№ </w:t>
            </w:r>
            <w:proofErr w:type="spellStart"/>
            <w:r>
              <w:rPr>
                <w:rStyle w:val="FontStyle16"/>
              </w:rPr>
              <w:t>пп</w:t>
            </w:r>
            <w:proofErr w:type="spellEnd"/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Pr="00C94BAE" w:rsidRDefault="0011681F" w:rsidP="00151957">
            <w:pPr>
              <w:pStyle w:val="Style4"/>
              <w:widowControl/>
              <w:spacing w:line="240" w:lineRule="auto"/>
              <w:ind w:left="1603"/>
              <w:jc w:val="left"/>
              <w:rPr>
                <w:rStyle w:val="FontStyle16"/>
                <w:b/>
              </w:rPr>
            </w:pPr>
            <w:r w:rsidRPr="00C94BAE">
              <w:rPr>
                <w:rStyle w:val="FontStyle16"/>
                <w:b/>
              </w:rPr>
              <w:t>Наименование мероприятий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Pr="00C94BAE" w:rsidRDefault="0011681F" w:rsidP="00151957">
            <w:pPr>
              <w:pStyle w:val="Style10"/>
              <w:widowControl/>
              <w:ind w:left="202"/>
              <w:rPr>
                <w:rStyle w:val="FontStyle16"/>
                <w:b/>
              </w:rPr>
            </w:pPr>
            <w:r w:rsidRPr="00C94BAE">
              <w:rPr>
                <w:rStyle w:val="FontStyle16"/>
                <w:b/>
              </w:rPr>
              <w:t>Срок проведения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Pr="00C94BAE" w:rsidRDefault="0011681F" w:rsidP="00151957">
            <w:pPr>
              <w:pStyle w:val="Style4"/>
              <w:widowControl/>
              <w:spacing w:line="264" w:lineRule="exact"/>
              <w:ind w:left="490"/>
              <w:jc w:val="center"/>
              <w:rPr>
                <w:rStyle w:val="FontStyle16"/>
                <w:b/>
              </w:rPr>
            </w:pPr>
            <w:r w:rsidRPr="00C94BAE">
              <w:rPr>
                <w:rStyle w:val="FontStyle16"/>
                <w:b/>
              </w:rPr>
              <w:t>Ответственные исполнители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Pr="00C94BAE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  <w:b/>
              </w:rPr>
            </w:pPr>
            <w:r w:rsidRPr="00C94BAE">
              <w:rPr>
                <w:rStyle w:val="FontStyle16"/>
                <w:b/>
              </w:rPr>
              <w:t>Кто привлекается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Отметка о выполнении</w:t>
            </w:r>
          </w:p>
        </w:tc>
      </w:tr>
      <w:tr w:rsidR="0011681F" w:rsidTr="00854C43">
        <w:trPr>
          <w:gridAfter w:val="2"/>
          <w:wAfter w:w="35" w:type="dxa"/>
        </w:trPr>
        <w:tc>
          <w:tcPr>
            <w:tcW w:w="1524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Pr="00C91739" w:rsidRDefault="0011681F" w:rsidP="0028443E">
            <w:pPr>
              <w:pStyle w:val="Style4"/>
              <w:widowControl/>
              <w:numPr>
                <w:ilvl w:val="0"/>
                <w:numId w:val="1"/>
              </w:numPr>
              <w:spacing w:line="264" w:lineRule="exact"/>
              <w:jc w:val="center"/>
              <w:rPr>
                <w:rStyle w:val="FontStyle16"/>
                <w:b/>
              </w:rPr>
            </w:pPr>
            <w:r w:rsidRPr="00C91739">
              <w:rPr>
                <w:rStyle w:val="FontStyle16"/>
                <w:b/>
              </w:rPr>
              <w:t>Мероприятия проводимые председателем КЧС и ПБ МО «Чуонинский наслег»</w:t>
            </w: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Проверка готовности ПВР с. Арылах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94BAE" w:rsidP="00C94BAE">
            <w:pPr>
              <w:pStyle w:val="Style10"/>
              <w:widowControl/>
              <w:ind w:left="202" w:hanging="61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</w:t>
            </w:r>
            <w:r w:rsidR="0011681F">
              <w:rPr>
                <w:rStyle w:val="FontStyle16"/>
              </w:rPr>
              <w:t>прель 2022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ind w:left="75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ДС №16 «Туллукча</w:t>
            </w:r>
            <w:r w:rsidR="00854C43">
              <w:rPr>
                <w:rStyle w:val="FontStyle16"/>
              </w:rPr>
              <w:t>а</w:t>
            </w:r>
            <w:r>
              <w:rPr>
                <w:rStyle w:val="FontStyle16"/>
              </w:rPr>
              <w:t>н»</w:t>
            </w:r>
          </w:p>
          <w:p w:rsidR="00A45F86" w:rsidRDefault="00A45F86" w:rsidP="00151957">
            <w:pPr>
              <w:pStyle w:val="Style4"/>
              <w:widowControl/>
              <w:spacing w:line="264" w:lineRule="exact"/>
              <w:ind w:left="75"/>
              <w:jc w:val="left"/>
              <w:rPr>
                <w:rStyle w:val="FontStyle16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руководство ДС №16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Осмотр технического состояния источников НППВ расположенных в населенных пунктах с. Арылах, п. Заря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94BAE" w:rsidP="00C94BAE">
            <w:pPr>
              <w:pStyle w:val="Style10"/>
              <w:widowControl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</w:t>
            </w:r>
            <w:r w:rsidR="0011681F">
              <w:rPr>
                <w:rStyle w:val="FontStyle16"/>
              </w:rPr>
              <w:t>прель</w:t>
            </w:r>
          </w:p>
          <w:p w:rsidR="0011681F" w:rsidRDefault="00C94BAE" w:rsidP="00C94BAE">
            <w:pPr>
              <w:pStyle w:val="Style10"/>
              <w:widowControl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с</w:t>
            </w:r>
            <w:r w:rsidR="0011681F">
              <w:rPr>
                <w:rStyle w:val="FontStyle16"/>
              </w:rPr>
              <w:t>ентябрь 2022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организации, ОГПС МПЧ №7</w:t>
            </w:r>
          </w:p>
          <w:p w:rsidR="00A45F86" w:rsidRDefault="00A45F86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организации, ОГПС МПЧ №7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Создание и восполнение резервов финансовых и материальных ресурсов для ликвидации ЧС и запасов гражданской обороны</w:t>
            </w:r>
          </w:p>
          <w:p w:rsidR="00854C43" w:rsidRDefault="00854C43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94BAE" w:rsidP="00C94BAE">
            <w:pPr>
              <w:pStyle w:val="Style10"/>
              <w:widowControl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в </w:t>
            </w:r>
            <w:r w:rsidR="0011681F">
              <w:rPr>
                <w:rStyle w:val="FontStyle16"/>
              </w:rPr>
              <w:t>течении года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Проверка сил и средств, привлекающийся на проведение аварийно-восстановительных, спасательных работ в случае возникновения ЧС прир</w:t>
            </w:r>
            <w:r w:rsidR="00854C43">
              <w:rPr>
                <w:rStyle w:val="FontStyle16"/>
              </w:rPr>
              <w:t>одного и техногенного характера</w:t>
            </w:r>
          </w:p>
          <w:p w:rsidR="00854C43" w:rsidRDefault="00854C43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94BAE" w:rsidP="00C94BAE">
            <w:pPr>
              <w:pStyle w:val="Style10"/>
              <w:widowControl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о</w:t>
            </w:r>
            <w:r w:rsidR="0011681F">
              <w:rPr>
                <w:rStyle w:val="FontStyle16"/>
              </w:rPr>
              <w:t>дин раз в квартал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организации, ОГПС МПЧ №7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Проверка соблюдения пожарной безопасности при эксплуатации жилфонда и объектов жизнеобеспечения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94BAE" w:rsidP="00C94BAE">
            <w:pPr>
              <w:pStyle w:val="Style10"/>
              <w:widowControl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м</w:t>
            </w:r>
            <w:r w:rsidR="0011681F">
              <w:rPr>
                <w:rStyle w:val="FontStyle16"/>
              </w:rPr>
              <w:t>ай, сентябрь, декабрь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организации, ОГПС МПЧ №7</w:t>
            </w:r>
            <w:r w:rsidR="0028443E">
              <w:rPr>
                <w:rStyle w:val="FontStyle16"/>
              </w:rPr>
              <w:t>, населе</w:t>
            </w:r>
            <w:r>
              <w:rPr>
                <w:rStyle w:val="FontStyle16"/>
              </w:rPr>
              <w:t>ние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Организация работы добровольной пожарной команды п. Заря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10"/>
              <w:widowControl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постоянно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ДПК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7.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Инвентаризация и составление отчета по материальному и финансовому резерву наслега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94BAE" w:rsidP="00C94BAE">
            <w:pPr>
              <w:pStyle w:val="Style10"/>
              <w:widowControl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</w:t>
            </w:r>
            <w:r w:rsidR="0011681F">
              <w:rPr>
                <w:rStyle w:val="FontStyle16"/>
              </w:rPr>
              <w:t>аждый квартал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4" w:lineRule="exact"/>
              <w:jc w:val="left"/>
              <w:rPr>
                <w:rStyle w:val="FontStyle16"/>
              </w:rPr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8.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24"/>
              <w:rPr>
                <w:rStyle w:val="FontStyle16"/>
              </w:rPr>
            </w:pPr>
            <w:r>
              <w:rPr>
                <w:rStyle w:val="FontStyle16"/>
              </w:rPr>
              <w:t>Планирование материального и финансового резерва в бюджете 2023 года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4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до  </w:t>
            </w:r>
            <w:r w:rsidRPr="00854C43">
              <w:rPr>
                <w:rStyle w:val="FontStyle16"/>
                <w:b/>
              </w:rPr>
              <w:t xml:space="preserve"> </w:t>
            </w:r>
            <w:r w:rsidR="00854C43">
              <w:rPr>
                <w:rStyle w:val="FontStyle15"/>
                <w:b w:val="0"/>
              </w:rPr>
              <w:t>1</w:t>
            </w:r>
            <w:r w:rsidRPr="00854C43">
              <w:rPr>
                <w:rStyle w:val="FontStyle16"/>
              </w:rPr>
              <w:t>5</w:t>
            </w:r>
            <w:r>
              <w:rPr>
                <w:rStyle w:val="FontStyle16"/>
              </w:rPr>
              <w:t xml:space="preserve"> октября 2022 года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9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Гл. специалист, отв. за мат. резерв</w:t>
            </w:r>
          </w:p>
          <w:p w:rsidR="00A45F86" w:rsidRDefault="00A45F86" w:rsidP="00151957">
            <w:pPr>
              <w:pStyle w:val="Style4"/>
              <w:widowControl/>
              <w:spacing w:line="269" w:lineRule="exact"/>
              <w:jc w:val="left"/>
              <w:rPr>
                <w:rStyle w:val="FontStyle16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80325" w:rsidP="00151957">
            <w:pPr>
              <w:pStyle w:val="Style6"/>
              <w:widowControl/>
              <w:ind w:left="293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1524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7"/>
              <w:widowControl/>
              <w:spacing w:line="278" w:lineRule="exact"/>
              <w:ind w:left="307"/>
              <w:rPr>
                <w:rStyle w:val="FontStyle15"/>
              </w:rPr>
            </w:pPr>
            <w:r>
              <w:rPr>
                <w:rStyle w:val="FontStyle15"/>
              </w:rPr>
              <w:t>2.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7"/>
              <w:widowControl/>
              <w:jc w:val="center"/>
              <w:rPr>
                <w:rStyle w:val="FontStyle15"/>
                <w:spacing w:val="20"/>
              </w:rPr>
            </w:pPr>
            <w:r w:rsidRPr="00854C43">
              <w:rPr>
                <w:rStyle w:val="FontStyle15"/>
                <w:b w:val="0"/>
                <w:spacing w:val="20"/>
              </w:rPr>
              <w:t>1</w:t>
            </w:r>
            <w:r>
              <w:rPr>
                <w:rStyle w:val="FontStyle15"/>
                <w:spacing w:val="20"/>
              </w:rPr>
              <w:t>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>Внесение изменений и разработка проектов нормативных правовых актов по реализации государственной политики в области гражданской обороны, защиты населения и тер</w:t>
            </w:r>
            <w:r>
              <w:rPr>
                <w:rStyle w:val="FontStyle16"/>
              </w:rPr>
              <w:softHyphen/>
              <w:t xml:space="preserve">риторий от чрезвычайных ситуаций природного </w:t>
            </w:r>
            <w:r w:rsidR="00854C43">
              <w:rPr>
                <w:rStyle w:val="FontStyle16"/>
              </w:rPr>
              <w:t>и техно</w:t>
            </w:r>
            <w:r w:rsidR="00854C43">
              <w:rPr>
                <w:rStyle w:val="FontStyle16"/>
              </w:rPr>
              <w:softHyphen/>
              <w:t>генного характера, обесп</w:t>
            </w:r>
            <w:r>
              <w:rPr>
                <w:rStyle w:val="FontStyle16"/>
              </w:rPr>
              <w:t>ечения пожарной безопасности и безопасности людей на водных объектах.</w:t>
            </w:r>
          </w:p>
          <w:p w:rsidR="00854C43" w:rsidRDefault="00854C43" w:rsidP="00151957">
            <w:pPr>
              <w:pStyle w:val="Style4"/>
              <w:widowControl/>
              <w:spacing w:line="274" w:lineRule="exact"/>
              <w:ind w:firstLine="14"/>
              <w:rPr>
                <w:rStyle w:val="FontStyle16"/>
              </w:rPr>
            </w:pP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4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 мере издания</w:t>
            </w:r>
          </w:p>
          <w:p w:rsidR="0011681F" w:rsidRDefault="0011681F" w:rsidP="00C94BAE">
            <w:pPr>
              <w:pStyle w:val="Style12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федеральных, республиканских  нормативных правовых актов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Глава МО, гл. специалист по юридическим вопросам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КЧС и ПБ МО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>Организация работы и контроль над работой теплоэнергетического оборудования в зимние отопительные периоды 2022/2023 гг. в МО «Чуонинский наслег»</w:t>
            </w:r>
          </w:p>
          <w:p w:rsidR="00854C43" w:rsidRDefault="00854C43" w:rsidP="00151957">
            <w:pPr>
              <w:pStyle w:val="Style4"/>
              <w:widowControl/>
              <w:spacing w:line="274" w:lineRule="exact"/>
              <w:ind w:firstLine="5"/>
              <w:rPr>
                <w:rStyle w:val="FontStyle16"/>
              </w:rPr>
            </w:pP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11"/>
              <w:widowControl/>
              <w:spacing w:line="274" w:lineRule="exact"/>
              <w:ind w:left="5" w:hanging="5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Отопительные периоды 2022/2023 г.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11"/>
              <w:widowControl/>
              <w:spacing w:line="274" w:lineRule="exact"/>
              <w:rPr>
                <w:rStyle w:val="FontStyle16"/>
              </w:rPr>
            </w:pPr>
            <w:r>
              <w:rPr>
                <w:rStyle w:val="FontStyle16"/>
              </w:rPr>
              <w:t>Руководители организаций и предприятий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ind w:left="288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наслега.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>Организационно-методические работы и контроль над составлением и выполнением бюджетными хозяйствующими субъектами планов основных мероприятий по безопасному прохождению зимних о</w:t>
            </w:r>
            <w:r w:rsidR="00854C43">
              <w:rPr>
                <w:rStyle w:val="FontStyle16"/>
              </w:rPr>
              <w:t>топительных сезонов 2022/2023 г.</w:t>
            </w:r>
          </w:p>
          <w:p w:rsidR="00854C43" w:rsidRDefault="00854C43" w:rsidP="00151957">
            <w:pPr>
              <w:pStyle w:val="Style4"/>
              <w:widowControl/>
              <w:spacing w:line="274" w:lineRule="exact"/>
              <w:ind w:firstLine="5"/>
              <w:rPr>
                <w:rStyle w:val="FontStyle16"/>
              </w:rPr>
            </w:pP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11"/>
              <w:widowControl/>
              <w:spacing w:line="274" w:lineRule="exact"/>
              <w:ind w:left="19" w:hanging="19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до окончания отопительного периода 2022 г.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11"/>
              <w:widowControl/>
              <w:spacing w:line="274" w:lineRule="exact"/>
              <w:rPr>
                <w:rStyle w:val="FontStyle16"/>
              </w:rPr>
            </w:pPr>
            <w:r>
              <w:rPr>
                <w:rStyle w:val="FontStyle16"/>
              </w:rPr>
              <w:t>Руководители организаций и предприятий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ind w:left="283"/>
              <w:rPr>
                <w:rStyle w:val="FontStyle16"/>
              </w:rPr>
            </w:pPr>
            <w:r>
              <w:rPr>
                <w:rStyle w:val="FontStyle16"/>
              </w:rPr>
              <w:t xml:space="preserve">Глава МО, </w:t>
            </w:r>
            <w:r w:rsidR="00C80325">
              <w:rPr>
                <w:rStyle w:val="FontStyle16"/>
              </w:rPr>
              <w:t>КЧС, администрация наслега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7"/>
              <w:widowControl/>
              <w:jc w:val="center"/>
              <w:rPr>
                <w:rStyle w:val="FontStyle15"/>
              </w:rPr>
            </w:pPr>
            <w:r w:rsidRPr="00854C43">
              <w:rPr>
                <w:rStyle w:val="FontStyle15"/>
                <w:b w:val="0"/>
              </w:rPr>
              <w:t>4.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11"/>
              <w:widowControl/>
              <w:spacing w:line="278" w:lineRule="exact"/>
              <w:ind w:left="5" w:hanging="5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 xml:space="preserve">Организация подготовки и проведение </w:t>
            </w:r>
            <w:proofErr w:type="spellStart"/>
            <w:r>
              <w:rPr>
                <w:rStyle w:val="FontStyle16"/>
              </w:rPr>
              <w:t>противопаводковых</w:t>
            </w:r>
            <w:proofErr w:type="spellEnd"/>
            <w:r>
              <w:rPr>
                <w:rStyle w:val="FontStyle16"/>
              </w:rPr>
              <w:t xml:space="preserve">  мероприятий по безаварийному проп</w:t>
            </w:r>
            <w:r w:rsidR="00854C43">
              <w:rPr>
                <w:rStyle w:val="FontStyle16"/>
              </w:rPr>
              <w:t>уску паводковых вод в 2022 году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11"/>
              <w:widowControl/>
              <w:spacing w:line="278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 отдельному плану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11"/>
              <w:widowControl/>
              <w:spacing w:line="274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 xml:space="preserve">Глава МО, КЧС, МПЧ №7, руководители </w:t>
            </w:r>
            <w:r w:rsidR="00C80325">
              <w:rPr>
                <w:rStyle w:val="FontStyle16"/>
              </w:rPr>
              <w:t>предприятий и учреждений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11"/>
              <w:widowControl/>
              <w:spacing w:line="278" w:lineRule="exact"/>
              <w:ind w:left="5" w:hanging="5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Заседание КЧС на тему: «Организация мероприятий по безопасному пропуску паводковых вод на территории МО «Чуонинский наслег» в 2022 году».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11"/>
              <w:widowControl/>
              <w:spacing w:line="278" w:lineRule="exact"/>
              <w:ind w:left="29" w:hanging="29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до   20 апреля 2022 г.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11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ind w:left="10" w:hanging="10"/>
              <w:rPr>
                <w:rStyle w:val="FontStyle16"/>
              </w:rPr>
            </w:pPr>
            <w:r>
              <w:rPr>
                <w:rStyle w:val="FontStyle16"/>
              </w:rPr>
              <w:t>Заседание КЧС наслега на тему: «Безопасное проведение майских праздников в 2022 году»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11"/>
              <w:widowControl/>
              <w:spacing w:line="278" w:lineRule="exact"/>
              <w:ind w:left="29" w:hanging="29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до   25 апреля 2022 г.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11"/>
              <w:widowControl/>
              <w:spacing w:line="274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7.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9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>Разработка Плана мероприятий по предупреждению и ликвидации лесных пожаров на территории МО в 2022 году.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до 15 марта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64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69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8.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10"/>
              <w:rPr>
                <w:rStyle w:val="FontStyle16"/>
              </w:rPr>
            </w:pPr>
            <w:r>
              <w:rPr>
                <w:rStyle w:val="FontStyle16"/>
              </w:rPr>
              <w:t>Организация профилактической работы с населением по вопросам пожарной безопасности:</w:t>
            </w:r>
          </w:p>
          <w:p w:rsidR="0011681F" w:rsidRDefault="0011681F" w:rsidP="00151957">
            <w:pPr>
              <w:pStyle w:val="Style13"/>
              <w:widowControl/>
              <w:tabs>
                <w:tab w:val="left" w:pos="235"/>
              </w:tabs>
              <w:spacing w:line="274" w:lineRule="exact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-</w:t>
            </w:r>
            <w:r>
              <w:rPr>
                <w:rStyle w:val="FontStyle16"/>
              </w:rPr>
              <w:tab/>
              <w:t>в весенне-летний период;</w:t>
            </w:r>
          </w:p>
          <w:p w:rsidR="0011681F" w:rsidRDefault="0011681F" w:rsidP="00151957">
            <w:pPr>
              <w:pStyle w:val="Style13"/>
              <w:widowControl/>
              <w:tabs>
                <w:tab w:val="left" w:pos="235"/>
              </w:tabs>
              <w:spacing w:line="274" w:lineRule="exact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-</w:t>
            </w:r>
            <w:r>
              <w:rPr>
                <w:rStyle w:val="FontStyle16"/>
              </w:rPr>
              <w:tab/>
              <w:t>в осенне-зимний период.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6"/>
              <w:widowControl/>
              <w:ind w:left="283"/>
              <w:rPr>
                <w:rStyle w:val="FontStyle16"/>
              </w:rPr>
            </w:pPr>
            <w:r>
              <w:rPr>
                <w:rStyle w:val="FontStyle16"/>
              </w:rPr>
              <w:t>апрель-сентябрь октябрь -март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9.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Заседание КЧС на тему: «Организация тушения лесных пожаров на территории МО «Чуонинский наслег» в 2022 году»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до   30 апреля 2022 г.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rPr>
                <w:rStyle w:val="FontStyle16"/>
              </w:rPr>
            </w:pPr>
            <w:r>
              <w:rPr>
                <w:rStyle w:val="FontStyle16"/>
              </w:rPr>
              <w:t>Заседание КЧС на тему: «Проведение месячника по пожарной безопасности на территории МО «Чуонинский наслег» в 2022 году»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до 01 май 2022 года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11.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 xml:space="preserve">Организационно - технические мероприятия по тушению лесных пожаров, контроль за ведением </w:t>
            </w:r>
            <w:proofErr w:type="spellStart"/>
            <w:r>
              <w:rPr>
                <w:rStyle w:val="FontStyle16"/>
              </w:rPr>
              <w:t>сельхозпалов</w:t>
            </w:r>
            <w:proofErr w:type="spellEnd"/>
            <w:r>
              <w:rPr>
                <w:rStyle w:val="FontStyle16"/>
              </w:rPr>
              <w:t>.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В течении всего пожароопасного периода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руководители предприятий и учреждений, спец. по сельскому хозяйству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12.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Заседание КЧС на тему: «Безопасность на водных объектах МО «Чуонинский наслег»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до 5 июня 2022 года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руководители предприятий и учреждений.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13.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ind w:left="10" w:hanging="10"/>
              <w:rPr>
                <w:rStyle w:val="FontStyle16"/>
              </w:rPr>
            </w:pPr>
            <w:r>
              <w:rPr>
                <w:rStyle w:val="FontStyle16"/>
              </w:rPr>
              <w:t>Проведение организационно - технических мероприятий по предупреждению гибели людей на водах.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май, июнь, июль, август, сентябрь 2022 г.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руково</w:t>
            </w:r>
            <w:r w:rsidR="00A84C69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3"/>
          <w:wAfter w:w="50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14.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88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Заседание КЧС на тему: «Подготовка учебных заведений к новому учебному году»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до   25 августа 2022 г.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 xml:space="preserve">Глава МО, КЧС, МПЧ №?, руководители </w:t>
            </w:r>
            <w:proofErr w:type="spellStart"/>
            <w:r>
              <w:rPr>
                <w:rStyle w:val="FontStyle16"/>
              </w:rPr>
              <w:t>обр.учреждений</w:t>
            </w:r>
            <w:proofErr w:type="spellEnd"/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8"/>
              <w:widowControl/>
              <w:spacing w:line="240" w:lineRule="auto"/>
              <w:ind w:right="38"/>
              <w:rPr>
                <w:rStyle w:val="FontStyle16"/>
              </w:rPr>
            </w:pPr>
            <w:r>
              <w:rPr>
                <w:rStyle w:val="FontStyle16"/>
              </w:rPr>
              <w:t>15.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69" w:lineRule="exact"/>
              <w:ind w:firstLine="29"/>
              <w:rPr>
                <w:rStyle w:val="FontStyle16"/>
              </w:rPr>
            </w:pPr>
            <w:r>
              <w:rPr>
                <w:rStyle w:val="FontStyle16"/>
              </w:rPr>
              <w:t>Контроль над соблюдением санитарного сос</w:t>
            </w:r>
            <w:r w:rsidR="00A45F86">
              <w:rPr>
                <w:rStyle w:val="FontStyle16"/>
              </w:rPr>
              <w:t>тояния в МО «Чуонинский наслег»</w:t>
            </w:r>
          </w:p>
          <w:p w:rsidR="00A45F86" w:rsidRDefault="00A45F86" w:rsidP="00151957">
            <w:pPr>
              <w:pStyle w:val="Style4"/>
              <w:widowControl/>
              <w:spacing w:line="269" w:lineRule="exact"/>
              <w:ind w:firstLine="29"/>
              <w:rPr>
                <w:rStyle w:val="FontStyle16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4"/>
              <w:widowControl/>
              <w:spacing w:line="26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в течении 2022 г.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69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69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8"/>
              <w:widowControl/>
              <w:spacing w:line="240" w:lineRule="auto"/>
              <w:ind w:right="48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16.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19"/>
              <w:rPr>
                <w:rStyle w:val="FontStyle16"/>
              </w:rPr>
            </w:pPr>
            <w:r>
              <w:rPr>
                <w:rStyle w:val="FontStyle16"/>
              </w:rPr>
              <w:t>Заседание КЧС на тему: «Подготовка объектов жизнеобеспечения к отопительному периоду 2022/2023 гг.»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94BAE">
            <w:pPr>
              <w:pStyle w:val="Style4"/>
              <w:widowControl/>
              <w:spacing w:line="269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до 25 сентября 2022 г.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69" w:lineRule="exact"/>
              <w:rPr>
                <w:rStyle w:val="FontStyle16"/>
              </w:rPr>
            </w:pPr>
            <w:r>
              <w:rPr>
                <w:rStyle w:val="FontStyle16"/>
              </w:rPr>
              <w:t xml:space="preserve">Глава МО, КЧС, МПЧ №7, руководители </w:t>
            </w:r>
            <w:r w:rsidR="00C80325">
              <w:rPr>
                <w:rStyle w:val="FontStyle16"/>
              </w:rPr>
              <w:t>предприятий и учреждений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8"/>
              <w:widowControl/>
              <w:spacing w:line="240" w:lineRule="auto"/>
              <w:ind w:right="53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17.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>Организация и выполнение комплекса мероприятий по обеспечению безопасности жизни людей в период ледообразования. Осуществление контроля за местами несанкционированного выхода, выезда на лёд водоёмов.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94BAE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н</w:t>
            </w:r>
            <w:r w:rsidR="0011681F">
              <w:rPr>
                <w:rStyle w:val="FontStyle16"/>
              </w:rPr>
              <w:t>оябрь, январь, март, апрель, декабрь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руководители предприятий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8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КЧС и ПБ МО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8"/>
              <w:widowControl/>
              <w:spacing w:line="240" w:lineRule="auto"/>
              <w:ind w:right="62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18.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>Организация профилактической работы с населением по вопросам безопасности на водных объектах:</w:t>
            </w:r>
          </w:p>
          <w:p w:rsidR="0011681F" w:rsidRDefault="0011681F" w:rsidP="00151957">
            <w:pPr>
              <w:pStyle w:val="Style13"/>
              <w:widowControl/>
              <w:tabs>
                <w:tab w:val="left" w:pos="230"/>
              </w:tabs>
              <w:spacing w:line="274" w:lineRule="exact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-</w:t>
            </w:r>
            <w:r>
              <w:rPr>
                <w:rStyle w:val="FontStyle16"/>
              </w:rPr>
              <w:tab/>
              <w:t>в весенне-летний период;</w:t>
            </w:r>
          </w:p>
          <w:p w:rsidR="0011681F" w:rsidRDefault="0011681F" w:rsidP="00A45F86">
            <w:pPr>
              <w:pStyle w:val="Style13"/>
              <w:widowControl/>
              <w:tabs>
                <w:tab w:val="left" w:pos="230"/>
              </w:tabs>
              <w:spacing w:line="274" w:lineRule="exact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-</w:t>
            </w:r>
            <w:r>
              <w:rPr>
                <w:rStyle w:val="FontStyle16"/>
              </w:rPr>
              <w:tab/>
              <w:t>в осенне-зимний период</w:t>
            </w:r>
          </w:p>
          <w:p w:rsidR="00A45F86" w:rsidRDefault="00A45F86" w:rsidP="00A45F86">
            <w:pPr>
              <w:pStyle w:val="Style13"/>
              <w:widowControl/>
              <w:tabs>
                <w:tab w:val="left" w:pos="230"/>
              </w:tabs>
              <w:spacing w:line="274" w:lineRule="exact"/>
              <w:jc w:val="both"/>
              <w:rPr>
                <w:rStyle w:val="FontStyle16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апрель-сентябрь октябрь-март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руководители предприятий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8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КЧС и ПБ МО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8"/>
              <w:widowControl/>
              <w:spacing w:line="240" w:lineRule="auto"/>
              <w:ind w:right="67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19.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rPr>
                <w:rStyle w:val="FontStyle16"/>
              </w:rPr>
            </w:pPr>
            <w:r>
              <w:rPr>
                <w:rStyle w:val="FontStyle16"/>
              </w:rPr>
              <w:t xml:space="preserve">Заседание КЧС на тему: «Подготовка к безопасному проведению Новогодних праздников 2022/2023 гг.» Подведение итогов работы КЧС за 2022 г. и составление Плана основных мероприятий по вопросам ГО и </w:t>
            </w:r>
            <w:r w:rsidR="00A45F86">
              <w:rPr>
                <w:rStyle w:val="FontStyle16"/>
              </w:rPr>
              <w:t>предупреждения,</w:t>
            </w:r>
            <w:r>
              <w:rPr>
                <w:rStyle w:val="FontStyle16"/>
              </w:rPr>
              <w:t xml:space="preserve"> и ликвидации ЧС в МО </w:t>
            </w:r>
            <w:r w:rsidR="00A45F86">
              <w:rPr>
                <w:rStyle w:val="FontStyle16"/>
              </w:rPr>
              <w:t>«Чуонинский наслег» на 2023 год</w:t>
            </w:r>
          </w:p>
          <w:p w:rsidR="00A45F86" w:rsidRDefault="00A45F86" w:rsidP="00151957">
            <w:pPr>
              <w:pStyle w:val="Style4"/>
              <w:widowControl/>
              <w:spacing w:line="274" w:lineRule="exact"/>
              <w:rPr>
                <w:rStyle w:val="FontStyle16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до 27 декабря 2022 г.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ДПК,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8"/>
              <w:widowControl/>
              <w:spacing w:line="240" w:lineRule="auto"/>
              <w:ind w:right="77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20.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Работа по строительству пожарного депо на 2 хода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8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постоянно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C69" w:rsidRDefault="0011681F" w:rsidP="00C80325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8"/>
              <w:widowControl/>
              <w:spacing w:line="240" w:lineRule="auto"/>
              <w:ind w:right="77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21.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ind w:left="10" w:hanging="10"/>
              <w:rPr>
                <w:rStyle w:val="FontStyle16"/>
              </w:rPr>
            </w:pPr>
            <w:r>
              <w:rPr>
                <w:rStyle w:val="FontStyle16"/>
              </w:rPr>
              <w:t>Выполнение комплекса мероприятий по увеличению охвата оповещением населения:</w:t>
            </w:r>
          </w:p>
          <w:p w:rsidR="00A45F86" w:rsidRDefault="0011681F" w:rsidP="00C80325">
            <w:pPr>
              <w:pStyle w:val="Style4"/>
              <w:widowControl/>
              <w:ind w:left="10" w:hanging="10"/>
              <w:rPr>
                <w:rStyle w:val="FontStyle16"/>
              </w:rPr>
            </w:pPr>
            <w:r>
              <w:rPr>
                <w:rStyle w:val="FontStyle16"/>
              </w:rPr>
              <w:t>- ремонт и поддержание в готовности установлен</w:t>
            </w:r>
            <w:r w:rsidR="00A45F86">
              <w:rPr>
                <w:rStyle w:val="FontStyle16"/>
              </w:rPr>
              <w:t>ных систем оповещения населения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ind w:left="355"/>
              <w:rPr>
                <w:rStyle w:val="FontStyle16"/>
              </w:rPr>
            </w:pPr>
            <w:r>
              <w:rPr>
                <w:rStyle w:val="FontStyle16"/>
              </w:rPr>
              <w:t>январь-декабрь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руково</w:t>
            </w:r>
            <w:r w:rsidR="00C80325">
              <w:rPr>
                <w:rStyle w:val="FontStyle16"/>
              </w:rPr>
              <w:t>дители предприятий и учреждений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8"/>
              <w:widowControl/>
              <w:spacing w:line="240" w:lineRule="auto"/>
              <w:ind w:right="77"/>
              <w:rPr>
                <w:rStyle w:val="FontStyle16"/>
              </w:rPr>
            </w:pPr>
            <w:r>
              <w:rPr>
                <w:rStyle w:val="FontStyle16"/>
              </w:rPr>
              <w:t>22.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left="14" w:hanging="14"/>
              <w:rPr>
                <w:rStyle w:val="FontStyle16"/>
              </w:rPr>
            </w:pPr>
            <w:r>
              <w:rPr>
                <w:rStyle w:val="FontStyle16"/>
              </w:rPr>
              <w:t>Организация и проведение работы по улучшению состояния источников наружного</w:t>
            </w:r>
            <w:r w:rsidR="00854C43">
              <w:rPr>
                <w:rStyle w:val="FontStyle16"/>
              </w:rPr>
              <w:t xml:space="preserve"> противопожарного водоснабжения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январь-декабрь отчет ежемесячно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руководители предприятий и учреждений.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2"/>
          <w:wAfter w:w="35" w:type="dxa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8"/>
              <w:widowControl/>
              <w:spacing w:line="240" w:lineRule="auto"/>
              <w:ind w:right="82"/>
              <w:rPr>
                <w:rStyle w:val="FontStyle16"/>
              </w:rPr>
            </w:pPr>
            <w:r>
              <w:rPr>
                <w:rStyle w:val="FontStyle16"/>
              </w:rPr>
              <w:t>23.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ind w:left="14" w:hanging="14"/>
              <w:rPr>
                <w:rStyle w:val="FontStyle16"/>
              </w:rPr>
            </w:pPr>
            <w:r>
              <w:rPr>
                <w:rStyle w:val="FontStyle16"/>
              </w:rPr>
              <w:t>Организация и проведение работы по созданию финансо</w:t>
            </w:r>
            <w:r>
              <w:rPr>
                <w:rStyle w:val="FontStyle16"/>
              </w:rPr>
              <w:softHyphen/>
              <w:t>вых и материальных р</w:t>
            </w:r>
            <w:r w:rsidR="004D2722">
              <w:rPr>
                <w:rStyle w:val="FontStyle16"/>
              </w:rPr>
              <w:t>езервов на ликвидацию чрезвычайных</w:t>
            </w:r>
          </w:p>
        </w:tc>
        <w:tc>
          <w:tcPr>
            <w:tcW w:w="177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ind w:left="346"/>
              <w:rPr>
                <w:rStyle w:val="FontStyle16"/>
              </w:rPr>
            </w:pPr>
            <w:r>
              <w:rPr>
                <w:rStyle w:val="FontStyle16"/>
              </w:rPr>
              <w:t>январь-декабрь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1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руководители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1"/>
          <w:wAfter w:w="29" w:type="dxa"/>
        </w:trPr>
        <w:tc>
          <w:tcPr>
            <w:tcW w:w="58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  <w:tc>
          <w:tcPr>
            <w:tcW w:w="64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4D2722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 xml:space="preserve">ситуаций и </w:t>
            </w:r>
            <w:r w:rsidR="00854C43">
              <w:rPr>
                <w:rStyle w:val="FontStyle16"/>
              </w:rPr>
              <w:t>запасов для гражданской обороны</w:t>
            </w:r>
          </w:p>
        </w:tc>
        <w:tc>
          <w:tcPr>
            <w:tcW w:w="177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  <w:tc>
          <w:tcPr>
            <w:tcW w:w="270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  <w:tc>
          <w:tcPr>
            <w:tcW w:w="242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80325" w:rsidP="00151957">
            <w:pPr>
              <w:pStyle w:val="Style6"/>
              <w:widowControl/>
              <w:spacing w:line="269" w:lineRule="exact"/>
              <w:ind w:left="365"/>
              <w:rPr>
                <w:rStyle w:val="FontStyle16"/>
              </w:rPr>
            </w:pPr>
            <w:r>
              <w:rPr>
                <w:rStyle w:val="FontStyle16"/>
              </w:rPr>
              <w:t>предприятий и учреждений</w:t>
            </w:r>
          </w:p>
        </w:tc>
        <w:tc>
          <w:tcPr>
            <w:tcW w:w="130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c>
          <w:tcPr>
            <w:tcW w:w="1527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7"/>
              <w:widowControl/>
              <w:ind w:left="3442"/>
              <w:rPr>
                <w:rStyle w:val="FontStyle15"/>
              </w:rPr>
            </w:pPr>
            <w:r>
              <w:rPr>
                <w:rStyle w:val="FontStyle15"/>
              </w:rPr>
              <w:lastRenderedPageBreak/>
              <w:t>3. Мероприятия по подготовке должностных лиц, специалистов и населения</w:t>
            </w:r>
          </w:p>
        </w:tc>
      </w:tr>
      <w:tr w:rsidR="0011681F" w:rsidTr="00854C43">
        <w:trPr>
          <w:gridAfter w:val="1"/>
          <w:wAfter w:w="29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74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Учения по теме:</w:t>
            </w:r>
          </w:p>
          <w:p w:rsidR="0011681F" w:rsidRDefault="0011681F" w:rsidP="00151957">
            <w:pPr>
              <w:pStyle w:val="Style9"/>
              <w:widowControl/>
              <w:tabs>
                <w:tab w:val="left" w:pos="811"/>
              </w:tabs>
              <w:spacing w:line="274" w:lineRule="exact"/>
              <w:ind w:left="346"/>
              <w:rPr>
                <w:rStyle w:val="FontStyle16"/>
              </w:rPr>
            </w:pPr>
            <w:r w:rsidRPr="00854C43">
              <w:rPr>
                <w:rStyle w:val="FontStyle15"/>
                <w:b w:val="0"/>
                <w:spacing w:val="20"/>
              </w:rPr>
              <w:t>1.</w:t>
            </w:r>
            <w:r>
              <w:rPr>
                <w:rStyle w:val="FontStyle15"/>
              </w:rPr>
              <w:tab/>
            </w:r>
            <w:r>
              <w:rPr>
                <w:rStyle w:val="FontStyle16"/>
              </w:rPr>
              <w:t>Действия   работников организаций, населения в</w:t>
            </w:r>
            <w:r>
              <w:rPr>
                <w:rStyle w:val="FontStyle16"/>
              </w:rPr>
              <w:br/>
              <w:t>условиях негативных и опасных факторов бытового</w:t>
            </w:r>
            <w:r>
              <w:rPr>
                <w:rStyle w:val="FontStyle16"/>
              </w:rPr>
              <w:br/>
              <w:t>характера.</w:t>
            </w:r>
          </w:p>
          <w:p w:rsidR="0011681F" w:rsidRDefault="0011681F" w:rsidP="00151957">
            <w:pPr>
              <w:pStyle w:val="Style9"/>
              <w:widowControl/>
              <w:tabs>
                <w:tab w:val="left" w:pos="811"/>
              </w:tabs>
              <w:spacing w:line="274" w:lineRule="exact"/>
              <w:ind w:left="346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  <w:r>
              <w:rPr>
                <w:rStyle w:val="FontStyle16"/>
              </w:rPr>
              <w:tab/>
              <w:t>Основные   мероприятия   гражданской обороны и</w:t>
            </w:r>
            <w:r>
              <w:rPr>
                <w:rStyle w:val="FontStyle16"/>
              </w:rPr>
              <w:br/>
              <w:t>защиты населения от чрезвычайных ситуаций</w:t>
            </w:r>
            <w:r>
              <w:rPr>
                <w:rStyle w:val="FontStyle16"/>
              </w:rPr>
              <w:br/>
              <w:t>природного и техногенного характера.</w:t>
            </w:r>
          </w:p>
          <w:p w:rsidR="0011681F" w:rsidRDefault="0011681F" w:rsidP="00151957">
            <w:pPr>
              <w:pStyle w:val="Style9"/>
              <w:widowControl/>
              <w:tabs>
                <w:tab w:val="left" w:pos="811"/>
              </w:tabs>
              <w:spacing w:line="274" w:lineRule="exact"/>
              <w:ind w:left="346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  <w:r>
              <w:rPr>
                <w:rStyle w:val="FontStyle16"/>
              </w:rPr>
              <w:tab/>
              <w:t>Действия работников организаций,   населения в</w:t>
            </w:r>
            <w:r>
              <w:rPr>
                <w:rStyle w:val="FontStyle16"/>
              </w:rPr>
              <w:br/>
              <w:t>чрезвычайных ситуациях техногенного характера, а</w:t>
            </w:r>
            <w:r>
              <w:rPr>
                <w:rStyle w:val="FontStyle16"/>
              </w:rPr>
              <w:br/>
              <w:t>также  при угрозе  совершения террористических</w:t>
            </w:r>
            <w:r>
              <w:rPr>
                <w:rStyle w:val="FontStyle16"/>
              </w:rPr>
              <w:br/>
              <w:t>актов.</w:t>
            </w:r>
          </w:p>
          <w:p w:rsidR="0011681F" w:rsidRDefault="0011681F" w:rsidP="00151957">
            <w:pPr>
              <w:pStyle w:val="Style9"/>
              <w:widowControl/>
              <w:tabs>
                <w:tab w:val="left" w:pos="811"/>
              </w:tabs>
              <w:spacing w:line="274" w:lineRule="exact"/>
              <w:ind w:left="346"/>
              <w:rPr>
                <w:rStyle w:val="FontStyle16"/>
              </w:rPr>
            </w:pPr>
            <w:r w:rsidRPr="00E84EC6">
              <w:rPr>
                <w:rStyle w:val="FontStyle15"/>
                <w:b w:val="0"/>
              </w:rPr>
              <w:t>4.</w:t>
            </w:r>
            <w:r>
              <w:rPr>
                <w:rStyle w:val="FontStyle15"/>
              </w:rPr>
              <w:tab/>
            </w:r>
            <w:r>
              <w:rPr>
                <w:rStyle w:val="FontStyle16"/>
              </w:rPr>
              <w:t>Действия работников организаций и населения при</w:t>
            </w:r>
            <w:r>
              <w:rPr>
                <w:rStyle w:val="FontStyle16"/>
              </w:rPr>
              <w:br/>
              <w:t>пожаре.</w:t>
            </w:r>
          </w:p>
          <w:p w:rsidR="0011681F" w:rsidRDefault="0011681F" w:rsidP="00151957">
            <w:pPr>
              <w:pStyle w:val="Style9"/>
              <w:widowControl/>
              <w:tabs>
                <w:tab w:val="left" w:pos="811"/>
              </w:tabs>
              <w:spacing w:line="274" w:lineRule="exact"/>
              <w:ind w:left="346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  <w:r>
              <w:rPr>
                <w:rStyle w:val="FontStyle16"/>
              </w:rPr>
              <w:tab/>
              <w:t>Оказание первой медицинской помощи. Основы</w:t>
            </w:r>
            <w:r>
              <w:rPr>
                <w:rStyle w:val="FontStyle16"/>
              </w:rPr>
              <w:br/>
              <w:t>ухода за больными</w:t>
            </w:r>
          </w:p>
          <w:p w:rsidR="00A45F86" w:rsidRDefault="00A45F86" w:rsidP="00151957">
            <w:pPr>
              <w:pStyle w:val="Style9"/>
              <w:widowControl/>
              <w:tabs>
                <w:tab w:val="left" w:pos="811"/>
              </w:tabs>
              <w:spacing w:line="274" w:lineRule="exact"/>
              <w:ind w:left="346"/>
              <w:rPr>
                <w:rStyle w:val="FontStyle16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B67AC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Февраль-май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69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69" w:lineRule="exact"/>
              <w:rPr>
                <w:rStyle w:val="FontStyle16"/>
              </w:rPr>
            </w:pPr>
            <w:r>
              <w:rPr>
                <w:rStyle w:val="FontStyle16"/>
              </w:rPr>
              <w:t xml:space="preserve">Глава МО, КЧС, ДПК, МПЧ №7, руководители предприятий и </w:t>
            </w:r>
            <w:r w:rsidR="00C80325">
              <w:rPr>
                <w:rStyle w:val="FontStyle16"/>
              </w:rPr>
              <w:t>учреждений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1"/>
          <w:wAfter w:w="29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Заседания комиссии по ЧС и ПБ.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F86" w:rsidRDefault="0011681F" w:rsidP="00C80325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в соответствии с Планом работы КЧС и ПБ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Председатель КЧС и ПБ</w:t>
            </w:r>
          </w:p>
        </w:tc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Члены КЧС и ПБ, приглашенные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1"/>
          <w:wAfter w:w="29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 xml:space="preserve">Информирование   населения   о   принятых   мерах по обеспечению пожарной безопасности на территории МО. Размещение плакатов, стендов и иных технических средств информационного   характера с тематикой, направленной на обеспечение    пожарной    безопасности, на зданиях, находящихся            в    ведении    </w:t>
            </w:r>
            <w:r w:rsidR="00C80325">
              <w:rPr>
                <w:rStyle w:val="FontStyle16"/>
              </w:rPr>
              <w:t>органов местного самоуправления</w:t>
            </w:r>
          </w:p>
          <w:p w:rsidR="00C80325" w:rsidRDefault="00C80325" w:rsidP="00151957">
            <w:pPr>
              <w:pStyle w:val="Style6"/>
              <w:widowControl/>
              <w:spacing w:line="278" w:lineRule="exact"/>
              <w:jc w:val="left"/>
              <w:rPr>
                <w:rStyle w:val="FontStyle16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B67AC">
            <w:pPr>
              <w:pStyle w:val="Style6"/>
              <w:widowControl/>
              <w:ind w:left="355"/>
              <w:rPr>
                <w:rStyle w:val="FontStyle16"/>
              </w:rPr>
            </w:pPr>
            <w:r>
              <w:rPr>
                <w:rStyle w:val="FontStyle16"/>
              </w:rPr>
              <w:t>январь-декабрь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МПЧ №7, руководители предприятий и учреждений.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1"/>
          <w:wAfter w:w="29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Pr="00E84EC6" w:rsidRDefault="0011681F" w:rsidP="00854C43">
            <w:pPr>
              <w:pStyle w:val="Style7"/>
              <w:widowControl/>
              <w:jc w:val="center"/>
              <w:rPr>
                <w:rStyle w:val="FontStyle15"/>
                <w:b w:val="0"/>
              </w:rPr>
            </w:pPr>
            <w:r w:rsidRPr="00E84EC6">
              <w:rPr>
                <w:rStyle w:val="FontStyle15"/>
                <w:b w:val="0"/>
              </w:rPr>
              <w:t>4.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Обучение в установленном порядке работников учреж</w:t>
            </w:r>
            <w:r>
              <w:rPr>
                <w:rStyle w:val="FontStyle16"/>
              </w:rPr>
              <w:softHyphen/>
              <w:t>дений бюджетной сферы, находящихся в ведении органов местного самоуправления, в соответствии со специальными программами обучени</w:t>
            </w:r>
            <w:r w:rsidR="00C80325">
              <w:rPr>
                <w:rStyle w:val="FontStyle16"/>
              </w:rPr>
              <w:t>я пожарно-технического минимума</w:t>
            </w:r>
          </w:p>
          <w:p w:rsidR="00C80325" w:rsidRDefault="00C80325" w:rsidP="00151957">
            <w:pPr>
              <w:pStyle w:val="Style6"/>
              <w:widowControl/>
              <w:jc w:val="left"/>
              <w:rPr>
                <w:rStyle w:val="FontStyle16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CB67AC">
            <w:pPr>
              <w:pStyle w:val="Style6"/>
              <w:widowControl/>
              <w:ind w:left="355"/>
              <w:rPr>
                <w:rStyle w:val="FontStyle16"/>
              </w:rPr>
            </w:pPr>
            <w:r>
              <w:rPr>
                <w:rStyle w:val="FontStyle16"/>
              </w:rPr>
              <w:t>январь-декабрь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spacing w:line="278" w:lineRule="exact"/>
              <w:rPr>
                <w:rStyle w:val="FontStyle16"/>
              </w:rPr>
            </w:pPr>
            <w:r>
              <w:rPr>
                <w:rStyle w:val="FontStyle16"/>
              </w:rPr>
              <w:t>Глава МО, КЧС, администрация наслега</w:t>
            </w:r>
          </w:p>
        </w:tc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6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Глава МО, КЧС, руководители предприятий и учреждений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1"/>
          <w:wAfter w:w="29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5.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Приобретение и содержание первичных средств пожаротушения, пожарной автоматики, проведение противопожарных мероприятий в учреждениях социальной сферы.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январь-декабрь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Глава МО, руководители</w:t>
            </w:r>
          </w:p>
        </w:tc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Глава МО, КЧС, ДПК, руководители предприятий и организаций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rPr>
          <w:gridAfter w:val="1"/>
          <w:wAfter w:w="29" w:type="dxa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6.</w:t>
            </w:r>
          </w:p>
        </w:tc>
        <w:tc>
          <w:tcPr>
            <w:tcW w:w="6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Проведение учений, тренировок в организациях:</w:t>
            </w:r>
          </w:p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- объектовые тренировки;</w:t>
            </w:r>
          </w:p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- командно-штабные учения;</w:t>
            </w:r>
          </w:p>
          <w:p w:rsidR="0011681F" w:rsidRDefault="0011681F" w:rsidP="00151957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- тактико-специальные учения;</w:t>
            </w:r>
          </w:p>
        </w:tc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 отдельному плану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Руководители организаций, руководители структурных подразделений организаций, уполномоченные на решение задач в области ГО и ЧС</w:t>
            </w:r>
          </w:p>
        </w:tc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Рабочие и служащие организаций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c>
          <w:tcPr>
            <w:tcW w:w="1527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  <w:tr w:rsidR="0011681F" w:rsidTr="00854C43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854C43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6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681F" w:rsidRDefault="0011681F" w:rsidP="00A45F86">
            <w:pPr>
              <w:pStyle w:val="Style4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Уточнение и корректировка: Плана основных мероприятий МО «Чуонинский наслег» в области гражданской обороны, предупреждения и ликвидации чрезвычайных ситуаций и обеспечения пожарной безопасности на 2023 г.</w:t>
            </w:r>
          </w:p>
        </w:tc>
        <w:tc>
          <w:tcPr>
            <w:tcW w:w="17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CB67AC" w:rsidP="00CB67AC">
            <w:pPr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я</w:t>
            </w:r>
            <w:r w:rsidR="0011681F">
              <w:rPr>
                <w:rStyle w:val="FontStyle16"/>
              </w:rPr>
              <w:t>нварь 2023 г.</w:t>
            </w:r>
          </w:p>
          <w:p w:rsidR="0011681F" w:rsidRDefault="0011681F" w:rsidP="00151957">
            <w:pPr>
              <w:rPr>
                <w:rStyle w:val="FontStyle16"/>
              </w:rPr>
            </w:pPr>
          </w:p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КЧС</w:t>
            </w:r>
          </w:p>
        </w:tc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4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Администрация наслега, КЧС</w:t>
            </w:r>
          </w:p>
        </w:tc>
        <w:tc>
          <w:tcPr>
            <w:tcW w:w="1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81F" w:rsidRDefault="0011681F" w:rsidP="00151957">
            <w:pPr>
              <w:pStyle w:val="Style5"/>
              <w:widowControl/>
            </w:pPr>
          </w:p>
        </w:tc>
      </w:tr>
    </w:tbl>
    <w:p w:rsidR="0011681F" w:rsidRDefault="0011681F" w:rsidP="0011681F"/>
    <w:p w:rsidR="0011681F" w:rsidRDefault="0011681F" w:rsidP="0011681F"/>
    <w:p w:rsidR="00C80325" w:rsidRDefault="00C80325" w:rsidP="0011681F"/>
    <w:p w:rsidR="00C80325" w:rsidRDefault="00C80325" w:rsidP="0011681F"/>
    <w:p w:rsidR="0011681F" w:rsidRPr="0028443E" w:rsidRDefault="00C80325" w:rsidP="00116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E093BE7" wp14:editId="534BDD9D">
            <wp:simplePos x="0" y="0"/>
            <wp:positionH relativeFrom="column">
              <wp:posOffset>1937385</wp:posOffset>
            </wp:positionH>
            <wp:positionV relativeFrom="paragraph">
              <wp:posOffset>8255</wp:posOffset>
            </wp:positionV>
            <wp:extent cx="1676400" cy="13779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681F" w:rsidRPr="0028443E">
        <w:rPr>
          <w:rFonts w:ascii="Times New Roman" w:hAnsi="Times New Roman" w:cs="Times New Roman"/>
          <w:sz w:val="24"/>
          <w:szCs w:val="24"/>
        </w:rPr>
        <w:t xml:space="preserve">Глава МО «Чуонинский </w:t>
      </w:r>
      <w:proofErr w:type="gramStart"/>
      <w:r w:rsidR="0011681F" w:rsidRPr="0028443E">
        <w:rPr>
          <w:rFonts w:ascii="Times New Roman" w:hAnsi="Times New Roman" w:cs="Times New Roman"/>
          <w:sz w:val="24"/>
          <w:szCs w:val="24"/>
        </w:rPr>
        <w:t xml:space="preserve">наслег»   </w:t>
      </w:r>
      <w:proofErr w:type="gramEnd"/>
      <w:r w:rsidR="0011681F" w:rsidRPr="0028443E">
        <w:rPr>
          <w:rFonts w:ascii="Times New Roman" w:hAnsi="Times New Roman" w:cs="Times New Roman"/>
          <w:sz w:val="24"/>
          <w:szCs w:val="24"/>
        </w:rPr>
        <w:t xml:space="preserve">                                          Горохова Т.В.</w:t>
      </w:r>
    </w:p>
    <w:p w:rsidR="0011681F" w:rsidRPr="0011681F" w:rsidRDefault="0011681F" w:rsidP="00F40E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EDB" w:rsidRPr="00F40EDB" w:rsidRDefault="00F40EDB" w:rsidP="00F40ED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F40EDB" w:rsidRPr="00F40EDB" w:rsidSect="00A45F86">
      <w:footerReference w:type="default" r:id="rId9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BBC" w:rsidRDefault="00776BBC" w:rsidP="00A45F86">
      <w:pPr>
        <w:spacing w:after="0" w:line="240" w:lineRule="auto"/>
      </w:pPr>
      <w:r>
        <w:separator/>
      </w:r>
    </w:p>
  </w:endnote>
  <w:endnote w:type="continuationSeparator" w:id="0">
    <w:p w:rsidR="00776BBC" w:rsidRDefault="00776BBC" w:rsidP="00A4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2893694"/>
      <w:docPartObj>
        <w:docPartGallery w:val="Page Numbers (Bottom of Page)"/>
        <w:docPartUnique/>
      </w:docPartObj>
    </w:sdtPr>
    <w:sdtEndPr/>
    <w:sdtContent>
      <w:p w:rsidR="00A45F86" w:rsidRDefault="00A45F8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325">
          <w:rPr>
            <w:noProof/>
          </w:rPr>
          <w:t>4</w:t>
        </w:r>
        <w:r>
          <w:fldChar w:fldCharType="end"/>
        </w:r>
      </w:p>
    </w:sdtContent>
  </w:sdt>
  <w:p w:rsidR="00A45F86" w:rsidRDefault="00A45F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BBC" w:rsidRDefault="00776BBC" w:rsidP="00A45F86">
      <w:pPr>
        <w:spacing w:after="0" w:line="240" w:lineRule="auto"/>
      </w:pPr>
      <w:r>
        <w:separator/>
      </w:r>
    </w:p>
  </w:footnote>
  <w:footnote w:type="continuationSeparator" w:id="0">
    <w:p w:rsidR="00776BBC" w:rsidRDefault="00776BBC" w:rsidP="00A45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3524F"/>
    <w:multiLevelType w:val="hybridMultilevel"/>
    <w:tmpl w:val="2820B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9D7"/>
    <w:rsid w:val="00020E48"/>
    <w:rsid w:val="0011681F"/>
    <w:rsid w:val="0028443E"/>
    <w:rsid w:val="0038764A"/>
    <w:rsid w:val="004D2722"/>
    <w:rsid w:val="006439D7"/>
    <w:rsid w:val="00776BBC"/>
    <w:rsid w:val="00854C43"/>
    <w:rsid w:val="00A45F86"/>
    <w:rsid w:val="00A84C69"/>
    <w:rsid w:val="00A86D0E"/>
    <w:rsid w:val="00C80325"/>
    <w:rsid w:val="00C94BAE"/>
    <w:rsid w:val="00CB67AC"/>
    <w:rsid w:val="00F4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34E76"/>
  <w15:chartTrackingRefBased/>
  <w15:docId w15:val="{A64C06C8-4C78-4F97-9CB4-3D7093B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11681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168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1681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168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1681F"/>
    <w:pPr>
      <w:widowControl w:val="0"/>
      <w:autoSpaceDE w:val="0"/>
      <w:autoSpaceDN w:val="0"/>
      <w:adjustRightInd w:val="0"/>
      <w:spacing w:after="0" w:line="269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1681F"/>
    <w:pPr>
      <w:widowControl w:val="0"/>
      <w:autoSpaceDE w:val="0"/>
      <w:autoSpaceDN w:val="0"/>
      <w:adjustRightInd w:val="0"/>
      <w:spacing w:after="0" w:line="276" w:lineRule="exact"/>
      <w:ind w:hanging="34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1681F"/>
    <w:pPr>
      <w:widowControl w:val="0"/>
      <w:autoSpaceDE w:val="0"/>
      <w:autoSpaceDN w:val="0"/>
      <w:adjustRightInd w:val="0"/>
      <w:spacing w:after="0" w:line="264" w:lineRule="exact"/>
      <w:ind w:firstLine="33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1681F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1681F"/>
    <w:pPr>
      <w:widowControl w:val="0"/>
      <w:autoSpaceDE w:val="0"/>
      <w:autoSpaceDN w:val="0"/>
      <w:adjustRightInd w:val="0"/>
      <w:spacing w:after="0" w:line="277" w:lineRule="exact"/>
      <w:ind w:firstLine="1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168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168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1681F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45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5F86"/>
  </w:style>
  <w:style w:type="paragraph" w:styleId="a5">
    <w:name w:val="footer"/>
    <w:basedOn w:val="a"/>
    <w:link w:val="a6"/>
    <w:uiPriority w:val="99"/>
    <w:unhideWhenUsed/>
    <w:rsid w:val="00A45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5F86"/>
  </w:style>
  <w:style w:type="paragraph" w:styleId="a7">
    <w:name w:val="Balloon Text"/>
    <w:basedOn w:val="a"/>
    <w:link w:val="a8"/>
    <w:uiPriority w:val="99"/>
    <w:semiHidden/>
    <w:unhideWhenUsed/>
    <w:rsid w:val="00C80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03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D3C1-3B5A-4FB3-A6DF-8D2B15CF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USER5000</cp:lastModifiedBy>
  <cp:revision>7</cp:revision>
  <cp:lastPrinted>2022-09-13T06:30:00Z</cp:lastPrinted>
  <dcterms:created xsi:type="dcterms:W3CDTF">2022-09-13T05:08:00Z</dcterms:created>
  <dcterms:modified xsi:type="dcterms:W3CDTF">2022-09-13T06:37:00Z</dcterms:modified>
</cp:coreProperties>
</file>