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2A463F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C12DCE" w:rsidRPr="009D46B3" w:rsidRDefault="00C12DCE" w:rsidP="009D46B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364F16" w:rsidRDefault="009D46B3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</w:t>
            </w:r>
            <w:r w:rsidR="009D0CAB"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64F16" w:rsidRPr="009D46B3" w:rsidRDefault="00364F16" w:rsidP="00C73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2A463F" w:rsidRDefault="002A463F" w:rsidP="00C12DCE">
            <w:pPr>
              <w:pStyle w:val="3"/>
              <w:rPr>
                <w:sz w:val="20"/>
                <w:szCs w:val="20"/>
              </w:rPr>
            </w:pPr>
            <w:proofErr w:type="spellStart"/>
            <w:r>
              <w:t>Мииринэй</w:t>
            </w:r>
            <w:proofErr w:type="spellEnd"/>
            <w:r w:rsidR="003D659F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9D46B3" w:rsidRDefault="009D46B3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46B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r w:rsidR="003D6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6B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="00C12DCE" w:rsidRPr="00C12D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="009D46B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C12DCE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C12DCE" w:rsidRPr="00C12DCE" w:rsidRDefault="00C12DCE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46B3" w:rsidRPr="00310BD5" w:rsidRDefault="009D46B3" w:rsidP="009D46B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678183</w:t>
      </w:r>
      <w:r w:rsidRPr="00310BD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Республика Саха (Якутия), </w:t>
      </w:r>
      <w:r w:rsidRPr="00310BD5">
        <w:rPr>
          <w:rFonts w:ascii="Times New Roman" w:hAnsi="Times New Roman" w:cs="Times New Roman"/>
          <w:sz w:val="18"/>
          <w:szCs w:val="18"/>
        </w:rPr>
        <w:t>Мир</w:t>
      </w:r>
      <w:r>
        <w:rPr>
          <w:rFonts w:ascii="Times New Roman" w:hAnsi="Times New Roman" w:cs="Times New Roman"/>
          <w:sz w:val="18"/>
          <w:szCs w:val="18"/>
        </w:rPr>
        <w:t>нинский район, с. Арылах, ул. Центральная, дом 30</w:t>
      </w:r>
    </w:p>
    <w:p w:rsidR="009D46B3" w:rsidRPr="00310BD5" w:rsidRDefault="009D46B3" w:rsidP="009D46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телефон 8 411 (36) 96-640.</w:t>
      </w:r>
      <w:r w:rsidRPr="00310BD5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310BD5">
        <w:rPr>
          <w:rFonts w:ascii="Times New Roman" w:hAnsi="Times New Roman" w:cs="Times New Roman"/>
          <w:sz w:val="18"/>
          <w:szCs w:val="18"/>
        </w:rPr>
        <w:t>-</w:t>
      </w:r>
      <w:r w:rsidRPr="00310BD5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310BD5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mochuona</w:t>
      </w:r>
      <w:proofErr w:type="spellEnd"/>
      <w:r w:rsidRPr="00310BD5">
        <w:rPr>
          <w:rFonts w:ascii="Times New Roman" w:hAnsi="Times New Roman" w:cs="Times New Roman"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Pr="00310BD5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310BD5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9D46B3" w:rsidRDefault="009D46B3" w:rsidP="00C7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3FD6" w:rsidRPr="00C73FD6" w:rsidRDefault="00C73FD6" w:rsidP="00C73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FD6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C73FD6" w:rsidRDefault="00C73FD6" w:rsidP="00C7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DCE" w:rsidRPr="000E15B6" w:rsidRDefault="009D46B3" w:rsidP="00C12D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5B6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1D220E">
        <w:rPr>
          <w:rFonts w:ascii="Times New Roman" w:eastAsia="Times New Roman" w:hAnsi="Times New Roman" w:cs="Times New Roman"/>
          <w:sz w:val="24"/>
          <w:szCs w:val="24"/>
          <w:u w:val="single"/>
        </w:rPr>
        <w:t>29</w:t>
      </w:r>
      <w:r w:rsidRPr="000E15B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63B1F">
        <w:rPr>
          <w:rFonts w:ascii="Times New Roman" w:eastAsia="Times New Roman" w:hAnsi="Times New Roman" w:cs="Times New Roman"/>
          <w:sz w:val="24"/>
          <w:szCs w:val="24"/>
          <w:u w:val="single"/>
        </w:rPr>
        <w:t>апреля</w:t>
      </w:r>
      <w:r w:rsidR="00C12DCE" w:rsidRPr="000E15B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12DCE" w:rsidRPr="000E15B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25E7E" w:rsidRPr="000E15B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E15B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D220E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E15B6">
        <w:rPr>
          <w:rFonts w:ascii="Times New Roman" w:eastAsia="Times New Roman" w:hAnsi="Times New Roman" w:cs="Times New Roman"/>
          <w:sz w:val="24"/>
          <w:szCs w:val="24"/>
          <w:u w:val="single"/>
        </w:rPr>
        <w:t>5-Р</w:t>
      </w:r>
    </w:p>
    <w:p w:rsidR="00C12DCE" w:rsidRPr="000E15B6" w:rsidRDefault="00C12DCE" w:rsidP="00C12DCE">
      <w:pPr>
        <w:pStyle w:val="ConsPlusNonformat"/>
        <w:jc w:val="both"/>
        <w:rPr>
          <w:sz w:val="24"/>
          <w:szCs w:val="24"/>
        </w:rPr>
      </w:pPr>
    </w:p>
    <w:p w:rsidR="00F07E7F" w:rsidRDefault="000E15B6" w:rsidP="000E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07E7F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распоряжение </w:t>
      </w:r>
    </w:p>
    <w:p w:rsidR="000E15B6" w:rsidRDefault="00F07E7F" w:rsidP="000E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наслега от 04.03.2022 № 25-Р «О </w:t>
      </w:r>
      <w:r w:rsidR="000E15B6">
        <w:rPr>
          <w:rFonts w:ascii="Times New Roman" w:hAnsi="Times New Roman" w:cs="Times New Roman"/>
          <w:b/>
          <w:sz w:val="24"/>
          <w:szCs w:val="24"/>
        </w:rPr>
        <w:t xml:space="preserve">мероприятиях по реализации </w:t>
      </w:r>
    </w:p>
    <w:p w:rsidR="000E15B6" w:rsidRDefault="000E15B6" w:rsidP="000E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Указа Главы Республики Саха (Якутия) </w:t>
      </w:r>
    </w:p>
    <w:p w:rsidR="000E15B6" w:rsidRDefault="000E15B6" w:rsidP="000E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28.02.2022 № 2314 «О режиме повышенной </w:t>
      </w:r>
    </w:p>
    <w:p w:rsidR="000E15B6" w:rsidRDefault="000E15B6" w:rsidP="000E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готовности на территории на территории </w:t>
      </w:r>
    </w:p>
    <w:p w:rsidR="000E15B6" w:rsidRDefault="000E15B6" w:rsidP="000E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Саха (Якутия) и мерах</w:t>
      </w:r>
    </w:p>
    <w:p w:rsidR="000E15B6" w:rsidRDefault="000E15B6" w:rsidP="000E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обеспечению санитарно-эпидемиологического</w:t>
      </w:r>
    </w:p>
    <w:p w:rsidR="000E15B6" w:rsidRDefault="000E15B6" w:rsidP="000E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благополучия населения Республики Саха (Якутия)</w:t>
      </w:r>
    </w:p>
    <w:p w:rsidR="000E15B6" w:rsidRDefault="000E15B6" w:rsidP="000E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связи распространением </w:t>
      </w:r>
    </w:p>
    <w:p w:rsidR="000E15B6" w:rsidRPr="000E15B6" w:rsidRDefault="000E15B6" w:rsidP="000E1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новой коронавирусной инфекции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0E15B6">
        <w:rPr>
          <w:rFonts w:ascii="Times New Roman" w:hAnsi="Times New Roman" w:cs="Times New Roman"/>
          <w:b/>
          <w:sz w:val="24"/>
          <w:szCs w:val="24"/>
        </w:rPr>
        <w:t>-19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07E7F">
        <w:rPr>
          <w:rFonts w:ascii="Times New Roman" w:hAnsi="Times New Roman" w:cs="Times New Roman"/>
          <w:b/>
          <w:sz w:val="24"/>
          <w:szCs w:val="24"/>
        </w:rPr>
        <w:t>»</w:t>
      </w:r>
    </w:p>
    <w:p w:rsidR="000E15B6" w:rsidRDefault="000E15B6" w:rsidP="000E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E7F" w:rsidRDefault="00D16261" w:rsidP="0088420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</w:p>
    <w:p w:rsidR="00F07E7F" w:rsidRDefault="00F07E7F" w:rsidP="00F07E7F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На основании Указа Главы Республики Саха (Якутия) от 26.04.2022 № 2421 «О внесении изменений в Указы Главы Республики Саха (Якутия) от 28 февраля 2022 г. № 2314 </w:t>
      </w:r>
      <w:r w:rsidRPr="00D16261">
        <w:rPr>
          <w:rFonts w:ascii="Times New Roman" w:hAnsi="Times New Roman" w:cs="Times New Roman"/>
          <w:b w:val="0"/>
        </w:rPr>
        <w:t>«О режиме повышенной готовности на территории Республики Саха (Якутия) и мерах по обеспечению санитарно-эпидемиологического благополучия населения в Республике Саха (Якутия) в связи с распространением новой коронавирусной инфекции (</w:t>
      </w:r>
      <w:r w:rsidRPr="00D16261">
        <w:rPr>
          <w:rFonts w:ascii="Times New Roman" w:hAnsi="Times New Roman" w:cs="Times New Roman"/>
          <w:b w:val="0"/>
          <w:lang w:val="en-US"/>
        </w:rPr>
        <w:t>COVID</w:t>
      </w:r>
      <w:r w:rsidRPr="00D16261">
        <w:rPr>
          <w:rFonts w:ascii="Times New Roman" w:hAnsi="Times New Roman" w:cs="Times New Roman"/>
          <w:b w:val="0"/>
        </w:rPr>
        <w:t>-19)»</w:t>
      </w:r>
      <w:r>
        <w:rPr>
          <w:rFonts w:ascii="Times New Roman" w:hAnsi="Times New Roman" w:cs="Times New Roman"/>
          <w:b w:val="0"/>
        </w:rPr>
        <w:t xml:space="preserve">, письма Министерства труда и социального развития </w:t>
      </w:r>
      <w:r>
        <w:rPr>
          <w:rFonts w:ascii="Times New Roman" w:hAnsi="Times New Roman" w:cs="Times New Roman"/>
          <w:b w:val="0"/>
        </w:rPr>
        <w:t>Республики Саха (Якутия)</w:t>
      </w:r>
      <w:r>
        <w:rPr>
          <w:rFonts w:ascii="Times New Roman" w:hAnsi="Times New Roman" w:cs="Times New Roman"/>
          <w:b w:val="0"/>
        </w:rPr>
        <w:t xml:space="preserve"> от 17.04.2022 № 16/09-4931:</w:t>
      </w:r>
    </w:p>
    <w:p w:rsidR="00F07E7F" w:rsidRDefault="00F07E7F" w:rsidP="00F07E7F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AF58DF" w:rsidRPr="00884201" w:rsidRDefault="00884201" w:rsidP="00884201">
      <w:pPr>
        <w:pStyle w:val="p7"/>
        <w:shd w:val="clear" w:color="auto" w:fill="FFFFFF"/>
        <w:spacing w:before="0" w:beforeAutospacing="0" w:after="0" w:afterAutospacing="0" w:line="276" w:lineRule="auto"/>
        <w:ind w:firstLine="720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="00AF58DF" w:rsidRPr="00884201">
        <w:rPr>
          <w:b/>
          <w:color w:val="000000"/>
        </w:rPr>
        <w:t>РАСПОРЯЖАЮСЬ:</w:t>
      </w:r>
    </w:p>
    <w:p w:rsidR="000F283B" w:rsidRPr="008856C7" w:rsidRDefault="000F283B" w:rsidP="00884201">
      <w:pPr>
        <w:pStyle w:val="p7"/>
        <w:shd w:val="clear" w:color="auto" w:fill="FFFFFF"/>
        <w:spacing w:before="0" w:beforeAutospacing="0" w:after="120" w:afterAutospacing="0" w:line="276" w:lineRule="auto"/>
        <w:ind w:firstLine="720"/>
        <w:jc w:val="both"/>
      </w:pPr>
      <w:r w:rsidRPr="008856C7">
        <w:rPr>
          <w:b/>
          <w:i/>
          <w:lang w:val="en-US"/>
        </w:rPr>
        <w:t>I</w:t>
      </w:r>
      <w:r w:rsidRPr="008856C7">
        <w:rPr>
          <w:b/>
          <w:i/>
        </w:rPr>
        <w:t>. Указ Главы Республики Саха (Якутия) от 28.02.2022 № 2314 «О режиме повышенной готовности на территории Республики Саха (Якутия) и мерах по противодействию распространению новой кор</w:t>
      </w:r>
      <w:r w:rsidR="00976B07" w:rsidRPr="008856C7">
        <w:rPr>
          <w:b/>
          <w:i/>
        </w:rPr>
        <w:t>онавирусной инфекции (COVID 19) (в ред. от 04.03.2022 г.</w:t>
      </w:r>
      <w:r w:rsidRPr="008856C7">
        <w:rPr>
          <w:b/>
          <w:i/>
        </w:rPr>
        <w:t>)</w:t>
      </w:r>
      <w:r w:rsidRPr="008856C7">
        <w:t>:</w:t>
      </w:r>
    </w:p>
    <w:p w:rsidR="008856C7" w:rsidRPr="008856C7" w:rsidRDefault="003D3F8F" w:rsidP="00885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 </w:t>
      </w:r>
      <w:r w:rsidR="00F07E7F" w:rsidRPr="008856C7">
        <w:rPr>
          <w:rFonts w:ascii="Times New Roman" w:hAnsi="Times New Roman" w:cs="Times New Roman"/>
          <w:color w:val="000000"/>
          <w:sz w:val="24"/>
          <w:szCs w:val="24"/>
        </w:rPr>
        <w:t xml:space="preserve">Внести в Распоряжение Главы наслега от 04.03.2022 № 25-Р </w:t>
      </w:r>
      <w:r w:rsidR="008856C7" w:rsidRPr="008856C7">
        <w:rPr>
          <w:rFonts w:ascii="Times New Roman" w:hAnsi="Times New Roman" w:cs="Times New Roman"/>
          <w:sz w:val="24"/>
          <w:szCs w:val="24"/>
        </w:rPr>
        <w:t>«О мероприятиях по реализации Указа Главы Республики Саха (Якутия) от 28.02.2022 № 2314 «О режиме повышенной готовности на территории на территории Республики Саха (Якутия) и мерах по обеспечению санитарно-эпидемиологического благополучия населения Республики Саха (Якутия) в связи распространением новой коронавирусной инфекции (</w:t>
      </w:r>
      <w:r w:rsidR="008856C7" w:rsidRPr="008856C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856C7" w:rsidRPr="008856C7">
        <w:rPr>
          <w:rFonts w:ascii="Times New Roman" w:hAnsi="Times New Roman" w:cs="Times New Roman"/>
          <w:sz w:val="24"/>
          <w:szCs w:val="24"/>
        </w:rPr>
        <w:t>-19)»</w:t>
      </w:r>
      <w:r w:rsidR="008856C7" w:rsidRPr="008856C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3E555E" w:rsidRPr="008856C7" w:rsidRDefault="008856C7" w:rsidP="008856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856C7">
        <w:rPr>
          <w:rFonts w:ascii="Times New Roman" w:hAnsi="Times New Roman" w:cs="Times New Roman"/>
          <w:sz w:val="24"/>
          <w:szCs w:val="24"/>
        </w:rPr>
        <w:tab/>
        <w:t xml:space="preserve">1.1. в подпункте </w:t>
      </w:r>
      <w:r w:rsidR="00B71FBB" w:rsidRPr="008856C7">
        <w:rPr>
          <w:rFonts w:ascii="Times New Roman" w:hAnsi="Times New Roman" w:cs="Times New Roman"/>
          <w:b/>
          <w:sz w:val="24"/>
          <w:szCs w:val="24"/>
        </w:rPr>
        <w:t>1.8.</w:t>
      </w:r>
      <w:r w:rsidR="003E555E" w:rsidRPr="008856C7">
        <w:rPr>
          <w:rFonts w:ascii="Times New Roman" w:hAnsi="Times New Roman" w:cs="Times New Roman"/>
          <w:sz w:val="24"/>
          <w:szCs w:val="24"/>
        </w:rPr>
        <w:t xml:space="preserve"> </w:t>
      </w:r>
      <w:r w:rsidRPr="008856C7">
        <w:rPr>
          <w:rFonts w:ascii="Times New Roman" w:hAnsi="Times New Roman" w:cs="Times New Roman"/>
          <w:sz w:val="24"/>
          <w:szCs w:val="24"/>
        </w:rPr>
        <w:t>слова «</w:t>
      </w:r>
      <w:r w:rsidR="003E555E" w:rsidRPr="008856C7">
        <w:rPr>
          <w:rFonts w:ascii="Times New Roman" w:hAnsi="Times New Roman" w:cs="Times New Roman"/>
          <w:sz w:val="24"/>
          <w:szCs w:val="24"/>
        </w:rPr>
        <w:t>в том числе путём нанесения специальной разметки, установления специального режима допуска и нахождения в здании Администрации МО «Чуонинский наслег» (в помещениях в них)</w:t>
      </w:r>
      <w:r w:rsidRPr="008856C7">
        <w:rPr>
          <w:rFonts w:ascii="Times New Roman" w:hAnsi="Times New Roman" w:cs="Times New Roman"/>
          <w:sz w:val="24"/>
          <w:szCs w:val="24"/>
        </w:rPr>
        <w:t>» исключить</w:t>
      </w:r>
      <w:r w:rsidR="003E555E" w:rsidRPr="008856C7">
        <w:rPr>
          <w:rFonts w:ascii="Times New Roman" w:hAnsi="Times New Roman" w:cs="Times New Roman"/>
          <w:sz w:val="24"/>
          <w:szCs w:val="24"/>
        </w:rPr>
        <w:t>;</w:t>
      </w:r>
    </w:p>
    <w:p w:rsidR="003E555E" w:rsidRPr="008856C7" w:rsidRDefault="008856C7" w:rsidP="008856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856C7">
        <w:rPr>
          <w:rFonts w:ascii="Times New Roman" w:hAnsi="Times New Roman" w:cs="Times New Roman"/>
          <w:sz w:val="24"/>
          <w:szCs w:val="24"/>
        </w:rPr>
        <w:tab/>
        <w:t xml:space="preserve">1.2. в подпункте </w:t>
      </w:r>
      <w:r w:rsidR="00B71FBB" w:rsidRPr="008856C7">
        <w:rPr>
          <w:rFonts w:ascii="Times New Roman" w:hAnsi="Times New Roman" w:cs="Times New Roman"/>
          <w:b/>
          <w:sz w:val="24"/>
          <w:szCs w:val="24"/>
        </w:rPr>
        <w:t>1.12.</w:t>
      </w:r>
      <w:r w:rsidR="003E555E" w:rsidRPr="008856C7">
        <w:rPr>
          <w:rFonts w:ascii="Times New Roman" w:hAnsi="Times New Roman" w:cs="Times New Roman"/>
          <w:sz w:val="24"/>
          <w:szCs w:val="24"/>
        </w:rPr>
        <w:t xml:space="preserve"> </w:t>
      </w:r>
      <w:r w:rsidRPr="008856C7">
        <w:rPr>
          <w:rFonts w:ascii="Times New Roman" w:hAnsi="Times New Roman" w:cs="Times New Roman"/>
          <w:sz w:val="24"/>
          <w:szCs w:val="24"/>
        </w:rPr>
        <w:t>слова «</w:t>
      </w:r>
      <w:r w:rsidR="003E555E" w:rsidRPr="008856C7">
        <w:rPr>
          <w:rFonts w:ascii="Times New Roman" w:hAnsi="Times New Roman" w:cs="Times New Roman"/>
          <w:sz w:val="24"/>
          <w:szCs w:val="24"/>
        </w:rPr>
        <w:t>каждые 2-4 часа</w:t>
      </w:r>
      <w:r w:rsidRPr="008856C7">
        <w:rPr>
          <w:rFonts w:ascii="Times New Roman" w:hAnsi="Times New Roman" w:cs="Times New Roman"/>
          <w:sz w:val="24"/>
          <w:szCs w:val="24"/>
        </w:rPr>
        <w:t xml:space="preserve">» заменить </w:t>
      </w:r>
      <w:bookmarkStart w:id="0" w:name="_GoBack"/>
      <w:bookmarkEnd w:id="0"/>
      <w:r w:rsidR="00746BD4" w:rsidRPr="008856C7">
        <w:rPr>
          <w:rFonts w:ascii="Times New Roman" w:hAnsi="Times New Roman" w:cs="Times New Roman"/>
          <w:sz w:val="24"/>
          <w:szCs w:val="24"/>
        </w:rPr>
        <w:t>словами «</w:t>
      </w:r>
      <w:r w:rsidRPr="008856C7">
        <w:rPr>
          <w:rFonts w:ascii="Times New Roman" w:hAnsi="Times New Roman" w:cs="Times New Roman"/>
          <w:sz w:val="24"/>
          <w:szCs w:val="24"/>
        </w:rPr>
        <w:t>2 раза в сутки»;</w:t>
      </w:r>
    </w:p>
    <w:p w:rsidR="00A9703D" w:rsidRPr="008856C7" w:rsidRDefault="00B71FBB" w:rsidP="008856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856C7">
        <w:rPr>
          <w:rFonts w:ascii="Times New Roman" w:hAnsi="Times New Roman" w:cs="Times New Roman"/>
          <w:sz w:val="24"/>
          <w:szCs w:val="24"/>
        </w:rPr>
        <w:tab/>
      </w:r>
      <w:r w:rsidR="008856C7" w:rsidRPr="008856C7">
        <w:rPr>
          <w:rFonts w:ascii="Times New Roman" w:hAnsi="Times New Roman" w:cs="Times New Roman"/>
          <w:sz w:val="24"/>
          <w:szCs w:val="24"/>
        </w:rPr>
        <w:t xml:space="preserve">  1.3. подпункт 1.17. считать утратившим силу.</w:t>
      </w:r>
    </w:p>
    <w:p w:rsidR="00FF6F4C" w:rsidRPr="008856C7" w:rsidRDefault="00FF6F4C" w:rsidP="00884201">
      <w:pPr>
        <w:pStyle w:val="a4"/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201" w:rsidRPr="008856C7" w:rsidRDefault="000F283B" w:rsidP="00884201">
      <w:pPr>
        <w:pStyle w:val="ConsPlusNormal"/>
        <w:spacing w:after="120" w:line="276" w:lineRule="auto"/>
        <w:jc w:val="both"/>
      </w:pPr>
      <w:r w:rsidRPr="008856C7">
        <w:tab/>
        <w:t xml:space="preserve">(п. 6 в ред. </w:t>
      </w:r>
      <w:hyperlink r:id="rId6" w:history="1">
        <w:r w:rsidRPr="008856C7">
          <w:rPr>
            <w:color w:val="0000FF"/>
          </w:rPr>
          <w:t>Указа</w:t>
        </w:r>
      </w:hyperlink>
      <w:r w:rsidR="00D16261" w:rsidRPr="008856C7">
        <w:t xml:space="preserve"> Главы РС(Я) от 04.03.2022 №</w:t>
      </w:r>
      <w:r w:rsidRPr="008856C7">
        <w:t xml:space="preserve"> 2321)</w:t>
      </w:r>
    </w:p>
    <w:p w:rsidR="007F6583" w:rsidRPr="008856C7" w:rsidRDefault="00FF6F4C" w:rsidP="00BD3909">
      <w:pPr>
        <w:pStyle w:val="ConsPlusNormal"/>
        <w:spacing w:after="120" w:line="276" w:lineRule="auto"/>
        <w:jc w:val="both"/>
      </w:pPr>
      <w:r w:rsidRPr="008856C7">
        <w:tab/>
      </w:r>
      <w:r w:rsidR="008856C7">
        <w:rPr>
          <w:b/>
          <w:i/>
          <w:lang w:val="en-US"/>
        </w:rPr>
        <w:t>II</w:t>
      </w:r>
      <w:r w:rsidR="007F6583" w:rsidRPr="008856C7">
        <w:rPr>
          <w:b/>
          <w:i/>
        </w:rPr>
        <w:t>.</w:t>
      </w:r>
      <w:r w:rsidR="007F6583" w:rsidRPr="008856C7">
        <w:t xml:space="preserve"> Главному специалисту по социальным вопросам Администрации МО «Чуонинский наслег» (Данилова Е.А.) обеспечить ознакомление с настоящим распоряжением всех руководителей муниципальных учреждений и предприятий МО «Чуонинский наслег» Мирнинского района Республики Саха (Якутия).</w:t>
      </w:r>
    </w:p>
    <w:p w:rsidR="00884201" w:rsidRPr="008856C7" w:rsidRDefault="00FF6F4C" w:rsidP="00BD3909">
      <w:pPr>
        <w:pStyle w:val="ConsPlusNormal"/>
        <w:spacing w:after="120" w:line="276" w:lineRule="auto"/>
        <w:jc w:val="both"/>
      </w:pPr>
      <w:r w:rsidRPr="008856C7">
        <w:tab/>
      </w:r>
      <w:r w:rsidR="008856C7">
        <w:rPr>
          <w:b/>
          <w:i/>
          <w:lang w:val="en-US"/>
        </w:rPr>
        <w:t>III</w:t>
      </w:r>
      <w:r w:rsidR="00884201" w:rsidRPr="008856C7">
        <w:rPr>
          <w:b/>
          <w:i/>
        </w:rPr>
        <w:t>.</w:t>
      </w:r>
      <w:r w:rsidR="004465DB" w:rsidRPr="008856C7">
        <w:t xml:space="preserve"> </w:t>
      </w:r>
      <w:r w:rsidR="00884201" w:rsidRPr="008856C7">
        <w:t>Опубликовать (обнародовать) настоящее распоряжение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r w:rsidR="00884201" w:rsidRPr="008856C7">
        <w:rPr>
          <w:lang w:val="en-US"/>
        </w:rPr>
        <w:t>https</w:t>
      </w:r>
      <w:r w:rsidR="00884201" w:rsidRPr="008856C7">
        <w:t>://</w:t>
      </w:r>
      <w:proofErr w:type="spellStart"/>
      <w:r w:rsidR="00884201" w:rsidRPr="008856C7">
        <w:rPr>
          <w:lang w:val="en-US"/>
        </w:rPr>
        <w:t>chona</w:t>
      </w:r>
      <w:proofErr w:type="spellEnd"/>
      <w:r w:rsidR="00884201" w:rsidRPr="008856C7">
        <w:t>.</w:t>
      </w:r>
      <w:proofErr w:type="spellStart"/>
      <w:r w:rsidR="00884201" w:rsidRPr="008856C7">
        <w:rPr>
          <w:lang w:val="en-US"/>
        </w:rPr>
        <w:t>sakha</w:t>
      </w:r>
      <w:proofErr w:type="spellEnd"/>
      <w:r w:rsidR="00884201" w:rsidRPr="008856C7">
        <w:t>.</w:t>
      </w:r>
      <w:proofErr w:type="spellStart"/>
      <w:r w:rsidR="00884201" w:rsidRPr="008856C7">
        <w:rPr>
          <w:lang w:val="en-US"/>
        </w:rPr>
        <w:t>gov</w:t>
      </w:r>
      <w:proofErr w:type="spellEnd"/>
      <w:r w:rsidR="00884201" w:rsidRPr="008856C7">
        <w:t>.</w:t>
      </w:r>
      <w:proofErr w:type="spellStart"/>
      <w:r w:rsidR="00884201" w:rsidRPr="008856C7">
        <w:rPr>
          <w:lang w:val="en-US"/>
        </w:rPr>
        <w:t>ru</w:t>
      </w:r>
      <w:proofErr w:type="spellEnd"/>
      <w:r w:rsidR="00884201" w:rsidRPr="008856C7">
        <w:t>/).</w:t>
      </w:r>
    </w:p>
    <w:p w:rsidR="00884201" w:rsidRPr="008856C7" w:rsidRDefault="007F6583" w:rsidP="00BD3909">
      <w:pPr>
        <w:pStyle w:val="a4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6C7">
        <w:rPr>
          <w:rFonts w:ascii="Times New Roman" w:hAnsi="Times New Roman" w:cs="Times New Roman"/>
          <w:sz w:val="24"/>
          <w:szCs w:val="24"/>
        </w:rPr>
        <w:t xml:space="preserve"> </w:t>
      </w:r>
      <w:r w:rsidR="00BD3909" w:rsidRPr="008856C7">
        <w:rPr>
          <w:rFonts w:ascii="Times New Roman" w:hAnsi="Times New Roman" w:cs="Times New Roman"/>
          <w:sz w:val="24"/>
          <w:szCs w:val="24"/>
        </w:rPr>
        <w:tab/>
      </w:r>
      <w:r w:rsidR="008856C7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="00884201" w:rsidRPr="008856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84201" w:rsidRPr="008856C7">
        <w:rPr>
          <w:rFonts w:ascii="Times New Roman" w:hAnsi="Times New Roman" w:cs="Times New Roman"/>
          <w:sz w:val="24"/>
          <w:szCs w:val="24"/>
        </w:rPr>
        <w:t xml:space="preserve"> Настоящее распоряжение вступает в силу с момента его опубликования.</w:t>
      </w:r>
    </w:p>
    <w:p w:rsidR="007F6583" w:rsidRPr="008856C7" w:rsidRDefault="007F6583" w:rsidP="00BD3909">
      <w:pPr>
        <w:pStyle w:val="a4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4201" w:rsidRPr="008856C7" w:rsidRDefault="00BD3909" w:rsidP="00BD3909">
      <w:pPr>
        <w:pStyle w:val="a4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56C7">
        <w:rPr>
          <w:rFonts w:ascii="Times New Roman" w:hAnsi="Times New Roman" w:cs="Times New Roman"/>
          <w:sz w:val="24"/>
          <w:szCs w:val="24"/>
        </w:rPr>
        <w:tab/>
      </w:r>
      <w:r w:rsidR="008856C7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884201" w:rsidRPr="008856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84201" w:rsidRPr="008856C7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распоряжения оставляю за собой. </w:t>
      </w:r>
    </w:p>
    <w:p w:rsidR="000F283B" w:rsidRPr="008856C7" w:rsidRDefault="000F283B" w:rsidP="00BD3909">
      <w:pPr>
        <w:pStyle w:val="ConsPlusNormal"/>
        <w:spacing w:after="120"/>
        <w:ind w:firstLine="540"/>
        <w:jc w:val="both"/>
      </w:pPr>
    </w:p>
    <w:p w:rsidR="00B71FBB" w:rsidRDefault="00B71FBB" w:rsidP="00B71FB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8DF" w:rsidRPr="000E15B6" w:rsidRDefault="000E15B6" w:rsidP="00AF5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наслега                            </w:t>
      </w:r>
      <w:r w:rsidR="00AF58DF" w:rsidRPr="000E15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E06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58DF" w:rsidRPr="000E15B6">
        <w:rPr>
          <w:rFonts w:ascii="Times New Roman" w:hAnsi="Times New Roman" w:cs="Times New Roman"/>
          <w:b/>
          <w:sz w:val="24"/>
          <w:szCs w:val="24"/>
        </w:rPr>
        <w:t xml:space="preserve">                  Горохова Т.В.                                          </w:t>
      </w: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BD3909" w:rsidRDefault="00BD3909" w:rsidP="00E92E53">
      <w:pPr>
        <w:pStyle w:val="ConsPlusNormal"/>
        <w:jc w:val="right"/>
        <w:outlineLvl w:val="0"/>
      </w:pPr>
    </w:p>
    <w:p w:rsidR="00BD3909" w:rsidRDefault="00BD3909" w:rsidP="00E92E53">
      <w:pPr>
        <w:pStyle w:val="ConsPlusNormal"/>
        <w:jc w:val="right"/>
        <w:outlineLvl w:val="0"/>
      </w:pPr>
    </w:p>
    <w:p w:rsidR="00BD3909" w:rsidRDefault="00BD3909" w:rsidP="00E92E53">
      <w:pPr>
        <w:pStyle w:val="ConsPlusNormal"/>
        <w:jc w:val="right"/>
        <w:outlineLvl w:val="0"/>
      </w:pPr>
    </w:p>
    <w:p w:rsidR="00DD5B48" w:rsidRDefault="00DD5B48" w:rsidP="00E92E53">
      <w:pPr>
        <w:pStyle w:val="ConsPlusNormal"/>
        <w:jc w:val="right"/>
        <w:outlineLvl w:val="0"/>
      </w:pPr>
    </w:p>
    <w:p w:rsidR="00DD5B48" w:rsidRDefault="00DD5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5B48" w:rsidSect="00FB24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318"/>
    <w:multiLevelType w:val="hybridMultilevel"/>
    <w:tmpl w:val="9F82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7DBE"/>
    <w:multiLevelType w:val="multilevel"/>
    <w:tmpl w:val="C7C20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00A1963"/>
    <w:multiLevelType w:val="multilevel"/>
    <w:tmpl w:val="7334F2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3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12414"/>
    <w:rsid w:val="000641A6"/>
    <w:rsid w:val="0006785C"/>
    <w:rsid w:val="000D23E5"/>
    <w:rsid w:val="000D4A06"/>
    <w:rsid w:val="000E15B6"/>
    <w:rsid w:val="000F283B"/>
    <w:rsid w:val="0013112F"/>
    <w:rsid w:val="001324BB"/>
    <w:rsid w:val="001515AB"/>
    <w:rsid w:val="00164142"/>
    <w:rsid w:val="001B55D5"/>
    <w:rsid w:val="001D220E"/>
    <w:rsid w:val="001D5E98"/>
    <w:rsid w:val="001E3489"/>
    <w:rsid w:val="001F381E"/>
    <w:rsid w:val="001F3C6E"/>
    <w:rsid w:val="002163EC"/>
    <w:rsid w:val="00225E7E"/>
    <w:rsid w:val="00263FDE"/>
    <w:rsid w:val="002A463F"/>
    <w:rsid w:val="002B72A1"/>
    <w:rsid w:val="003121A2"/>
    <w:rsid w:val="003262F2"/>
    <w:rsid w:val="00364F16"/>
    <w:rsid w:val="00383B93"/>
    <w:rsid w:val="003C1375"/>
    <w:rsid w:val="003D3F8F"/>
    <w:rsid w:val="003D659F"/>
    <w:rsid w:val="003E555E"/>
    <w:rsid w:val="003E632E"/>
    <w:rsid w:val="00446134"/>
    <w:rsid w:val="004465DB"/>
    <w:rsid w:val="00495A6A"/>
    <w:rsid w:val="00550086"/>
    <w:rsid w:val="005638AA"/>
    <w:rsid w:val="005E066A"/>
    <w:rsid w:val="00652988"/>
    <w:rsid w:val="00663AC9"/>
    <w:rsid w:val="006961D1"/>
    <w:rsid w:val="006A245C"/>
    <w:rsid w:val="00711A1B"/>
    <w:rsid w:val="007259C8"/>
    <w:rsid w:val="00746BD4"/>
    <w:rsid w:val="00781D96"/>
    <w:rsid w:val="007A0F22"/>
    <w:rsid w:val="007F6583"/>
    <w:rsid w:val="008176DD"/>
    <w:rsid w:val="008351F7"/>
    <w:rsid w:val="008425F8"/>
    <w:rsid w:val="00850F5B"/>
    <w:rsid w:val="00884201"/>
    <w:rsid w:val="008856C7"/>
    <w:rsid w:val="008D1F95"/>
    <w:rsid w:val="00954E9B"/>
    <w:rsid w:val="009552BF"/>
    <w:rsid w:val="009604E1"/>
    <w:rsid w:val="00976B07"/>
    <w:rsid w:val="009A7C1B"/>
    <w:rsid w:val="009C4DD5"/>
    <w:rsid w:val="009C6274"/>
    <w:rsid w:val="009D0CAB"/>
    <w:rsid w:val="009D46B3"/>
    <w:rsid w:val="009E793D"/>
    <w:rsid w:val="00A05EF5"/>
    <w:rsid w:val="00A11F6B"/>
    <w:rsid w:val="00A417AF"/>
    <w:rsid w:val="00A5390F"/>
    <w:rsid w:val="00A9703D"/>
    <w:rsid w:val="00AA2453"/>
    <w:rsid w:val="00AC3CA1"/>
    <w:rsid w:val="00AC5AA8"/>
    <w:rsid w:val="00AF58DF"/>
    <w:rsid w:val="00B34D53"/>
    <w:rsid w:val="00B71FBB"/>
    <w:rsid w:val="00BC21E2"/>
    <w:rsid w:val="00BD0B9C"/>
    <w:rsid w:val="00BD3909"/>
    <w:rsid w:val="00C04622"/>
    <w:rsid w:val="00C12DCE"/>
    <w:rsid w:val="00C24727"/>
    <w:rsid w:val="00C63B1F"/>
    <w:rsid w:val="00C73FD6"/>
    <w:rsid w:val="00CC2A64"/>
    <w:rsid w:val="00CE6D68"/>
    <w:rsid w:val="00D16261"/>
    <w:rsid w:val="00D20DE9"/>
    <w:rsid w:val="00D90EE3"/>
    <w:rsid w:val="00DB405C"/>
    <w:rsid w:val="00DD1646"/>
    <w:rsid w:val="00DD5B48"/>
    <w:rsid w:val="00E238EE"/>
    <w:rsid w:val="00E35150"/>
    <w:rsid w:val="00E84933"/>
    <w:rsid w:val="00E85497"/>
    <w:rsid w:val="00E92E53"/>
    <w:rsid w:val="00EE025E"/>
    <w:rsid w:val="00F0478F"/>
    <w:rsid w:val="00F07E7F"/>
    <w:rsid w:val="00F36E77"/>
    <w:rsid w:val="00F4037F"/>
    <w:rsid w:val="00F41D88"/>
    <w:rsid w:val="00F9294F"/>
    <w:rsid w:val="00F960ED"/>
    <w:rsid w:val="00FB2421"/>
    <w:rsid w:val="00FF1038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214C"/>
  <w15:docId w15:val="{0F245949-30C6-4BF3-83D1-045EF76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paragraph" w:customStyle="1" w:styleId="ConsPlusNonformat">
    <w:name w:val="ConsPlusNonformat"/>
    <w:rsid w:val="00C12D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5">
    <w:name w:val="p5"/>
    <w:basedOn w:val="a"/>
    <w:rsid w:val="00A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F58DF"/>
  </w:style>
  <w:style w:type="paragraph" w:customStyle="1" w:styleId="p9">
    <w:name w:val="p9"/>
    <w:basedOn w:val="a"/>
    <w:rsid w:val="00A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A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F58DF"/>
  </w:style>
  <w:style w:type="paragraph" w:customStyle="1" w:styleId="ConsPlusNormal">
    <w:name w:val="ConsPlusNormal"/>
    <w:rsid w:val="001D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1D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92E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msonormal1">
    <w:name w:val="msonormal1"/>
    <w:basedOn w:val="a0"/>
    <w:rsid w:val="00A05EF5"/>
  </w:style>
  <w:style w:type="paragraph" w:styleId="a5">
    <w:name w:val="Balloon Text"/>
    <w:basedOn w:val="a"/>
    <w:link w:val="a6"/>
    <w:uiPriority w:val="99"/>
    <w:semiHidden/>
    <w:unhideWhenUsed/>
    <w:rsid w:val="00DD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9&amp;n=87772&amp;date=09.03.2022&amp;dst=100008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26AB-B85E-4847-80C2-77345D62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66</cp:revision>
  <cp:lastPrinted>2022-05-03T07:59:00Z</cp:lastPrinted>
  <dcterms:created xsi:type="dcterms:W3CDTF">2020-09-18T00:40:00Z</dcterms:created>
  <dcterms:modified xsi:type="dcterms:W3CDTF">2022-05-03T07:59:00Z</dcterms:modified>
</cp:coreProperties>
</file>