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70" w:type="dxa"/>
        <w:tblBorders>
          <w:bottom w:val="double" w:sz="12" w:space="0" w:color="auto"/>
        </w:tblBorders>
        <w:tblLayout w:type="fixed"/>
        <w:tblCellMar>
          <w:left w:w="70" w:type="dxa"/>
          <w:right w:w="70" w:type="dxa"/>
        </w:tblCellMar>
        <w:tblLook w:val="04A0" w:firstRow="1" w:lastRow="0" w:firstColumn="1" w:lastColumn="0" w:noHBand="0" w:noVBand="1"/>
      </w:tblPr>
      <w:tblGrid>
        <w:gridCol w:w="4320"/>
        <w:gridCol w:w="1510"/>
        <w:gridCol w:w="3890"/>
      </w:tblGrid>
      <w:tr w:rsidR="00EB1076" w:rsidRPr="00EB1076" w:rsidTr="007B68C1">
        <w:trPr>
          <w:trHeight w:val="1313"/>
        </w:trPr>
        <w:tc>
          <w:tcPr>
            <w:tcW w:w="4320" w:type="dxa"/>
            <w:tcBorders>
              <w:top w:val="nil"/>
              <w:left w:val="nil"/>
              <w:bottom w:val="nil"/>
              <w:right w:val="nil"/>
            </w:tcBorders>
          </w:tcPr>
          <w:p w:rsidR="00EB1076" w:rsidRPr="00EB1076" w:rsidRDefault="00EB1076" w:rsidP="00EB1076">
            <w:pPr>
              <w:keepNext/>
              <w:spacing w:line="276" w:lineRule="auto"/>
              <w:jc w:val="center"/>
              <w:outlineLvl w:val="2"/>
              <w:rPr>
                <w:rFonts w:eastAsia="Arial Unicode MS"/>
                <w:b/>
                <w:sz w:val="22"/>
                <w:lang w:eastAsia="en-US"/>
              </w:rPr>
            </w:pPr>
            <w:r w:rsidRPr="00EB1076">
              <w:rPr>
                <w:rFonts w:eastAsia="Arial Unicode MS"/>
                <w:b/>
                <w:sz w:val="22"/>
                <w:lang w:eastAsia="en-US"/>
              </w:rPr>
              <w:t>Российская Федерация</w:t>
            </w:r>
          </w:p>
          <w:p w:rsidR="00EB1076" w:rsidRPr="00EB1076" w:rsidRDefault="00EB1076" w:rsidP="00EB1076">
            <w:pPr>
              <w:spacing w:line="276" w:lineRule="auto"/>
              <w:jc w:val="center"/>
              <w:rPr>
                <w:rFonts w:eastAsia="Arial Unicode MS"/>
                <w:b/>
                <w:sz w:val="22"/>
                <w:lang w:eastAsia="en-US"/>
              </w:rPr>
            </w:pPr>
            <w:r w:rsidRPr="00EB1076">
              <w:rPr>
                <w:rFonts w:eastAsia="Arial Unicode MS"/>
                <w:b/>
                <w:sz w:val="22"/>
                <w:lang w:eastAsia="en-US"/>
              </w:rPr>
              <w:t>Республика Саха (Якутия)</w:t>
            </w:r>
          </w:p>
          <w:p w:rsidR="00EB1076" w:rsidRPr="00EB1076" w:rsidRDefault="00EB1076" w:rsidP="00EB1076">
            <w:pPr>
              <w:spacing w:line="276" w:lineRule="auto"/>
              <w:jc w:val="center"/>
              <w:rPr>
                <w:rFonts w:eastAsia="Arial Unicode MS"/>
                <w:b/>
                <w:sz w:val="22"/>
                <w:lang w:eastAsia="en-US"/>
              </w:rPr>
            </w:pPr>
            <w:r w:rsidRPr="00EB1076">
              <w:rPr>
                <w:rFonts w:eastAsia="Arial Unicode MS"/>
                <w:b/>
                <w:sz w:val="22"/>
                <w:lang w:eastAsia="en-US"/>
              </w:rPr>
              <w:t>Мирнинский район</w:t>
            </w:r>
          </w:p>
          <w:p w:rsidR="00EB1076" w:rsidRPr="00EB1076" w:rsidRDefault="00EB1076" w:rsidP="00EB1076">
            <w:pPr>
              <w:spacing w:line="276" w:lineRule="auto"/>
              <w:jc w:val="center"/>
              <w:rPr>
                <w:b/>
                <w:sz w:val="8"/>
                <w:szCs w:val="8"/>
                <w:lang w:eastAsia="en-US"/>
              </w:rPr>
            </w:pPr>
          </w:p>
          <w:p w:rsidR="00EB1076" w:rsidRPr="00EB1076" w:rsidRDefault="00EB1076" w:rsidP="00EB1076">
            <w:pPr>
              <w:keepNext/>
              <w:spacing w:line="276" w:lineRule="auto"/>
              <w:jc w:val="center"/>
              <w:outlineLvl w:val="2"/>
              <w:rPr>
                <w:b/>
                <w:sz w:val="22"/>
                <w:lang w:eastAsia="en-US"/>
              </w:rPr>
            </w:pPr>
            <w:r w:rsidRPr="00EB1076">
              <w:rPr>
                <w:b/>
                <w:sz w:val="22"/>
                <w:lang w:eastAsia="en-US"/>
              </w:rPr>
              <w:t>АДМИНИСТРАЦИЯ</w:t>
            </w:r>
          </w:p>
          <w:p w:rsidR="00EB1076" w:rsidRPr="00EB1076" w:rsidRDefault="00EB1076" w:rsidP="00EB1076">
            <w:pPr>
              <w:spacing w:line="276" w:lineRule="auto"/>
              <w:jc w:val="center"/>
              <w:rPr>
                <w:b/>
                <w:sz w:val="22"/>
                <w:szCs w:val="20"/>
                <w:lang w:eastAsia="en-US"/>
              </w:rPr>
            </w:pPr>
            <w:r w:rsidRPr="00EB1076">
              <w:rPr>
                <w:b/>
                <w:sz w:val="22"/>
                <w:szCs w:val="20"/>
                <w:lang w:eastAsia="en-US"/>
              </w:rPr>
              <w:t>МУНИЦИПАЛЬНОГО ОБРАЗОВАНИЯ</w:t>
            </w:r>
          </w:p>
          <w:p w:rsidR="00EB1076" w:rsidRPr="00EB1076" w:rsidRDefault="00EB1076" w:rsidP="00EB1076">
            <w:pPr>
              <w:spacing w:line="276" w:lineRule="auto"/>
              <w:jc w:val="center"/>
              <w:rPr>
                <w:rFonts w:ascii="Arial" w:hAnsi="Arial"/>
                <w:b/>
                <w:sz w:val="22"/>
                <w:lang w:eastAsia="en-US"/>
              </w:rPr>
            </w:pPr>
            <w:r w:rsidRPr="00EB1076">
              <w:rPr>
                <w:b/>
                <w:sz w:val="22"/>
                <w:lang w:eastAsia="en-US"/>
              </w:rPr>
              <w:t>«Поселок Чернышевский»</w:t>
            </w:r>
          </w:p>
        </w:tc>
        <w:tc>
          <w:tcPr>
            <w:tcW w:w="1510" w:type="dxa"/>
            <w:tcBorders>
              <w:top w:val="nil"/>
              <w:left w:val="nil"/>
              <w:bottom w:val="nil"/>
              <w:right w:val="nil"/>
            </w:tcBorders>
            <w:hideMark/>
          </w:tcPr>
          <w:p w:rsidR="00EB1076" w:rsidRPr="00EB1076" w:rsidRDefault="00EB1076" w:rsidP="00EB1076">
            <w:pPr>
              <w:spacing w:line="276" w:lineRule="auto"/>
              <w:jc w:val="center"/>
              <w:rPr>
                <w:rFonts w:ascii="Arial" w:hAnsi="Arial"/>
                <w:sz w:val="22"/>
                <w:lang w:eastAsia="en-US"/>
              </w:rPr>
            </w:pPr>
            <w:r w:rsidRPr="00EB1076">
              <w:rPr>
                <w:rFonts w:ascii="Arial" w:hAnsi="Arial"/>
                <w:noProof/>
                <w:sz w:val="22"/>
              </w:rPr>
              <w:drawing>
                <wp:inline distT="0" distB="0" distL="0" distR="0" wp14:anchorId="7D6F150D" wp14:editId="29879D71">
                  <wp:extent cx="657225" cy="8286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3890" w:type="dxa"/>
            <w:tcBorders>
              <w:top w:val="nil"/>
              <w:left w:val="nil"/>
              <w:bottom w:val="nil"/>
              <w:right w:val="nil"/>
            </w:tcBorders>
          </w:tcPr>
          <w:p w:rsidR="00EB1076" w:rsidRPr="00EB1076" w:rsidRDefault="00EB1076" w:rsidP="00EB1076">
            <w:pPr>
              <w:spacing w:line="276" w:lineRule="auto"/>
              <w:jc w:val="center"/>
              <w:rPr>
                <w:b/>
                <w:sz w:val="22"/>
                <w:lang w:eastAsia="en-US"/>
              </w:rPr>
            </w:pPr>
            <w:r w:rsidRPr="00EB1076">
              <w:rPr>
                <w:lang w:eastAsia="en-US"/>
              </w:rPr>
              <w:t xml:space="preserve"> </w:t>
            </w:r>
            <w:r w:rsidRPr="00EB1076">
              <w:rPr>
                <w:b/>
                <w:sz w:val="22"/>
                <w:lang w:eastAsia="en-US"/>
              </w:rPr>
              <w:t xml:space="preserve">Россия Федерацията </w:t>
            </w:r>
          </w:p>
          <w:p w:rsidR="00EB1076" w:rsidRPr="00EB1076" w:rsidRDefault="00EB1076" w:rsidP="00EB1076">
            <w:pPr>
              <w:spacing w:line="276" w:lineRule="auto"/>
              <w:rPr>
                <w:rFonts w:eastAsia="Calibri"/>
                <w:b/>
                <w:sz w:val="22"/>
                <w:szCs w:val="22"/>
                <w:lang w:eastAsia="en-US"/>
              </w:rPr>
            </w:pPr>
            <w:r w:rsidRPr="00EB1076">
              <w:rPr>
                <w:sz w:val="22"/>
                <w:szCs w:val="22"/>
                <w:lang w:eastAsia="en-US"/>
              </w:rPr>
              <w:t xml:space="preserve">              </w:t>
            </w:r>
            <w:r w:rsidRPr="00EB1076">
              <w:rPr>
                <w:b/>
                <w:sz w:val="22"/>
                <w:szCs w:val="22"/>
                <w:lang w:eastAsia="en-US"/>
              </w:rPr>
              <w:t xml:space="preserve">Саха </w:t>
            </w:r>
            <w:r w:rsidRPr="00EB1076">
              <w:rPr>
                <w:rFonts w:eastAsia="Calibri"/>
                <w:b/>
                <w:sz w:val="22"/>
                <w:szCs w:val="22"/>
                <w:lang w:eastAsia="en-US"/>
              </w:rPr>
              <w:t xml:space="preserve">Өрөспүүбүлүкэтэ </w:t>
            </w:r>
          </w:p>
          <w:p w:rsidR="00EB1076" w:rsidRPr="00EB1076" w:rsidRDefault="00EB1076" w:rsidP="00EB1076">
            <w:pPr>
              <w:spacing w:line="276" w:lineRule="auto"/>
              <w:jc w:val="center"/>
              <w:rPr>
                <w:b/>
                <w:sz w:val="22"/>
                <w:lang w:eastAsia="en-US"/>
              </w:rPr>
            </w:pPr>
            <w:r w:rsidRPr="00EB1076">
              <w:rPr>
                <w:b/>
                <w:sz w:val="22"/>
                <w:lang w:eastAsia="en-US"/>
              </w:rPr>
              <w:t>Мииринэй оройуона</w:t>
            </w:r>
          </w:p>
          <w:p w:rsidR="00EB1076" w:rsidRPr="00EB1076" w:rsidRDefault="00EB1076" w:rsidP="00EB1076">
            <w:pPr>
              <w:spacing w:line="276" w:lineRule="auto"/>
              <w:jc w:val="center"/>
              <w:rPr>
                <w:b/>
                <w:sz w:val="8"/>
                <w:szCs w:val="8"/>
                <w:lang w:eastAsia="en-US"/>
              </w:rPr>
            </w:pPr>
          </w:p>
          <w:p w:rsidR="00EB1076" w:rsidRPr="00EB1076" w:rsidRDefault="00EB1076" w:rsidP="00EB1076">
            <w:pPr>
              <w:spacing w:line="276" w:lineRule="auto"/>
              <w:jc w:val="center"/>
              <w:rPr>
                <w:b/>
                <w:sz w:val="22"/>
                <w:szCs w:val="22"/>
                <w:lang w:eastAsia="en-US"/>
              </w:rPr>
            </w:pPr>
            <w:r w:rsidRPr="00EB1076">
              <w:rPr>
                <w:b/>
                <w:sz w:val="22"/>
                <w:szCs w:val="22"/>
                <w:lang w:eastAsia="en-US"/>
              </w:rPr>
              <w:t>«Чернышевскай бө</w:t>
            </w:r>
            <w:r w:rsidRPr="00EB1076">
              <w:rPr>
                <w:b/>
                <w:sz w:val="22"/>
                <w:szCs w:val="22"/>
                <w:lang w:val="en-US" w:eastAsia="en-US"/>
              </w:rPr>
              <w:t>h</w:t>
            </w:r>
            <w:r w:rsidRPr="00EB1076">
              <w:rPr>
                <w:b/>
                <w:sz w:val="22"/>
                <w:szCs w:val="22"/>
                <w:lang w:eastAsia="en-US"/>
              </w:rPr>
              <w:t>үөлэгэ»</w:t>
            </w:r>
          </w:p>
          <w:p w:rsidR="00EB1076" w:rsidRPr="00EB1076" w:rsidRDefault="00EB1076" w:rsidP="00EB1076">
            <w:pPr>
              <w:spacing w:line="276" w:lineRule="auto"/>
              <w:jc w:val="center"/>
              <w:rPr>
                <w:b/>
                <w:sz w:val="22"/>
                <w:lang w:eastAsia="en-US"/>
              </w:rPr>
            </w:pPr>
            <w:r w:rsidRPr="00EB1076">
              <w:rPr>
                <w:b/>
                <w:sz w:val="22"/>
                <w:lang w:eastAsia="en-US"/>
              </w:rPr>
              <w:t>МУНИЦИПАЛЬНАЙ ТЭРИЛЛИИ</w:t>
            </w:r>
          </w:p>
          <w:p w:rsidR="00EB1076" w:rsidRPr="00EB1076" w:rsidRDefault="00EB1076" w:rsidP="00EB1076">
            <w:pPr>
              <w:spacing w:line="276" w:lineRule="auto"/>
              <w:jc w:val="center"/>
              <w:rPr>
                <w:lang w:eastAsia="en-US"/>
              </w:rPr>
            </w:pPr>
            <w:r w:rsidRPr="00EB1076">
              <w:rPr>
                <w:b/>
                <w:sz w:val="22"/>
                <w:lang w:eastAsia="en-US"/>
              </w:rPr>
              <w:t>ДЬА</w:t>
            </w:r>
            <w:r w:rsidRPr="00EB1076">
              <w:rPr>
                <w:b/>
                <w:sz w:val="22"/>
                <w:lang w:val="en-US" w:eastAsia="en-US"/>
              </w:rPr>
              <w:t>h</w:t>
            </w:r>
            <w:r w:rsidRPr="00EB1076">
              <w:rPr>
                <w:b/>
                <w:sz w:val="22"/>
                <w:lang w:eastAsia="en-US"/>
              </w:rPr>
              <w:t>АЛТАТА</w:t>
            </w:r>
          </w:p>
        </w:tc>
      </w:tr>
      <w:tr w:rsidR="00EB1076" w:rsidRPr="00EB1076" w:rsidTr="007B68C1">
        <w:tc>
          <w:tcPr>
            <w:tcW w:w="9720" w:type="dxa"/>
            <w:gridSpan w:val="3"/>
            <w:tcBorders>
              <w:top w:val="nil"/>
              <w:left w:val="nil"/>
              <w:bottom w:val="double" w:sz="12" w:space="0" w:color="auto"/>
              <w:right w:val="nil"/>
            </w:tcBorders>
            <w:vAlign w:val="bottom"/>
          </w:tcPr>
          <w:p w:rsidR="00EB1076" w:rsidRPr="00EB1076" w:rsidRDefault="00EB1076" w:rsidP="00EB1076">
            <w:pPr>
              <w:spacing w:line="276" w:lineRule="auto"/>
              <w:rPr>
                <w:sz w:val="2"/>
                <w:szCs w:val="2"/>
                <w:lang w:eastAsia="en-US"/>
              </w:rPr>
            </w:pPr>
          </w:p>
        </w:tc>
      </w:tr>
    </w:tbl>
    <w:p w:rsidR="00EB1076" w:rsidRPr="00EB1076" w:rsidRDefault="00EB1076" w:rsidP="00EB1076">
      <w:pPr>
        <w:jc w:val="center"/>
        <w:rPr>
          <w:sz w:val="18"/>
          <w:szCs w:val="18"/>
        </w:rPr>
      </w:pPr>
      <w:r w:rsidRPr="00EB1076">
        <w:rPr>
          <w:sz w:val="18"/>
          <w:szCs w:val="18"/>
        </w:rPr>
        <w:t xml:space="preserve">678175, Мирнинский район,   п. Чернышевский ул. Каландарашвили 1 «А». </w:t>
      </w:r>
    </w:p>
    <w:p w:rsidR="00EB1076" w:rsidRPr="00EB1076" w:rsidRDefault="00EB1076" w:rsidP="00EB1076">
      <w:pPr>
        <w:jc w:val="center"/>
      </w:pPr>
      <w:r w:rsidRPr="00EB1076">
        <w:rPr>
          <w:sz w:val="18"/>
          <w:szCs w:val="18"/>
        </w:rPr>
        <w:t xml:space="preserve">Телефон 7-32-59, факс 7-20-89.  </w:t>
      </w:r>
      <w:r w:rsidRPr="00EB1076">
        <w:rPr>
          <w:sz w:val="18"/>
          <w:szCs w:val="18"/>
          <w:lang w:val="en-US"/>
        </w:rPr>
        <w:t>E</w:t>
      </w:r>
      <w:r w:rsidRPr="00EB1076">
        <w:rPr>
          <w:sz w:val="18"/>
          <w:szCs w:val="18"/>
        </w:rPr>
        <w:t>-</w:t>
      </w:r>
      <w:r w:rsidRPr="00EB1076">
        <w:rPr>
          <w:sz w:val="18"/>
          <w:szCs w:val="18"/>
          <w:lang w:val="en-US"/>
        </w:rPr>
        <w:t>mail</w:t>
      </w:r>
      <w:r w:rsidRPr="00EB1076">
        <w:rPr>
          <w:sz w:val="18"/>
          <w:szCs w:val="18"/>
        </w:rPr>
        <w:t xml:space="preserve">: </w:t>
      </w:r>
      <w:r w:rsidRPr="00EB1076">
        <w:rPr>
          <w:sz w:val="18"/>
          <w:szCs w:val="18"/>
          <w:lang w:val="en-US"/>
        </w:rPr>
        <w:t>adm</w:t>
      </w:r>
      <w:r w:rsidRPr="00EB1076">
        <w:rPr>
          <w:sz w:val="18"/>
          <w:szCs w:val="18"/>
        </w:rPr>
        <w:t>-</w:t>
      </w:r>
      <w:r w:rsidRPr="00EB1076">
        <w:rPr>
          <w:sz w:val="18"/>
          <w:szCs w:val="18"/>
          <w:lang w:val="en-US"/>
        </w:rPr>
        <w:t>ok</w:t>
      </w:r>
      <w:r w:rsidRPr="00EB1076">
        <w:rPr>
          <w:sz w:val="18"/>
          <w:szCs w:val="18"/>
        </w:rPr>
        <w:t>@</w:t>
      </w:r>
      <w:r w:rsidRPr="00EB1076">
        <w:rPr>
          <w:sz w:val="18"/>
          <w:szCs w:val="18"/>
          <w:lang w:val="en-US"/>
        </w:rPr>
        <w:t>mail</w:t>
      </w:r>
      <w:r w:rsidRPr="00EB1076">
        <w:rPr>
          <w:sz w:val="18"/>
          <w:szCs w:val="18"/>
        </w:rPr>
        <w:t>.</w:t>
      </w:r>
      <w:r w:rsidRPr="00EB1076">
        <w:rPr>
          <w:sz w:val="18"/>
          <w:szCs w:val="18"/>
          <w:lang w:val="en-US"/>
        </w:rPr>
        <w:t>ru</w:t>
      </w:r>
    </w:p>
    <w:p w:rsidR="00386045" w:rsidRPr="00372EB6" w:rsidRDefault="00386045" w:rsidP="00386045">
      <w:pPr>
        <w:rPr>
          <w:sz w:val="16"/>
          <w:szCs w:val="16"/>
        </w:rPr>
      </w:pPr>
    </w:p>
    <w:p w:rsidR="00386045" w:rsidRDefault="00386045" w:rsidP="00386045">
      <w:pPr>
        <w:rPr>
          <w:sz w:val="16"/>
          <w:szCs w:val="16"/>
        </w:rPr>
      </w:pPr>
    </w:p>
    <w:p w:rsidR="001436F6" w:rsidRPr="00372EB6" w:rsidRDefault="001436F6" w:rsidP="00386045">
      <w:pPr>
        <w:rPr>
          <w:sz w:val="16"/>
          <w:szCs w:val="16"/>
        </w:rPr>
      </w:pPr>
    </w:p>
    <w:p w:rsidR="00386045" w:rsidRPr="00F832DC" w:rsidRDefault="00386045" w:rsidP="00B67897">
      <w:pPr>
        <w:rPr>
          <w:sz w:val="22"/>
          <w:szCs w:val="22"/>
        </w:rPr>
      </w:pPr>
      <w:r w:rsidRPr="00372EB6">
        <w:rPr>
          <w:sz w:val="22"/>
          <w:szCs w:val="22"/>
        </w:rPr>
        <w:t xml:space="preserve">                                        </w:t>
      </w:r>
      <w:r w:rsidR="00B67897">
        <w:rPr>
          <w:sz w:val="22"/>
          <w:szCs w:val="22"/>
        </w:rPr>
        <w:t xml:space="preserve">      </w:t>
      </w:r>
      <w:r>
        <w:rPr>
          <w:sz w:val="22"/>
          <w:szCs w:val="22"/>
        </w:rPr>
        <w:t xml:space="preserve"> </w:t>
      </w:r>
      <w:r>
        <w:rPr>
          <w:b/>
          <w:sz w:val="32"/>
          <w:szCs w:val="32"/>
        </w:rPr>
        <w:t xml:space="preserve"> </w:t>
      </w:r>
      <w:r w:rsidRPr="00302098">
        <w:rPr>
          <w:b/>
          <w:sz w:val="32"/>
          <w:szCs w:val="32"/>
        </w:rPr>
        <w:t xml:space="preserve">П О С Т А Н О В Л Е Н И Е </w:t>
      </w:r>
      <w:r w:rsidRPr="00320FCB">
        <w:rPr>
          <w:b/>
        </w:rPr>
        <w:t>№</w:t>
      </w:r>
      <w:r>
        <w:rPr>
          <w:b/>
        </w:rPr>
        <w:t xml:space="preserve"> </w:t>
      </w:r>
      <w:r w:rsidR="002E2FB7">
        <w:rPr>
          <w:b/>
        </w:rPr>
        <w:t>56</w:t>
      </w:r>
    </w:p>
    <w:p w:rsidR="00386045" w:rsidRPr="00320FCB" w:rsidRDefault="00386045" w:rsidP="00386045">
      <w:pPr>
        <w:jc w:val="center"/>
      </w:pPr>
    </w:p>
    <w:p w:rsidR="00386045" w:rsidRDefault="00386045" w:rsidP="00386045">
      <w:pPr>
        <w:jc w:val="right"/>
        <w:rPr>
          <w:sz w:val="22"/>
          <w:szCs w:val="22"/>
        </w:rPr>
      </w:pPr>
      <w:r>
        <w:rPr>
          <w:sz w:val="22"/>
          <w:szCs w:val="22"/>
        </w:rPr>
        <w:t xml:space="preserve">             </w:t>
      </w:r>
      <w:r>
        <w:rPr>
          <w:sz w:val="22"/>
          <w:szCs w:val="22"/>
        </w:rPr>
        <w:tab/>
        <w:t>от «_</w:t>
      </w:r>
      <w:r w:rsidR="002E2FB7">
        <w:rPr>
          <w:sz w:val="22"/>
          <w:szCs w:val="22"/>
        </w:rPr>
        <w:t>25</w:t>
      </w:r>
      <w:r w:rsidR="00534D5F">
        <w:rPr>
          <w:sz w:val="22"/>
          <w:szCs w:val="22"/>
        </w:rPr>
        <w:t>____» _____</w:t>
      </w:r>
      <w:r w:rsidR="002E2FB7">
        <w:rPr>
          <w:sz w:val="22"/>
          <w:szCs w:val="22"/>
        </w:rPr>
        <w:t>04</w:t>
      </w:r>
      <w:r w:rsidR="00534D5F">
        <w:rPr>
          <w:sz w:val="22"/>
          <w:szCs w:val="22"/>
        </w:rPr>
        <w:t>__</w:t>
      </w:r>
      <w:r w:rsidR="002E2FB7">
        <w:rPr>
          <w:sz w:val="22"/>
          <w:szCs w:val="22"/>
        </w:rPr>
        <w:t xml:space="preserve">______2022 </w:t>
      </w:r>
      <w:r w:rsidRPr="00372EB6">
        <w:rPr>
          <w:sz w:val="22"/>
          <w:szCs w:val="22"/>
        </w:rPr>
        <w:t>г.</w:t>
      </w:r>
    </w:p>
    <w:p w:rsidR="001436F6" w:rsidRDefault="001436F6" w:rsidP="00386045">
      <w:pPr>
        <w:jc w:val="right"/>
        <w:rPr>
          <w:sz w:val="22"/>
          <w:szCs w:val="22"/>
        </w:rPr>
      </w:pPr>
    </w:p>
    <w:p w:rsidR="001436F6" w:rsidRDefault="001436F6" w:rsidP="00386045">
      <w:pPr>
        <w:jc w:val="right"/>
        <w:rPr>
          <w:sz w:val="22"/>
          <w:szCs w:val="22"/>
        </w:rPr>
      </w:pPr>
    </w:p>
    <w:p w:rsidR="001436F6" w:rsidRDefault="00D7615E" w:rsidP="007326DA">
      <w:pPr>
        <w:widowControl w:val="0"/>
        <w:autoSpaceDE w:val="0"/>
        <w:autoSpaceDN w:val="0"/>
        <w:adjustRightInd w:val="0"/>
        <w:rPr>
          <w:b/>
        </w:rPr>
      </w:pPr>
      <w:r>
        <w:rPr>
          <w:b/>
        </w:rPr>
        <w:t xml:space="preserve">О </w:t>
      </w:r>
      <w:r w:rsidR="001436F6">
        <w:rPr>
          <w:b/>
        </w:rPr>
        <w:t>принятии в новой редакции</w:t>
      </w:r>
    </w:p>
    <w:p w:rsidR="00557742" w:rsidRDefault="00557742" w:rsidP="00557742">
      <w:pPr>
        <w:widowControl w:val="0"/>
        <w:autoSpaceDE w:val="0"/>
        <w:autoSpaceDN w:val="0"/>
        <w:adjustRightInd w:val="0"/>
        <w:rPr>
          <w:b/>
        </w:rPr>
      </w:pPr>
      <w:r>
        <w:rPr>
          <w:b/>
        </w:rPr>
        <w:t>П</w:t>
      </w:r>
      <w:r w:rsidR="001436F6">
        <w:rPr>
          <w:b/>
        </w:rPr>
        <w:t>орядка</w:t>
      </w:r>
      <w:r w:rsidR="00D7615E">
        <w:rPr>
          <w:b/>
        </w:rPr>
        <w:t xml:space="preserve"> </w:t>
      </w:r>
      <w:r>
        <w:rPr>
          <w:b/>
        </w:rPr>
        <w:t>составления и утверждения</w:t>
      </w:r>
    </w:p>
    <w:p w:rsidR="00557742" w:rsidRDefault="000E4CA7" w:rsidP="00557742">
      <w:pPr>
        <w:widowControl w:val="0"/>
        <w:autoSpaceDE w:val="0"/>
        <w:autoSpaceDN w:val="0"/>
        <w:adjustRightInd w:val="0"/>
        <w:rPr>
          <w:b/>
        </w:rPr>
      </w:pPr>
      <w:r>
        <w:rPr>
          <w:b/>
        </w:rPr>
        <w:t>п</w:t>
      </w:r>
      <w:r w:rsidR="00557742">
        <w:rPr>
          <w:b/>
        </w:rPr>
        <w:t>лана финансово-хозяйственной деятельности</w:t>
      </w:r>
    </w:p>
    <w:p w:rsidR="00557742" w:rsidRDefault="00D7615E" w:rsidP="00557742">
      <w:pPr>
        <w:widowControl w:val="0"/>
        <w:autoSpaceDE w:val="0"/>
        <w:autoSpaceDN w:val="0"/>
        <w:adjustRightInd w:val="0"/>
        <w:rPr>
          <w:b/>
        </w:rPr>
      </w:pPr>
      <w:r>
        <w:rPr>
          <w:b/>
        </w:rPr>
        <w:t>бюджетных</w:t>
      </w:r>
      <w:r w:rsidR="00150736">
        <w:rPr>
          <w:b/>
        </w:rPr>
        <w:t xml:space="preserve"> и автономных</w:t>
      </w:r>
      <w:r>
        <w:rPr>
          <w:b/>
        </w:rPr>
        <w:t xml:space="preserve"> учреждений</w:t>
      </w:r>
      <w:r w:rsidR="00557742">
        <w:rPr>
          <w:b/>
        </w:rPr>
        <w:t xml:space="preserve"> </w:t>
      </w:r>
      <w:r>
        <w:rPr>
          <w:b/>
        </w:rPr>
        <w:t xml:space="preserve">МО </w:t>
      </w:r>
      <w:r w:rsidR="00CA0B91">
        <w:rPr>
          <w:b/>
        </w:rPr>
        <w:t xml:space="preserve">«Поселок Чернышевский» </w:t>
      </w:r>
    </w:p>
    <w:p w:rsidR="00CA0B91" w:rsidRDefault="00CA0B91" w:rsidP="00557742">
      <w:pPr>
        <w:widowControl w:val="0"/>
        <w:autoSpaceDE w:val="0"/>
        <w:autoSpaceDN w:val="0"/>
        <w:adjustRightInd w:val="0"/>
        <w:rPr>
          <w:b/>
        </w:rPr>
      </w:pPr>
      <w:r>
        <w:rPr>
          <w:b/>
        </w:rPr>
        <w:t xml:space="preserve">Мирнинского района </w:t>
      </w:r>
      <w:r w:rsidR="00557742">
        <w:rPr>
          <w:b/>
        </w:rPr>
        <w:t>Республики Саха (Якутия)</w:t>
      </w:r>
    </w:p>
    <w:p w:rsidR="00386045" w:rsidRDefault="00386045" w:rsidP="00386045">
      <w:pPr>
        <w:widowControl w:val="0"/>
        <w:autoSpaceDE w:val="0"/>
        <w:autoSpaceDN w:val="0"/>
        <w:adjustRightInd w:val="0"/>
        <w:ind w:firstLine="4"/>
        <w:rPr>
          <w:b/>
        </w:rPr>
      </w:pPr>
    </w:p>
    <w:p w:rsidR="00386045" w:rsidRDefault="00B67897" w:rsidP="00B67897">
      <w:pPr>
        <w:widowControl w:val="0"/>
        <w:autoSpaceDE w:val="0"/>
        <w:autoSpaceDN w:val="0"/>
        <w:adjustRightInd w:val="0"/>
        <w:spacing w:after="120"/>
        <w:jc w:val="both"/>
        <w:rPr>
          <w:sz w:val="28"/>
          <w:szCs w:val="28"/>
        </w:rPr>
      </w:pPr>
      <w:r>
        <w:rPr>
          <w:b/>
        </w:rPr>
        <w:t xml:space="preserve">                 </w:t>
      </w:r>
      <w:r w:rsidR="007326DA">
        <w:rPr>
          <w:sz w:val="28"/>
          <w:szCs w:val="28"/>
        </w:rPr>
        <w:t xml:space="preserve"> В соответствии </w:t>
      </w:r>
      <w:r w:rsidR="00557742">
        <w:rPr>
          <w:sz w:val="28"/>
          <w:szCs w:val="28"/>
        </w:rPr>
        <w:t>с подпунктом 6 пункта 3.3 статьи 31 Федерального закона от 12.01.1996 г. № 7-ФЗ «О некоммерческих организациях»</w:t>
      </w:r>
      <w:r w:rsidR="007326DA">
        <w:rPr>
          <w:sz w:val="28"/>
          <w:szCs w:val="28"/>
        </w:rPr>
        <w:t>,</w:t>
      </w:r>
      <w:r w:rsidR="00557742">
        <w:rPr>
          <w:sz w:val="28"/>
          <w:szCs w:val="28"/>
        </w:rPr>
        <w:t xml:space="preserve"> во исполнение приказа Министерства финансов Российской Федерации от 31.08.2018 года № 186н «О требованиях к составлению и утверждению плана финансово-хозяйственной деятельности (муниципального) учреждения»:</w:t>
      </w:r>
      <w:r w:rsidR="007326DA">
        <w:rPr>
          <w:sz w:val="28"/>
          <w:szCs w:val="28"/>
        </w:rPr>
        <w:t xml:space="preserve"> </w:t>
      </w:r>
    </w:p>
    <w:p w:rsidR="00A829E7" w:rsidRDefault="007326DA" w:rsidP="00386045">
      <w:pPr>
        <w:widowControl w:val="0"/>
        <w:numPr>
          <w:ilvl w:val="0"/>
          <w:numId w:val="1"/>
        </w:numPr>
        <w:autoSpaceDE w:val="0"/>
        <w:autoSpaceDN w:val="0"/>
        <w:adjustRightInd w:val="0"/>
        <w:spacing w:after="120"/>
        <w:jc w:val="both"/>
        <w:rPr>
          <w:sz w:val="28"/>
          <w:szCs w:val="28"/>
        </w:rPr>
      </w:pPr>
      <w:r>
        <w:rPr>
          <w:sz w:val="28"/>
          <w:szCs w:val="28"/>
        </w:rPr>
        <w:t xml:space="preserve">Утвердить </w:t>
      </w:r>
      <w:r w:rsidR="001436F6">
        <w:rPr>
          <w:sz w:val="28"/>
          <w:szCs w:val="28"/>
        </w:rPr>
        <w:t xml:space="preserve">в новой редакции </w:t>
      </w:r>
      <w:r>
        <w:rPr>
          <w:sz w:val="28"/>
          <w:szCs w:val="28"/>
        </w:rPr>
        <w:t xml:space="preserve">Порядок </w:t>
      </w:r>
      <w:r w:rsidR="00557742">
        <w:rPr>
          <w:sz w:val="28"/>
          <w:szCs w:val="28"/>
        </w:rPr>
        <w:t>составления и утверждения плана финансово-хозяйственной деятельности бюджетного учреждения согласно приложению к настоящему положению.</w:t>
      </w:r>
    </w:p>
    <w:p w:rsidR="00386045" w:rsidRDefault="00150736" w:rsidP="00386045">
      <w:pPr>
        <w:widowControl w:val="0"/>
        <w:numPr>
          <w:ilvl w:val="0"/>
          <w:numId w:val="1"/>
        </w:numPr>
        <w:autoSpaceDE w:val="0"/>
        <w:autoSpaceDN w:val="0"/>
        <w:adjustRightInd w:val="0"/>
        <w:spacing w:after="120"/>
        <w:jc w:val="both"/>
        <w:rPr>
          <w:sz w:val="28"/>
          <w:szCs w:val="28"/>
        </w:rPr>
      </w:pPr>
      <w:r>
        <w:rPr>
          <w:sz w:val="28"/>
          <w:szCs w:val="28"/>
        </w:rPr>
        <w:t>Настоящее П</w:t>
      </w:r>
      <w:r w:rsidR="00557742">
        <w:rPr>
          <w:sz w:val="28"/>
          <w:szCs w:val="28"/>
        </w:rPr>
        <w:t xml:space="preserve">оложение вступает в силу с момента опубликования настоящего Постановления на официальном сайте МО «Мирнинский район» Республики Саха (Якутия) - </w:t>
      </w:r>
      <w:hyperlink r:id="rId7" w:history="1">
        <w:r w:rsidR="00557742" w:rsidRPr="00935D9A">
          <w:rPr>
            <w:rStyle w:val="a3"/>
            <w:sz w:val="28"/>
            <w:szCs w:val="28"/>
            <w:lang w:val="en-US"/>
          </w:rPr>
          <w:t>www</w:t>
        </w:r>
        <w:r w:rsidR="00557742" w:rsidRPr="00935D9A">
          <w:rPr>
            <w:rStyle w:val="a3"/>
            <w:sz w:val="28"/>
            <w:szCs w:val="28"/>
          </w:rPr>
          <w:t>.алмазный–край.рф</w:t>
        </w:r>
      </w:hyperlink>
      <w:r w:rsidR="00557742">
        <w:rPr>
          <w:sz w:val="28"/>
          <w:szCs w:val="28"/>
        </w:rPr>
        <w:t>.</w:t>
      </w:r>
    </w:p>
    <w:p w:rsidR="00386045" w:rsidRDefault="00386045" w:rsidP="00386045">
      <w:pPr>
        <w:widowControl w:val="0"/>
        <w:numPr>
          <w:ilvl w:val="0"/>
          <w:numId w:val="1"/>
        </w:numPr>
        <w:autoSpaceDE w:val="0"/>
        <w:autoSpaceDN w:val="0"/>
        <w:adjustRightInd w:val="0"/>
        <w:spacing w:after="120"/>
        <w:jc w:val="both"/>
        <w:rPr>
          <w:sz w:val="28"/>
          <w:szCs w:val="28"/>
        </w:rPr>
      </w:pPr>
      <w:r>
        <w:rPr>
          <w:sz w:val="28"/>
          <w:szCs w:val="28"/>
        </w:rPr>
        <w:t>Призна</w:t>
      </w:r>
      <w:r w:rsidR="00966370">
        <w:rPr>
          <w:sz w:val="28"/>
          <w:szCs w:val="28"/>
        </w:rPr>
        <w:t>ть утратившим</w:t>
      </w:r>
      <w:r w:rsidR="0004143F">
        <w:rPr>
          <w:sz w:val="28"/>
          <w:szCs w:val="28"/>
        </w:rPr>
        <w:t>и</w:t>
      </w:r>
      <w:r w:rsidR="00966370">
        <w:rPr>
          <w:sz w:val="28"/>
          <w:szCs w:val="28"/>
        </w:rPr>
        <w:t xml:space="preserve"> силу п</w:t>
      </w:r>
      <w:r w:rsidR="0004143F">
        <w:rPr>
          <w:sz w:val="28"/>
          <w:szCs w:val="28"/>
        </w:rPr>
        <w:t>остановлени</w:t>
      </w:r>
      <w:r w:rsidR="001436F6">
        <w:rPr>
          <w:sz w:val="28"/>
          <w:szCs w:val="28"/>
        </w:rPr>
        <w:t>е</w:t>
      </w:r>
      <w:r>
        <w:rPr>
          <w:sz w:val="28"/>
          <w:szCs w:val="28"/>
        </w:rPr>
        <w:t xml:space="preserve"> Главы МО «Поселок Ч</w:t>
      </w:r>
      <w:r w:rsidR="00966370">
        <w:rPr>
          <w:sz w:val="28"/>
          <w:szCs w:val="28"/>
        </w:rPr>
        <w:t>е</w:t>
      </w:r>
      <w:r w:rsidR="007326DA">
        <w:rPr>
          <w:sz w:val="28"/>
          <w:szCs w:val="28"/>
        </w:rPr>
        <w:t>рнышевский» о</w:t>
      </w:r>
      <w:r w:rsidR="00B67897">
        <w:rPr>
          <w:sz w:val="28"/>
          <w:szCs w:val="28"/>
        </w:rPr>
        <w:t xml:space="preserve">т </w:t>
      </w:r>
      <w:r w:rsidR="005C37F8">
        <w:rPr>
          <w:sz w:val="28"/>
          <w:szCs w:val="28"/>
        </w:rPr>
        <w:t xml:space="preserve">11.11.2019 г. № 101 «Об утверждении порядка составления </w:t>
      </w:r>
      <w:r w:rsidR="000E4CA7">
        <w:rPr>
          <w:sz w:val="28"/>
          <w:szCs w:val="28"/>
        </w:rPr>
        <w:t>и утверждения плана финансово-хозяйственной деятельности бюджетного учреждения».</w:t>
      </w:r>
    </w:p>
    <w:p w:rsidR="00966370" w:rsidRPr="00966370" w:rsidRDefault="000E4CA7" w:rsidP="00966370">
      <w:pPr>
        <w:widowControl w:val="0"/>
        <w:numPr>
          <w:ilvl w:val="0"/>
          <w:numId w:val="1"/>
        </w:numPr>
        <w:autoSpaceDE w:val="0"/>
        <w:autoSpaceDN w:val="0"/>
        <w:adjustRightInd w:val="0"/>
        <w:spacing w:after="120"/>
        <w:jc w:val="both"/>
        <w:rPr>
          <w:sz w:val="28"/>
          <w:szCs w:val="28"/>
        </w:rPr>
      </w:pPr>
      <w:r>
        <w:rPr>
          <w:sz w:val="28"/>
          <w:szCs w:val="28"/>
        </w:rPr>
        <w:t xml:space="preserve"> </w:t>
      </w:r>
      <w:r w:rsidR="00386045">
        <w:rPr>
          <w:sz w:val="28"/>
          <w:szCs w:val="28"/>
        </w:rPr>
        <w:t>Разместить настоящее постановление</w:t>
      </w:r>
      <w:r w:rsidR="00966370">
        <w:rPr>
          <w:sz w:val="28"/>
          <w:szCs w:val="28"/>
        </w:rPr>
        <w:t xml:space="preserve"> с приложением</w:t>
      </w:r>
      <w:r w:rsidR="00386045">
        <w:rPr>
          <w:sz w:val="28"/>
          <w:szCs w:val="28"/>
        </w:rPr>
        <w:t xml:space="preserve"> на официальном сайте МО «Мирнинский район» Республики Саха (Якутия) - </w:t>
      </w:r>
      <w:hyperlink r:id="rId8" w:history="1">
        <w:r w:rsidR="00386045" w:rsidRPr="00935D9A">
          <w:rPr>
            <w:rStyle w:val="a3"/>
            <w:sz w:val="28"/>
            <w:szCs w:val="28"/>
            <w:lang w:val="en-US"/>
          </w:rPr>
          <w:t>www</w:t>
        </w:r>
        <w:r w:rsidR="00386045" w:rsidRPr="00935D9A">
          <w:rPr>
            <w:rStyle w:val="a3"/>
            <w:sz w:val="28"/>
            <w:szCs w:val="28"/>
          </w:rPr>
          <w:t>.алмазный–край.рф</w:t>
        </w:r>
      </w:hyperlink>
      <w:r w:rsidR="00386045">
        <w:rPr>
          <w:sz w:val="28"/>
          <w:szCs w:val="28"/>
        </w:rPr>
        <w:t>.</w:t>
      </w:r>
    </w:p>
    <w:p w:rsidR="00386045" w:rsidRDefault="00386045" w:rsidP="00386045">
      <w:pPr>
        <w:numPr>
          <w:ilvl w:val="0"/>
          <w:numId w:val="1"/>
        </w:numPr>
        <w:jc w:val="both"/>
        <w:rPr>
          <w:sz w:val="28"/>
          <w:szCs w:val="28"/>
        </w:rPr>
      </w:pPr>
      <w:r>
        <w:rPr>
          <w:sz w:val="28"/>
          <w:szCs w:val="28"/>
        </w:rPr>
        <w:t xml:space="preserve">    </w:t>
      </w:r>
      <w:r w:rsidR="00150736">
        <w:rPr>
          <w:sz w:val="28"/>
          <w:szCs w:val="28"/>
        </w:rPr>
        <w:t>Контроль исполнения настоящего п</w:t>
      </w:r>
      <w:r>
        <w:rPr>
          <w:sz w:val="28"/>
          <w:szCs w:val="28"/>
        </w:rPr>
        <w:t>остановления оставляю за собой.</w:t>
      </w:r>
    </w:p>
    <w:p w:rsidR="00386045" w:rsidRDefault="00386045" w:rsidP="00386045">
      <w:pPr>
        <w:widowControl w:val="0"/>
        <w:autoSpaceDE w:val="0"/>
        <w:autoSpaceDN w:val="0"/>
        <w:adjustRightInd w:val="0"/>
        <w:spacing w:after="120"/>
        <w:ind w:left="724"/>
        <w:jc w:val="both"/>
        <w:rPr>
          <w:sz w:val="28"/>
          <w:szCs w:val="28"/>
        </w:rPr>
      </w:pPr>
    </w:p>
    <w:p w:rsidR="00386045" w:rsidRDefault="00386045" w:rsidP="00386045">
      <w:pPr>
        <w:widowControl w:val="0"/>
        <w:autoSpaceDE w:val="0"/>
        <w:autoSpaceDN w:val="0"/>
        <w:adjustRightInd w:val="0"/>
        <w:jc w:val="both"/>
        <w:rPr>
          <w:sz w:val="28"/>
          <w:szCs w:val="28"/>
        </w:rPr>
      </w:pPr>
    </w:p>
    <w:p w:rsidR="00386045" w:rsidRDefault="00386045" w:rsidP="00966370">
      <w:pPr>
        <w:widowControl w:val="0"/>
        <w:autoSpaceDE w:val="0"/>
        <w:autoSpaceDN w:val="0"/>
        <w:adjustRightInd w:val="0"/>
        <w:jc w:val="both"/>
        <w:rPr>
          <w:b/>
          <w:sz w:val="28"/>
          <w:szCs w:val="28"/>
        </w:rPr>
      </w:pPr>
    </w:p>
    <w:p w:rsidR="00386045" w:rsidRDefault="00386045" w:rsidP="00386045">
      <w:pPr>
        <w:widowControl w:val="0"/>
        <w:autoSpaceDE w:val="0"/>
        <w:autoSpaceDN w:val="0"/>
        <w:adjustRightInd w:val="0"/>
        <w:ind w:firstLine="4"/>
        <w:jc w:val="both"/>
        <w:rPr>
          <w:b/>
          <w:sz w:val="28"/>
          <w:szCs w:val="28"/>
        </w:rPr>
      </w:pPr>
    </w:p>
    <w:p w:rsidR="00386045" w:rsidRPr="00B22CC8" w:rsidRDefault="00386045" w:rsidP="00386045">
      <w:pPr>
        <w:widowControl w:val="0"/>
        <w:autoSpaceDE w:val="0"/>
        <w:autoSpaceDN w:val="0"/>
        <w:adjustRightInd w:val="0"/>
        <w:ind w:firstLine="4"/>
        <w:jc w:val="both"/>
        <w:rPr>
          <w:b/>
          <w:sz w:val="28"/>
          <w:szCs w:val="28"/>
        </w:rPr>
      </w:pPr>
      <w:r w:rsidRPr="00B22CC8">
        <w:rPr>
          <w:b/>
          <w:sz w:val="28"/>
          <w:szCs w:val="28"/>
        </w:rPr>
        <w:t xml:space="preserve">Глава </w:t>
      </w:r>
    </w:p>
    <w:p w:rsidR="00386045" w:rsidRPr="00B22CC8" w:rsidRDefault="00386045" w:rsidP="00386045">
      <w:pPr>
        <w:widowControl w:val="0"/>
        <w:autoSpaceDE w:val="0"/>
        <w:autoSpaceDN w:val="0"/>
        <w:adjustRightInd w:val="0"/>
        <w:ind w:firstLine="4"/>
        <w:jc w:val="both"/>
        <w:rPr>
          <w:b/>
          <w:u w:val="single"/>
        </w:rPr>
      </w:pPr>
      <w:r w:rsidRPr="00B22CC8">
        <w:rPr>
          <w:b/>
          <w:sz w:val="28"/>
          <w:szCs w:val="28"/>
        </w:rPr>
        <w:t>МО «Поселок Чернышев</w:t>
      </w:r>
      <w:r w:rsidR="000E4CA7">
        <w:rPr>
          <w:b/>
          <w:sz w:val="28"/>
          <w:szCs w:val="28"/>
        </w:rPr>
        <w:t>с</w:t>
      </w:r>
      <w:r w:rsidRPr="00B22CC8">
        <w:rPr>
          <w:b/>
          <w:sz w:val="28"/>
          <w:szCs w:val="28"/>
        </w:rPr>
        <w:t xml:space="preserve">кий»                           </w:t>
      </w:r>
      <w:r w:rsidR="000E4CA7">
        <w:rPr>
          <w:b/>
          <w:sz w:val="28"/>
          <w:szCs w:val="28"/>
        </w:rPr>
        <w:t xml:space="preserve">             </w:t>
      </w:r>
      <w:r w:rsidR="00966370">
        <w:rPr>
          <w:b/>
          <w:sz w:val="28"/>
          <w:szCs w:val="28"/>
        </w:rPr>
        <w:t xml:space="preserve">    Л.</w:t>
      </w:r>
      <w:r w:rsidR="000E4CA7">
        <w:rPr>
          <w:b/>
          <w:sz w:val="28"/>
          <w:szCs w:val="28"/>
        </w:rPr>
        <w:t xml:space="preserve"> </w:t>
      </w:r>
      <w:r w:rsidR="00966370">
        <w:rPr>
          <w:b/>
          <w:sz w:val="28"/>
          <w:szCs w:val="28"/>
        </w:rPr>
        <w:t>Н.</w:t>
      </w:r>
      <w:r w:rsidR="000E4CA7">
        <w:rPr>
          <w:b/>
          <w:sz w:val="28"/>
          <w:szCs w:val="28"/>
        </w:rPr>
        <w:t xml:space="preserve"> </w:t>
      </w:r>
      <w:r w:rsidR="00966370">
        <w:rPr>
          <w:b/>
          <w:sz w:val="28"/>
          <w:szCs w:val="28"/>
        </w:rPr>
        <w:t>Трофимова</w:t>
      </w:r>
    </w:p>
    <w:p w:rsidR="00333D88" w:rsidRDefault="00333D88" w:rsidP="00B564A2">
      <w:pPr>
        <w:tabs>
          <w:tab w:val="left" w:pos="942"/>
        </w:tabs>
        <w:rPr>
          <w:sz w:val="28"/>
          <w:szCs w:val="28"/>
        </w:rPr>
      </w:pPr>
    </w:p>
    <w:p w:rsidR="00333D88" w:rsidRDefault="00333D88" w:rsidP="00B564A2">
      <w:pPr>
        <w:tabs>
          <w:tab w:val="left" w:pos="942"/>
        </w:tabs>
        <w:rPr>
          <w:sz w:val="28"/>
          <w:szCs w:val="28"/>
        </w:rPr>
      </w:pPr>
    </w:p>
    <w:p w:rsidR="00333D88" w:rsidRDefault="00333D88" w:rsidP="00B564A2">
      <w:pPr>
        <w:tabs>
          <w:tab w:val="left" w:pos="942"/>
        </w:tabs>
        <w:rPr>
          <w:sz w:val="28"/>
          <w:szCs w:val="28"/>
        </w:rPr>
      </w:pPr>
    </w:p>
    <w:p w:rsidR="00B564A2" w:rsidRPr="00B564A2" w:rsidRDefault="00B564A2" w:rsidP="00B564A2">
      <w:pPr>
        <w:tabs>
          <w:tab w:val="left" w:pos="942"/>
        </w:tabs>
        <w:rPr>
          <w:sz w:val="28"/>
          <w:szCs w:val="28"/>
        </w:rPr>
      </w:pPr>
      <w:r w:rsidRPr="00B564A2">
        <w:rPr>
          <w:sz w:val="28"/>
          <w:szCs w:val="28"/>
        </w:rPr>
        <w:t xml:space="preserve">Согласовано: </w:t>
      </w:r>
    </w:p>
    <w:p w:rsidR="00B564A2" w:rsidRPr="00B564A2" w:rsidRDefault="00B564A2" w:rsidP="00B564A2">
      <w:pPr>
        <w:tabs>
          <w:tab w:val="left" w:pos="942"/>
        </w:tabs>
        <w:rPr>
          <w:sz w:val="28"/>
          <w:szCs w:val="28"/>
        </w:rPr>
      </w:pPr>
    </w:p>
    <w:p w:rsidR="00B564A2" w:rsidRPr="00B564A2" w:rsidRDefault="00B564A2" w:rsidP="00B564A2">
      <w:pPr>
        <w:tabs>
          <w:tab w:val="left" w:pos="942"/>
        </w:tabs>
        <w:rPr>
          <w:sz w:val="28"/>
          <w:szCs w:val="28"/>
        </w:rPr>
      </w:pPr>
    </w:p>
    <w:p w:rsidR="00B564A2" w:rsidRDefault="00333D88" w:rsidP="00B564A2">
      <w:pPr>
        <w:tabs>
          <w:tab w:val="left" w:pos="942"/>
        </w:tabs>
        <w:rPr>
          <w:sz w:val="28"/>
          <w:szCs w:val="28"/>
        </w:rPr>
      </w:pPr>
      <w:r>
        <w:rPr>
          <w:sz w:val="28"/>
          <w:szCs w:val="28"/>
        </w:rPr>
        <w:t>И.о. главного</w:t>
      </w:r>
      <w:r w:rsidR="00B564A2" w:rsidRPr="00B564A2">
        <w:rPr>
          <w:sz w:val="28"/>
          <w:szCs w:val="28"/>
        </w:rPr>
        <w:t xml:space="preserve"> бухгалтер</w:t>
      </w:r>
      <w:r>
        <w:rPr>
          <w:sz w:val="28"/>
          <w:szCs w:val="28"/>
        </w:rPr>
        <w:t>а</w:t>
      </w:r>
      <w:r w:rsidR="00B564A2" w:rsidRPr="00B564A2">
        <w:rPr>
          <w:sz w:val="28"/>
          <w:szCs w:val="28"/>
        </w:rPr>
        <w:t xml:space="preserve">     _______________________ </w:t>
      </w:r>
      <w:r>
        <w:rPr>
          <w:sz w:val="28"/>
          <w:szCs w:val="28"/>
        </w:rPr>
        <w:t>О.А. Батомункуева</w:t>
      </w: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Pr="007779BA" w:rsidRDefault="00040677" w:rsidP="00040677">
      <w:pPr>
        <w:jc w:val="right"/>
      </w:pPr>
      <w:r w:rsidRPr="007779BA">
        <w:t>Приложение №1</w:t>
      </w:r>
    </w:p>
    <w:p w:rsidR="00040677" w:rsidRPr="007779BA" w:rsidRDefault="00040677" w:rsidP="00040677">
      <w:pPr>
        <w:jc w:val="right"/>
      </w:pPr>
      <w:r w:rsidRPr="007779BA">
        <w:t xml:space="preserve"> к Порядку составления и утверждения </w:t>
      </w:r>
    </w:p>
    <w:p w:rsidR="00040677" w:rsidRPr="007779BA" w:rsidRDefault="00040677" w:rsidP="00040677">
      <w:pPr>
        <w:jc w:val="right"/>
      </w:pPr>
      <w:r w:rsidRPr="007779BA">
        <w:t>Плана финансово-хозяйственной деятельности</w:t>
      </w:r>
    </w:p>
    <w:p w:rsidR="00040677" w:rsidRPr="007779BA" w:rsidRDefault="00040677" w:rsidP="00040677">
      <w:pPr>
        <w:jc w:val="right"/>
      </w:pPr>
      <w:r w:rsidRPr="007779BA">
        <w:t xml:space="preserve"> муницип</w:t>
      </w:r>
      <w:r>
        <w:t xml:space="preserve">ального бюджетного </w:t>
      </w:r>
      <w:r w:rsidRPr="007779BA">
        <w:t xml:space="preserve"> учреждения </w:t>
      </w:r>
    </w:p>
    <w:p w:rsidR="00040677" w:rsidRPr="007779BA" w:rsidRDefault="00040677" w:rsidP="00040677">
      <w:pPr>
        <w:jc w:val="right"/>
      </w:pPr>
    </w:p>
    <w:p w:rsidR="00040677" w:rsidRPr="007779BA" w:rsidRDefault="00040677" w:rsidP="00040677">
      <w:pPr>
        <w:jc w:val="right"/>
      </w:pPr>
      <w:r w:rsidRPr="007779BA">
        <w:t xml:space="preserve">                                               УТВЕРЖДАЮ</w:t>
      </w:r>
    </w:p>
    <w:p w:rsidR="00040677" w:rsidRPr="007779BA" w:rsidRDefault="00040677" w:rsidP="00040677">
      <w:pPr>
        <w:jc w:val="right"/>
      </w:pPr>
      <w:r w:rsidRPr="007779BA">
        <w:t xml:space="preserve">                             ______________________________________________</w:t>
      </w:r>
    </w:p>
    <w:p w:rsidR="00040677" w:rsidRPr="007779BA" w:rsidRDefault="00040677" w:rsidP="00040677">
      <w:pPr>
        <w:jc w:val="right"/>
      </w:pPr>
      <w:r w:rsidRPr="007779BA">
        <w:t xml:space="preserve">                              (наименование должности уполномоченного лица)</w:t>
      </w:r>
    </w:p>
    <w:p w:rsidR="00040677" w:rsidRPr="007779BA" w:rsidRDefault="00040677" w:rsidP="00040677">
      <w:pPr>
        <w:jc w:val="right"/>
      </w:pPr>
      <w:r w:rsidRPr="007779BA">
        <w:t xml:space="preserve">                               _____________  _____________________________</w:t>
      </w:r>
    </w:p>
    <w:p w:rsidR="00040677" w:rsidRPr="007779BA" w:rsidRDefault="00040677" w:rsidP="00040677">
      <w:pPr>
        <w:jc w:val="right"/>
      </w:pPr>
      <w:r w:rsidRPr="007779BA">
        <w:t xml:space="preserve">                                 (подпись)        (расшифровка подписи)</w:t>
      </w:r>
    </w:p>
    <w:p w:rsidR="00040677" w:rsidRPr="007779BA" w:rsidRDefault="00040677" w:rsidP="00040677">
      <w:pPr>
        <w:jc w:val="right"/>
      </w:pPr>
    </w:p>
    <w:p w:rsidR="00040677" w:rsidRPr="007779BA" w:rsidRDefault="00040677" w:rsidP="00040677">
      <w:pPr>
        <w:jc w:val="right"/>
      </w:pPr>
      <w:r w:rsidRPr="007779BA">
        <w:t xml:space="preserve">                             "__" ___________ 20__ г.</w:t>
      </w:r>
    </w:p>
    <w:p w:rsidR="00040677" w:rsidRPr="007779BA" w:rsidRDefault="00040677" w:rsidP="00040677"/>
    <w:p w:rsidR="00040677" w:rsidRPr="007779BA" w:rsidRDefault="00040677" w:rsidP="00040677">
      <w:pPr>
        <w:jc w:val="center"/>
      </w:pPr>
      <w:bookmarkStart w:id="0" w:name="Par211"/>
      <w:bookmarkEnd w:id="0"/>
      <w:r w:rsidRPr="007779BA">
        <w:t>План финансово-хозяйственной деятельности на 20__ г.</w:t>
      </w:r>
    </w:p>
    <w:p w:rsidR="00040677" w:rsidRPr="007779BA" w:rsidRDefault="00040677" w:rsidP="00040677">
      <w:pPr>
        <w:jc w:val="center"/>
      </w:pPr>
      <w:r w:rsidRPr="007779BA">
        <w:t xml:space="preserve">(на 20__ г. и плановый период 20__ и 20__ годов </w:t>
      </w:r>
      <w:hyperlink w:anchor="Par833" w:tooltip="    &lt;1&gt;  В  случае  утверждения  закона  (решения)  о  бюджете  на  текущий" w:history="1">
        <w:r w:rsidRPr="007779BA">
          <w:rPr>
            <w:rStyle w:val="a3"/>
          </w:rPr>
          <w:t>&lt;1&gt;</w:t>
        </w:r>
      </w:hyperlink>
      <w:r w:rsidRPr="007779BA">
        <w:t>)</w:t>
      </w:r>
    </w:p>
    <w:p w:rsidR="00040677" w:rsidRPr="007779BA" w:rsidRDefault="00040677" w:rsidP="00040677"/>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5839"/>
        <w:gridCol w:w="2950"/>
        <w:gridCol w:w="1134"/>
      </w:tblGrid>
      <w:tr w:rsidR="00040677" w:rsidRPr="007779BA" w:rsidTr="0031059B">
        <w:tc>
          <w:tcPr>
            <w:tcW w:w="5839" w:type="dxa"/>
          </w:tcPr>
          <w:p w:rsidR="00040677" w:rsidRPr="007779BA" w:rsidRDefault="00040677" w:rsidP="0031059B">
            <w:pPr>
              <w:jc w:val="center"/>
            </w:pPr>
          </w:p>
        </w:tc>
        <w:tc>
          <w:tcPr>
            <w:tcW w:w="2950" w:type="dxa"/>
            <w:tcBorders>
              <w:right w:val="single" w:sz="4" w:space="0" w:color="auto"/>
            </w:tcBorders>
          </w:tcPr>
          <w:p w:rsidR="00040677" w:rsidRPr="007779BA" w:rsidRDefault="00040677" w:rsidP="0031059B">
            <w:pPr>
              <w:jc w:val="center"/>
            </w:pPr>
          </w:p>
        </w:tc>
        <w:tc>
          <w:tcPr>
            <w:tcW w:w="1134"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jc w:val="center"/>
            </w:pPr>
            <w:r w:rsidRPr="007779BA">
              <w:t>Коды</w:t>
            </w:r>
          </w:p>
        </w:tc>
      </w:tr>
      <w:tr w:rsidR="00040677" w:rsidRPr="007779BA" w:rsidTr="0031059B">
        <w:tc>
          <w:tcPr>
            <w:tcW w:w="5839" w:type="dxa"/>
          </w:tcPr>
          <w:p w:rsidR="00040677" w:rsidRPr="007779BA" w:rsidRDefault="00040677" w:rsidP="0031059B">
            <w:pPr>
              <w:jc w:val="center"/>
            </w:pPr>
            <w:r w:rsidRPr="007779BA">
              <w:t xml:space="preserve">от "__" ________ 20__ г. </w:t>
            </w:r>
            <w:hyperlink w:anchor="Par835" w:tooltip="    &lt;2&gt;  Указывается  дата  подписания  Плана, а в случае утверждения Плана" w:history="1">
              <w:r w:rsidRPr="007779BA">
                <w:rPr>
                  <w:rStyle w:val="a3"/>
                </w:rPr>
                <w:t>&lt;2&gt;</w:t>
              </w:r>
            </w:hyperlink>
          </w:p>
        </w:tc>
        <w:tc>
          <w:tcPr>
            <w:tcW w:w="2950" w:type="dxa"/>
            <w:tcBorders>
              <w:right w:val="single" w:sz="4" w:space="0" w:color="auto"/>
            </w:tcBorders>
          </w:tcPr>
          <w:p w:rsidR="00040677" w:rsidRPr="007779BA" w:rsidRDefault="00040677" w:rsidP="0031059B">
            <w:pPr>
              <w:jc w:val="center"/>
            </w:pPr>
            <w:r w:rsidRPr="007779BA">
              <w:t>Дата</w:t>
            </w:r>
          </w:p>
        </w:tc>
        <w:tc>
          <w:tcPr>
            <w:tcW w:w="1134"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jc w:val="center"/>
            </w:pPr>
          </w:p>
        </w:tc>
      </w:tr>
      <w:tr w:rsidR="00040677" w:rsidRPr="007779BA" w:rsidTr="0031059B">
        <w:tc>
          <w:tcPr>
            <w:tcW w:w="5839" w:type="dxa"/>
            <w:vMerge w:val="restart"/>
            <w:vAlign w:val="bottom"/>
          </w:tcPr>
          <w:p w:rsidR="00040677" w:rsidRPr="007779BA" w:rsidRDefault="00040677" w:rsidP="0031059B">
            <w:pPr>
              <w:jc w:val="center"/>
            </w:pPr>
            <w:r w:rsidRPr="007779BA">
              <w:t>Орган, осуществляющий</w:t>
            </w:r>
          </w:p>
          <w:p w:rsidR="00040677" w:rsidRPr="007779BA" w:rsidRDefault="00040677" w:rsidP="0031059B">
            <w:pPr>
              <w:jc w:val="center"/>
            </w:pPr>
            <w:r w:rsidRPr="007779BA">
              <w:t>функции и полномочия учредителя ________________</w:t>
            </w:r>
          </w:p>
        </w:tc>
        <w:tc>
          <w:tcPr>
            <w:tcW w:w="2950" w:type="dxa"/>
            <w:tcBorders>
              <w:right w:val="single" w:sz="4" w:space="0" w:color="auto"/>
            </w:tcBorders>
          </w:tcPr>
          <w:p w:rsidR="00040677" w:rsidRPr="007779BA" w:rsidRDefault="00040677" w:rsidP="0031059B">
            <w:pPr>
              <w:jc w:val="center"/>
            </w:pPr>
            <w:r w:rsidRPr="007779BA">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jc w:val="center"/>
            </w:pPr>
          </w:p>
        </w:tc>
      </w:tr>
      <w:tr w:rsidR="00040677" w:rsidRPr="007779BA" w:rsidTr="0031059B">
        <w:tc>
          <w:tcPr>
            <w:tcW w:w="5839" w:type="dxa"/>
            <w:vMerge/>
          </w:tcPr>
          <w:p w:rsidR="00040677" w:rsidRPr="007779BA" w:rsidRDefault="00040677" w:rsidP="0031059B">
            <w:pPr>
              <w:jc w:val="center"/>
            </w:pPr>
          </w:p>
        </w:tc>
        <w:tc>
          <w:tcPr>
            <w:tcW w:w="2950" w:type="dxa"/>
            <w:tcBorders>
              <w:right w:val="single" w:sz="4" w:space="0" w:color="auto"/>
            </w:tcBorders>
          </w:tcPr>
          <w:p w:rsidR="00040677" w:rsidRPr="007779BA" w:rsidRDefault="00040677" w:rsidP="0031059B">
            <w:pPr>
              <w:jc w:val="center"/>
            </w:pPr>
            <w:r w:rsidRPr="007779BA">
              <w:t>глава по БК</w:t>
            </w:r>
          </w:p>
        </w:tc>
        <w:tc>
          <w:tcPr>
            <w:tcW w:w="1134"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jc w:val="center"/>
            </w:pPr>
          </w:p>
        </w:tc>
      </w:tr>
      <w:tr w:rsidR="00040677" w:rsidRPr="007779BA" w:rsidTr="0031059B">
        <w:tc>
          <w:tcPr>
            <w:tcW w:w="5839" w:type="dxa"/>
          </w:tcPr>
          <w:p w:rsidR="00040677" w:rsidRPr="007779BA" w:rsidRDefault="00040677" w:rsidP="0031059B">
            <w:pPr>
              <w:jc w:val="center"/>
            </w:pPr>
          </w:p>
        </w:tc>
        <w:tc>
          <w:tcPr>
            <w:tcW w:w="2950" w:type="dxa"/>
            <w:tcBorders>
              <w:right w:val="single" w:sz="4" w:space="0" w:color="auto"/>
            </w:tcBorders>
          </w:tcPr>
          <w:p w:rsidR="00040677" w:rsidRPr="007779BA" w:rsidRDefault="00040677" w:rsidP="0031059B">
            <w:pPr>
              <w:jc w:val="center"/>
            </w:pPr>
            <w:r w:rsidRPr="007779BA">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jc w:val="center"/>
            </w:pPr>
          </w:p>
        </w:tc>
      </w:tr>
      <w:tr w:rsidR="00040677" w:rsidRPr="007779BA" w:rsidTr="0031059B">
        <w:tc>
          <w:tcPr>
            <w:tcW w:w="5839" w:type="dxa"/>
          </w:tcPr>
          <w:p w:rsidR="00040677" w:rsidRPr="007779BA" w:rsidRDefault="00040677" w:rsidP="0031059B">
            <w:pPr>
              <w:jc w:val="center"/>
            </w:pPr>
          </w:p>
        </w:tc>
        <w:tc>
          <w:tcPr>
            <w:tcW w:w="2950" w:type="dxa"/>
            <w:tcBorders>
              <w:right w:val="single" w:sz="4" w:space="0" w:color="auto"/>
            </w:tcBorders>
          </w:tcPr>
          <w:p w:rsidR="00040677" w:rsidRPr="007779BA" w:rsidRDefault="00040677" w:rsidP="0031059B">
            <w:pPr>
              <w:jc w:val="center"/>
            </w:pPr>
            <w:r w:rsidRPr="007779BA">
              <w:t>ИНН</w:t>
            </w:r>
          </w:p>
        </w:tc>
        <w:tc>
          <w:tcPr>
            <w:tcW w:w="1134"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jc w:val="center"/>
            </w:pPr>
          </w:p>
        </w:tc>
      </w:tr>
      <w:tr w:rsidR="00040677" w:rsidRPr="007779BA" w:rsidTr="0031059B">
        <w:tc>
          <w:tcPr>
            <w:tcW w:w="5839" w:type="dxa"/>
          </w:tcPr>
          <w:p w:rsidR="00040677" w:rsidRPr="007779BA" w:rsidRDefault="00040677" w:rsidP="0031059B">
            <w:pPr>
              <w:jc w:val="center"/>
            </w:pPr>
            <w:r w:rsidRPr="007779BA">
              <w:t>Учреждение ___________________________________</w:t>
            </w:r>
          </w:p>
        </w:tc>
        <w:tc>
          <w:tcPr>
            <w:tcW w:w="2950" w:type="dxa"/>
            <w:tcBorders>
              <w:right w:val="single" w:sz="4" w:space="0" w:color="auto"/>
            </w:tcBorders>
          </w:tcPr>
          <w:p w:rsidR="00040677" w:rsidRPr="007779BA" w:rsidRDefault="00040677" w:rsidP="0031059B">
            <w:pPr>
              <w:jc w:val="center"/>
            </w:pPr>
            <w:r w:rsidRPr="007779BA">
              <w:t>КПП</w:t>
            </w:r>
          </w:p>
        </w:tc>
        <w:tc>
          <w:tcPr>
            <w:tcW w:w="1134"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jc w:val="center"/>
            </w:pPr>
          </w:p>
        </w:tc>
      </w:tr>
      <w:tr w:rsidR="00040677" w:rsidRPr="007779BA" w:rsidTr="0031059B">
        <w:tc>
          <w:tcPr>
            <w:tcW w:w="5839" w:type="dxa"/>
          </w:tcPr>
          <w:p w:rsidR="00040677" w:rsidRPr="007779BA" w:rsidRDefault="00040677" w:rsidP="0031059B">
            <w:pPr>
              <w:jc w:val="center"/>
            </w:pPr>
            <w:r w:rsidRPr="007779BA">
              <w:t>Единица измерения: руб.</w:t>
            </w:r>
          </w:p>
        </w:tc>
        <w:tc>
          <w:tcPr>
            <w:tcW w:w="2950" w:type="dxa"/>
            <w:tcBorders>
              <w:right w:val="single" w:sz="4" w:space="0" w:color="auto"/>
            </w:tcBorders>
          </w:tcPr>
          <w:p w:rsidR="00040677" w:rsidRPr="007779BA" w:rsidRDefault="00040677" w:rsidP="0031059B">
            <w:pPr>
              <w:jc w:val="center"/>
            </w:pPr>
            <w:r w:rsidRPr="007779BA">
              <w:t>по ОКЕИ</w:t>
            </w:r>
          </w:p>
        </w:tc>
        <w:tc>
          <w:tcPr>
            <w:tcW w:w="1134"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jc w:val="center"/>
            </w:pPr>
            <w:r w:rsidRPr="007779BA">
              <w:t>383</w:t>
            </w:r>
          </w:p>
        </w:tc>
      </w:tr>
    </w:tbl>
    <w:p w:rsidR="00040677" w:rsidRPr="007779BA" w:rsidRDefault="00040677" w:rsidP="00040677">
      <w:pPr>
        <w:jc w:val="center"/>
      </w:pPr>
    </w:p>
    <w:p w:rsidR="00040677" w:rsidRPr="007779BA" w:rsidRDefault="00040677" w:rsidP="00040677"/>
    <w:p w:rsidR="00040677" w:rsidRPr="007779BA" w:rsidRDefault="00040677" w:rsidP="00040677"/>
    <w:p w:rsidR="00040677" w:rsidRPr="007779BA" w:rsidRDefault="00040677" w:rsidP="00040677"/>
    <w:p w:rsidR="00040677" w:rsidRPr="007779BA" w:rsidRDefault="00040677" w:rsidP="00040677"/>
    <w:p w:rsidR="00040677" w:rsidRPr="007779BA" w:rsidRDefault="00040677" w:rsidP="00040677"/>
    <w:p w:rsidR="00040677" w:rsidRPr="007779BA" w:rsidRDefault="00040677" w:rsidP="00040677"/>
    <w:p w:rsidR="00040677" w:rsidRPr="007779BA" w:rsidRDefault="00040677" w:rsidP="00040677"/>
    <w:p w:rsidR="00040677" w:rsidRDefault="00040677" w:rsidP="00040677"/>
    <w:p w:rsidR="00040677" w:rsidRDefault="00040677" w:rsidP="00040677"/>
    <w:p w:rsidR="00040677" w:rsidRDefault="00040677" w:rsidP="00040677"/>
    <w:p w:rsidR="00040677" w:rsidRDefault="00040677" w:rsidP="00040677"/>
    <w:p w:rsidR="00040677" w:rsidRPr="007779BA" w:rsidRDefault="00040677" w:rsidP="00040677">
      <w:pPr>
        <w:jc w:val="center"/>
      </w:pPr>
      <w:r w:rsidRPr="007779BA">
        <w:t>Раздел 1. Поступления и выплаты</w:t>
      </w:r>
    </w:p>
    <w:tbl>
      <w:tblPr>
        <w:tblW w:w="10859" w:type="dxa"/>
        <w:tblInd w:w="-1072" w:type="dxa"/>
        <w:tblLayout w:type="fixed"/>
        <w:tblCellMar>
          <w:top w:w="102" w:type="dxa"/>
          <w:left w:w="62" w:type="dxa"/>
          <w:bottom w:w="102" w:type="dxa"/>
          <w:right w:w="62" w:type="dxa"/>
        </w:tblCellMar>
        <w:tblLook w:val="0000" w:firstRow="0" w:lastRow="0" w:firstColumn="0" w:lastColumn="0" w:noHBand="0" w:noVBand="0"/>
      </w:tblPr>
      <w:tblGrid>
        <w:gridCol w:w="3261"/>
        <w:gridCol w:w="737"/>
        <w:gridCol w:w="1106"/>
        <w:gridCol w:w="651"/>
        <w:gridCol w:w="1134"/>
        <w:gridCol w:w="1361"/>
        <w:gridCol w:w="1417"/>
        <w:gridCol w:w="1192"/>
      </w:tblGrid>
      <w:tr w:rsidR="00040677" w:rsidRPr="007779BA" w:rsidTr="0031059B">
        <w:tc>
          <w:tcPr>
            <w:tcW w:w="3261" w:type="dxa"/>
            <w:vMerge w:val="restart"/>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Наименование показателя</w:t>
            </w:r>
          </w:p>
        </w:tc>
        <w:tc>
          <w:tcPr>
            <w:tcW w:w="737" w:type="dxa"/>
            <w:vMerge w:val="restart"/>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Код строки</w:t>
            </w:r>
          </w:p>
        </w:tc>
        <w:tc>
          <w:tcPr>
            <w:tcW w:w="1106" w:type="dxa"/>
            <w:vMerge w:val="restart"/>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 xml:space="preserve">Код по бюджетной классификации Российской </w:t>
            </w:r>
            <w:r w:rsidRPr="007779BA">
              <w:rPr>
                <w:rFonts w:eastAsiaTheme="minorEastAsia"/>
              </w:rPr>
              <w:lastRenderedPageBreak/>
              <w:t xml:space="preserve">Федерации </w:t>
            </w:r>
            <w:hyperlink w:anchor="Par837" w:tooltip="    &lt;3&gt; В графе 3 отражаются:" w:history="1">
              <w:r w:rsidRPr="007779BA">
                <w:rPr>
                  <w:rFonts w:eastAsiaTheme="minorEastAsia"/>
                  <w:color w:val="0000FF"/>
                </w:rPr>
                <w:t>&lt;3&gt;</w:t>
              </w:r>
            </w:hyperlink>
          </w:p>
        </w:tc>
        <w:tc>
          <w:tcPr>
            <w:tcW w:w="651" w:type="dxa"/>
            <w:vMerge w:val="restart"/>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lastRenderedPageBreak/>
              <w:t xml:space="preserve">Аналитический код </w:t>
            </w:r>
            <w:hyperlink w:anchor="Par853" w:tooltip="    &lt;4&gt;   В   графе   4  указывается  код  классификации  операций  сектора" w:history="1">
              <w:r w:rsidRPr="007779BA">
                <w:rPr>
                  <w:rFonts w:eastAsiaTheme="minorEastAsia"/>
                  <w:color w:val="0000FF"/>
                </w:rPr>
                <w:t>&lt;4&gt;</w:t>
              </w:r>
            </w:hyperlink>
          </w:p>
        </w:tc>
        <w:tc>
          <w:tcPr>
            <w:tcW w:w="5104" w:type="dxa"/>
            <w:gridSpan w:val="4"/>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Сумма</w:t>
            </w:r>
          </w:p>
        </w:tc>
      </w:tr>
      <w:tr w:rsidR="00040677" w:rsidRPr="007779BA" w:rsidTr="0031059B">
        <w:tc>
          <w:tcPr>
            <w:tcW w:w="3261" w:type="dxa"/>
            <w:vMerge/>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both"/>
              <w:rPr>
                <w:rFonts w:eastAsiaTheme="minorEastAsia"/>
              </w:rPr>
            </w:pPr>
          </w:p>
        </w:tc>
        <w:tc>
          <w:tcPr>
            <w:tcW w:w="737" w:type="dxa"/>
            <w:vMerge/>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both"/>
              <w:rPr>
                <w:rFonts w:eastAsiaTheme="minorEastAsia"/>
              </w:rPr>
            </w:pPr>
          </w:p>
        </w:tc>
        <w:tc>
          <w:tcPr>
            <w:tcW w:w="1106" w:type="dxa"/>
            <w:vMerge/>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both"/>
              <w:rPr>
                <w:rFonts w:eastAsiaTheme="minorEastAsia"/>
              </w:rPr>
            </w:pPr>
          </w:p>
        </w:tc>
        <w:tc>
          <w:tcPr>
            <w:tcW w:w="651" w:type="dxa"/>
            <w:vMerge/>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both"/>
              <w:rPr>
                <w:rFonts w:eastAsiaTheme="minorEastAsia"/>
              </w:rPr>
            </w:pPr>
          </w:p>
        </w:tc>
        <w:tc>
          <w:tcPr>
            <w:tcW w:w="1134"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на 20__ г. текущий финансовый год</w:t>
            </w:r>
          </w:p>
        </w:tc>
        <w:tc>
          <w:tcPr>
            <w:tcW w:w="1361"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на 20__ г. первый год планового периода</w:t>
            </w:r>
          </w:p>
        </w:tc>
        <w:tc>
          <w:tcPr>
            <w:tcW w:w="1417"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на 20__ г. второй год планового периода</w:t>
            </w:r>
          </w:p>
        </w:tc>
        <w:tc>
          <w:tcPr>
            <w:tcW w:w="1192"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за пределами планового периода</w:t>
            </w: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lastRenderedPageBreak/>
              <w:t>1</w:t>
            </w:r>
          </w:p>
        </w:tc>
        <w:tc>
          <w:tcPr>
            <w:tcW w:w="737"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2</w:t>
            </w:r>
          </w:p>
        </w:tc>
        <w:tc>
          <w:tcPr>
            <w:tcW w:w="1106"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bookmarkStart w:id="1" w:name="Par252"/>
            <w:bookmarkEnd w:id="1"/>
            <w:r w:rsidRPr="007779BA">
              <w:rPr>
                <w:rFonts w:eastAsiaTheme="minorEastAsia"/>
              </w:rPr>
              <w:t>3</w:t>
            </w:r>
          </w:p>
        </w:tc>
        <w:tc>
          <w:tcPr>
            <w:tcW w:w="651"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bookmarkStart w:id="2" w:name="Par253"/>
            <w:bookmarkEnd w:id="2"/>
            <w:r w:rsidRPr="007779BA">
              <w:rPr>
                <w:rFonts w:eastAsiaTheme="minorEastAsia"/>
              </w:rPr>
              <w:t>4</w:t>
            </w:r>
          </w:p>
        </w:tc>
        <w:tc>
          <w:tcPr>
            <w:tcW w:w="1134"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5</w:t>
            </w:r>
          </w:p>
        </w:tc>
        <w:tc>
          <w:tcPr>
            <w:tcW w:w="1361"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6</w:t>
            </w:r>
          </w:p>
        </w:tc>
        <w:tc>
          <w:tcPr>
            <w:tcW w:w="1417"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7</w:t>
            </w:r>
          </w:p>
        </w:tc>
        <w:tc>
          <w:tcPr>
            <w:tcW w:w="1192"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8</w:t>
            </w: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rPr>
                <w:rFonts w:eastAsiaTheme="minorEastAsia"/>
              </w:rPr>
            </w:pPr>
            <w:r w:rsidRPr="007779BA">
              <w:rPr>
                <w:rFonts w:eastAsiaTheme="minorEastAsia"/>
              </w:rPr>
              <w:t xml:space="preserve">Остаток средств на начало текущего финансового года </w:t>
            </w:r>
            <w:hyperlink w:anchor="Par861" w:tooltip="    &lt;5&gt;  По  строкам  0001  и  0002  указываются планируемые суммы остатков" w:history="1">
              <w:r w:rsidRPr="007779BA">
                <w:rPr>
                  <w:rFonts w:eastAsiaTheme="minorEastAsia"/>
                  <w:color w:val="0000FF"/>
                </w:rPr>
                <w:t>&lt;5&gt;</w:t>
              </w:r>
            </w:hyperlink>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bookmarkStart w:id="3" w:name="Par259"/>
            <w:bookmarkEnd w:id="3"/>
            <w:r w:rsidRPr="007779BA">
              <w:rPr>
                <w:rFonts w:eastAsiaTheme="minorEastAsia"/>
              </w:rPr>
              <w:t>0001</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rPr>
                <w:rFonts w:eastAsiaTheme="minorEastAsia"/>
              </w:rPr>
            </w:pPr>
            <w:r w:rsidRPr="007779BA">
              <w:rPr>
                <w:rFonts w:eastAsiaTheme="minorEastAsia"/>
              </w:rPr>
              <w:t xml:space="preserve">Остаток средств на конец текущего финансового года </w:t>
            </w:r>
            <w:hyperlink w:anchor="Par861" w:tooltip="    &lt;5&gt;  По  строкам  0001  и  0002  указываются планируемые суммы остатков" w:history="1">
              <w:r w:rsidRPr="007779BA">
                <w:rPr>
                  <w:rFonts w:eastAsiaTheme="minorEastAsia"/>
                  <w:color w:val="0000FF"/>
                </w:rPr>
                <w:t>&lt;5&gt;</w:t>
              </w:r>
            </w:hyperlink>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bookmarkStart w:id="4" w:name="Par267"/>
            <w:bookmarkEnd w:id="4"/>
            <w:r w:rsidRPr="007779BA">
              <w:rPr>
                <w:rFonts w:eastAsiaTheme="minorEastAsia"/>
              </w:rPr>
              <w:t>0002</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rPr>
                <w:rFonts w:eastAsiaTheme="minorEastAsia"/>
              </w:rPr>
            </w:pPr>
            <w:r w:rsidRPr="007779BA">
              <w:rPr>
                <w:rFonts w:eastAsiaTheme="minorEastAsia"/>
              </w:rPr>
              <w:t>Доходы, всего:</w:t>
            </w: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1000</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284"/>
              <w:rPr>
                <w:rFonts w:eastAsiaTheme="minorEastAsia"/>
              </w:rPr>
            </w:pPr>
            <w:r w:rsidRPr="007779BA">
              <w:rPr>
                <w:rFonts w:eastAsiaTheme="minorEastAsia"/>
              </w:rPr>
              <w:t>в том числе:</w:t>
            </w:r>
          </w:p>
          <w:p w:rsidR="00040677" w:rsidRPr="007779BA" w:rsidRDefault="00040677" w:rsidP="0031059B">
            <w:pPr>
              <w:widowControl w:val="0"/>
              <w:autoSpaceDE w:val="0"/>
              <w:autoSpaceDN w:val="0"/>
              <w:adjustRightInd w:val="0"/>
              <w:ind w:left="284"/>
              <w:rPr>
                <w:rFonts w:eastAsiaTheme="minorEastAsia"/>
              </w:rPr>
            </w:pPr>
            <w:r w:rsidRPr="007779BA">
              <w:rPr>
                <w:rFonts w:eastAsiaTheme="minorEastAsia"/>
              </w:rPr>
              <w:t>доходы от собственности, всего</w:t>
            </w: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bookmarkStart w:id="5" w:name="Par284"/>
            <w:bookmarkEnd w:id="5"/>
            <w:r w:rsidRPr="007779BA">
              <w:rPr>
                <w:rFonts w:eastAsiaTheme="minorEastAsia"/>
              </w:rPr>
              <w:t>1100</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120</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t>в том числе:</w:t>
            </w:r>
          </w:p>
          <w:p w:rsidR="00040677" w:rsidRPr="007779BA" w:rsidRDefault="00040677" w:rsidP="0031059B">
            <w:pPr>
              <w:widowControl w:val="0"/>
              <w:autoSpaceDE w:val="0"/>
              <w:autoSpaceDN w:val="0"/>
              <w:adjustRightInd w:val="0"/>
              <w:ind w:left="567"/>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1110</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284"/>
              <w:rPr>
                <w:rFonts w:eastAsiaTheme="minorEastAsia"/>
              </w:rPr>
            </w:pPr>
            <w:r w:rsidRPr="007779BA">
              <w:rPr>
                <w:rFonts w:eastAsiaTheme="minorEastAsia"/>
              </w:rPr>
              <w:t>доходы от оказания услуг, работ, компенсации затрат учреждений, всего</w:t>
            </w: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1200</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130</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t>в том числе:</w:t>
            </w:r>
          </w:p>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t>субсидии на финансовое обеспечение выполнения муниципального задания за счет средств бюджета публично-правового образования, создавшего учреждение</w:t>
            </w: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1210</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130</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t>субсидии на финансовое обеспечение выполнения муниципального задания за счет средств бюджета Федерального фонда обязательного медицинского страхования</w:t>
            </w: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1220</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130</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284"/>
              <w:rPr>
                <w:rFonts w:eastAsiaTheme="minorEastAsia"/>
              </w:rPr>
            </w:pPr>
            <w:r w:rsidRPr="007779BA">
              <w:rPr>
                <w:rFonts w:eastAsiaTheme="minorEastAsia"/>
              </w:rPr>
              <w:t>доходы от штрафов, пеней, иных сумм принудительного изъятия, всего</w:t>
            </w: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1300</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140</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t>в том числе:</w:t>
            </w:r>
          </w:p>
          <w:p w:rsidR="00040677" w:rsidRPr="007779BA" w:rsidRDefault="00040677" w:rsidP="0031059B">
            <w:pPr>
              <w:widowControl w:val="0"/>
              <w:autoSpaceDE w:val="0"/>
              <w:autoSpaceDN w:val="0"/>
              <w:adjustRightInd w:val="0"/>
              <w:ind w:left="567"/>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1310</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140</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284"/>
              <w:rPr>
                <w:rFonts w:eastAsiaTheme="minorEastAsia"/>
              </w:rPr>
            </w:pPr>
            <w:r w:rsidRPr="007779BA">
              <w:rPr>
                <w:rFonts w:eastAsiaTheme="minorEastAsia"/>
              </w:rPr>
              <w:t xml:space="preserve">безвозмездные денежные </w:t>
            </w:r>
            <w:r w:rsidRPr="007779BA">
              <w:rPr>
                <w:rFonts w:eastAsiaTheme="minorEastAsia"/>
              </w:rPr>
              <w:lastRenderedPageBreak/>
              <w:t>поступления, всего</w:t>
            </w: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lastRenderedPageBreak/>
              <w:t>1400</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150</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lastRenderedPageBreak/>
              <w:t>в том числе:</w:t>
            </w:r>
          </w:p>
          <w:p w:rsidR="00040677" w:rsidRPr="007779BA" w:rsidRDefault="00040677" w:rsidP="0031059B">
            <w:pPr>
              <w:widowControl w:val="0"/>
              <w:autoSpaceDE w:val="0"/>
              <w:autoSpaceDN w:val="0"/>
              <w:adjustRightInd w:val="0"/>
              <w:ind w:left="567"/>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284"/>
              <w:rPr>
                <w:rFonts w:eastAsiaTheme="minorEastAsia"/>
              </w:rPr>
            </w:pPr>
            <w:r w:rsidRPr="007779BA">
              <w:rPr>
                <w:rFonts w:eastAsiaTheme="minorEastAsia"/>
              </w:rPr>
              <w:t>прочие доходы, всего</w:t>
            </w: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1500</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180</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t>в том числе:</w:t>
            </w:r>
          </w:p>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t>целевые субсидии</w:t>
            </w: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1510</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180</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t>субсидии на осуществление капитальных вложений</w:t>
            </w: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1520</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180</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284"/>
              <w:rPr>
                <w:rFonts w:eastAsiaTheme="minorEastAsia"/>
              </w:rPr>
            </w:pPr>
            <w:r w:rsidRPr="007779BA">
              <w:rPr>
                <w:rFonts w:eastAsiaTheme="minorEastAsia"/>
              </w:rPr>
              <w:t>доходы от операций с активами, всего</w:t>
            </w: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bookmarkStart w:id="6" w:name="Par401"/>
            <w:bookmarkEnd w:id="6"/>
            <w:r w:rsidRPr="007779BA">
              <w:rPr>
                <w:rFonts w:eastAsiaTheme="minorEastAsia"/>
              </w:rPr>
              <w:t>1900</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t>в том числе:</w:t>
            </w:r>
          </w:p>
          <w:p w:rsidR="00040677" w:rsidRPr="007779BA" w:rsidRDefault="00040677" w:rsidP="0031059B">
            <w:pPr>
              <w:widowControl w:val="0"/>
              <w:autoSpaceDE w:val="0"/>
              <w:autoSpaceDN w:val="0"/>
              <w:adjustRightInd w:val="0"/>
              <w:ind w:left="567"/>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284"/>
              <w:rPr>
                <w:rFonts w:eastAsiaTheme="minorEastAsia"/>
              </w:rPr>
            </w:pPr>
            <w:r w:rsidRPr="007779BA">
              <w:rPr>
                <w:rFonts w:eastAsiaTheme="minorEastAsia"/>
              </w:rPr>
              <w:t xml:space="preserve">прочие поступления, всего </w:t>
            </w:r>
            <w:hyperlink w:anchor="Par867" w:tooltip="    &lt;6&gt;   Показатели  прочих  поступлений  включают  в  себя  в  том  числе" w:history="1">
              <w:r w:rsidRPr="007779BA">
                <w:rPr>
                  <w:rFonts w:eastAsiaTheme="minorEastAsia"/>
                  <w:color w:val="0000FF"/>
                </w:rPr>
                <w:t>&lt;6&gt;</w:t>
              </w:r>
            </w:hyperlink>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bookmarkStart w:id="7" w:name="Par426"/>
            <w:bookmarkEnd w:id="7"/>
            <w:r w:rsidRPr="007779BA">
              <w:rPr>
                <w:rFonts w:eastAsiaTheme="minorEastAsia"/>
              </w:rPr>
              <w:t>1980</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t>из них:</w:t>
            </w:r>
          </w:p>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t>увеличение остатков денежных средств за счет возврата дебиторской задолженности прошлых лет</w:t>
            </w: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1981</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510</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rPr>
                <w:rFonts w:eastAsiaTheme="minorEastAsia"/>
              </w:rPr>
            </w:pPr>
            <w:r w:rsidRPr="007779BA">
              <w:rPr>
                <w:rFonts w:eastAsiaTheme="minorEastAsia"/>
              </w:rPr>
              <w:t>Расходы, всего</w:t>
            </w: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bookmarkStart w:id="8" w:name="Par451"/>
            <w:bookmarkEnd w:id="8"/>
            <w:r w:rsidRPr="007779BA">
              <w:rPr>
                <w:rFonts w:eastAsiaTheme="minorEastAsia"/>
              </w:rPr>
              <w:t>2000</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284"/>
              <w:rPr>
                <w:rFonts w:eastAsiaTheme="minorEastAsia"/>
              </w:rPr>
            </w:pPr>
            <w:r w:rsidRPr="007779BA">
              <w:rPr>
                <w:rFonts w:eastAsiaTheme="minorEastAsia"/>
              </w:rPr>
              <w:t>в том числе:</w:t>
            </w:r>
          </w:p>
          <w:p w:rsidR="00040677" w:rsidRPr="007779BA" w:rsidRDefault="00040677" w:rsidP="0031059B">
            <w:pPr>
              <w:widowControl w:val="0"/>
              <w:autoSpaceDE w:val="0"/>
              <w:autoSpaceDN w:val="0"/>
              <w:adjustRightInd w:val="0"/>
              <w:ind w:left="284"/>
              <w:rPr>
                <w:rFonts w:eastAsiaTheme="minorEastAsia"/>
              </w:rPr>
            </w:pPr>
            <w:r w:rsidRPr="007779BA">
              <w:rPr>
                <w:rFonts w:eastAsiaTheme="minorEastAsia"/>
              </w:rPr>
              <w:t>на выплаты персоналу, всего</w:t>
            </w: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2100</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t>в том числе:</w:t>
            </w:r>
          </w:p>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t>оплата труда</w:t>
            </w: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2110</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111</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t>прочие выплаты персоналу, в том числе компенсационного характера</w:t>
            </w: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2120</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112</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t>иные выплаты, за исключением фонда оплаты труда учреждения, для выполнения отдельных полномочий</w:t>
            </w: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2130</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113</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lastRenderedPageBreak/>
              <w:t>взносы по обязательному социальному страхованию на выплаты по оплате труда работников и иные выплаты работникам учреждений, всего</w:t>
            </w: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2140</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119</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850"/>
              <w:rPr>
                <w:rFonts w:eastAsiaTheme="minorEastAsia"/>
              </w:rPr>
            </w:pPr>
            <w:r w:rsidRPr="007779BA">
              <w:rPr>
                <w:rFonts w:eastAsiaTheme="minorEastAsia"/>
              </w:rPr>
              <w:t>в том числе:</w:t>
            </w:r>
          </w:p>
          <w:p w:rsidR="00040677" w:rsidRPr="007779BA" w:rsidRDefault="00040677" w:rsidP="0031059B">
            <w:pPr>
              <w:widowControl w:val="0"/>
              <w:autoSpaceDE w:val="0"/>
              <w:autoSpaceDN w:val="0"/>
              <w:adjustRightInd w:val="0"/>
              <w:ind w:left="850"/>
              <w:rPr>
                <w:rFonts w:eastAsiaTheme="minorEastAsia"/>
              </w:rPr>
            </w:pPr>
            <w:r w:rsidRPr="007779BA">
              <w:rPr>
                <w:rFonts w:eastAsiaTheme="minorEastAsia"/>
              </w:rPr>
              <w:t>на выплаты по оплате труда</w:t>
            </w: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2141</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119</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850"/>
              <w:rPr>
                <w:rFonts w:eastAsiaTheme="minorEastAsia"/>
              </w:rPr>
            </w:pPr>
            <w:r w:rsidRPr="007779BA">
              <w:rPr>
                <w:rFonts w:eastAsiaTheme="minorEastAsia"/>
              </w:rPr>
              <w:t>на иные выплаты работникам</w:t>
            </w: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2142</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119</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t>денежное довольствие военнослужащих и сотрудников, имеющих специальные звания</w:t>
            </w: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2150</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131</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t>иные выплаты военнослужащим и сотрудникам, имеющим специальные звания</w:t>
            </w: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2160</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134</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t>страховые взносы на обязательное социальное страхование в части выплат персоналу, подлежащих обложению страховыми взносами</w:t>
            </w: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2170</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139</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850"/>
              <w:rPr>
                <w:rFonts w:eastAsiaTheme="minorEastAsia"/>
              </w:rPr>
            </w:pPr>
            <w:r w:rsidRPr="007779BA">
              <w:rPr>
                <w:rFonts w:eastAsiaTheme="minorEastAsia"/>
              </w:rPr>
              <w:t>в том числе:</w:t>
            </w:r>
          </w:p>
          <w:p w:rsidR="00040677" w:rsidRPr="007779BA" w:rsidRDefault="00040677" w:rsidP="0031059B">
            <w:pPr>
              <w:widowControl w:val="0"/>
              <w:autoSpaceDE w:val="0"/>
              <w:autoSpaceDN w:val="0"/>
              <w:adjustRightInd w:val="0"/>
              <w:ind w:left="850"/>
              <w:rPr>
                <w:rFonts w:eastAsiaTheme="minorEastAsia"/>
              </w:rPr>
            </w:pPr>
            <w:r w:rsidRPr="007779BA">
              <w:rPr>
                <w:rFonts w:eastAsiaTheme="minorEastAsia"/>
              </w:rPr>
              <w:t>на оплату труда стажеров</w:t>
            </w: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2171</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139</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850"/>
              <w:rPr>
                <w:rFonts w:eastAsiaTheme="minorEastAsia"/>
              </w:rPr>
            </w:pPr>
            <w:r w:rsidRPr="007779BA">
              <w:rPr>
                <w:rFonts w:eastAsiaTheme="minorEastAsia"/>
              </w:rPr>
              <w:t>на иные выплаты гражданским лицам (денежное содержание)</w:t>
            </w: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2172</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139</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284"/>
              <w:rPr>
                <w:rFonts w:eastAsiaTheme="minorEastAsia"/>
              </w:rPr>
            </w:pPr>
            <w:r w:rsidRPr="007779BA">
              <w:rPr>
                <w:rFonts w:eastAsiaTheme="minorEastAsia"/>
              </w:rPr>
              <w:t>социальные и иные выплаты населению, всего</w:t>
            </w: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2200</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300</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t>в том числе:</w:t>
            </w:r>
          </w:p>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2210</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320</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850"/>
              <w:rPr>
                <w:rFonts w:eastAsiaTheme="minorEastAsia"/>
              </w:rPr>
            </w:pPr>
            <w:r w:rsidRPr="007779BA">
              <w:rPr>
                <w:rFonts w:eastAsiaTheme="minorEastAsia"/>
              </w:rPr>
              <w:t>из них:</w:t>
            </w:r>
          </w:p>
          <w:p w:rsidR="00040677" w:rsidRPr="007779BA" w:rsidRDefault="00040677" w:rsidP="0031059B">
            <w:pPr>
              <w:widowControl w:val="0"/>
              <w:autoSpaceDE w:val="0"/>
              <w:autoSpaceDN w:val="0"/>
              <w:adjustRightInd w:val="0"/>
              <w:ind w:left="850"/>
              <w:rPr>
                <w:rFonts w:eastAsiaTheme="minorEastAsia"/>
              </w:rPr>
            </w:pPr>
            <w:r w:rsidRPr="007779BA">
              <w:rPr>
                <w:rFonts w:eastAsiaTheme="minorEastAsia"/>
              </w:rPr>
              <w:t xml:space="preserve">пособия, </w:t>
            </w:r>
            <w:r w:rsidRPr="007779BA">
              <w:rPr>
                <w:rFonts w:eastAsiaTheme="minorEastAsia"/>
              </w:rPr>
              <w:lastRenderedPageBreak/>
              <w:t>компенсации и иные социальные выплаты гражданам, кроме публичных нормативных обязательств</w:t>
            </w: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lastRenderedPageBreak/>
              <w:t>2211</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321</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t>выплата стипендий, осуществление иных расходов на социальную поддержку обучающихся за счет средств стипендиального фонда</w:t>
            </w: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2220</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340</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2230</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350</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t>социальное обеспечение детей-сирот и детей, оставшихся без попечения родителей</w:t>
            </w: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2240</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360</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284"/>
              <w:rPr>
                <w:rFonts w:eastAsiaTheme="minorEastAsia"/>
              </w:rPr>
            </w:pPr>
            <w:r w:rsidRPr="007779BA">
              <w:rPr>
                <w:rFonts w:eastAsiaTheme="minorEastAsia"/>
              </w:rPr>
              <w:t>уплата налогов, сборов и иных платежей, всего</w:t>
            </w: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2300</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850</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t>из них:</w:t>
            </w:r>
          </w:p>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t>налог на имущество организаций и земельный налог</w:t>
            </w: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2310</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851</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t>иные налоги (включаемые в состав расходов) в бюджеты бюджетной системы Российской Федерации, а также государственная пошлина</w:t>
            </w: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2320</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852</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t>уплата штрафов (в том числе административных), пеней, иных платежей</w:t>
            </w: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2330</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853</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284"/>
              <w:rPr>
                <w:rFonts w:eastAsiaTheme="minorEastAsia"/>
              </w:rPr>
            </w:pPr>
            <w:r w:rsidRPr="007779BA">
              <w:rPr>
                <w:rFonts w:eastAsiaTheme="minorEastAsia"/>
              </w:rPr>
              <w:t xml:space="preserve">безвозмездные </w:t>
            </w:r>
            <w:r w:rsidRPr="007779BA">
              <w:rPr>
                <w:rFonts w:eastAsiaTheme="minorEastAsia"/>
              </w:rPr>
              <w:lastRenderedPageBreak/>
              <w:t>перечисления организациям и физическим лицам, всего</w:t>
            </w: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lastRenderedPageBreak/>
              <w:t>2400</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lastRenderedPageBreak/>
              <w:t>из них:</w:t>
            </w:r>
          </w:p>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t>гранты, предоставляемые другим организациям и физическим лицам</w:t>
            </w: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2410</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810</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t>взносы в международные организации</w:t>
            </w: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2420</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862</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t>платежи в целях обеспечения реализации соглашений с правительствами иностранных государств и международными организациями</w:t>
            </w: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2430</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863</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284"/>
              <w:rPr>
                <w:rFonts w:eastAsiaTheme="minorEastAsia"/>
              </w:rPr>
            </w:pPr>
            <w:r w:rsidRPr="007779BA">
              <w:rPr>
                <w:rFonts w:eastAsiaTheme="minorEastAsia"/>
              </w:rPr>
              <w:t>прочие выплаты (кроме выплат на закупку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2500</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2520</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831</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284"/>
              <w:rPr>
                <w:rFonts w:eastAsiaTheme="minorEastAsia"/>
              </w:rPr>
            </w:pPr>
            <w:r w:rsidRPr="007779BA">
              <w:rPr>
                <w:rFonts w:eastAsiaTheme="minorEastAsia"/>
              </w:rPr>
              <w:t xml:space="preserve">расходы на закупку товаров, работ, услуг, всего </w:t>
            </w:r>
            <w:hyperlink w:anchor="Par875" w:tooltip="    &lt;7&gt;  Показатели  выплат  по  расходам на закупки товаров, работ, услуг," w:history="1">
              <w:r w:rsidRPr="007779BA">
                <w:rPr>
                  <w:rFonts w:eastAsiaTheme="minorEastAsia"/>
                  <w:color w:val="0000FF"/>
                </w:rPr>
                <w:t>&lt;7&gt;</w:t>
              </w:r>
            </w:hyperlink>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bookmarkStart w:id="9" w:name="Par699"/>
            <w:bookmarkEnd w:id="9"/>
            <w:r w:rsidRPr="007779BA">
              <w:rPr>
                <w:rFonts w:eastAsiaTheme="minorEastAsia"/>
              </w:rPr>
              <w:t>2600</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t>в том числе:</w:t>
            </w:r>
          </w:p>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t>закупку научно-исследовательских и опытно-конструкторских работ</w:t>
            </w: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2610</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241</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t>закупку товаров, работ, услуг в сфере информационно-коммуникационных технологий</w:t>
            </w: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2620</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242</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t xml:space="preserve">закупку товаров, работ, услуг в целях капитального ремонта государственного (муниципального) </w:t>
            </w:r>
            <w:r w:rsidRPr="007779BA">
              <w:rPr>
                <w:rFonts w:eastAsiaTheme="minorEastAsia"/>
              </w:rPr>
              <w:lastRenderedPageBreak/>
              <w:t>имущества</w:t>
            </w: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lastRenderedPageBreak/>
              <w:t>2630</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243</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lastRenderedPageBreak/>
              <w:t>прочую закупку товаров, работ и услуг, всего</w:t>
            </w: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2640</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244</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850"/>
              <w:rPr>
                <w:rFonts w:eastAsiaTheme="minorEastAsia"/>
              </w:rPr>
            </w:pPr>
            <w:r w:rsidRPr="007779BA">
              <w:rPr>
                <w:rFonts w:eastAsiaTheme="minorEastAsia"/>
              </w:rPr>
              <w:t>из них:</w:t>
            </w:r>
          </w:p>
          <w:p w:rsidR="00040677" w:rsidRPr="007779BA" w:rsidRDefault="00040677" w:rsidP="0031059B">
            <w:pPr>
              <w:widowControl w:val="0"/>
              <w:autoSpaceDE w:val="0"/>
              <w:autoSpaceDN w:val="0"/>
              <w:adjustRightInd w:val="0"/>
              <w:ind w:left="850"/>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t>капитальные вложения в объекты государственной (муниципальной) собственности, всего</w:t>
            </w: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2650</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400</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850"/>
              <w:rPr>
                <w:rFonts w:eastAsiaTheme="minorEastAsia"/>
              </w:rPr>
            </w:pPr>
            <w:r w:rsidRPr="007779BA">
              <w:rPr>
                <w:rFonts w:eastAsiaTheme="minorEastAsia"/>
              </w:rPr>
              <w:t>в том числе:</w:t>
            </w:r>
          </w:p>
          <w:p w:rsidR="00040677" w:rsidRPr="007779BA" w:rsidRDefault="00040677" w:rsidP="0031059B">
            <w:pPr>
              <w:widowControl w:val="0"/>
              <w:autoSpaceDE w:val="0"/>
              <w:autoSpaceDN w:val="0"/>
              <w:adjustRightInd w:val="0"/>
              <w:ind w:left="850"/>
              <w:rPr>
                <w:rFonts w:eastAsiaTheme="minorEastAsia"/>
              </w:rPr>
            </w:pPr>
            <w:r w:rsidRPr="007779BA">
              <w:rPr>
                <w:rFonts w:eastAsiaTheme="minorEastAsia"/>
              </w:rPr>
              <w:t>приобретение объектов недвижимого имущества государственными (муниципальными) учреждениями</w:t>
            </w: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2651</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406</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850"/>
              <w:rPr>
                <w:rFonts w:eastAsiaTheme="minorEastAsia"/>
              </w:rPr>
            </w:pPr>
            <w:r w:rsidRPr="007779BA">
              <w:rPr>
                <w:rFonts w:eastAsiaTheme="minorEastAsia"/>
              </w:rPr>
              <w:t>строительство (реконструкция) объектов недвижимого имущества государственными (муниципальными) учреждениями</w:t>
            </w: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bookmarkStart w:id="10" w:name="Par766"/>
            <w:bookmarkEnd w:id="10"/>
            <w:r w:rsidRPr="007779BA">
              <w:rPr>
                <w:rFonts w:eastAsiaTheme="minorEastAsia"/>
              </w:rPr>
              <w:t>2652</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407</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rPr>
                <w:rFonts w:eastAsiaTheme="minorEastAsia"/>
              </w:rPr>
            </w:pPr>
            <w:r w:rsidRPr="007779BA">
              <w:rPr>
                <w:rFonts w:eastAsiaTheme="minorEastAsia"/>
              </w:rPr>
              <w:t xml:space="preserve">Выплаты, уменьшающие доход, всего </w:t>
            </w:r>
            <w:hyperlink w:anchor="Par879" w:tooltip="    &lt;8&gt; Показатель отражается со знаком &quot;минус&quot;." w:history="1">
              <w:r w:rsidRPr="007779BA">
                <w:rPr>
                  <w:rFonts w:eastAsiaTheme="minorEastAsia"/>
                  <w:color w:val="0000FF"/>
                </w:rPr>
                <w:t>&lt;8&gt;</w:t>
              </w:r>
            </w:hyperlink>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bookmarkStart w:id="11" w:name="Par774"/>
            <w:bookmarkEnd w:id="11"/>
            <w:r w:rsidRPr="007779BA">
              <w:rPr>
                <w:rFonts w:eastAsiaTheme="minorEastAsia"/>
              </w:rPr>
              <w:t>3000</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100</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t>в том числе:</w:t>
            </w:r>
          </w:p>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t xml:space="preserve">налог на прибыль </w:t>
            </w:r>
            <w:hyperlink w:anchor="Par879" w:tooltip="    &lt;8&gt; Показатель отражается со знаком &quot;минус&quot;." w:history="1">
              <w:r w:rsidRPr="007779BA">
                <w:rPr>
                  <w:rFonts w:eastAsiaTheme="minorEastAsia"/>
                  <w:color w:val="0000FF"/>
                </w:rPr>
                <w:t>&lt;8&gt;</w:t>
              </w:r>
            </w:hyperlink>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3010</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t xml:space="preserve">налог на добавленную стоимость </w:t>
            </w:r>
            <w:hyperlink w:anchor="Par879" w:tooltip="    &lt;8&gt; Показатель отражается со знаком &quot;минус&quot;." w:history="1">
              <w:r w:rsidRPr="007779BA">
                <w:rPr>
                  <w:rFonts w:eastAsiaTheme="minorEastAsia"/>
                  <w:color w:val="0000FF"/>
                </w:rPr>
                <w:t>&lt;8&gt;</w:t>
              </w:r>
            </w:hyperlink>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3020</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t xml:space="preserve">прочие налоги, уменьшающие доход </w:t>
            </w:r>
            <w:hyperlink w:anchor="Par879" w:tooltip="    &lt;8&gt; Показатель отражается со знаком &quot;минус&quot;." w:history="1">
              <w:r w:rsidRPr="007779BA">
                <w:rPr>
                  <w:rFonts w:eastAsiaTheme="minorEastAsia"/>
                  <w:color w:val="0000FF"/>
                </w:rPr>
                <w:t>&lt;8&gt;</w:t>
              </w:r>
            </w:hyperlink>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bookmarkStart w:id="12" w:name="Par799"/>
            <w:bookmarkEnd w:id="12"/>
            <w:r w:rsidRPr="007779BA">
              <w:rPr>
                <w:rFonts w:eastAsiaTheme="minorEastAsia"/>
              </w:rPr>
              <w:t>3030</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rPr>
                <w:rFonts w:eastAsiaTheme="minorEastAsia"/>
              </w:rPr>
            </w:pPr>
            <w:r w:rsidRPr="007779BA">
              <w:rPr>
                <w:rFonts w:eastAsiaTheme="minorEastAsia"/>
              </w:rPr>
              <w:t xml:space="preserve">Прочие выплаты, всего </w:t>
            </w:r>
            <w:hyperlink w:anchor="Par880" w:tooltip="    &lt;9&gt;  Показатели  прочих  выплат  включают в себя в том числе показатели" w:history="1">
              <w:r w:rsidRPr="007779BA">
                <w:rPr>
                  <w:rFonts w:eastAsiaTheme="minorEastAsia"/>
                  <w:color w:val="0000FF"/>
                </w:rPr>
                <w:t>&lt;9&gt;</w:t>
              </w:r>
            </w:hyperlink>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bookmarkStart w:id="13" w:name="Par807"/>
            <w:bookmarkEnd w:id="13"/>
            <w:r w:rsidRPr="007779BA">
              <w:rPr>
                <w:rFonts w:eastAsiaTheme="minorEastAsia"/>
              </w:rPr>
              <w:t>4000</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t>из них:</w:t>
            </w:r>
          </w:p>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t>возврат в бюджет средств субсидии</w:t>
            </w: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4010</w:t>
            </w: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610</w:t>
            </w: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r>
      <w:tr w:rsidR="00040677" w:rsidRPr="007779BA" w:rsidTr="0031059B">
        <w:tc>
          <w:tcPr>
            <w:tcW w:w="3261" w:type="dxa"/>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0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65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36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bl>
    <w:p w:rsidR="00040677" w:rsidRPr="007779BA" w:rsidRDefault="00040677" w:rsidP="00040677">
      <w:pPr>
        <w:pStyle w:val="ConsPlusNonformat"/>
        <w:jc w:val="both"/>
        <w:rPr>
          <w:rFonts w:ascii="Times New Roman" w:hAnsi="Times New Roman" w:cs="Times New Roman"/>
          <w:sz w:val="24"/>
          <w:szCs w:val="24"/>
        </w:rPr>
      </w:pPr>
    </w:p>
    <w:p w:rsidR="00040677" w:rsidRPr="007779BA" w:rsidRDefault="00040677" w:rsidP="00040677">
      <w:pPr>
        <w:pStyle w:val="ConsPlusNonformat"/>
        <w:jc w:val="both"/>
        <w:rPr>
          <w:rFonts w:ascii="Times New Roman" w:hAnsi="Times New Roman" w:cs="Times New Roman"/>
          <w:sz w:val="24"/>
          <w:szCs w:val="24"/>
        </w:rPr>
      </w:pPr>
      <w:r w:rsidRPr="007779BA">
        <w:rPr>
          <w:rFonts w:ascii="Times New Roman" w:hAnsi="Times New Roman" w:cs="Times New Roman"/>
          <w:sz w:val="24"/>
          <w:szCs w:val="24"/>
        </w:rPr>
        <w:t>--------------------------------</w:t>
      </w:r>
    </w:p>
    <w:p w:rsidR="00040677" w:rsidRPr="003E3560" w:rsidRDefault="00040677" w:rsidP="00040677">
      <w:pPr>
        <w:pStyle w:val="ConsPlusNonformat"/>
        <w:rPr>
          <w:rFonts w:asciiTheme="minorHAnsi" w:hAnsiTheme="minorHAnsi" w:cstheme="minorHAnsi"/>
        </w:rPr>
      </w:pPr>
      <w:bookmarkStart w:id="14" w:name="Par833"/>
      <w:bookmarkStart w:id="15" w:name="Par835"/>
      <w:bookmarkEnd w:id="14"/>
      <w:bookmarkEnd w:id="15"/>
      <w:r w:rsidRPr="003E3560">
        <w:rPr>
          <w:rFonts w:asciiTheme="minorHAnsi" w:hAnsiTheme="minorHAnsi" w:cstheme="minorHAnsi"/>
        </w:rPr>
        <w:t xml:space="preserve">    &lt;2&gt;  Указывается  дата  подписания  Плана, а в случае утверждения Плана</w:t>
      </w:r>
      <w:r>
        <w:rPr>
          <w:rFonts w:asciiTheme="minorHAnsi" w:hAnsiTheme="minorHAnsi" w:cstheme="minorHAnsi"/>
        </w:rPr>
        <w:t xml:space="preserve"> </w:t>
      </w:r>
      <w:r w:rsidRPr="003E3560">
        <w:rPr>
          <w:rFonts w:asciiTheme="minorHAnsi" w:hAnsiTheme="minorHAnsi" w:cstheme="minorHAnsi"/>
        </w:rPr>
        <w:t>уполномоченным лицом учреждения - дата утверждения Плана.</w:t>
      </w:r>
    </w:p>
    <w:p w:rsidR="00040677" w:rsidRPr="003E3560" w:rsidRDefault="00040677" w:rsidP="00040677">
      <w:pPr>
        <w:pStyle w:val="ConsPlusNonformat"/>
        <w:rPr>
          <w:rFonts w:asciiTheme="minorHAnsi" w:hAnsiTheme="minorHAnsi" w:cstheme="minorHAnsi"/>
        </w:rPr>
      </w:pPr>
      <w:bookmarkStart w:id="16" w:name="Par837"/>
      <w:bookmarkEnd w:id="16"/>
      <w:r w:rsidRPr="003E3560">
        <w:rPr>
          <w:rFonts w:asciiTheme="minorHAnsi" w:hAnsiTheme="minorHAnsi" w:cstheme="minorHAnsi"/>
        </w:rPr>
        <w:t xml:space="preserve">    &lt;3&gt; В </w:t>
      </w:r>
      <w:hyperlink w:anchor="Par252" w:tooltip="3" w:history="1">
        <w:r w:rsidRPr="003E3560">
          <w:rPr>
            <w:rFonts w:asciiTheme="minorHAnsi" w:hAnsiTheme="minorHAnsi" w:cstheme="minorHAnsi"/>
            <w:color w:val="0000FF"/>
          </w:rPr>
          <w:t>графе 3</w:t>
        </w:r>
      </w:hyperlink>
      <w:r w:rsidRPr="003E3560">
        <w:rPr>
          <w:rFonts w:asciiTheme="minorHAnsi" w:hAnsiTheme="minorHAnsi" w:cstheme="minorHAnsi"/>
        </w:rPr>
        <w:t xml:space="preserve"> отражаются:</w:t>
      </w:r>
    </w:p>
    <w:p w:rsidR="00040677" w:rsidRPr="003E3560" w:rsidRDefault="00040677" w:rsidP="00040677">
      <w:pPr>
        <w:pStyle w:val="ConsPlusNonformat"/>
        <w:rPr>
          <w:rFonts w:asciiTheme="minorHAnsi" w:hAnsiTheme="minorHAnsi" w:cstheme="minorHAnsi"/>
        </w:rPr>
      </w:pPr>
      <w:r w:rsidRPr="003E3560">
        <w:rPr>
          <w:rFonts w:asciiTheme="minorHAnsi" w:hAnsiTheme="minorHAnsi" w:cstheme="minorHAnsi"/>
        </w:rPr>
        <w:lastRenderedPageBreak/>
        <w:t xml:space="preserve">    по  </w:t>
      </w:r>
      <w:hyperlink w:anchor="Par284" w:tooltip="1100" w:history="1">
        <w:r w:rsidRPr="003E3560">
          <w:rPr>
            <w:rFonts w:asciiTheme="minorHAnsi" w:hAnsiTheme="minorHAnsi" w:cstheme="minorHAnsi"/>
            <w:color w:val="0000FF"/>
          </w:rPr>
          <w:t>строкам  1100</w:t>
        </w:r>
      </w:hyperlink>
      <w:r w:rsidRPr="003E3560">
        <w:rPr>
          <w:rFonts w:asciiTheme="minorHAnsi" w:hAnsiTheme="minorHAnsi" w:cstheme="minorHAnsi"/>
        </w:rPr>
        <w:t xml:space="preserve">  -  </w:t>
      </w:r>
      <w:hyperlink w:anchor="Par401" w:tooltip="1900" w:history="1">
        <w:r w:rsidRPr="003E3560">
          <w:rPr>
            <w:rFonts w:asciiTheme="minorHAnsi" w:hAnsiTheme="minorHAnsi" w:cstheme="minorHAnsi"/>
            <w:color w:val="0000FF"/>
          </w:rPr>
          <w:t>1900</w:t>
        </w:r>
      </w:hyperlink>
      <w:r w:rsidRPr="003E3560">
        <w:rPr>
          <w:rFonts w:asciiTheme="minorHAnsi" w:hAnsiTheme="minorHAnsi" w:cstheme="minorHAnsi"/>
        </w:rPr>
        <w:t xml:space="preserve">  - коды аналитической группы подвида доходов</w:t>
      </w:r>
      <w:r>
        <w:rPr>
          <w:rFonts w:asciiTheme="minorHAnsi" w:hAnsiTheme="minorHAnsi" w:cstheme="minorHAnsi"/>
        </w:rPr>
        <w:t xml:space="preserve"> </w:t>
      </w:r>
      <w:r w:rsidRPr="003E3560">
        <w:rPr>
          <w:rFonts w:asciiTheme="minorHAnsi" w:hAnsiTheme="minorHAnsi" w:cstheme="minorHAnsi"/>
        </w:rPr>
        <w:t>бюджетов классификации доходов бюджетов;</w:t>
      </w:r>
    </w:p>
    <w:p w:rsidR="00040677" w:rsidRPr="003E3560" w:rsidRDefault="00040677" w:rsidP="00040677">
      <w:pPr>
        <w:pStyle w:val="ConsPlusNonformat"/>
        <w:rPr>
          <w:rFonts w:asciiTheme="minorHAnsi" w:hAnsiTheme="minorHAnsi" w:cstheme="minorHAnsi"/>
        </w:rPr>
      </w:pPr>
      <w:r w:rsidRPr="003E3560">
        <w:rPr>
          <w:rFonts w:asciiTheme="minorHAnsi" w:hAnsiTheme="minorHAnsi" w:cstheme="minorHAnsi"/>
        </w:rPr>
        <w:t xml:space="preserve">    по  </w:t>
      </w:r>
      <w:hyperlink w:anchor="Par426" w:tooltip="1980" w:history="1">
        <w:r w:rsidRPr="003E3560">
          <w:rPr>
            <w:rFonts w:asciiTheme="minorHAnsi" w:hAnsiTheme="minorHAnsi" w:cstheme="minorHAnsi"/>
            <w:color w:val="0000FF"/>
          </w:rPr>
          <w:t>строкам  1980</w:t>
        </w:r>
      </w:hyperlink>
      <w:r w:rsidRPr="003E3560">
        <w:rPr>
          <w:rFonts w:asciiTheme="minorHAnsi" w:hAnsiTheme="minorHAnsi" w:cstheme="minorHAnsi"/>
        </w:rPr>
        <w:t xml:space="preserve">  -  1990  - коды аналитической группы вида источников</w:t>
      </w:r>
      <w:r>
        <w:rPr>
          <w:rFonts w:asciiTheme="minorHAnsi" w:hAnsiTheme="minorHAnsi" w:cstheme="minorHAnsi"/>
        </w:rPr>
        <w:t xml:space="preserve"> </w:t>
      </w:r>
      <w:r w:rsidRPr="003E3560">
        <w:rPr>
          <w:rFonts w:asciiTheme="minorHAnsi" w:hAnsiTheme="minorHAnsi" w:cstheme="minorHAnsi"/>
        </w:rPr>
        <w:t>финансирования  дефицитов  бюджетов классификации источников финансирования</w:t>
      </w:r>
      <w:r>
        <w:rPr>
          <w:rFonts w:asciiTheme="minorHAnsi" w:hAnsiTheme="minorHAnsi" w:cstheme="minorHAnsi"/>
        </w:rPr>
        <w:t xml:space="preserve"> </w:t>
      </w:r>
      <w:r w:rsidRPr="003E3560">
        <w:rPr>
          <w:rFonts w:asciiTheme="minorHAnsi" w:hAnsiTheme="minorHAnsi" w:cstheme="minorHAnsi"/>
        </w:rPr>
        <w:t>дефицитов бюджетов;</w:t>
      </w:r>
    </w:p>
    <w:p w:rsidR="00040677" w:rsidRPr="003E3560" w:rsidRDefault="00040677" w:rsidP="00040677">
      <w:pPr>
        <w:pStyle w:val="ConsPlusNonformat"/>
        <w:rPr>
          <w:rFonts w:asciiTheme="minorHAnsi" w:hAnsiTheme="minorHAnsi" w:cstheme="minorHAnsi"/>
        </w:rPr>
      </w:pPr>
      <w:r w:rsidRPr="003E3560">
        <w:rPr>
          <w:rFonts w:asciiTheme="minorHAnsi" w:hAnsiTheme="minorHAnsi" w:cstheme="minorHAnsi"/>
        </w:rPr>
        <w:t xml:space="preserve">    по  </w:t>
      </w:r>
      <w:hyperlink w:anchor="Par451" w:tooltip="2000" w:history="1">
        <w:r w:rsidRPr="003E3560">
          <w:rPr>
            <w:rFonts w:asciiTheme="minorHAnsi" w:hAnsiTheme="minorHAnsi" w:cstheme="minorHAnsi"/>
            <w:color w:val="0000FF"/>
          </w:rPr>
          <w:t>строкам  2000</w:t>
        </w:r>
      </w:hyperlink>
      <w:r w:rsidRPr="003E3560">
        <w:rPr>
          <w:rFonts w:asciiTheme="minorHAnsi" w:hAnsiTheme="minorHAnsi" w:cstheme="minorHAnsi"/>
        </w:rPr>
        <w:t xml:space="preserve">  -  </w:t>
      </w:r>
      <w:hyperlink w:anchor="Par766" w:tooltip="2652" w:history="1">
        <w:r w:rsidRPr="003E3560">
          <w:rPr>
            <w:rFonts w:asciiTheme="minorHAnsi" w:hAnsiTheme="minorHAnsi" w:cstheme="minorHAnsi"/>
            <w:color w:val="0000FF"/>
          </w:rPr>
          <w:t>2652</w:t>
        </w:r>
      </w:hyperlink>
      <w:r w:rsidRPr="003E3560">
        <w:rPr>
          <w:rFonts w:asciiTheme="minorHAnsi" w:hAnsiTheme="minorHAnsi" w:cstheme="minorHAnsi"/>
        </w:rPr>
        <w:t xml:space="preserve"> - коды видов расходов бюджетов классификации</w:t>
      </w:r>
      <w:r>
        <w:rPr>
          <w:rFonts w:asciiTheme="minorHAnsi" w:hAnsiTheme="minorHAnsi" w:cstheme="minorHAnsi"/>
        </w:rPr>
        <w:t xml:space="preserve"> </w:t>
      </w:r>
      <w:r w:rsidRPr="003E3560">
        <w:rPr>
          <w:rFonts w:asciiTheme="minorHAnsi" w:hAnsiTheme="minorHAnsi" w:cstheme="minorHAnsi"/>
        </w:rPr>
        <w:t>расходов бюджетов;</w:t>
      </w:r>
    </w:p>
    <w:p w:rsidR="00040677" w:rsidRPr="003E3560" w:rsidRDefault="00040677" w:rsidP="00040677">
      <w:pPr>
        <w:pStyle w:val="ConsPlusNonformat"/>
        <w:rPr>
          <w:rFonts w:asciiTheme="minorHAnsi" w:hAnsiTheme="minorHAnsi" w:cstheme="minorHAnsi"/>
        </w:rPr>
      </w:pPr>
      <w:r w:rsidRPr="003E3560">
        <w:rPr>
          <w:rFonts w:asciiTheme="minorHAnsi" w:hAnsiTheme="minorHAnsi" w:cstheme="minorHAnsi"/>
        </w:rPr>
        <w:t xml:space="preserve">    по  </w:t>
      </w:r>
      <w:hyperlink w:anchor="Par774" w:tooltip="3000" w:history="1">
        <w:r w:rsidRPr="003E3560">
          <w:rPr>
            <w:rFonts w:asciiTheme="minorHAnsi" w:hAnsiTheme="minorHAnsi" w:cstheme="minorHAnsi"/>
            <w:color w:val="0000FF"/>
          </w:rPr>
          <w:t>строкам  3000</w:t>
        </w:r>
      </w:hyperlink>
      <w:r w:rsidRPr="003E3560">
        <w:rPr>
          <w:rFonts w:asciiTheme="minorHAnsi" w:hAnsiTheme="minorHAnsi" w:cstheme="minorHAnsi"/>
        </w:rPr>
        <w:t xml:space="preserve">  -  </w:t>
      </w:r>
      <w:hyperlink w:anchor="Par799" w:tooltip="3030" w:history="1">
        <w:r w:rsidRPr="003E3560">
          <w:rPr>
            <w:rFonts w:asciiTheme="minorHAnsi" w:hAnsiTheme="minorHAnsi" w:cstheme="minorHAnsi"/>
            <w:color w:val="0000FF"/>
          </w:rPr>
          <w:t>3030</w:t>
        </w:r>
      </w:hyperlink>
      <w:r w:rsidRPr="003E3560">
        <w:rPr>
          <w:rFonts w:asciiTheme="minorHAnsi" w:hAnsiTheme="minorHAnsi" w:cstheme="minorHAnsi"/>
        </w:rPr>
        <w:t xml:space="preserve">  - коды аналитической группы подвида доходов</w:t>
      </w:r>
      <w:r>
        <w:rPr>
          <w:rFonts w:asciiTheme="minorHAnsi" w:hAnsiTheme="minorHAnsi" w:cstheme="minorHAnsi"/>
        </w:rPr>
        <w:t xml:space="preserve"> </w:t>
      </w:r>
      <w:r w:rsidRPr="003E3560">
        <w:rPr>
          <w:rFonts w:asciiTheme="minorHAnsi" w:hAnsiTheme="minorHAnsi" w:cstheme="minorHAnsi"/>
        </w:rPr>
        <w:t>бюджетов  классификации  доходов  бюджетов,  по  которым планируется уплата</w:t>
      </w:r>
      <w:r>
        <w:rPr>
          <w:rFonts w:asciiTheme="minorHAnsi" w:hAnsiTheme="minorHAnsi" w:cstheme="minorHAnsi"/>
        </w:rPr>
        <w:t xml:space="preserve"> </w:t>
      </w:r>
      <w:r w:rsidRPr="003E3560">
        <w:rPr>
          <w:rFonts w:asciiTheme="minorHAnsi" w:hAnsiTheme="minorHAnsi" w:cstheme="minorHAnsi"/>
        </w:rPr>
        <w:t>налогов,  уменьшающих  доход  (в  том  числе  налог  на  прибыль,  налог на</w:t>
      </w:r>
      <w:r>
        <w:rPr>
          <w:rFonts w:asciiTheme="minorHAnsi" w:hAnsiTheme="minorHAnsi" w:cstheme="minorHAnsi"/>
        </w:rPr>
        <w:t xml:space="preserve"> </w:t>
      </w:r>
      <w:r w:rsidRPr="003E3560">
        <w:rPr>
          <w:rFonts w:asciiTheme="minorHAnsi" w:hAnsiTheme="minorHAnsi" w:cstheme="minorHAnsi"/>
        </w:rPr>
        <w:t>добавленную  стоимость, единый налог на вмененный доход для отдельных видов</w:t>
      </w:r>
      <w:r>
        <w:rPr>
          <w:rFonts w:asciiTheme="minorHAnsi" w:hAnsiTheme="minorHAnsi" w:cstheme="minorHAnsi"/>
        </w:rPr>
        <w:t xml:space="preserve"> </w:t>
      </w:r>
      <w:r w:rsidRPr="003E3560">
        <w:rPr>
          <w:rFonts w:asciiTheme="minorHAnsi" w:hAnsiTheme="minorHAnsi" w:cstheme="minorHAnsi"/>
        </w:rPr>
        <w:t>деятельности);</w:t>
      </w:r>
    </w:p>
    <w:p w:rsidR="00040677" w:rsidRPr="003E3560" w:rsidRDefault="00040677" w:rsidP="00040677">
      <w:pPr>
        <w:pStyle w:val="ConsPlusNonformat"/>
        <w:rPr>
          <w:rFonts w:asciiTheme="minorHAnsi" w:hAnsiTheme="minorHAnsi" w:cstheme="minorHAnsi"/>
        </w:rPr>
      </w:pPr>
      <w:r w:rsidRPr="003E3560">
        <w:rPr>
          <w:rFonts w:asciiTheme="minorHAnsi" w:hAnsiTheme="minorHAnsi" w:cstheme="minorHAnsi"/>
        </w:rPr>
        <w:t xml:space="preserve">    по  </w:t>
      </w:r>
      <w:hyperlink w:anchor="Par807" w:tooltip="4000" w:history="1">
        <w:r w:rsidRPr="003E3560">
          <w:rPr>
            <w:rFonts w:asciiTheme="minorHAnsi" w:hAnsiTheme="minorHAnsi" w:cstheme="minorHAnsi"/>
            <w:color w:val="0000FF"/>
          </w:rPr>
          <w:t>строкам  4000</w:t>
        </w:r>
      </w:hyperlink>
      <w:r w:rsidRPr="003E3560">
        <w:rPr>
          <w:rFonts w:asciiTheme="minorHAnsi" w:hAnsiTheme="minorHAnsi" w:cstheme="minorHAnsi"/>
        </w:rPr>
        <w:t xml:space="preserve">  -  4040  - коды аналитической группы вида источников</w:t>
      </w:r>
      <w:r>
        <w:rPr>
          <w:rFonts w:asciiTheme="minorHAnsi" w:hAnsiTheme="minorHAnsi" w:cstheme="minorHAnsi"/>
        </w:rPr>
        <w:t xml:space="preserve"> </w:t>
      </w:r>
      <w:r w:rsidRPr="003E3560">
        <w:rPr>
          <w:rFonts w:asciiTheme="minorHAnsi" w:hAnsiTheme="minorHAnsi" w:cstheme="minorHAnsi"/>
        </w:rPr>
        <w:t>финансирования  дефицитов  бюджетов классификации источников финансирования</w:t>
      </w:r>
      <w:r>
        <w:rPr>
          <w:rFonts w:asciiTheme="minorHAnsi" w:hAnsiTheme="minorHAnsi" w:cstheme="minorHAnsi"/>
        </w:rPr>
        <w:t xml:space="preserve"> </w:t>
      </w:r>
      <w:r w:rsidRPr="003E3560">
        <w:rPr>
          <w:rFonts w:asciiTheme="minorHAnsi" w:hAnsiTheme="minorHAnsi" w:cstheme="minorHAnsi"/>
        </w:rPr>
        <w:t>дефицитов бюджетов.</w:t>
      </w:r>
    </w:p>
    <w:p w:rsidR="00040677" w:rsidRPr="003E3560" w:rsidRDefault="00040677" w:rsidP="00040677">
      <w:pPr>
        <w:pStyle w:val="ConsPlusNonformat"/>
        <w:rPr>
          <w:rFonts w:asciiTheme="minorHAnsi" w:hAnsiTheme="minorHAnsi" w:cstheme="minorHAnsi"/>
        </w:rPr>
      </w:pPr>
      <w:bookmarkStart w:id="17" w:name="Par853"/>
      <w:bookmarkEnd w:id="17"/>
      <w:r w:rsidRPr="003E3560">
        <w:rPr>
          <w:rFonts w:asciiTheme="minorHAnsi" w:hAnsiTheme="minorHAnsi" w:cstheme="minorHAnsi"/>
        </w:rPr>
        <w:t xml:space="preserve">    &lt;4&gt;   В   </w:t>
      </w:r>
      <w:hyperlink w:anchor="Par253" w:tooltip="4" w:history="1">
        <w:r w:rsidRPr="003E3560">
          <w:rPr>
            <w:rFonts w:asciiTheme="minorHAnsi" w:hAnsiTheme="minorHAnsi" w:cstheme="minorHAnsi"/>
            <w:color w:val="0000FF"/>
          </w:rPr>
          <w:t>графе   4</w:t>
        </w:r>
      </w:hyperlink>
      <w:r w:rsidRPr="003E3560">
        <w:rPr>
          <w:rFonts w:asciiTheme="minorHAnsi" w:hAnsiTheme="minorHAnsi" w:cstheme="minorHAnsi"/>
        </w:rPr>
        <w:t xml:space="preserve">  указывается  код  классификации  операций  сектора</w:t>
      </w:r>
      <w:r>
        <w:rPr>
          <w:rFonts w:asciiTheme="minorHAnsi" w:hAnsiTheme="minorHAnsi" w:cstheme="minorHAnsi"/>
        </w:rPr>
        <w:t xml:space="preserve"> </w:t>
      </w:r>
      <w:r w:rsidRPr="003E3560">
        <w:rPr>
          <w:rFonts w:asciiTheme="minorHAnsi" w:hAnsiTheme="minorHAnsi" w:cstheme="minorHAnsi"/>
        </w:rPr>
        <w:t>государственного   управления   в   соответствии   с   Порядком  применения</w:t>
      </w:r>
      <w:r>
        <w:rPr>
          <w:rFonts w:asciiTheme="minorHAnsi" w:hAnsiTheme="minorHAnsi" w:cstheme="minorHAnsi"/>
        </w:rPr>
        <w:t xml:space="preserve"> </w:t>
      </w:r>
      <w:r w:rsidRPr="003E3560">
        <w:rPr>
          <w:rFonts w:asciiTheme="minorHAnsi" w:hAnsiTheme="minorHAnsi" w:cstheme="minorHAnsi"/>
        </w:rPr>
        <w:t>классификации  операций  сектора  государственного управления, утвержденным</w:t>
      </w:r>
      <w:r>
        <w:rPr>
          <w:rFonts w:asciiTheme="minorHAnsi" w:hAnsiTheme="minorHAnsi" w:cstheme="minorHAnsi"/>
        </w:rPr>
        <w:t xml:space="preserve"> </w:t>
      </w:r>
      <w:r w:rsidRPr="003E3560">
        <w:rPr>
          <w:rFonts w:asciiTheme="minorHAnsi" w:hAnsiTheme="minorHAnsi" w:cstheme="minorHAnsi"/>
        </w:rPr>
        <w:t>приказом  Министерства  финансов  Российской Федерации от 29 ноября 2017 г.</w:t>
      </w:r>
    </w:p>
    <w:p w:rsidR="00040677" w:rsidRPr="003E3560" w:rsidRDefault="00040677" w:rsidP="00040677">
      <w:pPr>
        <w:pStyle w:val="ConsPlusNonformat"/>
        <w:rPr>
          <w:rFonts w:asciiTheme="minorHAnsi" w:hAnsiTheme="minorHAnsi" w:cstheme="minorHAnsi"/>
        </w:rPr>
      </w:pPr>
      <w:r>
        <w:rPr>
          <w:rFonts w:asciiTheme="minorHAnsi" w:hAnsiTheme="minorHAnsi" w:cstheme="minorHAnsi"/>
        </w:rPr>
        <w:t>№</w:t>
      </w:r>
      <w:r w:rsidRPr="003E3560">
        <w:rPr>
          <w:rFonts w:asciiTheme="minorHAnsi" w:hAnsiTheme="minorHAnsi" w:cstheme="minorHAnsi"/>
        </w:rPr>
        <w:t xml:space="preserve">  209н  (зарегистрирован  в  Министерстве  юстиции Российской Федерации 12</w:t>
      </w:r>
      <w:r>
        <w:rPr>
          <w:rFonts w:asciiTheme="minorHAnsi" w:hAnsiTheme="minorHAnsi" w:cstheme="minorHAnsi"/>
        </w:rPr>
        <w:t xml:space="preserve"> </w:t>
      </w:r>
      <w:r w:rsidRPr="003E3560">
        <w:rPr>
          <w:rFonts w:asciiTheme="minorHAnsi" w:hAnsiTheme="minorHAnsi" w:cstheme="minorHAnsi"/>
        </w:rPr>
        <w:t>февраля   2018   г.,  регистрационный  номер  50003),  и  (или)  коды  иных</w:t>
      </w:r>
      <w:r>
        <w:rPr>
          <w:rFonts w:asciiTheme="minorHAnsi" w:hAnsiTheme="minorHAnsi" w:cstheme="minorHAnsi"/>
        </w:rPr>
        <w:t xml:space="preserve"> </w:t>
      </w:r>
      <w:r w:rsidRPr="003E3560">
        <w:rPr>
          <w:rFonts w:asciiTheme="minorHAnsi" w:hAnsiTheme="minorHAnsi" w:cstheme="minorHAnsi"/>
        </w:rPr>
        <w:t>аналитических  показателей,  в  случае,  если  Порядком   органа-учредителя</w:t>
      </w:r>
    </w:p>
    <w:p w:rsidR="00040677" w:rsidRPr="003E3560" w:rsidRDefault="00040677" w:rsidP="00040677">
      <w:pPr>
        <w:pStyle w:val="ConsPlusNonformat"/>
        <w:rPr>
          <w:rFonts w:asciiTheme="minorHAnsi" w:hAnsiTheme="minorHAnsi" w:cstheme="minorHAnsi"/>
        </w:rPr>
      </w:pPr>
      <w:r w:rsidRPr="003E3560">
        <w:rPr>
          <w:rFonts w:asciiTheme="minorHAnsi" w:hAnsiTheme="minorHAnsi" w:cstheme="minorHAnsi"/>
        </w:rPr>
        <w:t>предусмотрена указанная детализация.</w:t>
      </w:r>
    </w:p>
    <w:p w:rsidR="00040677" w:rsidRPr="003E3560" w:rsidRDefault="00040677" w:rsidP="00040677">
      <w:pPr>
        <w:pStyle w:val="ConsPlusNonformat"/>
        <w:rPr>
          <w:rFonts w:asciiTheme="minorHAnsi" w:hAnsiTheme="minorHAnsi" w:cstheme="minorHAnsi"/>
        </w:rPr>
      </w:pPr>
      <w:bookmarkStart w:id="18" w:name="Par861"/>
      <w:bookmarkEnd w:id="18"/>
      <w:r w:rsidRPr="003E3560">
        <w:rPr>
          <w:rFonts w:asciiTheme="minorHAnsi" w:hAnsiTheme="minorHAnsi" w:cstheme="minorHAnsi"/>
        </w:rPr>
        <w:t xml:space="preserve">    &lt;5&gt;  По  </w:t>
      </w:r>
      <w:hyperlink w:anchor="Par259" w:tooltip="0001" w:history="1">
        <w:r w:rsidRPr="003E3560">
          <w:rPr>
            <w:rFonts w:asciiTheme="minorHAnsi" w:hAnsiTheme="minorHAnsi" w:cstheme="minorHAnsi"/>
            <w:color w:val="0000FF"/>
          </w:rPr>
          <w:t>строкам  0001</w:t>
        </w:r>
      </w:hyperlink>
      <w:r w:rsidRPr="003E3560">
        <w:rPr>
          <w:rFonts w:asciiTheme="minorHAnsi" w:hAnsiTheme="minorHAnsi" w:cstheme="minorHAnsi"/>
        </w:rPr>
        <w:t xml:space="preserve">  и  </w:t>
      </w:r>
      <w:hyperlink w:anchor="Par267" w:tooltip="0002" w:history="1">
        <w:r w:rsidRPr="003E3560">
          <w:rPr>
            <w:rFonts w:asciiTheme="minorHAnsi" w:hAnsiTheme="minorHAnsi" w:cstheme="minorHAnsi"/>
            <w:color w:val="0000FF"/>
          </w:rPr>
          <w:t>0002</w:t>
        </w:r>
      </w:hyperlink>
      <w:r w:rsidRPr="003E3560">
        <w:rPr>
          <w:rFonts w:asciiTheme="minorHAnsi" w:hAnsiTheme="minorHAnsi" w:cstheme="minorHAnsi"/>
        </w:rPr>
        <w:t xml:space="preserve">  указываются планируемые суммы остатков</w:t>
      </w:r>
      <w:r>
        <w:rPr>
          <w:rFonts w:asciiTheme="minorHAnsi" w:hAnsiTheme="minorHAnsi" w:cstheme="minorHAnsi"/>
        </w:rPr>
        <w:t xml:space="preserve"> </w:t>
      </w:r>
      <w:r w:rsidRPr="003E3560">
        <w:rPr>
          <w:rFonts w:asciiTheme="minorHAnsi" w:hAnsiTheme="minorHAnsi" w:cstheme="minorHAnsi"/>
        </w:rPr>
        <w:t xml:space="preserve">средств  на  начало и на конец </w:t>
      </w:r>
      <w:r>
        <w:rPr>
          <w:rFonts w:asciiTheme="minorHAnsi" w:hAnsiTheme="minorHAnsi" w:cstheme="minorHAnsi"/>
        </w:rPr>
        <w:t>п</w:t>
      </w:r>
      <w:r w:rsidRPr="003E3560">
        <w:rPr>
          <w:rFonts w:asciiTheme="minorHAnsi" w:hAnsiTheme="minorHAnsi" w:cstheme="minorHAnsi"/>
        </w:rPr>
        <w:t>ланируемого года, если указанные показатели</w:t>
      </w:r>
      <w:r>
        <w:rPr>
          <w:rFonts w:asciiTheme="minorHAnsi" w:hAnsiTheme="minorHAnsi" w:cstheme="minorHAnsi"/>
        </w:rPr>
        <w:t xml:space="preserve"> </w:t>
      </w:r>
      <w:r w:rsidRPr="003E3560">
        <w:rPr>
          <w:rFonts w:asciiTheme="minorHAnsi" w:hAnsiTheme="minorHAnsi" w:cstheme="minorHAnsi"/>
        </w:rPr>
        <w:t>по   решению  органа,  осуществляющего  функции  и  полномочия  учредителя,</w:t>
      </w:r>
      <w:r>
        <w:rPr>
          <w:rFonts w:asciiTheme="minorHAnsi" w:hAnsiTheme="minorHAnsi" w:cstheme="minorHAnsi"/>
        </w:rPr>
        <w:t xml:space="preserve"> </w:t>
      </w:r>
      <w:r w:rsidRPr="003E3560">
        <w:rPr>
          <w:rFonts w:asciiTheme="minorHAnsi" w:hAnsiTheme="minorHAnsi" w:cstheme="minorHAnsi"/>
        </w:rPr>
        <w:t>планируются   на   этапе   формирования   проекта  Плана  либо  указываются</w:t>
      </w:r>
      <w:r>
        <w:rPr>
          <w:rFonts w:asciiTheme="minorHAnsi" w:hAnsiTheme="minorHAnsi" w:cstheme="minorHAnsi"/>
        </w:rPr>
        <w:t xml:space="preserve"> </w:t>
      </w:r>
      <w:r w:rsidRPr="003E3560">
        <w:rPr>
          <w:rFonts w:asciiTheme="minorHAnsi" w:hAnsiTheme="minorHAnsi" w:cstheme="minorHAnsi"/>
        </w:rPr>
        <w:t>фактические  остатки  средств  при  внесении  изменений в утвержденный План</w:t>
      </w:r>
      <w:r>
        <w:rPr>
          <w:rFonts w:asciiTheme="minorHAnsi" w:hAnsiTheme="minorHAnsi" w:cstheme="minorHAnsi"/>
        </w:rPr>
        <w:t xml:space="preserve"> </w:t>
      </w:r>
      <w:r w:rsidRPr="003E3560">
        <w:rPr>
          <w:rFonts w:asciiTheme="minorHAnsi" w:hAnsiTheme="minorHAnsi" w:cstheme="minorHAnsi"/>
        </w:rPr>
        <w:t>после завершения отчетного финансового года.</w:t>
      </w:r>
    </w:p>
    <w:p w:rsidR="00040677" w:rsidRPr="003E3560" w:rsidRDefault="00040677" w:rsidP="00040677">
      <w:pPr>
        <w:pStyle w:val="ConsPlusNonformat"/>
        <w:rPr>
          <w:rFonts w:asciiTheme="minorHAnsi" w:hAnsiTheme="minorHAnsi" w:cstheme="minorHAnsi"/>
        </w:rPr>
      </w:pPr>
      <w:bookmarkStart w:id="19" w:name="Par867"/>
      <w:bookmarkEnd w:id="19"/>
      <w:r w:rsidRPr="003E3560">
        <w:rPr>
          <w:rFonts w:asciiTheme="minorHAnsi" w:hAnsiTheme="minorHAnsi" w:cstheme="minorHAnsi"/>
        </w:rPr>
        <w:t xml:space="preserve">    &lt;6&gt;   Показатели  прочих  поступлений  включают  в  себя  в  том  числе</w:t>
      </w:r>
      <w:r>
        <w:rPr>
          <w:rFonts w:asciiTheme="minorHAnsi" w:hAnsiTheme="minorHAnsi" w:cstheme="minorHAnsi"/>
        </w:rPr>
        <w:t xml:space="preserve"> </w:t>
      </w:r>
      <w:r w:rsidRPr="003E3560">
        <w:rPr>
          <w:rFonts w:asciiTheme="minorHAnsi" w:hAnsiTheme="minorHAnsi" w:cstheme="minorHAnsi"/>
        </w:rPr>
        <w:t>показатели   увеличения  денежных  средств  за  счет  возврата  дебиторской</w:t>
      </w:r>
      <w:r>
        <w:rPr>
          <w:rFonts w:asciiTheme="minorHAnsi" w:hAnsiTheme="minorHAnsi" w:cstheme="minorHAnsi"/>
        </w:rPr>
        <w:t xml:space="preserve"> </w:t>
      </w:r>
      <w:r w:rsidRPr="003E3560">
        <w:rPr>
          <w:rFonts w:asciiTheme="minorHAnsi" w:hAnsiTheme="minorHAnsi" w:cstheme="minorHAnsi"/>
        </w:rPr>
        <w:t>задолженности прошлых лет, включая возврат предоставленных займов</w:t>
      </w:r>
      <w:r>
        <w:rPr>
          <w:rFonts w:asciiTheme="minorHAnsi" w:hAnsiTheme="minorHAnsi" w:cstheme="minorHAnsi"/>
        </w:rPr>
        <w:t xml:space="preserve"> </w:t>
      </w:r>
      <w:r w:rsidRPr="003E3560">
        <w:rPr>
          <w:rFonts w:asciiTheme="minorHAnsi" w:hAnsiTheme="minorHAnsi" w:cstheme="minorHAnsi"/>
        </w:rPr>
        <w:t>(микрозаймов),  а также за счет возврата средств, размещенных на банковских</w:t>
      </w:r>
      <w:r>
        <w:rPr>
          <w:rFonts w:asciiTheme="minorHAnsi" w:hAnsiTheme="minorHAnsi" w:cstheme="minorHAnsi"/>
        </w:rPr>
        <w:t xml:space="preserve"> </w:t>
      </w:r>
      <w:r w:rsidRPr="003E3560">
        <w:rPr>
          <w:rFonts w:asciiTheme="minorHAnsi" w:hAnsiTheme="minorHAnsi" w:cstheme="minorHAnsi"/>
        </w:rPr>
        <w:t xml:space="preserve">депозитах.   </w:t>
      </w:r>
    </w:p>
    <w:p w:rsidR="00040677" w:rsidRPr="003E3560" w:rsidRDefault="00040677" w:rsidP="00040677">
      <w:pPr>
        <w:pStyle w:val="ConsPlusNonformat"/>
        <w:rPr>
          <w:rFonts w:asciiTheme="minorHAnsi" w:hAnsiTheme="minorHAnsi" w:cstheme="minorHAnsi"/>
        </w:rPr>
      </w:pPr>
      <w:bookmarkStart w:id="20" w:name="Par875"/>
      <w:bookmarkEnd w:id="20"/>
      <w:r w:rsidRPr="003E3560">
        <w:rPr>
          <w:rFonts w:asciiTheme="minorHAnsi" w:hAnsiTheme="minorHAnsi" w:cstheme="minorHAnsi"/>
        </w:rPr>
        <w:t xml:space="preserve">    &lt;7&gt;  Показатели  выплат  по  расходам на закупки товаров, работ, услуг,</w:t>
      </w:r>
      <w:r>
        <w:rPr>
          <w:rFonts w:asciiTheme="minorHAnsi" w:hAnsiTheme="minorHAnsi" w:cstheme="minorHAnsi"/>
        </w:rPr>
        <w:t xml:space="preserve"> </w:t>
      </w:r>
      <w:r w:rsidRPr="003E3560">
        <w:rPr>
          <w:rFonts w:asciiTheme="minorHAnsi" w:hAnsiTheme="minorHAnsi" w:cstheme="minorHAnsi"/>
        </w:rPr>
        <w:t xml:space="preserve">отраженные  в </w:t>
      </w:r>
      <w:hyperlink w:anchor="Par699" w:tooltip="2600" w:history="1">
        <w:r w:rsidRPr="003E3560">
          <w:rPr>
            <w:rFonts w:asciiTheme="minorHAnsi" w:hAnsiTheme="minorHAnsi" w:cstheme="minorHAnsi"/>
            <w:color w:val="0000FF"/>
          </w:rPr>
          <w:t>строке 2600 Раздела 1</w:t>
        </w:r>
      </w:hyperlink>
      <w:r w:rsidRPr="003E3560">
        <w:rPr>
          <w:rFonts w:asciiTheme="minorHAnsi" w:hAnsiTheme="minorHAnsi" w:cstheme="minorHAnsi"/>
        </w:rPr>
        <w:t xml:space="preserve"> "Поступления и выплаты" Плана, подлежат</w:t>
      </w:r>
      <w:r>
        <w:rPr>
          <w:rFonts w:asciiTheme="minorHAnsi" w:hAnsiTheme="minorHAnsi" w:cstheme="minorHAnsi"/>
        </w:rPr>
        <w:t xml:space="preserve"> </w:t>
      </w:r>
      <w:r w:rsidRPr="003E3560">
        <w:rPr>
          <w:rFonts w:asciiTheme="minorHAnsi" w:hAnsiTheme="minorHAnsi" w:cstheme="minorHAnsi"/>
        </w:rPr>
        <w:t xml:space="preserve">детализации  в  </w:t>
      </w:r>
      <w:hyperlink w:anchor="Par889" w:tooltip="            Раздел 2. Сведения по выплатам на закупки товаров," w:history="1">
        <w:r w:rsidRPr="003E3560">
          <w:rPr>
            <w:rFonts w:asciiTheme="minorHAnsi" w:hAnsiTheme="minorHAnsi" w:cstheme="minorHAnsi"/>
            <w:color w:val="0000FF"/>
          </w:rPr>
          <w:t>Разделе  2</w:t>
        </w:r>
      </w:hyperlink>
      <w:r w:rsidRPr="003E3560">
        <w:rPr>
          <w:rFonts w:asciiTheme="minorHAnsi" w:hAnsiTheme="minorHAnsi" w:cstheme="minorHAnsi"/>
        </w:rPr>
        <w:t xml:space="preserve"> "Сведения по выплатам на закупку товаров, работ,</w:t>
      </w:r>
      <w:r>
        <w:rPr>
          <w:rFonts w:asciiTheme="minorHAnsi" w:hAnsiTheme="minorHAnsi" w:cstheme="minorHAnsi"/>
        </w:rPr>
        <w:t xml:space="preserve"> </w:t>
      </w:r>
      <w:r w:rsidRPr="003E3560">
        <w:rPr>
          <w:rFonts w:asciiTheme="minorHAnsi" w:hAnsiTheme="minorHAnsi" w:cstheme="minorHAnsi"/>
        </w:rPr>
        <w:t>услуг" Плана.</w:t>
      </w:r>
    </w:p>
    <w:p w:rsidR="00040677" w:rsidRPr="003E3560" w:rsidRDefault="00040677" w:rsidP="00040677">
      <w:pPr>
        <w:pStyle w:val="ConsPlusNonformat"/>
        <w:rPr>
          <w:rFonts w:asciiTheme="minorHAnsi" w:hAnsiTheme="minorHAnsi" w:cstheme="minorHAnsi"/>
        </w:rPr>
      </w:pPr>
      <w:bookmarkStart w:id="21" w:name="Par879"/>
      <w:bookmarkEnd w:id="21"/>
      <w:r w:rsidRPr="003E3560">
        <w:rPr>
          <w:rFonts w:asciiTheme="minorHAnsi" w:hAnsiTheme="minorHAnsi" w:cstheme="minorHAnsi"/>
        </w:rPr>
        <w:t xml:space="preserve">    &lt;8&gt; Показатель отражается со знаком "минус".</w:t>
      </w:r>
    </w:p>
    <w:p w:rsidR="00040677" w:rsidRPr="003E3560" w:rsidRDefault="00040677" w:rsidP="00040677">
      <w:pPr>
        <w:pStyle w:val="ConsPlusNonformat"/>
        <w:rPr>
          <w:rFonts w:asciiTheme="minorHAnsi" w:hAnsiTheme="minorHAnsi" w:cstheme="minorHAnsi"/>
        </w:rPr>
      </w:pPr>
      <w:bookmarkStart w:id="22" w:name="Par880"/>
      <w:bookmarkEnd w:id="22"/>
      <w:r w:rsidRPr="003E3560">
        <w:rPr>
          <w:rFonts w:asciiTheme="minorHAnsi" w:hAnsiTheme="minorHAnsi" w:cstheme="minorHAnsi"/>
        </w:rPr>
        <w:t xml:space="preserve">    &lt;9&gt;  Показатели  прочих  выплат  включают в себя в том числе показатели</w:t>
      </w:r>
      <w:r>
        <w:rPr>
          <w:rFonts w:asciiTheme="minorHAnsi" w:hAnsiTheme="minorHAnsi" w:cstheme="minorHAnsi"/>
        </w:rPr>
        <w:t xml:space="preserve"> </w:t>
      </w:r>
      <w:r w:rsidRPr="003E3560">
        <w:rPr>
          <w:rFonts w:asciiTheme="minorHAnsi" w:hAnsiTheme="minorHAnsi" w:cstheme="minorHAnsi"/>
        </w:rPr>
        <w:t>уменьшения   денежных   средств   за   счет   возврата   средств  субсидий,</w:t>
      </w:r>
      <w:r>
        <w:rPr>
          <w:rFonts w:asciiTheme="minorHAnsi" w:hAnsiTheme="minorHAnsi" w:cstheme="minorHAnsi"/>
        </w:rPr>
        <w:t xml:space="preserve"> </w:t>
      </w:r>
      <w:r w:rsidRPr="003E3560">
        <w:rPr>
          <w:rFonts w:asciiTheme="minorHAnsi" w:hAnsiTheme="minorHAnsi" w:cstheme="minorHAnsi"/>
        </w:rPr>
        <w:t>предоставленных  до начала текущего финансового года, предоставления займов</w:t>
      </w:r>
    </w:p>
    <w:p w:rsidR="00040677" w:rsidRPr="003E3560" w:rsidRDefault="00040677" w:rsidP="00040677">
      <w:pPr>
        <w:pStyle w:val="ConsPlusNonformat"/>
        <w:rPr>
          <w:rFonts w:asciiTheme="minorHAnsi" w:hAnsiTheme="minorHAnsi" w:cstheme="minorHAnsi"/>
        </w:rPr>
      </w:pPr>
      <w:r w:rsidRPr="003E3560">
        <w:rPr>
          <w:rFonts w:asciiTheme="minorHAnsi" w:hAnsiTheme="minorHAnsi" w:cstheme="minorHAnsi"/>
        </w:rPr>
        <w:t>(микрозаймов),  размещения  автономными  учреждениями  денежных  средств на</w:t>
      </w:r>
      <w:r>
        <w:rPr>
          <w:rFonts w:asciiTheme="minorHAnsi" w:hAnsiTheme="minorHAnsi" w:cstheme="minorHAnsi"/>
        </w:rPr>
        <w:t xml:space="preserve"> </w:t>
      </w:r>
      <w:r w:rsidRPr="003E3560">
        <w:rPr>
          <w:rFonts w:asciiTheme="minorHAnsi" w:hAnsiTheme="minorHAnsi" w:cstheme="minorHAnsi"/>
        </w:rPr>
        <w:t xml:space="preserve">банковских    депозитах.    </w:t>
      </w:r>
    </w:p>
    <w:p w:rsidR="00040677" w:rsidRPr="007779BA" w:rsidRDefault="00040677" w:rsidP="00040677">
      <w:pPr>
        <w:pStyle w:val="ConsPlusNonformat"/>
        <w:jc w:val="both"/>
        <w:rPr>
          <w:rFonts w:ascii="Times New Roman" w:hAnsi="Times New Roman" w:cs="Times New Roman"/>
          <w:sz w:val="24"/>
          <w:szCs w:val="24"/>
        </w:rPr>
      </w:pPr>
    </w:p>
    <w:p w:rsidR="00040677" w:rsidRPr="007779BA" w:rsidRDefault="00040677" w:rsidP="00040677">
      <w:pPr>
        <w:pStyle w:val="ConsPlusNonformat"/>
        <w:jc w:val="center"/>
        <w:rPr>
          <w:rFonts w:ascii="Times New Roman" w:hAnsi="Times New Roman" w:cs="Times New Roman"/>
          <w:sz w:val="24"/>
          <w:szCs w:val="24"/>
        </w:rPr>
      </w:pPr>
      <w:bookmarkStart w:id="23" w:name="Par889"/>
      <w:bookmarkEnd w:id="23"/>
      <w:r w:rsidRPr="007779BA">
        <w:rPr>
          <w:rFonts w:ascii="Times New Roman" w:hAnsi="Times New Roman" w:cs="Times New Roman"/>
          <w:sz w:val="24"/>
          <w:szCs w:val="24"/>
        </w:rPr>
        <w:t>Раздел 2. Сведения по выплатам на закупки товаров,</w:t>
      </w:r>
    </w:p>
    <w:p w:rsidR="00040677" w:rsidRPr="007779BA" w:rsidRDefault="00040677" w:rsidP="00040677">
      <w:pPr>
        <w:pStyle w:val="ConsPlusNonformat"/>
        <w:jc w:val="center"/>
        <w:rPr>
          <w:rFonts w:ascii="Times New Roman" w:hAnsi="Times New Roman" w:cs="Times New Roman"/>
          <w:sz w:val="24"/>
          <w:szCs w:val="24"/>
        </w:rPr>
      </w:pPr>
      <w:r w:rsidRPr="007779BA">
        <w:rPr>
          <w:rFonts w:ascii="Times New Roman" w:hAnsi="Times New Roman" w:cs="Times New Roman"/>
          <w:sz w:val="24"/>
          <w:szCs w:val="24"/>
        </w:rPr>
        <w:t xml:space="preserve">работ, услуг </w:t>
      </w:r>
      <w:hyperlink w:anchor="Par1116" w:tooltip="&lt;10&gt; В Разделе 2 &quot;Сведения по выплатам на закупку товаров, работ, услуг&quot; Плана детализируются показатели выплат по расходам на закупку товаров, работ, услуг, отраженные в строке 2600 Раздела 1 &quot;Поступления и выплаты&quot; Плана." w:history="1">
        <w:r w:rsidRPr="007779BA">
          <w:rPr>
            <w:rFonts w:ascii="Times New Roman" w:hAnsi="Times New Roman" w:cs="Times New Roman"/>
            <w:color w:val="0000FF"/>
            <w:sz w:val="24"/>
            <w:szCs w:val="24"/>
          </w:rPr>
          <w:t>&lt;10&gt;</w:t>
        </w:r>
      </w:hyperlink>
    </w:p>
    <w:p w:rsidR="00040677" w:rsidRPr="007779BA" w:rsidRDefault="00040677" w:rsidP="00040677">
      <w:pPr>
        <w:pStyle w:val="ConsPlusNormal"/>
        <w:jc w:val="center"/>
      </w:pPr>
    </w:p>
    <w:tbl>
      <w:tblPr>
        <w:tblW w:w="10801" w:type="dxa"/>
        <w:tblInd w:w="-789" w:type="dxa"/>
        <w:tblLayout w:type="fixed"/>
        <w:tblCellMar>
          <w:top w:w="102" w:type="dxa"/>
          <w:left w:w="62" w:type="dxa"/>
          <w:bottom w:w="102" w:type="dxa"/>
          <w:right w:w="62" w:type="dxa"/>
        </w:tblCellMar>
        <w:tblLook w:val="0000" w:firstRow="0" w:lastRow="0" w:firstColumn="0" w:lastColumn="0" w:noHBand="0" w:noVBand="0"/>
      </w:tblPr>
      <w:tblGrid>
        <w:gridCol w:w="709"/>
        <w:gridCol w:w="3544"/>
        <w:gridCol w:w="850"/>
        <w:gridCol w:w="794"/>
        <w:gridCol w:w="1191"/>
        <w:gridCol w:w="1275"/>
        <w:gridCol w:w="1276"/>
        <w:gridCol w:w="1162"/>
      </w:tblGrid>
      <w:tr w:rsidR="00040677" w:rsidRPr="007779BA" w:rsidTr="0031059B">
        <w:tc>
          <w:tcPr>
            <w:tcW w:w="709" w:type="dxa"/>
            <w:vMerge w:val="restart"/>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N п/п</w:t>
            </w:r>
          </w:p>
        </w:tc>
        <w:tc>
          <w:tcPr>
            <w:tcW w:w="3544" w:type="dxa"/>
            <w:vMerge w:val="restart"/>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Коды строк</w:t>
            </w:r>
          </w:p>
        </w:tc>
        <w:tc>
          <w:tcPr>
            <w:tcW w:w="794" w:type="dxa"/>
            <w:vMerge w:val="restart"/>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Год начала закупки</w:t>
            </w:r>
          </w:p>
        </w:tc>
        <w:tc>
          <w:tcPr>
            <w:tcW w:w="4904" w:type="dxa"/>
            <w:gridSpan w:val="4"/>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Сумма</w:t>
            </w:r>
          </w:p>
        </w:tc>
      </w:tr>
      <w:tr w:rsidR="00040677" w:rsidRPr="007779BA" w:rsidTr="0031059B">
        <w:tc>
          <w:tcPr>
            <w:tcW w:w="709" w:type="dxa"/>
            <w:vMerge/>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both"/>
              <w:rPr>
                <w:rFonts w:eastAsiaTheme="minorEastAsia"/>
              </w:rPr>
            </w:pPr>
          </w:p>
        </w:tc>
        <w:tc>
          <w:tcPr>
            <w:tcW w:w="3544" w:type="dxa"/>
            <w:vMerge/>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both"/>
              <w:rPr>
                <w:rFonts w:eastAsiaTheme="minorEastAsia"/>
              </w:rPr>
            </w:pPr>
          </w:p>
        </w:tc>
        <w:tc>
          <w:tcPr>
            <w:tcW w:w="850" w:type="dxa"/>
            <w:vMerge/>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both"/>
              <w:rPr>
                <w:rFonts w:eastAsiaTheme="minorEastAsia"/>
              </w:rPr>
            </w:pPr>
          </w:p>
        </w:tc>
        <w:tc>
          <w:tcPr>
            <w:tcW w:w="794" w:type="dxa"/>
            <w:vMerge/>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both"/>
              <w:rPr>
                <w:rFonts w:eastAsiaTheme="minorEastAsia"/>
              </w:rPr>
            </w:pPr>
          </w:p>
        </w:tc>
        <w:tc>
          <w:tcPr>
            <w:tcW w:w="1191"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на 20__ г. (текущий финансовый год)</w:t>
            </w:r>
          </w:p>
        </w:tc>
        <w:tc>
          <w:tcPr>
            <w:tcW w:w="1275"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на 20__ г. (первый год планового периода)</w:t>
            </w:r>
          </w:p>
        </w:tc>
        <w:tc>
          <w:tcPr>
            <w:tcW w:w="1276"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на 20__ г. (второй год планового периода)</w:t>
            </w:r>
          </w:p>
        </w:tc>
        <w:tc>
          <w:tcPr>
            <w:tcW w:w="1162"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за пределами планового периода</w:t>
            </w:r>
          </w:p>
        </w:tc>
      </w:tr>
      <w:tr w:rsidR="00040677" w:rsidRPr="007779BA" w:rsidTr="0031059B">
        <w:tc>
          <w:tcPr>
            <w:tcW w:w="709" w:type="dxa"/>
            <w:tcBorders>
              <w:top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1</w:t>
            </w:r>
          </w:p>
        </w:tc>
        <w:tc>
          <w:tcPr>
            <w:tcW w:w="3544"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2</w:t>
            </w:r>
          </w:p>
        </w:tc>
        <w:tc>
          <w:tcPr>
            <w:tcW w:w="850"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3</w:t>
            </w:r>
          </w:p>
        </w:tc>
        <w:tc>
          <w:tcPr>
            <w:tcW w:w="794"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4</w:t>
            </w:r>
          </w:p>
        </w:tc>
        <w:tc>
          <w:tcPr>
            <w:tcW w:w="1191"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5</w:t>
            </w:r>
          </w:p>
        </w:tc>
        <w:tc>
          <w:tcPr>
            <w:tcW w:w="1275"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6</w:t>
            </w:r>
          </w:p>
        </w:tc>
        <w:tc>
          <w:tcPr>
            <w:tcW w:w="1276"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hanging="204"/>
              <w:jc w:val="center"/>
              <w:rPr>
                <w:rFonts w:eastAsiaTheme="minorEastAsia"/>
              </w:rPr>
            </w:pPr>
            <w:r w:rsidRPr="007779BA">
              <w:rPr>
                <w:rFonts w:eastAsiaTheme="minorEastAsia"/>
              </w:rPr>
              <w:t>7</w:t>
            </w:r>
          </w:p>
        </w:tc>
        <w:tc>
          <w:tcPr>
            <w:tcW w:w="1162"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8</w:t>
            </w:r>
          </w:p>
        </w:tc>
      </w:tr>
      <w:tr w:rsidR="00040677" w:rsidRPr="007779BA" w:rsidTr="0031059B">
        <w:tc>
          <w:tcPr>
            <w:tcW w:w="709" w:type="dxa"/>
            <w:tcBorders>
              <w:top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1</w:t>
            </w:r>
          </w:p>
        </w:tc>
        <w:tc>
          <w:tcPr>
            <w:tcW w:w="3544"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rPr>
                <w:rFonts w:eastAsiaTheme="minorEastAsia"/>
              </w:rPr>
            </w:pPr>
            <w:r w:rsidRPr="007779BA">
              <w:rPr>
                <w:rFonts w:eastAsiaTheme="minorEastAsia"/>
              </w:rPr>
              <w:t xml:space="preserve">Выплаты на закупку товаров, работ, услуг, всего </w:t>
            </w:r>
            <w:hyperlink w:anchor="Par1117" w:tooltip="&lt;11&gt; Плановые показатели выплат на закупку товаров, работ, услуг по строке 26000 Раздела 2 &quot;Сведения по выплатам на закупку товаров, работ, услуг&quot; Плана распределяются на выплаты по контрактам (договорам), заключенным (планируемым к заключению) в соответствии " w:history="1">
              <w:r w:rsidRPr="007779BA">
                <w:rPr>
                  <w:rFonts w:eastAsiaTheme="minorEastAsia"/>
                  <w:color w:val="0000FF"/>
                </w:rPr>
                <w:t>&lt;11&gt;</w:t>
              </w:r>
            </w:hyperlink>
          </w:p>
        </w:tc>
        <w:tc>
          <w:tcPr>
            <w:tcW w:w="850"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bookmarkStart w:id="24" w:name="Par911"/>
            <w:bookmarkEnd w:id="24"/>
            <w:r w:rsidRPr="007779BA">
              <w:rPr>
                <w:rFonts w:eastAsiaTheme="minorEastAsia"/>
              </w:rPr>
              <w:t>26000</w:t>
            </w:r>
          </w:p>
        </w:tc>
        <w:tc>
          <w:tcPr>
            <w:tcW w:w="79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c>
          <w:tcPr>
            <w:tcW w:w="119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275"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27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6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709" w:type="dxa"/>
            <w:tcBorders>
              <w:top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1.1.</w:t>
            </w:r>
          </w:p>
        </w:tc>
        <w:tc>
          <w:tcPr>
            <w:tcW w:w="3544"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284"/>
              <w:rPr>
                <w:rFonts w:eastAsiaTheme="minorEastAsia"/>
              </w:rPr>
            </w:pPr>
            <w:r w:rsidRPr="007779BA">
              <w:rPr>
                <w:rFonts w:eastAsiaTheme="minorEastAsia"/>
              </w:rPr>
              <w:t>в том числе:</w:t>
            </w:r>
          </w:p>
          <w:p w:rsidR="00040677" w:rsidRPr="007779BA" w:rsidRDefault="00040677" w:rsidP="0031059B">
            <w:pPr>
              <w:widowControl w:val="0"/>
              <w:autoSpaceDE w:val="0"/>
              <w:autoSpaceDN w:val="0"/>
              <w:adjustRightInd w:val="0"/>
              <w:ind w:left="284"/>
              <w:rPr>
                <w:rFonts w:eastAsiaTheme="minorEastAsia"/>
              </w:rPr>
            </w:pPr>
            <w:r w:rsidRPr="007779BA">
              <w:rPr>
                <w:rFonts w:eastAsiaTheme="minorEastAsia"/>
              </w:rPr>
              <w:t>по контрактам (договорам), заключенным до начала текущего финансового года без применения норм Федеральн</w:t>
            </w:r>
            <w:r>
              <w:rPr>
                <w:rFonts w:eastAsiaTheme="minorEastAsia"/>
              </w:rPr>
              <w:t>ого закона от 5 апреля 2013 г. №</w:t>
            </w:r>
            <w:r w:rsidRPr="007779BA">
              <w:rPr>
                <w:rFonts w:eastAsiaTheme="minorEastAsia"/>
              </w:rPr>
              <w:t xml:space="preserve"> 44-ФЗ "О контрактной системе в сфере закупок товаров, работ, услуг для обеспечения государственных и муниципальных нужд" </w:t>
            </w:r>
            <w:hyperlink w:anchor="Par1118" w:tooltip="&lt;12&gt; Указывается сумма договоров (контрактов) о закупках товаров, работ, услуг, заключенных без учета требований Федерального закона N 44-ФЗ и Федерального закона N 223-ФЗ, в случаях, предусмотренных указанными федеральными законами." w:history="1">
              <w:r w:rsidRPr="007779BA">
                <w:rPr>
                  <w:rFonts w:eastAsiaTheme="minorEastAsia"/>
                  <w:color w:val="0000FF"/>
                </w:rPr>
                <w:t>&lt;12&gt;</w:t>
              </w:r>
            </w:hyperlink>
          </w:p>
        </w:tc>
        <w:tc>
          <w:tcPr>
            <w:tcW w:w="850"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bookmarkStart w:id="25" w:name="Par920"/>
            <w:bookmarkEnd w:id="25"/>
            <w:r w:rsidRPr="007779BA">
              <w:rPr>
                <w:rFonts w:eastAsiaTheme="minorEastAsia"/>
              </w:rPr>
              <w:t>26100</w:t>
            </w:r>
          </w:p>
        </w:tc>
        <w:tc>
          <w:tcPr>
            <w:tcW w:w="79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c>
          <w:tcPr>
            <w:tcW w:w="119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275"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27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6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709" w:type="dxa"/>
            <w:tcBorders>
              <w:top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lastRenderedPageBreak/>
              <w:t>1.2.</w:t>
            </w:r>
          </w:p>
        </w:tc>
        <w:tc>
          <w:tcPr>
            <w:tcW w:w="3544"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284"/>
              <w:rPr>
                <w:rFonts w:eastAsiaTheme="minorEastAsia"/>
              </w:rPr>
            </w:pPr>
            <w:r w:rsidRPr="007779BA">
              <w:rPr>
                <w:rFonts w:eastAsiaTheme="minorEastAsia"/>
              </w:rPr>
              <w:t>по контрактам (договорам), планируемым к заключению в соответствующем финансовом году без применения норм Федерального закона</w:t>
            </w:r>
            <w:r>
              <w:rPr>
                <w:rFonts w:eastAsiaTheme="minorEastAsia"/>
              </w:rPr>
              <w:t xml:space="preserve"> № 44-ФЗ и Федерального закона №</w:t>
            </w:r>
            <w:r w:rsidRPr="007779BA">
              <w:rPr>
                <w:rFonts w:eastAsiaTheme="minorEastAsia"/>
              </w:rPr>
              <w:t xml:space="preserve"> 223-ФЗ </w:t>
            </w:r>
            <w:hyperlink w:anchor="Par1118" w:tooltip="&lt;12&gt; Указывается сумма договоров (контрактов) о закупках товаров, работ, услуг, заключенных без учета требований Федерального закона N 44-ФЗ и Федерального закона N 223-ФЗ, в случаях, предусмотренных указанными федеральными законами." w:history="1">
              <w:r w:rsidRPr="007779BA">
                <w:rPr>
                  <w:rFonts w:eastAsiaTheme="minorEastAsia"/>
                  <w:color w:val="0000FF"/>
                </w:rPr>
                <w:t>&lt;12&gt;</w:t>
              </w:r>
            </w:hyperlink>
          </w:p>
        </w:tc>
        <w:tc>
          <w:tcPr>
            <w:tcW w:w="850"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bookmarkStart w:id="26" w:name="Par928"/>
            <w:bookmarkEnd w:id="26"/>
            <w:r w:rsidRPr="007779BA">
              <w:rPr>
                <w:rFonts w:eastAsiaTheme="minorEastAsia"/>
              </w:rPr>
              <w:t>26200</w:t>
            </w:r>
          </w:p>
        </w:tc>
        <w:tc>
          <w:tcPr>
            <w:tcW w:w="79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c>
          <w:tcPr>
            <w:tcW w:w="119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275"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27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6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709" w:type="dxa"/>
            <w:tcBorders>
              <w:top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1.3.</w:t>
            </w:r>
          </w:p>
        </w:tc>
        <w:tc>
          <w:tcPr>
            <w:tcW w:w="3544"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284"/>
              <w:rPr>
                <w:rFonts w:eastAsiaTheme="minorEastAsia"/>
              </w:rPr>
            </w:pPr>
            <w:r w:rsidRPr="007779BA">
              <w:rPr>
                <w:rFonts w:eastAsiaTheme="minorEastAsia"/>
              </w:rPr>
              <w:t>по контрактам (договорам), заключенным до начала текущего финансового года с учетом требований Федерального закона</w:t>
            </w:r>
            <w:r>
              <w:rPr>
                <w:rFonts w:eastAsiaTheme="minorEastAsia"/>
              </w:rPr>
              <w:t xml:space="preserve"> № 44-ФЗ и Федерального закона №</w:t>
            </w:r>
            <w:r w:rsidRPr="007779BA">
              <w:rPr>
                <w:rFonts w:eastAsiaTheme="minorEastAsia"/>
              </w:rPr>
              <w:t xml:space="preserve"> 223-ФЗ </w:t>
            </w:r>
            <w:hyperlink w:anchor="Par1119" w:tooltip="&lt;13&gt; Указывается сумма закупок товаров, работ, услуг, осуществляемых в соответствии с Федеральным законом N 44-ФЗ и Федеральным законом N 223-ФЗ." w:history="1">
              <w:r w:rsidRPr="007779BA">
                <w:rPr>
                  <w:rFonts w:eastAsiaTheme="minorEastAsia"/>
                  <w:color w:val="0000FF"/>
                </w:rPr>
                <w:t>&lt;13&gt;</w:t>
              </w:r>
            </w:hyperlink>
          </w:p>
        </w:tc>
        <w:tc>
          <w:tcPr>
            <w:tcW w:w="850"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bookmarkStart w:id="27" w:name="Par936"/>
            <w:bookmarkEnd w:id="27"/>
            <w:r w:rsidRPr="007779BA">
              <w:rPr>
                <w:rFonts w:eastAsiaTheme="minorEastAsia"/>
              </w:rPr>
              <w:t>26300</w:t>
            </w:r>
          </w:p>
        </w:tc>
        <w:tc>
          <w:tcPr>
            <w:tcW w:w="79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c>
          <w:tcPr>
            <w:tcW w:w="119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275"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27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6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709" w:type="dxa"/>
            <w:tcBorders>
              <w:top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1.4.</w:t>
            </w:r>
          </w:p>
        </w:tc>
        <w:tc>
          <w:tcPr>
            <w:tcW w:w="3544"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284"/>
              <w:rPr>
                <w:rFonts w:eastAsiaTheme="minorEastAsia"/>
              </w:rPr>
            </w:pPr>
            <w:r w:rsidRPr="007779BA">
              <w:rPr>
                <w:rFonts w:eastAsiaTheme="minorEastAsia"/>
              </w:rPr>
              <w:t xml:space="preserve">по контрактам (договорам), планируемым к заключению в соответствующем финансовом году с учетом </w:t>
            </w:r>
            <w:r>
              <w:rPr>
                <w:rFonts w:eastAsiaTheme="minorEastAsia"/>
              </w:rPr>
              <w:t>требований Федерального закона № 44-ФЗ и Федерального закона №</w:t>
            </w:r>
            <w:r w:rsidRPr="007779BA">
              <w:rPr>
                <w:rFonts w:eastAsiaTheme="minorEastAsia"/>
              </w:rPr>
              <w:t xml:space="preserve"> 223-ФЗ </w:t>
            </w:r>
            <w:hyperlink w:anchor="Par1119" w:tooltip="&lt;13&gt; Указывается сумма закупок товаров, работ, услуг, осуществляемых в соответствии с Федеральным законом N 44-ФЗ и Федеральным законом N 223-ФЗ." w:history="1">
              <w:r w:rsidRPr="007779BA">
                <w:rPr>
                  <w:rFonts w:eastAsiaTheme="minorEastAsia"/>
                  <w:color w:val="0000FF"/>
                </w:rPr>
                <w:t>&lt;13&gt;</w:t>
              </w:r>
            </w:hyperlink>
          </w:p>
        </w:tc>
        <w:tc>
          <w:tcPr>
            <w:tcW w:w="850"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bookmarkStart w:id="28" w:name="Par944"/>
            <w:bookmarkEnd w:id="28"/>
            <w:r w:rsidRPr="007779BA">
              <w:rPr>
                <w:rFonts w:eastAsiaTheme="minorEastAsia"/>
              </w:rPr>
              <w:t>26400</w:t>
            </w:r>
          </w:p>
        </w:tc>
        <w:tc>
          <w:tcPr>
            <w:tcW w:w="79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c>
          <w:tcPr>
            <w:tcW w:w="119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275"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27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6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709" w:type="dxa"/>
            <w:tcBorders>
              <w:top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1.4.1</w:t>
            </w:r>
          </w:p>
        </w:tc>
        <w:tc>
          <w:tcPr>
            <w:tcW w:w="3544"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t>в том числе:</w:t>
            </w:r>
          </w:p>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t>за счет субсидий, предоставляемых на финансовое обеспечение выполнения государственного (муниципального) задания</w:t>
            </w:r>
          </w:p>
        </w:tc>
        <w:tc>
          <w:tcPr>
            <w:tcW w:w="850"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bookmarkStart w:id="29" w:name="Par953"/>
            <w:bookmarkEnd w:id="29"/>
            <w:r w:rsidRPr="007779BA">
              <w:rPr>
                <w:rFonts w:eastAsiaTheme="minorEastAsia"/>
              </w:rPr>
              <w:t>26410</w:t>
            </w:r>
          </w:p>
        </w:tc>
        <w:tc>
          <w:tcPr>
            <w:tcW w:w="79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c>
          <w:tcPr>
            <w:tcW w:w="119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275"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27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6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709" w:type="dxa"/>
            <w:tcBorders>
              <w:top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1.4.1.1.</w:t>
            </w:r>
          </w:p>
        </w:tc>
        <w:tc>
          <w:tcPr>
            <w:tcW w:w="3544"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850"/>
              <w:rPr>
                <w:rFonts w:eastAsiaTheme="minorEastAsia"/>
              </w:rPr>
            </w:pPr>
            <w:r w:rsidRPr="007779BA">
              <w:rPr>
                <w:rFonts w:eastAsiaTheme="minorEastAsia"/>
              </w:rPr>
              <w:t>в том числе:</w:t>
            </w:r>
          </w:p>
          <w:p w:rsidR="00040677" w:rsidRPr="007779BA" w:rsidRDefault="00040677" w:rsidP="0031059B">
            <w:pPr>
              <w:widowControl w:val="0"/>
              <w:autoSpaceDE w:val="0"/>
              <w:autoSpaceDN w:val="0"/>
              <w:adjustRightInd w:val="0"/>
              <w:ind w:left="850"/>
              <w:rPr>
                <w:rFonts w:eastAsiaTheme="minorEastAsia"/>
              </w:rPr>
            </w:pPr>
            <w:r w:rsidRPr="007779BA">
              <w:rPr>
                <w:rFonts w:eastAsiaTheme="minorEastAsia"/>
              </w:rPr>
              <w:t>в соот</w:t>
            </w:r>
            <w:r>
              <w:rPr>
                <w:rFonts w:eastAsiaTheme="minorEastAsia"/>
              </w:rPr>
              <w:t>ветствии с Федеральным законом №</w:t>
            </w:r>
            <w:r w:rsidRPr="007779BA">
              <w:rPr>
                <w:rFonts w:eastAsiaTheme="minorEastAsia"/>
              </w:rPr>
              <w:t xml:space="preserve"> 44-ФЗ</w:t>
            </w:r>
          </w:p>
        </w:tc>
        <w:tc>
          <w:tcPr>
            <w:tcW w:w="850"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26411</w:t>
            </w:r>
          </w:p>
        </w:tc>
        <w:tc>
          <w:tcPr>
            <w:tcW w:w="79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c>
          <w:tcPr>
            <w:tcW w:w="119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275"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27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6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709" w:type="dxa"/>
            <w:tcBorders>
              <w:top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1.4.1.2.</w:t>
            </w:r>
          </w:p>
        </w:tc>
        <w:tc>
          <w:tcPr>
            <w:tcW w:w="3544"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850"/>
              <w:rPr>
                <w:rFonts w:eastAsiaTheme="minorEastAsia"/>
              </w:rPr>
            </w:pPr>
            <w:r w:rsidRPr="007779BA">
              <w:rPr>
                <w:rFonts w:eastAsiaTheme="minorEastAsia"/>
              </w:rPr>
              <w:t>в соот</w:t>
            </w:r>
            <w:r>
              <w:rPr>
                <w:rFonts w:eastAsiaTheme="minorEastAsia"/>
              </w:rPr>
              <w:t>ветствии с Федеральным законом №</w:t>
            </w:r>
            <w:r w:rsidRPr="007779BA">
              <w:rPr>
                <w:rFonts w:eastAsiaTheme="minorEastAsia"/>
              </w:rPr>
              <w:t xml:space="preserve"> 223-ФЗ </w:t>
            </w:r>
            <w:hyperlink w:anchor="Par1120" w:tooltip="&lt;14&gt; Государственным (муниципальным) бюджетным учреждением показатель не формируется." w:history="1">
              <w:r w:rsidRPr="007779BA">
                <w:rPr>
                  <w:rFonts w:eastAsiaTheme="minorEastAsia"/>
                  <w:color w:val="0000FF"/>
                </w:rPr>
                <w:t>&lt;14&gt;</w:t>
              </w:r>
            </w:hyperlink>
          </w:p>
        </w:tc>
        <w:tc>
          <w:tcPr>
            <w:tcW w:w="850"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26412</w:t>
            </w:r>
          </w:p>
        </w:tc>
        <w:tc>
          <w:tcPr>
            <w:tcW w:w="79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c>
          <w:tcPr>
            <w:tcW w:w="119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275"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27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6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709" w:type="dxa"/>
            <w:tcBorders>
              <w:top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1.4.2.</w:t>
            </w:r>
          </w:p>
        </w:tc>
        <w:tc>
          <w:tcPr>
            <w:tcW w:w="3544"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t>за счет субсидий, предоставляемых в соответствии с абзацем вторым пункта 1 статьи 78.1 Бюджетного кодекса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bookmarkStart w:id="30" w:name="Par978"/>
            <w:bookmarkEnd w:id="30"/>
            <w:r w:rsidRPr="007779BA">
              <w:rPr>
                <w:rFonts w:eastAsiaTheme="minorEastAsia"/>
              </w:rPr>
              <w:t>26420</w:t>
            </w:r>
          </w:p>
        </w:tc>
        <w:tc>
          <w:tcPr>
            <w:tcW w:w="79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c>
          <w:tcPr>
            <w:tcW w:w="119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275"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27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6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709" w:type="dxa"/>
            <w:tcBorders>
              <w:top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1.4.2.1</w:t>
            </w:r>
          </w:p>
        </w:tc>
        <w:tc>
          <w:tcPr>
            <w:tcW w:w="3544"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850"/>
              <w:rPr>
                <w:rFonts w:eastAsiaTheme="minorEastAsia"/>
              </w:rPr>
            </w:pPr>
            <w:r w:rsidRPr="007779BA">
              <w:rPr>
                <w:rFonts w:eastAsiaTheme="minorEastAsia"/>
              </w:rPr>
              <w:t>в том числе:</w:t>
            </w:r>
          </w:p>
          <w:p w:rsidR="00040677" w:rsidRPr="007779BA" w:rsidRDefault="00040677" w:rsidP="0031059B">
            <w:pPr>
              <w:widowControl w:val="0"/>
              <w:autoSpaceDE w:val="0"/>
              <w:autoSpaceDN w:val="0"/>
              <w:adjustRightInd w:val="0"/>
              <w:ind w:left="850"/>
              <w:rPr>
                <w:rFonts w:eastAsiaTheme="minorEastAsia"/>
              </w:rPr>
            </w:pPr>
            <w:r w:rsidRPr="007779BA">
              <w:rPr>
                <w:rFonts w:eastAsiaTheme="minorEastAsia"/>
              </w:rPr>
              <w:t>в соот</w:t>
            </w:r>
            <w:r>
              <w:rPr>
                <w:rFonts w:eastAsiaTheme="minorEastAsia"/>
              </w:rPr>
              <w:t>ветствии с Федеральным законом №</w:t>
            </w:r>
            <w:r w:rsidRPr="007779BA">
              <w:rPr>
                <w:rFonts w:eastAsiaTheme="minorEastAsia"/>
              </w:rPr>
              <w:t xml:space="preserve"> 44-ФЗ</w:t>
            </w:r>
          </w:p>
        </w:tc>
        <w:tc>
          <w:tcPr>
            <w:tcW w:w="850"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26421</w:t>
            </w:r>
          </w:p>
        </w:tc>
        <w:tc>
          <w:tcPr>
            <w:tcW w:w="79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c>
          <w:tcPr>
            <w:tcW w:w="119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275"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27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6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709" w:type="dxa"/>
            <w:tcBorders>
              <w:top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1.4.2.</w:t>
            </w:r>
            <w:r w:rsidRPr="007779BA">
              <w:rPr>
                <w:rFonts w:eastAsiaTheme="minorEastAsia"/>
              </w:rPr>
              <w:lastRenderedPageBreak/>
              <w:t>2.</w:t>
            </w:r>
          </w:p>
        </w:tc>
        <w:tc>
          <w:tcPr>
            <w:tcW w:w="3544"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850"/>
              <w:rPr>
                <w:rFonts w:eastAsiaTheme="minorEastAsia"/>
              </w:rPr>
            </w:pPr>
            <w:r w:rsidRPr="007779BA">
              <w:rPr>
                <w:rFonts w:eastAsiaTheme="minorEastAsia"/>
              </w:rPr>
              <w:lastRenderedPageBreak/>
              <w:t>в соот</w:t>
            </w:r>
            <w:r>
              <w:rPr>
                <w:rFonts w:eastAsiaTheme="minorEastAsia"/>
              </w:rPr>
              <w:t xml:space="preserve">ветствии с </w:t>
            </w:r>
            <w:r>
              <w:rPr>
                <w:rFonts w:eastAsiaTheme="minorEastAsia"/>
              </w:rPr>
              <w:lastRenderedPageBreak/>
              <w:t>Федеральным законом №</w:t>
            </w:r>
            <w:r w:rsidRPr="007779BA">
              <w:rPr>
                <w:rFonts w:eastAsiaTheme="minorEastAsia"/>
              </w:rPr>
              <w:t xml:space="preserve"> 223-ФЗ </w:t>
            </w:r>
            <w:hyperlink w:anchor="Par1120" w:tooltip="&lt;14&gt; Государственным (муниципальным) бюджетным учреждением показатель не формируется." w:history="1">
              <w:r w:rsidRPr="007779BA">
                <w:rPr>
                  <w:rFonts w:eastAsiaTheme="minorEastAsia"/>
                  <w:color w:val="0000FF"/>
                </w:rPr>
                <w:t>&lt;14&gt;</w:t>
              </w:r>
            </w:hyperlink>
          </w:p>
        </w:tc>
        <w:tc>
          <w:tcPr>
            <w:tcW w:w="850"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lastRenderedPageBreak/>
              <w:t>26422</w:t>
            </w:r>
          </w:p>
        </w:tc>
        <w:tc>
          <w:tcPr>
            <w:tcW w:w="79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c>
          <w:tcPr>
            <w:tcW w:w="119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275"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27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6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709" w:type="dxa"/>
            <w:tcBorders>
              <w:top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lastRenderedPageBreak/>
              <w:t>1.4.3.</w:t>
            </w:r>
          </w:p>
        </w:tc>
        <w:tc>
          <w:tcPr>
            <w:tcW w:w="3544"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t xml:space="preserve">за счет субсидий, предоставляемых на осуществление капитальных вложений </w:t>
            </w:r>
            <w:hyperlink w:anchor="Par1121" w:tooltip="&lt;15&gt; Указывается сумма закупок товаров, работ, услуг, осуществляемых в соответствии с Федеральным законом N 44-ФЗ." w:history="1">
              <w:r w:rsidRPr="007779BA">
                <w:rPr>
                  <w:rFonts w:eastAsiaTheme="minorEastAsia"/>
                  <w:color w:val="0000FF"/>
                </w:rPr>
                <w:t>&lt;15&gt;</w:t>
              </w:r>
            </w:hyperlink>
          </w:p>
        </w:tc>
        <w:tc>
          <w:tcPr>
            <w:tcW w:w="850"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bookmarkStart w:id="31" w:name="Par1003"/>
            <w:bookmarkEnd w:id="31"/>
            <w:r w:rsidRPr="007779BA">
              <w:rPr>
                <w:rFonts w:eastAsiaTheme="minorEastAsia"/>
              </w:rPr>
              <w:t>26430</w:t>
            </w:r>
          </w:p>
        </w:tc>
        <w:tc>
          <w:tcPr>
            <w:tcW w:w="79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c>
          <w:tcPr>
            <w:tcW w:w="119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275"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27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6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709" w:type="dxa"/>
            <w:tcBorders>
              <w:top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1.4.4.</w:t>
            </w:r>
          </w:p>
        </w:tc>
        <w:tc>
          <w:tcPr>
            <w:tcW w:w="3544"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t>за счет средств обязательного медицинского страхования</w:t>
            </w:r>
          </w:p>
        </w:tc>
        <w:tc>
          <w:tcPr>
            <w:tcW w:w="850"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bookmarkStart w:id="32" w:name="Par1011"/>
            <w:bookmarkEnd w:id="32"/>
            <w:r w:rsidRPr="007779BA">
              <w:rPr>
                <w:rFonts w:eastAsiaTheme="minorEastAsia"/>
              </w:rPr>
              <w:t>26440</w:t>
            </w:r>
          </w:p>
        </w:tc>
        <w:tc>
          <w:tcPr>
            <w:tcW w:w="79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c>
          <w:tcPr>
            <w:tcW w:w="119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275"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27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6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709" w:type="dxa"/>
            <w:tcBorders>
              <w:top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1.4.4.1.</w:t>
            </w:r>
          </w:p>
        </w:tc>
        <w:tc>
          <w:tcPr>
            <w:tcW w:w="3544"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850"/>
              <w:rPr>
                <w:rFonts w:eastAsiaTheme="minorEastAsia"/>
              </w:rPr>
            </w:pPr>
            <w:r w:rsidRPr="007779BA">
              <w:rPr>
                <w:rFonts w:eastAsiaTheme="minorEastAsia"/>
              </w:rPr>
              <w:t>в том числе:</w:t>
            </w:r>
          </w:p>
          <w:p w:rsidR="00040677" w:rsidRPr="007779BA" w:rsidRDefault="00040677" w:rsidP="0031059B">
            <w:pPr>
              <w:widowControl w:val="0"/>
              <w:autoSpaceDE w:val="0"/>
              <w:autoSpaceDN w:val="0"/>
              <w:adjustRightInd w:val="0"/>
              <w:ind w:left="850"/>
              <w:rPr>
                <w:rFonts w:eastAsiaTheme="minorEastAsia"/>
              </w:rPr>
            </w:pPr>
            <w:r w:rsidRPr="007779BA">
              <w:rPr>
                <w:rFonts w:eastAsiaTheme="minorEastAsia"/>
              </w:rPr>
              <w:t>в соот</w:t>
            </w:r>
            <w:r>
              <w:rPr>
                <w:rFonts w:eastAsiaTheme="minorEastAsia"/>
              </w:rPr>
              <w:t>ветствии с Федеральным законом №</w:t>
            </w:r>
            <w:r w:rsidRPr="007779BA">
              <w:rPr>
                <w:rFonts w:eastAsiaTheme="minorEastAsia"/>
              </w:rPr>
              <w:t xml:space="preserve"> 44-ФЗ</w:t>
            </w:r>
          </w:p>
        </w:tc>
        <w:tc>
          <w:tcPr>
            <w:tcW w:w="850"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26441</w:t>
            </w:r>
          </w:p>
        </w:tc>
        <w:tc>
          <w:tcPr>
            <w:tcW w:w="79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c>
          <w:tcPr>
            <w:tcW w:w="119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275"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27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6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709" w:type="dxa"/>
            <w:tcBorders>
              <w:top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1.4.4.2.</w:t>
            </w:r>
          </w:p>
        </w:tc>
        <w:tc>
          <w:tcPr>
            <w:tcW w:w="3544"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850"/>
              <w:rPr>
                <w:rFonts w:eastAsiaTheme="minorEastAsia"/>
              </w:rPr>
            </w:pPr>
            <w:r w:rsidRPr="007779BA">
              <w:rPr>
                <w:rFonts w:eastAsiaTheme="minorEastAsia"/>
              </w:rPr>
              <w:t>в соот</w:t>
            </w:r>
            <w:r>
              <w:rPr>
                <w:rFonts w:eastAsiaTheme="minorEastAsia"/>
              </w:rPr>
              <w:t>ветствии с Федеральным законом №</w:t>
            </w:r>
            <w:r w:rsidRPr="007779BA">
              <w:rPr>
                <w:rFonts w:eastAsiaTheme="minorEastAsia"/>
              </w:rPr>
              <w:t xml:space="preserve"> 223-ФЗ </w:t>
            </w:r>
            <w:hyperlink w:anchor="Par1120" w:tooltip="&lt;14&gt; Государственным (муниципальным) бюджетным учреждением показатель не формируется." w:history="1">
              <w:r w:rsidRPr="007779BA">
                <w:rPr>
                  <w:rFonts w:eastAsiaTheme="minorEastAsia"/>
                  <w:color w:val="0000FF"/>
                </w:rPr>
                <w:t>&lt;14&gt;</w:t>
              </w:r>
            </w:hyperlink>
          </w:p>
        </w:tc>
        <w:tc>
          <w:tcPr>
            <w:tcW w:w="850"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26442</w:t>
            </w:r>
          </w:p>
        </w:tc>
        <w:tc>
          <w:tcPr>
            <w:tcW w:w="79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c>
          <w:tcPr>
            <w:tcW w:w="119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275"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27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6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709" w:type="dxa"/>
            <w:tcBorders>
              <w:top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1.4.5.</w:t>
            </w:r>
          </w:p>
        </w:tc>
        <w:tc>
          <w:tcPr>
            <w:tcW w:w="3544"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567"/>
              <w:rPr>
                <w:rFonts w:eastAsiaTheme="minorEastAsia"/>
              </w:rPr>
            </w:pPr>
            <w:r w:rsidRPr="007779BA">
              <w:rPr>
                <w:rFonts w:eastAsiaTheme="minorEastAsia"/>
              </w:rPr>
              <w:t>за счет прочих источников финансового обеспечения</w:t>
            </w:r>
          </w:p>
        </w:tc>
        <w:tc>
          <w:tcPr>
            <w:tcW w:w="850"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26450</w:t>
            </w:r>
          </w:p>
        </w:tc>
        <w:tc>
          <w:tcPr>
            <w:tcW w:w="79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c>
          <w:tcPr>
            <w:tcW w:w="119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275"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27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6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709" w:type="dxa"/>
            <w:tcBorders>
              <w:top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1.4.5.1.</w:t>
            </w:r>
          </w:p>
        </w:tc>
        <w:tc>
          <w:tcPr>
            <w:tcW w:w="3544"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850"/>
              <w:rPr>
                <w:rFonts w:eastAsiaTheme="minorEastAsia"/>
              </w:rPr>
            </w:pPr>
            <w:r w:rsidRPr="007779BA">
              <w:rPr>
                <w:rFonts w:eastAsiaTheme="minorEastAsia"/>
              </w:rPr>
              <w:t>в том числе:</w:t>
            </w:r>
          </w:p>
          <w:p w:rsidR="00040677" w:rsidRPr="007779BA" w:rsidRDefault="00040677" w:rsidP="0031059B">
            <w:pPr>
              <w:widowControl w:val="0"/>
              <w:autoSpaceDE w:val="0"/>
              <w:autoSpaceDN w:val="0"/>
              <w:adjustRightInd w:val="0"/>
              <w:ind w:left="850"/>
              <w:rPr>
                <w:rFonts w:eastAsiaTheme="minorEastAsia"/>
              </w:rPr>
            </w:pPr>
            <w:r w:rsidRPr="007779BA">
              <w:rPr>
                <w:rFonts w:eastAsiaTheme="minorEastAsia"/>
              </w:rPr>
              <w:t>в соот</w:t>
            </w:r>
            <w:r>
              <w:rPr>
                <w:rFonts w:eastAsiaTheme="minorEastAsia"/>
              </w:rPr>
              <w:t>ветствии с Федеральным законом №</w:t>
            </w:r>
            <w:r w:rsidRPr="007779BA">
              <w:rPr>
                <w:rFonts w:eastAsiaTheme="minorEastAsia"/>
              </w:rPr>
              <w:t xml:space="preserve"> 44-ФЗ</w:t>
            </w:r>
          </w:p>
        </w:tc>
        <w:tc>
          <w:tcPr>
            <w:tcW w:w="850"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26451</w:t>
            </w:r>
          </w:p>
        </w:tc>
        <w:tc>
          <w:tcPr>
            <w:tcW w:w="79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c>
          <w:tcPr>
            <w:tcW w:w="119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275"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27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6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709" w:type="dxa"/>
            <w:tcBorders>
              <w:top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1.4.5.2.</w:t>
            </w:r>
          </w:p>
        </w:tc>
        <w:tc>
          <w:tcPr>
            <w:tcW w:w="3544"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ind w:left="850"/>
              <w:rPr>
                <w:rFonts w:eastAsiaTheme="minorEastAsia"/>
              </w:rPr>
            </w:pPr>
            <w:r w:rsidRPr="007779BA">
              <w:rPr>
                <w:rFonts w:eastAsiaTheme="minorEastAsia"/>
              </w:rPr>
              <w:t>в соответствии с Федераль</w:t>
            </w:r>
            <w:r>
              <w:rPr>
                <w:rFonts w:eastAsiaTheme="minorEastAsia"/>
              </w:rPr>
              <w:t>ным законом №</w:t>
            </w:r>
            <w:r w:rsidRPr="007779BA">
              <w:rPr>
                <w:rFonts w:eastAsiaTheme="minorEastAsia"/>
              </w:rPr>
              <w:t xml:space="preserve"> 223-ФЗ</w:t>
            </w:r>
          </w:p>
        </w:tc>
        <w:tc>
          <w:tcPr>
            <w:tcW w:w="850"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26452</w:t>
            </w:r>
          </w:p>
        </w:tc>
        <w:tc>
          <w:tcPr>
            <w:tcW w:w="79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c>
          <w:tcPr>
            <w:tcW w:w="119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275"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27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6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709" w:type="dxa"/>
            <w:tcBorders>
              <w:top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2.</w:t>
            </w:r>
          </w:p>
        </w:tc>
        <w:tc>
          <w:tcPr>
            <w:tcW w:w="3544"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rPr>
                <w:rFonts w:eastAsiaTheme="minorEastAsia"/>
              </w:rPr>
            </w:pPr>
            <w:r w:rsidRPr="007779BA">
              <w:rPr>
                <w:rFonts w:eastAsiaTheme="minorEastAsia"/>
              </w:rPr>
              <w:t>Итого по контрактам, планируемым к заключению в соответствующем финансовом году в соот</w:t>
            </w:r>
            <w:r>
              <w:rPr>
                <w:rFonts w:eastAsiaTheme="minorEastAsia"/>
              </w:rPr>
              <w:t>ветствии с Федеральным законом №</w:t>
            </w:r>
            <w:r w:rsidRPr="007779BA">
              <w:rPr>
                <w:rFonts w:eastAsiaTheme="minorEastAsia"/>
              </w:rPr>
              <w:t xml:space="preserve"> 44-ФЗ, по соответствующему году закупки </w:t>
            </w:r>
            <w:hyperlink w:anchor="Par1122" w:tooltip="&lt;16&gt; Плановые показатели выплат на закупку товаров, работ, услуг по строке 26500 государственного (муниципального) бюджетного учреждения должен быть не менее суммы показателей строк 26410, 26420, 26430, 26440 по соответствующей графе, государственного (муницип" w:history="1">
              <w:r w:rsidRPr="007779BA">
                <w:rPr>
                  <w:rFonts w:eastAsiaTheme="minorEastAsia"/>
                  <w:color w:val="0000FF"/>
                </w:rPr>
                <w:t>&lt;16&gt;</w:t>
              </w:r>
            </w:hyperlink>
          </w:p>
        </w:tc>
        <w:tc>
          <w:tcPr>
            <w:tcW w:w="850"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bookmarkStart w:id="33" w:name="Par1061"/>
            <w:bookmarkEnd w:id="33"/>
            <w:r w:rsidRPr="007779BA">
              <w:rPr>
                <w:rFonts w:eastAsiaTheme="minorEastAsia"/>
              </w:rPr>
              <w:t>26500</w:t>
            </w:r>
          </w:p>
        </w:tc>
        <w:tc>
          <w:tcPr>
            <w:tcW w:w="79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c>
          <w:tcPr>
            <w:tcW w:w="119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275"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27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6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rPr>
          <w:trHeight w:val="421"/>
        </w:trPr>
        <w:tc>
          <w:tcPr>
            <w:tcW w:w="709" w:type="dxa"/>
            <w:vMerge w:val="restart"/>
            <w:tcBorders>
              <w:top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3544" w:type="dxa"/>
            <w:tcBorders>
              <w:top w:val="single" w:sz="4" w:space="0" w:color="auto"/>
              <w:left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в том числе по году начала закупки:</w:t>
            </w:r>
          </w:p>
        </w:tc>
        <w:tc>
          <w:tcPr>
            <w:tcW w:w="850" w:type="dxa"/>
            <w:vMerge w:val="restart"/>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26510</w:t>
            </w:r>
          </w:p>
        </w:tc>
        <w:tc>
          <w:tcPr>
            <w:tcW w:w="794" w:type="dxa"/>
            <w:vMerge w:val="restart"/>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1" w:type="dxa"/>
            <w:vMerge w:val="restart"/>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275" w:type="dxa"/>
            <w:vMerge w:val="restart"/>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276" w:type="dxa"/>
            <w:vMerge w:val="restart"/>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62" w:type="dxa"/>
            <w:vMerge w:val="restart"/>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rPr>
          <w:trHeight w:val="20"/>
        </w:trPr>
        <w:tc>
          <w:tcPr>
            <w:tcW w:w="709" w:type="dxa"/>
            <w:vMerge/>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both"/>
              <w:rPr>
                <w:rFonts w:eastAsiaTheme="minorEastAsia"/>
              </w:rPr>
            </w:pPr>
          </w:p>
        </w:tc>
        <w:tc>
          <w:tcPr>
            <w:tcW w:w="3544" w:type="dxa"/>
            <w:tcBorders>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rPr>
                <w:rFonts w:eastAsiaTheme="minorEastAsia"/>
              </w:rPr>
            </w:pPr>
          </w:p>
        </w:tc>
        <w:tc>
          <w:tcPr>
            <w:tcW w:w="850" w:type="dxa"/>
            <w:vMerge/>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p>
        </w:tc>
        <w:tc>
          <w:tcPr>
            <w:tcW w:w="794" w:type="dxa"/>
            <w:vMerge/>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rPr>
                <w:rFonts w:eastAsiaTheme="minorEastAsia"/>
              </w:rPr>
            </w:pPr>
          </w:p>
        </w:tc>
        <w:tc>
          <w:tcPr>
            <w:tcW w:w="1191" w:type="dxa"/>
            <w:vMerge/>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rPr>
                <w:rFonts w:eastAsiaTheme="minorEastAsia"/>
              </w:rPr>
            </w:pPr>
          </w:p>
        </w:tc>
        <w:tc>
          <w:tcPr>
            <w:tcW w:w="1275" w:type="dxa"/>
            <w:vMerge/>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rPr>
                <w:rFonts w:eastAsiaTheme="minorEastAsia"/>
              </w:rPr>
            </w:pPr>
          </w:p>
        </w:tc>
        <w:tc>
          <w:tcPr>
            <w:tcW w:w="1276" w:type="dxa"/>
            <w:vMerge/>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rPr>
                <w:rFonts w:eastAsiaTheme="minorEastAsia"/>
              </w:rPr>
            </w:pPr>
          </w:p>
        </w:tc>
        <w:tc>
          <w:tcPr>
            <w:tcW w:w="1162" w:type="dxa"/>
            <w:vMerge/>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709" w:type="dxa"/>
            <w:tcBorders>
              <w:top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3.</w:t>
            </w:r>
          </w:p>
        </w:tc>
        <w:tc>
          <w:tcPr>
            <w:tcW w:w="3544"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rPr>
                <w:rFonts w:eastAsiaTheme="minorEastAsia"/>
              </w:rPr>
            </w:pPr>
            <w:r w:rsidRPr="007779BA">
              <w:rPr>
                <w:rFonts w:eastAsiaTheme="minorEastAsia"/>
              </w:rPr>
              <w:t>Итого по договорам, планируемым к заключению в соответствующем финансовом году в соот</w:t>
            </w:r>
            <w:r>
              <w:rPr>
                <w:rFonts w:eastAsiaTheme="minorEastAsia"/>
              </w:rPr>
              <w:t>ветствии с Федеральным законом №</w:t>
            </w:r>
            <w:r w:rsidRPr="007779BA">
              <w:rPr>
                <w:rFonts w:eastAsiaTheme="minorEastAsia"/>
              </w:rPr>
              <w:t xml:space="preserve"> 223-ФЗ, по соответствующему году закупки</w:t>
            </w:r>
          </w:p>
        </w:tc>
        <w:tc>
          <w:tcPr>
            <w:tcW w:w="850" w:type="dxa"/>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26600</w:t>
            </w:r>
          </w:p>
        </w:tc>
        <w:tc>
          <w:tcPr>
            <w:tcW w:w="794"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x</w:t>
            </w:r>
          </w:p>
        </w:tc>
        <w:tc>
          <w:tcPr>
            <w:tcW w:w="1191"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275"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276"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62" w:type="dxa"/>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c>
          <w:tcPr>
            <w:tcW w:w="709" w:type="dxa"/>
            <w:vMerge w:val="restart"/>
            <w:tcBorders>
              <w:top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3544" w:type="dxa"/>
            <w:tcBorders>
              <w:top w:val="single" w:sz="4" w:space="0" w:color="auto"/>
              <w:left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в том числе по году начала закупки:</w:t>
            </w:r>
          </w:p>
        </w:tc>
        <w:tc>
          <w:tcPr>
            <w:tcW w:w="850" w:type="dxa"/>
            <w:vMerge w:val="restart"/>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center"/>
              <w:rPr>
                <w:rFonts w:eastAsiaTheme="minorEastAsia"/>
              </w:rPr>
            </w:pPr>
            <w:r w:rsidRPr="007779BA">
              <w:rPr>
                <w:rFonts w:eastAsiaTheme="minorEastAsia"/>
              </w:rPr>
              <w:t>26610</w:t>
            </w:r>
          </w:p>
        </w:tc>
        <w:tc>
          <w:tcPr>
            <w:tcW w:w="794" w:type="dxa"/>
            <w:vMerge w:val="restart"/>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91" w:type="dxa"/>
            <w:vMerge w:val="restart"/>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275" w:type="dxa"/>
            <w:vMerge w:val="restart"/>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276" w:type="dxa"/>
            <w:vMerge w:val="restart"/>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c>
          <w:tcPr>
            <w:tcW w:w="1162" w:type="dxa"/>
            <w:vMerge w:val="restart"/>
            <w:tcBorders>
              <w:top w:val="single" w:sz="4" w:space="0" w:color="auto"/>
              <w:left w:val="single" w:sz="4" w:space="0" w:color="auto"/>
              <w:bottom w:val="single" w:sz="4" w:space="0" w:color="auto"/>
              <w:right w:val="single" w:sz="4" w:space="0" w:color="auto"/>
            </w:tcBorders>
            <w:vAlign w:val="bottom"/>
          </w:tcPr>
          <w:p w:rsidR="00040677" w:rsidRPr="007779BA" w:rsidRDefault="00040677" w:rsidP="0031059B">
            <w:pPr>
              <w:widowControl w:val="0"/>
              <w:autoSpaceDE w:val="0"/>
              <w:autoSpaceDN w:val="0"/>
              <w:adjustRightInd w:val="0"/>
              <w:rPr>
                <w:rFonts w:eastAsiaTheme="minorEastAsia"/>
              </w:rPr>
            </w:pPr>
          </w:p>
        </w:tc>
      </w:tr>
      <w:tr w:rsidR="00040677" w:rsidRPr="007779BA" w:rsidTr="0031059B">
        <w:trPr>
          <w:trHeight w:val="20"/>
        </w:trPr>
        <w:tc>
          <w:tcPr>
            <w:tcW w:w="709" w:type="dxa"/>
            <w:vMerge/>
            <w:tcBorders>
              <w:top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jc w:val="both"/>
              <w:rPr>
                <w:rFonts w:eastAsiaTheme="minorEastAsia"/>
              </w:rPr>
            </w:pPr>
          </w:p>
        </w:tc>
        <w:tc>
          <w:tcPr>
            <w:tcW w:w="3544" w:type="dxa"/>
            <w:tcBorders>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rPr>
                <w:rFonts w:eastAsiaTheme="minorEastAsia"/>
              </w:rPr>
            </w:pPr>
          </w:p>
        </w:tc>
        <w:tc>
          <w:tcPr>
            <w:tcW w:w="850" w:type="dxa"/>
            <w:vMerge/>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rPr>
                <w:rFonts w:eastAsiaTheme="minorEastAsia"/>
              </w:rPr>
            </w:pPr>
          </w:p>
        </w:tc>
        <w:tc>
          <w:tcPr>
            <w:tcW w:w="794" w:type="dxa"/>
            <w:vMerge/>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rPr>
                <w:rFonts w:eastAsiaTheme="minorEastAsia"/>
              </w:rPr>
            </w:pPr>
          </w:p>
        </w:tc>
        <w:tc>
          <w:tcPr>
            <w:tcW w:w="1191" w:type="dxa"/>
            <w:vMerge/>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rPr>
                <w:rFonts w:eastAsiaTheme="minorEastAsia"/>
              </w:rPr>
            </w:pPr>
          </w:p>
        </w:tc>
        <w:tc>
          <w:tcPr>
            <w:tcW w:w="1275" w:type="dxa"/>
            <w:vMerge/>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rPr>
                <w:rFonts w:eastAsiaTheme="minorEastAsia"/>
              </w:rPr>
            </w:pPr>
          </w:p>
        </w:tc>
        <w:tc>
          <w:tcPr>
            <w:tcW w:w="1276" w:type="dxa"/>
            <w:vMerge/>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rPr>
                <w:rFonts w:eastAsiaTheme="minorEastAsia"/>
              </w:rPr>
            </w:pPr>
          </w:p>
        </w:tc>
        <w:tc>
          <w:tcPr>
            <w:tcW w:w="1162" w:type="dxa"/>
            <w:vMerge/>
            <w:tcBorders>
              <w:top w:val="single" w:sz="4" w:space="0" w:color="auto"/>
              <w:left w:val="single" w:sz="4" w:space="0" w:color="auto"/>
              <w:bottom w:val="single" w:sz="4" w:space="0" w:color="auto"/>
              <w:right w:val="single" w:sz="4" w:space="0" w:color="auto"/>
            </w:tcBorders>
          </w:tcPr>
          <w:p w:rsidR="00040677" w:rsidRPr="007779BA" w:rsidRDefault="00040677" w:rsidP="0031059B">
            <w:pPr>
              <w:widowControl w:val="0"/>
              <w:autoSpaceDE w:val="0"/>
              <w:autoSpaceDN w:val="0"/>
              <w:adjustRightInd w:val="0"/>
              <w:rPr>
                <w:rFonts w:eastAsiaTheme="minorEastAsia"/>
              </w:rPr>
            </w:pPr>
          </w:p>
        </w:tc>
      </w:tr>
    </w:tbl>
    <w:p w:rsidR="00040677" w:rsidRPr="007779BA" w:rsidRDefault="00040677" w:rsidP="00040677">
      <w:pPr>
        <w:pStyle w:val="ConsPlusNonformat"/>
        <w:jc w:val="both"/>
        <w:rPr>
          <w:rFonts w:ascii="Times New Roman" w:hAnsi="Times New Roman" w:cs="Times New Roman"/>
          <w:sz w:val="24"/>
          <w:szCs w:val="24"/>
        </w:rPr>
      </w:pPr>
    </w:p>
    <w:p w:rsidR="00040677" w:rsidRPr="007779BA" w:rsidRDefault="00040677" w:rsidP="00040677">
      <w:pPr>
        <w:pStyle w:val="ConsPlusNonformat"/>
        <w:rPr>
          <w:rFonts w:ascii="Times New Roman" w:hAnsi="Times New Roman" w:cs="Times New Roman"/>
          <w:sz w:val="24"/>
          <w:szCs w:val="24"/>
        </w:rPr>
      </w:pPr>
      <w:r w:rsidRPr="007779BA">
        <w:rPr>
          <w:rFonts w:ascii="Times New Roman" w:hAnsi="Times New Roman" w:cs="Times New Roman"/>
          <w:sz w:val="24"/>
          <w:szCs w:val="24"/>
        </w:rPr>
        <w:t>Руководитель учреждения</w:t>
      </w:r>
    </w:p>
    <w:p w:rsidR="00040677" w:rsidRPr="007779BA" w:rsidRDefault="00040677" w:rsidP="00040677">
      <w:pPr>
        <w:pStyle w:val="ConsPlusNonformat"/>
        <w:rPr>
          <w:rFonts w:ascii="Times New Roman" w:hAnsi="Times New Roman" w:cs="Times New Roman"/>
          <w:sz w:val="24"/>
          <w:szCs w:val="24"/>
        </w:rPr>
      </w:pPr>
      <w:r w:rsidRPr="007779BA">
        <w:rPr>
          <w:rFonts w:ascii="Times New Roman" w:hAnsi="Times New Roman" w:cs="Times New Roman"/>
          <w:sz w:val="24"/>
          <w:szCs w:val="24"/>
        </w:rPr>
        <w:t>(уполномоченное лицо учреждения)  ___________ _________ _______________</w:t>
      </w:r>
    </w:p>
    <w:p w:rsidR="00040677" w:rsidRPr="007779BA" w:rsidRDefault="00040677" w:rsidP="00040677">
      <w:pPr>
        <w:pStyle w:val="ConsPlusNonformat"/>
        <w:rPr>
          <w:rFonts w:ascii="Times New Roman" w:hAnsi="Times New Roman" w:cs="Times New Roman"/>
          <w:sz w:val="24"/>
          <w:szCs w:val="24"/>
        </w:rPr>
      </w:pPr>
      <w:r w:rsidRPr="007779BA">
        <w:rPr>
          <w:rFonts w:ascii="Times New Roman" w:hAnsi="Times New Roman" w:cs="Times New Roman"/>
          <w:sz w:val="24"/>
          <w:szCs w:val="24"/>
        </w:rPr>
        <w:t>(должность) (подпись)  (расшифровка</w:t>
      </w:r>
    </w:p>
    <w:p w:rsidR="00040677" w:rsidRPr="007779BA" w:rsidRDefault="00040677" w:rsidP="00040677">
      <w:pPr>
        <w:pStyle w:val="ConsPlusNonformat"/>
        <w:rPr>
          <w:rFonts w:ascii="Times New Roman" w:hAnsi="Times New Roman" w:cs="Times New Roman"/>
          <w:sz w:val="24"/>
          <w:szCs w:val="24"/>
        </w:rPr>
      </w:pPr>
      <w:r w:rsidRPr="007779BA">
        <w:rPr>
          <w:rFonts w:ascii="Times New Roman" w:hAnsi="Times New Roman" w:cs="Times New Roman"/>
          <w:sz w:val="24"/>
          <w:szCs w:val="24"/>
        </w:rPr>
        <w:t>подписи)</w:t>
      </w:r>
    </w:p>
    <w:p w:rsidR="00040677" w:rsidRPr="007779BA" w:rsidRDefault="00040677" w:rsidP="00040677">
      <w:pPr>
        <w:pStyle w:val="ConsPlusNonformat"/>
        <w:rPr>
          <w:rFonts w:ascii="Times New Roman" w:hAnsi="Times New Roman" w:cs="Times New Roman"/>
          <w:sz w:val="24"/>
          <w:szCs w:val="24"/>
        </w:rPr>
      </w:pPr>
    </w:p>
    <w:p w:rsidR="00040677" w:rsidRPr="007779BA" w:rsidRDefault="00040677" w:rsidP="00040677">
      <w:pPr>
        <w:pStyle w:val="ConsPlusNonformat"/>
        <w:rPr>
          <w:rFonts w:ascii="Times New Roman" w:hAnsi="Times New Roman" w:cs="Times New Roman"/>
          <w:sz w:val="24"/>
          <w:szCs w:val="24"/>
        </w:rPr>
      </w:pPr>
      <w:r w:rsidRPr="007779BA">
        <w:rPr>
          <w:rFonts w:ascii="Times New Roman" w:hAnsi="Times New Roman" w:cs="Times New Roman"/>
          <w:sz w:val="24"/>
          <w:szCs w:val="24"/>
        </w:rPr>
        <w:t>Исполнитель  ___________ ___________________ _________</w:t>
      </w:r>
    </w:p>
    <w:p w:rsidR="00040677" w:rsidRPr="007779BA" w:rsidRDefault="00040677" w:rsidP="00040677">
      <w:pPr>
        <w:pStyle w:val="ConsPlusNonformat"/>
        <w:rPr>
          <w:rFonts w:ascii="Times New Roman" w:hAnsi="Times New Roman" w:cs="Times New Roman"/>
          <w:sz w:val="24"/>
          <w:szCs w:val="24"/>
        </w:rPr>
      </w:pPr>
      <w:r w:rsidRPr="007779BA">
        <w:rPr>
          <w:rFonts w:ascii="Times New Roman" w:hAnsi="Times New Roman" w:cs="Times New Roman"/>
          <w:sz w:val="24"/>
          <w:szCs w:val="24"/>
        </w:rPr>
        <w:t>(должность) (фамилия, инициалы) (телефон)</w:t>
      </w:r>
    </w:p>
    <w:p w:rsidR="00040677" w:rsidRPr="007779BA" w:rsidRDefault="00040677" w:rsidP="00040677">
      <w:pPr>
        <w:pStyle w:val="ConsPlusNonformat"/>
        <w:rPr>
          <w:rFonts w:ascii="Times New Roman" w:hAnsi="Times New Roman" w:cs="Times New Roman"/>
          <w:sz w:val="24"/>
          <w:szCs w:val="24"/>
        </w:rPr>
      </w:pPr>
    </w:p>
    <w:p w:rsidR="00040677" w:rsidRPr="007779BA" w:rsidRDefault="00040677" w:rsidP="00040677">
      <w:pPr>
        <w:pStyle w:val="ConsPlusNonformat"/>
        <w:rPr>
          <w:rFonts w:ascii="Times New Roman" w:hAnsi="Times New Roman" w:cs="Times New Roman"/>
          <w:sz w:val="24"/>
          <w:szCs w:val="24"/>
        </w:rPr>
      </w:pPr>
      <w:r w:rsidRPr="007779BA">
        <w:rPr>
          <w:rFonts w:ascii="Times New Roman" w:hAnsi="Times New Roman" w:cs="Times New Roman"/>
          <w:sz w:val="24"/>
          <w:szCs w:val="24"/>
        </w:rPr>
        <w:t>"__" ________ 20__ г.</w:t>
      </w:r>
    </w:p>
    <w:p w:rsidR="00040677" w:rsidRPr="007779BA" w:rsidRDefault="00040677" w:rsidP="00040677">
      <w:pPr>
        <w:pStyle w:val="ConsPlusNonformat"/>
        <w:rPr>
          <w:rFonts w:ascii="Times New Roman" w:hAnsi="Times New Roman" w:cs="Times New Roman"/>
          <w:sz w:val="24"/>
          <w:szCs w:val="24"/>
        </w:rPr>
      </w:pPr>
    </w:p>
    <w:p w:rsidR="00040677" w:rsidRPr="007779BA" w:rsidRDefault="00040677" w:rsidP="00040677">
      <w:pPr>
        <w:pStyle w:val="ConsPlusNonformat"/>
        <w:rPr>
          <w:rFonts w:ascii="Times New Roman" w:hAnsi="Times New Roman" w:cs="Times New Roman"/>
          <w:sz w:val="24"/>
          <w:szCs w:val="24"/>
        </w:rPr>
      </w:pPr>
      <w:r w:rsidRPr="007779BA">
        <w:rPr>
          <w:rFonts w:ascii="Times New Roman" w:hAnsi="Times New Roman" w:cs="Times New Roman"/>
          <w:sz w:val="24"/>
          <w:szCs w:val="24"/>
        </w:rPr>
        <w:t>┌── ─ ── ─ ── ─ ── ─ ── ─ ── ─ ── ─ ── ─ ── ─ ── ─ ── ─ ── ─ ── ─ ── ─ ── ┐</w:t>
      </w:r>
    </w:p>
    <w:p w:rsidR="00040677" w:rsidRPr="007779BA" w:rsidRDefault="00040677" w:rsidP="00040677">
      <w:pPr>
        <w:pStyle w:val="ConsPlusNonformat"/>
        <w:rPr>
          <w:rFonts w:ascii="Times New Roman" w:hAnsi="Times New Roman" w:cs="Times New Roman"/>
          <w:sz w:val="24"/>
          <w:szCs w:val="24"/>
        </w:rPr>
      </w:pPr>
      <w:r w:rsidRPr="007779BA">
        <w:rPr>
          <w:rFonts w:ascii="Times New Roman" w:hAnsi="Times New Roman" w:cs="Times New Roman"/>
          <w:sz w:val="24"/>
          <w:szCs w:val="24"/>
        </w:rPr>
        <w:t>СОГЛАСОВАНО</w:t>
      </w:r>
    </w:p>
    <w:p w:rsidR="00040677" w:rsidRPr="007779BA" w:rsidRDefault="00040677" w:rsidP="00040677">
      <w:pPr>
        <w:pStyle w:val="ConsPlusNonformat"/>
        <w:rPr>
          <w:rFonts w:ascii="Times New Roman" w:hAnsi="Times New Roman" w:cs="Times New Roman"/>
          <w:sz w:val="24"/>
          <w:szCs w:val="24"/>
        </w:rPr>
      </w:pPr>
      <w:r w:rsidRPr="007779BA">
        <w:rPr>
          <w:rFonts w:ascii="Times New Roman" w:hAnsi="Times New Roman" w:cs="Times New Roman"/>
          <w:sz w:val="24"/>
          <w:szCs w:val="24"/>
        </w:rPr>
        <w:t>│_________________________________________________________________________│</w:t>
      </w:r>
    </w:p>
    <w:p w:rsidR="00040677" w:rsidRPr="007779BA" w:rsidRDefault="00040677" w:rsidP="00040677">
      <w:pPr>
        <w:pStyle w:val="ConsPlusNonformat"/>
        <w:rPr>
          <w:rFonts w:ascii="Times New Roman" w:hAnsi="Times New Roman" w:cs="Times New Roman"/>
          <w:sz w:val="24"/>
          <w:szCs w:val="24"/>
        </w:rPr>
      </w:pPr>
      <w:r w:rsidRPr="007779BA">
        <w:rPr>
          <w:rFonts w:ascii="Times New Roman" w:hAnsi="Times New Roman" w:cs="Times New Roman"/>
          <w:sz w:val="24"/>
          <w:szCs w:val="24"/>
        </w:rPr>
        <w:t>(наименование должности уполномоченного лица органа-учредителя)</w:t>
      </w:r>
    </w:p>
    <w:p w:rsidR="00040677" w:rsidRPr="007779BA" w:rsidRDefault="00040677" w:rsidP="00040677">
      <w:pPr>
        <w:pStyle w:val="ConsPlusNonformat"/>
        <w:rPr>
          <w:rFonts w:ascii="Times New Roman" w:hAnsi="Times New Roman" w:cs="Times New Roman"/>
          <w:sz w:val="24"/>
          <w:szCs w:val="24"/>
        </w:rPr>
      </w:pPr>
      <w:r w:rsidRPr="007779BA">
        <w:rPr>
          <w:rFonts w:ascii="Times New Roman" w:hAnsi="Times New Roman" w:cs="Times New Roman"/>
          <w:sz w:val="24"/>
          <w:szCs w:val="24"/>
        </w:rPr>
        <w:t>│                                                                         │</w:t>
      </w:r>
    </w:p>
    <w:p w:rsidR="00040677" w:rsidRPr="007779BA" w:rsidRDefault="00040677" w:rsidP="00040677">
      <w:pPr>
        <w:pStyle w:val="ConsPlusNonformat"/>
        <w:rPr>
          <w:rFonts w:ascii="Times New Roman" w:hAnsi="Times New Roman" w:cs="Times New Roman"/>
          <w:sz w:val="24"/>
          <w:szCs w:val="24"/>
        </w:rPr>
      </w:pPr>
      <w:r w:rsidRPr="007779BA">
        <w:rPr>
          <w:rFonts w:ascii="Times New Roman" w:hAnsi="Times New Roman" w:cs="Times New Roman"/>
          <w:sz w:val="24"/>
          <w:szCs w:val="24"/>
        </w:rPr>
        <w:t>___________________            __________________________________________</w:t>
      </w:r>
    </w:p>
    <w:p w:rsidR="00040677" w:rsidRPr="007779BA" w:rsidRDefault="00040677" w:rsidP="00040677">
      <w:pPr>
        <w:pStyle w:val="ConsPlusNonformat"/>
        <w:rPr>
          <w:rFonts w:ascii="Times New Roman" w:hAnsi="Times New Roman" w:cs="Times New Roman"/>
          <w:sz w:val="24"/>
          <w:szCs w:val="24"/>
        </w:rPr>
      </w:pPr>
      <w:r w:rsidRPr="007779BA">
        <w:rPr>
          <w:rFonts w:ascii="Times New Roman" w:hAnsi="Times New Roman" w:cs="Times New Roman"/>
          <w:sz w:val="24"/>
          <w:szCs w:val="24"/>
        </w:rPr>
        <w:t>│     (подпись)                           (расшифровка подписи)           │</w:t>
      </w:r>
    </w:p>
    <w:p w:rsidR="00040677" w:rsidRPr="007779BA" w:rsidRDefault="00040677" w:rsidP="00040677">
      <w:pPr>
        <w:pStyle w:val="ConsPlusNonformat"/>
        <w:rPr>
          <w:rFonts w:ascii="Times New Roman" w:hAnsi="Times New Roman" w:cs="Times New Roman"/>
          <w:sz w:val="24"/>
          <w:szCs w:val="24"/>
        </w:rPr>
      </w:pPr>
    </w:p>
    <w:p w:rsidR="00040677" w:rsidRPr="007779BA" w:rsidRDefault="00040677" w:rsidP="00040677">
      <w:pPr>
        <w:pStyle w:val="ConsPlusNonformat"/>
        <w:jc w:val="both"/>
        <w:rPr>
          <w:rFonts w:ascii="Times New Roman" w:hAnsi="Times New Roman" w:cs="Times New Roman"/>
          <w:sz w:val="24"/>
          <w:szCs w:val="24"/>
        </w:rPr>
      </w:pPr>
      <w:r w:rsidRPr="007779BA">
        <w:rPr>
          <w:rFonts w:ascii="Times New Roman" w:hAnsi="Times New Roman" w:cs="Times New Roman"/>
          <w:sz w:val="24"/>
          <w:szCs w:val="24"/>
        </w:rPr>
        <w:t>│"__" ___________ 20__ г.                                                 │</w:t>
      </w:r>
    </w:p>
    <w:p w:rsidR="00040677" w:rsidRPr="007779BA" w:rsidRDefault="00040677" w:rsidP="00040677">
      <w:pPr>
        <w:pStyle w:val="ConsPlusNonformat"/>
        <w:jc w:val="both"/>
        <w:rPr>
          <w:rFonts w:ascii="Times New Roman" w:hAnsi="Times New Roman" w:cs="Times New Roman"/>
          <w:sz w:val="24"/>
          <w:szCs w:val="24"/>
        </w:rPr>
      </w:pPr>
      <w:r w:rsidRPr="007779BA">
        <w:rPr>
          <w:rFonts w:ascii="Times New Roman" w:hAnsi="Times New Roman" w:cs="Times New Roman"/>
          <w:sz w:val="24"/>
          <w:szCs w:val="24"/>
        </w:rPr>
        <w:t>└── ─ ── ─ ── ─ ── ─ ── ─ ── ─ ── ─ ── ─ ── ─ ── ─ ── ─ ── ─ ── ─ ── ─ ── ┘</w:t>
      </w:r>
    </w:p>
    <w:p w:rsidR="00040677" w:rsidRPr="007779BA" w:rsidRDefault="00040677" w:rsidP="00040677">
      <w:pPr>
        <w:pStyle w:val="ConsPlusNormal"/>
        <w:ind w:firstLine="540"/>
        <w:jc w:val="both"/>
      </w:pPr>
      <w:r w:rsidRPr="007779BA">
        <w:t>--------------------------------</w:t>
      </w:r>
    </w:p>
    <w:p w:rsidR="00040677" w:rsidRPr="003E3560" w:rsidRDefault="00040677" w:rsidP="00040677">
      <w:pPr>
        <w:pStyle w:val="ConsPlusNonformat"/>
        <w:jc w:val="both"/>
        <w:rPr>
          <w:rFonts w:asciiTheme="minorHAnsi" w:hAnsiTheme="minorHAnsi" w:cstheme="minorHAnsi"/>
        </w:rPr>
      </w:pPr>
      <w:r w:rsidRPr="003E3560">
        <w:rPr>
          <w:rFonts w:asciiTheme="minorHAnsi" w:hAnsiTheme="minorHAnsi" w:cstheme="minorHAnsi"/>
        </w:rPr>
        <w:t xml:space="preserve">&lt;10&gt; В </w:t>
      </w:r>
      <w:hyperlink w:anchor="Par889" w:tooltip="            Раздел 2. Сведения по выплатам на закупки товаров," w:history="1">
        <w:r w:rsidRPr="003E3560">
          <w:rPr>
            <w:rFonts w:asciiTheme="minorHAnsi" w:hAnsiTheme="minorHAnsi" w:cstheme="minorHAnsi"/>
          </w:rPr>
          <w:t>Разделе 2</w:t>
        </w:r>
      </w:hyperlink>
      <w:r w:rsidRPr="003E3560">
        <w:rPr>
          <w:rFonts w:asciiTheme="minorHAnsi" w:hAnsiTheme="minorHAnsi" w:cstheme="minorHAnsi"/>
        </w:rPr>
        <w:t xml:space="preserve"> "Сведения по выплатам на закупку товаров, работ, услуг" Плана детализируются показатели выплат по расходам на закупку товаров, работ, услуг, отраженные в </w:t>
      </w:r>
      <w:hyperlink w:anchor="Par699" w:tooltip="2600" w:history="1">
        <w:r w:rsidRPr="003E3560">
          <w:rPr>
            <w:rFonts w:asciiTheme="minorHAnsi" w:hAnsiTheme="minorHAnsi" w:cstheme="minorHAnsi"/>
          </w:rPr>
          <w:t>строке 2600 Раздела 1</w:t>
        </w:r>
      </w:hyperlink>
      <w:r w:rsidRPr="003E3560">
        <w:rPr>
          <w:rFonts w:asciiTheme="minorHAnsi" w:hAnsiTheme="minorHAnsi" w:cstheme="minorHAnsi"/>
        </w:rPr>
        <w:t xml:space="preserve"> "Поступления и выплаты" Плана.</w:t>
      </w:r>
    </w:p>
    <w:p w:rsidR="00040677" w:rsidRPr="003E3560" w:rsidRDefault="00040677" w:rsidP="00040677">
      <w:pPr>
        <w:pStyle w:val="ConsPlusNonformat"/>
        <w:jc w:val="both"/>
        <w:rPr>
          <w:rFonts w:asciiTheme="minorHAnsi" w:hAnsiTheme="minorHAnsi" w:cstheme="minorHAnsi"/>
        </w:rPr>
      </w:pPr>
      <w:bookmarkStart w:id="34" w:name="Par1117"/>
      <w:bookmarkEnd w:id="34"/>
      <w:r w:rsidRPr="003E3560">
        <w:rPr>
          <w:rFonts w:asciiTheme="minorHAnsi" w:hAnsiTheme="minorHAnsi" w:cstheme="minorHAnsi"/>
        </w:rPr>
        <w:t xml:space="preserve">&lt;11&gt; Плановые показатели выплат на закупку товаров, работ, услуг по </w:t>
      </w:r>
      <w:hyperlink w:anchor="Par911" w:tooltip="26000" w:history="1">
        <w:r w:rsidRPr="003E3560">
          <w:rPr>
            <w:rFonts w:asciiTheme="minorHAnsi" w:hAnsiTheme="minorHAnsi" w:cstheme="minorHAnsi"/>
          </w:rPr>
          <w:t>строке 26000 Раздела 2</w:t>
        </w:r>
      </w:hyperlink>
      <w:r w:rsidRPr="003E3560">
        <w:rPr>
          <w:rFonts w:asciiTheme="minorHAnsi" w:hAnsiTheme="minorHAnsi" w:cstheme="minorHAnsi"/>
        </w:rPr>
        <w:t xml:space="preserve">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w:t>
      </w:r>
      <w:hyperlink w:anchor="Par920" w:tooltip="26100" w:history="1">
        <w:r w:rsidRPr="003E3560">
          <w:rPr>
            <w:rFonts w:asciiTheme="minorHAnsi" w:hAnsiTheme="minorHAnsi" w:cstheme="minorHAnsi"/>
          </w:rPr>
          <w:t>строки 26100</w:t>
        </w:r>
      </w:hyperlink>
      <w:r w:rsidRPr="003E3560">
        <w:rPr>
          <w:rFonts w:asciiTheme="minorHAnsi" w:hAnsiTheme="minorHAnsi" w:cstheme="minorHAnsi"/>
        </w:rPr>
        <w:t xml:space="preserve"> и </w:t>
      </w:r>
      <w:hyperlink w:anchor="Par928" w:tooltip="26200" w:history="1">
        <w:r w:rsidRPr="003E3560">
          <w:rPr>
            <w:rFonts w:asciiTheme="minorHAnsi" w:hAnsiTheme="minorHAnsi" w:cstheme="minorHAnsi"/>
          </w:rPr>
          <w:t>26200</w:t>
        </w:r>
      </w:hyperlink>
      <w:r w:rsidRPr="003E3560">
        <w:rPr>
          <w:rFonts w:asciiTheme="minorHAnsi" w:hAnsiTheme="minorHAnsi" w:cstheme="minorHAnsi"/>
        </w:rPr>
        <w:t xml:space="preserve">),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w:t>
      </w:r>
      <w:hyperlink w:anchor="Par936" w:tooltip="26300" w:history="1">
        <w:r w:rsidRPr="003E3560">
          <w:rPr>
            <w:rFonts w:asciiTheme="minorHAnsi" w:hAnsiTheme="minorHAnsi" w:cstheme="minorHAnsi"/>
          </w:rPr>
          <w:t>(строка 26300)</w:t>
        </w:r>
      </w:hyperlink>
      <w:r w:rsidRPr="003E3560">
        <w:rPr>
          <w:rFonts w:asciiTheme="minorHAnsi" w:hAnsiTheme="minorHAnsi" w:cstheme="minorHAnsi"/>
        </w:rPr>
        <w:t xml:space="preserve"> и планируемым к заключению в соответствующем финансовом году </w:t>
      </w:r>
      <w:hyperlink w:anchor="Par944" w:tooltip="26400" w:history="1">
        <w:r w:rsidRPr="003E3560">
          <w:rPr>
            <w:rFonts w:asciiTheme="minorHAnsi" w:hAnsiTheme="minorHAnsi" w:cstheme="minorHAnsi"/>
          </w:rPr>
          <w:t>(строка 26400)</w:t>
        </w:r>
      </w:hyperlink>
      <w:r w:rsidRPr="003E3560">
        <w:rPr>
          <w:rFonts w:asciiTheme="minorHAnsi" w:hAnsiTheme="minorHAnsi" w:cstheme="minorHAnsi"/>
        </w:rPr>
        <w:t xml:space="preserve"> и должны соответствовать показателям соответствующих граф по </w:t>
      </w:r>
      <w:hyperlink w:anchor="Par699" w:tooltip="2600" w:history="1">
        <w:r w:rsidRPr="003E3560">
          <w:rPr>
            <w:rFonts w:asciiTheme="minorHAnsi" w:hAnsiTheme="minorHAnsi" w:cstheme="minorHAnsi"/>
          </w:rPr>
          <w:t>строке 2600 Раздела 1</w:t>
        </w:r>
      </w:hyperlink>
      <w:r w:rsidRPr="003E3560">
        <w:rPr>
          <w:rFonts w:asciiTheme="minorHAnsi" w:hAnsiTheme="minorHAnsi" w:cstheme="minorHAnsi"/>
        </w:rPr>
        <w:t xml:space="preserve"> "Поступления и выплаты" Плана.</w:t>
      </w:r>
    </w:p>
    <w:p w:rsidR="00040677" w:rsidRPr="003E3560" w:rsidRDefault="00040677" w:rsidP="00040677">
      <w:pPr>
        <w:pStyle w:val="ConsPlusNonformat"/>
        <w:jc w:val="both"/>
        <w:rPr>
          <w:rFonts w:asciiTheme="minorHAnsi" w:hAnsiTheme="minorHAnsi" w:cstheme="minorHAnsi"/>
        </w:rPr>
      </w:pPr>
      <w:bookmarkStart w:id="35" w:name="Par1118"/>
      <w:bookmarkEnd w:id="35"/>
      <w:r w:rsidRPr="003E3560">
        <w:rPr>
          <w:rFonts w:asciiTheme="minorHAnsi" w:hAnsiTheme="minorHAnsi" w:cstheme="minorHAnsi"/>
        </w:rPr>
        <w:t xml:space="preserve">&lt;12&gt; Указывается сумма договоров (контрактов) о закупках товаров, работ, услуг, заключенных без учета </w:t>
      </w:r>
      <w:r>
        <w:rPr>
          <w:rFonts w:asciiTheme="minorHAnsi" w:hAnsiTheme="minorHAnsi" w:cstheme="minorHAnsi"/>
        </w:rPr>
        <w:t>требований Федерального закона № 44-ФЗ и Федерального закона №</w:t>
      </w:r>
      <w:r w:rsidRPr="003E3560">
        <w:rPr>
          <w:rFonts w:asciiTheme="minorHAnsi" w:hAnsiTheme="minorHAnsi" w:cstheme="minorHAnsi"/>
        </w:rPr>
        <w:t xml:space="preserve"> 223-ФЗ, в случаях, предусмотренных указанными федеральными законами.</w:t>
      </w:r>
    </w:p>
    <w:p w:rsidR="00040677" w:rsidRPr="003E3560" w:rsidRDefault="00040677" w:rsidP="00040677">
      <w:pPr>
        <w:pStyle w:val="ConsPlusNonformat"/>
        <w:jc w:val="both"/>
        <w:rPr>
          <w:rFonts w:asciiTheme="minorHAnsi" w:hAnsiTheme="minorHAnsi" w:cstheme="minorHAnsi"/>
        </w:rPr>
      </w:pPr>
      <w:bookmarkStart w:id="36" w:name="Par1119"/>
      <w:bookmarkEnd w:id="36"/>
      <w:r w:rsidRPr="003E3560">
        <w:rPr>
          <w:rFonts w:asciiTheme="minorHAnsi" w:hAnsiTheme="minorHAnsi" w:cstheme="minorHAnsi"/>
        </w:rPr>
        <w:t>&lt;13&gt; Указывается сумма закупок товаров, работ, услуг, осуществляемых в соответствии с Федеральным законом</w:t>
      </w:r>
      <w:r>
        <w:rPr>
          <w:rFonts w:asciiTheme="minorHAnsi" w:hAnsiTheme="minorHAnsi" w:cstheme="minorHAnsi"/>
        </w:rPr>
        <w:t xml:space="preserve"> № 44-ФЗ и Федеральным законом №</w:t>
      </w:r>
      <w:r w:rsidRPr="003E3560">
        <w:rPr>
          <w:rFonts w:asciiTheme="minorHAnsi" w:hAnsiTheme="minorHAnsi" w:cstheme="minorHAnsi"/>
        </w:rPr>
        <w:t xml:space="preserve"> 223-ФЗ.</w:t>
      </w:r>
    </w:p>
    <w:p w:rsidR="00040677" w:rsidRPr="003E3560" w:rsidRDefault="00040677" w:rsidP="00040677">
      <w:pPr>
        <w:pStyle w:val="ConsPlusNonformat"/>
        <w:jc w:val="both"/>
        <w:rPr>
          <w:rFonts w:asciiTheme="minorHAnsi" w:hAnsiTheme="minorHAnsi" w:cstheme="minorHAnsi"/>
        </w:rPr>
      </w:pPr>
      <w:bookmarkStart w:id="37" w:name="Par1120"/>
      <w:bookmarkEnd w:id="37"/>
      <w:r w:rsidRPr="003E3560">
        <w:rPr>
          <w:rFonts w:asciiTheme="minorHAnsi" w:hAnsiTheme="minorHAnsi" w:cstheme="minorHAnsi"/>
        </w:rPr>
        <w:t>&lt;14&gt; Государственным (муниципальным) бюджетным учреждением показатель не формируется.</w:t>
      </w:r>
    </w:p>
    <w:p w:rsidR="00040677" w:rsidRPr="003E3560" w:rsidRDefault="00040677" w:rsidP="00040677">
      <w:pPr>
        <w:pStyle w:val="ConsPlusNonformat"/>
        <w:jc w:val="both"/>
        <w:rPr>
          <w:rFonts w:asciiTheme="minorHAnsi" w:hAnsiTheme="minorHAnsi" w:cstheme="minorHAnsi"/>
        </w:rPr>
      </w:pPr>
      <w:bookmarkStart w:id="38" w:name="Par1121"/>
      <w:bookmarkEnd w:id="38"/>
      <w:r w:rsidRPr="003E3560">
        <w:rPr>
          <w:rFonts w:asciiTheme="minorHAnsi" w:hAnsiTheme="minorHAnsi" w:cstheme="minorHAnsi"/>
        </w:rPr>
        <w:t>&lt;15&gt; Указывается сумма закупок товаров, работ, услуг, осуществляемых в соот</w:t>
      </w:r>
      <w:r>
        <w:rPr>
          <w:rFonts w:asciiTheme="minorHAnsi" w:hAnsiTheme="minorHAnsi" w:cstheme="minorHAnsi"/>
        </w:rPr>
        <w:t>ветствии с Федеральным законом №</w:t>
      </w:r>
      <w:r w:rsidRPr="003E3560">
        <w:rPr>
          <w:rFonts w:asciiTheme="minorHAnsi" w:hAnsiTheme="minorHAnsi" w:cstheme="minorHAnsi"/>
        </w:rPr>
        <w:t xml:space="preserve"> 44-ФЗ.</w:t>
      </w:r>
    </w:p>
    <w:p w:rsidR="00040677" w:rsidRPr="003E3560" w:rsidRDefault="00040677" w:rsidP="00040677">
      <w:pPr>
        <w:pStyle w:val="ConsPlusNonformat"/>
        <w:jc w:val="both"/>
        <w:rPr>
          <w:rFonts w:asciiTheme="minorHAnsi" w:hAnsiTheme="minorHAnsi" w:cstheme="minorHAnsi"/>
        </w:rPr>
      </w:pPr>
      <w:bookmarkStart w:id="39" w:name="Par1122"/>
      <w:bookmarkEnd w:id="39"/>
      <w:r w:rsidRPr="003E3560">
        <w:rPr>
          <w:rFonts w:asciiTheme="minorHAnsi" w:hAnsiTheme="minorHAnsi" w:cstheme="minorHAnsi"/>
        </w:rPr>
        <w:t xml:space="preserve">&lt;16&gt; Плановые показатели выплат на закупку товаров, работ, услуг по </w:t>
      </w:r>
      <w:hyperlink w:anchor="Par1061" w:tooltip="26500" w:history="1">
        <w:r w:rsidRPr="003E3560">
          <w:rPr>
            <w:rFonts w:asciiTheme="minorHAnsi" w:hAnsiTheme="minorHAnsi" w:cstheme="minorHAnsi"/>
          </w:rPr>
          <w:t>строке 26500</w:t>
        </w:r>
      </w:hyperlink>
      <w:r w:rsidRPr="003E3560">
        <w:rPr>
          <w:rFonts w:asciiTheme="minorHAnsi" w:hAnsiTheme="minorHAnsi" w:cstheme="minorHAnsi"/>
        </w:rPr>
        <w:t xml:space="preserve"> государственного (муниципального) бюджетного учреждения должен быть не менее суммы показателей </w:t>
      </w:r>
      <w:hyperlink w:anchor="Par953" w:tooltip="26410" w:history="1">
        <w:r w:rsidRPr="003E3560">
          <w:rPr>
            <w:rFonts w:asciiTheme="minorHAnsi" w:hAnsiTheme="minorHAnsi" w:cstheme="minorHAnsi"/>
          </w:rPr>
          <w:t>строк 26410</w:t>
        </w:r>
      </w:hyperlink>
      <w:r w:rsidRPr="003E3560">
        <w:rPr>
          <w:rFonts w:asciiTheme="minorHAnsi" w:hAnsiTheme="minorHAnsi" w:cstheme="minorHAnsi"/>
        </w:rPr>
        <w:t xml:space="preserve">, </w:t>
      </w:r>
      <w:hyperlink w:anchor="Par978" w:tooltip="26420" w:history="1">
        <w:r w:rsidRPr="003E3560">
          <w:rPr>
            <w:rFonts w:asciiTheme="minorHAnsi" w:hAnsiTheme="minorHAnsi" w:cstheme="minorHAnsi"/>
          </w:rPr>
          <w:t>26420</w:t>
        </w:r>
      </w:hyperlink>
      <w:r w:rsidRPr="003E3560">
        <w:rPr>
          <w:rFonts w:asciiTheme="minorHAnsi" w:hAnsiTheme="minorHAnsi" w:cstheme="minorHAnsi"/>
        </w:rPr>
        <w:t xml:space="preserve">, </w:t>
      </w:r>
      <w:hyperlink w:anchor="Par1003" w:tooltip="26430" w:history="1">
        <w:r w:rsidRPr="003E3560">
          <w:rPr>
            <w:rFonts w:asciiTheme="minorHAnsi" w:hAnsiTheme="minorHAnsi" w:cstheme="minorHAnsi"/>
          </w:rPr>
          <w:t>26430</w:t>
        </w:r>
      </w:hyperlink>
      <w:r w:rsidRPr="003E3560">
        <w:rPr>
          <w:rFonts w:asciiTheme="minorHAnsi" w:hAnsiTheme="minorHAnsi" w:cstheme="minorHAnsi"/>
        </w:rPr>
        <w:t xml:space="preserve">, </w:t>
      </w:r>
      <w:hyperlink w:anchor="Par1011" w:tooltip="26440" w:history="1">
        <w:r w:rsidRPr="003E3560">
          <w:rPr>
            <w:rFonts w:asciiTheme="minorHAnsi" w:hAnsiTheme="minorHAnsi" w:cstheme="minorHAnsi"/>
          </w:rPr>
          <w:t>26440</w:t>
        </w:r>
      </w:hyperlink>
      <w:r w:rsidRPr="003E3560">
        <w:rPr>
          <w:rFonts w:asciiTheme="minorHAnsi" w:hAnsiTheme="minorHAnsi" w:cstheme="minorHAnsi"/>
        </w:rPr>
        <w:t xml:space="preserve"> по соответствующей графе, государственного (муниципального) автономного учреждения - не менее показателя </w:t>
      </w:r>
      <w:hyperlink w:anchor="Par1003" w:tooltip="26430" w:history="1">
        <w:r w:rsidRPr="003E3560">
          <w:rPr>
            <w:rFonts w:asciiTheme="minorHAnsi" w:hAnsiTheme="minorHAnsi" w:cstheme="minorHAnsi"/>
          </w:rPr>
          <w:t>строки 26430</w:t>
        </w:r>
      </w:hyperlink>
      <w:r w:rsidRPr="003E3560">
        <w:rPr>
          <w:rFonts w:asciiTheme="minorHAnsi" w:hAnsiTheme="minorHAnsi" w:cstheme="minorHAnsi"/>
        </w:rPr>
        <w:t xml:space="preserve"> по соответствующей графе.</w:t>
      </w:r>
    </w:p>
    <w:p w:rsidR="00040677" w:rsidRDefault="00040677" w:rsidP="00040677"/>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B564A2">
      <w:pPr>
        <w:tabs>
          <w:tab w:val="left" w:pos="942"/>
        </w:tabs>
        <w:rPr>
          <w:sz w:val="28"/>
          <w:szCs w:val="28"/>
        </w:rPr>
      </w:pPr>
    </w:p>
    <w:p w:rsidR="00040677" w:rsidRDefault="00040677" w:rsidP="00040677">
      <w:pPr>
        <w:pStyle w:val="ConsPlusTitle"/>
        <w:jc w:val="right"/>
        <w:rPr>
          <w:rFonts w:ascii="Times New Roman" w:hAnsi="Times New Roman" w:cs="Times New Roman"/>
          <w:b w:val="0"/>
          <w:sz w:val="28"/>
          <w:szCs w:val="28"/>
        </w:rPr>
      </w:pPr>
      <w:r w:rsidRPr="005656B2">
        <w:rPr>
          <w:rFonts w:ascii="Times New Roman" w:hAnsi="Times New Roman" w:cs="Times New Roman"/>
          <w:b w:val="0"/>
          <w:sz w:val="28"/>
          <w:szCs w:val="28"/>
        </w:rPr>
        <w:t xml:space="preserve">Приложение </w:t>
      </w:r>
    </w:p>
    <w:p w:rsidR="00040677" w:rsidRDefault="00040677" w:rsidP="00040677">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к постановлению Главы </w:t>
      </w:r>
    </w:p>
    <w:p w:rsidR="00040677" w:rsidRPr="005656B2" w:rsidRDefault="00040677" w:rsidP="00040677">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МО «Поселок Чернышевский»</w:t>
      </w:r>
    </w:p>
    <w:p w:rsidR="00040677" w:rsidRDefault="00040677" w:rsidP="00040677">
      <w:pPr>
        <w:pStyle w:val="ConsPlusTitle"/>
        <w:jc w:val="right"/>
        <w:rPr>
          <w:rFonts w:ascii="Times New Roman" w:hAnsi="Times New Roman" w:cs="Times New Roman"/>
          <w:b w:val="0"/>
          <w:sz w:val="28"/>
          <w:szCs w:val="28"/>
        </w:rPr>
      </w:pPr>
      <w:r w:rsidRPr="005656B2">
        <w:rPr>
          <w:rFonts w:ascii="Times New Roman" w:hAnsi="Times New Roman" w:cs="Times New Roman"/>
          <w:b w:val="0"/>
          <w:sz w:val="28"/>
          <w:szCs w:val="28"/>
        </w:rPr>
        <w:t xml:space="preserve">№ </w:t>
      </w:r>
      <w:r>
        <w:rPr>
          <w:rFonts w:ascii="Times New Roman" w:hAnsi="Times New Roman" w:cs="Times New Roman"/>
          <w:b w:val="0"/>
          <w:sz w:val="28"/>
          <w:szCs w:val="28"/>
        </w:rPr>
        <w:t>_56__ от «_25__</w:t>
      </w:r>
      <w:r w:rsidRPr="005656B2">
        <w:rPr>
          <w:rFonts w:ascii="Times New Roman" w:hAnsi="Times New Roman" w:cs="Times New Roman"/>
          <w:b w:val="0"/>
          <w:sz w:val="28"/>
          <w:szCs w:val="28"/>
        </w:rPr>
        <w:t>»</w:t>
      </w:r>
      <w:r>
        <w:rPr>
          <w:rFonts w:ascii="Times New Roman" w:hAnsi="Times New Roman" w:cs="Times New Roman"/>
          <w:b w:val="0"/>
          <w:sz w:val="28"/>
          <w:szCs w:val="28"/>
        </w:rPr>
        <w:t xml:space="preserve"> __04____</w:t>
      </w:r>
      <w:r w:rsidRPr="005656B2">
        <w:rPr>
          <w:rFonts w:ascii="Times New Roman" w:hAnsi="Times New Roman" w:cs="Times New Roman"/>
          <w:b w:val="0"/>
          <w:sz w:val="28"/>
          <w:szCs w:val="28"/>
        </w:rPr>
        <w:t xml:space="preserve"> </w:t>
      </w:r>
      <w:r>
        <w:rPr>
          <w:rFonts w:ascii="Times New Roman" w:hAnsi="Times New Roman" w:cs="Times New Roman"/>
          <w:b w:val="0"/>
          <w:sz w:val="28"/>
          <w:szCs w:val="28"/>
        </w:rPr>
        <w:t>2022</w:t>
      </w:r>
      <w:r w:rsidRPr="005656B2">
        <w:rPr>
          <w:rFonts w:ascii="Times New Roman" w:hAnsi="Times New Roman" w:cs="Times New Roman"/>
          <w:b w:val="0"/>
          <w:sz w:val="28"/>
          <w:szCs w:val="28"/>
        </w:rPr>
        <w:t xml:space="preserve"> г.</w:t>
      </w:r>
    </w:p>
    <w:p w:rsidR="00040677" w:rsidRPr="005656B2" w:rsidRDefault="00040677" w:rsidP="00040677">
      <w:pPr>
        <w:spacing w:before="100" w:beforeAutospacing="1" w:after="100" w:afterAutospacing="1"/>
        <w:jc w:val="center"/>
        <w:rPr>
          <w:sz w:val="28"/>
          <w:szCs w:val="28"/>
        </w:rPr>
      </w:pPr>
      <w:r w:rsidRPr="005656B2">
        <w:rPr>
          <w:b/>
          <w:bCs/>
          <w:sz w:val="28"/>
          <w:szCs w:val="28"/>
        </w:rPr>
        <w:t>ПОРЯДОК</w:t>
      </w:r>
    </w:p>
    <w:p w:rsidR="00040677" w:rsidRPr="005656B2" w:rsidRDefault="00040677" w:rsidP="00040677">
      <w:pPr>
        <w:spacing w:before="100" w:beforeAutospacing="1" w:after="100" w:afterAutospacing="1"/>
        <w:jc w:val="center"/>
        <w:rPr>
          <w:sz w:val="28"/>
          <w:szCs w:val="28"/>
        </w:rPr>
      </w:pPr>
      <w:r w:rsidRPr="005656B2">
        <w:rPr>
          <w:b/>
          <w:bCs/>
          <w:sz w:val="28"/>
          <w:szCs w:val="28"/>
        </w:rPr>
        <w:t>составления и утверждения плана финансово-хозяйственной деятельности муниципальных бюджетных</w:t>
      </w:r>
      <w:r>
        <w:rPr>
          <w:b/>
          <w:bCs/>
          <w:sz w:val="28"/>
          <w:szCs w:val="28"/>
        </w:rPr>
        <w:t xml:space="preserve"> и автономных</w:t>
      </w:r>
      <w:r w:rsidRPr="005656B2">
        <w:rPr>
          <w:b/>
          <w:bCs/>
          <w:sz w:val="28"/>
          <w:szCs w:val="28"/>
        </w:rPr>
        <w:t xml:space="preserve"> учреждений</w:t>
      </w:r>
    </w:p>
    <w:p w:rsidR="00040677" w:rsidRPr="005656B2" w:rsidRDefault="00040677" w:rsidP="00040677">
      <w:pPr>
        <w:spacing w:after="100" w:afterAutospacing="1"/>
        <w:jc w:val="center"/>
        <w:rPr>
          <w:b/>
          <w:sz w:val="28"/>
          <w:szCs w:val="28"/>
        </w:rPr>
      </w:pPr>
      <w:r w:rsidRPr="005656B2">
        <w:rPr>
          <w:b/>
          <w:sz w:val="28"/>
          <w:szCs w:val="28"/>
        </w:rPr>
        <w:t>1. Общие положения</w:t>
      </w:r>
    </w:p>
    <w:p w:rsidR="00040677" w:rsidRPr="005656B2" w:rsidRDefault="00040677" w:rsidP="00040677">
      <w:pPr>
        <w:jc w:val="both"/>
        <w:rPr>
          <w:sz w:val="28"/>
          <w:szCs w:val="28"/>
        </w:rPr>
      </w:pPr>
      <w:r w:rsidRPr="005656B2">
        <w:rPr>
          <w:sz w:val="28"/>
          <w:szCs w:val="28"/>
        </w:rPr>
        <w:t xml:space="preserve">       1. Настоящий Порядок разработан в соответствии с подпунктом 6 пункта 3.3 статьи 32 Федерального закона от 12.01.1996г. №7-ФЗ «О некоммерческих организациях», Федеральным законом от 03.11.2006 №174-ФЗ «Об автономных учреждениях»</w:t>
      </w:r>
      <w:r w:rsidRPr="005656B2">
        <w:rPr>
          <w:bCs/>
          <w:sz w:val="28"/>
          <w:szCs w:val="28"/>
        </w:rPr>
        <w:t xml:space="preserve">,  </w:t>
      </w:r>
      <w:r w:rsidRPr="005656B2">
        <w:rPr>
          <w:sz w:val="28"/>
          <w:szCs w:val="28"/>
        </w:rPr>
        <w:t>во исполнение приказа Министерства финансов Российской Федерации от 31.08.2018 года №186н «О требованиях к составлению и утверждению плана финансово-хозяйственной деятельности государственного (муниципального) учрежде</w:t>
      </w:r>
      <w:r w:rsidRPr="005656B2">
        <w:rPr>
          <w:sz w:val="28"/>
          <w:szCs w:val="28"/>
        </w:rPr>
        <w:softHyphen/>
        <w:t>ния» и устанавливает Порядок составления и утверждения плана финансово-хозяйственной деятельности (далее – План) муниципальных бюджетных и автономных учреждений (далее - учреждение).</w:t>
      </w:r>
    </w:p>
    <w:p w:rsidR="00040677" w:rsidRPr="005656B2" w:rsidRDefault="00040677" w:rsidP="00040677">
      <w:pPr>
        <w:jc w:val="both"/>
        <w:rPr>
          <w:sz w:val="28"/>
          <w:szCs w:val="28"/>
        </w:rPr>
      </w:pPr>
      <w:r w:rsidRPr="005656B2">
        <w:rPr>
          <w:sz w:val="28"/>
          <w:szCs w:val="28"/>
        </w:rPr>
        <w:t xml:space="preserve">       2. Настоящий Порядок устанавливает следующие положения для составления и утверждения Плана: </w:t>
      </w:r>
    </w:p>
    <w:p w:rsidR="00040677" w:rsidRPr="005656B2" w:rsidRDefault="00040677" w:rsidP="00040677">
      <w:pPr>
        <w:tabs>
          <w:tab w:val="left" w:pos="567"/>
          <w:tab w:val="left" w:pos="851"/>
        </w:tabs>
        <w:jc w:val="both"/>
        <w:rPr>
          <w:sz w:val="28"/>
          <w:szCs w:val="28"/>
        </w:rPr>
      </w:pPr>
      <w:r w:rsidRPr="005656B2">
        <w:rPr>
          <w:sz w:val="28"/>
          <w:szCs w:val="28"/>
        </w:rPr>
        <w:t xml:space="preserve">       - порядок составления проекта Плана;</w:t>
      </w:r>
    </w:p>
    <w:p w:rsidR="00040677" w:rsidRPr="005656B2" w:rsidRDefault="00040677" w:rsidP="00040677">
      <w:pPr>
        <w:tabs>
          <w:tab w:val="left" w:pos="567"/>
          <w:tab w:val="left" w:pos="851"/>
        </w:tabs>
        <w:jc w:val="both"/>
        <w:rPr>
          <w:sz w:val="28"/>
          <w:szCs w:val="28"/>
        </w:rPr>
      </w:pPr>
      <w:r w:rsidRPr="005656B2">
        <w:rPr>
          <w:sz w:val="28"/>
          <w:szCs w:val="28"/>
        </w:rPr>
        <w:t xml:space="preserve">       - порядок внесения изменений в План;</w:t>
      </w:r>
    </w:p>
    <w:p w:rsidR="00040677" w:rsidRPr="005656B2" w:rsidRDefault="00040677" w:rsidP="00040677">
      <w:pPr>
        <w:tabs>
          <w:tab w:val="left" w:pos="567"/>
          <w:tab w:val="left" w:pos="851"/>
        </w:tabs>
        <w:jc w:val="both"/>
        <w:rPr>
          <w:sz w:val="28"/>
          <w:szCs w:val="28"/>
        </w:rPr>
      </w:pPr>
      <w:r>
        <w:rPr>
          <w:sz w:val="28"/>
          <w:szCs w:val="28"/>
        </w:rPr>
        <w:t xml:space="preserve">       - </w:t>
      </w:r>
      <w:r w:rsidRPr="005656B2">
        <w:rPr>
          <w:sz w:val="28"/>
          <w:szCs w:val="28"/>
        </w:rPr>
        <w:t>формирование обоснований (расчетов) плановых показателей поступлений и выплат;</w:t>
      </w:r>
    </w:p>
    <w:p w:rsidR="00040677" w:rsidRPr="005656B2" w:rsidRDefault="00040677" w:rsidP="00040677">
      <w:pPr>
        <w:tabs>
          <w:tab w:val="left" w:pos="567"/>
          <w:tab w:val="left" w:pos="851"/>
        </w:tabs>
        <w:jc w:val="both"/>
        <w:rPr>
          <w:sz w:val="28"/>
          <w:szCs w:val="28"/>
        </w:rPr>
      </w:pPr>
      <w:r w:rsidRPr="005656B2">
        <w:rPr>
          <w:sz w:val="28"/>
          <w:szCs w:val="28"/>
        </w:rPr>
        <w:t xml:space="preserve">       - требования к утверждению Плана;</w:t>
      </w:r>
    </w:p>
    <w:p w:rsidR="00040677" w:rsidRPr="005656B2" w:rsidRDefault="00040677" w:rsidP="00040677">
      <w:pPr>
        <w:tabs>
          <w:tab w:val="left" w:pos="567"/>
          <w:tab w:val="left" w:pos="851"/>
        </w:tabs>
        <w:jc w:val="both"/>
        <w:rPr>
          <w:sz w:val="28"/>
          <w:szCs w:val="28"/>
        </w:rPr>
      </w:pPr>
      <w:r w:rsidRPr="005656B2">
        <w:rPr>
          <w:sz w:val="28"/>
          <w:szCs w:val="28"/>
        </w:rPr>
        <w:t xml:space="preserve">       - отчетность о выполнении показателей Плана.</w:t>
      </w:r>
    </w:p>
    <w:p w:rsidR="00040677" w:rsidRPr="005656B2" w:rsidRDefault="00040677" w:rsidP="00040677">
      <w:pPr>
        <w:tabs>
          <w:tab w:val="left" w:pos="567"/>
          <w:tab w:val="left" w:pos="851"/>
        </w:tabs>
        <w:jc w:val="both"/>
        <w:rPr>
          <w:sz w:val="28"/>
          <w:szCs w:val="28"/>
        </w:rPr>
      </w:pPr>
      <w:r w:rsidRPr="005656B2">
        <w:rPr>
          <w:sz w:val="28"/>
          <w:szCs w:val="28"/>
        </w:rPr>
        <w:t xml:space="preserve">       3. План составляется и утверждается на текущий финансовый год и плановый период и действует в течение срока действия решения о бюджете муниципального образования «</w:t>
      </w:r>
      <w:r>
        <w:rPr>
          <w:sz w:val="28"/>
          <w:szCs w:val="28"/>
        </w:rPr>
        <w:t>Посёлок Чернышевский</w:t>
      </w:r>
      <w:r w:rsidRPr="005656B2">
        <w:rPr>
          <w:sz w:val="28"/>
          <w:szCs w:val="28"/>
        </w:rPr>
        <w:t xml:space="preserve">» </w:t>
      </w:r>
      <w:r>
        <w:rPr>
          <w:sz w:val="28"/>
          <w:szCs w:val="28"/>
        </w:rPr>
        <w:t xml:space="preserve">Мирнинского района </w:t>
      </w:r>
      <w:r w:rsidRPr="005656B2">
        <w:rPr>
          <w:sz w:val="28"/>
          <w:szCs w:val="28"/>
        </w:rPr>
        <w:t>Республики Саха (Якутия).</w:t>
      </w:r>
    </w:p>
    <w:p w:rsidR="00040677" w:rsidRPr="005656B2" w:rsidRDefault="00040677" w:rsidP="00040677">
      <w:pPr>
        <w:tabs>
          <w:tab w:val="left" w:pos="567"/>
          <w:tab w:val="left" w:pos="851"/>
        </w:tabs>
        <w:jc w:val="both"/>
        <w:rPr>
          <w:sz w:val="28"/>
          <w:szCs w:val="28"/>
        </w:rPr>
      </w:pPr>
    </w:p>
    <w:p w:rsidR="00040677" w:rsidRPr="005656B2" w:rsidRDefault="00040677" w:rsidP="00040677">
      <w:pPr>
        <w:spacing w:after="100" w:afterAutospacing="1"/>
        <w:jc w:val="center"/>
        <w:rPr>
          <w:b/>
          <w:sz w:val="28"/>
          <w:szCs w:val="28"/>
        </w:rPr>
      </w:pPr>
      <w:r w:rsidRPr="005656B2">
        <w:rPr>
          <w:b/>
          <w:sz w:val="28"/>
          <w:szCs w:val="28"/>
        </w:rPr>
        <w:t>2. Порядок составления Плана</w:t>
      </w:r>
    </w:p>
    <w:p w:rsidR="00040677" w:rsidRPr="005656B2" w:rsidRDefault="00040677" w:rsidP="00040677">
      <w:pPr>
        <w:tabs>
          <w:tab w:val="left" w:pos="567"/>
          <w:tab w:val="left" w:pos="851"/>
        </w:tabs>
        <w:jc w:val="both"/>
        <w:rPr>
          <w:sz w:val="28"/>
          <w:szCs w:val="28"/>
        </w:rPr>
      </w:pPr>
      <w:r w:rsidRPr="005656B2">
        <w:rPr>
          <w:sz w:val="28"/>
          <w:szCs w:val="28"/>
        </w:rPr>
        <w:t xml:space="preserve">       1. План составляется учреждением на этапе формирования проекта бюджета муниципального образования «</w:t>
      </w:r>
      <w:r>
        <w:rPr>
          <w:sz w:val="28"/>
          <w:szCs w:val="28"/>
        </w:rPr>
        <w:t>Посёлок Чернышевский</w:t>
      </w:r>
      <w:r w:rsidRPr="005656B2">
        <w:rPr>
          <w:sz w:val="28"/>
          <w:szCs w:val="28"/>
        </w:rPr>
        <w:t xml:space="preserve">» </w:t>
      </w:r>
      <w:r>
        <w:rPr>
          <w:sz w:val="28"/>
          <w:szCs w:val="28"/>
        </w:rPr>
        <w:t xml:space="preserve">Мирнинского района </w:t>
      </w:r>
      <w:r w:rsidRPr="005656B2">
        <w:rPr>
          <w:sz w:val="28"/>
          <w:szCs w:val="28"/>
        </w:rPr>
        <w:t xml:space="preserve">Республики Саха (Якутия) на очередной финансовый год и плановый период по </w:t>
      </w:r>
      <w:r w:rsidRPr="009F4D1C">
        <w:rPr>
          <w:sz w:val="28"/>
          <w:szCs w:val="28"/>
        </w:rPr>
        <w:t>кассовому методу</w:t>
      </w:r>
      <w:r w:rsidRPr="005656B2">
        <w:rPr>
          <w:sz w:val="28"/>
          <w:szCs w:val="28"/>
        </w:rPr>
        <w:t xml:space="preserve"> в рублях по форме согласно приложению 1 к настоящему Порядку. </w:t>
      </w:r>
    </w:p>
    <w:p w:rsidR="00040677" w:rsidRPr="005656B2" w:rsidRDefault="00040677" w:rsidP="00040677">
      <w:pPr>
        <w:tabs>
          <w:tab w:val="left" w:pos="426"/>
          <w:tab w:val="left" w:pos="851"/>
        </w:tabs>
        <w:jc w:val="both"/>
        <w:rPr>
          <w:sz w:val="28"/>
          <w:szCs w:val="28"/>
        </w:rPr>
      </w:pPr>
      <w:r w:rsidRPr="005656B2">
        <w:rPr>
          <w:sz w:val="28"/>
          <w:szCs w:val="28"/>
        </w:rPr>
        <w:t xml:space="preserve">       2.  План содержит следующие части:</w:t>
      </w:r>
    </w:p>
    <w:p w:rsidR="00040677" w:rsidRPr="005656B2" w:rsidRDefault="00040677" w:rsidP="00040677">
      <w:pPr>
        <w:tabs>
          <w:tab w:val="left" w:pos="851"/>
        </w:tabs>
        <w:jc w:val="both"/>
        <w:rPr>
          <w:sz w:val="28"/>
          <w:szCs w:val="28"/>
        </w:rPr>
      </w:pPr>
      <w:r w:rsidRPr="005656B2">
        <w:rPr>
          <w:sz w:val="28"/>
          <w:szCs w:val="28"/>
        </w:rPr>
        <w:lastRenderedPageBreak/>
        <w:t xml:space="preserve">        - заголовочную часть;</w:t>
      </w:r>
    </w:p>
    <w:p w:rsidR="00040677" w:rsidRPr="005656B2" w:rsidRDefault="00040677" w:rsidP="00040677">
      <w:pPr>
        <w:tabs>
          <w:tab w:val="left" w:pos="851"/>
        </w:tabs>
        <w:jc w:val="both"/>
        <w:rPr>
          <w:sz w:val="28"/>
          <w:szCs w:val="28"/>
        </w:rPr>
      </w:pPr>
      <w:r w:rsidRPr="005656B2">
        <w:rPr>
          <w:sz w:val="28"/>
          <w:szCs w:val="28"/>
        </w:rPr>
        <w:t xml:space="preserve">        - табличную часть;</w:t>
      </w:r>
    </w:p>
    <w:p w:rsidR="00040677" w:rsidRPr="005656B2" w:rsidRDefault="00040677" w:rsidP="00040677">
      <w:pPr>
        <w:tabs>
          <w:tab w:val="left" w:pos="851"/>
        </w:tabs>
        <w:jc w:val="both"/>
        <w:rPr>
          <w:sz w:val="28"/>
          <w:szCs w:val="28"/>
        </w:rPr>
      </w:pPr>
      <w:r w:rsidRPr="005656B2">
        <w:rPr>
          <w:sz w:val="28"/>
          <w:szCs w:val="28"/>
        </w:rPr>
        <w:t xml:space="preserve">        - оформляющую часть.</w:t>
      </w:r>
    </w:p>
    <w:p w:rsidR="00040677" w:rsidRPr="005656B2" w:rsidRDefault="00040677" w:rsidP="00040677">
      <w:pPr>
        <w:tabs>
          <w:tab w:val="left" w:pos="426"/>
          <w:tab w:val="left" w:pos="851"/>
        </w:tabs>
        <w:jc w:val="both"/>
        <w:rPr>
          <w:sz w:val="28"/>
          <w:szCs w:val="28"/>
        </w:rPr>
      </w:pPr>
      <w:r w:rsidRPr="005656B2">
        <w:rPr>
          <w:sz w:val="28"/>
          <w:szCs w:val="28"/>
        </w:rPr>
        <w:t xml:space="preserve">       В заголовочной части Плана указываются: </w:t>
      </w:r>
    </w:p>
    <w:p w:rsidR="00040677" w:rsidRPr="005656B2" w:rsidRDefault="00040677" w:rsidP="00040677">
      <w:pPr>
        <w:tabs>
          <w:tab w:val="left" w:pos="851"/>
        </w:tabs>
        <w:jc w:val="both"/>
        <w:rPr>
          <w:sz w:val="28"/>
          <w:szCs w:val="28"/>
        </w:rPr>
      </w:pPr>
      <w:r w:rsidRPr="005656B2">
        <w:rPr>
          <w:sz w:val="28"/>
          <w:szCs w:val="28"/>
        </w:rPr>
        <w:t xml:space="preserve">        - гриф утверждения документа, содержащий наименование должности, подпись (и ее расшифровку) лица, уполномоченного утверждать План, и </w:t>
      </w:r>
      <w:bookmarkStart w:id="40" w:name="l63"/>
      <w:bookmarkEnd w:id="40"/>
      <w:r w:rsidRPr="005656B2">
        <w:rPr>
          <w:sz w:val="28"/>
          <w:szCs w:val="28"/>
        </w:rPr>
        <w:t xml:space="preserve">дату утверждения; </w:t>
      </w:r>
    </w:p>
    <w:p w:rsidR="00040677" w:rsidRPr="005656B2" w:rsidRDefault="00040677" w:rsidP="00040677">
      <w:pPr>
        <w:tabs>
          <w:tab w:val="left" w:pos="426"/>
          <w:tab w:val="left" w:pos="851"/>
        </w:tabs>
        <w:jc w:val="both"/>
        <w:rPr>
          <w:sz w:val="28"/>
          <w:szCs w:val="28"/>
        </w:rPr>
      </w:pPr>
      <w:r w:rsidRPr="005656B2">
        <w:rPr>
          <w:sz w:val="28"/>
          <w:szCs w:val="28"/>
        </w:rPr>
        <w:t xml:space="preserve">       -   наименование документа;</w:t>
      </w:r>
    </w:p>
    <w:p w:rsidR="00040677" w:rsidRPr="005656B2" w:rsidRDefault="00040677" w:rsidP="00040677">
      <w:pPr>
        <w:tabs>
          <w:tab w:val="left" w:pos="426"/>
          <w:tab w:val="left" w:pos="851"/>
        </w:tabs>
        <w:jc w:val="both"/>
        <w:rPr>
          <w:sz w:val="28"/>
          <w:szCs w:val="28"/>
        </w:rPr>
      </w:pPr>
      <w:r w:rsidRPr="005656B2">
        <w:rPr>
          <w:sz w:val="28"/>
          <w:szCs w:val="28"/>
        </w:rPr>
        <w:t xml:space="preserve">       -   дата составления документа;</w:t>
      </w:r>
    </w:p>
    <w:p w:rsidR="00040677" w:rsidRPr="005656B2" w:rsidRDefault="00040677" w:rsidP="00040677">
      <w:pPr>
        <w:tabs>
          <w:tab w:val="left" w:pos="426"/>
          <w:tab w:val="left" w:pos="851"/>
        </w:tabs>
        <w:jc w:val="both"/>
        <w:rPr>
          <w:sz w:val="28"/>
          <w:szCs w:val="28"/>
        </w:rPr>
      </w:pPr>
      <w:r w:rsidRPr="005656B2">
        <w:rPr>
          <w:sz w:val="28"/>
          <w:szCs w:val="28"/>
        </w:rPr>
        <w:t xml:space="preserve">       -   наименование учреждения;</w:t>
      </w:r>
    </w:p>
    <w:p w:rsidR="00040677" w:rsidRPr="005656B2" w:rsidRDefault="00040677" w:rsidP="00040677">
      <w:pPr>
        <w:tabs>
          <w:tab w:val="left" w:pos="426"/>
          <w:tab w:val="left" w:pos="567"/>
        </w:tabs>
        <w:jc w:val="both"/>
        <w:rPr>
          <w:sz w:val="28"/>
          <w:szCs w:val="28"/>
        </w:rPr>
      </w:pPr>
      <w:r w:rsidRPr="005656B2">
        <w:rPr>
          <w:sz w:val="28"/>
          <w:szCs w:val="28"/>
        </w:rPr>
        <w:t xml:space="preserve">       - наименование органа, осуществляющего функции и </w:t>
      </w:r>
      <w:r>
        <w:rPr>
          <w:sz w:val="28"/>
          <w:szCs w:val="28"/>
        </w:rPr>
        <w:t>полномочия учредителя;</w:t>
      </w:r>
      <w:r>
        <w:rPr>
          <w:sz w:val="28"/>
          <w:szCs w:val="28"/>
        </w:rPr>
        <w:br/>
        <w:t xml:space="preserve">       - </w:t>
      </w:r>
      <w:r w:rsidRPr="005656B2">
        <w:rPr>
          <w:sz w:val="28"/>
          <w:szCs w:val="28"/>
        </w:rPr>
        <w:t>дополнительные реквизиты, идентифицирующие учреждение (</w:t>
      </w:r>
      <w:r w:rsidRPr="005656B2">
        <w:rPr>
          <w:bCs/>
          <w:sz w:val="28"/>
          <w:szCs w:val="28"/>
        </w:rPr>
        <w:t>адрес фактического местонахождения</w:t>
      </w:r>
      <w:r w:rsidRPr="005656B2">
        <w:rPr>
          <w:sz w:val="28"/>
          <w:szCs w:val="28"/>
        </w:rPr>
        <w:t xml:space="preserve">, идентификационный номер налогоплательщика (ИНН) и значение кода причины постановки на учет (КПП) учреждения, код по реестру участников бюджетного процесса, а также юридических лиц, не </w:t>
      </w:r>
      <w:bookmarkStart w:id="41" w:name="l10"/>
      <w:bookmarkEnd w:id="41"/>
      <w:r w:rsidRPr="005656B2">
        <w:rPr>
          <w:sz w:val="28"/>
          <w:szCs w:val="28"/>
        </w:rPr>
        <w:t>являющихся участниками бюджетного процесса).</w:t>
      </w:r>
    </w:p>
    <w:p w:rsidR="00040677" w:rsidRPr="005656B2" w:rsidRDefault="00040677" w:rsidP="00040677">
      <w:pPr>
        <w:tabs>
          <w:tab w:val="left" w:pos="851"/>
        </w:tabs>
        <w:jc w:val="both"/>
        <w:rPr>
          <w:sz w:val="28"/>
          <w:szCs w:val="28"/>
        </w:rPr>
      </w:pPr>
      <w:r w:rsidRPr="005656B2">
        <w:rPr>
          <w:sz w:val="28"/>
          <w:szCs w:val="28"/>
        </w:rPr>
        <w:t xml:space="preserve">       В табличной части Плана указываются:</w:t>
      </w:r>
    </w:p>
    <w:p w:rsidR="00040677" w:rsidRPr="005656B2" w:rsidRDefault="00040677" w:rsidP="00040677">
      <w:pPr>
        <w:tabs>
          <w:tab w:val="left" w:pos="851"/>
        </w:tabs>
        <w:jc w:val="both"/>
        <w:rPr>
          <w:sz w:val="28"/>
          <w:szCs w:val="28"/>
        </w:rPr>
      </w:pPr>
      <w:r w:rsidRPr="005656B2">
        <w:rPr>
          <w:sz w:val="28"/>
          <w:szCs w:val="28"/>
        </w:rPr>
        <w:t xml:space="preserve">       -  раздел 1 «Поступления и выплаты»;</w:t>
      </w:r>
    </w:p>
    <w:p w:rsidR="00040677" w:rsidRPr="005656B2" w:rsidRDefault="00040677" w:rsidP="00040677">
      <w:pPr>
        <w:tabs>
          <w:tab w:val="left" w:pos="851"/>
        </w:tabs>
        <w:jc w:val="both"/>
        <w:rPr>
          <w:sz w:val="28"/>
          <w:szCs w:val="28"/>
        </w:rPr>
      </w:pPr>
      <w:r w:rsidRPr="005656B2">
        <w:rPr>
          <w:sz w:val="28"/>
          <w:szCs w:val="28"/>
        </w:rPr>
        <w:t xml:space="preserve">       -  раздел 2 «Сведения по выплатам на закупки товаров, работ и услуг».</w:t>
      </w:r>
    </w:p>
    <w:p w:rsidR="00040677" w:rsidRPr="005656B2" w:rsidRDefault="00040677" w:rsidP="00040677">
      <w:pPr>
        <w:tabs>
          <w:tab w:val="left" w:pos="284"/>
          <w:tab w:val="left" w:pos="567"/>
          <w:tab w:val="left" w:pos="851"/>
        </w:tabs>
        <w:jc w:val="both"/>
        <w:rPr>
          <w:sz w:val="28"/>
          <w:szCs w:val="28"/>
        </w:rPr>
      </w:pPr>
      <w:r w:rsidRPr="005656B2">
        <w:rPr>
          <w:sz w:val="28"/>
          <w:szCs w:val="28"/>
        </w:rPr>
        <w:t xml:space="preserve">       В оформляющей части Плана указываются: </w:t>
      </w:r>
    </w:p>
    <w:p w:rsidR="00040677" w:rsidRPr="005656B2" w:rsidRDefault="00040677" w:rsidP="00040677">
      <w:pPr>
        <w:tabs>
          <w:tab w:val="left" w:pos="567"/>
          <w:tab w:val="left" w:pos="851"/>
        </w:tabs>
        <w:jc w:val="both"/>
        <w:rPr>
          <w:sz w:val="28"/>
          <w:szCs w:val="28"/>
        </w:rPr>
      </w:pPr>
      <w:r w:rsidRPr="005656B2">
        <w:rPr>
          <w:sz w:val="28"/>
          <w:szCs w:val="28"/>
        </w:rPr>
        <w:t xml:space="preserve">        - подписи должностных лиц, ответственных за содержащиеся в Плане данные, – </w:t>
      </w:r>
      <w:bookmarkStart w:id="42" w:name="l12"/>
      <w:bookmarkEnd w:id="42"/>
      <w:r w:rsidRPr="005656B2">
        <w:rPr>
          <w:sz w:val="28"/>
          <w:szCs w:val="28"/>
        </w:rPr>
        <w:t>руководителя учреждения (подразделения) (уполномоченного им лица), руководителя финансово-экономической службы учреждения (подразделения) или иного уполномоченного руководителем лица, исполнителя документа;</w:t>
      </w:r>
    </w:p>
    <w:p w:rsidR="00040677" w:rsidRPr="005656B2" w:rsidRDefault="00040677" w:rsidP="00040677">
      <w:pPr>
        <w:tabs>
          <w:tab w:val="left" w:pos="567"/>
          <w:tab w:val="left" w:pos="851"/>
        </w:tabs>
        <w:jc w:val="both"/>
        <w:rPr>
          <w:sz w:val="28"/>
          <w:szCs w:val="28"/>
        </w:rPr>
      </w:pPr>
      <w:r w:rsidRPr="005656B2">
        <w:rPr>
          <w:bCs/>
          <w:sz w:val="28"/>
          <w:szCs w:val="28"/>
        </w:rPr>
        <w:t xml:space="preserve">       - гриф согласования документа, содержащий наименование должности уполномоченного лица учредителя, подпись (и ее расшифровку) лица, уполномоченного согласовывать План, и дату согласования.</w:t>
      </w:r>
    </w:p>
    <w:p w:rsidR="00040677" w:rsidRPr="005656B2" w:rsidRDefault="00040677" w:rsidP="00040677">
      <w:pPr>
        <w:tabs>
          <w:tab w:val="left" w:pos="567"/>
          <w:tab w:val="left" w:pos="709"/>
          <w:tab w:val="left" w:pos="851"/>
        </w:tabs>
        <w:jc w:val="both"/>
        <w:rPr>
          <w:sz w:val="28"/>
          <w:szCs w:val="28"/>
        </w:rPr>
      </w:pPr>
      <w:r w:rsidRPr="005656B2">
        <w:rPr>
          <w:sz w:val="28"/>
          <w:szCs w:val="28"/>
        </w:rPr>
        <w:t xml:space="preserve">       3. При составлении Плана (внесений изменений в него) устанавливается (уточняется) плановый объем поступлений и выплат. </w:t>
      </w:r>
    </w:p>
    <w:p w:rsidR="00040677" w:rsidRPr="005656B2" w:rsidRDefault="00040677" w:rsidP="00040677">
      <w:pPr>
        <w:tabs>
          <w:tab w:val="left" w:pos="567"/>
          <w:tab w:val="left" w:pos="709"/>
          <w:tab w:val="left" w:pos="851"/>
        </w:tabs>
        <w:jc w:val="both"/>
        <w:rPr>
          <w:sz w:val="28"/>
          <w:szCs w:val="28"/>
        </w:rPr>
      </w:pPr>
      <w:r w:rsidRPr="005656B2">
        <w:rPr>
          <w:sz w:val="28"/>
          <w:szCs w:val="28"/>
        </w:rPr>
        <w:t xml:space="preserve">        План должен составляться на основании обоснований (расчетов) плановых показателей </w:t>
      </w:r>
      <w:r>
        <w:rPr>
          <w:sz w:val="28"/>
          <w:szCs w:val="28"/>
        </w:rPr>
        <w:t>поступлений и выплат, требования</w:t>
      </w:r>
      <w:r w:rsidRPr="005656B2">
        <w:rPr>
          <w:sz w:val="28"/>
          <w:szCs w:val="28"/>
        </w:rPr>
        <w:t xml:space="preserve"> к формированию которых установлены в разделе 4 настоящего Порядка.</w:t>
      </w:r>
    </w:p>
    <w:p w:rsidR="00040677" w:rsidRPr="005656B2" w:rsidRDefault="00040677" w:rsidP="00040677">
      <w:pPr>
        <w:tabs>
          <w:tab w:val="left" w:pos="567"/>
          <w:tab w:val="left" w:pos="709"/>
          <w:tab w:val="left" w:pos="851"/>
        </w:tabs>
        <w:jc w:val="both"/>
        <w:rPr>
          <w:sz w:val="28"/>
          <w:szCs w:val="28"/>
        </w:rPr>
      </w:pPr>
      <w:r w:rsidRPr="005656B2">
        <w:rPr>
          <w:sz w:val="28"/>
          <w:szCs w:val="28"/>
        </w:rPr>
        <w:t xml:space="preserve">       Учреждение составляет проект Плана при формировании проекта решения о бюджете муниципального образования «</w:t>
      </w:r>
      <w:r>
        <w:rPr>
          <w:sz w:val="28"/>
          <w:szCs w:val="28"/>
        </w:rPr>
        <w:t>Посёлок Чернышевский</w:t>
      </w:r>
      <w:r w:rsidRPr="005656B2">
        <w:rPr>
          <w:sz w:val="28"/>
          <w:szCs w:val="28"/>
        </w:rPr>
        <w:t>»</w:t>
      </w:r>
      <w:r>
        <w:rPr>
          <w:sz w:val="28"/>
          <w:szCs w:val="28"/>
        </w:rPr>
        <w:t xml:space="preserve"> Мирнинского района</w:t>
      </w:r>
      <w:r w:rsidRPr="005656B2">
        <w:rPr>
          <w:sz w:val="28"/>
          <w:szCs w:val="28"/>
        </w:rPr>
        <w:t xml:space="preserve"> Республики Саха (Якутия) в срок  не позднее 1 ноября:</w:t>
      </w:r>
    </w:p>
    <w:p w:rsidR="00040677" w:rsidRPr="005656B2" w:rsidRDefault="00040677" w:rsidP="00040677">
      <w:pPr>
        <w:tabs>
          <w:tab w:val="left" w:pos="567"/>
          <w:tab w:val="left" w:pos="709"/>
          <w:tab w:val="left" w:pos="851"/>
        </w:tabs>
        <w:jc w:val="both"/>
        <w:rPr>
          <w:sz w:val="28"/>
          <w:szCs w:val="28"/>
        </w:rPr>
      </w:pPr>
      <w:r w:rsidRPr="005656B2">
        <w:rPr>
          <w:sz w:val="28"/>
          <w:szCs w:val="28"/>
        </w:rPr>
        <w:t xml:space="preserve">       1) с учетом планируемых объемов поступлений:</w:t>
      </w:r>
    </w:p>
    <w:p w:rsidR="00040677" w:rsidRPr="005656B2" w:rsidRDefault="00040677" w:rsidP="00040677">
      <w:pPr>
        <w:jc w:val="both"/>
        <w:rPr>
          <w:sz w:val="28"/>
          <w:szCs w:val="28"/>
        </w:rPr>
      </w:pPr>
      <w:r w:rsidRPr="005656B2">
        <w:rPr>
          <w:sz w:val="28"/>
          <w:szCs w:val="28"/>
        </w:rPr>
        <w:t xml:space="preserve">       а) субсидий на финансовое обеспечение выполнения муниципального задания (далее – муниципальное задание);</w:t>
      </w:r>
    </w:p>
    <w:p w:rsidR="00040677" w:rsidRPr="005656B2" w:rsidRDefault="00040677" w:rsidP="00040677">
      <w:pPr>
        <w:tabs>
          <w:tab w:val="left" w:pos="567"/>
        </w:tabs>
        <w:jc w:val="both"/>
        <w:rPr>
          <w:sz w:val="28"/>
          <w:szCs w:val="28"/>
        </w:rPr>
      </w:pPr>
      <w:r w:rsidRPr="005656B2">
        <w:rPr>
          <w:sz w:val="28"/>
          <w:szCs w:val="28"/>
        </w:rPr>
        <w:t xml:space="preserve">        б) целевых субсидий, предоставляемых в соответствии с абзацем вторым пункта 1 статьи 78.1 Бюджетного кодекса Российской Федерации (далее – субсидии на иные цели);</w:t>
      </w:r>
    </w:p>
    <w:p w:rsidR="00040677" w:rsidRPr="005656B2" w:rsidRDefault="00040677" w:rsidP="00040677">
      <w:pPr>
        <w:jc w:val="both"/>
        <w:rPr>
          <w:sz w:val="28"/>
          <w:szCs w:val="28"/>
        </w:rPr>
      </w:pPr>
      <w:r w:rsidRPr="005656B2">
        <w:rPr>
          <w:sz w:val="28"/>
          <w:szCs w:val="28"/>
        </w:rPr>
        <w:t xml:space="preserve">       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субсидия на осуществление капитальных вложений);</w:t>
      </w:r>
    </w:p>
    <w:p w:rsidR="00040677" w:rsidRPr="005656B2" w:rsidRDefault="00040677" w:rsidP="00040677">
      <w:pPr>
        <w:jc w:val="both"/>
        <w:rPr>
          <w:sz w:val="28"/>
          <w:szCs w:val="28"/>
        </w:rPr>
      </w:pPr>
      <w:r w:rsidRPr="005656B2">
        <w:rPr>
          <w:sz w:val="28"/>
          <w:szCs w:val="28"/>
        </w:rPr>
        <w:t xml:space="preserve">       г) грантов в форме субсидий, в том числе предоставляемых по результатам конкурсов (далее – грант);</w:t>
      </w:r>
    </w:p>
    <w:p w:rsidR="00040677" w:rsidRPr="005656B2" w:rsidRDefault="00040677" w:rsidP="00040677">
      <w:pPr>
        <w:jc w:val="both"/>
        <w:rPr>
          <w:sz w:val="28"/>
          <w:szCs w:val="28"/>
        </w:rPr>
      </w:pPr>
      <w:r w:rsidRPr="005656B2">
        <w:rPr>
          <w:sz w:val="28"/>
          <w:szCs w:val="28"/>
        </w:rPr>
        <w:lastRenderedPageBreak/>
        <w:t xml:space="preserve">       д) бюджетных инвестиций (в части переданных полномочий муниципального заказчика в соответствии с Бюджетным кодексом Российской Федерации);</w:t>
      </w:r>
    </w:p>
    <w:p w:rsidR="00040677" w:rsidRPr="005656B2" w:rsidRDefault="00040677" w:rsidP="00040677">
      <w:pPr>
        <w:tabs>
          <w:tab w:val="left" w:pos="567"/>
        </w:tabs>
        <w:jc w:val="both"/>
        <w:rPr>
          <w:sz w:val="28"/>
          <w:szCs w:val="28"/>
        </w:rPr>
      </w:pPr>
      <w:r w:rsidRPr="005656B2">
        <w:rPr>
          <w:sz w:val="28"/>
          <w:szCs w:val="28"/>
        </w:rPr>
        <w:t xml:space="preserve">      е) доходов от иной приносящей доход деятельности, предусмотренной уставом муниципального бюджетного и автономного учреждения;</w:t>
      </w:r>
    </w:p>
    <w:p w:rsidR="00040677" w:rsidRPr="005656B2" w:rsidRDefault="00040677" w:rsidP="00040677">
      <w:pPr>
        <w:jc w:val="both"/>
        <w:rPr>
          <w:sz w:val="28"/>
          <w:szCs w:val="28"/>
        </w:rPr>
      </w:pPr>
      <w:r w:rsidRPr="005656B2">
        <w:rPr>
          <w:sz w:val="28"/>
          <w:szCs w:val="28"/>
        </w:rPr>
        <w:t xml:space="preserve">       2) с учетом планируемых объемов выплат, связанных с осуществлением деятельности, предусмотренных Уставом учреждения.</w:t>
      </w:r>
    </w:p>
    <w:p w:rsidR="00040677" w:rsidRPr="005656B2" w:rsidRDefault="00040677" w:rsidP="00040677">
      <w:pPr>
        <w:jc w:val="both"/>
        <w:rPr>
          <w:sz w:val="28"/>
          <w:szCs w:val="28"/>
        </w:rPr>
      </w:pPr>
      <w:r w:rsidRPr="005656B2">
        <w:rPr>
          <w:sz w:val="28"/>
          <w:szCs w:val="28"/>
        </w:rPr>
        <w:t xml:space="preserve">       4. 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040677" w:rsidRPr="005656B2" w:rsidRDefault="00040677" w:rsidP="00040677">
      <w:pPr>
        <w:jc w:val="both"/>
        <w:rPr>
          <w:sz w:val="28"/>
          <w:szCs w:val="28"/>
        </w:rPr>
      </w:pPr>
      <w:r w:rsidRPr="005656B2">
        <w:rPr>
          <w:sz w:val="28"/>
          <w:szCs w:val="28"/>
        </w:rPr>
        <w:t xml:space="preserve">       а) планируемых поступлений:</w:t>
      </w:r>
    </w:p>
    <w:p w:rsidR="00040677" w:rsidRPr="005656B2" w:rsidRDefault="00040677" w:rsidP="00040677">
      <w:pPr>
        <w:tabs>
          <w:tab w:val="left" w:pos="567"/>
        </w:tabs>
        <w:jc w:val="both"/>
        <w:rPr>
          <w:sz w:val="28"/>
          <w:szCs w:val="28"/>
        </w:rPr>
      </w:pPr>
      <w:r w:rsidRPr="005656B2">
        <w:rPr>
          <w:sz w:val="28"/>
          <w:szCs w:val="28"/>
        </w:rPr>
        <w:t xml:space="preserve">       от доходов - по коду аналитической группы подвида доходов бюджетов классификации доходов бюджетов;</w:t>
      </w:r>
    </w:p>
    <w:p w:rsidR="00040677" w:rsidRPr="005656B2" w:rsidRDefault="00040677" w:rsidP="00040677">
      <w:pPr>
        <w:jc w:val="both"/>
        <w:rPr>
          <w:sz w:val="28"/>
          <w:szCs w:val="28"/>
        </w:rPr>
      </w:pPr>
      <w:r w:rsidRPr="005656B2">
        <w:rPr>
          <w:sz w:val="28"/>
          <w:szCs w:val="28"/>
        </w:rPr>
        <w:t xml:space="preserve">       от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040677" w:rsidRPr="005656B2" w:rsidRDefault="00040677" w:rsidP="00040677">
      <w:pPr>
        <w:tabs>
          <w:tab w:val="left" w:pos="567"/>
        </w:tabs>
        <w:jc w:val="both"/>
        <w:rPr>
          <w:sz w:val="28"/>
          <w:szCs w:val="28"/>
        </w:rPr>
      </w:pPr>
      <w:r w:rsidRPr="005656B2">
        <w:rPr>
          <w:sz w:val="28"/>
          <w:szCs w:val="28"/>
        </w:rPr>
        <w:t xml:space="preserve">       б) планируемых выплат:</w:t>
      </w:r>
    </w:p>
    <w:p w:rsidR="00040677" w:rsidRPr="005656B2" w:rsidRDefault="00040677" w:rsidP="00040677">
      <w:pPr>
        <w:jc w:val="both"/>
        <w:rPr>
          <w:sz w:val="28"/>
          <w:szCs w:val="28"/>
        </w:rPr>
      </w:pPr>
      <w:r w:rsidRPr="005656B2">
        <w:rPr>
          <w:sz w:val="28"/>
          <w:szCs w:val="28"/>
        </w:rPr>
        <w:t xml:space="preserve">       по расходам - по кодам видов расходов классификации расходов бюджетов, с дополнительной детализацией по кодам статей (подстатей) групп (статей) классификации операций сектора государственного управления и (или) кодов иных аналитических показателей;</w:t>
      </w:r>
    </w:p>
    <w:p w:rsidR="00040677" w:rsidRPr="005656B2" w:rsidRDefault="00040677" w:rsidP="00040677">
      <w:pPr>
        <w:jc w:val="both"/>
        <w:rPr>
          <w:sz w:val="28"/>
          <w:szCs w:val="28"/>
        </w:rPr>
      </w:pPr>
      <w:r w:rsidRPr="005656B2">
        <w:rPr>
          <w:sz w:val="28"/>
          <w:szCs w:val="28"/>
        </w:rPr>
        <w:t xml:space="preserve">       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040677" w:rsidRPr="005656B2" w:rsidRDefault="00040677" w:rsidP="00040677">
      <w:pPr>
        <w:jc w:val="both"/>
        <w:rPr>
          <w:sz w:val="28"/>
          <w:szCs w:val="28"/>
        </w:rPr>
      </w:pPr>
      <w:r w:rsidRPr="005656B2">
        <w:rPr>
          <w:sz w:val="28"/>
          <w:szCs w:val="28"/>
        </w:rPr>
        <w:t xml:space="preserve">       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rsidR="00040677" w:rsidRDefault="00040677" w:rsidP="00040677">
      <w:pPr>
        <w:spacing w:after="100" w:afterAutospacing="1"/>
        <w:jc w:val="center"/>
        <w:rPr>
          <w:sz w:val="28"/>
          <w:szCs w:val="28"/>
        </w:rPr>
      </w:pPr>
    </w:p>
    <w:p w:rsidR="00040677" w:rsidRPr="005656B2" w:rsidRDefault="00040677" w:rsidP="00040677">
      <w:pPr>
        <w:spacing w:after="100" w:afterAutospacing="1"/>
        <w:jc w:val="center"/>
        <w:rPr>
          <w:b/>
          <w:sz w:val="28"/>
          <w:szCs w:val="28"/>
        </w:rPr>
      </w:pPr>
      <w:r w:rsidRPr="005656B2">
        <w:rPr>
          <w:sz w:val="28"/>
          <w:szCs w:val="28"/>
        </w:rPr>
        <w:t xml:space="preserve">    </w:t>
      </w:r>
      <w:r w:rsidRPr="005656B2">
        <w:rPr>
          <w:b/>
          <w:sz w:val="28"/>
          <w:szCs w:val="28"/>
        </w:rPr>
        <w:t>3. Порядок внесения изменений в План</w:t>
      </w:r>
    </w:p>
    <w:p w:rsidR="00040677" w:rsidRPr="005656B2" w:rsidRDefault="00040677" w:rsidP="00040677">
      <w:pPr>
        <w:jc w:val="both"/>
        <w:rPr>
          <w:sz w:val="28"/>
          <w:szCs w:val="28"/>
        </w:rPr>
      </w:pPr>
      <w:r w:rsidRPr="005656B2">
        <w:rPr>
          <w:sz w:val="28"/>
          <w:szCs w:val="28"/>
        </w:rPr>
        <w:t xml:space="preserve">      1. Изменение показателей Плана в течение текущего финансового года должно осуществляться в связи с:</w:t>
      </w:r>
    </w:p>
    <w:p w:rsidR="00040677" w:rsidRPr="005656B2" w:rsidRDefault="00040677" w:rsidP="00040677">
      <w:pPr>
        <w:jc w:val="both"/>
        <w:rPr>
          <w:sz w:val="28"/>
          <w:szCs w:val="28"/>
        </w:rPr>
      </w:pPr>
      <w:r w:rsidRPr="005656B2">
        <w:rPr>
          <w:sz w:val="28"/>
          <w:szCs w:val="28"/>
        </w:rPr>
        <w:t xml:space="preserve">      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040677" w:rsidRPr="005656B2" w:rsidRDefault="00040677" w:rsidP="00040677">
      <w:pPr>
        <w:jc w:val="both"/>
        <w:rPr>
          <w:sz w:val="28"/>
          <w:szCs w:val="28"/>
        </w:rPr>
      </w:pPr>
      <w:r w:rsidRPr="005656B2">
        <w:rPr>
          <w:sz w:val="28"/>
          <w:szCs w:val="28"/>
        </w:rPr>
        <w:t xml:space="preserve">      б) изменением объемов планируемых поступлений, а также объемов и (или) направлений выплат, в том числе в связи с:</w:t>
      </w:r>
    </w:p>
    <w:p w:rsidR="00040677" w:rsidRPr="005656B2" w:rsidRDefault="00040677" w:rsidP="00040677">
      <w:pPr>
        <w:jc w:val="both"/>
        <w:rPr>
          <w:sz w:val="28"/>
          <w:szCs w:val="28"/>
        </w:rPr>
      </w:pPr>
      <w:r w:rsidRPr="005656B2">
        <w:rPr>
          <w:sz w:val="28"/>
          <w:szCs w:val="28"/>
        </w:rPr>
        <w:t xml:space="preserve">      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040677" w:rsidRPr="005656B2" w:rsidRDefault="00040677" w:rsidP="00040677">
      <w:pPr>
        <w:jc w:val="both"/>
        <w:rPr>
          <w:sz w:val="28"/>
          <w:szCs w:val="28"/>
        </w:rPr>
      </w:pPr>
      <w:r w:rsidRPr="005656B2">
        <w:rPr>
          <w:sz w:val="28"/>
          <w:szCs w:val="28"/>
        </w:rPr>
        <w:t xml:space="preserve">      изменением объема услуг (работ), предоставляемых за плату;</w:t>
      </w:r>
    </w:p>
    <w:p w:rsidR="00040677" w:rsidRPr="005656B2" w:rsidRDefault="00040677" w:rsidP="00040677">
      <w:pPr>
        <w:jc w:val="both"/>
        <w:rPr>
          <w:sz w:val="28"/>
          <w:szCs w:val="28"/>
        </w:rPr>
      </w:pPr>
      <w:r w:rsidRPr="005656B2">
        <w:rPr>
          <w:sz w:val="28"/>
          <w:szCs w:val="28"/>
        </w:rPr>
        <w:t xml:space="preserve">      изменением объемов безвозмездных поступлений от юридических и физических лиц;</w:t>
      </w:r>
    </w:p>
    <w:p w:rsidR="00040677" w:rsidRPr="005656B2" w:rsidRDefault="00040677" w:rsidP="00040677">
      <w:pPr>
        <w:jc w:val="both"/>
        <w:rPr>
          <w:sz w:val="28"/>
          <w:szCs w:val="28"/>
        </w:rPr>
      </w:pPr>
      <w:r w:rsidRPr="005656B2">
        <w:rPr>
          <w:sz w:val="28"/>
          <w:szCs w:val="28"/>
        </w:rPr>
        <w:t xml:space="preserve">      поступлением средств дебиторской задолженности прошлых лет, не включенных в показатели Плана при его составлении;</w:t>
      </w:r>
    </w:p>
    <w:p w:rsidR="00040677" w:rsidRPr="005656B2" w:rsidRDefault="00040677" w:rsidP="00040677">
      <w:pPr>
        <w:jc w:val="both"/>
        <w:rPr>
          <w:sz w:val="28"/>
          <w:szCs w:val="28"/>
        </w:rPr>
      </w:pPr>
      <w:r w:rsidRPr="005656B2">
        <w:rPr>
          <w:sz w:val="28"/>
          <w:szCs w:val="28"/>
        </w:rPr>
        <w:t xml:space="preserve">     увеличением выплат по неисполненным обязательствам прошлых лет, не включенных в показатели Плана при его составлении;</w:t>
      </w:r>
    </w:p>
    <w:p w:rsidR="00040677" w:rsidRPr="005656B2" w:rsidRDefault="00040677" w:rsidP="00040677">
      <w:pPr>
        <w:jc w:val="both"/>
        <w:rPr>
          <w:sz w:val="28"/>
          <w:szCs w:val="28"/>
        </w:rPr>
      </w:pPr>
      <w:bookmarkStart w:id="43" w:name="Par106"/>
      <w:bookmarkEnd w:id="43"/>
      <w:r w:rsidRPr="005656B2">
        <w:rPr>
          <w:sz w:val="28"/>
          <w:szCs w:val="28"/>
        </w:rPr>
        <w:lastRenderedPageBreak/>
        <w:t xml:space="preserve">     в) проведением реорганизации учреждения.</w:t>
      </w:r>
    </w:p>
    <w:p w:rsidR="00040677" w:rsidRPr="005656B2" w:rsidRDefault="00040677" w:rsidP="00040677">
      <w:pPr>
        <w:jc w:val="both"/>
        <w:rPr>
          <w:sz w:val="28"/>
          <w:szCs w:val="28"/>
        </w:rPr>
      </w:pPr>
      <w:r w:rsidRPr="005656B2">
        <w:rPr>
          <w:sz w:val="28"/>
          <w:szCs w:val="28"/>
        </w:rPr>
        <w:t xml:space="preserve">      2.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040677" w:rsidRPr="005E3E7C" w:rsidRDefault="00040677" w:rsidP="00040677">
      <w:pPr>
        <w:jc w:val="both"/>
        <w:rPr>
          <w:sz w:val="28"/>
          <w:szCs w:val="28"/>
        </w:rPr>
      </w:pPr>
      <w:r w:rsidRPr="005656B2">
        <w:rPr>
          <w:sz w:val="28"/>
          <w:szCs w:val="28"/>
        </w:rPr>
        <w:t xml:space="preserve">      </w:t>
      </w:r>
      <w:r w:rsidRPr="005E3E7C">
        <w:rPr>
          <w:sz w:val="28"/>
          <w:szCs w:val="28"/>
        </w:rPr>
        <w:t>3.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пунктом 4 Порядка.</w:t>
      </w:r>
    </w:p>
    <w:p w:rsidR="00040677" w:rsidRPr="005E3E7C" w:rsidRDefault="00040677" w:rsidP="00040677">
      <w:pPr>
        <w:jc w:val="both"/>
        <w:rPr>
          <w:sz w:val="28"/>
          <w:szCs w:val="28"/>
        </w:rPr>
      </w:pPr>
      <w:r w:rsidRPr="005E3E7C">
        <w:rPr>
          <w:sz w:val="28"/>
          <w:szCs w:val="28"/>
        </w:rPr>
        <w:t xml:space="preserve">      4. Учреждение по решению органа-учредителя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040677" w:rsidRPr="005E3E7C" w:rsidRDefault="00040677" w:rsidP="00040677">
      <w:pPr>
        <w:jc w:val="both"/>
        <w:rPr>
          <w:sz w:val="28"/>
          <w:szCs w:val="28"/>
        </w:rPr>
      </w:pPr>
      <w:r w:rsidRPr="005E3E7C">
        <w:rPr>
          <w:sz w:val="28"/>
          <w:szCs w:val="28"/>
        </w:rPr>
        <w:t xml:space="preserve">      -  при поступлении в текущем финансовом году:</w:t>
      </w:r>
    </w:p>
    <w:p w:rsidR="00040677" w:rsidRPr="005E3E7C" w:rsidRDefault="00040677" w:rsidP="00040677">
      <w:pPr>
        <w:jc w:val="both"/>
        <w:rPr>
          <w:sz w:val="28"/>
          <w:szCs w:val="28"/>
        </w:rPr>
      </w:pPr>
      <w:r w:rsidRPr="005E3E7C">
        <w:rPr>
          <w:sz w:val="28"/>
          <w:szCs w:val="28"/>
        </w:rPr>
        <w:t>сумм возврата дебиторской задолженности прошлых лет;</w:t>
      </w:r>
    </w:p>
    <w:p w:rsidR="00040677" w:rsidRPr="005E3E7C" w:rsidRDefault="00040677" w:rsidP="00040677">
      <w:pPr>
        <w:jc w:val="both"/>
        <w:rPr>
          <w:sz w:val="28"/>
          <w:szCs w:val="28"/>
        </w:rPr>
      </w:pPr>
      <w:r w:rsidRPr="005E3E7C">
        <w:rPr>
          <w:sz w:val="28"/>
          <w:szCs w:val="28"/>
        </w:rPr>
        <w:t>сумм, поступивших в возмещение ущерба, недостач, выявленных в текущем финансовом году;</w:t>
      </w:r>
    </w:p>
    <w:p w:rsidR="00040677" w:rsidRPr="005E3E7C" w:rsidRDefault="00040677" w:rsidP="00040677">
      <w:pPr>
        <w:jc w:val="both"/>
        <w:rPr>
          <w:sz w:val="28"/>
          <w:szCs w:val="28"/>
        </w:rPr>
      </w:pPr>
      <w:r w:rsidRPr="005E3E7C">
        <w:rPr>
          <w:sz w:val="28"/>
          <w:szCs w:val="28"/>
        </w:rPr>
        <w:t>сумм, поступивших по решению суда или на основании исполнительных документов;</w:t>
      </w:r>
    </w:p>
    <w:p w:rsidR="00040677" w:rsidRPr="005E3E7C" w:rsidRDefault="00040677" w:rsidP="00040677">
      <w:pPr>
        <w:tabs>
          <w:tab w:val="left" w:pos="567"/>
        </w:tabs>
        <w:jc w:val="both"/>
        <w:rPr>
          <w:sz w:val="28"/>
          <w:szCs w:val="28"/>
        </w:rPr>
      </w:pPr>
      <w:r w:rsidRPr="005E3E7C">
        <w:rPr>
          <w:sz w:val="28"/>
          <w:szCs w:val="28"/>
        </w:rPr>
        <w:t xml:space="preserve">      -  при необходимости осуществления выплат:</w:t>
      </w:r>
    </w:p>
    <w:p w:rsidR="00040677" w:rsidRPr="005E3E7C" w:rsidRDefault="00040677" w:rsidP="00040677">
      <w:pPr>
        <w:jc w:val="both"/>
        <w:rPr>
          <w:sz w:val="28"/>
          <w:szCs w:val="28"/>
        </w:rPr>
      </w:pPr>
      <w:r w:rsidRPr="005E3E7C">
        <w:rPr>
          <w:sz w:val="28"/>
          <w:szCs w:val="28"/>
        </w:rPr>
        <w:t>по возврату в бюджет бюджетной системы Российской Федерации субсидий, полученных в прошлых отчетных периодах;</w:t>
      </w:r>
    </w:p>
    <w:p w:rsidR="00040677" w:rsidRPr="005E3E7C" w:rsidRDefault="00040677" w:rsidP="00040677">
      <w:pPr>
        <w:jc w:val="both"/>
        <w:rPr>
          <w:sz w:val="28"/>
          <w:szCs w:val="28"/>
        </w:rPr>
      </w:pPr>
      <w:r w:rsidRPr="005E3E7C">
        <w:rPr>
          <w:sz w:val="28"/>
          <w:szCs w:val="28"/>
        </w:rPr>
        <w:t>по возмещению ущерба;</w:t>
      </w:r>
    </w:p>
    <w:p w:rsidR="00040677" w:rsidRPr="005E3E7C" w:rsidRDefault="00040677" w:rsidP="00040677">
      <w:pPr>
        <w:jc w:val="both"/>
        <w:rPr>
          <w:sz w:val="28"/>
          <w:szCs w:val="28"/>
        </w:rPr>
      </w:pPr>
      <w:r w:rsidRPr="005E3E7C">
        <w:rPr>
          <w:sz w:val="28"/>
          <w:szCs w:val="28"/>
        </w:rPr>
        <w:t>по решению суда, на основании исполнительных документов;</w:t>
      </w:r>
    </w:p>
    <w:p w:rsidR="00040677" w:rsidRPr="005656B2" w:rsidRDefault="00040677" w:rsidP="00040677">
      <w:pPr>
        <w:jc w:val="both"/>
        <w:rPr>
          <w:sz w:val="28"/>
          <w:szCs w:val="28"/>
        </w:rPr>
      </w:pPr>
      <w:r w:rsidRPr="005E3E7C">
        <w:rPr>
          <w:sz w:val="28"/>
          <w:szCs w:val="28"/>
        </w:rPr>
        <w:t>по уплате штрафов, в том числе административных.</w:t>
      </w:r>
    </w:p>
    <w:p w:rsidR="00040677" w:rsidRPr="005656B2" w:rsidRDefault="00040677" w:rsidP="00040677">
      <w:pPr>
        <w:jc w:val="both"/>
        <w:rPr>
          <w:sz w:val="28"/>
          <w:szCs w:val="28"/>
        </w:rPr>
      </w:pPr>
      <w:r w:rsidRPr="005656B2">
        <w:rPr>
          <w:sz w:val="28"/>
          <w:szCs w:val="28"/>
        </w:rPr>
        <w:t xml:space="preserve"> </w:t>
      </w:r>
      <w:bookmarkStart w:id="44" w:name="Par109"/>
      <w:bookmarkEnd w:id="44"/>
      <w:r w:rsidRPr="005656B2">
        <w:rPr>
          <w:sz w:val="28"/>
          <w:szCs w:val="28"/>
        </w:rPr>
        <w:t xml:space="preserve">     5. При внесении изменений в показатели Плана в случае, установленном подпунктом "в" пункта 1 раздела 3 Порядка, при реорганизации:</w:t>
      </w:r>
    </w:p>
    <w:p w:rsidR="00040677" w:rsidRPr="005656B2" w:rsidRDefault="00040677" w:rsidP="00040677">
      <w:pPr>
        <w:jc w:val="both"/>
        <w:rPr>
          <w:sz w:val="28"/>
          <w:szCs w:val="28"/>
        </w:rPr>
      </w:pPr>
      <w:r w:rsidRPr="005656B2">
        <w:rPr>
          <w:sz w:val="28"/>
          <w:szCs w:val="28"/>
        </w:rPr>
        <w:t xml:space="preserve">     а)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040677" w:rsidRPr="005656B2" w:rsidRDefault="00040677" w:rsidP="00040677">
      <w:pPr>
        <w:jc w:val="both"/>
        <w:rPr>
          <w:sz w:val="28"/>
          <w:szCs w:val="28"/>
        </w:rPr>
      </w:pPr>
      <w:r w:rsidRPr="005656B2">
        <w:rPr>
          <w:sz w:val="28"/>
          <w:szCs w:val="28"/>
        </w:rPr>
        <w:t xml:space="preserve">     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040677" w:rsidRPr="005656B2" w:rsidRDefault="00040677" w:rsidP="00040677">
      <w:pPr>
        <w:jc w:val="both"/>
        <w:rPr>
          <w:sz w:val="28"/>
          <w:szCs w:val="28"/>
        </w:rPr>
      </w:pPr>
      <w:r w:rsidRPr="005656B2">
        <w:rPr>
          <w:sz w:val="28"/>
          <w:szCs w:val="28"/>
        </w:rPr>
        <w:t xml:space="preserve">     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040677" w:rsidRPr="005656B2" w:rsidRDefault="00040677" w:rsidP="00040677">
      <w:pPr>
        <w:jc w:val="both"/>
        <w:rPr>
          <w:sz w:val="28"/>
          <w:szCs w:val="28"/>
        </w:rPr>
      </w:pPr>
      <w:r w:rsidRPr="005656B2">
        <w:rPr>
          <w:sz w:val="28"/>
          <w:szCs w:val="28"/>
        </w:rPr>
        <w:t xml:space="preserve">     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 (ов) учреждения (ий) до начала реорганизации.</w:t>
      </w:r>
    </w:p>
    <w:p w:rsidR="00040677" w:rsidRPr="005656B2" w:rsidRDefault="00040677" w:rsidP="00040677">
      <w:pPr>
        <w:jc w:val="both"/>
        <w:rPr>
          <w:sz w:val="28"/>
          <w:szCs w:val="28"/>
        </w:rPr>
      </w:pPr>
      <w:r w:rsidRPr="005656B2">
        <w:rPr>
          <w:sz w:val="28"/>
          <w:szCs w:val="28"/>
        </w:rPr>
        <w:t xml:space="preserve"> </w:t>
      </w:r>
    </w:p>
    <w:p w:rsidR="00040677" w:rsidRPr="005656B2" w:rsidRDefault="00040677" w:rsidP="00040677">
      <w:pPr>
        <w:jc w:val="center"/>
        <w:rPr>
          <w:b/>
          <w:sz w:val="28"/>
          <w:szCs w:val="28"/>
        </w:rPr>
      </w:pPr>
      <w:r w:rsidRPr="005656B2">
        <w:rPr>
          <w:b/>
          <w:sz w:val="28"/>
          <w:szCs w:val="28"/>
        </w:rPr>
        <w:t>4. Формирование обоснований (расчетов) плановых показателей поступлений и выплат</w:t>
      </w:r>
    </w:p>
    <w:p w:rsidR="00040677" w:rsidRPr="005656B2" w:rsidRDefault="00040677" w:rsidP="00040677">
      <w:pPr>
        <w:tabs>
          <w:tab w:val="left" w:pos="567"/>
        </w:tabs>
        <w:rPr>
          <w:sz w:val="28"/>
          <w:szCs w:val="28"/>
        </w:rPr>
      </w:pPr>
    </w:p>
    <w:p w:rsidR="00040677" w:rsidRPr="005656B2" w:rsidRDefault="00040677" w:rsidP="00040677">
      <w:pPr>
        <w:pStyle w:val="ConsPlusNormal"/>
        <w:ind w:firstLine="540"/>
        <w:jc w:val="both"/>
        <w:rPr>
          <w:sz w:val="28"/>
          <w:szCs w:val="28"/>
        </w:rPr>
      </w:pPr>
      <w:r w:rsidRPr="005656B2">
        <w:rPr>
          <w:rFonts w:eastAsia="Times New Roman"/>
          <w:sz w:val="28"/>
          <w:szCs w:val="28"/>
        </w:rPr>
        <w:t> </w:t>
      </w:r>
      <w:r w:rsidRPr="005656B2">
        <w:rPr>
          <w:sz w:val="28"/>
          <w:szCs w:val="28"/>
        </w:rPr>
        <w:t xml:space="preserve">1. Обоснования (расчеты) плановых показателей поступлений формируются на основании расчетов соответствующих доходов с учетом возникшей на начало </w:t>
      </w:r>
      <w:r w:rsidRPr="005656B2">
        <w:rPr>
          <w:sz w:val="28"/>
          <w:szCs w:val="28"/>
        </w:rPr>
        <w:lastRenderedPageBreak/>
        <w:t>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040677" w:rsidRPr="005656B2" w:rsidRDefault="00040677" w:rsidP="00040677">
      <w:pPr>
        <w:widowControl w:val="0"/>
        <w:autoSpaceDE w:val="0"/>
        <w:autoSpaceDN w:val="0"/>
        <w:adjustRightInd w:val="0"/>
        <w:ind w:firstLine="540"/>
        <w:jc w:val="both"/>
        <w:rPr>
          <w:rFonts w:eastAsiaTheme="minorEastAsia"/>
          <w:sz w:val="28"/>
          <w:szCs w:val="28"/>
        </w:rPr>
      </w:pPr>
      <w:r w:rsidRPr="005656B2">
        <w:rPr>
          <w:rFonts w:eastAsiaTheme="minorEastAsia"/>
          <w:sz w:val="28"/>
          <w:szCs w:val="28"/>
        </w:rPr>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040677" w:rsidRPr="005656B2" w:rsidRDefault="00040677" w:rsidP="00040677">
      <w:pPr>
        <w:widowControl w:val="0"/>
        <w:autoSpaceDE w:val="0"/>
        <w:autoSpaceDN w:val="0"/>
        <w:adjustRightInd w:val="0"/>
        <w:ind w:firstLine="540"/>
        <w:jc w:val="both"/>
        <w:rPr>
          <w:rFonts w:eastAsiaTheme="minorEastAsia"/>
          <w:sz w:val="28"/>
          <w:szCs w:val="28"/>
        </w:rPr>
      </w:pPr>
      <w:r w:rsidRPr="005656B2">
        <w:rPr>
          <w:rFonts w:eastAsiaTheme="minorEastAsia"/>
          <w:sz w:val="28"/>
          <w:szCs w:val="28"/>
        </w:rPr>
        <w:t>2. Расчеты доходов формируются:</w:t>
      </w:r>
    </w:p>
    <w:p w:rsidR="00040677" w:rsidRPr="005656B2" w:rsidRDefault="00040677" w:rsidP="00040677">
      <w:pPr>
        <w:widowControl w:val="0"/>
        <w:autoSpaceDE w:val="0"/>
        <w:autoSpaceDN w:val="0"/>
        <w:adjustRightInd w:val="0"/>
        <w:ind w:firstLine="540"/>
        <w:jc w:val="both"/>
        <w:rPr>
          <w:rFonts w:eastAsiaTheme="minorEastAsia"/>
          <w:sz w:val="28"/>
          <w:szCs w:val="28"/>
        </w:rPr>
      </w:pPr>
      <w:r w:rsidRPr="005656B2">
        <w:rPr>
          <w:rFonts w:eastAsiaTheme="minorEastAsia"/>
          <w:sz w:val="28"/>
          <w:szCs w:val="28"/>
        </w:rPr>
        <w:t>по доходам от использования собственности, в том числе доходы в виде арендной платы;</w:t>
      </w:r>
    </w:p>
    <w:p w:rsidR="00040677" w:rsidRPr="005656B2" w:rsidRDefault="00040677" w:rsidP="00040677">
      <w:pPr>
        <w:widowControl w:val="0"/>
        <w:autoSpaceDE w:val="0"/>
        <w:autoSpaceDN w:val="0"/>
        <w:adjustRightInd w:val="0"/>
        <w:ind w:firstLine="540"/>
        <w:jc w:val="both"/>
        <w:rPr>
          <w:rFonts w:eastAsiaTheme="minorEastAsia"/>
          <w:sz w:val="28"/>
          <w:szCs w:val="28"/>
        </w:rPr>
      </w:pPr>
      <w:r w:rsidRPr="005656B2">
        <w:rPr>
          <w:rFonts w:eastAsiaTheme="minorEastAsia"/>
          <w:sz w:val="28"/>
          <w:szCs w:val="28"/>
        </w:rPr>
        <w:t>по доходам от оказания услуг (выполнения работ), в том числе в виде субсидии на финансовое обеспечение выполнения муниципального задания;</w:t>
      </w:r>
    </w:p>
    <w:p w:rsidR="00040677" w:rsidRPr="005656B2" w:rsidRDefault="00040677" w:rsidP="00040677">
      <w:pPr>
        <w:widowControl w:val="0"/>
        <w:autoSpaceDE w:val="0"/>
        <w:autoSpaceDN w:val="0"/>
        <w:adjustRightInd w:val="0"/>
        <w:ind w:firstLine="540"/>
        <w:jc w:val="both"/>
        <w:rPr>
          <w:rFonts w:eastAsiaTheme="minorEastAsia"/>
          <w:sz w:val="28"/>
          <w:szCs w:val="28"/>
        </w:rPr>
      </w:pPr>
      <w:r w:rsidRPr="005656B2">
        <w:rPr>
          <w:rFonts w:eastAsiaTheme="minorEastAsia"/>
          <w:sz w:val="28"/>
          <w:szCs w:val="28"/>
        </w:rPr>
        <w:t>по доходам в виде штрафов, возмещения ущерба (в том числе включая штрафы, пени и неустойки за нарушение условий контрактов (договоров);</w:t>
      </w:r>
    </w:p>
    <w:p w:rsidR="00040677" w:rsidRPr="005656B2" w:rsidRDefault="00040677" w:rsidP="00040677">
      <w:pPr>
        <w:widowControl w:val="0"/>
        <w:autoSpaceDE w:val="0"/>
        <w:autoSpaceDN w:val="0"/>
        <w:adjustRightInd w:val="0"/>
        <w:ind w:firstLine="540"/>
        <w:jc w:val="both"/>
        <w:rPr>
          <w:rFonts w:eastAsiaTheme="minorEastAsia"/>
          <w:sz w:val="28"/>
          <w:szCs w:val="28"/>
        </w:rPr>
      </w:pPr>
      <w:r w:rsidRPr="005656B2">
        <w:rPr>
          <w:rFonts w:eastAsiaTheme="minorEastAsia"/>
          <w:sz w:val="28"/>
          <w:szCs w:val="28"/>
        </w:rPr>
        <w:t>по доходам в виде безвозмездных денежных поступлений (в том числе грантов, пожертвований);</w:t>
      </w:r>
    </w:p>
    <w:p w:rsidR="00040677" w:rsidRPr="005656B2" w:rsidRDefault="00040677" w:rsidP="00040677">
      <w:pPr>
        <w:widowControl w:val="0"/>
        <w:autoSpaceDE w:val="0"/>
        <w:autoSpaceDN w:val="0"/>
        <w:adjustRightInd w:val="0"/>
        <w:ind w:firstLine="540"/>
        <w:jc w:val="both"/>
        <w:rPr>
          <w:rFonts w:eastAsiaTheme="minorEastAsia"/>
          <w:sz w:val="28"/>
          <w:szCs w:val="28"/>
        </w:rPr>
      </w:pPr>
      <w:r w:rsidRPr="005656B2">
        <w:rPr>
          <w:rFonts w:eastAsiaTheme="minorEastAsia"/>
          <w:sz w:val="28"/>
          <w:szCs w:val="28"/>
        </w:rPr>
        <w:t>по доходам в виде субсидий на иные цели, а также субсидий на осуществление капитальных вложений.</w:t>
      </w:r>
    </w:p>
    <w:p w:rsidR="00040677" w:rsidRPr="005656B2" w:rsidRDefault="00040677" w:rsidP="00040677">
      <w:pPr>
        <w:widowControl w:val="0"/>
        <w:autoSpaceDE w:val="0"/>
        <w:autoSpaceDN w:val="0"/>
        <w:adjustRightInd w:val="0"/>
        <w:ind w:firstLine="540"/>
        <w:jc w:val="both"/>
        <w:rPr>
          <w:rFonts w:eastAsiaTheme="minorEastAsia"/>
          <w:sz w:val="28"/>
          <w:szCs w:val="28"/>
        </w:rPr>
      </w:pPr>
      <w:r w:rsidRPr="005656B2">
        <w:rPr>
          <w:rFonts w:eastAsiaTheme="minorEastAsia"/>
          <w:sz w:val="28"/>
          <w:szCs w:val="28"/>
        </w:rPr>
        <w:t>3.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040677" w:rsidRPr="005656B2" w:rsidRDefault="00040677" w:rsidP="00040677">
      <w:pPr>
        <w:widowControl w:val="0"/>
        <w:autoSpaceDE w:val="0"/>
        <w:autoSpaceDN w:val="0"/>
        <w:adjustRightInd w:val="0"/>
        <w:ind w:firstLine="540"/>
        <w:jc w:val="both"/>
        <w:rPr>
          <w:rFonts w:eastAsiaTheme="minorEastAsia"/>
          <w:sz w:val="28"/>
          <w:szCs w:val="28"/>
        </w:rPr>
      </w:pPr>
      <w:r w:rsidRPr="005656B2">
        <w:rPr>
          <w:rFonts w:eastAsiaTheme="minorEastAsia"/>
          <w:sz w:val="28"/>
          <w:szCs w:val="28"/>
        </w:rPr>
        <w:t>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платы за общежитие, квартирной платы осуществляется исходя из объема, предоставленного в пользование имущества и планируемой стоимости услуг (возмещаемых расходов).</w:t>
      </w:r>
    </w:p>
    <w:p w:rsidR="00040677" w:rsidRPr="005656B2" w:rsidRDefault="00040677" w:rsidP="00040677">
      <w:pPr>
        <w:widowControl w:val="0"/>
        <w:autoSpaceDE w:val="0"/>
        <w:autoSpaceDN w:val="0"/>
        <w:adjustRightInd w:val="0"/>
        <w:ind w:firstLine="540"/>
        <w:jc w:val="both"/>
        <w:rPr>
          <w:rFonts w:eastAsiaTheme="minorEastAsia"/>
          <w:sz w:val="28"/>
          <w:szCs w:val="28"/>
        </w:rPr>
      </w:pPr>
      <w:r w:rsidRPr="005656B2">
        <w:rPr>
          <w:rFonts w:eastAsiaTheme="minorEastAsia"/>
          <w:sz w:val="28"/>
          <w:szCs w:val="28"/>
        </w:rPr>
        <w:t>Расчет доходов муниципального бюджетного, автономного учреждения в виде процентов по депозитам, процентов по остаткам средств на счетах в кредитных организациях, а также процентов, полученных от предоставления займов, осуществляется на основании информации о среднегодовом объеме средств, на которые начисляются проценты, и ставке размещения.</w:t>
      </w:r>
    </w:p>
    <w:p w:rsidR="00040677" w:rsidRPr="005656B2" w:rsidRDefault="00040677" w:rsidP="00040677">
      <w:pPr>
        <w:widowControl w:val="0"/>
        <w:autoSpaceDE w:val="0"/>
        <w:autoSpaceDN w:val="0"/>
        <w:adjustRightInd w:val="0"/>
        <w:ind w:firstLine="540"/>
        <w:jc w:val="both"/>
        <w:rPr>
          <w:rFonts w:eastAsiaTheme="minorEastAsia"/>
          <w:sz w:val="28"/>
          <w:szCs w:val="28"/>
        </w:rPr>
      </w:pPr>
      <w:r w:rsidRPr="005656B2">
        <w:rPr>
          <w:rFonts w:eastAsiaTheme="minorEastAsia"/>
          <w:sz w:val="28"/>
          <w:szCs w:val="28"/>
        </w:rPr>
        <w:t>4.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040677" w:rsidRPr="005656B2" w:rsidRDefault="00040677" w:rsidP="00040677">
      <w:pPr>
        <w:widowControl w:val="0"/>
        <w:autoSpaceDE w:val="0"/>
        <w:autoSpaceDN w:val="0"/>
        <w:adjustRightInd w:val="0"/>
        <w:ind w:firstLine="540"/>
        <w:jc w:val="both"/>
        <w:rPr>
          <w:rFonts w:eastAsiaTheme="minorEastAsia"/>
          <w:sz w:val="28"/>
          <w:szCs w:val="28"/>
        </w:rPr>
      </w:pPr>
      <w:r w:rsidRPr="005656B2">
        <w:rPr>
          <w:rFonts w:eastAsiaTheme="minorEastAsia"/>
          <w:sz w:val="28"/>
          <w:szCs w:val="28"/>
        </w:rPr>
        <w:t>5.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учредителем.</w:t>
      </w:r>
    </w:p>
    <w:p w:rsidR="00040677" w:rsidRPr="005656B2" w:rsidRDefault="00040677" w:rsidP="00040677">
      <w:pPr>
        <w:widowControl w:val="0"/>
        <w:autoSpaceDE w:val="0"/>
        <w:autoSpaceDN w:val="0"/>
        <w:adjustRightInd w:val="0"/>
        <w:ind w:firstLine="540"/>
        <w:jc w:val="both"/>
        <w:rPr>
          <w:rFonts w:eastAsiaTheme="minorEastAsia"/>
          <w:sz w:val="28"/>
          <w:szCs w:val="28"/>
        </w:rPr>
      </w:pPr>
      <w:r w:rsidRPr="005656B2">
        <w:rPr>
          <w:rFonts w:eastAsiaTheme="minorEastAsia"/>
          <w:sz w:val="28"/>
          <w:szCs w:val="28"/>
        </w:rPr>
        <w:t xml:space="preserve">6.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w:t>
      </w:r>
      <w:r w:rsidRPr="005656B2">
        <w:rPr>
          <w:rFonts w:eastAsiaTheme="minorEastAsia"/>
          <w:sz w:val="28"/>
          <w:szCs w:val="28"/>
        </w:rPr>
        <w:lastRenderedPageBreak/>
        <w:t>правовыми актами оказания государственных (муниципальных) услуг (выполнения работ).</w:t>
      </w:r>
    </w:p>
    <w:p w:rsidR="00040677" w:rsidRPr="005656B2" w:rsidRDefault="00040677" w:rsidP="00040677">
      <w:pPr>
        <w:widowControl w:val="0"/>
        <w:autoSpaceDE w:val="0"/>
        <w:autoSpaceDN w:val="0"/>
        <w:adjustRightInd w:val="0"/>
        <w:ind w:firstLine="540"/>
        <w:jc w:val="both"/>
        <w:rPr>
          <w:rFonts w:eastAsiaTheme="minorEastAsia"/>
          <w:sz w:val="28"/>
          <w:szCs w:val="28"/>
        </w:rPr>
      </w:pPr>
      <w:r w:rsidRPr="005656B2">
        <w:rPr>
          <w:rFonts w:eastAsiaTheme="minorEastAsia"/>
          <w:sz w:val="28"/>
          <w:szCs w:val="28"/>
        </w:rPr>
        <w:t>7.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040677" w:rsidRPr="005656B2" w:rsidRDefault="00040677" w:rsidP="00040677">
      <w:pPr>
        <w:widowControl w:val="0"/>
        <w:autoSpaceDE w:val="0"/>
        <w:autoSpaceDN w:val="0"/>
        <w:adjustRightInd w:val="0"/>
        <w:ind w:firstLine="540"/>
        <w:jc w:val="both"/>
        <w:rPr>
          <w:rFonts w:eastAsiaTheme="minorEastAsia"/>
          <w:sz w:val="28"/>
          <w:szCs w:val="28"/>
        </w:rPr>
      </w:pPr>
      <w:r w:rsidRPr="005656B2">
        <w:rPr>
          <w:rFonts w:eastAsiaTheme="minorEastAsia"/>
          <w:sz w:val="28"/>
          <w:szCs w:val="28"/>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rsidR="00040677" w:rsidRPr="005656B2" w:rsidRDefault="00040677" w:rsidP="00040677">
      <w:pPr>
        <w:widowControl w:val="0"/>
        <w:autoSpaceDE w:val="0"/>
        <w:autoSpaceDN w:val="0"/>
        <w:adjustRightInd w:val="0"/>
        <w:ind w:firstLine="540"/>
        <w:jc w:val="both"/>
        <w:rPr>
          <w:rFonts w:eastAsiaTheme="minorEastAsia"/>
          <w:sz w:val="28"/>
          <w:szCs w:val="28"/>
        </w:rPr>
      </w:pPr>
      <w:r w:rsidRPr="005656B2">
        <w:rPr>
          <w:rFonts w:eastAsiaTheme="minorEastAsia"/>
          <w:sz w:val="28"/>
          <w:szCs w:val="28"/>
        </w:rPr>
        <w:t>8.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040677" w:rsidRPr="005656B2" w:rsidRDefault="00040677" w:rsidP="00040677">
      <w:pPr>
        <w:widowControl w:val="0"/>
        <w:autoSpaceDE w:val="0"/>
        <w:autoSpaceDN w:val="0"/>
        <w:adjustRightInd w:val="0"/>
        <w:ind w:firstLine="540"/>
        <w:jc w:val="both"/>
        <w:rPr>
          <w:rFonts w:eastAsiaTheme="minorEastAsia"/>
          <w:sz w:val="28"/>
          <w:szCs w:val="28"/>
        </w:rPr>
      </w:pPr>
      <w:r w:rsidRPr="005656B2">
        <w:rPr>
          <w:rFonts w:eastAsiaTheme="minorEastAsia"/>
          <w:sz w:val="28"/>
          <w:szCs w:val="28"/>
        </w:rPr>
        <w:t>9. 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rsidR="00040677" w:rsidRPr="005656B2" w:rsidRDefault="00040677" w:rsidP="00040677">
      <w:pPr>
        <w:widowControl w:val="0"/>
        <w:autoSpaceDE w:val="0"/>
        <w:autoSpaceDN w:val="0"/>
        <w:adjustRightInd w:val="0"/>
        <w:ind w:firstLine="540"/>
        <w:jc w:val="both"/>
        <w:rPr>
          <w:rFonts w:eastAsiaTheme="minorEastAsia"/>
          <w:sz w:val="28"/>
          <w:szCs w:val="28"/>
        </w:rPr>
      </w:pPr>
      <w:r w:rsidRPr="005656B2">
        <w:rPr>
          <w:rFonts w:eastAsiaTheme="minorEastAsia"/>
          <w:sz w:val="28"/>
          <w:szCs w:val="28"/>
        </w:rPr>
        <w:t>10. Расчет расходов на уплату налога на имущество организации, земельного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040677" w:rsidRPr="005656B2" w:rsidRDefault="00040677" w:rsidP="00040677">
      <w:pPr>
        <w:widowControl w:val="0"/>
        <w:autoSpaceDE w:val="0"/>
        <w:autoSpaceDN w:val="0"/>
        <w:adjustRightInd w:val="0"/>
        <w:ind w:firstLine="540"/>
        <w:jc w:val="both"/>
        <w:rPr>
          <w:rFonts w:eastAsiaTheme="minorEastAsia"/>
          <w:sz w:val="28"/>
          <w:szCs w:val="28"/>
        </w:rPr>
      </w:pPr>
      <w:r w:rsidRPr="005656B2">
        <w:rPr>
          <w:rFonts w:eastAsiaTheme="minorEastAsia"/>
          <w:sz w:val="28"/>
          <w:szCs w:val="28"/>
        </w:rPr>
        <w:t>11.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040677" w:rsidRPr="005656B2" w:rsidRDefault="00040677" w:rsidP="00040677">
      <w:pPr>
        <w:widowControl w:val="0"/>
        <w:autoSpaceDE w:val="0"/>
        <w:autoSpaceDN w:val="0"/>
        <w:adjustRightInd w:val="0"/>
        <w:ind w:firstLine="540"/>
        <w:jc w:val="both"/>
        <w:rPr>
          <w:rFonts w:eastAsiaTheme="minorEastAsia"/>
          <w:sz w:val="28"/>
          <w:szCs w:val="28"/>
        </w:rPr>
      </w:pPr>
      <w:r w:rsidRPr="005656B2">
        <w:rPr>
          <w:rFonts w:eastAsiaTheme="minorEastAsia"/>
          <w:sz w:val="28"/>
          <w:szCs w:val="28"/>
        </w:rPr>
        <w:lastRenderedPageBreak/>
        <w:t>12.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040677" w:rsidRPr="005656B2" w:rsidRDefault="00040677" w:rsidP="00040677">
      <w:pPr>
        <w:widowControl w:val="0"/>
        <w:autoSpaceDE w:val="0"/>
        <w:autoSpaceDN w:val="0"/>
        <w:adjustRightInd w:val="0"/>
        <w:ind w:firstLine="540"/>
        <w:jc w:val="both"/>
        <w:rPr>
          <w:rFonts w:eastAsiaTheme="minorEastAsia"/>
          <w:sz w:val="28"/>
          <w:szCs w:val="28"/>
        </w:rPr>
      </w:pPr>
      <w:r w:rsidRPr="005656B2">
        <w:rPr>
          <w:rFonts w:eastAsiaTheme="minorEastAsia"/>
          <w:sz w:val="28"/>
          <w:szCs w:val="28"/>
        </w:rPr>
        <w:t>13.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040677" w:rsidRPr="005656B2" w:rsidRDefault="00040677" w:rsidP="00040677">
      <w:pPr>
        <w:widowControl w:val="0"/>
        <w:autoSpaceDE w:val="0"/>
        <w:autoSpaceDN w:val="0"/>
        <w:adjustRightInd w:val="0"/>
        <w:ind w:firstLine="540"/>
        <w:jc w:val="both"/>
        <w:rPr>
          <w:rFonts w:eastAsiaTheme="minorEastAsia"/>
          <w:sz w:val="28"/>
          <w:szCs w:val="28"/>
        </w:rPr>
      </w:pPr>
      <w:r w:rsidRPr="005656B2">
        <w:rPr>
          <w:rFonts w:eastAsiaTheme="minorEastAsia"/>
          <w:sz w:val="28"/>
          <w:szCs w:val="28"/>
        </w:rPr>
        <w:t>14. Расчет расходов (за исключением расходов на закупку товаров, работ, услуг) осуществляется раздельно по источникам их финансового обеспечения</w:t>
      </w:r>
      <w:bookmarkStart w:id="45" w:name="Par159"/>
      <w:bookmarkEnd w:id="45"/>
      <w:r w:rsidRPr="005656B2">
        <w:rPr>
          <w:rFonts w:eastAsiaTheme="minorEastAsia"/>
          <w:sz w:val="28"/>
          <w:szCs w:val="28"/>
        </w:rPr>
        <w:t>.</w:t>
      </w:r>
    </w:p>
    <w:p w:rsidR="00040677" w:rsidRPr="005656B2" w:rsidRDefault="00040677" w:rsidP="00040677">
      <w:pPr>
        <w:widowControl w:val="0"/>
        <w:autoSpaceDE w:val="0"/>
        <w:autoSpaceDN w:val="0"/>
        <w:adjustRightInd w:val="0"/>
        <w:ind w:firstLine="540"/>
        <w:jc w:val="both"/>
        <w:rPr>
          <w:rFonts w:eastAsiaTheme="minorEastAsia"/>
          <w:sz w:val="28"/>
          <w:szCs w:val="28"/>
        </w:rPr>
      </w:pPr>
      <w:r w:rsidRPr="005656B2">
        <w:rPr>
          <w:rFonts w:eastAsiaTheme="minorEastAsia"/>
          <w:sz w:val="28"/>
          <w:szCs w:val="28"/>
        </w:rPr>
        <w:t>15.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w:t>
      </w:r>
    </w:p>
    <w:p w:rsidR="00040677" w:rsidRPr="005656B2" w:rsidRDefault="00040677" w:rsidP="00040677">
      <w:pPr>
        <w:widowControl w:val="0"/>
        <w:autoSpaceDE w:val="0"/>
        <w:autoSpaceDN w:val="0"/>
        <w:adjustRightInd w:val="0"/>
        <w:ind w:firstLine="540"/>
        <w:jc w:val="both"/>
        <w:rPr>
          <w:rFonts w:eastAsiaTheme="minorEastAsia"/>
          <w:sz w:val="28"/>
          <w:szCs w:val="28"/>
        </w:rPr>
      </w:pPr>
      <w:r w:rsidRPr="005656B2">
        <w:rPr>
          <w:rFonts w:eastAsiaTheme="minorEastAsia"/>
          <w:sz w:val="28"/>
          <w:szCs w:val="28"/>
        </w:rPr>
        <w:t>16.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040677" w:rsidRPr="005656B2" w:rsidRDefault="00040677" w:rsidP="00040677">
      <w:pPr>
        <w:widowControl w:val="0"/>
        <w:autoSpaceDE w:val="0"/>
        <w:autoSpaceDN w:val="0"/>
        <w:adjustRightInd w:val="0"/>
        <w:ind w:firstLine="540"/>
        <w:jc w:val="both"/>
        <w:rPr>
          <w:rFonts w:eastAsiaTheme="minorEastAsia"/>
          <w:sz w:val="28"/>
          <w:szCs w:val="28"/>
        </w:rPr>
      </w:pPr>
      <w:r w:rsidRPr="005656B2">
        <w:rPr>
          <w:rFonts w:eastAsiaTheme="minorEastAsia"/>
          <w:sz w:val="28"/>
          <w:szCs w:val="28"/>
        </w:rPr>
        <w:t>17. 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w:t>
      </w:r>
    </w:p>
    <w:p w:rsidR="00040677" w:rsidRPr="005656B2" w:rsidRDefault="00040677" w:rsidP="00040677">
      <w:pPr>
        <w:widowControl w:val="0"/>
        <w:autoSpaceDE w:val="0"/>
        <w:autoSpaceDN w:val="0"/>
        <w:adjustRightInd w:val="0"/>
        <w:ind w:firstLine="540"/>
        <w:jc w:val="both"/>
        <w:rPr>
          <w:rFonts w:eastAsiaTheme="minorEastAsia"/>
          <w:sz w:val="28"/>
          <w:szCs w:val="28"/>
        </w:rPr>
      </w:pPr>
      <w:r w:rsidRPr="005656B2">
        <w:rPr>
          <w:rFonts w:eastAsiaTheme="minorEastAsia"/>
          <w:sz w:val="28"/>
          <w:szCs w:val="28"/>
        </w:rPr>
        <w:t>18.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040677" w:rsidRPr="005656B2" w:rsidRDefault="00040677" w:rsidP="00040677">
      <w:pPr>
        <w:widowControl w:val="0"/>
        <w:autoSpaceDE w:val="0"/>
        <w:autoSpaceDN w:val="0"/>
        <w:adjustRightInd w:val="0"/>
        <w:ind w:firstLine="540"/>
        <w:jc w:val="both"/>
        <w:rPr>
          <w:rFonts w:eastAsiaTheme="minorEastAsia"/>
          <w:sz w:val="28"/>
          <w:szCs w:val="28"/>
        </w:rPr>
      </w:pPr>
      <w:r w:rsidRPr="005656B2">
        <w:rPr>
          <w:rFonts w:eastAsiaTheme="minorEastAsia"/>
          <w:sz w:val="28"/>
          <w:szCs w:val="28"/>
        </w:rPr>
        <w:t>19.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регламентно-профилактических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040677" w:rsidRPr="005656B2" w:rsidRDefault="00040677" w:rsidP="00040677">
      <w:pPr>
        <w:widowControl w:val="0"/>
        <w:autoSpaceDE w:val="0"/>
        <w:autoSpaceDN w:val="0"/>
        <w:adjustRightInd w:val="0"/>
        <w:ind w:firstLine="540"/>
        <w:jc w:val="both"/>
        <w:rPr>
          <w:rFonts w:eastAsiaTheme="minorEastAsia"/>
          <w:sz w:val="28"/>
          <w:szCs w:val="28"/>
        </w:rPr>
      </w:pPr>
      <w:r w:rsidRPr="005656B2">
        <w:rPr>
          <w:rFonts w:eastAsiaTheme="minorEastAsia"/>
          <w:sz w:val="28"/>
          <w:szCs w:val="28"/>
        </w:rPr>
        <w:t>20.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040677" w:rsidRPr="005656B2" w:rsidRDefault="00040677" w:rsidP="00040677">
      <w:pPr>
        <w:widowControl w:val="0"/>
        <w:autoSpaceDE w:val="0"/>
        <w:autoSpaceDN w:val="0"/>
        <w:adjustRightInd w:val="0"/>
        <w:ind w:firstLine="540"/>
        <w:jc w:val="both"/>
        <w:rPr>
          <w:rFonts w:eastAsiaTheme="minorEastAsia"/>
          <w:sz w:val="28"/>
          <w:szCs w:val="28"/>
        </w:rPr>
      </w:pPr>
      <w:bookmarkStart w:id="46" w:name="Par165"/>
      <w:bookmarkEnd w:id="46"/>
      <w:r w:rsidRPr="005656B2">
        <w:rPr>
          <w:rFonts w:eastAsiaTheme="minorEastAsia"/>
          <w:sz w:val="28"/>
          <w:szCs w:val="28"/>
        </w:rPr>
        <w:t>21.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040677" w:rsidRPr="005656B2" w:rsidRDefault="00040677" w:rsidP="00040677">
      <w:pPr>
        <w:widowControl w:val="0"/>
        <w:autoSpaceDE w:val="0"/>
        <w:autoSpaceDN w:val="0"/>
        <w:adjustRightInd w:val="0"/>
        <w:ind w:firstLine="540"/>
        <w:jc w:val="both"/>
        <w:rPr>
          <w:rFonts w:eastAsiaTheme="minorEastAsia"/>
          <w:sz w:val="28"/>
          <w:szCs w:val="28"/>
        </w:rPr>
      </w:pPr>
      <w:r w:rsidRPr="005656B2">
        <w:rPr>
          <w:rFonts w:eastAsiaTheme="minorEastAsia"/>
          <w:sz w:val="28"/>
          <w:szCs w:val="28"/>
        </w:rPr>
        <w:lastRenderedPageBreak/>
        <w:t>22.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пунктах 15-21 Порядка,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040677" w:rsidRPr="005656B2" w:rsidRDefault="00040677" w:rsidP="00040677">
      <w:pPr>
        <w:widowControl w:val="0"/>
        <w:autoSpaceDE w:val="0"/>
        <w:autoSpaceDN w:val="0"/>
        <w:adjustRightInd w:val="0"/>
        <w:ind w:firstLine="540"/>
        <w:jc w:val="both"/>
        <w:rPr>
          <w:rFonts w:eastAsiaTheme="minorEastAsia"/>
          <w:sz w:val="28"/>
          <w:szCs w:val="28"/>
        </w:rPr>
      </w:pPr>
      <w:r w:rsidRPr="005656B2">
        <w:rPr>
          <w:rFonts w:eastAsiaTheme="minorEastAsia"/>
          <w:sz w:val="28"/>
          <w:szCs w:val="28"/>
        </w:rPr>
        <w:t>23.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040677" w:rsidRPr="005656B2" w:rsidRDefault="00040677" w:rsidP="00040677">
      <w:pPr>
        <w:widowControl w:val="0"/>
        <w:autoSpaceDE w:val="0"/>
        <w:autoSpaceDN w:val="0"/>
        <w:adjustRightInd w:val="0"/>
        <w:ind w:firstLine="540"/>
        <w:jc w:val="both"/>
        <w:rPr>
          <w:rFonts w:eastAsiaTheme="minorEastAsia"/>
          <w:sz w:val="28"/>
          <w:szCs w:val="28"/>
        </w:rPr>
      </w:pPr>
      <w:r w:rsidRPr="005656B2">
        <w:rPr>
          <w:rFonts w:eastAsiaTheme="minorEastAsia"/>
          <w:sz w:val="28"/>
          <w:szCs w:val="28"/>
        </w:rPr>
        <w:t>24.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040677" w:rsidRPr="005656B2" w:rsidRDefault="00040677" w:rsidP="00040677">
      <w:pPr>
        <w:widowControl w:val="0"/>
        <w:autoSpaceDE w:val="0"/>
        <w:autoSpaceDN w:val="0"/>
        <w:adjustRightInd w:val="0"/>
        <w:ind w:firstLine="540"/>
        <w:jc w:val="both"/>
        <w:rPr>
          <w:rFonts w:eastAsiaTheme="minorEastAsia"/>
          <w:sz w:val="28"/>
          <w:szCs w:val="28"/>
        </w:rPr>
      </w:pPr>
      <w:r w:rsidRPr="005656B2">
        <w:rPr>
          <w:rFonts w:eastAsiaTheme="minorEastAsia"/>
          <w:sz w:val="28"/>
          <w:szCs w:val="28"/>
        </w:rPr>
        <w:t>25. Расчеты расходов на закупку товаров, работ, услуг должны соответствовать в части планируемых к заключению контрактов (договоров):</w:t>
      </w:r>
    </w:p>
    <w:p w:rsidR="00040677" w:rsidRPr="005656B2" w:rsidRDefault="00040677" w:rsidP="00040677">
      <w:pPr>
        <w:widowControl w:val="0"/>
        <w:autoSpaceDE w:val="0"/>
        <w:autoSpaceDN w:val="0"/>
        <w:adjustRightInd w:val="0"/>
        <w:ind w:firstLine="540"/>
        <w:jc w:val="both"/>
        <w:rPr>
          <w:rFonts w:eastAsiaTheme="minorEastAsia"/>
          <w:sz w:val="28"/>
          <w:szCs w:val="28"/>
        </w:rPr>
      </w:pPr>
      <w:r w:rsidRPr="005656B2">
        <w:rPr>
          <w:rFonts w:eastAsiaTheme="minorEastAsia"/>
          <w:sz w:val="28"/>
          <w:szCs w:val="28"/>
        </w:rPr>
        <w:t>показателям плана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040677" w:rsidRPr="005656B2" w:rsidRDefault="00040677" w:rsidP="00040677">
      <w:pPr>
        <w:widowControl w:val="0"/>
        <w:autoSpaceDE w:val="0"/>
        <w:autoSpaceDN w:val="0"/>
        <w:adjustRightInd w:val="0"/>
        <w:ind w:firstLine="540"/>
        <w:jc w:val="both"/>
        <w:rPr>
          <w:rFonts w:eastAsiaTheme="minorEastAsia"/>
          <w:sz w:val="28"/>
          <w:szCs w:val="28"/>
        </w:rPr>
      </w:pPr>
      <w:r w:rsidRPr="005656B2">
        <w:rPr>
          <w:rFonts w:eastAsiaTheme="minorEastAsia"/>
          <w:sz w:val="28"/>
          <w:szCs w:val="28"/>
        </w:rPr>
        <w:t>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Федеральным законом от 18 июля 2011 г. № 223-ФЗ "О закупках товаров, работ, услуг отдельными видами юридических лиц".</w:t>
      </w:r>
    </w:p>
    <w:p w:rsidR="00040677" w:rsidRPr="005656B2" w:rsidRDefault="00040677" w:rsidP="00040677">
      <w:pPr>
        <w:widowControl w:val="0"/>
        <w:autoSpaceDE w:val="0"/>
        <w:autoSpaceDN w:val="0"/>
        <w:adjustRightInd w:val="0"/>
        <w:ind w:firstLine="540"/>
        <w:jc w:val="both"/>
        <w:rPr>
          <w:rFonts w:eastAsiaTheme="minorEastAsia"/>
          <w:sz w:val="28"/>
          <w:szCs w:val="28"/>
        </w:rPr>
      </w:pPr>
      <w:r w:rsidRPr="005656B2">
        <w:rPr>
          <w:rFonts w:eastAsiaTheme="minorEastAsia"/>
          <w:sz w:val="28"/>
          <w:szCs w:val="28"/>
        </w:rPr>
        <w:t>26. Расчет расходов на осуществление капитальных вложений:</w:t>
      </w:r>
    </w:p>
    <w:p w:rsidR="00040677" w:rsidRPr="005656B2" w:rsidRDefault="00040677" w:rsidP="00040677">
      <w:pPr>
        <w:widowControl w:val="0"/>
        <w:autoSpaceDE w:val="0"/>
        <w:autoSpaceDN w:val="0"/>
        <w:adjustRightInd w:val="0"/>
        <w:ind w:firstLine="540"/>
        <w:jc w:val="both"/>
        <w:rPr>
          <w:rFonts w:eastAsiaTheme="minorEastAsia"/>
          <w:sz w:val="28"/>
          <w:szCs w:val="28"/>
        </w:rPr>
      </w:pPr>
      <w:r w:rsidRPr="005656B2">
        <w:rPr>
          <w:rFonts w:eastAsiaTheme="minorEastAsia"/>
          <w:sz w:val="28"/>
          <w:szCs w:val="28"/>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040677" w:rsidRPr="005656B2" w:rsidRDefault="00040677" w:rsidP="00040677">
      <w:pPr>
        <w:widowControl w:val="0"/>
        <w:autoSpaceDE w:val="0"/>
        <w:autoSpaceDN w:val="0"/>
        <w:adjustRightInd w:val="0"/>
        <w:ind w:firstLine="540"/>
        <w:jc w:val="both"/>
        <w:rPr>
          <w:rFonts w:eastAsiaTheme="minorEastAsia"/>
          <w:sz w:val="28"/>
          <w:szCs w:val="28"/>
        </w:rPr>
      </w:pPr>
      <w:r w:rsidRPr="005656B2">
        <w:rPr>
          <w:rFonts w:eastAsiaTheme="minorEastAsia"/>
          <w:sz w:val="28"/>
          <w:szCs w:val="28"/>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040677" w:rsidRPr="005656B2" w:rsidRDefault="00040677" w:rsidP="00040677">
      <w:pPr>
        <w:widowControl w:val="0"/>
        <w:autoSpaceDE w:val="0"/>
        <w:autoSpaceDN w:val="0"/>
        <w:adjustRightInd w:val="0"/>
        <w:ind w:firstLine="540"/>
        <w:jc w:val="both"/>
        <w:rPr>
          <w:rFonts w:eastAsiaTheme="minorEastAsia"/>
          <w:sz w:val="28"/>
          <w:szCs w:val="28"/>
        </w:rPr>
      </w:pPr>
      <w:r w:rsidRPr="005656B2">
        <w:rPr>
          <w:rFonts w:eastAsiaTheme="minorEastAsia"/>
          <w:sz w:val="28"/>
          <w:szCs w:val="28"/>
        </w:rPr>
        <w:t xml:space="preserve">27. В случае, если учреждением не планируется получать отдельные доходы и </w:t>
      </w:r>
      <w:r w:rsidRPr="005656B2">
        <w:rPr>
          <w:rFonts w:eastAsiaTheme="minorEastAsia"/>
          <w:sz w:val="28"/>
          <w:szCs w:val="28"/>
        </w:rPr>
        <w:lastRenderedPageBreak/>
        <w:t>осуществлять отдельные расходы, то обоснования (расчеты) поступлений и выплат по указанным доходам и расходам не формируются.</w:t>
      </w:r>
    </w:p>
    <w:p w:rsidR="00040677" w:rsidRPr="005656B2" w:rsidRDefault="00040677" w:rsidP="00040677">
      <w:pPr>
        <w:widowControl w:val="0"/>
        <w:tabs>
          <w:tab w:val="left" w:pos="567"/>
        </w:tabs>
        <w:autoSpaceDE w:val="0"/>
        <w:autoSpaceDN w:val="0"/>
        <w:adjustRightInd w:val="0"/>
        <w:jc w:val="center"/>
        <w:outlineLvl w:val="1"/>
        <w:rPr>
          <w:rFonts w:eastAsiaTheme="minorEastAsia"/>
          <w:b/>
          <w:bCs/>
          <w:sz w:val="28"/>
          <w:szCs w:val="28"/>
        </w:rPr>
      </w:pPr>
    </w:p>
    <w:p w:rsidR="00040677" w:rsidRPr="005656B2" w:rsidRDefault="00040677" w:rsidP="00040677">
      <w:pPr>
        <w:widowControl w:val="0"/>
        <w:autoSpaceDE w:val="0"/>
        <w:autoSpaceDN w:val="0"/>
        <w:adjustRightInd w:val="0"/>
        <w:jc w:val="center"/>
        <w:outlineLvl w:val="1"/>
        <w:rPr>
          <w:rFonts w:eastAsiaTheme="minorEastAsia"/>
          <w:b/>
          <w:bCs/>
          <w:sz w:val="28"/>
          <w:szCs w:val="28"/>
        </w:rPr>
      </w:pPr>
      <w:r w:rsidRPr="005656B2">
        <w:rPr>
          <w:rFonts w:eastAsiaTheme="minorEastAsia"/>
          <w:b/>
          <w:bCs/>
          <w:sz w:val="28"/>
          <w:szCs w:val="28"/>
        </w:rPr>
        <w:t>5. Требования к утверждению Плана</w:t>
      </w:r>
    </w:p>
    <w:p w:rsidR="00040677" w:rsidRPr="005656B2" w:rsidRDefault="00040677" w:rsidP="00040677">
      <w:pPr>
        <w:widowControl w:val="0"/>
        <w:autoSpaceDE w:val="0"/>
        <w:autoSpaceDN w:val="0"/>
        <w:adjustRightInd w:val="0"/>
        <w:jc w:val="center"/>
        <w:outlineLvl w:val="1"/>
        <w:rPr>
          <w:rFonts w:eastAsiaTheme="minorEastAsia"/>
          <w:b/>
          <w:bCs/>
          <w:sz w:val="28"/>
          <w:szCs w:val="28"/>
        </w:rPr>
      </w:pPr>
    </w:p>
    <w:p w:rsidR="00040677" w:rsidRDefault="00040677" w:rsidP="00040677">
      <w:pPr>
        <w:pStyle w:val="a6"/>
        <w:widowControl w:val="0"/>
        <w:numPr>
          <w:ilvl w:val="0"/>
          <w:numId w:val="2"/>
        </w:numPr>
        <w:tabs>
          <w:tab w:val="left" w:pos="709"/>
          <w:tab w:val="left" w:pos="851"/>
        </w:tabs>
        <w:autoSpaceDE w:val="0"/>
        <w:autoSpaceDN w:val="0"/>
        <w:adjustRightInd w:val="0"/>
        <w:ind w:left="0" w:firstLine="540"/>
        <w:jc w:val="both"/>
        <w:rPr>
          <w:rFonts w:eastAsiaTheme="minorEastAsia"/>
          <w:sz w:val="28"/>
          <w:szCs w:val="28"/>
        </w:rPr>
      </w:pPr>
      <w:r w:rsidRPr="005656B2">
        <w:rPr>
          <w:rFonts w:eastAsiaTheme="minorEastAsia"/>
          <w:sz w:val="28"/>
          <w:szCs w:val="28"/>
        </w:rPr>
        <w:t>После утверждения в установленном порядке решения о бюджете муниципального образования «</w:t>
      </w:r>
      <w:r>
        <w:rPr>
          <w:rFonts w:eastAsiaTheme="minorEastAsia"/>
          <w:sz w:val="28"/>
          <w:szCs w:val="28"/>
        </w:rPr>
        <w:t>Посёлок Чернышевский</w:t>
      </w:r>
      <w:r w:rsidRPr="005656B2">
        <w:rPr>
          <w:rFonts w:eastAsiaTheme="minorEastAsia"/>
          <w:sz w:val="28"/>
          <w:szCs w:val="28"/>
        </w:rPr>
        <w:t>»</w:t>
      </w:r>
      <w:r>
        <w:rPr>
          <w:rFonts w:eastAsiaTheme="minorEastAsia"/>
          <w:sz w:val="28"/>
          <w:szCs w:val="28"/>
        </w:rPr>
        <w:t xml:space="preserve"> Мирнинского района</w:t>
      </w:r>
      <w:r w:rsidRPr="005656B2">
        <w:rPr>
          <w:rFonts w:eastAsiaTheme="minorEastAsia"/>
          <w:sz w:val="28"/>
          <w:szCs w:val="28"/>
        </w:rPr>
        <w:t xml:space="preserve"> Республики Саха (Якутия) на очередной финансовый год и плановый период:</w:t>
      </w:r>
    </w:p>
    <w:p w:rsidR="00040677" w:rsidRPr="002010EB" w:rsidRDefault="00040677" w:rsidP="00040677">
      <w:pPr>
        <w:pStyle w:val="a6"/>
        <w:widowControl w:val="0"/>
        <w:tabs>
          <w:tab w:val="left" w:pos="709"/>
          <w:tab w:val="left" w:pos="851"/>
        </w:tabs>
        <w:autoSpaceDE w:val="0"/>
        <w:autoSpaceDN w:val="0"/>
        <w:adjustRightInd w:val="0"/>
        <w:ind w:left="0" w:firstLine="540"/>
        <w:jc w:val="both"/>
        <w:rPr>
          <w:rFonts w:eastAsiaTheme="minorEastAsia"/>
          <w:sz w:val="28"/>
          <w:szCs w:val="28"/>
        </w:rPr>
      </w:pPr>
      <w:r w:rsidRPr="002010EB">
        <w:rPr>
          <w:rFonts w:eastAsiaTheme="minorEastAsia"/>
          <w:sz w:val="28"/>
          <w:szCs w:val="28"/>
        </w:rPr>
        <w:t>1.1. Орган, осуществляющий функции и полномочия учредителя, доводит до подведомственных учреждений информацию о планируемых к предоставлению из бюджета объемах субсидий на очередной финансовый год и плановый период до начала финансового года.</w:t>
      </w:r>
    </w:p>
    <w:p w:rsidR="00040677" w:rsidRPr="002010EB" w:rsidRDefault="00040677" w:rsidP="00040677">
      <w:pPr>
        <w:pStyle w:val="a6"/>
        <w:widowControl w:val="0"/>
        <w:tabs>
          <w:tab w:val="left" w:pos="709"/>
          <w:tab w:val="left" w:pos="851"/>
        </w:tabs>
        <w:autoSpaceDE w:val="0"/>
        <w:autoSpaceDN w:val="0"/>
        <w:adjustRightInd w:val="0"/>
        <w:ind w:left="0" w:firstLine="540"/>
        <w:jc w:val="both"/>
        <w:rPr>
          <w:rFonts w:eastAsiaTheme="minorEastAsia"/>
          <w:sz w:val="28"/>
          <w:szCs w:val="28"/>
        </w:rPr>
      </w:pPr>
      <w:r w:rsidRPr="002010EB">
        <w:rPr>
          <w:rFonts w:eastAsiaTheme="minorEastAsia"/>
          <w:sz w:val="28"/>
          <w:szCs w:val="28"/>
        </w:rPr>
        <w:t>1.2. План муниципального бюджетного учреждения направляется на согласование органу, осуществляющему функции и полномочия учредителя, на предмет соответствия установленным формам и планируемым объемам субсидий и согласовывается в течение 5 рабочих дней со дня получения от учреждения. После согласования План муниципального бюджетного учреждения утверждается руководителем муниципального бюджетного учреждения в срок, не превышающий 15 рабочих дней со дня доведения до учреждения органом, осуществляющим функции и полномочия учредителя, информации о планируемых к предоставлению из бюджета объемах субсидий на очередной финансовый год и плановый период.</w:t>
      </w:r>
    </w:p>
    <w:p w:rsidR="00040677" w:rsidRDefault="00040677" w:rsidP="00040677">
      <w:pPr>
        <w:pStyle w:val="a6"/>
        <w:widowControl w:val="0"/>
        <w:tabs>
          <w:tab w:val="left" w:pos="709"/>
          <w:tab w:val="left" w:pos="851"/>
        </w:tabs>
        <w:autoSpaceDE w:val="0"/>
        <w:autoSpaceDN w:val="0"/>
        <w:adjustRightInd w:val="0"/>
        <w:ind w:left="0" w:firstLine="540"/>
        <w:jc w:val="both"/>
        <w:rPr>
          <w:rFonts w:eastAsiaTheme="minorEastAsia"/>
          <w:sz w:val="28"/>
          <w:szCs w:val="28"/>
        </w:rPr>
      </w:pPr>
      <w:r w:rsidRPr="002010EB">
        <w:rPr>
          <w:rFonts w:eastAsiaTheme="minorEastAsia"/>
          <w:sz w:val="28"/>
          <w:szCs w:val="28"/>
        </w:rPr>
        <w:t>План муниципального автономного учреждения направляется на согласование органу, осуществляющему функции и полномочия учредителя, на предмет соответствия установленным формам и планируемым объемам субсидий и согласовывается в течение 5 рабочих дней со дня получения от учреждения. После согласования План муниципального автономного учреждения направляется на рассмотрение Наблюдательного совета и утверждается руководителем муниципального автономного учреждения в срок, не превышающий 15 рабочих дней со дня доведения до учреждения органом, осуществляющим функции и полномочия учредителя, информации о планируемых к предоставлению из бюджета объемах субсидий на очередной фин</w:t>
      </w:r>
      <w:r>
        <w:rPr>
          <w:rFonts w:eastAsiaTheme="minorEastAsia"/>
          <w:sz w:val="28"/>
          <w:szCs w:val="28"/>
        </w:rPr>
        <w:t>ансовый год и плановый период.</w:t>
      </w:r>
    </w:p>
    <w:p w:rsidR="00040677" w:rsidRDefault="00040677" w:rsidP="00040677">
      <w:pPr>
        <w:pStyle w:val="a6"/>
        <w:widowControl w:val="0"/>
        <w:tabs>
          <w:tab w:val="left" w:pos="709"/>
          <w:tab w:val="left" w:pos="851"/>
        </w:tabs>
        <w:autoSpaceDE w:val="0"/>
        <w:autoSpaceDN w:val="0"/>
        <w:adjustRightInd w:val="0"/>
        <w:ind w:left="0" w:firstLine="540"/>
        <w:jc w:val="both"/>
        <w:rPr>
          <w:rFonts w:eastAsiaTheme="minorEastAsia"/>
          <w:sz w:val="28"/>
          <w:szCs w:val="28"/>
        </w:rPr>
      </w:pPr>
      <w:r w:rsidRPr="00601B50">
        <w:rPr>
          <w:rFonts w:eastAsiaTheme="minorEastAsia"/>
          <w:sz w:val="28"/>
          <w:szCs w:val="28"/>
        </w:rPr>
        <w:t>Должностные лица органа, осуществляющего функции и полномочия учредителя, ответственные за согласование плана муниципального учреждения, несут персональную ответственность за его соответствие установленным формам и планируемым объемам субсидий</w:t>
      </w:r>
      <w:r>
        <w:rPr>
          <w:rFonts w:eastAsiaTheme="minorEastAsia"/>
          <w:sz w:val="28"/>
          <w:szCs w:val="28"/>
        </w:rPr>
        <w:t>.</w:t>
      </w:r>
    </w:p>
    <w:p w:rsidR="00040677" w:rsidRPr="005E3E7C" w:rsidRDefault="00040677" w:rsidP="00040677">
      <w:pPr>
        <w:pStyle w:val="a6"/>
        <w:widowControl w:val="0"/>
        <w:tabs>
          <w:tab w:val="left" w:pos="709"/>
          <w:tab w:val="left" w:pos="1134"/>
        </w:tabs>
        <w:autoSpaceDE w:val="0"/>
        <w:autoSpaceDN w:val="0"/>
        <w:adjustRightInd w:val="0"/>
        <w:ind w:left="0" w:firstLine="600"/>
        <w:jc w:val="both"/>
        <w:rPr>
          <w:rFonts w:eastAsiaTheme="minorEastAsia"/>
          <w:sz w:val="28"/>
          <w:szCs w:val="28"/>
        </w:rPr>
      </w:pPr>
      <w:r>
        <w:rPr>
          <w:rFonts w:eastAsiaTheme="minorEastAsia"/>
          <w:sz w:val="28"/>
          <w:szCs w:val="28"/>
        </w:rPr>
        <w:t xml:space="preserve">1.3. </w:t>
      </w:r>
      <w:r w:rsidRPr="005E3E7C">
        <w:rPr>
          <w:rFonts w:eastAsiaTheme="minorEastAsia"/>
          <w:sz w:val="28"/>
          <w:szCs w:val="28"/>
        </w:rPr>
        <w:t>Учреждение, имеющее обособленное(ые) подразделение(я), на основании Плана, утвержденного в соответствии с пунктами 1.1, 1.2, утверждает План головного учреждения без учета обособленного(ых) подразделения(ий) и План для каждого обособленного подразделения, включающие показатели расчетов между головным учреждением и обособленным(и) подразделением(ями).</w:t>
      </w:r>
    </w:p>
    <w:p w:rsidR="00040677" w:rsidRPr="002010EB" w:rsidRDefault="00040677" w:rsidP="00040677">
      <w:pPr>
        <w:pStyle w:val="a6"/>
        <w:widowControl w:val="0"/>
        <w:numPr>
          <w:ilvl w:val="1"/>
          <w:numId w:val="7"/>
        </w:numPr>
        <w:tabs>
          <w:tab w:val="left" w:pos="426"/>
          <w:tab w:val="left" w:pos="709"/>
          <w:tab w:val="left" w:pos="993"/>
        </w:tabs>
        <w:autoSpaceDE w:val="0"/>
        <w:autoSpaceDN w:val="0"/>
        <w:adjustRightInd w:val="0"/>
        <w:ind w:left="0" w:firstLine="600"/>
        <w:jc w:val="both"/>
        <w:rPr>
          <w:sz w:val="28"/>
          <w:szCs w:val="28"/>
        </w:rPr>
      </w:pPr>
      <w:r w:rsidRPr="002010EB">
        <w:rPr>
          <w:sz w:val="28"/>
          <w:szCs w:val="28"/>
        </w:rPr>
        <w:t>Утвержденный План (с учетом изменений) размещается на официальном сайте www.bus.gov.ru в информационно-телекоммуникационной сети «Интернет» в Порядке, установленном приказом Министерства финансов Российской Федерации от 21 июля 2011 года   № 86н «Об утверждении порядка предоставления информации муниципальным учреждением, ее размещения на официальном сайте в сети Интернет и ведения указанного сайта» не позднее 5 рабочих дней, следующих за днем утверждения плана.</w:t>
      </w:r>
    </w:p>
    <w:p w:rsidR="00040677" w:rsidRPr="005656B2" w:rsidRDefault="00040677" w:rsidP="00040677">
      <w:pPr>
        <w:pStyle w:val="a6"/>
        <w:widowControl w:val="0"/>
        <w:autoSpaceDE w:val="0"/>
        <w:autoSpaceDN w:val="0"/>
        <w:adjustRightInd w:val="0"/>
        <w:ind w:left="540"/>
        <w:jc w:val="both"/>
        <w:rPr>
          <w:rFonts w:eastAsiaTheme="minorEastAsia"/>
          <w:sz w:val="28"/>
          <w:szCs w:val="28"/>
        </w:rPr>
      </w:pPr>
    </w:p>
    <w:p w:rsidR="00040677" w:rsidRPr="005656B2" w:rsidRDefault="00040677" w:rsidP="00040677">
      <w:pPr>
        <w:pStyle w:val="a6"/>
        <w:numPr>
          <w:ilvl w:val="0"/>
          <w:numId w:val="6"/>
        </w:numPr>
        <w:spacing w:after="200" w:line="276" w:lineRule="auto"/>
        <w:jc w:val="center"/>
        <w:rPr>
          <w:b/>
          <w:sz w:val="28"/>
          <w:szCs w:val="28"/>
        </w:rPr>
      </w:pPr>
      <w:r w:rsidRPr="005656B2">
        <w:rPr>
          <w:b/>
          <w:sz w:val="28"/>
          <w:szCs w:val="28"/>
        </w:rPr>
        <w:t>Отчетность о выполнении показателей плана</w:t>
      </w:r>
    </w:p>
    <w:p w:rsidR="00040677" w:rsidRPr="005656B2" w:rsidRDefault="00040677" w:rsidP="00040677">
      <w:pPr>
        <w:pStyle w:val="a6"/>
        <w:ind w:left="900"/>
        <w:rPr>
          <w:b/>
          <w:sz w:val="28"/>
          <w:szCs w:val="28"/>
        </w:rPr>
      </w:pPr>
    </w:p>
    <w:p w:rsidR="00040677" w:rsidRPr="005656B2" w:rsidRDefault="00040677" w:rsidP="00040677">
      <w:pPr>
        <w:pStyle w:val="a6"/>
        <w:widowControl w:val="0"/>
        <w:numPr>
          <w:ilvl w:val="0"/>
          <w:numId w:val="5"/>
        </w:numPr>
        <w:tabs>
          <w:tab w:val="left" w:pos="993"/>
        </w:tabs>
        <w:adjustRightInd w:val="0"/>
        <w:spacing w:after="200"/>
        <w:ind w:left="0" w:firstLine="540"/>
        <w:jc w:val="both"/>
        <w:textAlignment w:val="baseline"/>
        <w:rPr>
          <w:rFonts w:eastAsia="SimSun"/>
          <w:sz w:val="28"/>
          <w:szCs w:val="28"/>
          <w:lang w:eastAsia="zh-CN"/>
        </w:rPr>
      </w:pPr>
      <w:r w:rsidRPr="005656B2">
        <w:rPr>
          <w:rFonts w:eastAsia="SimSun"/>
          <w:sz w:val="28"/>
          <w:szCs w:val="28"/>
          <w:lang w:eastAsia="zh-CN"/>
        </w:rPr>
        <w:t xml:space="preserve">Муниципальные автономные и бюджетные учреждения составляют и представляют годовую, квартальную отчетность по формам в соответствии с приказом Министерства финансов Российской Федерации от 25.03.2011г.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постановлением Главы </w:t>
      </w:r>
      <w:r>
        <w:rPr>
          <w:rFonts w:eastAsia="SimSun"/>
          <w:sz w:val="28"/>
          <w:szCs w:val="28"/>
          <w:lang w:eastAsia="zh-CN"/>
        </w:rPr>
        <w:t>МО «Посёлок Чернышевский» от 08.12</w:t>
      </w:r>
      <w:r w:rsidRPr="005656B2">
        <w:rPr>
          <w:rFonts w:eastAsia="SimSun"/>
          <w:sz w:val="28"/>
          <w:szCs w:val="28"/>
          <w:lang w:eastAsia="zh-CN"/>
        </w:rPr>
        <w:t>.2018г. №</w:t>
      </w:r>
      <w:r>
        <w:rPr>
          <w:rFonts w:eastAsia="SimSun"/>
          <w:sz w:val="28"/>
          <w:szCs w:val="28"/>
          <w:lang w:eastAsia="zh-CN"/>
        </w:rPr>
        <w:t xml:space="preserve"> 130</w:t>
      </w:r>
      <w:r w:rsidRPr="005656B2">
        <w:rPr>
          <w:rFonts w:eastAsia="SimSun"/>
          <w:sz w:val="28"/>
          <w:szCs w:val="28"/>
          <w:lang w:eastAsia="zh-CN"/>
        </w:rPr>
        <w:t xml:space="preserve"> «Об утверждении Порядка составления и предоставления бюджетной и бухгалтерской отчетности</w:t>
      </w:r>
      <w:r>
        <w:rPr>
          <w:rFonts w:eastAsia="SimSun"/>
          <w:sz w:val="28"/>
          <w:szCs w:val="28"/>
          <w:lang w:eastAsia="zh-CN"/>
        </w:rPr>
        <w:t xml:space="preserve"> бюджетным и казённым учреждениями</w:t>
      </w:r>
      <w:r w:rsidRPr="005656B2">
        <w:rPr>
          <w:rFonts w:eastAsia="SimSun"/>
          <w:sz w:val="28"/>
          <w:szCs w:val="28"/>
          <w:lang w:eastAsia="zh-CN"/>
        </w:rPr>
        <w:t>»  по состоянию на 1 апреля, 1 июля и 1 октября текущего года, годовая - на 1 января года, следующего за отчетным, не позднее 15 числа следующего за отчетным периодом.</w:t>
      </w:r>
    </w:p>
    <w:p w:rsidR="00040677" w:rsidRPr="005656B2" w:rsidRDefault="00040677" w:rsidP="00040677">
      <w:pPr>
        <w:pStyle w:val="a6"/>
        <w:ind w:left="900"/>
        <w:rPr>
          <w:b/>
          <w:sz w:val="28"/>
          <w:szCs w:val="28"/>
        </w:rPr>
      </w:pPr>
    </w:p>
    <w:p w:rsidR="00040677" w:rsidRPr="005656B2" w:rsidRDefault="00040677" w:rsidP="00040677">
      <w:pPr>
        <w:pStyle w:val="a6"/>
        <w:ind w:left="900"/>
        <w:rPr>
          <w:b/>
          <w:sz w:val="28"/>
          <w:szCs w:val="28"/>
        </w:rPr>
      </w:pPr>
    </w:p>
    <w:p w:rsidR="00040677" w:rsidRPr="005656B2" w:rsidRDefault="00040677" w:rsidP="00040677">
      <w:pPr>
        <w:pStyle w:val="a6"/>
        <w:ind w:left="900"/>
        <w:rPr>
          <w:b/>
          <w:sz w:val="28"/>
          <w:szCs w:val="28"/>
        </w:rPr>
      </w:pPr>
    </w:p>
    <w:p w:rsidR="00040677" w:rsidRPr="005656B2" w:rsidRDefault="00040677" w:rsidP="00040677">
      <w:pPr>
        <w:pStyle w:val="a6"/>
        <w:ind w:left="900"/>
        <w:rPr>
          <w:b/>
          <w:sz w:val="28"/>
          <w:szCs w:val="28"/>
        </w:rPr>
      </w:pPr>
    </w:p>
    <w:p w:rsidR="00040677" w:rsidRPr="005656B2" w:rsidRDefault="00040677" w:rsidP="00040677">
      <w:pPr>
        <w:pStyle w:val="a6"/>
        <w:ind w:left="900"/>
        <w:rPr>
          <w:b/>
          <w:sz w:val="28"/>
          <w:szCs w:val="28"/>
        </w:rPr>
      </w:pPr>
    </w:p>
    <w:p w:rsidR="00040677" w:rsidRPr="005656B2" w:rsidRDefault="00040677" w:rsidP="00040677">
      <w:pPr>
        <w:pStyle w:val="a6"/>
        <w:ind w:left="900"/>
        <w:rPr>
          <w:b/>
          <w:sz w:val="28"/>
          <w:szCs w:val="28"/>
        </w:rPr>
      </w:pPr>
    </w:p>
    <w:p w:rsidR="00040677" w:rsidRPr="005656B2" w:rsidRDefault="00040677" w:rsidP="00040677">
      <w:pPr>
        <w:pStyle w:val="a6"/>
        <w:ind w:left="900"/>
        <w:rPr>
          <w:b/>
          <w:sz w:val="28"/>
          <w:szCs w:val="28"/>
        </w:rPr>
      </w:pPr>
    </w:p>
    <w:p w:rsidR="00040677" w:rsidRPr="005656B2" w:rsidRDefault="00040677" w:rsidP="00040677">
      <w:pPr>
        <w:pStyle w:val="a6"/>
        <w:ind w:left="900"/>
        <w:rPr>
          <w:b/>
          <w:sz w:val="28"/>
          <w:szCs w:val="28"/>
        </w:rPr>
      </w:pPr>
    </w:p>
    <w:p w:rsidR="00040677" w:rsidRPr="005656B2" w:rsidRDefault="00040677" w:rsidP="00040677">
      <w:pPr>
        <w:pStyle w:val="a6"/>
        <w:ind w:left="900"/>
        <w:rPr>
          <w:b/>
          <w:sz w:val="28"/>
          <w:szCs w:val="28"/>
        </w:rPr>
      </w:pPr>
    </w:p>
    <w:p w:rsidR="00040677" w:rsidRPr="005656B2" w:rsidRDefault="00040677" w:rsidP="00040677">
      <w:pPr>
        <w:pStyle w:val="a6"/>
        <w:ind w:left="900"/>
        <w:rPr>
          <w:b/>
          <w:sz w:val="28"/>
          <w:szCs w:val="28"/>
        </w:rPr>
      </w:pPr>
    </w:p>
    <w:p w:rsidR="00040677" w:rsidRPr="005656B2" w:rsidRDefault="00040677" w:rsidP="00040677">
      <w:pPr>
        <w:pStyle w:val="a6"/>
        <w:ind w:left="900"/>
        <w:rPr>
          <w:b/>
          <w:sz w:val="28"/>
          <w:szCs w:val="28"/>
        </w:rPr>
      </w:pPr>
    </w:p>
    <w:p w:rsidR="00040677" w:rsidRPr="005656B2" w:rsidRDefault="00040677" w:rsidP="00040677">
      <w:pPr>
        <w:pStyle w:val="a6"/>
        <w:ind w:left="900"/>
        <w:rPr>
          <w:b/>
          <w:sz w:val="28"/>
          <w:szCs w:val="28"/>
        </w:rPr>
      </w:pPr>
    </w:p>
    <w:p w:rsidR="00040677" w:rsidRPr="005656B2" w:rsidRDefault="00040677" w:rsidP="00040677">
      <w:pPr>
        <w:pStyle w:val="a6"/>
        <w:ind w:left="900"/>
        <w:rPr>
          <w:b/>
          <w:sz w:val="28"/>
          <w:szCs w:val="28"/>
        </w:rPr>
      </w:pPr>
    </w:p>
    <w:p w:rsidR="00040677" w:rsidRPr="005656B2" w:rsidRDefault="00040677" w:rsidP="00040677">
      <w:pPr>
        <w:pStyle w:val="a6"/>
        <w:ind w:left="900"/>
        <w:rPr>
          <w:b/>
          <w:sz w:val="28"/>
          <w:szCs w:val="28"/>
        </w:rPr>
      </w:pPr>
    </w:p>
    <w:p w:rsidR="00040677" w:rsidRPr="005656B2" w:rsidRDefault="00040677" w:rsidP="00040677">
      <w:pPr>
        <w:pStyle w:val="a6"/>
        <w:ind w:left="900"/>
        <w:rPr>
          <w:b/>
          <w:sz w:val="28"/>
          <w:szCs w:val="28"/>
        </w:rPr>
      </w:pPr>
    </w:p>
    <w:p w:rsidR="00040677" w:rsidRPr="005656B2" w:rsidRDefault="00040677" w:rsidP="00040677">
      <w:pPr>
        <w:pStyle w:val="a6"/>
        <w:ind w:left="900"/>
        <w:rPr>
          <w:b/>
          <w:sz w:val="28"/>
          <w:szCs w:val="28"/>
        </w:rPr>
      </w:pPr>
    </w:p>
    <w:p w:rsidR="00040677" w:rsidRPr="005656B2" w:rsidRDefault="00040677" w:rsidP="00040677">
      <w:pPr>
        <w:pStyle w:val="a6"/>
        <w:ind w:left="900"/>
        <w:rPr>
          <w:b/>
          <w:sz w:val="28"/>
          <w:szCs w:val="28"/>
        </w:rPr>
      </w:pPr>
    </w:p>
    <w:p w:rsidR="00040677" w:rsidRPr="005656B2" w:rsidRDefault="00040677" w:rsidP="00040677">
      <w:pPr>
        <w:pStyle w:val="a6"/>
        <w:ind w:left="900"/>
        <w:rPr>
          <w:b/>
          <w:sz w:val="28"/>
          <w:szCs w:val="28"/>
        </w:rPr>
      </w:pPr>
    </w:p>
    <w:p w:rsidR="00040677" w:rsidRPr="005656B2" w:rsidRDefault="00040677" w:rsidP="00040677">
      <w:pPr>
        <w:pStyle w:val="a6"/>
        <w:ind w:left="900"/>
        <w:rPr>
          <w:b/>
          <w:sz w:val="28"/>
          <w:szCs w:val="28"/>
        </w:rPr>
      </w:pPr>
    </w:p>
    <w:p w:rsidR="00040677" w:rsidRPr="005656B2" w:rsidRDefault="00040677" w:rsidP="00040677">
      <w:pPr>
        <w:pStyle w:val="a6"/>
        <w:ind w:left="900"/>
        <w:rPr>
          <w:b/>
          <w:sz w:val="28"/>
          <w:szCs w:val="28"/>
        </w:rPr>
      </w:pPr>
    </w:p>
    <w:p w:rsidR="00040677" w:rsidRPr="005656B2" w:rsidRDefault="00040677" w:rsidP="00040677">
      <w:pPr>
        <w:pStyle w:val="a6"/>
        <w:ind w:left="900"/>
        <w:rPr>
          <w:b/>
          <w:sz w:val="28"/>
          <w:szCs w:val="28"/>
        </w:rPr>
      </w:pPr>
    </w:p>
    <w:p w:rsidR="00040677" w:rsidRPr="005656B2" w:rsidRDefault="00040677" w:rsidP="00040677">
      <w:pPr>
        <w:pStyle w:val="a6"/>
        <w:ind w:left="900"/>
        <w:rPr>
          <w:b/>
          <w:sz w:val="28"/>
          <w:szCs w:val="28"/>
        </w:rPr>
      </w:pPr>
    </w:p>
    <w:p w:rsidR="00040677" w:rsidRPr="005656B2" w:rsidRDefault="00040677" w:rsidP="00040677">
      <w:pPr>
        <w:pStyle w:val="a6"/>
        <w:ind w:left="900"/>
        <w:rPr>
          <w:b/>
          <w:sz w:val="28"/>
          <w:szCs w:val="28"/>
        </w:rPr>
      </w:pPr>
    </w:p>
    <w:p w:rsidR="00040677" w:rsidRPr="005656B2" w:rsidRDefault="00040677" w:rsidP="00040677">
      <w:pPr>
        <w:pStyle w:val="a6"/>
        <w:ind w:left="900"/>
        <w:rPr>
          <w:b/>
          <w:sz w:val="28"/>
          <w:szCs w:val="28"/>
        </w:rPr>
      </w:pPr>
    </w:p>
    <w:p w:rsidR="00040677" w:rsidRPr="005656B2" w:rsidRDefault="00040677" w:rsidP="00040677">
      <w:pPr>
        <w:pStyle w:val="a6"/>
        <w:ind w:left="900"/>
        <w:rPr>
          <w:b/>
          <w:sz w:val="28"/>
          <w:szCs w:val="28"/>
        </w:rPr>
      </w:pPr>
    </w:p>
    <w:p w:rsidR="00040677" w:rsidRPr="005656B2" w:rsidRDefault="00040677" w:rsidP="00040677">
      <w:pPr>
        <w:pStyle w:val="a6"/>
        <w:ind w:left="900"/>
        <w:rPr>
          <w:b/>
          <w:sz w:val="28"/>
          <w:szCs w:val="28"/>
        </w:rPr>
      </w:pPr>
    </w:p>
    <w:p w:rsidR="00040677" w:rsidRPr="005656B2" w:rsidRDefault="00040677" w:rsidP="00040677">
      <w:pPr>
        <w:pStyle w:val="a6"/>
        <w:ind w:left="900"/>
        <w:rPr>
          <w:b/>
          <w:sz w:val="28"/>
          <w:szCs w:val="28"/>
        </w:rPr>
      </w:pPr>
    </w:p>
    <w:p w:rsidR="00040677" w:rsidRPr="005656B2" w:rsidRDefault="00040677" w:rsidP="00040677">
      <w:pPr>
        <w:pStyle w:val="a6"/>
        <w:ind w:left="900"/>
        <w:rPr>
          <w:b/>
          <w:sz w:val="28"/>
          <w:szCs w:val="28"/>
        </w:rPr>
      </w:pPr>
    </w:p>
    <w:p w:rsidR="00040677" w:rsidRPr="005656B2" w:rsidRDefault="00040677" w:rsidP="00040677">
      <w:pPr>
        <w:pStyle w:val="a6"/>
        <w:ind w:left="900"/>
        <w:rPr>
          <w:b/>
          <w:sz w:val="28"/>
          <w:szCs w:val="28"/>
        </w:rPr>
      </w:pPr>
    </w:p>
    <w:p w:rsidR="00040677" w:rsidRPr="005656B2" w:rsidRDefault="00040677" w:rsidP="00040677">
      <w:pPr>
        <w:pStyle w:val="a6"/>
        <w:tabs>
          <w:tab w:val="left" w:pos="567"/>
        </w:tabs>
        <w:ind w:left="900"/>
        <w:rPr>
          <w:b/>
          <w:sz w:val="28"/>
          <w:szCs w:val="28"/>
        </w:rPr>
      </w:pPr>
    </w:p>
    <w:p w:rsidR="00040677" w:rsidRPr="005656B2" w:rsidRDefault="00040677" w:rsidP="00040677">
      <w:pPr>
        <w:pStyle w:val="a6"/>
        <w:ind w:left="900"/>
        <w:rPr>
          <w:b/>
          <w:sz w:val="28"/>
          <w:szCs w:val="28"/>
        </w:rPr>
      </w:pPr>
    </w:p>
    <w:p w:rsidR="00040677" w:rsidRPr="005656B2" w:rsidRDefault="00040677" w:rsidP="00040677">
      <w:pPr>
        <w:pStyle w:val="ConsPlusNonformat"/>
        <w:jc w:val="both"/>
        <w:rPr>
          <w:rFonts w:asciiTheme="minorHAnsi" w:hAnsiTheme="minorHAnsi" w:cstheme="minorHAnsi"/>
          <w:sz w:val="28"/>
          <w:szCs w:val="28"/>
        </w:rPr>
      </w:pPr>
    </w:p>
    <w:p w:rsidR="00040677" w:rsidRPr="005656B2" w:rsidRDefault="00040677" w:rsidP="00040677">
      <w:pPr>
        <w:pStyle w:val="ConsPlusNonformat"/>
        <w:jc w:val="both"/>
        <w:rPr>
          <w:rFonts w:ascii="Times New Roman" w:hAnsi="Times New Roman" w:cs="Times New Roman"/>
          <w:sz w:val="28"/>
          <w:szCs w:val="28"/>
        </w:rPr>
        <w:sectPr w:rsidR="00040677" w:rsidRPr="005656B2" w:rsidSect="0051709F">
          <w:footerReference w:type="default" r:id="rId9"/>
          <w:pgSz w:w="11906" w:h="16838"/>
          <w:pgMar w:top="709" w:right="707" w:bottom="709" w:left="993" w:header="709" w:footer="276" w:gutter="0"/>
          <w:cols w:space="708"/>
          <w:docGrid w:linePitch="360"/>
        </w:sectPr>
      </w:pPr>
    </w:p>
    <w:p w:rsidR="00040677" w:rsidRPr="005656B2" w:rsidRDefault="00040677" w:rsidP="00040677">
      <w:pPr>
        <w:pStyle w:val="ConsPlusNonformat"/>
        <w:jc w:val="both"/>
        <w:rPr>
          <w:rFonts w:ascii="Times New Roman" w:hAnsi="Times New Roman" w:cs="Times New Roman"/>
          <w:sz w:val="28"/>
          <w:szCs w:val="28"/>
        </w:rPr>
      </w:pPr>
    </w:p>
    <w:p w:rsidR="00040677" w:rsidRPr="005656B2" w:rsidRDefault="00040677" w:rsidP="00040677">
      <w:pPr>
        <w:pStyle w:val="ConsPlusNonformat"/>
        <w:jc w:val="both"/>
        <w:rPr>
          <w:rFonts w:ascii="Times New Roman" w:hAnsi="Times New Roman" w:cs="Times New Roman"/>
          <w:sz w:val="28"/>
          <w:szCs w:val="28"/>
        </w:rPr>
      </w:pPr>
    </w:p>
    <w:p w:rsidR="00040677" w:rsidRPr="005656B2" w:rsidRDefault="00040677" w:rsidP="00040677">
      <w:pPr>
        <w:pStyle w:val="ConsPlusNonformat"/>
        <w:jc w:val="both"/>
        <w:rPr>
          <w:rFonts w:ascii="Times New Roman" w:hAnsi="Times New Roman" w:cs="Times New Roman"/>
          <w:sz w:val="28"/>
          <w:szCs w:val="28"/>
        </w:rPr>
      </w:pPr>
    </w:p>
    <w:p w:rsidR="00040677" w:rsidRPr="005656B2" w:rsidRDefault="00040677" w:rsidP="00040677">
      <w:pPr>
        <w:pStyle w:val="ConsPlusNonformat"/>
        <w:jc w:val="both"/>
        <w:rPr>
          <w:rFonts w:ascii="Times New Roman" w:hAnsi="Times New Roman" w:cs="Times New Roman"/>
          <w:sz w:val="28"/>
          <w:szCs w:val="28"/>
        </w:rPr>
      </w:pPr>
    </w:p>
    <w:p w:rsidR="00040677" w:rsidRPr="005656B2" w:rsidRDefault="00040677" w:rsidP="00040677">
      <w:pPr>
        <w:pStyle w:val="ConsPlusNonformat"/>
        <w:jc w:val="both"/>
        <w:rPr>
          <w:rFonts w:ascii="Times New Roman" w:hAnsi="Times New Roman" w:cs="Times New Roman"/>
          <w:sz w:val="28"/>
          <w:szCs w:val="28"/>
        </w:rPr>
      </w:pPr>
    </w:p>
    <w:p w:rsidR="00040677" w:rsidRPr="005656B2" w:rsidRDefault="00040677" w:rsidP="00040677">
      <w:pPr>
        <w:pStyle w:val="ConsPlusNonformat"/>
        <w:jc w:val="both"/>
        <w:rPr>
          <w:rFonts w:ascii="Times New Roman" w:hAnsi="Times New Roman" w:cs="Times New Roman"/>
          <w:sz w:val="28"/>
          <w:szCs w:val="28"/>
        </w:rPr>
      </w:pPr>
    </w:p>
    <w:p w:rsidR="00040677" w:rsidRPr="005656B2" w:rsidRDefault="00040677" w:rsidP="00040677">
      <w:pPr>
        <w:pStyle w:val="ConsPlusNonformat"/>
        <w:jc w:val="both"/>
        <w:rPr>
          <w:rFonts w:ascii="Times New Roman" w:hAnsi="Times New Roman" w:cs="Times New Roman"/>
          <w:sz w:val="28"/>
          <w:szCs w:val="28"/>
        </w:rPr>
      </w:pPr>
    </w:p>
    <w:p w:rsidR="00040677" w:rsidRPr="005656B2" w:rsidRDefault="00040677" w:rsidP="00040677">
      <w:pPr>
        <w:pStyle w:val="ConsPlusNonformat"/>
        <w:jc w:val="both"/>
        <w:rPr>
          <w:rFonts w:ascii="Times New Roman" w:hAnsi="Times New Roman" w:cs="Times New Roman"/>
          <w:sz w:val="28"/>
          <w:szCs w:val="28"/>
        </w:rPr>
      </w:pPr>
    </w:p>
    <w:p w:rsidR="00040677" w:rsidRPr="005656B2" w:rsidRDefault="00040677" w:rsidP="00040677">
      <w:pPr>
        <w:pStyle w:val="ConsPlusNonformat"/>
        <w:jc w:val="both"/>
        <w:rPr>
          <w:rFonts w:ascii="Times New Roman" w:hAnsi="Times New Roman" w:cs="Times New Roman"/>
          <w:sz w:val="28"/>
          <w:szCs w:val="28"/>
        </w:rPr>
      </w:pPr>
    </w:p>
    <w:p w:rsidR="00040677" w:rsidRPr="005656B2" w:rsidRDefault="00040677" w:rsidP="00040677">
      <w:pPr>
        <w:pStyle w:val="ConsPlusNonformat"/>
        <w:jc w:val="both"/>
        <w:rPr>
          <w:rFonts w:ascii="Times New Roman" w:hAnsi="Times New Roman" w:cs="Times New Roman"/>
          <w:sz w:val="28"/>
          <w:szCs w:val="28"/>
        </w:rPr>
      </w:pPr>
    </w:p>
    <w:p w:rsidR="00040677" w:rsidRPr="00B564A2" w:rsidRDefault="00040677" w:rsidP="00B564A2">
      <w:pPr>
        <w:tabs>
          <w:tab w:val="left" w:pos="942"/>
        </w:tabs>
        <w:rPr>
          <w:sz w:val="28"/>
          <w:szCs w:val="28"/>
        </w:rPr>
      </w:pPr>
      <w:bookmarkStart w:id="47" w:name="_GoBack"/>
      <w:bookmarkEnd w:id="47"/>
    </w:p>
    <w:p w:rsidR="006E261E" w:rsidRDefault="006E261E"/>
    <w:sectPr w:rsidR="006E261E" w:rsidSect="00B67897">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145082"/>
      <w:docPartObj>
        <w:docPartGallery w:val="Page Numbers (Bottom of Page)"/>
        <w:docPartUnique/>
      </w:docPartObj>
    </w:sdtPr>
    <w:sdtEndPr/>
    <w:sdtContent>
      <w:p w:rsidR="003717A5" w:rsidRDefault="00040677">
        <w:pPr>
          <w:pStyle w:val="a9"/>
          <w:jc w:val="center"/>
        </w:pPr>
        <w:r>
          <w:fldChar w:fldCharType="begin"/>
        </w:r>
        <w:r>
          <w:instrText>PAGE   \* MERGEFORMAT</w:instrText>
        </w:r>
        <w:r>
          <w:fldChar w:fldCharType="separate"/>
        </w:r>
        <w:r>
          <w:rPr>
            <w:noProof/>
          </w:rPr>
          <w:t>23</w:t>
        </w:r>
        <w:r>
          <w:fldChar w:fldCharType="end"/>
        </w:r>
      </w:p>
    </w:sdtContent>
  </w:sdt>
  <w:p w:rsidR="003717A5" w:rsidRDefault="00040677">
    <w:pPr>
      <w:pStyle w:val="a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C710D"/>
    <w:multiLevelType w:val="hybridMultilevel"/>
    <w:tmpl w:val="B1C42072"/>
    <w:lvl w:ilvl="0" w:tplc="86060E56">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318447D"/>
    <w:multiLevelType w:val="hybridMultilevel"/>
    <w:tmpl w:val="9536B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4C6063"/>
    <w:multiLevelType w:val="hybridMultilevel"/>
    <w:tmpl w:val="532E66FE"/>
    <w:lvl w:ilvl="0" w:tplc="5464F4FE">
      <w:start w:val="1"/>
      <w:numFmt w:val="decimal"/>
      <w:lvlText w:val="%1."/>
      <w:lvlJc w:val="left"/>
      <w:pPr>
        <w:ind w:left="724" w:hanging="360"/>
      </w:pPr>
      <w:rPr>
        <w:rFonts w:hint="default"/>
      </w:r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3">
    <w:nsid w:val="651469D4"/>
    <w:multiLevelType w:val="hybridMultilevel"/>
    <w:tmpl w:val="3DB0F984"/>
    <w:lvl w:ilvl="0" w:tplc="AC606EB2">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7060F56"/>
    <w:multiLevelType w:val="multilevel"/>
    <w:tmpl w:val="0C3480C0"/>
    <w:lvl w:ilvl="0">
      <w:start w:val="1"/>
      <w:numFmt w:val="decimal"/>
      <w:lvlText w:val="%1."/>
      <w:lvlJc w:val="left"/>
      <w:pPr>
        <w:ind w:left="900" w:hanging="360"/>
      </w:pPr>
      <w:rPr>
        <w:rFonts w:hint="default"/>
      </w:rPr>
    </w:lvl>
    <w:lvl w:ilvl="1">
      <w:start w:val="1"/>
      <w:numFmt w:val="decimal"/>
      <w:isLgl/>
      <w:lvlText w:val="%1.%2."/>
      <w:lvlJc w:val="left"/>
      <w:pPr>
        <w:ind w:left="960" w:hanging="36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00" w:hanging="1440"/>
      </w:pPr>
      <w:rPr>
        <w:rFonts w:hint="default"/>
      </w:rPr>
    </w:lvl>
    <w:lvl w:ilvl="8">
      <w:start w:val="1"/>
      <w:numFmt w:val="decimal"/>
      <w:isLgl/>
      <w:lvlText w:val="%1.%2.%3.%4.%5.%6.%7.%8.%9."/>
      <w:lvlJc w:val="left"/>
      <w:pPr>
        <w:ind w:left="2820" w:hanging="1800"/>
      </w:pPr>
      <w:rPr>
        <w:rFonts w:hint="default"/>
      </w:rPr>
    </w:lvl>
  </w:abstractNum>
  <w:abstractNum w:abstractNumId="5">
    <w:nsid w:val="720B6A17"/>
    <w:multiLevelType w:val="hybridMultilevel"/>
    <w:tmpl w:val="86284D44"/>
    <w:lvl w:ilvl="0" w:tplc="86060E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7D186116"/>
    <w:multiLevelType w:val="multilevel"/>
    <w:tmpl w:val="CB121986"/>
    <w:lvl w:ilvl="0">
      <w:start w:val="1"/>
      <w:numFmt w:val="decimal"/>
      <w:lvlText w:val="%1."/>
      <w:lvlJc w:val="left"/>
      <w:pPr>
        <w:ind w:left="450" w:hanging="450"/>
      </w:pPr>
      <w:rPr>
        <w:rFonts w:hint="default"/>
      </w:rPr>
    </w:lvl>
    <w:lvl w:ilvl="1">
      <w:start w:val="4"/>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num w:numId="1">
    <w:abstractNumId w:val="2"/>
  </w:num>
  <w:num w:numId="2">
    <w:abstractNumId w:val="4"/>
  </w:num>
  <w:num w:numId="3">
    <w:abstractNumId w:val="0"/>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B58"/>
    <w:rsid w:val="00040677"/>
    <w:rsid w:val="0004143F"/>
    <w:rsid w:val="0005557D"/>
    <w:rsid w:val="000E4CA7"/>
    <w:rsid w:val="001436F6"/>
    <w:rsid w:val="00150736"/>
    <w:rsid w:val="0016550A"/>
    <w:rsid w:val="002E2FB7"/>
    <w:rsid w:val="00333D88"/>
    <w:rsid w:val="00386045"/>
    <w:rsid w:val="00523E63"/>
    <w:rsid w:val="00534D5F"/>
    <w:rsid w:val="00557742"/>
    <w:rsid w:val="005C37F8"/>
    <w:rsid w:val="00640390"/>
    <w:rsid w:val="006E261E"/>
    <w:rsid w:val="007326DA"/>
    <w:rsid w:val="00837D4D"/>
    <w:rsid w:val="00966370"/>
    <w:rsid w:val="009D645F"/>
    <w:rsid w:val="009E41FA"/>
    <w:rsid w:val="00A829E7"/>
    <w:rsid w:val="00B564A2"/>
    <w:rsid w:val="00B67897"/>
    <w:rsid w:val="00CA0B91"/>
    <w:rsid w:val="00D426E5"/>
    <w:rsid w:val="00D7615E"/>
    <w:rsid w:val="00E1063F"/>
    <w:rsid w:val="00E87E9B"/>
    <w:rsid w:val="00EB1076"/>
    <w:rsid w:val="00FF2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0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86045"/>
    <w:rPr>
      <w:color w:val="0000FF"/>
      <w:u w:val="single"/>
    </w:rPr>
  </w:style>
  <w:style w:type="paragraph" w:styleId="a4">
    <w:name w:val="Balloon Text"/>
    <w:basedOn w:val="a"/>
    <w:link w:val="a5"/>
    <w:uiPriority w:val="99"/>
    <w:semiHidden/>
    <w:unhideWhenUsed/>
    <w:rsid w:val="00386045"/>
    <w:rPr>
      <w:rFonts w:ascii="Tahoma" w:hAnsi="Tahoma" w:cs="Tahoma"/>
      <w:sz w:val="16"/>
      <w:szCs w:val="16"/>
    </w:rPr>
  </w:style>
  <w:style w:type="character" w:customStyle="1" w:styleId="a5">
    <w:name w:val="Текст выноски Знак"/>
    <w:basedOn w:val="a0"/>
    <w:link w:val="a4"/>
    <w:uiPriority w:val="99"/>
    <w:semiHidden/>
    <w:rsid w:val="00386045"/>
    <w:rPr>
      <w:rFonts w:ascii="Tahoma" w:eastAsia="Times New Roman" w:hAnsi="Tahoma" w:cs="Tahoma"/>
      <w:sz w:val="16"/>
      <w:szCs w:val="16"/>
      <w:lang w:eastAsia="ru-RU"/>
    </w:rPr>
  </w:style>
  <w:style w:type="paragraph" w:styleId="a6">
    <w:name w:val="List Paragraph"/>
    <w:basedOn w:val="a"/>
    <w:uiPriority w:val="34"/>
    <w:qFormat/>
    <w:rsid w:val="001436F6"/>
    <w:pPr>
      <w:ind w:left="720"/>
      <w:contextualSpacing/>
    </w:pPr>
  </w:style>
  <w:style w:type="paragraph" w:customStyle="1" w:styleId="ConsPlusTitle">
    <w:name w:val="ConsPlusTitle"/>
    <w:rsid w:val="00040677"/>
    <w:pPr>
      <w:widowControl w:val="0"/>
      <w:autoSpaceDE w:val="0"/>
      <w:autoSpaceDN w:val="0"/>
      <w:spacing w:after="0" w:line="240" w:lineRule="auto"/>
    </w:pPr>
    <w:rPr>
      <w:rFonts w:ascii="Calibri" w:eastAsia="Calibri" w:hAnsi="Calibri" w:cs="Calibri"/>
      <w:b/>
      <w:szCs w:val="20"/>
      <w:lang w:eastAsia="ru-RU"/>
    </w:rPr>
  </w:style>
  <w:style w:type="paragraph" w:customStyle="1" w:styleId="ConsPlusNormal">
    <w:name w:val="ConsPlusNormal"/>
    <w:rsid w:val="0004067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04067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7">
    <w:name w:val="header"/>
    <w:basedOn w:val="a"/>
    <w:link w:val="a8"/>
    <w:uiPriority w:val="99"/>
    <w:unhideWhenUsed/>
    <w:rsid w:val="00040677"/>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040677"/>
  </w:style>
  <w:style w:type="paragraph" w:styleId="a9">
    <w:name w:val="footer"/>
    <w:basedOn w:val="a"/>
    <w:link w:val="aa"/>
    <w:uiPriority w:val="99"/>
    <w:unhideWhenUsed/>
    <w:rsid w:val="00040677"/>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0406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0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86045"/>
    <w:rPr>
      <w:color w:val="0000FF"/>
      <w:u w:val="single"/>
    </w:rPr>
  </w:style>
  <w:style w:type="paragraph" w:styleId="a4">
    <w:name w:val="Balloon Text"/>
    <w:basedOn w:val="a"/>
    <w:link w:val="a5"/>
    <w:uiPriority w:val="99"/>
    <w:semiHidden/>
    <w:unhideWhenUsed/>
    <w:rsid w:val="00386045"/>
    <w:rPr>
      <w:rFonts w:ascii="Tahoma" w:hAnsi="Tahoma" w:cs="Tahoma"/>
      <w:sz w:val="16"/>
      <w:szCs w:val="16"/>
    </w:rPr>
  </w:style>
  <w:style w:type="character" w:customStyle="1" w:styleId="a5">
    <w:name w:val="Текст выноски Знак"/>
    <w:basedOn w:val="a0"/>
    <w:link w:val="a4"/>
    <w:uiPriority w:val="99"/>
    <w:semiHidden/>
    <w:rsid w:val="00386045"/>
    <w:rPr>
      <w:rFonts w:ascii="Tahoma" w:eastAsia="Times New Roman" w:hAnsi="Tahoma" w:cs="Tahoma"/>
      <w:sz w:val="16"/>
      <w:szCs w:val="16"/>
      <w:lang w:eastAsia="ru-RU"/>
    </w:rPr>
  </w:style>
  <w:style w:type="paragraph" w:styleId="a6">
    <w:name w:val="List Paragraph"/>
    <w:basedOn w:val="a"/>
    <w:uiPriority w:val="34"/>
    <w:qFormat/>
    <w:rsid w:val="001436F6"/>
    <w:pPr>
      <w:ind w:left="720"/>
      <w:contextualSpacing/>
    </w:pPr>
  </w:style>
  <w:style w:type="paragraph" w:customStyle="1" w:styleId="ConsPlusTitle">
    <w:name w:val="ConsPlusTitle"/>
    <w:rsid w:val="00040677"/>
    <w:pPr>
      <w:widowControl w:val="0"/>
      <w:autoSpaceDE w:val="0"/>
      <w:autoSpaceDN w:val="0"/>
      <w:spacing w:after="0" w:line="240" w:lineRule="auto"/>
    </w:pPr>
    <w:rPr>
      <w:rFonts w:ascii="Calibri" w:eastAsia="Calibri" w:hAnsi="Calibri" w:cs="Calibri"/>
      <w:b/>
      <w:szCs w:val="20"/>
      <w:lang w:eastAsia="ru-RU"/>
    </w:rPr>
  </w:style>
  <w:style w:type="paragraph" w:customStyle="1" w:styleId="ConsPlusNormal">
    <w:name w:val="ConsPlusNormal"/>
    <w:rsid w:val="0004067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04067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7">
    <w:name w:val="header"/>
    <w:basedOn w:val="a"/>
    <w:link w:val="a8"/>
    <w:uiPriority w:val="99"/>
    <w:unhideWhenUsed/>
    <w:rsid w:val="00040677"/>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040677"/>
  </w:style>
  <w:style w:type="paragraph" w:styleId="a9">
    <w:name w:val="footer"/>
    <w:basedOn w:val="a"/>
    <w:link w:val="aa"/>
    <w:uiPriority w:val="99"/>
    <w:unhideWhenUsed/>
    <w:rsid w:val="00040677"/>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040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2;&#1083;&#1084;&#1072;&#1079;&#1085;&#1099;&#1081;&#8211;&#1082;&#1088;&#1072;&#1081;.&#1088;&#1092;" TargetMode="External"/><Relationship Id="rId3" Type="http://schemas.microsoft.com/office/2007/relationships/stylesWithEffects" Target="stylesWithEffects.xml"/><Relationship Id="rId7" Type="http://schemas.openxmlformats.org/officeDocument/2006/relationships/hyperlink" Target="http://www.&#1072;&#1083;&#1084;&#1072;&#1079;&#1085;&#1099;&#1081;&#8211;&#1082;&#1088;&#1072;&#1081;.&#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7233</Words>
  <Characters>41231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SMARTER_2</dc:creator>
  <cp:lastModifiedBy>User</cp:lastModifiedBy>
  <cp:revision>4</cp:revision>
  <cp:lastPrinted>2022-04-26T03:03:00Z</cp:lastPrinted>
  <dcterms:created xsi:type="dcterms:W3CDTF">2022-05-11T23:40:00Z</dcterms:created>
  <dcterms:modified xsi:type="dcterms:W3CDTF">2022-05-11T23:45:00Z</dcterms:modified>
</cp:coreProperties>
</file>