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DD" w:rsidRPr="00E10EB9" w:rsidRDefault="00A513DD" w:rsidP="00A513DD">
      <w:pPr>
        <w:widowControl w:val="0"/>
        <w:autoSpaceDE w:val="0"/>
        <w:autoSpaceDN w:val="0"/>
        <w:adjustRightInd w:val="0"/>
        <w:ind w:right="-1"/>
        <w:jc w:val="right"/>
        <w:rPr>
          <w:bCs/>
        </w:rPr>
      </w:pPr>
      <w:bookmarkStart w:id="0" w:name="_GoBack"/>
      <w:bookmarkEnd w:id="0"/>
      <w:r>
        <w:rPr>
          <w:bCs/>
        </w:rPr>
        <w:t xml:space="preserve">Приложение </w:t>
      </w:r>
    </w:p>
    <w:p w:rsidR="00A513DD" w:rsidRDefault="00A513DD" w:rsidP="00A513DD">
      <w:pPr>
        <w:widowControl w:val="0"/>
        <w:autoSpaceDE w:val="0"/>
        <w:autoSpaceDN w:val="0"/>
        <w:adjustRightInd w:val="0"/>
        <w:ind w:right="-1"/>
        <w:jc w:val="right"/>
        <w:rPr>
          <w:bCs/>
        </w:rPr>
      </w:pPr>
      <w:r w:rsidRPr="00E10EB9">
        <w:rPr>
          <w:bCs/>
        </w:rPr>
        <w:t xml:space="preserve">к </w:t>
      </w:r>
      <w:r>
        <w:rPr>
          <w:bCs/>
        </w:rPr>
        <w:t>Решению сессии Чернышевского</w:t>
      </w:r>
    </w:p>
    <w:p w:rsidR="00A513DD" w:rsidRDefault="00A513DD" w:rsidP="00A513DD">
      <w:pPr>
        <w:widowControl w:val="0"/>
        <w:autoSpaceDE w:val="0"/>
        <w:autoSpaceDN w:val="0"/>
        <w:adjustRightInd w:val="0"/>
        <w:ind w:right="-1"/>
        <w:jc w:val="right"/>
        <w:rPr>
          <w:bCs/>
        </w:rPr>
      </w:pPr>
      <w:r>
        <w:rPr>
          <w:bCs/>
        </w:rPr>
        <w:t xml:space="preserve">поселкового Совета депутатов </w:t>
      </w:r>
    </w:p>
    <w:p w:rsidR="00A513DD" w:rsidRPr="00E10EB9" w:rsidRDefault="00A513DD" w:rsidP="00A513DD">
      <w:pPr>
        <w:widowControl w:val="0"/>
        <w:autoSpaceDE w:val="0"/>
        <w:autoSpaceDN w:val="0"/>
        <w:adjustRightInd w:val="0"/>
        <w:ind w:right="-1"/>
        <w:jc w:val="right"/>
        <w:rPr>
          <w:bCs/>
        </w:rPr>
      </w:pPr>
      <w:r>
        <w:rPr>
          <w:bCs/>
        </w:rPr>
        <w:t>№</w:t>
      </w:r>
      <w:r>
        <w:rPr>
          <w:bCs/>
          <w:lang w:val="en-US"/>
        </w:rPr>
        <w:t>IV-47-4</w:t>
      </w:r>
      <w:r>
        <w:rPr>
          <w:bCs/>
        </w:rPr>
        <w:t xml:space="preserve"> от </w:t>
      </w:r>
      <w:r>
        <w:rPr>
          <w:bCs/>
          <w:lang w:val="en-US"/>
        </w:rPr>
        <w:t xml:space="preserve">28 </w:t>
      </w:r>
      <w:r>
        <w:rPr>
          <w:bCs/>
        </w:rPr>
        <w:t>декабря 2021 г.</w:t>
      </w:r>
    </w:p>
    <w:p w:rsidR="00A513DD" w:rsidRDefault="00A513DD" w:rsidP="00A513DD">
      <w:pPr>
        <w:spacing w:line="276" w:lineRule="auto"/>
        <w:jc w:val="right"/>
        <w:rPr>
          <w:b/>
          <w:bCs/>
          <w:color w:val="000000"/>
          <w:sz w:val="28"/>
          <w:szCs w:val="28"/>
        </w:rPr>
      </w:pPr>
    </w:p>
    <w:p w:rsidR="007F7C28" w:rsidRPr="00DF562F" w:rsidRDefault="007F7C28" w:rsidP="002616EF">
      <w:pPr>
        <w:spacing w:line="276" w:lineRule="auto"/>
        <w:jc w:val="center"/>
        <w:rPr>
          <w:b/>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DF562F">
        <w:rPr>
          <w:b/>
          <w:color w:val="000000"/>
          <w:sz w:val="28"/>
          <w:szCs w:val="28"/>
        </w:rPr>
        <w:t>муниципального образования</w:t>
      </w:r>
      <w:r w:rsidRPr="00DF562F">
        <w:rPr>
          <w:b/>
          <w:color w:val="000000"/>
        </w:rPr>
        <w:t xml:space="preserve"> </w:t>
      </w:r>
      <w:r w:rsidRPr="00DF562F">
        <w:rPr>
          <w:b/>
          <w:color w:val="000000"/>
          <w:sz w:val="28"/>
          <w:szCs w:val="28"/>
        </w:rPr>
        <w:t>«Поселок Чернышевский» Мирнинского района РС(Я)</w:t>
      </w:r>
      <w:r>
        <w:rPr>
          <w:b/>
          <w:color w:val="000000"/>
          <w:sz w:val="28"/>
          <w:szCs w:val="28"/>
        </w:rPr>
        <w:t>.</w:t>
      </w: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color w:val="000000"/>
          <w:sz w:val="28"/>
          <w:szCs w:val="28"/>
        </w:rPr>
        <w:t xml:space="preserve"> </w:t>
      </w:r>
      <w:bookmarkEnd w:id="1"/>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7C28" w:rsidRPr="00567818" w:rsidRDefault="007F7C28" w:rsidP="007F7C28">
      <w:pPr>
        <w:spacing w:line="276"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Pr="00133230">
        <w:rPr>
          <w:color w:val="000000"/>
          <w:sz w:val="28"/>
          <w:szCs w:val="28"/>
        </w:rPr>
        <w:t>муниципального образования</w:t>
      </w:r>
      <w:r>
        <w:rPr>
          <w:color w:val="000000"/>
        </w:rPr>
        <w:t xml:space="preserve"> </w:t>
      </w:r>
      <w:r w:rsidRPr="00133230">
        <w:rPr>
          <w:color w:val="000000"/>
          <w:sz w:val="28"/>
          <w:szCs w:val="28"/>
        </w:rPr>
        <w:t>«Поселок Чернышевский»</w:t>
      </w:r>
      <w:r>
        <w:rPr>
          <w:color w:val="000000"/>
          <w:sz w:val="28"/>
          <w:szCs w:val="28"/>
        </w:rPr>
        <w:t xml:space="preserve"> Мирнинского района РС(Я)</w:t>
      </w:r>
      <w:r w:rsidRPr="00567818">
        <w:rPr>
          <w:i/>
          <w:iCs/>
          <w:color w:val="000000"/>
        </w:rPr>
        <w:t xml:space="preserve"> </w:t>
      </w:r>
      <w:r w:rsidRPr="00567818">
        <w:rPr>
          <w:color w:val="000000"/>
          <w:sz w:val="28"/>
          <w:szCs w:val="28"/>
        </w:rPr>
        <w:t>(далее – администрация).</w:t>
      </w:r>
    </w:p>
    <w:p w:rsidR="007F7C28" w:rsidRPr="00567818" w:rsidRDefault="007F7C28" w:rsidP="007F7C28">
      <w:pPr>
        <w:spacing w:line="276" w:lineRule="auto"/>
        <w:ind w:firstLine="709"/>
        <w:contextualSpacing/>
        <w:jc w:val="both"/>
        <w:rPr>
          <w:sz w:val="28"/>
          <w:szCs w:val="28"/>
        </w:rPr>
      </w:pPr>
      <w:r w:rsidRPr="00567818">
        <w:rPr>
          <w:color w:val="000000"/>
          <w:sz w:val="28"/>
          <w:szCs w:val="28"/>
        </w:rPr>
        <w:lastRenderedPageBreak/>
        <w:t>1.4. Должностными лицами администрации, уполномоченными осуществлять муниципальный контроль на</w:t>
      </w:r>
      <w:r>
        <w:rPr>
          <w:color w:val="000000"/>
          <w:sz w:val="28"/>
          <w:szCs w:val="28"/>
        </w:rPr>
        <w:t xml:space="preserve"> автомобильном транспорте, являе</w:t>
      </w:r>
      <w:r w:rsidRPr="00567818">
        <w:rPr>
          <w:color w:val="000000"/>
          <w:sz w:val="28"/>
          <w:szCs w:val="28"/>
        </w:rPr>
        <w:t xml:space="preserve">тся </w:t>
      </w:r>
      <w:r>
        <w:rPr>
          <w:color w:val="000000"/>
          <w:sz w:val="28"/>
          <w:szCs w:val="28"/>
        </w:rPr>
        <w:t>специалист по имуществу</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7F7C28" w:rsidRPr="00567818" w:rsidRDefault="007F7C28" w:rsidP="007F7C28">
      <w:pPr>
        <w:spacing w:line="276"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w:t>
      </w:r>
      <w:r w:rsidRPr="00567818">
        <w:rPr>
          <w:rFonts w:ascii="Times New Roman" w:hAnsi="Times New Roman" w:cs="Times New Roman"/>
          <w:color w:val="000000"/>
          <w:sz w:val="28"/>
          <w:szCs w:val="28"/>
        </w:rPr>
        <w:lastRenderedPageBreak/>
        <w:t>транспорте и в дорожном хозяйстве в области организации регулярных перевозок;</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w:t>
      </w:r>
      <w:r w:rsidRPr="00567818">
        <w:rPr>
          <w:rFonts w:ascii="Times New Roman" w:hAnsi="Times New Roman" w:cs="Times New Roman"/>
          <w:color w:val="000000"/>
          <w:sz w:val="28"/>
          <w:szCs w:val="28"/>
        </w:rPr>
        <w:lastRenderedPageBreak/>
        <w:t>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Style w:val="ad"/>
          <w:color w:val="000000"/>
          <w:sz w:val="28"/>
          <w:szCs w:val="28"/>
        </w:rPr>
        <w:footnoteReference w:id="1"/>
      </w:r>
      <w:r w:rsidRPr="00567818">
        <w:rPr>
          <w:rFonts w:ascii="Times New Roman" w:hAnsi="Times New Roman" w:cs="Times New Roman"/>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d"/>
          <w:color w:val="000000"/>
          <w:sz w:val="28"/>
          <w:szCs w:val="28"/>
        </w:rPr>
        <w:footnoteReference w:id="2"/>
      </w:r>
      <w:r w:rsidRPr="00567818">
        <w:rPr>
          <w:rFonts w:ascii="Times New Roman" w:hAnsi="Times New Roman" w:cs="Times New Roman"/>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d"/>
          <w:color w:val="000000"/>
          <w:sz w:val="28"/>
          <w:szCs w:val="28"/>
        </w:rPr>
        <w:footnoteReference w:id="3"/>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567818">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7" w:history="1">
        <w:r w:rsidRPr="00567818">
          <w:rPr>
            <w:rStyle w:val="a3"/>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33230">
        <w:rPr>
          <w:color w:val="000000"/>
          <w:sz w:val="28"/>
          <w:szCs w:val="28"/>
        </w:rPr>
        <w:t>муниципального образования</w:t>
      </w:r>
      <w:r>
        <w:rPr>
          <w:color w:val="000000"/>
        </w:rPr>
        <w:t xml:space="preserve"> </w:t>
      </w:r>
      <w:r w:rsidRPr="00133230">
        <w:rPr>
          <w:color w:val="000000"/>
          <w:sz w:val="28"/>
          <w:szCs w:val="28"/>
        </w:rPr>
        <w:t>«Поселок Чернышевский»</w:t>
      </w:r>
      <w:r>
        <w:rPr>
          <w:color w:val="000000"/>
          <w:sz w:val="28"/>
          <w:szCs w:val="28"/>
        </w:rPr>
        <w:t xml:space="preserve"> Мирнинского района РС(Я)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7F7C28" w:rsidRPr="00567818" w:rsidRDefault="007F7C28" w:rsidP="007F7C28">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F7C28" w:rsidRPr="00567818" w:rsidRDefault="007F7C28" w:rsidP="007F7C28">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F7C28" w:rsidRPr="00567818" w:rsidRDefault="007F7C28" w:rsidP="007F7C28">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F7C28" w:rsidRPr="00567818" w:rsidRDefault="007F7C28" w:rsidP="007F7C28">
      <w:pPr>
        <w:pStyle w:val="ConsPlusNormal"/>
        <w:spacing w:line="276"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0" w:history="1">
        <w:r w:rsidRPr="00567818">
          <w:rPr>
            <w:rStyle w:val="a3"/>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F7C28" w:rsidRPr="00567818" w:rsidRDefault="007F7C28" w:rsidP="007F7C28">
      <w:pPr>
        <w:spacing w:line="276"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F7C28" w:rsidRPr="00567818" w:rsidRDefault="007F7C28" w:rsidP="007F7C28">
      <w:pPr>
        <w:spacing w:line="276"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7F7C28" w:rsidRPr="00567818" w:rsidRDefault="007F7C28" w:rsidP="007F7C28">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F7C28" w:rsidRPr="00567818" w:rsidRDefault="007F7C28" w:rsidP="007F7C28">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7F7C28" w:rsidRPr="00567818" w:rsidRDefault="007F7C28" w:rsidP="007F7C28">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56781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67818">
          <w:rPr>
            <w:rStyle w:val="a3"/>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d"/>
          <w:rFonts w:ascii="Times New Roman" w:hAnsi="Times New Roman" w:cs="Times New Roman"/>
          <w:color w:val="000000"/>
          <w:sz w:val="28"/>
          <w:szCs w:val="28"/>
        </w:rPr>
        <w:footnoteReference w:id="4"/>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567818">
        <w:rPr>
          <w:rFonts w:ascii="Times New Roman" w:hAnsi="Times New Roman" w:cs="Times New Roman"/>
          <w:color w:val="000000"/>
          <w:sz w:val="28"/>
          <w:szCs w:val="28"/>
        </w:rPr>
        <w:lastRenderedPageBreak/>
        <w:t>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F7C28" w:rsidRPr="00567818" w:rsidRDefault="007F7C28" w:rsidP="007F7C28">
      <w:pPr>
        <w:pStyle w:val="ConsPlusNormal"/>
        <w:spacing w:line="276"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7C28" w:rsidRPr="00567818" w:rsidRDefault="007F7C28" w:rsidP="007F7C28">
      <w:pPr>
        <w:spacing w:line="276"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56781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ad"/>
          <w:rFonts w:ascii="Times New Roman" w:hAnsi="Times New Roman" w:cs="Times New Roman"/>
          <w:b/>
          <w:bCs/>
          <w:color w:val="000000"/>
          <w:sz w:val="28"/>
          <w:szCs w:val="28"/>
        </w:rPr>
        <w:footnoteReference w:id="5"/>
      </w:r>
    </w:p>
    <w:p w:rsidR="007F7C28" w:rsidRPr="00567818" w:rsidRDefault="007F7C28" w:rsidP="007F7C28">
      <w:pPr>
        <w:pStyle w:val="ConsPlusNormal"/>
        <w:spacing w:line="276" w:lineRule="auto"/>
        <w:ind w:firstLine="0"/>
        <w:jc w:val="center"/>
        <w:rPr>
          <w:rFonts w:ascii="Times New Roman" w:hAnsi="Times New Roman" w:cs="Times New Roman"/>
          <w:b/>
          <w:bCs/>
          <w:color w:val="000000"/>
          <w:sz w:val="28"/>
          <w:szCs w:val="28"/>
        </w:rPr>
      </w:pP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 </w:t>
      </w:r>
      <w:r w:rsidRPr="00567818">
        <w:rPr>
          <w:rFonts w:ascii="Times New Roman" w:hAnsi="Times New Roman" w:cs="Times New Roman"/>
          <w:color w:val="000000"/>
          <w:sz w:val="28"/>
          <w:szCs w:val="28"/>
        </w:rPr>
        <w:t xml:space="preserve">с предварительным информированием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Style w:val="ac"/>
          <w:color w:val="000000"/>
          <w:sz w:val="24"/>
          <w:szCs w:val="24"/>
        </w:rPr>
        <w:t xml:space="preserve"> </w:t>
      </w:r>
      <w:r w:rsidRPr="00567818">
        <w:rPr>
          <w:rStyle w:val="ad"/>
          <w:color w:val="000000"/>
        </w:rPr>
        <w:footnoteReference w:id="6"/>
      </w:r>
      <w:r w:rsidRPr="00567818">
        <w:rPr>
          <w:rFonts w:ascii="Times New Roman" w:hAnsi="Times New Roman" w:cs="Times New Roman"/>
          <w:color w:val="000000"/>
          <w:sz w:val="28"/>
          <w:szCs w:val="28"/>
        </w:rPr>
        <w:t>.</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7C28" w:rsidRPr="00567818" w:rsidRDefault="007F7C28" w:rsidP="007F7C28">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F7C28" w:rsidRPr="00567818" w:rsidRDefault="007F7C28" w:rsidP="007F7C28">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3323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rPr>
        <w:t xml:space="preserve"> </w:t>
      </w:r>
      <w:r w:rsidRPr="00133230">
        <w:rPr>
          <w:rFonts w:ascii="Times New Roman" w:hAnsi="Times New Roman" w:cs="Times New Roman"/>
          <w:color w:val="000000"/>
          <w:sz w:val="28"/>
          <w:szCs w:val="28"/>
        </w:rPr>
        <w:t>«Поселок Чернышевский»</w:t>
      </w:r>
      <w:r>
        <w:rPr>
          <w:rFonts w:ascii="Times New Roman" w:hAnsi="Times New Roman" w:cs="Times New Roman"/>
          <w:color w:val="000000"/>
          <w:sz w:val="28"/>
          <w:szCs w:val="28"/>
        </w:rPr>
        <w:t xml:space="preserve"> Мирнинского района РС(Я)</w:t>
      </w:r>
      <w:r w:rsidRPr="00567818">
        <w:rPr>
          <w:rFonts w:ascii="Times New Roman" w:hAnsi="Times New Roman" w:cs="Times New Roman"/>
          <w:color w:val="000000"/>
          <w:sz w:val="28"/>
          <w:szCs w:val="28"/>
        </w:rPr>
        <w:t xml:space="preserve"> не более чем на 20 рабочих дней.</w:t>
      </w:r>
    </w:p>
    <w:p w:rsidR="007F7C28" w:rsidRPr="00567818" w:rsidRDefault="007F7C28" w:rsidP="007F7C28">
      <w:pPr>
        <w:pStyle w:val="1"/>
        <w:spacing w:line="276" w:lineRule="auto"/>
        <w:ind w:firstLine="709"/>
        <w:jc w:val="both"/>
        <w:rPr>
          <w:rFonts w:ascii="Times New Roman" w:hAnsi="Times New Roman" w:cs="Times New Roman"/>
          <w:color w:val="000000"/>
          <w:sz w:val="28"/>
          <w:szCs w:val="28"/>
        </w:rPr>
      </w:pPr>
    </w:p>
    <w:p w:rsidR="007F7C28" w:rsidRPr="00567818" w:rsidRDefault="007F7C28" w:rsidP="007F7C28">
      <w:pPr>
        <w:pStyle w:val="1"/>
        <w:spacing w:line="276" w:lineRule="auto"/>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7F7C28" w:rsidRPr="00567818" w:rsidRDefault="007F7C28" w:rsidP="007F7C28">
      <w:pPr>
        <w:pStyle w:val="1"/>
        <w:spacing w:line="276" w:lineRule="auto"/>
        <w:jc w:val="center"/>
        <w:rPr>
          <w:rFonts w:ascii="Times New Roman" w:hAnsi="Times New Roman" w:cs="Times New Roman"/>
          <w:b/>
          <w:bCs/>
          <w:color w:val="000000"/>
          <w:sz w:val="28"/>
          <w:szCs w:val="28"/>
        </w:rPr>
      </w:pPr>
    </w:p>
    <w:p w:rsidR="007F7C28" w:rsidRPr="00567818" w:rsidRDefault="007F7C28" w:rsidP="007F7C28">
      <w:pPr>
        <w:pStyle w:val="1"/>
        <w:tabs>
          <w:tab w:val="left" w:pos="851"/>
        </w:tabs>
        <w:spacing w:line="276"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F7C28" w:rsidRPr="00BC3B17" w:rsidRDefault="007F7C28" w:rsidP="00BC3B17">
      <w:pPr>
        <w:tabs>
          <w:tab w:val="left" w:pos="851"/>
        </w:tabs>
        <w:spacing w:line="276"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DF562F">
        <w:rPr>
          <w:bCs/>
          <w:color w:val="000000"/>
          <w:sz w:val="28"/>
          <w:szCs w:val="28"/>
        </w:rPr>
        <w:t>решения Чернышевск</w:t>
      </w:r>
      <w:r w:rsidR="00BC3B17">
        <w:rPr>
          <w:bCs/>
          <w:color w:val="000000"/>
          <w:sz w:val="28"/>
          <w:szCs w:val="28"/>
        </w:rPr>
        <w:t>ого поселкового Совета депутатов.</w:t>
      </w:r>
    </w:p>
    <w:p w:rsidR="00CE5F87" w:rsidRDefault="00CE5F87" w:rsidP="007F7C28">
      <w:pPr>
        <w:spacing w:line="276" w:lineRule="auto"/>
      </w:pPr>
    </w:p>
    <w:sectPr w:rsidR="00CE5F87"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92" w:rsidRDefault="00A93192" w:rsidP="007F7C28">
      <w:r>
        <w:separator/>
      </w:r>
    </w:p>
  </w:endnote>
  <w:endnote w:type="continuationSeparator" w:id="0">
    <w:p w:rsidR="00A93192" w:rsidRDefault="00A93192" w:rsidP="007F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92" w:rsidRDefault="00A93192" w:rsidP="007F7C28">
      <w:r>
        <w:separator/>
      </w:r>
    </w:p>
  </w:footnote>
  <w:footnote w:type="continuationSeparator" w:id="0">
    <w:p w:rsidR="00A93192" w:rsidRDefault="00A93192" w:rsidP="007F7C28">
      <w:r>
        <w:continuationSeparator/>
      </w:r>
    </w:p>
  </w:footnote>
  <w:footnote w:id="1">
    <w:p w:rsidR="007F7C28" w:rsidRPr="00567818" w:rsidRDefault="007F7C28" w:rsidP="007F7C28">
      <w:pPr>
        <w:pStyle w:val="s1"/>
        <w:ind w:firstLine="0"/>
      </w:pPr>
      <w:r w:rsidRPr="00567818">
        <w:rPr>
          <w:rStyle w:val="ad"/>
        </w:rPr>
        <w:footnoteRef/>
      </w:r>
      <w:r w:rsidRPr="00567818">
        <w:rPr>
          <w:rFonts w:ascii="Times New Roman" w:hAnsi="Times New Roman" w:cs="Times New Roman"/>
          <w:sz w:val="24"/>
          <w:szCs w:val="24"/>
        </w:rPr>
        <w:t xml:space="preserve"> </w:t>
      </w:r>
      <w:r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F7C28" w:rsidRPr="00567818" w:rsidRDefault="007F7C28" w:rsidP="007F7C28">
      <w:pPr>
        <w:pStyle w:val="a9"/>
        <w:jc w:val="both"/>
        <w:rPr>
          <w:sz w:val="24"/>
          <w:szCs w:val="24"/>
        </w:rPr>
      </w:pPr>
      <w:r w:rsidRPr="00567818">
        <w:rPr>
          <w:rStyle w:val="ad"/>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rsidR="007F7C28" w:rsidRPr="00567818" w:rsidRDefault="007F7C28" w:rsidP="007F7C28">
      <w:pPr>
        <w:jc w:val="both"/>
        <w:rPr>
          <w:color w:val="000000"/>
          <w:shd w:val="clear" w:color="auto" w:fill="FFFFFF"/>
        </w:rPr>
      </w:pPr>
      <w:r w:rsidRPr="00567818">
        <w:rPr>
          <w:rStyle w:val="ad"/>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F7C28" w:rsidRPr="00567818" w:rsidRDefault="007F7C28" w:rsidP="007F7C28">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F7C28" w:rsidRPr="00567818" w:rsidRDefault="007F7C28" w:rsidP="007F7C28">
      <w:pPr>
        <w:pStyle w:val="a4"/>
      </w:pPr>
      <w:r w:rsidRPr="00567818">
        <w:rPr>
          <w:rStyle w:val="ad"/>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7F7C28" w:rsidRPr="00567818" w:rsidRDefault="007F7C28" w:rsidP="007F7C28">
      <w:pPr>
        <w:autoSpaceDE w:val="0"/>
        <w:autoSpaceDN w:val="0"/>
        <w:adjustRightInd w:val="0"/>
        <w:jc w:val="both"/>
        <w:rPr>
          <w:rFonts w:eastAsiaTheme="minorHAnsi"/>
          <w:lang w:eastAsia="en-US"/>
        </w:rPr>
      </w:pPr>
      <w:r w:rsidRPr="00567818">
        <w:rPr>
          <w:rStyle w:val="ad"/>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7F7C28" w:rsidRPr="00567818" w:rsidRDefault="007F7C28" w:rsidP="007F7C28">
      <w:pPr>
        <w:pStyle w:val="a4"/>
        <w:jc w:val="both"/>
        <w:rPr>
          <w:sz w:val="24"/>
          <w:szCs w:val="24"/>
        </w:rPr>
      </w:pPr>
      <w:r w:rsidRPr="00567818">
        <w:rPr>
          <w:sz w:val="24"/>
          <w:szCs w:val="24"/>
        </w:rPr>
        <w:t>В этом случае раздел 4 следует изложить в следующей редакции:</w:t>
      </w:r>
    </w:p>
    <w:p w:rsidR="007F7C28" w:rsidRPr="00567818" w:rsidRDefault="007F7C28" w:rsidP="007F7C28">
      <w:pPr>
        <w:pStyle w:val="a4"/>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F7C28" w:rsidRPr="00567818" w:rsidRDefault="007F7C28" w:rsidP="007F7C28">
      <w:pPr>
        <w:pStyle w:val="a4"/>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F7C28" w:rsidRPr="00567818" w:rsidRDefault="007F7C28" w:rsidP="007F7C28">
      <w:pPr>
        <w:pStyle w:val="a4"/>
      </w:pPr>
    </w:p>
  </w:footnote>
  <w:footnote w:id="6">
    <w:p w:rsidR="007F7C28" w:rsidRPr="00641EBA" w:rsidRDefault="007F7C28" w:rsidP="007F7C28">
      <w:pPr>
        <w:pStyle w:val="a4"/>
        <w:jc w:val="both"/>
        <w:rPr>
          <w:sz w:val="24"/>
          <w:szCs w:val="24"/>
        </w:rPr>
      </w:pPr>
      <w:r w:rsidRPr="00567818">
        <w:rPr>
          <w:rStyle w:val="ad"/>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F157C"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A931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F157C"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86829">
      <w:rPr>
        <w:rStyle w:val="a8"/>
        <w:noProof/>
      </w:rPr>
      <w:t>2</w:t>
    </w:r>
    <w:r>
      <w:rPr>
        <w:rStyle w:val="a8"/>
      </w:rPr>
      <w:fldChar w:fldCharType="end"/>
    </w:r>
  </w:p>
  <w:p w:rsidR="00E90F25" w:rsidRDefault="00A931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28"/>
    <w:rsid w:val="001F157C"/>
    <w:rsid w:val="002616EF"/>
    <w:rsid w:val="00286829"/>
    <w:rsid w:val="004A1553"/>
    <w:rsid w:val="007F7C28"/>
    <w:rsid w:val="00A513DD"/>
    <w:rsid w:val="00A93192"/>
    <w:rsid w:val="00BC3B17"/>
    <w:rsid w:val="00CE5F87"/>
    <w:rsid w:val="00D9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7C28"/>
    <w:rPr>
      <w:color w:val="0000FF"/>
      <w:u w:val="single"/>
    </w:rPr>
  </w:style>
  <w:style w:type="paragraph" w:customStyle="1" w:styleId="ConsTitle">
    <w:name w:val="ConsTitle"/>
    <w:rsid w:val="007F7C2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F7C2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7C28"/>
    <w:pPr>
      <w:ind w:firstLine="720"/>
      <w:jc w:val="both"/>
    </w:pPr>
    <w:rPr>
      <w:rFonts w:ascii="Arial" w:hAnsi="Arial" w:cs="Arial"/>
      <w:sz w:val="26"/>
      <w:szCs w:val="26"/>
    </w:rPr>
  </w:style>
  <w:style w:type="paragraph" w:customStyle="1" w:styleId="1">
    <w:name w:val="Без интервала1"/>
    <w:rsid w:val="007F7C28"/>
    <w:pPr>
      <w:suppressAutoHyphens/>
      <w:spacing w:after="0" w:line="240" w:lineRule="auto"/>
    </w:pPr>
    <w:rPr>
      <w:rFonts w:ascii="Calibri" w:eastAsia="Times New Roman" w:hAnsi="Calibri" w:cs="Calibri"/>
      <w:lang w:eastAsia="zh-CN"/>
    </w:rPr>
  </w:style>
  <w:style w:type="paragraph" w:styleId="a4">
    <w:name w:val="footnote text"/>
    <w:basedOn w:val="a"/>
    <w:link w:val="10"/>
    <w:rsid w:val="007F7C28"/>
    <w:rPr>
      <w:sz w:val="20"/>
      <w:szCs w:val="20"/>
    </w:rPr>
  </w:style>
  <w:style w:type="character" w:customStyle="1" w:styleId="a5">
    <w:name w:val="Текст сноски Знак"/>
    <w:basedOn w:val="a0"/>
    <w:uiPriority w:val="99"/>
    <w:semiHidden/>
    <w:rsid w:val="007F7C28"/>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F7C28"/>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F7C28"/>
    <w:pPr>
      <w:tabs>
        <w:tab w:val="center" w:pos="4677"/>
        <w:tab w:val="right" w:pos="9355"/>
      </w:tabs>
    </w:pPr>
  </w:style>
  <w:style w:type="character" w:customStyle="1" w:styleId="a7">
    <w:name w:val="Верхний колонтитул Знак"/>
    <w:basedOn w:val="a0"/>
    <w:link w:val="a6"/>
    <w:uiPriority w:val="99"/>
    <w:rsid w:val="007F7C28"/>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F7C28"/>
  </w:style>
  <w:style w:type="paragraph" w:styleId="a9">
    <w:name w:val="annotation text"/>
    <w:basedOn w:val="a"/>
    <w:link w:val="aa"/>
    <w:uiPriority w:val="99"/>
    <w:unhideWhenUsed/>
    <w:rsid w:val="007F7C28"/>
    <w:rPr>
      <w:sz w:val="20"/>
      <w:szCs w:val="20"/>
    </w:rPr>
  </w:style>
  <w:style w:type="character" w:customStyle="1" w:styleId="aa">
    <w:name w:val="Текст примечания Знак"/>
    <w:basedOn w:val="a0"/>
    <w:link w:val="a9"/>
    <w:uiPriority w:val="99"/>
    <w:rsid w:val="007F7C2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7F7C28"/>
    <w:rPr>
      <w:b/>
      <w:bCs/>
    </w:rPr>
  </w:style>
  <w:style w:type="character" w:customStyle="1" w:styleId="ac">
    <w:name w:val="Тема примечания Знак"/>
    <w:basedOn w:val="aa"/>
    <w:link w:val="ab"/>
    <w:uiPriority w:val="99"/>
    <w:semiHidden/>
    <w:rsid w:val="007F7C28"/>
    <w:rPr>
      <w:rFonts w:ascii="Times New Roman" w:eastAsia="Times New Roman" w:hAnsi="Times New Roman" w:cs="Times New Roman"/>
      <w:b/>
      <w:bCs/>
      <w:sz w:val="20"/>
      <w:szCs w:val="20"/>
      <w:lang w:eastAsia="ru-RU"/>
    </w:rPr>
  </w:style>
  <w:style w:type="character" w:styleId="ad">
    <w:name w:val="footnote reference"/>
    <w:uiPriority w:val="99"/>
    <w:semiHidden/>
    <w:unhideWhenUsed/>
    <w:rsid w:val="007F7C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7C28"/>
    <w:rPr>
      <w:color w:val="0000FF"/>
      <w:u w:val="single"/>
    </w:rPr>
  </w:style>
  <w:style w:type="paragraph" w:customStyle="1" w:styleId="ConsTitle">
    <w:name w:val="ConsTitle"/>
    <w:rsid w:val="007F7C2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F7C2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7C28"/>
    <w:pPr>
      <w:ind w:firstLine="720"/>
      <w:jc w:val="both"/>
    </w:pPr>
    <w:rPr>
      <w:rFonts w:ascii="Arial" w:hAnsi="Arial" w:cs="Arial"/>
      <w:sz w:val="26"/>
      <w:szCs w:val="26"/>
    </w:rPr>
  </w:style>
  <w:style w:type="paragraph" w:customStyle="1" w:styleId="1">
    <w:name w:val="Без интервала1"/>
    <w:rsid w:val="007F7C28"/>
    <w:pPr>
      <w:suppressAutoHyphens/>
      <w:spacing w:after="0" w:line="240" w:lineRule="auto"/>
    </w:pPr>
    <w:rPr>
      <w:rFonts w:ascii="Calibri" w:eastAsia="Times New Roman" w:hAnsi="Calibri" w:cs="Calibri"/>
      <w:lang w:eastAsia="zh-CN"/>
    </w:rPr>
  </w:style>
  <w:style w:type="paragraph" w:styleId="a4">
    <w:name w:val="footnote text"/>
    <w:basedOn w:val="a"/>
    <w:link w:val="10"/>
    <w:rsid w:val="007F7C28"/>
    <w:rPr>
      <w:sz w:val="20"/>
      <w:szCs w:val="20"/>
    </w:rPr>
  </w:style>
  <w:style w:type="character" w:customStyle="1" w:styleId="a5">
    <w:name w:val="Текст сноски Знак"/>
    <w:basedOn w:val="a0"/>
    <w:uiPriority w:val="99"/>
    <w:semiHidden/>
    <w:rsid w:val="007F7C28"/>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F7C28"/>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F7C28"/>
    <w:pPr>
      <w:tabs>
        <w:tab w:val="center" w:pos="4677"/>
        <w:tab w:val="right" w:pos="9355"/>
      </w:tabs>
    </w:pPr>
  </w:style>
  <w:style w:type="character" w:customStyle="1" w:styleId="a7">
    <w:name w:val="Верхний колонтитул Знак"/>
    <w:basedOn w:val="a0"/>
    <w:link w:val="a6"/>
    <w:uiPriority w:val="99"/>
    <w:rsid w:val="007F7C28"/>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F7C28"/>
  </w:style>
  <w:style w:type="paragraph" w:styleId="a9">
    <w:name w:val="annotation text"/>
    <w:basedOn w:val="a"/>
    <w:link w:val="aa"/>
    <w:uiPriority w:val="99"/>
    <w:unhideWhenUsed/>
    <w:rsid w:val="007F7C28"/>
    <w:rPr>
      <w:sz w:val="20"/>
      <w:szCs w:val="20"/>
    </w:rPr>
  </w:style>
  <w:style w:type="character" w:customStyle="1" w:styleId="aa">
    <w:name w:val="Текст примечания Знак"/>
    <w:basedOn w:val="a0"/>
    <w:link w:val="a9"/>
    <w:uiPriority w:val="99"/>
    <w:rsid w:val="007F7C2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7F7C28"/>
    <w:rPr>
      <w:b/>
      <w:bCs/>
    </w:rPr>
  </w:style>
  <w:style w:type="character" w:customStyle="1" w:styleId="ac">
    <w:name w:val="Тема примечания Знак"/>
    <w:basedOn w:val="aa"/>
    <w:link w:val="ab"/>
    <w:uiPriority w:val="99"/>
    <w:semiHidden/>
    <w:rsid w:val="007F7C28"/>
    <w:rPr>
      <w:rFonts w:ascii="Times New Roman" w:eastAsia="Times New Roman" w:hAnsi="Times New Roman" w:cs="Times New Roman"/>
      <w:b/>
      <w:bCs/>
      <w:sz w:val="20"/>
      <w:szCs w:val="20"/>
      <w:lang w:eastAsia="ru-RU"/>
    </w:rPr>
  </w:style>
  <w:style w:type="character" w:styleId="ad">
    <w:name w:val="footnote reference"/>
    <w:uiPriority w:val="99"/>
    <w:semiHidden/>
    <w:unhideWhenUsed/>
    <w:rsid w:val="007F7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5914</Words>
  <Characters>33711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KIO_1</dc:creator>
  <cp:lastModifiedBy>User</cp:lastModifiedBy>
  <cp:revision>2</cp:revision>
  <dcterms:created xsi:type="dcterms:W3CDTF">2021-12-30T01:33:00Z</dcterms:created>
  <dcterms:modified xsi:type="dcterms:W3CDTF">2021-12-30T01:33:00Z</dcterms:modified>
</cp:coreProperties>
</file>