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47" w:rsidRDefault="00B16B74" w:rsidP="00AF76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</w:t>
      </w:r>
    </w:p>
    <w:p w:rsidR="00B16B74" w:rsidRDefault="00B16B74" w:rsidP="00AF76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оценке эффективности </w:t>
      </w:r>
      <w:r w:rsidR="00AF7615">
        <w:rPr>
          <w:b/>
          <w:sz w:val="26"/>
          <w:szCs w:val="26"/>
        </w:rPr>
        <w:t>муниципальных</w:t>
      </w:r>
      <w:r>
        <w:rPr>
          <w:b/>
          <w:sz w:val="26"/>
          <w:szCs w:val="26"/>
        </w:rPr>
        <w:t xml:space="preserve"> программ МО «Мирнин</w:t>
      </w:r>
      <w:r w:rsidR="00587152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кий район»</w:t>
      </w:r>
    </w:p>
    <w:p w:rsidR="00B16B74" w:rsidRPr="00AB0E6E" w:rsidRDefault="00AB11C5" w:rsidP="00AF76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итогам 2020</w:t>
      </w:r>
      <w:r w:rsidR="00B16B74">
        <w:rPr>
          <w:b/>
          <w:sz w:val="26"/>
          <w:szCs w:val="26"/>
        </w:rPr>
        <w:t xml:space="preserve"> года</w:t>
      </w:r>
    </w:p>
    <w:p w:rsidR="00813DD1" w:rsidRDefault="00813DD1" w:rsidP="00F62D0B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813DD1" w:rsidRPr="00813DD1" w:rsidRDefault="00813DD1" w:rsidP="00813DD1">
      <w:pPr>
        <w:pStyle w:val="af0"/>
        <w:spacing w:before="80" w:after="160"/>
        <w:rPr>
          <w:i w:val="0"/>
          <w:sz w:val="26"/>
          <w:szCs w:val="26"/>
        </w:rPr>
      </w:pPr>
      <w:r w:rsidRPr="00813DD1">
        <w:rPr>
          <w:i w:val="0"/>
          <w:sz w:val="26"/>
          <w:szCs w:val="26"/>
        </w:rPr>
        <w:t>Общие сведения</w:t>
      </w:r>
    </w:p>
    <w:p w:rsidR="00813DD1" w:rsidRDefault="00813DD1" w:rsidP="00F62D0B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813A84" w:rsidRDefault="00C578AE" w:rsidP="00813A84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Муниципальные</w:t>
      </w:r>
      <w:r w:rsidR="00813A84">
        <w:rPr>
          <w:sz w:val="26"/>
          <w:szCs w:val="26"/>
        </w:rPr>
        <w:t xml:space="preserve"> программы </w:t>
      </w:r>
      <w:r>
        <w:rPr>
          <w:sz w:val="26"/>
          <w:szCs w:val="26"/>
        </w:rPr>
        <w:t>(М</w:t>
      </w:r>
      <w:r w:rsidR="00F063B7">
        <w:rPr>
          <w:sz w:val="26"/>
          <w:szCs w:val="26"/>
        </w:rPr>
        <w:t xml:space="preserve">П) </w:t>
      </w:r>
      <w:r w:rsidR="00813A84">
        <w:rPr>
          <w:sz w:val="26"/>
          <w:szCs w:val="26"/>
        </w:rPr>
        <w:t xml:space="preserve">охватывают все направления </w:t>
      </w:r>
      <w:r w:rsidR="00813A84" w:rsidRPr="00672CA4">
        <w:rPr>
          <w:sz w:val="26"/>
          <w:szCs w:val="26"/>
        </w:rPr>
        <w:t>социальной сферы в рамках установленных полномочий МО «Мирнинский район»:</w:t>
      </w:r>
    </w:p>
    <w:tbl>
      <w:tblPr>
        <w:tblStyle w:val="a9"/>
        <w:tblW w:w="9923" w:type="dxa"/>
        <w:tblInd w:w="108" w:type="dxa"/>
        <w:tblLook w:val="04A0" w:firstRow="1" w:lastRow="0" w:firstColumn="1" w:lastColumn="0" w:noHBand="0" w:noVBand="1"/>
      </w:tblPr>
      <w:tblGrid>
        <w:gridCol w:w="517"/>
        <w:gridCol w:w="6146"/>
        <w:gridCol w:w="1701"/>
        <w:gridCol w:w="1559"/>
      </w:tblGrid>
      <w:tr w:rsidR="00C578AE" w:rsidRPr="00AE0F43" w:rsidTr="00C578AE">
        <w:trPr>
          <w:tblHeader/>
        </w:trPr>
        <w:tc>
          <w:tcPr>
            <w:tcW w:w="517" w:type="dxa"/>
            <w:vMerge w:val="restart"/>
            <w:vAlign w:val="center"/>
          </w:tcPr>
          <w:p w:rsidR="00C578AE" w:rsidRPr="00AE0F43" w:rsidRDefault="00C578AE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</w:rPr>
            </w:pPr>
            <w:r w:rsidRPr="00AE0F4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46" w:type="dxa"/>
            <w:vMerge w:val="restart"/>
            <w:vAlign w:val="center"/>
          </w:tcPr>
          <w:p w:rsidR="00C578AE" w:rsidRPr="00AE0F43" w:rsidRDefault="00C578AE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</w:rPr>
            </w:pPr>
            <w:r w:rsidRPr="00AE0F43"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3260" w:type="dxa"/>
            <w:gridSpan w:val="2"/>
            <w:vAlign w:val="center"/>
          </w:tcPr>
          <w:p w:rsidR="00C578AE" w:rsidRPr="00AE0F43" w:rsidRDefault="00C578AE" w:rsidP="00813A84">
            <w:pPr>
              <w:tabs>
                <w:tab w:val="left" w:pos="-1701"/>
              </w:tabs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Количест</w:t>
            </w:r>
            <w:r w:rsidRPr="00AE0F43">
              <w:rPr>
                <w:rFonts w:ascii="Times New Roman" w:hAnsi="Times New Roman"/>
                <w:b/>
              </w:rPr>
              <w:t>во программ</w:t>
            </w:r>
          </w:p>
        </w:tc>
      </w:tr>
      <w:tr w:rsidR="007D3CB5" w:rsidRPr="00AE0F43" w:rsidTr="00C91FE2">
        <w:trPr>
          <w:tblHeader/>
        </w:trPr>
        <w:tc>
          <w:tcPr>
            <w:tcW w:w="517" w:type="dxa"/>
            <w:vMerge/>
            <w:vAlign w:val="center"/>
          </w:tcPr>
          <w:p w:rsidR="007D3CB5" w:rsidRPr="00AE0F43" w:rsidRDefault="007D3CB5" w:rsidP="00813A84">
            <w:pPr>
              <w:tabs>
                <w:tab w:val="left" w:pos="-1701"/>
              </w:tabs>
              <w:jc w:val="center"/>
              <w:rPr>
                <w:b/>
              </w:rPr>
            </w:pPr>
          </w:p>
        </w:tc>
        <w:tc>
          <w:tcPr>
            <w:tcW w:w="6146" w:type="dxa"/>
            <w:vMerge/>
            <w:vAlign w:val="center"/>
          </w:tcPr>
          <w:p w:rsidR="007D3CB5" w:rsidRPr="00AE0F43" w:rsidRDefault="007D3CB5" w:rsidP="00813A84">
            <w:pPr>
              <w:tabs>
                <w:tab w:val="left" w:pos="-1701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D3CB5" w:rsidRPr="00C578AE" w:rsidRDefault="007D3CB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</w:rPr>
            </w:pPr>
            <w:r w:rsidRPr="00C578AE">
              <w:rPr>
                <w:rFonts w:ascii="Times New Roman" w:hAnsi="Times New Roman"/>
                <w:b/>
              </w:rPr>
              <w:t>20</w:t>
            </w:r>
            <w:r w:rsidR="00AB11C5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559" w:type="dxa"/>
          </w:tcPr>
          <w:p w:rsidR="007D3CB5" w:rsidRPr="00C578AE" w:rsidRDefault="007D3CB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</w:rPr>
            </w:pPr>
            <w:r w:rsidRPr="00C578AE">
              <w:rPr>
                <w:rFonts w:ascii="Times New Roman" w:hAnsi="Times New Roman"/>
                <w:b/>
              </w:rPr>
              <w:t>20</w:t>
            </w:r>
            <w:r w:rsidR="00AB11C5">
              <w:rPr>
                <w:rFonts w:ascii="Times New Roman" w:hAnsi="Times New Roman"/>
                <w:b/>
              </w:rPr>
              <w:t>20</w:t>
            </w:r>
          </w:p>
        </w:tc>
      </w:tr>
      <w:tr w:rsidR="00AB11C5" w:rsidRPr="00AE0F43" w:rsidTr="00AA7B8B">
        <w:tc>
          <w:tcPr>
            <w:tcW w:w="517" w:type="dxa"/>
          </w:tcPr>
          <w:p w:rsidR="00AB11C5" w:rsidRPr="00AE0F43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1</w:t>
            </w:r>
          </w:p>
        </w:tc>
        <w:tc>
          <w:tcPr>
            <w:tcW w:w="6146" w:type="dxa"/>
          </w:tcPr>
          <w:p w:rsidR="00AB11C5" w:rsidRPr="00AE0F43" w:rsidRDefault="00AB11C5" w:rsidP="00AB11C5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жилищная политика и градостроительство</w:t>
            </w:r>
          </w:p>
        </w:tc>
        <w:tc>
          <w:tcPr>
            <w:tcW w:w="1701" w:type="dxa"/>
            <w:vAlign w:val="center"/>
          </w:tcPr>
          <w:p w:rsidR="00AB11C5" w:rsidRPr="00C578AE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AB11C5" w:rsidRPr="00C578AE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B11C5" w:rsidRPr="00AE0F43" w:rsidTr="00AA7B8B">
        <w:tc>
          <w:tcPr>
            <w:tcW w:w="517" w:type="dxa"/>
          </w:tcPr>
          <w:p w:rsidR="00AB11C5" w:rsidRPr="00AE0F43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2</w:t>
            </w:r>
          </w:p>
        </w:tc>
        <w:tc>
          <w:tcPr>
            <w:tcW w:w="6146" w:type="dxa"/>
          </w:tcPr>
          <w:p w:rsidR="00AB11C5" w:rsidRPr="00AE0F43" w:rsidRDefault="00AB11C5" w:rsidP="00AB11C5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жилищно-коммунальная инфраструктура, экология</w:t>
            </w:r>
            <w:r>
              <w:rPr>
                <w:rFonts w:ascii="Times New Roman" w:hAnsi="Times New Roman"/>
              </w:rPr>
              <w:t>, дорожная деятельность</w:t>
            </w:r>
          </w:p>
        </w:tc>
        <w:tc>
          <w:tcPr>
            <w:tcW w:w="1701" w:type="dxa"/>
            <w:vAlign w:val="center"/>
          </w:tcPr>
          <w:p w:rsidR="00AB11C5" w:rsidRPr="00C578AE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AB11C5" w:rsidRPr="00C578AE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B11C5" w:rsidRPr="00AE0F43" w:rsidTr="00AA7B8B">
        <w:tc>
          <w:tcPr>
            <w:tcW w:w="517" w:type="dxa"/>
          </w:tcPr>
          <w:p w:rsidR="00AB11C5" w:rsidRPr="00AE0F43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3</w:t>
            </w:r>
          </w:p>
        </w:tc>
        <w:tc>
          <w:tcPr>
            <w:tcW w:w="6146" w:type="dxa"/>
          </w:tcPr>
          <w:p w:rsidR="00AB11C5" w:rsidRPr="00AE0F43" w:rsidRDefault="00AB11C5" w:rsidP="00AB11C5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информационное общество</w:t>
            </w:r>
          </w:p>
        </w:tc>
        <w:tc>
          <w:tcPr>
            <w:tcW w:w="1701" w:type="dxa"/>
            <w:vAlign w:val="center"/>
          </w:tcPr>
          <w:p w:rsidR="00AB11C5" w:rsidRPr="00C578AE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11C5" w:rsidRPr="00C578AE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B11C5" w:rsidRPr="00AE0F43" w:rsidTr="00AA7B8B">
        <w:tc>
          <w:tcPr>
            <w:tcW w:w="517" w:type="dxa"/>
          </w:tcPr>
          <w:p w:rsidR="00AB11C5" w:rsidRPr="00AE0F43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4</w:t>
            </w:r>
          </w:p>
        </w:tc>
        <w:tc>
          <w:tcPr>
            <w:tcW w:w="6146" w:type="dxa"/>
          </w:tcPr>
          <w:p w:rsidR="00AB11C5" w:rsidRPr="00AE0F43" w:rsidRDefault="00AB11C5" w:rsidP="00AB11C5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AE0F43">
              <w:rPr>
                <w:rFonts w:ascii="Times New Roman" w:hAnsi="Times New Roman"/>
              </w:rPr>
              <w:t>ультура</w:t>
            </w:r>
            <w:r>
              <w:rPr>
                <w:rFonts w:ascii="Times New Roman" w:hAnsi="Times New Roman"/>
              </w:rPr>
              <w:t xml:space="preserve"> и архивное дело</w:t>
            </w:r>
          </w:p>
        </w:tc>
        <w:tc>
          <w:tcPr>
            <w:tcW w:w="1701" w:type="dxa"/>
            <w:vAlign w:val="center"/>
          </w:tcPr>
          <w:p w:rsidR="00AB11C5" w:rsidRPr="00A277A0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AB11C5" w:rsidRPr="00A277A0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B11C5" w:rsidRPr="00AE0F43" w:rsidTr="00AA7B8B">
        <w:tc>
          <w:tcPr>
            <w:tcW w:w="517" w:type="dxa"/>
          </w:tcPr>
          <w:p w:rsidR="00AB11C5" w:rsidRPr="00AE0F43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5</w:t>
            </w:r>
          </w:p>
        </w:tc>
        <w:tc>
          <w:tcPr>
            <w:tcW w:w="6146" w:type="dxa"/>
          </w:tcPr>
          <w:p w:rsidR="00AB11C5" w:rsidRPr="00AE0F43" w:rsidRDefault="00AB11C5" w:rsidP="00AB11C5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1701" w:type="dxa"/>
            <w:vAlign w:val="center"/>
          </w:tcPr>
          <w:p w:rsidR="00AB11C5" w:rsidRPr="00A277A0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11C5" w:rsidRPr="00A277A0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B11C5" w:rsidRPr="00AE0F43" w:rsidTr="00AA7B8B">
        <w:tc>
          <w:tcPr>
            <w:tcW w:w="517" w:type="dxa"/>
          </w:tcPr>
          <w:p w:rsidR="00AB11C5" w:rsidRPr="00AE0F43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6</w:t>
            </w:r>
          </w:p>
        </w:tc>
        <w:tc>
          <w:tcPr>
            <w:tcW w:w="6146" w:type="dxa"/>
          </w:tcPr>
          <w:p w:rsidR="00AB11C5" w:rsidRPr="00AE0F43" w:rsidRDefault="00AB11C5" w:rsidP="00AB11C5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муниципальная собственность</w:t>
            </w:r>
          </w:p>
        </w:tc>
        <w:tc>
          <w:tcPr>
            <w:tcW w:w="1701" w:type="dxa"/>
            <w:vAlign w:val="center"/>
          </w:tcPr>
          <w:p w:rsidR="00AB11C5" w:rsidRPr="00A277A0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11C5" w:rsidRPr="00A277A0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B11C5" w:rsidRPr="00AE0F43" w:rsidTr="00AA7B8B">
        <w:tc>
          <w:tcPr>
            <w:tcW w:w="517" w:type="dxa"/>
          </w:tcPr>
          <w:p w:rsidR="00AB11C5" w:rsidRPr="00AE0F43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7</w:t>
            </w:r>
          </w:p>
        </w:tc>
        <w:tc>
          <w:tcPr>
            <w:tcW w:w="6146" w:type="dxa"/>
          </w:tcPr>
          <w:p w:rsidR="00AB11C5" w:rsidRPr="00AE0F43" w:rsidRDefault="00AB11C5" w:rsidP="00AB11C5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AB11C5" w:rsidRPr="00A277A0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AB11C5" w:rsidRPr="00A277A0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B11C5" w:rsidRPr="00AE0F43" w:rsidTr="00AA7B8B">
        <w:tc>
          <w:tcPr>
            <w:tcW w:w="517" w:type="dxa"/>
          </w:tcPr>
          <w:p w:rsidR="00AB11C5" w:rsidRPr="00AE0F43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8</w:t>
            </w:r>
          </w:p>
        </w:tc>
        <w:tc>
          <w:tcPr>
            <w:tcW w:w="6146" w:type="dxa"/>
          </w:tcPr>
          <w:p w:rsidR="00AB11C5" w:rsidRPr="00AE0F43" w:rsidRDefault="00AB11C5" w:rsidP="00AB11C5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пожарная безопасность</w:t>
            </w:r>
          </w:p>
        </w:tc>
        <w:tc>
          <w:tcPr>
            <w:tcW w:w="1701" w:type="dxa"/>
            <w:vAlign w:val="center"/>
          </w:tcPr>
          <w:p w:rsidR="00AB11C5" w:rsidRPr="00A277A0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11C5" w:rsidRPr="00A277A0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B11C5" w:rsidRPr="00AE0F43" w:rsidTr="00AA7B8B">
        <w:tc>
          <w:tcPr>
            <w:tcW w:w="517" w:type="dxa"/>
          </w:tcPr>
          <w:p w:rsidR="00AB11C5" w:rsidRPr="00AE0F43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9</w:t>
            </w:r>
          </w:p>
        </w:tc>
        <w:tc>
          <w:tcPr>
            <w:tcW w:w="6146" w:type="dxa"/>
          </w:tcPr>
          <w:p w:rsidR="00AB11C5" w:rsidRPr="00AE0F43" w:rsidRDefault="00AB11C5" w:rsidP="00AB11C5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предпринимательство и туризм</w:t>
            </w:r>
          </w:p>
        </w:tc>
        <w:tc>
          <w:tcPr>
            <w:tcW w:w="1701" w:type="dxa"/>
            <w:vAlign w:val="center"/>
          </w:tcPr>
          <w:p w:rsidR="00AB11C5" w:rsidRPr="00A277A0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11C5" w:rsidRPr="00A277A0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B11C5" w:rsidRPr="00AE0F43" w:rsidTr="00AA7B8B">
        <w:tc>
          <w:tcPr>
            <w:tcW w:w="517" w:type="dxa"/>
          </w:tcPr>
          <w:p w:rsidR="00AB11C5" w:rsidRPr="00AE0F43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10</w:t>
            </w:r>
          </w:p>
        </w:tc>
        <w:tc>
          <w:tcPr>
            <w:tcW w:w="6146" w:type="dxa"/>
          </w:tcPr>
          <w:p w:rsidR="00AB11C5" w:rsidRPr="00AE0F43" w:rsidRDefault="00AB11C5" w:rsidP="00AB11C5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профилактика правонарушений</w:t>
            </w:r>
          </w:p>
        </w:tc>
        <w:tc>
          <w:tcPr>
            <w:tcW w:w="1701" w:type="dxa"/>
            <w:vAlign w:val="center"/>
          </w:tcPr>
          <w:p w:rsidR="00AB11C5" w:rsidRPr="00A277A0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AB11C5" w:rsidRPr="00A277A0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B11C5" w:rsidRPr="00AE0F43" w:rsidTr="00AA7B8B">
        <w:tc>
          <w:tcPr>
            <w:tcW w:w="517" w:type="dxa"/>
          </w:tcPr>
          <w:p w:rsidR="00AB11C5" w:rsidRPr="00AE0F43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11</w:t>
            </w:r>
          </w:p>
        </w:tc>
        <w:tc>
          <w:tcPr>
            <w:tcW w:w="6146" w:type="dxa"/>
          </w:tcPr>
          <w:p w:rsidR="00AB11C5" w:rsidRPr="00AE0F43" w:rsidRDefault="00AB11C5" w:rsidP="00AB11C5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1701" w:type="dxa"/>
            <w:vAlign w:val="center"/>
          </w:tcPr>
          <w:p w:rsidR="00AB11C5" w:rsidRPr="00A277A0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11C5" w:rsidRPr="00A277A0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B11C5" w:rsidRPr="00AE0F43" w:rsidTr="00AA7B8B">
        <w:tc>
          <w:tcPr>
            <w:tcW w:w="517" w:type="dxa"/>
          </w:tcPr>
          <w:p w:rsidR="00AB11C5" w:rsidRPr="00AE0F43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12</w:t>
            </w:r>
          </w:p>
        </w:tc>
        <w:tc>
          <w:tcPr>
            <w:tcW w:w="6146" w:type="dxa"/>
          </w:tcPr>
          <w:p w:rsidR="00AB11C5" w:rsidRPr="00AE0F43" w:rsidRDefault="00AB11C5" w:rsidP="00AB11C5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создание условий для развития здравоохранения</w:t>
            </w:r>
          </w:p>
        </w:tc>
        <w:tc>
          <w:tcPr>
            <w:tcW w:w="1701" w:type="dxa"/>
            <w:vAlign w:val="center"/>
          </w:tcPr>
          <w:p w:rsidR="00AB11C5" w:rsidRPr="00A277A0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11C5" w:rsidRPr="00A277A0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B11C5" w:rsidRPr="00AE0F43" w:rsidTr="00AA7B8B">
        <w:tc>
          <w:tcPr>
            <w:tcW w:w="517" w:type="dxa"/>
          </w:tcPr>
          <w:p w:rsidR="00AB11C5" w:rsidRPr="00AE0F43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13</w:t>
            </w:r>
          </w:p>
        </w:tc>
        <w:tc>
          <w:tcPr>
            <w:tcW w:w="6146" w:type="dxa"/>
          </w:tcPr>
          <w:p w:rsidR="00AB11C5" w:rsidRPr="00AE0F43" w:rsidRDefault="00AB11C5" w:rsidP="00AB11C5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701" w:type="dxa"/>
            <w:vAlign w:val="center"/>
          </w:tcPr>
          <w:p w:rsidR="00AB11C5" w:rsidRPr="00A277A0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AB11C5" w:rsidRPr="00A277A0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B11C5" w:rsidRPr="00AE0F43" w:rsidTr="00AA7B8B">
        <w:tc>
          <w:tcPr>
            <w:tcW w:w="517" w:type="dxa"/>
          </w:tcPr>
          <w:p w:rsidR="00AB11C5" w:rsidRPr="00AE0F43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14</w:t>
            </w:r>
          </w:p>
        </w:tc>
        <w:tc>
          <w:tcPr>
            <w:tcW w:w="6146" w:type="dxa"/>
          </w:tcPr>
          <w:p w:rsidR="00AB11C5" w:rsidRPr="00AE0F43" w:rsidRDefault="00AB11C5" w:rsidP="00AB11C5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управление муниципальными финансами</w:t>
            </w:r>
          </w:p>
        </w:tc>
        <w:tc>
          <w:tcPr>
            <w:tcW w:w="1701" w:type="dxa"/>
            <w:vAlign w:val="center"/>
          </w:tcPr>
          <w:p w:rsidR="00AB11C5" w:rsidRPr="00A277A0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11C5" w:rsidRPr="00A277A0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B11C5" w:rsidRPr="00AE0F43" w:rsidTr="00AA7B8B">
        <w:tc>
          <w:tcPr>
            <w:tcW w:w="517" w:type="dxa"/>
          </w:tcPr>
          <w:p w:rsidR="00AB11C5" w:rsidRPr="00AE0F43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15</w:t>
            </w:r>
          </w:p>
        </w:tc>
        <w:tc>
          <w:tcPr>
            <w:tcW w:w="6146" w:type="dxa"/>
          </w:tcPr>
          <w:p w:rsidR="00AB11C5" w:rsidRPr="00AE0F43" w:rsidRDefault="00AB11C5" w:rsidP="00AB11C5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701" w:type="dxa"/>
            <w:vAlign w:val="center"/>
          </w:tcPr>
          <w:p w:rsidR="00AB11C5" w:rsidRPr="00A277A0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11C5" w:rsidRPr="00A277A0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B11C5" w:rsidRPr="00C578AE" w:rsidTr="00AA7B8B">
        <w:tc>
          <w:tcPr>
            <w:tcW w:w="517" w:type="dxa"/>
          </w:tcPr>
          <w:p w:rsidR="00AB11C5" w:rsidRPr="00C578AE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46" w:type="dxa"/>
          </w:tcPr>
          <w:p w:rsidR="00AB11C5" w:rsidRPr="00C578AE" w:rsidRDefault="00AB11C5" w:rsidP="00AB11C5">
            <w:pPr>
              <w:tabs>
                <w:tab w:val="left" w:pos="-1701"/>
              </w:tabs>
              <w:jc w:val="both"/>
              <w:rPr>
                <w:rFonts w:ascii="Times New Roman" w:hAnsi="Times New Roman"/>
                <w:b/>
              </w:rPr>
            </w:pPr>
            <w:r w:rsidRPr="00C578A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701" w:type="dxa"/>
            <w:vAlign w:val="center"/>
          </w:tcPr>
          <w:p w:rsidR="00AB11C5" w:rsidRPr="00C578AE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559" w:type="dxa"/>
            <w:vAlign w:val="center"/>
          </w:tcPr>
          <w:p w:rsidR="00AB11C5" w:rsidRPr="00C578AE" w:rsidRDefault="00AB11C5" w:rsidP="00AB11C5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</w:tr>
    </w:tbl>
    <w:p w:rsidR="00AB11C5" w:rsidRDefault="00AB11C5" w:rsidP="00AB11C5">
      <w:pPr>
        <w:tabs>
          <w:tab w:val="left" w:pos="567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B11C5" w:rsidRDefault="00AB11C5" w:rsidP="00AB11C5">
      <w:pPr>
        <w:tabs>
          <w:tab w:val="left" w:pos="567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2020 году действовало 34 программы, новых программ в 2020 году разработано не было. В течение года осуществлялся контроль за реализацией муниципальных программ на основе ежеквартальной и ежегодной отчетности координаторов программ. Формы отчетности унифицированы, предоставляются в установленные сроки.</w:t>
      </w:r>
    </w:p>
    <w:p w:rsidR="005F1D84" w:rsidRPr="00D617ED" w:rsidRDefault="00AB11C5" w:rsidP="00D617ED">
      <w:pPr>
        <w:tabs>
          <w:tab w:val="left" w:pos="567"/>
          <w:tab w:val="left" w:pos="1134"/>
        </w:tabs>
        <w:ind w:firstLine="284"/>
        <w:jc w:val="both"/>
        <w:rPr>
          <w:sz w:val="28"/>
          <w:szCs w:val="28"/>
        </w:rPr>
      </w:pPr>
      <w:r w:rsidRPr="00D617ED">
        <w:rPr>
          <w:sz w:val="28"/>
          <w:szCs w:val="28"/>
        </w:rPr>
        <w:t xml:space="preserve">       </w:t>
      </w:r>
      <w:r w:rsidR="005F1D84" w:rsidRPr="00D617ED">
        <w:rPr>
          <w:sz w:val="28"/>
          <w:szCs w:val="28"/>
        </w:rPr>
        <w:t>Вся информация, включая постановления об утверждении муниципальных программ, о корректировке и годовой отчетности размещены на сайте алмазный-</w:t>
      </w:r>
      <w:proofErr w:type="spellStart"/>
      <w:proofErr w:type="gramStart"/>
      <w:r w:rsidR="005F1D84" w:rsidRPr="00D617ED">
        <w:rPr>
          <w:sz w:val="28"/>
          <w:szCs w:val="28"/>
        </w:rPr>
        <w:t>край.рф</w:t>
      </w:r>
      <w:proofErr w:type="spellEnd"/>
      <w:proofErr w:type="gramEnd"/>
      <w:r w:rsidR="005F1D84" w:rsidRPr="00D617ED">
        <w:rPr>
          <w:sz w:val="28"/>
          <w:szCs w:val="28"/>
        </w:rPr>
        <w:t xml:space="preserve"> в разделе «Социально-экономическое развитие</w:t>
      </w:r>
      <w:r w:rsidR="00017957" w:rsidRPr="00D617ED">
        <w:rPr>
          <w:sz w:val="28"/>
          <w:szCs w:val="28"/>
        </w:rPr>
        <w:t xml:space="preserve"> района</w:t>
      </w:r>
      <w:r w:rsidR="005F1D84" w:rsidRPr="00D617ED">
        <w:rPr>
          <w:sz w:val="28"/>
          <w:szCs w:val="28"/>
        </w:rPr>
        <w:t xml:space="preserve">». Также в соответствии с действующим законодательством осуществляется обязательная государственная регистрация муниципальных программ </w:t>
      </w:r>
      <w:proofErr w:type="gramStart"/>
      <w:r w:rsidR="005F1D84" w:rsidRPr="00D617ED">
        <w:rPr>
          <w:sz w:val="28"/>
          <w:szCs w:val="28"/>
        </w:rPr>
        <w:t>в ГАС</w:t>
      </w:r>
      <w:proofErr w:type="gramEnd"/>
      <w:r w:rsidR="005F1D84" w:rsidRPr="00D617ED">
        <w:rPr>
          <w:sz w:val="28"/>
          <w:szCs w:val="28"/>
        </w:rPr>
        <w:t xml:space="preserve"> «Управление».</w:t>
      </w:r>
    </w:p>
    <w:p w:rsidR="00D617ED" w:rsidRDefault="00D617ED" w:rsidP="00396CFA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</w:p>
    <w:p w:rsidR="00A03750" w:rsidRPr="000903F4" w:rsidRDefault="000E0E2E" w:rsidP="00396CFA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6"/>
        </w:rPr>
      </w:pPr>
      <w:r w:rsidRPr="000903F4">
        <w:rPr>
          <w:sz w:val="28"/>
          <w:szCs w:val="26"/>
        </w:rPr>
        <w:t xml:space="preserve">По </w:t>
      </w:r>
      <w:r w:rsidR="00DF2FE0" w:rsidRPr="000903F4">
        <w:rPr>
          <w:sz w:val="28"/>
          <w:szCs w:val="26"/>
        </w:rPr>
        <w:t xml:space="preserve">данным годового </w:t>
      </w:r>
      <w:r w:rsidR="000903F4" w:rsidRPr="000903F4">
        <w:rPr>
          <w:sz w:val="28"/>
          <w:szCs w:val="26"/>
        </w:rPr>
        <w:t xml:space="preserve">отчета финансового управления </w:t>
      </w:r>
      <w:r w:rsidRPr="000903F4">
        <w:rPr>
          <w:sz w:val="28"/>
          <w:szCs w:val="26"/>
        </w:rPr>
        <w:t>и</w:t>
      </w:r>
      <w:r w:rsidR="00AF7615" w:rsidRPr="000903F4">
        <w:rPr>
          <w:sz w:val="28"/>
          <w:szCs w:val="26"/>
        </w:rPr>
        <w:t xml:space="preserve">сполнение </w:t>
      </w:r>
      <w:r w:rsidR="00774FF9" w:rsidRPr="000903F4">
        <w:rPr>
          <w:sz w:val="28"/>
          <w:szCs w:val="26"/>
        </w:rPr>
        <w:t xml:space="preserve">МП по итогам </w:t>
      </w:r>
      <w:r w:rsidR="005F1D84" w:rsidRPr="000903F4">
        <w:rPr>
          <w:sz w:val="28"/>
          <w:szCs w:val="26"/>
        </w:rPr>
        <w:t>2</w:t>
      </w:r>
      <w:r w:rsidR="00D617ED" w:rsidRPr="000903F4">
        <w:rPr>
          <w:sz w:val="28"/>
          <w:szCs w:val="26"/>
        </w:rPr>
        <w:t>0</w:t>
      </w:r>
      <w:r w:rsidR="00DF2FE0" w:rsidRPr="000903F4">
        <w:rPr>
          <w:sz w:val="28"/>
          <w:szCs w:val="26"/>
        </w:rPr>
        <w:t>20</w:t>
      </w:r>
      <w:r w:rsidR="00F574BB" w:rsidRPr="000903F4">
        <w:rPr>
          <w:sz w:val="28"/>
          <w:szCs w:val="26"/>
        </w:rPr>
        <w:t xml:space="preserve"> </w:t>
      </w:r>
      <w:r w:rsidR="005A2355" w:rsidRPr="000903F4">
        <w:rPr>
          <w:sz w:val="28"/>
          <w:szCs w:val="26"/>
        </w:rPr>
        <w:t>года</w:t>
      </w:r>
      <w:r w:rsidR="004D6F45" w:rsidRPr="000903F4">
        <w:rPr>
          <w:sz w:val="28"/>
          <w:szCs w:val="26"/>
        </w:rPr>
        <w:t xml:space="preserve"> состав</w:t>
      </w:r>
      <w:r w:rsidR="005A2355" w:rsidRPr="000903F4">
        <w:rPr>
          <w:sz w:val="28"/>
          <w:szCs w:val="26"/>
        </w:rPr>
        <w:t>ило</w:t>
      </w:r>
      <w:r w:rsidR="004D6F45" w:rsidRPr="000903F4">
        <w:rPr>
          <w:sz w:val="28"/>
          <w:szCs w:val="26"/>
        </w:rPr>
        <w:t xml:space="preserve"> </w:t>
      </w:r>
      <w:r w:rsidR="000903F4" w:rsidRPr="000903F4">
        <w:rPr>
          <w:b/>
          <w:sz w:val="28"/>
          <w:szCs w:val="26"/>
        </w:rPr>
        <w:t xml:space="preserve">92,7 </w:t>
      </w:r>
      <w:r w:rsidR="004D6F45" w:rsidRPr="000903F4">
        <w:rPr>
          <w:b/>
          <w:sz w:val="28"/>
          <w:szCs w:val="26"/>
        </w:rPr>
        <w:t>%</w:t>
      </w:r>
      <w:r w:rsidR="004D6F45" w:rsidRPr="000903F4">
        <w:rPr>
          <w:sz w:val="28"/>
          <w:szCs w:val="26"/>
        </w:rPr>
        <w:t xml:space="preserve"> </w:t>
      </w:r>
      <w:r w:rsidR="00987139" w:rsidRPr="000903F4">
        <w:rPr>
          <w:sz w:val="28"/>
          <w:szCs w:val="26"/>
        </w:rPr>
        <w:t>(</w:t>
      </w:r>
      <w:r w:rsidR="005A2355" w:rsidRPr="000903F4">
        <w:rPr>
          <w:sz w:val="28"/>
          <w:szCs w:val="26"/>
        </w:rPr>
        <w:t xml:space="preserve">средства местного бюджета </w:t>
      </w:r>
      <w:r w:rsidR="00587152" w:rsidRPr="000903F4">
        <w:rPr>
          <w:sz w:val="28"/>
          <w:szCs w:val="26"/>
        </w:rPr>
        <w:t>с учетом</w:t>
      </w:r>
      <w:r w:rsidR="005A2355" w:rsidRPr="000903F4">
        <w:rPr>
          <w:sz w:val="28"/>
          <w:szCs w:val="26"/>
        </w:rPr>
        <w:t xml:space="preserve"> республиканских и федеральных средств</w:t>
      </w:r>
      <w:r w:rsidR="00987139" w:rsidRPr="000903F4">
        <w:rPr>
          <w:sz w:val="28"/>
          <w:szCs w:val="26"/>
        </w:rPr>
        <w:t>)</w:t>
      </w:r>
      <w:r w:rsidR="00A03750" w:rsidRPr="000903F4">
        <w:rPr>
          <w:sz w:val="28"/>
          <w:szCs w:val="26"/>
        </w:rPr>
        <w:t>:</w:t>
      </w:r>
    </w:p>
    <w:p w:rsidR="002A051A" w:rsidRPr="000903F4" w:rsidRDefault="002A051A" w:rsidP="002A051A">
      <w:pPr>
        <w:tabs>
          <w:tab w:val="left" w:pos="851"/>
        </w:tabs>
        <w:spacing w:line="276" w:lineRule="auto"/>
        <w:ind w:firstLine="709"/>
        <w:jc w:val="right"/>
        <w:rPr>
          <w:sz w:val="28"/>
          <w:szCs w:val="26"/>
        </w:rPr>
      </w:pPr>
      <w:r w:rsidRPr="000903F4">
        <w:rPr>
          <w:sz w:val="28"/>
          <w:szCs w:val="26"/>
        </w:rPr>
        <w:t>руб.</w:t>
      </w:r>
    </w:p>
    <w:tbl>
      <w:tblPr>
        <w:tblStyle w:val="a9"/>
        <w:tblW w:w="10183" w:type="dxa"/>
        <w:tblLook w:val="04A0" w:firstRow="1" w:lastRow="0" w:firstColumn="1" w:lastColumn="0" w:noHBand="0" w:noVBand="1"/>
      </w:tblPr>
      <w:tblGrid>
        <w:gridCol w:w="4608"/>
        <w:gridCol w:w="2267"/>
        <w:gridCol w:w="2176"/>
        <w:gridCol w:w="1132"/>
      </w:tblGrid>
      <w:tr w:rsidR="00981554" w:rsidRPr="000903F4" w:rsidTr="00981554">
        <w:tc>
          <w:tcPr>
            <w:tcW w:w="4644" w:type="dxa"/>
          </w:tcPr>
          <w:p w:rsidR="00981554" w:rsidRPr="000903F4" w:rsidRDefault="00981554" w:rsidP="00396CFA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268" w:type="dxa"/>
          </w:tcPr>
          <w:p w:rsidR="00981554" w:rsidRPr="000903F4" w:rsidRDefault="00981554" w:rsidP="002A051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903F4">
              <w:rPr>
                <w:rFonts w:ascii="Times New Roman" w:hAnsi="Times New Roman"/>
                <w:sz w:val="28"/>
                <w:szCs w:val="26"/>
              </w:rPr>
              <w:t>План</w:t>
            </w:r>
          </w:p>
        </w:tc>
        <w:tc>
          <w:tcPr>
            <w:tcW w:w="2137" w:type="dxa"/>
          </w:tcPr>
          <w:p w:rsidR="00981554" w:rsidRPr="000903F4" w:rsidRDefault="00981554" w:rsidP="002A051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  <w:vertAlign w:val="superscript"/>
              </w:rPr>
            </w:pPr>
            <w:r w:rsidRPr="000903F4">
              <w:rPr>
                <w:rFonts w:ascii="Times New Roman" w:hAnsi="Times New Roman"/>
                <w:sz w:val="28"/>
                <w:szCs w:val="26"/>
              </w:rPr>
              <w:t>Факт</w:t>
            </w:r>
            <w:r w:rsidR="0041335F" w:rsidRPr="000903F4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981554" w:rsidRPr="000903F4" w:rsidRDefault="00981554" w:rsidP="002A051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903F4">
              <w:rPr>
                <w:rFonts w:ascii="Times New Roman" w:hAnsi="Times New Roman"/>
                <w:sz w:val="28"/>
                <w:szCs w:val="26"/>
              </w:rPr>
              <w:t xml:space="preserve">% </w:t>
            </w:r>
            <w:proofErr w:type="spellStart"/>
            <w:r w:rsidRPr="000903F4">
              <w:rPr>
                <w:rFonts w:ascii="Times New Roman" w:hAnsi="Times New Roman"/>
                <w:sz w:val="28"/>
                <w:szCs w:val="26"/>
              </w:rPr>
              <w:t>исп</w:t>
            </w:r>
            <w:proofErr w:type="spellEnd"/>
          </w:p>
        </w:tc>
      </w:tr>
      <w:tr w:rsidR="00981554" w:rsidRPr="000903F4" w:rsidTr="00981554">
        <w:tc>
          <w:tcPr>
            <w:tcW w:w="4644" w:type="dxa"/>
          </w:tcPr>
          <w:p w:rsidR="00981554" w:rsidRPr="000903F4" w:rsidRDefault="00981554" w:rsidP="00396CFA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0903F4">
              <w:rPr>
                <w:rFonts w:ascii="Times New Roman" w:hAnsi="Times New Roman"/>
                <w:b/>
                <w:sz w:val="28"/>
                <w:szCs w:val="26"/>
              </w:rPr>
              <w:t>Всего расходы на МП</w:t>
            </w:r>
          </w:p>
        </w:tc>
        <w:tc>
          <w:tcPr>
            <w:tcW w:w="2268" w:type="dxa"/>
          </w:tcPr>
          <w:p w:rsidR="00981554" w:rsidRPr="000903F4" w:rsidRDefault="000903F4" w:rsidP="002A051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0903F4">
              <w:rPr>
                <w:rFonts w:ascii="Times New Roman" w:hAnsi="Times New Roman"/>
                <w:b/>
                <w:sz w:val="28"/>
                <w:szCs w:val="26"/>
              </w:rPr>
              <w:t>4 798 011 332,19</w:t>
            </w:r>
          </w:p>
        </w:tc>
        <w:tc>
          <w:tcPr>
            <w:tcW w:w="2137" w:type="dxa"/>
          </w:tcPr>
          <w:p w:rsidR="00981554" w:rsidRPr="000903F4" w:rsidRDefault="000903F4" w:rsidP="002A051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0903F4">
              <w:rPr>
                <w:rFonts w:ascii="Times New Roman" w:hAnsi="Times New Roman"/>
                <w:b/>
                <w:sz w:val="28"/>
                <w:szCs w:val="26"/>
              </w:rPr>
              <w:t>4 448 413 899,64</w:t>
            </w:r>
          </w:p>
        </w:tc>
        <w:tc>
          <w:tcPr>
            <w:tcW w:w="1134" w:type="dxa"/>
          </w:tcPr>
          <w:p w:rsidR="00981554" w:rsidRPr="000903F4" w:rsidRDefault="000903F4" w:rsidP="000903F4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0903F4">
              <w:rPr>
                <w:rFonts w:ascii="Times New Roman" w:hAnsi="Times New Roman"/>
                <w:b/>
                <w:sz w:val="28"/>
                <w:szCs w:val="26"/>
              </w:rPr>
              <w:t>92,7</w:t>
            </w:r>
            <w:r w:rsidR="003F61AF" w:rsidRPr="000903F4">
              <w:rPr>
                <w:rFonts w:ascii="Times New Roman" w:hAnsi="Times New Roman"/>
                <w:b/>
                <w:sz w:val="28"/>
                <w:szCs w:val="26"/>
              </w:rPr>
              <w:t>%</w:t>
            </w:r>
          </w:p>
        </w:tc>
      </w:tr>
      <w:tr w:rsidR="00981554" w:rsidRPr="000903F4" w:rsidTr="00981554">
        <w:tc>
          <w:tcPr>
            <w:tcW w:w="4644" w:type="dxa"/>
          </w:tcPr>
          <w:p w:rsidR="00981554" w:rsidRPr="000903F4" w:rsidRDefault="00981554" w:rsidP="00396CFA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6"/>
              </w:rPr>
            </w:pPr>
            <w:r w:rsidRPr="000903F4">
              <w:rPr>
                <w:rFonts w:ascii="Times New Roman" w:hAnsi="Times New Roman"/>
                <w:i/>
                <w:sz w:val="28"/>
                <w:szCs w:val="26"/>
              </w:rPr>
              <w:t>в том числе:</w:t>
            </w:r>
          </w:p>
        </w:tc>
        <w:tc>
          <w:tcPr>
            <w:tcW w:w="2268" w:type="dxa"/>
          </w:tcPr>
          <w:p w:rsidR="00981554" w:rsidRPr="000903F4" w:rsidRDefault="00981554" w:rsidP="002A051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37" w:type="dxa"/>
          </w:tcPr>
          <w:p w:rsidR="00981554" w:rsidRPr="000903F4" w:rsidRDefault="00981554" w:rsidP="002A051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134" w:type="dxa"/>
          </w:tcPr>
          <w:p w:rsidR="00981554" w:rsidRPr="000903F4" w:rsidRDefault="00981554" w:rsidP="000903F4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981554" w:rsidRPr="000903F4" w:rsidTr="00981554">
        <w:tc>
          <w:tcPr>
            <w:tcW w:w="4644" w:type="dxa"/>
          </w:tcPr>
          <w:p w:rsidR="00981554" w:rsidRPr="000903F4" w:rsidRDefault="00981554" w:rsidP="000903F4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0903F4">
              <w:rPr>
                <w:rFonts w:ascii="Times New Roman" w:hAnsi="Times New Roman"/>
                <w:sz w:val="28"/>
                <w:szCs w:val="26"/>
              </w:rPr>
              <w:lastRenderedPageBreak/>
              <w:t>Инвестиционная программа</w:t>
            </w:r>
            <w:r w:rsidR="0041335F" w:rsidRPr="000903F4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981554" w:rsidRPr="000903F4" w:rsidRDefault="000903F4" w:rsidP="0041335F">
            <w:pPr>
              <w:tabs>
                <w:tab w:val="left" w:pos="851"/>
              </w:tabs>
              <w:spacing w:line="276" w:lineRule="auto"/>
              <w:jc w:val="right"/>
              <w:rPr>
                <w:rFonts w:ascii="Times New Roman" w:hAnsi="Times New Roman"/>
                <w:sz w:val="28"/>
                <w:szCs w:val="26"/>
              </w:rPr>
            </w:pPr>
            <w:r w:rsidRPr="000903F4">
              <w:rPr>
                <w:rFonts w:ascii="Times New Roman" w:hAnsi="Times New Roman"/>
                <w:sz w:val="28"/>
                <w:szCs w:val="26"/>
              </w:rPr>
              <w:t>443 172 317,72</w:t>
            </w:r>
          </w:p>
        </w:tc>
        <w:tc>
          <w:tcPr>
            <w:tcW w:w="2137" w:type="dxa"/>
          </w:tcPr>
          <w:p w:rsidR="00981554" w:rsidRPr="000903F4" w:rsidRDefault="000903F4" w:rsidP="0041335F">
            <w:pPr>
              <w:tabs>
                <w:tab w:val="left" w:pos="851"/>
              </w:tabs>
              <w:spacing w:line="276" w:lineRule="auto"/>
              <w:jc w:val="right"/>
              <w:rPr>
                <w:rFonts w:ascii="Times New Roman" w:hAnsi="Times New Roman"/>
                <w:sz w:val="28"/>
                <w:szCs w:val="26"/>
              </w:rPr>
            </w:pPr>
            <w:r w:rsidRPr="000903F4">
              <w:rPr>
                <w:rFonts w:ascii="Times New Roman" w:hAnsi="Times New Roman"/>
                <w:sz w:val="28"/>
                <w:szCs w:val="26"/>
              </w:rPr>
              <w:t>282 205 038,54</w:t>
            </w:r>
          </w:p>
        </w:tc>
        <w:tc>
          <w:tcPr>
            <w:tcW w:w="1134" w:type="dxa"/>
          </w:tcPr>
          <w:p w:rsidR="00981554" w:rsidRPr="000903F4" w:rsidRDefault="000903F4" w:rsidP="000903F4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903F4">
              <w:rPr>
                <w:rFonts w:ascii="Times New Roman" w:hAnsi="Times New Roman"/>
                <w:sz w:val="28"/>
                <w:szCs w:val="26"/>
              </w:rPr>
              <w:t>63,7</w:t>
            </w:r>
            <w:r w:rsidR="0041335F" w:rsidRPr="000903F4">
              <w:rPr>
                <w:rFonts w:ascii="Times New Roman" w:hAnsi="Times New Roman"/>
                <w:sz w:val="28"/>
                <w:szCs w:val="26"/>
              </w:rPr>
              <w:t>%</w:t>
            </w:r>
          </w:p>
        </w:tc>
      </w:tr>
      <w:tr w:rsidR="00981554" w:rsidRPr="000903F4" w:rsidTr="00981554">
        <w:tc>
          <w:tcPr>
            <w:tcW w:w="4644" w:type="dxa"/>
          </w:tcPr>
          <w:p w:rsidR="00981554" w:rsidRPr="000903F4" w:rsidRDefault="00981554" w:rsidP="00396CFA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0903F4">
              <w:rPr>
                <w:rFonts w:ascii="Times New Roman" w:hAnsi="Times New Roman"/>
                <w:sz w:val="28"/>
                <w:szCs w:val="26"/>
              </w:rPr>
              <w:t>План капитальных и текущих ремонтов</w:t>
            </w:r>
          </w:p>
        </w:tc>
        <w:tc>
          <w:tcPr>
            <w:tcW w:w="2268" w:type="dxa"/>
          </w:tcPr>
          <w:p w:rsidR="00981554" w:rsidRPr="000903F4" w:rsidRDefault="000903F4" w:rsidP="0041335F">
            <w:pPr>
              <w:tabs>
                <w:tab w:val="left" w:pos="851"/>
              </w:tabs>
              <w:spacing w:line="276" w:lineRule="auto"/>
              <w:jc w:val="right"/>
              <w:rPr>
                <w:rFonts w:ascii="Times New Roman" w:hAnsi="Times New Roman"/>
                <w:sz w:val="28"/>
                <w:szCs w:val="26"/>
              </w:rPr>
            </w:pPr>
            <w:r w:rsidRPr="000903F4">
              <w:rPr>
                <w:rFonts w:ascii="Times New Roman" w:hAnsi="Times New Roman"/>
                <w:sz w:val="28"/>
                <w:szCs w:val="26"/>
              </w:rPr>
              <w:t>196 743 380,70</w:t>
            </w:r>
          </w:p>
        </w:tc>
        <w:tc>
          <w:tcPr>
            <w:tcW w:w="2137" w:type="dxa"/>
          </w:tcPr>
          <w:p w:rsidR="00981554" w:rsidRPr="000903F4" w:rsidRDefault="000903F4" w:rsidP="0041335F">
            <w:pPr>
              <w:tabs>
                <w:tab w:val="left" w:pos="851"/>
              </w:tabs>
              <w:spacing w:line="276" w:lineRule="auto"/>
              <w:jc w:val="right"/>
              <w:rPr>
                <w:rFonts w:ascii="Times New Roman" w:hAnsi="Times New Roman"/>
                <w:sz w:val="28"/>
                <w:szCs w:val="26"/>
              </w:rPr>
            </w:pPr>
            <w:r w:rsidRPr="000903F4">
              <w:rPr>
                <w:rFonts w:ascii="Times New Roman" w:hAnsi="Times New Roman"/>
                <w:sz w:val="28"/>
                <w:szCs w:val="26"/>
              </w:rPr>
              <w:t>180 261 680,51</w:t>
            </w:r>
          </w:p>
        </w:tc>
        <w:tc>
          <w:tcPr>
            <w:tcW w:w="1134" w:type="dxa"/>
          </w:tcPr>
          <w:p w:rsidR="00981554" w:rsidRPr="000903F4" w:rsidRDefault="000903F4" w:rsidP="000903F4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903F4">
              <w:rPr>
                <w:rFonts w:ascii="Times New Roman" w:hAnsi="Times New Roman"/>
                <w:sz w:val="28"/>
                <w:szCs w:val="26"/>
              </w:rPr>
              <w:t>91,6</w:t>
            </w:r>
            <w:r w:rsidR="0041335F" w:rsidRPr="000903F4">
              <w:rPr>
                <w:rFonts w:ascii="Times New Roman" w:hAnsi="Times New Roman"/>
                <w:sz w:val="28"/>
                <w:szCs w:val="26"/>
              </w:rPr>
              <w:t>%</w:t>
            </w:r>
          </w:p>
        </w:tc>
      </w:tr>
      <w:tr w:rsidR="00981554" w:rsidRPr="000903F4" w:rsidTr="00981554">
        <w:tc>
          <w:tcPr>
            <w:tcW w:w="4644" w:type="dxa"/>
          </w:tcPr>
          <w:p w:rsidR="00981554" w:rsidRPr="000903F4" w:rsidRDefault="00981554" w:rsidP="00981554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0903F4">
              <w:rPr>
                <w:rFonts w:ascii="Times New Roman" w:hAnsi="Times New Roman"/>
                <w:sz w:val="28"/>
                <w:szCs w:val="26"/>
              </w:rPr>
              <w:t>МБТ поселениям</w:t>
            </w:r>
            <w:r w:rsidR="00391614">
              <w:rPr>
                <w:rFonts w:ascii="Times New Roman" w:hAnsi="Times New Roman"/>
                <w:sz w:val="28"/>
                <w:szCs w:val="26"/>
              </w:rPr>
              <w:t xml:space="preserve"> (передано), из них:</w:t>
            </w:r>
          </w:p>
        </w:tc>
        <w:tc>
          <w:tcPr>
            <w:tcW w:w="2268" w:type="dxa"/>
          </w:tcPr>
          <w:p w:rsidR="00981554" w:rsidRPr="000903F4" w:rsidRDefault="000903F4" w:rsidP="0041335F">
            <w:pPr>
              <w:tabs>
                <w:tab w:val="left" w:pos="851"/>
              </w:tabs>
              <w:spacing w:line="276" w:lineRule="auto"/>
              <w:jc w:val="right"/>
              <w:rPr>
                <w:rFonts w:ascii="Times New Roman" w:hAnsi="Times New Roman"/>
                <w:sz w:val="28"/>
                <w:szCs w:val="26"/>
              </w:rPr>
            </w:pPr>
            <w:r w:rsidRPr="000903F4">
              <w:rPr>
                <w:rFonts w:ascii="Times New Roman" w:hAnsi="Times New Roman"/>
                <w:sz w:val="28"/>
                <w:szCs w:val="26"/>
              </w:rPr>
              <w:t>59 405 344,64</w:t>
            </w:r>
          </w:p>
        </w:tc>
        <w:tc>
          <w:tcPr>
            <w:tcW w:w="2137" w:type="dxa"/>
          </w:tcPr>
          <w:p w:rsidR="00981554" w:rsidRPr="000903F4" w:rsidRDefault="000903F4" w:rsidP="0041335F">
            <w:pPr>
              <w:tabs>
                <w:tab w:val="left" w:pos="851"/>
              </w:tabs>
              <w:spacing w:line="276" w:lineRule="auto"/>
              <w:jc w:val="right"/>
              <w:rPr>
                <w:rFonts w:ascii="Times New Roman" w:hAnsi="Times New Roman"/>
                <w:sz w:val="28"/>
                <w:szCs w:val="26"/>
              </w:rPr>
            </w:pPr>
            <w:r w:rsidRPr="000903F4">
              <w:rPr>
                <w:rFonts w:ascii="Times New Roman" w:hAnsi="Times New Roman"/>
                <w:sz w:val="28"/>
                <w:szCs w:val="26"/>
              </w:rPr>
              <w:t>59 405 344,64</w:t>
            </w:r>
          </w:p>
        </w:tc>
        <w:tc>
          <w:tcPr>
            <w:tcW w:w="1134" w:type="dxa"/>
          </w:tcPr>
          <w:p w:rsidR="00981554" w:rsidRPr="000903F4" w:rsidRDefault="00391614" w:rsidP="000903F4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100%</w:t>
            </w:r>
          </w:p>
        </w:tc>
      </w:tr>
      <w:tr w:rsidR="00391614" w:rsidRPr="000903F4" w:rsidTr="00981554">
        <w:tc>
          <w:tcPr>
            <w:tcW w:w="4644" w:type="dxa"/>
          </w:tcPr>
          <w:p w:rsidR="00391614" w:rsidRPr="00391614" w:rsidRDefault="00391614" w:rsidP="00981554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6"/>
              </w:rPr>
            </w:pPr>
            <w:r>
              <w:rPr>
                <w:rFonts w:ascii="Times New Roman" w:hAnsi="Times New Roman"/>
                <w:i/>
                <w:sz w:val="28"/>
                <w:szCs w:val="26"/>
              </w:rPr>
              <w:t>и</w:t>
            </w:r>
            <w:r w:rsidRPr="00391614">
              <w:rPr>
                <w:rFonts w:ascii="Times New Roman" w:hAnsi="Times New Roman"/>
                <w:i/>
                <w:sz w:val="28"/>
                <w:szCs w:val="26"/>
              </w:rPr>
              <w:t>сполнено поселениями</w:t>
            </w:r>
          </w:p>
        </w:tc>
        <w:tc>
          <w:tcPr>
            <w:tcW w:w="2268" w:type="dxa"/>
          </w:tcPr>
          <w:p w:rsidR="00391614" w:rsidRPr="00391614" w:rsidRDefault="00391614" w:rsidP="0041335F">
            <w:pPr>
              <w:tabs>
                <w:tab w:val="left" w:pos="851"/>
              </w:tabs>
              <w:spacing w:line="276" w:lineRule="auto"/>
              <w:jc w:val="right"/>
              <w:rPr>
                <w:rFonts w:ascii="Times New Roman" w:hAnsi="Times New Roman"/>
                <w:i/>
                <w:sz w:val="28"/>
                <w:szCs w:val="26"/>
              </w:rPr>
            </w:pPr>
            <w:r w:rsidRPr="00391614">
              <w:rPr>
                <w:rFonts w:ascii="Times New Roman" w:hAnsi="Times New Roman"/>
                <w:i/>
                <w:sz w:val="28"/>
                <w:szCs w:val="26"/>
              </w:rPr>
              <w:t>59 405 344,64</w:t>
            </w:r>
          </w:p>
        </w:tc>
        <w:tc>
          <w:tcPr>
            <w:tcW w:w="2137" w:type="dxa"/>
          </w:tcPr>
          <w:p w:rsidR="00391614" w:rsidRPr="00391614" w:rsidRDefault="00391614" w:rsidP="0041335F">
            <w:pPr>
              <w:tabs>
                <w:tab w:val="left" w:pos="851"/>
              </w:tabs>
              <w:spacing w:line="276" w:lineRule="auto"/>
              <w:jc w:val="right"/>
              <w:rPr>
                <w:rFonts w:ascii="Times New Roman" w:hAnsi="Times New Roman"/>
                <w:i/>
                <w:sz w:val="28"/>
                <w:szCs w:val="26"/>
              </w:rPr>
            </w:pPr>
            <w:r w:rsidRPr="00391614">
              <w:rPr>
                <w:rFonts w:ascii="Times New Roman" w:hAnsi="Times New Roman"/>
                <w:i/>
                <w:sz w:val="28"/>
                <w:szCs w:val="26"/>
              </w:rPr>
              <w:t>56 776906,48</w:t>
            </w:r>
          </w:p>
        </w:tc>
        <w:tc>
          <w:tcPr>
            <w:tcW w:w="1134" w:type="dxa"/>
          </w:tcPr>
          <w:p w:rsidR="00391614" w:rsidRPr="00391614" w:rsidRDefault="00391614" w:rsidP="000903F4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6"/>
              </w:rPr>
            </w:pPr>
            <w:r w:rsidRPr="00391614">
              <w:rPr>
                <w:rFonts w:ascii="Times New Roman" w:hAnsi="Times New Roman"/>
                <w:i/>
                <w:sz w:val="28"/>
                <w:szCs w:val="26"/>
              </w:rPr>
              <w:t>95,6%</w:t>
            </w:r>
          </w:p>
        </w:tc>
      </w:tr>
      <w:tr w:rsidR="00981554" w:rsidRPr="000903F4" w:rsidTr="00981554">
        <w:tc>
          <w:tcPr>
            <w:tcW w:w="4644" w:type="dxa"/>
          </w:tcPr>
          <w:p w:rsidR="00981554" w:rsidRPr="000903F4" w:rsidRDefault="00981554" w:rsidP="00396CFA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0903F4">
              <w:rPr>
                <w:rFonts w:ascii="Times New Roman" w:hAnsi="Times New Roman"/>
                <w:sz w:val="28"/>
                <w:szCs w:val="26"/>
              </w:rPr>
              <w:t>Субвенции / субсидии с РФ, РС(Я)</w:t>
            </w:r>
          </w:p>
        </w:tc>
        <w:tc>
          <w:tcPr>
            <w:tcW w:w="2268" w:type="dxa"/>
          </w:tcPr>
          <w:p w:rsidR="00981554" w:rsidRPr="000903F4" w:rsidRDefault="0041335F" w:rsidP="000903F4">
            <w:pPr>
              <w:tabs>
                <w:tab w:val="left" w:pos="851"/>
              </w:tabs>
              <w:spacing w:line="276" w:lineRule="auto"/>
              <w:jc w:val="right"/>
              <w:rPr>
                <w:rFonts w:ascii="Times New Roman" w:hAnsi="Times New Roman"/>
                <w:sz w:val="28"/>
                <w:szCs w:val="26"/>
              </w:rPr>
            </w:pPr>
            <w:r w:rsidRPr="000903F4">
              <w:rPr>
                <w:rFonts w:ascii="Times New Roman" w:hAnsi="Times New Roman"/>
                <w:sz w:val="28"/>
                <w:szCs w:val="26"/>
              </w:rPr>
              <w:t>1</w:t>
            </w:r>
            <w:r w:rsidR="000903F4" w:rsidRPr="000903F4">
              <w:rPr>
                <w:rFonts w:ascii="Times New Roman" w:hAnsi="Times New Roman"/>
                <w:sz w:val="28"/>
                <w:szCs w:val="26"/>
              </w:rPr>
              <w:t> 725 331 023,90</w:t>
            </w:r>
          </w:p>
        </w:tc>
        <w:tc>
          <w:tcPr>
            <w:tcW w:w="2137" w:type="dxa"/>
          </w:tcPr>
          <w:p w:rsidR="00981554" w:rsidRPr="000903F4" w:rsidRDefault="000903F4" w:rsidP="0041335F">
            <w:pPr>
              <w:tabs>
                <w:tab w:val="left" w:pos="851"/>
              </w:tabs>
              <w:spacing w:line="276" w:lineRule="auto"/>
              <w:jc w:val="right"/>
              <w:rPr>
                <w:rFonts w:ascii="Times New Roman" w:hAnsi="Times New Roman"/>
                <w:sz w:val="28"/>
                <w:szCs w:val="26"/>
              </w:rPr>
            </w:pPr>
            <w:r w:rsidRPr="000903F4">
              <w:rPr>
                <w:rFonts w:ascii="Times New Roman" w:hAnsi="Times New Roman"/>
                <w:sz w:val="28"/>
                <w:szCs w:val="26"/>
              </w:rPr>
              <w:t>1 705 174 604,87</w:t>
            </w:r>
          </w:p>
        </w:tc>
        <w:tc>
          <w:tcPr>
            <w:tcW w:w="1134" w:type="dxa"/>
          </w:tcPr>
          <w:p w:rsidR="00981554" w:rsidRPr="000903F4" w:rsidRDefault="0041335F" w:rsidP="000903F4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903F4">
              <w:rPr>
                <w:rFonts w:ascii="Times New Roman" w:hAnsi="Times New Roman"/>
                <w:sz w:val="28"/>
                <w:szCs w:val="26"/>
              </w:rPr>
              <w:t>9</w:t>
            </w:r>
            <w:r w:rsidR="000903F4" w:rsidRPr="000903F4">
              <w:rPr>
                <w:rFonts w:ascii="Times New Roman" w:hAnsi="Times New Roman"/>
                <w:sz w:val="28"/>
                <w:szCs w:val="26"/>
              </w:rPr>
              <w:t>8,8</w:t>
            </w:r>
            <w:r w:rsidRPr="000903F4">
              <w:rPr>
                <w:rFonts w:ascii="Times New Roman" w:hAnsi="Times New Roman"/>
                <w:sz w:val="28"/>
                <w:szCs w:val="26"/>
              </w:rPr>
              <w:t>%</w:t>
            </w:r>
          </w:p>
        </w:tc>
      </w:tr>
    </w:tbl>
    <w:p w:rsidR="00CB1B38" w:rsidRPr="000903F4" w:rsidRDefault="00CB1B38" w:rsidP="00EE22E8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p w:rsidR="00AF7615" w:rsidRPr="000903F4" w:rsidRDefault="00CB1B38" w:rsidP="00EE22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6"/>
          <w:lang w:eastAsia="en-US"/>
        </w:rPr>
      </w:pPr>
      <w:r w:rsidRPr="000903F4">
        <w:rPr>
          <w:sz w:val="28"/>
          <w:szCs w:val="26"/>
        </w:rPr>
        <w:t>Доля программных расходов в общем объеме кассовых расходов бюджета составила 8</w:t>
      </w:r>
      <w:r w:rsidR="000903F4" w:rsidRPr="000903F4">
        <w:rPr>
          <w:sz w:val="28"/>
          <w:szCs w:val="26"/>
        </w:rPr>
        <w:t>4</w:t>
      </w:r>
      <w:r w:rsidRPr="000903F4">
        <w:rPr>
          <w:sz w:val="28"/>
          <w:szCs w:val="26"/>
        </w:rPr>
        <w:t>%.</w:t>
      </w:r>
    </w:p>
    <w:p w:rsidR="00370C28" w:rsidRDefault="00370C28" w:rsidP="00EE22E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2498B" w:rsidRDefault="00F2498B" w:rsidP="00AF7615">
      <w:pPr>
        <w:pStyle w:val="af0"/>
        <w:spacing w:before="80" w:after="160"/>
        <w:rPr>
          <w:i w:val="0"/>
          <w:sz w:val="26"/>
          <w:szCs w:val="26"/>
        </w:rPr>
        <w:sectPr w:rsidR="00F2498B" w:rsidSect="00813A84">
          <w:footerReference w:type="default" r:id="rId8"/>
          <w:pgSz w:w="11906" w:h="16838"/>
          <w:pgMar w:top="993" w:right="849" w:bottom="567" w:left="1134" w:header="720" w:footer="259" w:gutter="0"/>
          <w:cols w:space="708"/>
          <w:docGrid w:linePitch="360"/>
        </w:sectPr>
      </w:pPr>
    </w:p>
    <w:p w:rsidR="00AF7615" w:rsidRPr="00813DD1" w:rsidRDefault="00AF7615" w:rsidP="00AF7615">
      <w:pPr>
        <w:pStyle w:val="af0"/>
        <w:spacing w:before="80" w:after="16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lastRenderedPageBreak/>
        <w:t>Оценка эффек</w:t>
      </w:r>
      <w:r w:rsidR="00C578AE">
        <w:rPr>
          <w:i w:val="0"/>
          <w:sz w:val="26"/>
          <w:szCs w:val="26"/>
        </w:rPr>
        <w:t xml:space="preserve">тивности программ по </w:t>
      </w:r>
      <w:r w:rsidR="00325A53">
        <w:rPr>
          <w:i w:val="0"/>
          <w:sz w:val="26"/>
          <w:szCs w:val="26"/>
        </w:rPr>
        <w:t>итогам 2020</w:t>
      </w:r>
      <w:r>
        <w:rPr>
          <w:i w:val="0"/>
          <w:sz w:val="26"/>
          <w:szCs w:val="26"/>
        </w:rPr>
        <w:t xml:space="preserve"> года</w:t>
      </w:r>
    </w:p>
    <w:p w:rsidR="00AF7615" w:rsidRDefault="00AF7615" w:rsidP="00EE22E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E22E8" w:rsidRPr="00DD34B0" w:rsidRDefault="00EE22E8" w:rsidP="00AF76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34B0">
        <w:rPr>
          <w:rFonts w:eastAsia="Calibri"/>
          <w:sz w:val="26"/>
          <w:szCs w:val="26"/>
          <w:lang w:eastAsia="en-US"/>
        </w:rPr>
        <w:t>В соответствии со ст. 179 Бюджетного кодекса, по каждой программе ежегодно проводится оценка эффективности их реализации.</w:t>
      </w:r>
    </w:p>
    <w:p w:rsidR="0060191E" w:rsidRPr="00DD34B0" w:rsidRDefault="0060191E" w:rsidP="00AF761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DD34B0">
        <w:rPr>
          <w:sz w:val="26"/>
          <w:szCs w:val="26"/>
        </w:rPr>
        <w:t xml:space="preserve">Оценка эффективности проведена в соответствии с Положением о порядке разработки, реализации и оценки эффективности </w:t>
      </w:r>
      <w:r w:rsidR="00C578AE" w:rsidRPr="00DD34B0">
        <w:rPr>
          <w:sz w:val="26"/>
          <w:szCs w:val="26"/>
        </w:rPr>
        <w:t>М</w:t>
      </w:r>
      <w:r w:rsidRPr="00DD34B0">
        <w:rPr>
          <w:sz w:val="26"/>
          <w:szCs w:val="26"/>
        </w:rPr>
        <w:t xml:space="preserve">П, утвержденным постановлением Главы района от </w:t>
      </w:r>
      <w:r w:rsidR="00F574BB" w:rsidRPr="00DD34B0">
        <w:rPr>
          <w:sz w:val="26"/>
          <w:szCs w:val="26"/>
        </w:rPr>
        <w:t>21</w:t>
      </w:r>
      <w:r w:rsidRPr="00DD34B0">
        <w:rPr>
          <w:sz w:val="26"/>
          <w:szCs w:val="26"/>
        </w:rPr>
        <w:t>.</w:t>
      </w:r>
      <w:r w:rsidR="00F574BB" w:rsidRPr="00DD34B0">
        <w:rPr>
          <w:sz w:val="26"/>
          <w:szCs w:val="26"/>
        </w:rPr>
        <w:t>05</w:t>
      </w:r>
      <w:r w:rsidRPr="00DD34B0">
        <w:rPr>
          <w:sz w:val="26"/>
          <w:szCs w:val="26"/>
        </w:rPr>
        <w:t>.201</w:t>
      </w:r>
      <w:r w:rsidR="00F574BB" w:rsidRPr="00DD34B0">
        <w:rPr>
          <w:sz w:val="26"/>
          <w:szCs w:val="26"/>
        </w:rPr>
        <w:t>8</w:t>
      </w:r>
      <w:r w:rsidRPr="00DD34B0">
        <w:rPr>
          <w:sz w:val="26"/>
          <w:szCs w:val="26"/>
        </w:rPr>
        <w:t xml:space="preserve"> г. № </w:t>
      </w:r>
      <w:r w:rsidR="00F574BB" w:rsidRPr="00DD34B0">
        <w:rPr>
          <w:sz w:val="26"/>
          <w:szCs w:val="26"/>
        </w:rPr>
        <w:t>695</w:t>
      </w:r>
      <w:r w:rsidRPr="00DD34B0">
        <w:rPr>
          <w:sz w:val="26"/>
          <w:szCs w:val="26"/>
        </w:rPr>
        <w:t>.</w:t>
      </w:r>
    </w:p>
    <w:p w:rsidR="00D646D7" w:rsidRDefault="00D646D7" w:rsidP="00AF761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D646D7">
        <w:rPr>
          <w:sz w:val="26"/>
          <w:szCs w:val="26"/>
        </w:rPr>
        <w:t xml:space="preserve">В </w:t>
      </w:r>
      <w:r w:rsidR="00A679A5">
        <w:rPr>
          <w:sz w:val="26"/>
          <w:szCs w:val="26"/>
        </w:rPr>
        <w:t>с</w:t>
      </w:r>
      <w:r w:rsidRPr="00D646D7">
        <w:rPr>
          <w:sz w:val="26"/>
          <w:szCs w:val="26"/>
        </w:rPr>
        <w:t xml:space="preserve">вязи с ограничительными мерами в 2020 году, отменой части мероприятий, Постановлением Главы от 28.10.2020 г. № 1583 были внесены изменения в оценку эффективности реализации муниципальных программ на 2020 год и из расчета исключен </w:t>
      </w:r>
      <w:r w:rsidRPr="00D646D7">
        <w:rPr>
          <w:rFonts w:eastAsiaTheme="minorEastAsia"/>
          <w:spacing w:val="-4"/>
          <w:sz w:val="26"/>
          <w:szCs w:val="26"/>
        </w:rPr>
        <w:t>коэффициент «Динамика значений индикаторов за отчетный период по сравнению с индикаторами предыдущего года» (</w:t>
      </w:r>
      <w:proofErr w:type="spellStart"/>
      <w:r w:rsidRPr="00D646D7">
        <w:rPr>
          <w:sz w:val="26"/>
          <w:szCs w:val="26"/>
        </w:rPr>
        <w:t>К</w:t>
      </w:r>
      <w:r w:rsidRPr="00D646D7">
        <w:rPr>
          <w:sz w:val="26"/>
          <w:szCs w:val="26"/>
          <w:vertAlign w:val="subscript"/>
        </w:rPr>
        <w:t>дин</w:t>
      </w:r>
      <w:proofErr w:type="spellEnd"/>
      <w:r w:rsidRPr="00D646D7">
        <w:rPr>
          <w:sz w:val="26"/>
          <w:szCs w:val="26"/>
          <w:vertAlign w:val="subscript"/>
        </w:rPr>
        <w:t xml:space="preserve"> </w:t>
      </w:r>
      <w:r w:rsidRPr="00D646D7">
        <w:rPr>
          <w:sz w:val="26"/>
          <w:szCs w:val="26"/>
        </w:rPr>
        <w:t>= К</w:t>
      </w:r>
      <w:r w:rsidRPr="00D646D7">
        <w:rPr>
          <w:sz w:val="26"/>
          <w:szCs w:val="26"/>
          <w:vertAlign w:val="subscript"/>
        </w:rPr>
        <w:t>2</w:t>
      </w:r>
      <w:r w:rsidRPr="00D646D7">
        <w:rPr>
          <w:sz w:val="26"/>
          <w:szCs w:val="26"/>
        </w:rPr>
        <w:t>).</w:t>
      </w:r>
      <w:r>
        <w:rPr>
          <w:sz w:val="28"/>
        </w:rPr>
        <w:t xml:space="preserve"> </w:t>
      </w:r>
    </w:p>
    <w:p w:rsidR="00E90AE1" w:rsidRPr="00DD34B0" w:rsidRDefault="00E90AE1" w:rsidP="00AF761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DD34B0">
        <w:rPr>
          <w:sz w:val="26"/>
          <w:szCs w:val="26"/>
        </w:rPr>
        <w:t xml:space="preserve">Оценка эффективности реализации </w:t>
      </w:r>
      <w:r w:rsidR="00C578AE" w:rsidRPr="00DD34B0">
        <w:rPr>
          <w:sz w:val="26"/>
          <w:szCs w:val="26"/>
        </w:rPr>
        <w:t>М</w:t>
      </w:r>
      <w:r w:rsidRPr="00DD34B0">
        <w:rPr>
          <w:sz w:val="26"/>
          <w:szCs w:val="26"/>
        </w:rPr>
        <w:t xml:space="preserve">П проводилась </w:t>
      </w:r>
      <w:r w:rsidR="00B159E8" w:rsidRPr="00DD34B0">
        <w:rPr>
          <w:sz w:val="26"/>
          <w:szCs w:val="26"/>
        </w:rPr>
        <w:t xml:space="preserve">по сведениям, представленным координаторами программ, которые полностью несут ответственность за их полноту и достоверность, и осуществлена </w:t>
      </w:r>
      <w:r w:rsidRPr="00DD34B0">
        <w:rPr>
          <w:sz w:val="26"/>
          <w:szCs w:val="26"/>
        </w:rPr>
        <w:t xml:space="preserve">по </w:t>
      </w:r>
      <w:r w:rsidR="00A03750" w:rsidRPr="00DD34B0">
        <w:rPr>
          <w:sz w:val="26"/>
          <w:szCs w:val="26"/>
        </w:rPr>
        <w:t xml:space="preserve">3-м </w:t>
      </w:r>
      <w:r w:rsidRPr="00DD34B0">
        <w:rPr>
          <w:sz w:val="26"/>
          <w:szCs w:val="26"/>
        </w:rPr>
        <w:t>критери</w:t>
      </w:r>
      <w:r w:rsidR="00A03750" w:rsidRPr="00DD34B0">
        <w:rPr>
          <w:sz w:val="26"/>
          <w:szCs w:val="26"/>
        </w:rPr>
        <w:t>ям</w:t>
      </w:r>
      <w:r w:rsidR="00D10528" w:rsidRPr="00DD34B0">
        <w:rPr>
          <w:sz w:val="26"/>
          <w:szCs w:val="26"/>
        </w:rPr>
        <w:t>:</w:t>
      </w:r>
    </w:p>
    <w:p w:rsidR="00D10528" w:rsidRPr="00DD34B0" w:rsidRDefault="00D10528" w:rsidP="00A03750">
      <w:pPr>
        <w:pStyle w:val="a7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b/>
          <w:sz w:val="26"/>
          <w:szCs w:val="26"/>
        </w:rPr>
      </w:pPr>
      <w:r w:rsidRPr="00DD34B0">
        <w:rPr>
          <w:b/>
          <w:sz w:val="26"/>
          <w:szCs w:val="26"/>
        </w:rPr>
        <w:t>критерий 1 «Оценка качества мониторинга значений целевых индикаторов»:</w:t>
      </w:r>
    </w:p>
    <w:p w:rsidR="00A03750" w:rsidRPr="00DD34B0" w:rsidRDefault="00A03750" w:rsidP="00A03750">
      <w:pPr>
        <w:pStyle w:val="a7"/>
        <w:tabs>
          <w:tab w:val="left" w:pos="993"/>
        </w:tabs>
        <w:ind w:left="567"/>
        <w:jc w:val="both"/>
        <w:rPr>
          <w:sz w:val="26"/>
          <w:szCs w:val="26"/>
        </w:rPr>
      </w:pPr>
      <w:r w:rsidRPr="00DD34B0">
        <w:rPr>
          <w:sz w:val="26"/>
          <w:szCs w:val="26"/>
        </w:rPr>
        <w:t>-</w:t>
      </w:r>
      <w:r w:rsidRPr="00DD34B0">
        <w:rPr>
          <w:sz w:val="26"/>
          <w:szCs w:val="26"/>
        </w:rPr>
        <w:tab/>
        <w:t>доля выполненных индикаторов отчетного года (</w:t>
      </w:r>
      <w:proofErr w:type="spellStart"/>
      <w:r w:rsidRPr="00DD34B0">
        <w:rPr>
          <w:sz w:val="26"/>
          <w:szCs w:val="26"/>
        </w:rPr>
        <w:t>К</w:t>
      </w:r>
      <w:r w:rsidRPr="00DD34B0">
        <w:rPr>
          <w:sz w:val="26"/>
          <w:szCs w:val="26"/>
          <w:vertAlign w:val="subscript"/>
        </w:rPr>
        <w:t>вып</w:t>
      </w:r>
      <w:proofErr w:type="spellEnd"/>
      <w:r w:rsidRPr="00DD34B0">
        <w:rPr>
          <w:sz w:val="26"/>
          <w:szCs w:val="26"/>
          <w:vertAlign w:val="subscript"/>
        </w:rPr>
        <w:t xml:space="preserve"> </w:t>
      </w:r>
      <w:r w:rsidRPr="00DD34B0">
        <w:rPr>
          <w:sz w:val="26"/>
          <w:szCs w:val="26"/>
        </w:rPr>
        <w:t>= К</w:t>
      </w:r>
      <w:r w:rsidRPr="00DD34B0">
        <w:rPr>
          <w:sz w:val="26"/>
          <w:szCs w:val="26"/>
          <w:vertAlign w:val="subscript"/>
        </w:rPr>
        <w:t>1</w:t>
      </w:r>
      <w:r w:rsidRPr="00DD34B0">
        <w:rPr>
          <w:sz w:val="26"/>
          <w:szCs w:val="26"/>
        </w:rPr>
        <w:t>);</w:t>
      </w:r>
    </w:p>
    <w:p w:rsidR="00A03750" w:rsidRPr="00DD34B0" w:rsidRDefault="00A03750" w:rsidP="00A03750">
      <w:pPr>
        <w:pStyle w:val="a7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/>
          <w:sz w:val="26"/>
          <w:szCs w:val="26"/>
        </w:rPr>
      </w:pPr>
      <w:r w:rsidRPr="00DD34B0">
        <w:rPr>
          <w:b/>
          <w:sz w:val="26"/>
          <w:szCs w:val="26"/>
        </w:rPr>
        <w:t>критерий 2 «Структура финансирования мероприятий»:</w:t>
      </w:r>
    </w:p>
    <w:p w:rsidR="00A03750" w:rsidRPr="00DD34B0" w:rsidRDefault="00A03750" w:rsidP="00A03750">
      <w:pPr>
        <w:pStyle w:val="a7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D34B0">
        <w:rPr>
          <w:sz w:val="26"/>
          <w:szCs w:val="26"/>
        </w:rPr>
        <w:t>-</w:t>
      </w:r>
      <w:r w:rsidRPr="00DD34B0">
        <w:rPr>
          <w:sz w:val="26"/>
          <w:szCs w:val="26"/>
        </w:rPr>
        <w:tab/>
        <w:t>уровень освоения финансовых средств, направляемых на реализацию программных мероприятий, в отчетном году (</w:t>
      </w:r>
      <w:proofErr w:type="spellStart"/>
      <w:r w:rsidRPr="00DD34B0">
        <w:rPr>
          <w:sz w:val="26"/>
          <w:szCs w:val="26"/>
        </w:rPr>
        <w:t>К</w:t>
      </w:r>
      <w:r w:rsidRPr="00DD34B0">
        <w:rPr>
          <w:sz w:val="26"/>
          <w:szCs w:val="26"/>
          <w:vertAlign w:val="subscript"/>
        </w:rPr>
        <w:t>фин</w:t>
      </w:r>
      <w:proofErr w:type="spellEnd"/>
      <w:r w:rsidRPr="00DD34B0">
        <w:rPr>
          <w:sz w:val="26"/>
          <w:szCs w:val="26"/>
          <w:vertAlign w:val="subscript"/>
        </w:rPr>
        <w:t xml:space="preserve"> </w:t>
      </w:r>
      <w:r w:rsidRPr="00DD34B0">
        <w:rPr>
          <w:sz w:val="26"/>
          <w:szCs w:val="26"/>
        </w:rPr>
        <w:t>= К</w:t>
      </w:r>
      <w:r w:rsidRPr="00DD34B0">
        <w:rPr>
          <w:sz w:val="26"/>
          <w:szCs w:val="26"/>
          <w:vertAlign w:val="subscript"/>
        </w:rPr>
        <w:t>3</w:t>
      </w:r>
      <w:r w:rsidRPr="00DD34B0">
        <w:rPr>
          <w:sz w:val="26"/>
          <w:szCs w:val="26"/>
        </w:rPr>
        <w:t>);</w:t>
      </w:r>
    </w:p>
    <w:p w:rsidR="00A03750" w:rsidRPr="00DD34B0" w:rsidRDefault="00A03750" w:rsidP="00A03750">
      <w:pPr>
        <w:pStyle w:val="a7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/>
          <w:sz w:val="26"/>
          <w:szCs w:val="26"/>
        </w:rPr>
      </w:pPr>
      <w:r w:rsidRPr="00DD34B0">
        <w:rPr>
          <w:b/>
          <w:sz w:val="26"/>
          <w:szCs w:val="26"/>
        </w:rPr>
        <w:t>критерий 3 «Степень информационной открытости»:</w:t>
      </w:r>
    </w:p>
    <w:p w:rsidR="00A03750" w:rsidRPr="00DD34B0" w:rsidRDefault="00A03750" w:rsidP="00A03750">
      <w:pPr>
        <w:pStyle w:val="a7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D34B0">
        <w:rPr>
          <w:sz w:val="26"/>
          <w:szCs w:val="26"/>
        </w:rPr>
        <w:t>-</w:t>
      </w:r>
      <w:r w:rsidRPr="00DD34B0">
        <w:rPr>
          <w:sz w:val="26"/>
          <w:szCs w:val="26"/>
        </w:rPr>
        <w:tab/>
        <w:t>размещение координатором комплекса материалов по муниципальной программе на сайте МО «Мирнинский район» (</w:t>
      </w:r>
      <w:proofErr w:type="spellStart"/>
      <w:r w:rsidRPr="00DD34B0">
        <w:rPr>
          <w:sz w:val="26"/>
          <w:szCs w:val="26"/>
        </w:rPr>
        <w:t>К</w:t>
      </w:r>
      <w:r w:rsidRPr="00DD34B0">
        <w:rPr>
          <w:sz w:val="26"/>
          <w:szCs w:val="26"/>
          <w:vertAlign w:val="subscript"/>
        </w:rPr>
        <w:t>нпа</w:t>
      </w:r>
      <w:proofErr w:type="spellEnd"/>
      <w:r w:rsidRPr="00DD34B0">
        <w:rPr>
          <w:sz w:val="26"/>
          <w:szCs w:val="26"/>
          <w:vertAlign w:val="subscript"/>
        </w:rPr>
        <w:t xml:space="preserve"> </w:t>
      </w:r>
      <w:r w:rsidRPr="00DD34B0">
        <w:rPr>
          <w:sz w:val="26"/>
          <w:szCs w:val="26"/>
        </w:rPr>
        <w:t>= К</w:t>
      </w:r>
      <w:r w:rsidRPr="00DD34B0">
        <w:rPr>
          <w:sz w:val="26"/>
          <w:szCs w:val="26"/>
          <w:vertAlign w:val="subscript"/>
        </w:rPr>
        <w:t>4</w:t>
      </w:r>
      <w:r w:rsidRPr="00DD34B0">
        <w:rPr>
          <w:sz w:val="26"/>
          <w:szCs w:val="26"/>
        </w:rPr>
        <w:t>);</w:t>
      </w:r>
    </w:p>
    <w:p w:rsidR="00A03750" w:rsidRPr="00DD34B0" w:rsidRDefault="00A03750" w:rsidP="00A03750">
      <w:pPr>
        <w:pStyle w:val="a7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D34B0">
        <w:rPr>
          <w:sz w:val="26"/>
          <w:szCs w:val="26"/>
        </w:rPr>
        <w:t>-</w:t>
      </w:r>
      <w:r w:rsidRPr="00DD34B0">
        <w:rPr>
          <w:sz w:val="26"/>
          <w:szCs w:val="26"/>
        </w:rPr>
        <w:tab/>
        <w:t xml:space="preserve">наличие государственной регистрации программы, ее изменений и отчетности </w:t>
      </w:r>
      <w:proofErr w:type="gramStart"/>
      <w:r w:rsidRPr="00DD34B0">
        <w:rPr>
          <w:sz w:val="26"/>
          <w:szCs w:val="26"/>
        </w:rPr>
        <w:t>в ГАС</w:t>
      </w:r>
      <w:proofErr w:type="gramEnd"/>
      <w:r w:rsidRPr="00DD34B0">
        <w:rPr>
          <w:sz w:val="26"/>
          <w:szCs w:val="26"/>
        </w:rPr>
        <w:t xml:space="preserve"> «Управление» (</w:t>
      </w:r>
      <w:proofErr w:type="spellStart"/>
      <w:r w:rsidRPr="00DD34B0">
        <w:rPr>
          <w:sz w:val="26"/>
          <w:szCs w:val="26"/>
        </w:rPr>
        <w:t>К</w:t>
      </w:r>
      <w:r w:rsidRPr="00DD34B0">
        <w:rPr>
          <w:sz w:val="26"/>
          <w:szCs w:val="26"/>
          <w:vertAlign w:val="subscript"/>
        </w:rPr>
        <w:t>гасу</w:t>
      </w:r>
      <w:proofErr w:type="spellEnd"/>
      <w:r w:rsidRPr="00DD34B0">
        <w:rPr>
          <w:sz w:val="26"/>
          <w:szCs w:val="26"/>
          <w:vertAlign w:val="subscript"/>
        </w:rPr>
        <w:t xml:space="preserve"> </w:t>
      </w:r>
      <w:r w:rsidRPr="00DD34B0">
        <w:rPr>
          <w:sz w:val="26"/>
          <w:szCs w:val="26"/>
        </w:rPr>
        <w:t>= К</w:t>
      </w:r>
      <w:r w:rsidRPr="00DD34B0">
        <w:rPr>
          <w:sz w:val="26"/>
          <w:szCs w:val="26"/>
          <w:vertAlign w:val="subscript"/>
        </w:rPr>
        <w:t>5</w:t>
      </w:r>
      <w:r w:rsidRPr="00DD34B0">
        <w:rPr>
          <w:sz w:val="26"/>
          <w:szCs w:val="26"/>
        </w:rPr>
        <w:t>);</w:t>
      </w:r>
    </w:p>
    <w:p w:rsidR="00A03750" w:rsidRPr="00DD34B0" w:rsidRDefault="00A03750" w:rsidP="00A03750">
      <w:pPr>
        <w:tabs>
          <w:tab w:val="left" w:pos="993"/>
        </w:tabs>
        <w:ind w:firstLine="567"/>
        <w:jc w:val="both"/>
        <w:rPr>
          <w:b/>
          <w:sz w:val="26"/>
          <w:szCs w:val="26"/>
        </w:rPr>
      </w:pPr>
      <w:r w:rsidRPr="00DD34B0">
        <w:rPr>
          <w:sz w:val="26"/>
          <w:szCs w:val="26"/>
        </w:rPr>
        <w:t>-</w:t>
      </w:r>
      <w:r w:rsidRPr="00DD34B0">
        <w:rPr>
          <w:sz w:val="26"/>
          <w:szCs w:val="26"/>
        </w:rPr>
        <w:tab/>
        <w:t>размещение публикаций в СМИ о реализации мероприятий муниципальной программы (</w:t>
      </w:r>
      <w:proofErr w:type="spellStart"/>
      <w:r w:rsidRPr="00DD34B0">
        <w:rPr>
          <w:sz w:val="26"/>
          <w:szCs w:val="26"/>
        </w:rPr>
        <w:t>К</w:t>
      </w:r>
      <w:r w:rsidRPr="00DD34B0">
        <w:rPr>
          <w:sz w:val="26"/>
          <w:szCs w:val="26"/>
          <w:vertAlign w:val="subscript"/>
        </w:rPr>
        <w:t>сми</w:t>
      </w:r>
      <w:proofErr w:type="spellEnd"/>
      <w:r w:rsidRPr="00DD34B0">
        <w:rPr>
          <w:sz w:val="26"/>
          <w:szCs w:val="26"/>
          <w:vertAlign w:val="subscript"/>
        </w:rPr>
        <w:t xml:space="preserve"> </w:t>
      </w:r>
      <w:r w:rsidRPr="00DD34B0">
        <w:rPr>
          <w:sz w:val="26"/>
          <w:szCs w:val="26"/>
        </w:rPr>
        <w:t>= К</w:t>
      </w:r>
      <w:r w:rsidRPr="00DD34B0">
        <w:rPr>
          <w:sz w:val="26"/>
          <w:szCs w:val="26"/>
          <w:vertAlign w:val="subscript"/>
        </w:rPr>
        <w:t>6</w:t>
      </w:r>
      <w:r w:rsidRPr="00DD34B0">
        <w:rPr>
          <w:sz w:val="26"/>
          <w:szCs w:val="26"/>
        </w:rPr>
        <w:t>).</w:t>
      </w:r>
    </w:p>
    <w:p w:rsidR="00D10528" w:rsidRPr="00DD34B0" w:rsidRDefault="00D10528" w:rsidP="005F6124">
      <w:pPr>
        <w:pStyle w:val="a7"/>
        <w:tabs>
          <w:tab w:val="left" w:pos="1276"/>
        </w:tabs>
        <w:ind w:left="0" w:firstLine="567"/>
        <w:jc w:val="both"/>
        <w:rPr>
          <w:sz w:val="26"/>
          <w:szCs w:val="26"/>
        </w:rPr>
      </w:pPr>
      <w:r w:rsidRPr="00DD34B0">
        <w:rPr>
          <w:sz w:val="26"/>
          <w:szCs w:val="26"/>
        </w:rPr>
        <w:t xml:space="preserve">Для </w:t>
      </w:r>
      <w:r w:rsidR="00D646D7" w:rsidRPr="00DD34B0">
        <w:rPr>
          <w:sz w:val="26"/>
          <w:szCs w:val="26"/>
        </w:rPr>
        <w:t>определения интегральной</w:t>
      </w:r>
      <w:r w:rsidRPr="00DD34B0">
        <w:rPr>
          <w:sz w:val="26"/>
          <w:szCs w:val="26"/>
        </w:rPr>
        <w:t xml:space="preserve"> оценки эффективности (</w:t>
      </w:r>
      <w:proofErr w:type="spellStart"/>
      <w:r w:rsidRPr="00DD34B0">
        <w:rPr>
          <w:b/>
          <w:sz w:val="26"/>
          <w:szCs w:val="26"/>
        </w:rPr>
        <w:t>К</w:t>
      </w:r>
      <w:r w:rsidRPr="00DD34B0">
        <w:rPr>
          <w:b/>
          <w:sz w:val="26"/>
          <w:szCs w:val="26"/>
          <w:vertAlign w:val="subscript"/>
        </w:rPr>
        <w:t>эф</w:t>
      </w:r>
      <w:proofErr w:type="spellEnd"/>
      <w:r w:rsidRPr="00DD34B0">
        <w:rPr>
          <w:b/>
          <w:sz w:val="26"/>
          <w:szCs w:val="26"/>
        </w:rPr>
        <w:t xml:space="preserve">) </w:t>
      </w:r>
      <w:r w:rsidRPr="00DD34B0">
        <w:rPr>
          <w:sz w:val="26"/>
          <w:szCs w:val="26"/>
        </w:rPr>
        <w:t>каждому коэффициенту устанавливается весовое значение:</w:t>
      </w:r>
    </w:p>
    <w:tbl>
      <w:tblPr>
        <w:tblStyle w:val="21"/>
        <w:tblW w:w="10173" w:type="dxa"/>
        <w:tblLayout w:type="fixed"/>
        <w:tblLook w:val="04A0" w:firstRow="1" w:lastRow="0" w:firstColumn="1" w:lastColumn="0" w:noHBand="0" w:noVBand="1"/>
      </w:tblPr>
      <w:tblGrid>
        <w:gridCol w:w="392"/>
        <w:gridCol w:w="6237"/>
        <w:gridCol w:w="1701"/>
        <w:gridCol w:w="1843"/>
      </w:tblGrid>
      <w:tr w:rsidR="00A03750" w:rsidRPr="00A03750" w:rsidTr="00A03750">
        <w:trPr>
          <w:tblHeader/>
        </w:trPr>
        <w:tc>
          <w:tcPr>
            <w:tcW w:w="392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№</w:t>
            </w:r>
          </w:p>
        </w:tc>
        <w:tc>
          <w:tcPr>
            <w:tcW w:w="6237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Наименование коэффициента</w:t>
            </w:r>
          </w:p>
        </w:tc>
        <w:tc>
          <w:tcPr>
            <w:tcW w:w="1701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Условное обозначение</w:t>
            </w:r>
          </w:p>
        </w:tc>
        <w:tc>
          <w:tcPr>
            <w:tcW w:w="1843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Вес коэффициента</w:t>
            </w:r>
          </w:p>
        </w:tc>
      </w:tr>
      <w:tr w:rsidR="00A03750" w:rsidRPr="00A03750" w:rsidTr="00A03750">
        <w:tc>
          <w:tcPr>
            <w:tcW w:w="8330" w:type="dxa"/>
            <w:gridSpan w:val="3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A03750">
              <w:rPr>
                <w:b/>
                <w:sz w:val="26"/>
                <w:szCs w:val="26"/>
              </w:rPr>
              <w:t>Критерий 1 «Оценка качества мониторинга значений целевых индикаторов»</w:t>
            </w:r>
          </w:p>
        </w:tc>
        <w:tc>
          <w:tcPr>
            <w:tcW w:w="1843" w:type="dxa"/>
            <w:vAlign w:val="center"/>
          </w:tcPr>
          <w:p w:rsidR="00A03750" w:rsidRPr="00A03750" w:rsidRDefault="00A03750" w:rsidP="00B6369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A03750">
              <w:rPr>
                <w:b/>
                <w:sz w:val="26"/>
                <w:szCs w:val="26"/>
              </w:rPr>
              <w:t>0,</w:t>
            </w:r>
            <w:r w:rsidR="00B63690">
              <w:rPr>
                <w:b/>
                <w:sz w:val="26"/>
                <w:szCs w:val="26"/>
              </w:rPr>
              <w:t>3</w:t>
            </w:r>
            <w:r w:rsidRPr="00A03750">
              <w:rPr>
                <w:b/>
                <w:sz w:val="26"/>
                <w:szCs w:val="26"/>
              </w:rPr>
              <w:t>5</w:t>
            </w:r>
          </w:p>
        </w:tc>
      </w:tr>
      <w:tr w:rsidR="00A03750" w:rsidRPr="00A03750" w:rsidTr="00A03750">
        <w:tc>
          <w:tcPr>
            <w:tcW w:w="392" w:type="dxa"/>
            <w:vAlign w:val="center"/>
          </w:tcPr>
          <w:p w:rsidR="00A03750" w:rsidRPr="00A03750" w:rsidRDefault="00A03750" w:rsidP="00A03750">
            <w:pPr>
              <w:autoSpaceDE w:val="0"/>
              <w:autoSpaceDN w:val="0"/>
              <w:adjustRightInd w:val="0"/>
              <w:outlineLvl w:val="0"/>
              <w:rPr>
                <w:strike/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Доля выполненных индикаторов отчетного года</w:t>
            </w:r>
          </w:p>
        </w:tc>
        <w:tc>
          <w:tcPr>
            <w:tcW w:w="1701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vertAlign w:val="subscript"/>
              </w:rPr>
            </w:pPr>
            <w:proofErr w:type="spellStart"/>
            <w:r w:rsidRPr="00A03750">
              <w:rPr>
                <w:sz w:val="26"/>
                <w:szCs w:val="26"/>
              </w:rPr>
              <w:t>К</w:t>
            </w:r>
            <w:r w:rsidRPr="00A03750">
              <w:rPr>
                <w:sz w:val="26"/>
                <w:szCs w:val="26"/>
                <w:vertAlign w:val="subscript"/>
              </w:rPr>
              <w:t>вып</w:t>
            </w:r>
            <w:proofErr w:type="spellEnd"/>
            <w:r w:rsidRPr="00A03750">
              <w:rPr>
                <w:sz w:val="26"/>
                <w:szCs w:val="26"/>
                <w:vertAlign w:val="subscript"/>
              </w:rPr>
              <w:t xml:space="preserve"> </w:t>
            </w:r>
            <w:r w:rsidRPr="00A03750">
              <w:rPr>
                <w:sz w:val="26"/>
                <w:szCs w:val="26"/>
              </w:rPr>
              <w:t>= К</w:t>
            </w:r>
            <w:r w:rsidRPr="00A03750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843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0,35</w:t>
            </w:r>
          </w:p>
        </w:tc>
      </w:tr>
      <w:tr w:rsidR="00A03750" w:rsidRPr="00A03750" w:rsidTr="00A03750">
        <w:tc>
          <w:tcPr>
            <w:tcW w:w="392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trike/>
                <w:sz w:val="26"/>
                <w:szCs w:val="26"/>
                <w:highlight w:val="lightGray"/>
              </w:rPr>
            </w:pPr>
            <w:r w:rsidRPr="00A03750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Динамика значений индикаторов за отчетный период по сравнению с индикаторами предыдущего периода</w:t>
            </w:r>
          </w:p>
        </w:tc>
        <w:tc>
          <w:tcPr>
            <w:tcW w:w="1701" w:type="dxa"/>
            <w:vAlign w:val="center"/>
          </w:tcPr>
          <w:p w:rsidR="00A03750" w:rsidRPr="00D646D7" w:rsidRDefault="00D646D7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6D7">
              <w:rPr>
                <w:sz w:val="22"/>
                <w:szCs w:val="22"/>
              </w:rPr>
              <w:t>исключен на 2020 год</w:t>
            </w:r>
          </w:p>
        </w:tc>
        <w:tc>
          <w:tcPr>
            <w:tcW w:w="1843" w:type="dxa"/>
            <w:vAlign w:val="center"/>
          </w:tcPr>
          <w:p w:rsidR="00A03750" w:rsidRPr="00A03750" w:rsidRDefault="00D646D7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D646D7">
              <w:rPr>
                <w:sz w:val="22"/>
                <w:szCs w:val="22"/>
              </w:rPr>
              <w:t>исключен на 2020 год</w:t>
            </w:r>
          </w:p>
        </w:tc>
      </w:tr>
      <w:tr w:rsidR="00A03750" w:rsidRPr="00A03750" w:rsidTr="00A03750">
        <w:tc>
          <w:tcPr>
            <w:tcW w:w="8330" w:type="dxa"/>
            <w:gridSpan w:val="3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  <w:r w:rsidRPr="00A03750">
              <w:rPr>
                <w:b/>
                <w:sz w:val="26"/>
                <w:szCs w:val="26"/>
              </w:rPr>
              <w:t>Критерий 2 «Структура финансирования мероприятий»</w:t>
            </w:r>
          </w:p>
        </w:tc>
        <w:tc>
          <w:tcPr>
            <w:tcW w:w="1843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A03750">
              <w:rPr>
                <w:b/>
                <w:sz w:val="26"/>
                <w:szCs w:val="26"/>
              </w:rPr>
              <w:t>0,2</w:t>
            </w:r>
          </w:p>
        </w:tc>
      </w:tr>
      <w:tr w:rsidR="00A03750" w:rsidRPr="00A03750" w:rsidTr="00A03750">
        <w:tc>
          <w:tcPr>
            <w:tcW w:w="392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trike/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Уровень освоения финансовых средств, направляемых на реализацию программных мероприятий, в отчетном году</w:t>
            </w:r>
          </w:p>
        </w:tc>
        <w:tc>
          <w:tcPr>
            <w:tcW w:w="1701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proofErr w:type="spellStart"/>
            <w:r w:rsidRPr="00A03750">
              <w:rPr>
                <w:sz w:val="26"/>
                <w:szCs w:val="26"/>
              </w:rPr>
              <w:t>К</w:t>
            </w:r>
            <w:r w:rsidRPr="00A03750">
              <w:rPr>
                <w:sz w:val="26"/>
                <w:szCs w:val="26"/>
                <w:vertAlign w:val="subscript"/>
              </w:rPr>
              <w:t>фин</w:t>
            </w:r>
            <w:proofErr w:type="spellEnd"/>
            <w:r w:rsidRPr="00A03750">
              <w:rPr>
                <w:sz w:val="26"/>
                <w:szCs w:val="26"/>
                <w:vertAlign w:val="subscript"/>
              </w:rPr>
              <w:t xml:space="preserve"> </w:t>
            </w:r>
            <w:r w:rsidRPr="00A03750">
              <w:rPr>
                <w:sz w:val="26"/>
                <w:szCs w:val="26"/>
              </w:rPr>
              <w:t>= К</w:t>
            </w:r>
            <w:r w:rsidRPr="00A03750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843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0,2</w:t>
            </w:r>
          </w:p>
        </w:tc>
      </w:tr>
      <w:tr w:rsidR="00A03750" w:rsidRPr="00A03750" w:rsidTr="00A03750">
        <w:tc>
          <w:tcPr>
            <w:tcW w:w="8330" w:type="dxa"/>
            <w:gridSpan w:val="3"/>
            <w:tcBorders>
              <w:bottom w:val="single" w:sz="4" w:space="0" w:color="auto"/>
            </w:tcBorders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A03750">
              <w:rPr>
                <w:b/>
                <w:sz w:val="26"/>
                <w:szCs w:val="26"/>
              </w:rPr>
              <w:t>Критерий 3 «Степень информационной открытости»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A03750">
              <w:rPr>
                <w:b/>
                <w:sz w:val="26"/>
                <w:szCs w:val="26"/>
              </w:rPr>
              <w:t>0,15</w:t>
            </w:r>
          </w:p>
        </w:tc>
      </w:tr>
      <w:tr w:rsidR="00A03750" w:rsidRPr="00A03750" w:rsidTr="00A03750">
        <w:tc>
          <w:tcPr>
            <w:tcW w:w="392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trike/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A03750" w:rsidRPr="00A03750" w:rsidRDefault="00A03750" w:rsidP="00A03750">
            <w:pPr>
              <w:tabs>
                <w:tab w:val="left" w:pos="317"/>
                <w:tab w:val="left" w:pos="993"/>
              </w:tabs>
              <w:contextualSpacing/>
              <w:jc w:val="both"/>
              <w:rPr>
                <w:b/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Размещение координатором комплекса материалов по муниципальной программе на сайте МО «Мирнинский район»</w:t>
            </w:r>
          </w:p>
        </w:tc>
        <w:tc>
          <w:tcPr>
            <w:tcW w:w="1701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proofErr w:type="spellStart"/>
            <w:r w:rsidRPr="00A03750">
              <w:rPr>
                <w:sz w:val="26"/>
                <w:szCs w:val="26"/>
              </w:rPr>
              <w:t>К</w:t>
            </w:r>
            <w:r w:rsidRPr="00A03750">
              <w:rPr>
                <w:sz w:val="26"/>
                <w:szCs w:val="26"/>
                <w:vertAlign w:val="subscript"/>
              </w:rPr>
              <w:t>инф</w:t>
            </w:r>
            <w:proofErr w:type="spellEnd"/>
            <w:r w:rsidRPr="00A03750">
              <w:rPr>
                <w:sz w:val="26"/>
                <w:szCs w:val="26"/>
                <w:vertAlign w:val="subscript"/>
              </w:rPr>
              <w:t xml:space="preserve"> </w:t>
            </w:r>
            <w:r w:rsidRPr="00A03750">
              <w:rPr>
                <w:sz w:val="26"/>
                <w:szCs w:val="26"/>
              </w:rPr>
              <w:t>= К</w:t>
            </w:r>
            <w:r w:rsidRPr="00A03750">
              <w:rPr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1843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0,05</w:t>
            </w:r>
          </w:p>
        </w:tc>
      </w:tr>
      <w:tr w:rsidR="00A03750" w:rsidRPr="00A03750" w:rsidTr="00A03750">
        <w:tc>
          <w:tcPr>
            <w:tcW w:w="392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trike/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A03750" w:rsidRPr="00A03750" w:rsidRDefault="00A03750" w:rsidP="00A03750">
            <w:pPr>
              <w:tabs>
                <w:tab w:val="left" w:pos="317"/>
                <w:tab w:val="left" w:pos="993"/>
              </w:tabs>
              <w:contextualSpacing/>
              <w:jc w:val="both"/>
              <w:rPr>
                <w:b/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Наличие государственной регистрации программы, ее изменений и отчетности в ГАС «Управление»</w:t>
            </w:r>
          </w:p>
        </w:tc>
        <w:tc>
          <w:tcPr>
            <w:tcW w:w="1701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proofErr w:type="spellStart"/>
            <w:r w:rsidRPr="00A03750">
              <w:rPr>
                <w:sz w:val="26"/>
                <w:szCs w:val="26"/>
              </w:rPr>
              <w:t>К</w:t>
            </w:r>
            <w:r w:rsidRPr="00A03750">
              <w:rPr>
                <w:sz w:val="26"/>
                <w:szCs w:val="26"/>
                <w:vertAlign w:val="subscript"/>
              </w:rPr>
              <w:t>гасу</w:t>
            </w:r>
            <w:proofErr w:type="spellEnd"/>
            <w:r w:rsidRPr="00A03750">
              <w:rPr>
                <w:sz w:val="26"/>
                <w:szCs w:val="26"/>
                <w:vertAlign w:val="subscript"/>
              </w:rPr>
              <w:t xml:space="preserve"> </w:t>
            </w:r>
            <w:r w:rsidRPr="00A03750">
              <w:rPr>
                <w:sz w:val="26"/>
                <w:szCs w:val="26"/>
              </w:rPr>
              <w:t>= К</w:t>
            </w:r>
            <w:r w:rsidRPr="00A03750">
              <w:rPr>
                <w:sz w:val="26"/>
                <w:szCs w:val="26"/>
                <w:vertAlign w:val="subscript"/>
              </w:rPr>
              <w:t>5</w:t>
            </w:r>
          </w:p>
        </w:tc>
        <w:tc>
          <w:tcPr>
            <w:tcW w:w="1843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0,05</w:t>
            </w:r>
          </w:p>
        </w:tc>
      </w:tr>
      <w:tr w:rsidR="00A03750" w:rsidRPr="00A03750" w:rsidTr="00A03750">
        <w:tc>
          <w:tcPr>
            <w:tcW w:w="392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trike/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6237" w:type="dxa"/>
          </w:tcPr>
          <w:p w:rsidR="00A03750" w:rsidRPr="00A03750" w:rsidRDefault="00A03750" w:rsidP="00A0375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Размещение публикаций в СМИ о реализации мероприятий муниципальной программы</w:t>
            </w:r>
          </w:p>
        </w:tc>
        <w:tc>
          <w:tcPr>
            <w:tcW w:w="1701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proofErr w:type="spellStart"/>
            <w:r w:rsidRPr="00A03750">
              <w:rPr>
                <w:sz w:val="26"/>
                <w:szCs w:val="26"/>
              </w:rPr>
              <w:t>К</w:t>
            </w:r>
            <w:r w:rsidRPr="00A03750">
              <w:rPr>
                <w:sz w:val="26"/>
                <w:szCs w:val="26"/>
                <w:vertAlign w:val="subscript"/>
              </w:rPr>
              <w:t>сми</w:t>
            </w:r>
            <w:proofErr w:type="spellEnd"/>
            <w:r w:rsidRPr="00A03750">
              <w:rPr>
                <w:sz w:val="26"/>
                <w:szCs w:val="26"/>
                <w:vertAlign w:val="subscript"/>
              </w:rPr>
              <w:t xml:space="preserve"> </w:t>
            </w:r>
            <w:r w:rsidRPr="00A03750">
              <w:rPr>
                <w:sz w:val="26"/>
                <w:szCs w:val="26"/>
              </w:rPr>
              <w:t>= К</w:t>
            </w:r>
            <w:r w:rsidRPr="00A03750">
              <w:rPr>
                <w:sz w:val="26"/>
                <w:szCs w:val="26"/>
                <w:vertAlign w:val="subscript"/>
              </w:rPr>
              <w:t>6</w:t>
            </w:r>
          </w:p>
        </w:tc>
        <w:tc>
          <w:tcPr>
            <w:tcW w:w="1843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0,05</w:t>
            </w:r>
          </w:p>
        </w:tc>
      </w:tr>
      <w:tr w:rsidR="00A03750" w:rsidRPr="00A03750" w:rsidTr="00A03750"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03750" w:rsidRPr="00A03750" w:rsidRDefault="00A03750" w:rsidP="00A0375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A03750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03750" w:rsidRPr="00A03750" w:rsidRDefault="00A03750" w:rsidP="00B6369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A03750">
              <w:rPr>
                <w:b/>
                <w:sz w:val="26"/>
                <w:szCs w:val="26"/>
              </w:rPr>
              <w:t>0</w:t>
            </w:r>
            <w:r w:rsidR="00B63690">
              <w:rPr>
                <w:b/>
                <w:sz w:val="26"/>
                <w:szCs w:val="26"/>
              </w:rPr>
              <w:t>,7</w:t>
            </w:r>
          </w:p>
        </w:tc>
      </w:tr>
    </w:tbl>
    <w:p w:rsidR="00D10528" w:rsidRPr="005F6124" w:rsidRDefault="00D10528" w:rsidP="00D10528">
      <w:pPr>
        <w:jc w:val="both"/>
        <w:rPr>
          <w:sz w:val="26"/>
          <w:szCs w:val="26"/>
        </w:rPr>
      </w:pPr>
    </w:p>
    <w:p w:rsidR="00A03750" w:rsidRPr="00DD34B0" w:rsidRDefault="00A03750" w:rsidP="00A03750">
      <w:pPr>
        <w:ind w:firstLine="567"/>
        <w:jc w:val="both"/>
        <w:rPr>
          <w:b/>
          <w:sz w:val="26"/>
          <w:szCs w:val="26"/>
        </w:rPr>
      </w:pPr>
      <w:r w:rsidRPr="00DD34B0">
        <w:rPr>
          <w:sz w:val="26"/>
          <w:szCs w:val="26"/>
        </w:rPr>
        <w:t>Интегральная оценка эффективности (</w:t>
      </w:r>
      <w:proofErr w:type="spellStart"/>
      <w:r w:rsidRPr="00DD34B0">
        <w:rPr>
          <w:b/>
          <w:sz w:val="26"/>
          <w:szCs w:val="26"/>
        </w:rPr>
        <w:t>К</w:t>
      </w:r>
      <w:r w:rsidRPr="00DD34B0">
        <w:rPr>
          <w:b/>
          <w:sz w:val="26"/>
          <w:szCs w:val="26"/>
          <w:vertAlign w:val="subscript"/>
        </w:rPr>
        <w:t>эф</w:t>
      </w:r>
      <w:proofErr w:type="spellEnd"/>
      <w:r w:rsidRPr="00DD34B0">
        <w:rPr>
          <w:b/>
          <w:sz w:val="26"/>
          <w:szCs w:val="26"/>
        </w:rPr>
        <w:t>)</w:t>
      </w:r>
      <w:r w:rsidRPr="00DD34B0">
        <w:rPr>
          <w:sz w:val="26"/>
          <w:szCs w:val="26"/>
        </w:rPr>
        <w:t xml:space="preserve"> рассчитывается по формуле:</w:t>
      </w:r>
      <w:r w:rsidRPr="00DD34B0">
        <w:rPr>
          <w:b/>
          <w:sz w:val="26"/>
          <w:szCs w:val="26"/>
        </w:rPr>
        <w:t xml:space="preserve"> </w:t>
      </w:r>
    </w:p>
    <w:p w:rsidR="00A03750" w:rsidRPr="00DD34B0" w:rsidRDefault="00A03750" w:rsidP="00A03750">
      <w:pPr>
        <w:ind w:firstLine="567"/>
        <w:jc w:val="center"/>
        <w:rPr>
          <w:spacing w:val="-16"/>
          <w:sz w:val="26"/>
          <w:szCs w:val="26"/>
        </w:rPr>
      </w:pPr>
      <w:proofErr w:type="spellStart"/>
      <w:r w:rsidRPr="00DD34B0">
        <w:rPr>
          <w:spacing w:val="-16"/>
          <w:sz w:val="26"/>
          <w:szCs w:val="26"/>
        </w:rPr>
        <w:t>К</w:t>
      </w:r>
      <w:r w:rsidRPr="00DD34B0">
        <w:rPr>
          <w:spacing w:val="-16"/>
          <w:sz w:val="26"/>
          <w:szCs w:val="26"/>
          <w:vertAlign w:val="subscript"/>
        </w:rPr>
        <w:t>вып</w:t>
      </w:r>
      <w:proofErr w:type="spellEnd"/>
      <w:r w:rsidRPr="00DD34B0">
        <w:rPr>
          <w:spacing w:val="-16"/>
          <w:sz w:val="26"/>
          <w:szCs w:val="26"/>
        </w:rPr>
        <w:t xml:space="preserve"> × 0,</w:t>
      </w:r>
      <w:proofErr w:type="gramStart"/>
      <w:r w:rsidRPr="00DD34B0">
        <w:rPr>
          <w:spacing w:val="-16"/>
          <w:sz w:val="26"/>
          <w:szCs w:val="26"/>
        </w:rPr>
        <w:t>35  +</w:t>
      </w:r>
      <w:proofErr w:type="gramEnd"/>
      <w:r w:rsidRPr="00DD34B0">
        <w:rPr>
          <w:spacing w:val="-16"/>
          <w:sz w:val="26"/>
          <w:szCs w:val="26"/>
        </w:rPr>
        <w:t xml:space="preserve"> </w:t>
      </w:r>
      <w:proofErr w:type="spellStart"/>
      <w:r w:rsidRPr="00DD34B0">
        <w:rPr>
          <w:spacing w:val="-16"/>
          <w:sz w:val="26"/>
          <w:szCs w:val="26"/>
        </w:rPr>
        <w:t>К</w:t>
      </w:r>
      <w:r w:rsidRPr="00DD34B0">
        <w:rPr>
          <w:spacing w:val="-16"/>
          <w:sz w:val="26"/>
          <w:szCs w:val="26"/>
          <w:vertAlign w:val="subscript"/>
        </w:rPr>
        <w:t>фин</w:t>
      </w:r>
      <w:proofErr w:type="spellEnd"/>
      <w:r w:rsidRPr="00DD34B0">
        <w:rPr>
          <w:spacing w:val="-16"/>
          <w:sz w:val="26"/>
          <w:szCs w:val="26"/>
        </w:rPr>
        <w:t xml:space="preserve"> × 0,2 + (</w:t>
      </w:r>
      <w:proofErr w:type="spellStart"/>
      <w:r w:rsidRPr="00DD34B0">
        <w:rPr>
          <w:spacing w:val="-16"/>
          <w:sz w:val="26"/>
          <w:szCs w:val="26"/>
        </w:rPr>
        <w:t>К</w:t>
      </w:r>
      <w:r w:rsidRPr="00DD34B0">
        <w:rPr>
          <w:spacing w:val="-16"/>
          <w:sz w:val="26"/>
          <w:szCs w:val="26"/>
          <w:vertAlign w:val="subscript"/>
        </w:rPr>
        <w:t>инф</w:t>
      </w:r>
      <w:proofErr w:type="spellEnd"/>
      <w:r w:rsidRPr="00DD34B0">
        <w:rPr>
          <w:spacing w:val="-16"/>
          <w:sz w:val="26"/>
          <w:szCs w:val="26"/>
        </w:rPr>
        <w:t xml:space="preserve"> + </w:t>
      </w:r>
      <w:proofErr w:type="spellStart"/>
      <w:r w:rsidRPr="00DD34B0">
        <w:rPr>
          <w:spacing w:val="-16"/>
          <w:sz w:val="26"/>
          <w:szCs w:val="26"/>
        </w:rPr>
        <w:t>К</w:t>
      </w:r>
      <w:r w:rsidRPr="00DD34B0">
        <w:rPr>
          <w:spacing w:val="-16"/>
          <w:sz w:val="26"/>
          <w:szCs w:val="26"/>
          <w:vertAlign w:val="subscript"/>
        </w:rPr>
        <w:t>гасу</w:t>
      </w:r>
      <w:proofErr w:type="spellEnd"/>
      <w:r w:rsidRPr="00DD34B0">
        <w:rPr>
          <w:spacing w:val="-16"/>
          <w:sz w:val="26"/>
          <w:szCs w:val="26"/>
        </w:rPr>
        <w:t xml:space="preserve"> + </w:t>
      </w:r>
      <w:proofErr w:type="spellStart"/>
      <w:r w:rsidRPr="00DD34B0">
        <w:rPr>
          <w:spacing w:val="-16"/>
          <w:sz w:val="26"/>
          <w:szCs w:val="26"/>
        </w:rPr>
        <w:t>К</w:t>
      </w:r>
      <w:r w:rsidRPr="00DD34B0">
        <w:rPr>
          <w:spacing w:val="-16"/>
          <w:sz w:val="26"/>
          <w:szCs w:val="26"/>
          <w:vertAlign w:val="subscript"/>
        </w:rPr>
        <w:t>сми</w:t>
      </w:r>
      <w:proofErr w:type="spellEnd"/>
      <w:r w:rsidRPr="00DD34B0">
        <w:rPr>
          <w:spacing w:val="-16"/>
          <w:sz w:val="26"/>
          <w:szCs w:val="26"/>
        </w:rPr>
        <w:t>) × 0,05 =</w:t>
      </w:r>
    </w:p>
    <w:p w:rsidR="00A03750" w:rsidRPr="00DD34B0" w:rsidRDefault="00A03750" w:rsidP="00A03750">
      <w:pPr>
        <w:ind w:firstLine="567"/>
        <w:jc w:val="center"/>
        <w:rPr>
          <w:sz w:val="26"/>
          <w:szCs w:val="26"/>
        </w:rPr>
      </w:pPr>
      <w:r w:rsidRPr="00DD34B0">
        <w:rPr>
          <w:sz w:val="26"/>
          <w:szCs w:val="26"/>
        </w:rPr>
        <w:t>К</w:t>
      </w:r>
      <w:r w:rsidRPr="00DD34B0">
        <w:rPr>
          <w:sz w:val="26"/>
          <w:szCs w:val="26"/>
          <w:vertAlign w:val="subscript"/>
        </w:rPr>
        <w:t>1</w:t>
      </w:r>
      <w:r w:rsidRPr="00DD34B0">
        <w:rPr>
          <w:sz w:val="26"/>
          <w:szCs w:val="26"/>
        </w:rPr>
        <w:t xml:space="preserve"> × 0,35 + К</w:t>
      </w:r>
      <w:r w:rsidRPr="00DD34B0">
        <w:rPr>
          <w:sz w:val="26"/>
          <w:szCs w:val="26"/>
          <w:vertAlign w:val="subscript"/>
        </w:rPr>
        <w:t>2</w:t>
      </w:r>
      <w:r w:rsidRPr="00DD34B0">
        <w:rPr>
          <w:sz w:val="26"/>
          <w:szCs w:val="26"/>
        </w:rPr>
        <w:t xml:space="preserve"> × 0,3 + К</w:t>
      </w:r>
      <w:r w:rsidRPr="00DD34B0">
        <w:rPr>
          <w:sz w:val="26"/>
          <w:szCs w:val="26"/>
          <w:vertAlign w:val="subscript"/>
        </w:rPr>
        <w:t>3</w:t>
      </w:r>
      <w:r w:rsidRPr="00DD34B0">
        <w:rPr>
          <w:sz w:val="26"/>
          <w:szCs w:val="26"/>
        </w:rPr>
        <w:t xml:space="preserve"> × 0,2 + (К</w:t>
      </w:r>
      <w:r w:rsidRPr="00DD34B0">
        <w:rPr>
          <w:sz w:val="26"/>
          <w:szCs w:val="26"/>
          <w:vertAlign w:val="subscript"/>
        </w:rPr>
        <w:t>4</w:t>
      </w:r>
      <w:r w:rsidRPr="00DD34B0">
        <w:rPr>
          <w:sz w:val="26"/>
          <w:szCs w:val="26"/>
        </w:rPr>
        <w:t xml:space="preserve"> + К</w:t>
      </w:r>
      <w:r w:rsidRPr="00DD34B0">
        <w:rPr>
          <w:sz w:val="26"/>
          <w:szCs w:val="26"/>
          <w:vertAlign w:val="subscript"/>
        </w:rPr>
        <w:t>5</w:t>
      </w:r>
      <w:r w:rsidRPr="00DD34B0">
        <w:rPr>
          <w:sz w:val="26"/>
          <w:szCs w:val="26"/>
        </w:rPr>
        <w:t xml:space="preserve"> + К</w:t>
      </w:r>
      <w:r w:rsidRPr="00DD34B0">
        <w:rPr>
          <w:sz w:val="26"/>
          <w:szCs w:val="26"/>
          <w:vertAlign w:val="subscript"/>
        </w:rPr>
        <w:t>6</w:t>
      </w:r>
      <w:r w:rsidRPr="00DD34B0">
        <w:rPr>
          <w:sz w:val="26"/>
          <w:szCs w:val="26"/>
        </w:rPr>
        <w:t>) × 0,05</w:t>
      </w:r>
    </w:p>
    <w:p w:rsidR="00D646D7" w:rsidRPr="00D646D7" w:rsidRDefault="00D646D7" w:rsidP="00D646D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pacing w:val="-4"/>
          <w:sz w:val="28"/>
        </w:rPr>
      </w:pPr>
      <w:r w:rsidRPr="00D646D7">
        <w:rPr>
          <w:rFonts w:eastAsiaTheme="minorEastAsia"/>
          <w:spacing w:val="-4"/>
          <w:sz w:val="28"/>
        </w:rPr>
        <w:t xml:space="preserve">По итогам расчета </w:t>
      </w:r>
      <w:proofErr w:type="spellStart"/>
      <w:r w:rsidRPr="00D646D7">
        <w:rPr>
          <w:sz w:val="28"/>
          <w:szCs w:val="28"/>
        </w:rPr>
        <w:t>К</w:t>
      </w:r>
      <w:r w:rsidRPr="00D646D7">
        <w:rPr>
          <w:sz w:val="28"/>
          <w:szCs w:val="28"/>
          <w:vertAlign w:val="subscript"/>
        </w:rPr>
        <w:t>эф</w:t>
      </w:r>
      <w:proofErr w:type="spellEnd"/>
      <w:r w:rsidRPr="00D646D7">
        <w:rPr>
          <w:sz w:val="28"/>
          <w:szCs w:val="28"/>
        </w:rPr>
        <w:t xml:space="preserve"> определяется качественная характеристика </w:t>
      </w:r>
      <w:r w:rsidRPr="00D646D7">
        <w:rPr>
          <w:rFonts w:eastAsia="TimesNewRomanPSMT"/>
          <w:sz w:val="28"/>
          <w:szCs w:val="28"/>
        </w:rPr>
        <w:t>каждой муниципальной программы</w:t>
      </w:r>
      <w:r w:rsidRPr="00D646D7">
        <w:rPr>
          <w:sz w:val="28"/>
          <w:szCs w:val="28"/>
        </w:rPr>
        <w:t>:</w:t>
      </w:r>
    </w:p>
    <w:tbl>
      <w:tblPr>
        <w:tblStyle w:val="a9"/>
        <w:tblW w:w="9672" w:type="dxa"/>
        <w:tblInd w:w="108" w:type="dxa"/>
        <w:tblLook w:val="04A0" w:firstRow="1" w:lastRow="0" w:firstColumn="1" w:lastColumn="0" w:noHBand="0" w:noVBand="1"/>
      </w:tblPr>
      <w:tblGrid>
        <w:gridCol w:w="6237"/>
        <w:gridCol w:w="3435"/>
      </w:tblGrid>
      <w:tr w:rsidR="00D646D7" w:rsidRPr="00AA18D2" w:rsidTr="00067056">
        <w:tc>
          <w:tcPr>
            <w:tcW w:w="6237" w:type="dxa"/>
          </w:tcPr>
          <w:p w:rsidR="00D646D7" w:rsidRPr="004B56FB" w:rsidRDefault="00D646D7" w:rsidP="00067056">
            <w:pPr>
              <w:rPr>
                <w:rFonts w:ascii="Times New Roman" w:hAnsi="Times New Roman"/>
                <w:sz w:val="26"/>
                <w:szCs w:val="26"/>
              </w:rPr>
            </w:pPr>
            <w:r w:rsidRPr="004B56FB">
              <w:rPr>
                <w:rFonts w:ascii="Times New Roman" w:hAnsi="Times New Roman"/>
                <w:sz w:val="26"/>
                <w:szCs w:val="26"/>
              </w:rPr>
              <w:t>Высокая степень эффективности</w:t>
            </w:r>
          </w:p>
        </w:tc>
        <w:tc>
          <w:tcPr>
            <w:tcW w:w="3435" w:type="dxa"/>
            <w:vAlign w:val="center"/>
          </w:tcPr>
          <w:p w:rsidR="00D646D7" w:rsidRPr="004B56FB" w:rsidRDefault="00D646D7" w:rsidP="000670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B56FB">
              <w:rPr>
                <w:rFonts w:ascii="Times New Roman" w:hAnsi="Times New Roman"/>
                <w:sz w:val="26"/>
                <w:szCs w:val="26"/>
              </w:rPr>
              <w:t>К</w:t>
            </w:r>
            <w:r w:rsidRPr="004B56FB">
              <w:rPr>
                <w:rFonts w:ascii="Times New Roman" w:hAnsi="Times New Roman"/>
                <w:sz w:val="26"/>
                <w:szCs w:val="26"/>
                <w:vertAlign w:val="subscript"/>
              </w:rPr>
              <w:t>эф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≥ 4,85</w:t>
            </w:r>
          </w:p>
        </w:tc>
      </w:tr>
      <w:tr w:rsidR="00D646D7" w:rsidRPr="00AA18D2" w:rsidTr="00067056">
        <w:tc>
          <w:tcPr>
            <w:tcW w:w="6237" w:type="dxa"/>
          </w:tcPr>
          <w:p w:rsidR="00D646D7" w:rsidRPr="004B56FB" w:rsidRDefault="00D646D7" w:rsidP="00067056">
            <w:pPr>
              <w:rPr>
                <w:rFonts w:ascii="Times New Roman" w:hAnsi="Times New Roman"/>
                <w:sz w:val="26"/>
                <w:szCs w:val="26"/>
              </w:rPr>
            </w:pPr>
            <w:r w:rsidRPr="004B56FB">
              <w:rPr>
                <w:rFonts w:ascii="Times New Roman" w:hAnsi="Times New Roman"/>
                <w:sz w:val="26"/>
                <w:szCs w:val="26"/>
              </w:rPr>
              <w:t>Средняя степень эффективности</w:t>
            </w:r>
          </w:p>
        </w:tc>
        <w:tc>
          <w:tcPr>
            <w:tcW w:w="3435" w:type="dxa"/>
            <w:vAlign w:val="center"/>
          </w:tcPr>
          <w:p w:rsidR="00D646D7" w:rsidRPr="004B56FB" w:rsidRDefault="00D646D7" w:rsidP="000670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3,75</w:t>
            </w:r>
            <w:r w:rsidRPr="004B56FB">
              <w:rPr>
                <w:rFonts w:ascii="Times New Roman" w:hAnsi="Times New Roman"/>
                <w:sz w:val="26"/>
                <w:szCs w:val="26"/>
              </w:rPr>
              <w:t xml:space="preserve"> ≤ </w:t>
            </w:r>
            <w:proofErr w:type="spellStart"/>
            <w:r w:rsidRPr="004B56FB">
              <w:rPr>
                <w:rFonts w:ascii="Times New Roman" w:hAnsi="Times New Roman"/>
                <w:sz w:val="26"/>
                <w:szCs w:val="26"/>
                <w:vertAlign w:val="subscript"/>
              </w:rPr>
              <w:t>Кэф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&lt; 4,85</w:t>
            </w:r>
          </w:p>
        </w:tc>
      </w:tr>
      <w:tr w:rsidR="00D646D7" w:rsidRPr="00AA18D2" w:rsidTr="00067056">
        <w:tc>
          <w:tcPr>
            <w:tcW w:w="6237" w:type="dxa"/>
          </w:tcPr>
          <w:p w:rsidR="00D646D7" w:rsidRPr="004B56FB" w:rsidRDefault="00D646D7" w:rsidP="00067056">
            <w:pPr>
              <w:rPr>
                <w:rFonts w:ascii="Times New Roman" w:hAnsi="Times New Roman"/>
                <w:sz w:val="26"/>
                <w:szCs w:val="26"/>
              </w:rPr>
            </w:pPr>
            <w:r w:rsidRPr="004B56FB">
              <w:rPr>
                <w:rFonts w:ascii="Times New Roman" w:hAnsi="Times New Roman"/>
                <w:sz w:val="26"/>
                <w:szCs w:val="26"/>
              </w:rPr>
              <w:t>Низкая степень эффективности</w:t>
            </w:r>
          </w:p>
        </w:tc>
        <w:tc>
          <w:tcPr>
            <w:tcW w:w="3435" w:type="dxa"/>
            <w:vAlign w:val="center"/>
          </w:tcPr>
          <w:p w:rsidR="00D646D7" w:rsidRPr="004B56FB" w:rsidRDefault="00D646D7" w:rsidP="000670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4B56FB">
              <w:rPr>
                <w:rFonts w:ascii="Times New Roman" w:hAnsi="Times New Roman"/>
                <w:sz w:val="26"/>
                <w:szCs w:val="26"/>
              </w:rPr>
              <w:t xml:space="preserve"> ≤ </w:t>
            </w:r>
            <w:proofErr w:type="spellStart"/>
            <w:r w:rsidRPr="004B56FB">
              <w:rPr>
                <w:rFonts w:ascii="Times New Roman" w:hAnsi="Times New Roman"/>
                <w:sz w:val="26"/>
                <w:szCs w:val="26"/>
                <w:vertAlign w:val="subscript"/>
              </w:rPr>
              <w:t>Кэф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&lt; 3,75</w:t>
            </w:r>
          </w:p>
        </w:tc>
      </w:tr>
      <w:tr w:rsidR="00D646D7" w:rsidRPr="00AA18D2" w:rsidTr="00067056">
        <w:tc>
          <w:tcPr>
            <w:tcW w:w="6237" w:type="dxa"/>
          </w:tcPr>
          <w:p w:rsidR="00D646D7" w:rsidRPr="004B56FB" w:rsidRDefault="00D646D7" w:rsidP="00067056">
            <w:pPr>
              <w:rPr>
                <w:rFonts w:ascii="Times New Roman" w:hAnsi="Times New Roman"/>
                <w:sz w:val="26"/>
                <w:szCs w:val="26"/>
              </w:rPr>
            </w:pPr>
            <w:r w:rsidRPr="004B56FB">
              <w:rPr>
                <w:rFonts w:ascii="Times New Roman" w:hAnsi="Times New Roman"/>
                <w:sz w:val="26"/>
                <w:szCs w:val="26"/>
              </w:rPr>
              <w:t>Неэффективная</w:t>
            </w:r>
          </w:p>
        </w:tc>
        <w:tc>
          <w:tcPr>
            <w:tcW w:w="3435" w:type="dxa"/>
            <w:vAlign w:val="center"/>
          </w:tcPr>
          <w:p w:rsidR="00D646D7" w:rsidRPr="004B56FB" w:rsidRDefault="00D646D7" w:rsidP="000670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B56FB">
              <w:rPr>
                <w:rFonts w:ascii="Times New Roman" w:hAnsi="Times New Roman"/>
                <w:sz w:val="26"/>
                <w:szCs w:val="26"/>
              </w:rPr>
              <w:t>К</w:t>
            </w:r>
            <w:r w:rsidRPr="004B56FB">
              <w:rPr>
                <w:rFonts w:ascii="Times New Roman" w:hAnsi="Times New Roman"/>
                <w:sz w:val="26"/>
                <w:szCs w:val="26"/>
                <w:vertAlign w:val="subscript"/>
              </w:rPr>
              <w:t>эф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&lt; 2</w:t>
            </w:r>
          </w:p>
        </w:tc>
      </w:tr>
    </w:tbl>
    <w:p w:rsidR="005F6124" w:rsidRDefault="00D646D7" w:rsidP="00D646D7">
      <w:pPr>
        <w:tabs>
          <w:tab w:val="left" w:pos="851"/>
        </w:tabs>
        <w:ind w:firstLine="567"/>
        <w:jc w:val="both"/>
        <w:rPr>
          <w:i/>
          <w:color w:val="0070C0"/>
        </w:rPr>
      </w:pPr>
      <w:r>
        <w:rPr>
          <w:b/>
          <w:i/>
          <w:color w:val="0070C0"/>
          <w:u w:val="single"/>
        </w:rPr>
        <w:t>Примечание:</w:t>
      </w:r>
      <w:r>
        <w:rPr>
          <w:i/>
          <w:color w:val="0070C0"/>
        </w:rPr>
        <w:t xml:space="preserve"> действие таблицы распространяются на оценку эффективности реализации муниципальных программ за 2020 год.</w:t>
      </w:r>
    </w:p>
    <w:p w:rsidR="00D646D7" w:rsidRDefault="00D646D7" w:rsidP="00D646D7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4C6361" w:rsidRPr="00AF7615" w:rsidRDefault="004C6361" w:rsidP="004C6361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AF7615">
        <w:rPr>
          <w:sz w:val="26"/>
          <w:szCs w:val="26"/>
        </w:rPr>
        <w:t xml:space="preserve">В результате, </w:t>
      </w:r>
      <w:r>
        <w:rPr>
          <w:sz w:val="26"/>
          <w:szCs w:val="26"/>
        </w:rPr>
        <w:t xml:space="preserve">из </w:t>
      </w:r>
      <w:r w:rsidR="0041335F">
        <w:rPr>
          <w:b/>
          <w:sz w:val="26"/>
          <w:szCs w:val="26"/>
        </w:rPr>
        <w:t>34</w:t>
      </w:r>
      <w:r w:rsidRPr="005F6124">
        <w:rPr>
          <w:b/>
          <w:sz w:val="26"/>
          <w:szCs w:val="26"/>
        </w:rPr>
        <w:t xml:space="preserve"> </w:t>
      </w:r>
      <w:r w:rsidRPr="009012E6">
        <w:rPr>
          <w:sz w:val="26"/>
          <w:szCs w:val="26"/>
        </w:rPr>
        <w:t>муниципальных программ</w:t>
      </w:r>
      <w:r w:rsidR="00A03750">
        <w:rPr>
          <w:sz w:val="26"/>
          <w:szCs w:val="26"/>
        </w:rPr>
        <w:t xml:space="preserve"> 20</w:t>
      </w:r>
      <w:r w:rsidR="00D646D7">
        <w:rPr>
          <w:sz w:val="26"/>
          <w:szCs w:val="26"/>
        </w:rPr>
        <w:t>20</w:t>
      </w:r>
      <w:r>
        <w:rPr>
          <w:sz w:val="26"/>
          <w:szCs w:val="26"/>
        </w:rPr>
        <w:t xml:space="preserve"> г.</w:t>
      </w:r>
      <w:r w:rsidRPr="00AF7615">
        <w:rPr>
          <w:sz w:val="26"/>
          <w:szCs w:val="26"/>
        </w:rPr>
        <w:t>:</w:t>
      </w:r>
    </w:p>
    <w:tbl>
      <w:tblPr>
        <w:tblStyle w:val="a9"/>
        <w:tblW w:w="10047" w:type="dxa"/>
        <w:tblInd w:w="108" w:type="dxa"/>
        <w:tblLook w:val="04A0" w:firstRow="1" w:lastRow="0" w:firstColumn="1" w:lastColumn="0" w:noHBand="0" w:noVBand="1"/>
      </w:tblPr>
      <w:tblGrid>
        <w:gridCol w:w="4111"/>
        <w:gridCol w:w="2968"/>
        <w:gridCol w:w="2968"/>
      </w:tblGrid>
      <w:tr w:rsidR="004C6361" w:rsidRPr="005F6124" w:rsidTr="00AF3CD8">
        <w:trPr>
          <w:trHeight w:val="3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1" w:rsidRPr="004C6361" w:rsidRDefault="004C6361" w:rsidP="00AF3CD8">
            <w:pPr>
              <w:rPr>
                <w:b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53" w:rsidRDefault="00325A53" w:rsidP="00325A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2019</w:t>
            </w:r>
            <w:r w:rsidRPr="004C6361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  <w:p w:rsidR="004C6361" w:rsidRPr="004C6361" w:rsidRDefault="00325A53" w:rsidP="00325A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 программы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53" w:rsidRDefault="00325A53" w:rsidP="00AF3C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2020 год </w:t>
            </w:r>
          </w:p>
          <w:p w:rsidR="004C6361" w:rsidRPr="004C6361" w:rsidRDefault="00325A53" w:rsidP="00AF3C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 программы</w:t>
            </w:r>
          </w:p>
        </w:tc>
      </w:tr>
      <w:tr w:rsidR="00325A53" w:rsidRPr="005F6124" w:rsidTr="00325A53">
        <w:trPr>
          <w:trHeight w:val="3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53" w:rsidRPr="004C6361" w:rsidRDefault="00325A53" w:rsidP="00325A53">
            <w:pPr>
              <w:rPr>
                <w:rFonts w:ascii="Times New Roman" w:hAnsi="Times New Roman"/>
                <w:b/>
              </w:rPr>
            </w:pPr>
            <w:r w:rsidRPr="004C6361">
              <w:rPr>
                <w:rFonts w:ascii="Times New Roman" w:hAnsi="Times New Roman"/>
                <w:b/>
              </w:rPr>
              <w:t>Высокая степень эффективности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53" w:rsidRPr="0041335F" w:rsidRDefault="00325A53" w:rsidP="00325A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 (76</w:t>
            </w:r>
            <w:r w:rsidRPr="0041335F">
              <w:rPr>
                <w:rFonts w:ascii="Times New Roman" w:hAnsi="Times New Roman"/>
                <w:sz w:val="26"/>
                <w:szCs w:val="26"/>
              </w:rPr>
              <w:t>%)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A53" w:rsidRPr="0041335F" w:rsidRDefault="002E44F2" w:rsidP="002E4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 (88%</w:t>
            </w:r>
            <w:r w:rsidR="0006705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325A53" w:rsidRPr="005F6124" w:rsidTr="00325A53">
        <w:trPr>
          <w:trHeight w:val="3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53" w:rsidRPr="004C6361" w:rsidRDefault="00325A53" w:rsidP="00325A53">
            <w:pPr>
              <w:rPr>
                <w:rFonts w:ascii="Times New Roman" w:hAnsi="Times New Roman"/>
                <w:b/>
              </w:rPr>
            </w:pPr>
            <w:r w:rsidRPr="004C6361">
              <w:rPr>
                <w:rFonts w:ascii="Times New Roman" w:hAnsi="Times New Roman"/>
                <w:b/>
              </w:rPr>
              <w:t>Средняя степень эффективности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53" w:rsidRPr="0041335F" w:rsidRDefault="00325A53" w:rsidP="00325A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41335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41335F">
              <w:rPr>
                <w:rFonts w:ascii="Times New Roman" w:hAnsi="Times New Roman"/>
                <w:sz w:val="26"/>
                <w:szCs w:val="26"/>
              </w:rPr>
              <w:t>%)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A53" w:rsidRPr="0041335F" w:rsidRDefault="002E44F2" w:rsidP="002E4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067056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067056">
              <w:rPr>
                <w:rFonts w:ascii="Times New Roman" w:hAnsi="Times New Roman"/>
                <w:sz w:val="26"/>
                <w:szCs w:val="26"/>
              </w:rPr>
              <w:t>%)</w:t>
            </w:r>
          </w:p>
        </w:tc>
      </w:tr>
      <w:tr w:rsidR="00325A53" w:rsidRPr="005F6124" w:rsidTr="00325A53">
        <w:trPr>
          <w:trHeight w:val="3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53" w:rsidRPr="004C6361" w:rsidRDefault="00325A53" w:rsidP="00325A53">
            <w:pPr>
              <w:rPr>
                <w:rFonts w:ascii="Times New Roman" w:hAnsi="Times New Roman"/>
                <w:b/>
              </w:rPr>
            </w:pPr>
            <w:r w:rsidRPr="004C6361">
              <w:rPr>
                <w:rFonts w:ascii="Times New Roman" w:hAnsi="Times New Roman"/>
                <w:b/>
              </w:rPr>
              <w:t>Низкая степень эффективности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53" w:rsidRPr="0041335F" w:rsidRDefault="00325A53" w:rsidP="00325A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335F">
              <w:rPr>
                <w:rFonts w:ascii="Times New Roman" w:hAnsi="Times New Roman"/>
                <w:sz w:val="26"/>
                <w:szCs w:val="26"/>
              </w:rPr>
              <w:t>0 (0%)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A53" w:rsidRPr="0041335F" w:rsidRDefault="00325A53" w:rsidP="00325A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335F">
              <w:rPr>
                <w:rFonts w:ascii="Times New Roman" w:hAnsi="Times New Roman"/>
                <w:sz w:val="26"/>
                <w:szCs w:val="26"/>
              </w:rPr>
              <w:t>0 (0%)</w:t>
            </w:r>
          </w:p>
        </w:tc>
      </w:tr>
      <w:tr w:rsidR="00325A53" w:rsidRPr="005F6124" w:rsidTr="00325A53">
        <w:trPr>
          <w:trHeight w:val="3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53" w:rsidRPr="004C6361" w:rsidRDefault="00325A53" w:rsidP="00325A53">
            <w:pPr>
              <w:rPr>
                <w:rFonts w:ascii="Times New Roman" w:hAnsi="Times New Roman"/>
                <w:b/>
              </w:rPr>
            </w:pPr>
            <w:r w:rsidRPr="004C6361">
              <w:rPr>
                <w:rFonts w:ascii="Times New Roman" w:hAnsi="Times New Roman"/>
                <w:b/>
              </w:rPr>
              <w:t>Неэффективная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53" w:rsidRPr="0041335F" w:rsidRDefault="00325A53" w:rsidP="00325A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335F">
              <w:rPr>
                <w:rFonts w:ascii="Times New Roman" w:hAnsi="Times New Roman"/>
                <w:sz w:val="26"/>
                <w:szCs w:val="26"/>
              </w:rPr>
              <w:t>0 (0%)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A53" w:rsidRPr="0041335F" w:rsidRDefault="00325A53" w:rsidP="00325A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335F">
              <w:rPr>
                <w:rFonts w:ascii="Times New Roman" w:hAnsi="Times New Roman"/>
                <w:sz w:val="26"/>
                <w:szCs w:val="26"/>
              </w:rPr>
              <w:t>0 (0%)</w:t>
            </w:r>
          </w:p>
        </w:tc>
      </w:tr>
    </w:tbl>
    <w:p w:rsidR="0041335F" w:rsidRPr="007C01A9" w:rsidRDefault="0041335F" w:rsidP="0041335F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</w:p>
    <w:p w:rsidR="0041335F" w:rsidRPr="007C01A9" w:rsidRDefault="0041335F" w:rsidP="0041335F">
      <w:pPr>
        <w:tabs>
          <w:tab w:val="left" w:pos="851"/>
        </w:tabs>
        <w:spacing w:line="276" w:lineRule="auto"/>
        <w:ind w:firstLine="709"/>
        <w:jc w:val="center"/>
        <w:rPr>
          <w:b/>
          <w:sz w:val="26"/>
          <w:szCs w:val="26"/>
        </w:rPr>
      </w:pPr>
      <w:r w:rsidRPr="007C01A9">
        <w:rPr>
          <w:b/>
          <w:sz w:val="26"/>
          <w:szCs w:val="26"/>
        </w:rPr>
        <w:t xml:space="preserve">Оценка эффективности программ МО «Мирнинский район» </w:t>
      </w:r>
    </w:p>
    <w:p w:rsidR="0041335F" w:rsidRPr="0041335F" w:rsidRDefault="0041335F" w:rsidP="0041335F">
      <w:pPr>
        <w:tabs>
          <w:tab w:val="left" w:pos="851"/>
        </w:tabs>
        <w:spacing w:line="276" w:lineRule="auto"/>
        <w:ind w:firstLine="709"/>
        <w:jc w:val="center"/>
        <w:rPr>
          <w:b/>
          <w:sz w:val="26"/>
          <w:szCs w:val="26"/>
        </w:rPr>
      </w:pPr>
      <w:r w:rsidRPr="007C01A9">
        <w:rPr>
          <w:b/>
          <w:sz w:val="26"/>
          <w:szCs w:val="26"/>
        </w:rPr>
        <w:t>по итогам 20</w:t>
      </w:r>
      <w:r w:rsidR="006C074A" w:rsidRPr="007C01A9">
        <w:rPr>
          <w:b/>
          <w:sz w:val="26"/>
          <w:szCs w:val="26"/>
        </w:rPr>
        <w:t>20</w:t>
      </w:r>
      <w:r w:rsidRPr="007C01A9">
        <w:rPr>
          <w:b/>
          <w:sz w:val="26"/>
          <w:szCs w:val="26"/>
        </w:rPr>
        <w:t xml:space="preserve"> года</w:t>
      </w:r>
    </w:p>
    <w:p w:rsidR="00A93BFF" w:rsidRDefault="00A93BFF" w:rsidP="00B159A9">
      <w:pPr>
        <w:tabs>
          <w:tab w:val="left" w:pos="993"/>
        </w:tabs>
        <w:jc w:val="both"/>
        <w:rPr>
          <w:sz w:val="26"/>
          <w:szCs w:val="26"/>
        </w:rPr>
      </w:pPr>
      <w:r w:rsidRPr="0041335F">
        <w:rPr>
          <w:noProof/>
          <w:sz w:val="26"/>
          <w:szCs w:val="26"/>
        </w:rPr>
        <w:drawing>
          <wp:inline distT="0" distB="0" distL="0" distR="0" wp14:anchorId="66D4562C" wp14:editId="7AFAC10E">
            <wp:extent cx="6341423" cy="2838202"/>
            <wp:effectExtent l="0" t="0" r="2540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055D0" w:rsidRDefault="00A055D0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DA5BEA" w:rsidRDefault="00DA5BEA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70C28">
        <w:rPr>
          <w:sz w:val="26"/>
          <w:szCs w:val="26"/>
        </w:rPr>
        <w:t>На основании проведенной оценки эффективности программы были ранжированы следующим образом:</w:t>
      </w:r>
    </w:p>
    <w:tbl>
      <w:tblPr>
        <w:tblW w:w="10278" w:type="dxa"/>
        <w:tblInd w:w="93" w:type="dxa"/>
        <w:tblLook w:val="04A0" w:firstRow="1" w:lastRow="0" w:firstColumn="1" w:lastColumn="0" w:noHBand="0" w:noVBand="1"/>
      </w:tblPr>
      <w:tblGrid>
        <w:gridCol w:w="458"/>
        <w:gridCol w:w="5227"/>
        <w:gridCol w:w="3755"/>
        <w:gridCol w:w="838"/>
      </w:tblGrid>
      <w:tr w:rsidR="00305535" w:rsidRPr="00B62043" w:rsidTr="00E4733F">
        <w:trPr>
          <w:trHeight w:val="525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35" w:rsidRPr="00B62043" w:rsidRDefault="00305535" w:rsidP="00560025">
            <w:pPr>
              <w:jc w:val="center"/>
              <w:rPr>
                <w:b/>
                <w:bCs/>
                <w:color w:val="000000"/>
              </w:rPr>
            </w:pPr>
            <w:r w:rsidRPr="00B62043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35" w:rsidRPr="00B62043" w:rsidRDefault="00305535" w:rsidP="00560025">
            <w:pPr>
              <w:jc w:val="center"/>
              <w:rPr>
                <w:b/>
                <w:bCs/>
                <w:color w:val="000000"/>
              </w:rPr>
            </w:pPr>
            <w:r w:rsidRPr="00B62043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35" w:rsidRPr="00B62043" w:rsidRDefault="00305535" w:rsidP="00560025">
            <w:pPr>
              <w:jc w:val="center"/>
              <w:rPr>
                <w:b/>
                <w:bCs/>
                <w:color w:val="000000"/>
              </w:rPr>
            </w:pPr>
            <w:r w:rsidRPr="00B62043">
              <w:rPr>
                <w:b/>
                <w:bCs/>
                <w:color w:val="000000"/>
              </w:rPr>
              <w:t>Координатор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35" w:rsidRPr="00B62043" w:rsidRDefault="00305535" w:rsidP="00560025">
            <w:pPr>
              <w:jc w:val="center"/>
              <w:rPr>
                <w:b/>
                <w:bCs/>
                <w:color w:val="000000"/>
              </w:rPr>
            </w:pPr>
            <w:r w:rsidRPr="00B62043">
              <w:rPr>
                <w:b/>
                <w:bCs/>
                <w:color w:val="000000"/>
              </w:rPr>
              <w:t>Балл</w:t>
            </w:r>
          </w:p>
        </w:tc>
      </w:tr>
      <w:tr w:rsidR="00305535" w:rsidRPr="00B62043" w:rsidTr="00E4733F">
        <w:trPr>
          <w:trHeight w:val="169"/>
        </w:trPr>
        <w:tc>
          <w:tcPr>
            <w:tcW w:w="102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35" w:rsidRPr="00A67CF8" w:rsidRDefault="00305535" w:rsidP="00560025">
            <w:pPr>
              <w:jc w:val="center"/>
              <w:rPr>
                <w:b/>
                <w:color w:val="000000"/>
              </w:rPr>
            </w:pPr>
            <w:r w:rsidRPr="00A67CF8">
              <w:rPr>
                <w:b/>
                <w:color w:val="000000"/>
              </w:rPr>
              <w:t xml:space="preserve">Высокая степень </w:t>
            </w:r>
            <w:proofErr w:type="gramStart"/>
            <w:r w:rsidRPr="00A67CF8">
              <w:rPr>
                <w:b/>
                <w:color w:val="000000"/>
              </w:rPr>
              <w:t xml:space="preserve">эффективности </w:t>
            </w:r>
            <w:r w:rsidR="00B63690">
              <w:rPr>
                <w:b/>
                <w:color w:val="000000"/>
              </w:rPr>
              <w:t xml:space="preserve"> </w:t>
            </w:r>
            <w:proofErr w:type="spellStart"/>
            <w:r w:rsidR="00B63690" w:rsidRPr="00B63690">
              <w:rPr>
                <w:b/>
                <w:sz w:val="26"/>
                <w:szCs w:val="26"/>
              </w:rPr>
              <w:t>К</w:t>
            </w:r>
            <w:r w:rsidR="00B63690" w:rsidRPr="00B63690">
              <w:rPr>
                <w:b/>
                <w:sz w:val="26"/>
                <w:szCs w:val="26"/>
                <w:vertAlign w:val="subscript"/>
              </w:rPr>
              <w:t>эф</w:t>
            </w:r>
            <w:proofErr w:type="spellEnd"/>
            <w:proofErr w:type="gramEnd"/>
            <w:r w:rsidR="00B63690" w:rsidRPr="00B63690">
              <w:rPr>
                <w:b/>
                <w:sz w:val="26"/>
                <w:szCs w:val="26"/>
              </w:rPr>
              <w:t xml:space="preserve"> ≥ 4,85</w:t>
            </w:r>
          </w:p>
          <w:p w:rsidR="00305535" w:rsidRPr="00A25C38" w:rsidRDefault="00865B0B" w:rsidP="002E44F2">
            <w:pPr>
              <w:jc w:val="center"/>
              <w:rPr>
                <w:b/>
                <w:color w:val="000000"/>
              </w:rPr>
            </w:pPr>
            <w:r w:rsidRPr="00A67CF8">
              <w:rPr>
                <w:b/>
                <w:color w:val="000000"/>
              </w:rPr>
              <w:t>(</w:t>
            </w:r>
            <w:r w:rsidR="002E44F2">
              <w:rPr>
                <w:b/>
                <w:color w:val="000000"/>
              </w:rPr>
              <w:t>30</w:t>
            </w:r>
            <w:r w:rsidRPr="00A67CF8">
              <w:rPr>
                <w:b/>
                <w:color w:val="000000"/>
              </w:rPr>
              <w:t xml:space="preserve"> программ из </w:t>
            </w:r>
            <w:r w:rsidR="00A67CF8" w:rsidRPr="00A67CF8">
              <w:rPr>
                <w:b/>
                <w:color w:val="000000"/>
              </w:rPr>
              <w:t>34</w:t>
            </w:r>
            <w:r w:rsidR="00305535" w:rsidRPr="00A67CF8">
              <w:rPr>
                <w:b/>
                <w:color w:val="000000"/>
              </w:rPr>
              <w:t>)</w:t>
            </w:r>
          </w:p>
        </w:tc>
      </w:tr>
      <w:tr w:rsidR="003E2294" w:rsidRPr="00B62043" w:rsidTr="00E4733F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294" w:rsidRPr="00B62043" w:rsidRDefault="003E2294" w:rsidP="003E2294">
            <w:pPr>
              <w:jc w:val="center"/>
              <w:rPr>
                <w:color w:val="000000"/>
              </w:rPr>
            </w:pPr>
            <w:r w:rsidRPr="00B62043">
              <w:rPr>
                <w:color w:val="000000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94" w:rsidRDefault="003E2294" w:rsidP="003E2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"Дополнительное образование в детских школах искусств по видам искусств" на 2019-2023 годы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94" w:rsidRDefault="003E2294" w:rsidP="003E2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"Межпоселенческое управление культуры"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294" w:rsidRDefault="003E2294" w:rsidP="003E2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3E2294" w:rsidRPr="00B62043" w:rsidTr="00E4733F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294" w:rsidRPr="00B62043" w:rsidRDefault="003E2294" w:rsidP="003E2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94" w:rsidRDefault="003E2294" w:rsidP="003E2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"Психолого-педагогическое и медико-социальное сопровождение образовательного процесса" на 2019-2023 годы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94" w:rsidRDefault="003E2294" w:rsidP="003E2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"Мирнинское районное управление образования"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294" w:rsidRDefault="003E2294" w:rsidP="003E2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3E2294" w:rsidRPr="00B62043" w:rsidTr="00E4733F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294" w:rsidRDefault="003E2294" w:rsidP="003E2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94" w:rsidRDefault="003E2294" w:rsidP="003E2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"Воспитание здорового поколения на основе духовно-нравственных ценностей, гражданско-патриотических ориентиров" на 2019-2023 годы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94" w:rsidRDefault="003E2294" w:rsidP="003E2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"Мирнинское районное управление образования"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294" w:rsidRDefault="003E2294" w:rsidP="003E2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3E2294" w:rsidRPr="00B62043" w:rsidTr="00E4733F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294" w:rsidRDefault="003E2294" w:rsidP="003E2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94" w:rsidRDefault="003E2294" w:rsidP="003E2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"Развитие системы общего образования" на 2019-2023 годы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94" w:rsidRDefault="003E2294" w:rsidP="003E2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"Мирнинское районное управление образования"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294" w:rsidRDefault="003E2294" w:rsidP="003E2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3E2294" w:rsidRPr="00B62043" w:rsidTr="00E4733F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294" w:rsidRDefault="00F766F6" w:rsidP="003E2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94" w:rsidRDefault="003E2294" w:rsidP="003E2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"Поддержка общественных и гражданских инициатив" на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94" w:rsidRDefault="003E2294" w:rsidP="003E2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социальной политики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294" w:rsidRDefault="003E2294" w:rsidP="003E2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3E2294" w:rsidRPr="00B62043" w:rsidTr="00E4733F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294" w:rsidRPr="00B62043" w:rsidRDefault="00F766F6" w:rsidP="003E2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94" w:rsidRDefault="003E2294" w:rsidP="003E2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"Охрана окружающей среды, утилизация и переработка отходов производства и потребления на территории Мирнинского района Республики Саха (Якутия)» на 2019-2023 годы"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94" w:rsidRDefault="003E2294" w:rsidP="003E2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"Коммунально-строительное управление"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294" w:rsidRDefault="003E2294" w:rsidP="003E2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F766F6" w:rsidRPr="00B62043" w:rsidTr="00E4733F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F6" w:rsidRDefault="00F766F6" w:rsidP="00F76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F6" w:rsidRDefault="00F766F6" w:rsidP="00F76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"Профилактика безнадзорности и правонарушений среди несовершеннолетних в Мирнинском районе" на2019-2023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F6" w:rsidRDefault="00F766F6" w:rsidP="00F76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по делам несовершеннолетних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F6" w:rsidRDefault="00F766F6" w:rsidP="00F76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F766F6" w:rsidRPr="00B62043" w:rsidTr="00E4733F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F6" w:rsidRPr="00B62043" w:rsidRDefault="00F766F6" w:rsidP="00F76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F6" w:rsidRDefault="00F766F6" w:rsidP="00F76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"Создание условий для оказания медицинской помощи населению и охраны здоровья граждан" на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F6" w:rsidRDefault="00F766F6" w:rsidP="00F76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медицинского обеспечения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F6" w:rsidRDefault="00F766F6" w:rsidP="00F76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F766F6" w:rsidRPr="00B62043" w:rsidTr="00E4733F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F6" w:rsidRPr="00B62043" w:rsidRDefault="00F766F6" w:rsidP="00F76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F6" w:rsidRDefault="00F766F6" w:rsidP="00F76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"Программа по увеличению доходной части бюджета и повышению эффективности бюджетных расходов муниципального образования «Мирнинский район» Республики Саха (Якутия)" на 2019-2023 годы.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F6" w:rsidRDefault="00F766F6" w:rsidP="00F76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F6" w:rsidRDefault="00F766F6" w:rsidP="00F76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F766F6" w:rsidRPr="00B62043" w:rsidTr="00E4733F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F6" w:rsidRPr="00B62043" w:rsidRDefault="00E4733F" w:rsidP="00F76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F6" w:rsidRDefault="00F766F6" w:rsidP="00F76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"Обеспечение жильем молодых семей" на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F6" w:rsidRDefault="00F766F6" w:rsidP="00F76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"Комитет имущественных отношений"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F6" w:rsidRDefault="00F766F6" w:rsidP="00F76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F766F6" w:rsidRPr="00B62043" w:rsidTr="00E4733F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F6" w:rsidRPr="00B62043" w:rsidRDefault="00E4733F" w:rsidP="00F76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F6" w:rsidRDefault="00F766F6" w:rsidP="00F76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"Градостроительное планирование и развитие территорий Мирнинского района" на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F6" w:rsidRDefault="00F766F6" w:rsidP="00F76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F6" w:rsidRDefault="00F766F6" w:rsidP="00F76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F766F6" w:rsidRPr="00B62043" w:rsidTr="00E4733F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F6" w:rsidRPr="00B62043" w:rsidRDefault="00E4733F" w:rsidP="00F76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F6" w:rsidRDefault="00F766F6" w:rsidP="00F76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"Индивидуальное жилищное строительство в Мирнинском районе " на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F6" w:rsidRDefault="00F766F6" w:rsidP="00F76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F6" w:rsidRDefault="00F766F6" w:rsidP="00F76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F766F6" w:rsidRPr="00B62043" w:rsidTr="00E4733F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F6" w:rsidRPr="00B62043" w:rsidRDefault="00E4733F" w:rsidP="00F76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F6" w:rsidRDefault="00F766F6" w:rsidP="00F76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"Создание условий для развития и поддержки сельскохозяйственного производства в поселениях, расширения рынка сельскохозяйственной  продукции, сырья и продовольствия в Мирнинском районе" на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F6" w:rsidRDefault="00F766F6" w:rsidP="00F76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"Управление сельского хозяйства"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F6" w:rsidRDefault="00F766F6" w:rsidP="00F76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B464F6" w:rsidRPr="00B62043" w:rsidTr="00E4733F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Pr="00B62043" w:rsidRDefault="00B464F6" w:rsidP="00B46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 w:rsidRPr="00E4733F">
              <w:rPr>
                <w:color w:val="000000"/>
                <w:sz w:val="20"/>
                <w:szCs w:val="20"/>
              </w:rPr>
              <w:t>"Предупреждение и ликвидация последствий чрезвычайных ситуаций на территории муниципального района" на 2019-2023 годы</w:t>
            </w:r>
            <w:r w:rsidRPr="00E4733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 w:rsidRPr="00E4733F">
              <w:rPr>
                <w:color w:val="000000"/>
                <w:sz w:val="20"/>
                <w:szCs w:val="20"/>
              </w:rPr>
              <w:t>МКУ "Единая дежурно-диспетчерская служба"</w:t>
            </w:r>
            <w:r w:rsidRPr="00E4733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B464F6" w:rsidRPr="00B62043" w:rsidTr="00E4733F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"Доступность дошкольного образования" на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"Мирнинское районное управление образования"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6,75</w:t>
            </w:r>
          </w:p>
        </w:tc>
      </w:tr>
      <w:tr w:rsidR="00B464F6" w:rsidRPr="00B62043" w:rsidTr="00E4733F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"Развитие физической культуры и спорта в Мирнинском районе» на 2019-2023 годы"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физической культуры и спорта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6,60</w:t>
            </w:r>
          </w:p>
        </w:tc>
      </w:tr>
      <w:tr w:rsidR="00B464F6" w:rsidRPr="00B62043" w:rsidTr="00E4733F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"Развитие культуры и архивного дела" на 2019-2023 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"Межпоселенческое управление культуры"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6,60</w:t>
            </w:r>
          </w:p>
        </w:tc>
      </w:tr>
      <w:tr w:rsidR="00B464F6" w:rsidRPr="00B62043" w:rsidTr="00E4733F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"Создание условий для развития средств массовой информации и формирования положительного имиджа МО «Мирнинский район" </w:t>
            </w:r>
            <w:r>
              <w:rPr>
                <w:color w:val="000000"/>
                <w:sz w:val="20"/>
                <w:szCs w:val="20"/>
              </w:rPr>
              <w:br/>
              <w:t>на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по связям с общественностью и взаимодействию со СМИ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6,60</w:t>
            </w:r>
          </w:p>
        </w:tc>
      </w:tr>
      <w:tr w:rsidR="00B464F6" w:rsidRPr="00B62043" w:rsidTr="00E4733F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"Социальная поддержка населения" на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социальной политики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6,60</w:t>
            </w:r>
          </w:p>
          <w:p w:rsidR="00B464F6" w:rsidRDefault="00B464F6" w:rsidP="00B46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464F6" w:rsidRPr="00B62043" w:rsidTr="00E4733F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"Управление муниципальной собственностью на 2019-2023 годы"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"Комитет имущественных отношений"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6,60</w:t>
            </w:r>
          </w:p>
        </w:tc>
      </w:tr>
      <w:tr w:rsidR="00B464F6" w:rsidRPr="00B62043" w:rsidTr="00E4733F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"Доступное дополнительное образование на 2019 -2023 годы"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"Мирнинское районное управление образования"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</w:t>
            </w:r>
          </w:p>
        </w:tc>
      </w:tr>
      <w:tr w:rsidR="00B464F6" w:rsidRPr="00B62043" w:rsidTr="00E4733F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"Мирнинский район, доброжелательный к детям"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социальной политики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</w:t>
            </w:r>
          </w:p>
        </w:tc>
      </w:tr>
      <w:tr w:rsidR="00B464F6" w:rsidRPr="00B62043" w:rsidTr="00E4733F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"Обеспечение общественной безопасности, участие в профилактике терроризма и экстремизма на территории Мирнинского района"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</w:t>
            </w:r>
          </w:p>
        </w:tc>
      </w:tr>
      <w:tr w:rsidR="00B464F6" w:rsidRPr="00B62043" w:rsidTr="00E4733F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"Развитие музейного дела" на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"Межпоселенческое управление культуры"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</w:t>
            </w:r>
          </w:p>
        </w:tc>
      </w:tr>
      <w:tr w:rsidR="00B464F6" w:rsidRPr="00B62043" w:rsidTr="00E4733F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"Развитие и гармонизация межнациональных и межконфессиональных отношений" на 2019-2023 годы"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"Межпоселенческое управление культуры"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5,80</w:t>
            </w:r>
          </w:p>
        </w:tc>
      </w:tr>
      <w:tr w:rsidR="00B464F6" w:rsidRPr="00B62043" w:rsidTr="00E4733F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"Комплексное развитие систем коммунальной инфраструктуры и комфортного пространства для жизнедеятельности граждан на территории Мирнинского района Республики Саха (Якутия) на 2019-2023 годы"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"Коммунально-строительное управление"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5,80</w:t>
            </w:r>
          </w:p>
        </w:tc>
      </w:tr>
      <w:tr w:rsidR="00B464F6" w:rsidRPr="00B62043" w:rsidTr="00E4733F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"Молодёжь Мирнинского района" на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комитет молодежи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64F6" w:rsidRDefault="00B464F6" w:rsidP="00B46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5,30</w:t>
            </w:r>
          </w:p>
        </w:tc>
      </w:tr>
      <w:tr w:rsidR="00B464F6" w:rsidRPr="00B62043" w:rsidTr="00067056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F6" w:rsidRPr="00A25C38" w:rsidRDefault="00B464F6" w:rsidP="00B464F6">
            <w:r>
              <w:t>28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"Развитие библиотечного дела" на 2019 – 2023 годы"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"Межпоселенческое управление культуры"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</w:tr>
      <w:tr w:rsidR="00B464F6" w:rsidRPr="00B62043" w:rsidTr="00E4733F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F6" w:rsidRPr="00A25C38" w:rsidRDefault="00B464F6" w:rsidP="00B464F6">
            <w:r>
              <w:t>29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"Социальные меры реабилитации детей-сирот и детей, оставшихся без попечения родителей, в Мирнинском районе" на 2019-2023 годы.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опеки и попечительства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</w:tr>
      <w:tr w:rsidR="00B464F6" w:rsidRPr="00B62043" w:rsidTr="002F7F6F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"Создание экономической среды развития производственного потенциала, предпринимательства, занятости и туризма в Мирнинском районе"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инвестиционного развития и предпринимательства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</w:tr>
      <w:tr w:rsidR="00B464F6" w:rsidRPr="00B62043" w:rsidTr="00E4733F">
        <w:trPr>
          <w:trHeight w:val="132"/>
        </w:trPr>
        <w:tc>
          <w:tcPr>
            <w:tcW w:w="102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Pr="00B63690" w:rsidRDefault="00B464F6" w:rsidP="00B464F6">
            <w:pPr>
              <w:jc w:val="center"/>
              <w:rPr>
                <w:b/>
                <w:color w:val="000000"/>
              </w:rPr>
            </w:pPr>
            <w:r w:rsidRPr="00A67CF8">
              <w:rPr>
                <w:b/>
                <w:color w:val="000000"/>
              </w:rPr>
              <w:t xml:space="preserve">Средняя степень эффективности </w:t>
            </w:r>
            <w:r>
              <w:rPr>
                <w:b/>
                <w:color w:val="000000"/>
              </w:rPr>
              <w:t xml:space="preserve">   </w:t>
            </w:r>
            <w:r w:rsidRPr="00B63690">
              <w:rPr>
                <w:b/>
                <w:sz w:val="26"/>
                <w:szCs w:val="26"/>
              </w:rPr>
              <w:t xml:space="preserve">3,75 ≤ </w:t>
            </w:r>
            <w:proofErr w:type="spellStart"/>
            <w:r w:rsidRPr="00B63690">
              <w:rPr>
                <w:b/>
                <w:sz w:val="26"/>
                <w:szCs w:val="26"/>
                <w:vertAlign w:val="subscript"/>
              </w:rPr>
              <w:t>Кэф</w:t>
            </w:r>
            <w:proofErr w:type="spellEnd"/>
            <w:r w:rsidRPr="00B63690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B63690">
              <w:rPr>
                <w:b/>
                <w:sz w:val="26"/>
                <w:szCs w:val="26"/>
              </w:rPr>
              <w:t>&lt; 4</w:t>
            </w:r>
            <w:proofErr w:type="gramEnd"/>
            <w:r w:rsidRPr="00B63690">
              <w:rPr>
                <w:b/>
                <w:sz w:val="26"/>
                <w:szCs w:val="26"/>
              </w:rPr>
              <w:t>,85</w:t>
            </w:r>
          </w:p>
          <w:p w:rsidR="00B464F6" w:rsidRPr="00A03750" w:rsidRDefault="00B464F6" w:rsidP="00B464F6">
            <w:pPr>
              <w:jc w:val="center"/>
              <w:rPr>
                <w:b/>
                <w:color w:val="000000"/>
                <w:highlight w:val="cyan"/>
              </w:rPr>
            </w:pPr>
            <w:r>
              <w:rPr>
                <w:b/>
                <w:color w:val="000000"/>
              </w:rPr>
              <w:t>(4 программы из 34</w:t>
            </w:r>
            <w:r w:rsidRPr="00A67CF8">
              <w:rPr>
                <w:b/>
                <w:color w:val="000000"/>
              </w:rPr>
              <w:t>)</w:t>
            </w:r>
          </w:p>
        </w:tc>
      </w:tr>
      <w:tr w:rsidR="00B464F6" w:rsidRPr="00B62043" w:rsidTr="00B533AE">
        <w:trPr>
          <w:trHeight w:val="1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Pr="00B62043" w:rsidRDefault="00B464F6" w:rsidP="00B46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"Переселение граждан из аварийного жилищного фонда на территории МО «Мирнинский район»"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"Коммунально-строительное управление"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4,55</w:t>
            </w:r>
          </w:p>
        </w:tc>
      </w:tr>
      <w:tr w:rsidR="00B464F6" w:rsidRPr="00B62043" w:rsidTr="00E4733F">
        <w:trPr>
          <w:trHeight w:val="1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"Создание условий для предоставления транспортных услуг населению и организация транспортного обслуживания между поселениями в границах МО "Мирнинский район"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Мобилизационное управление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4,05</w:t>
            </w:r>
          </w:p>
        </w:tc>
      </w:tr>
      <w:tr w:rsidR="00B464F6" w:rsidRPr="00B62043" w:rsidTr="00E4733F">
        <w:trPr>
          <w:trHeight w:val="1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"Обеспечение жильем работников бюджетной сферы" на 2019-2023 годы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"Комитет имущественных отношений"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4,05</w:t>
            </w:r>
          </w:p>
        </w:tc>
      </w:tr>
      <w:tr w:rsidR="00B464F6" w:rsidRPr="00B62043" w:rsidTr="00E4733F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Pr="00B62043" w:rsidRDefault="00B464F6" w:rsidP="00B46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«Осуществление дорожной деятельности в отношении автомобильных дорог местного  значения в границах  МО «Мирнинский район» Республики Саха (Якутия)»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Pr="00E4733F" w:rsidRDefault="00B464F6" w:rsidP="00B464F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67056">
              <w:rPr>
                <w:color w:val="000000"/>
                <w:sz w:val="20"/>
                <w:szCs w:val="20"/>
              </w:rPr>
              <w:t>3,75</w:t>
            </w:r>
          </w:p>
        </w:tc>
      </w:tr>
      <w:tr w:rsidR="00B464F6" w:rsidRPr="00B62043" w:rsidTr="00E4733F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Default="00B464F6" w:rsidP="00B464F6">
            <w:pPr>
              <w:jc w:val="center"/>
              <w:rPr>
                <w:color w:val="000000"/>
              </w:rPr>
            </w:pP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F6" w:rsidRDefault="00B464F6" w:rsidP="00B464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Pr="00E4733F" w:rsidRDefault="00B464F6" w:rsidP="00B464F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64F6" w:rsidRPr="00B62043" w:rsidTr="00E4733F">
        <w:trPr>
          <w:trHeight w:val="510"/>
        </w:trPr>
        <w:tc>
          <w:tcPr>
            <w:tcW w:w="102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Pr="00B63690" w:rsidRDefault="00B464F6" w:rsidP="00B464F6">
            <w:pPr>
              <w:jc w:val="center"/>
              <w:rPr>
                <w:b/>
                <w:color w:val="000000"/>
              </w:rPr>
            </w:pPr>
            <w:r w:rsidRPr="002F7344">
              <w:rPr>
                <w:b/>
                <w:color w:val="000000"/>
              </w:rPr>
              <w:t xml:space="preserve">Низкая степень эффективности </w:t>
            </w:r>
            <w:r w:rsidRPr="00B63690">
              <w:rPr>
                <w:b/>
                <w:sz w:val="26"/>
                <w:szCs w:val="26"/>
              </w:rPr>
              <w:t xml:space="preserve">2 ≤ </w:t>
            </w:r>
            <w:proofErr w:type="spellStart"/>
            <w:r w:rsidRPr="00B63690">
              <w:rPr>
                <w:b/>
                <w:sz w:val="26"/>
                <w:szCs w:val="26"/>
                <w:vertAlign w:val="subscript"/>
              </w:rPr>
              <w:t>Кэф</w:t>
            </w:r>
            <w:proofErr w:type="spellEnd"/>
            <w:r w:rsidRPr="00B63690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B63690">
              <w:rPr>
                <w:b/>
                <w:sz w:val="26"/>
                <w:szCs w:val="26"/>
              </w:rPr>
              <w:t>&lt; 3</w:t>
            </w:r>
            <w:proofErr w:type="gramEnd"/>
            <w:r w:rsidRPr="00B63690">
              <w:rPr>
                <w:b/>
                <w:sz w:val="26"/>
                <w:szCs w:val="26"/>
              </w:rPr>
              <w:t>,75</w:t>
            </w:r>
          </w:p>
          <w:p w:rsidR="00B464F6" w:rsidRPr="002F7344" w:rsidRDefault="00B464F6" w:rsidP="00B464F6">
            <w:pPr>
              <w:jc w:val="center"/>
              <w:rPr>
                <w:b/>
                <w:color w:val="000000"/>
              </w:rPr>
            </w:pPr>
            <w:r w:rsidRPr="002F7344">
              <w:rPr>
                <w:b/>
                <w:color w:val="000000"/>
              </w:rPr>
              <w:t>(отсутствуют)</w:t>
            </w:r>
          </w:p>
        </w:tc>
      </w:tr>
      <w:tr w:rsidR="00B464F6" w:rsidRPr="00B62043" w:rsidTr="00E4733F">
        <w:trPr>
          <w:trHeight w:val="42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Pr="00B62043" w:rsidRDefault="00B464F6" w:rsidP="00B464F6">
            <w:pPr>
              <w:jc w:val="center"/>
              <w:rPr>
                <w:color w:val="000000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F6" w:rsidRPr="002F7344" w:rsidRDefault="00B464F6" w:rsidP="00B464F6">
            <w:r w:rsidRPr="002F7344"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F6" w:rsidRPr="002F7344" w:rsidRDefault="00B464F6" w:rsidP="00B464F6">
            <w:r w:rsidRPr="002F7344"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F6" w:rsidRPr="002F7344" w:rsidRDefault="00B464F6" w:rsidP="00B464F6">
            <w:r w:rsidRPr="002F7344">
              <w:t>-</w:t>
            </w:r>
          </w:p>
        </w:tc>
      </w:tr>
      <w:tr w:rsidR="00B464F6" w:rsidRPr="00B62043" w:rsidTr="00E4733F">
        <w:trPr>
          <w:trHeight w:val="367"/>
        </w:trPr>
        <w:tc>
          <w:tcPr>
            <w:tcW w:w="102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Pr="00B63690" w:rsidRDefault="00B464F6" w:rsidP="00B464F6">
            <w:pPr>
              <w:jc w:val="center"/>
              <w:rPr>
                <w:b/>
                <w:color w:val="000000"/>
              </w:rPr>
            </w:pPr>
            <w:proofErr w:type="gramStart"/>
            <w:r w:rsidRPr="00B63690">
              <w:rPr>
                <w:b/>
                <w:color w:val="000000"/>
              </w:rPr>
              <w:t xml:space="preserve">Неэффективные  </w:t>
            </w:r>
            <w:proofErr w:type="spellStart"/>
            <w:r w:rsidRPr="00B63690">
              <w:rPr>
                <w:b/>
                <w:sz w:val="26"/>
                <w:szCs w:val="26"/>
              </w:rPr>
              <w:t>К</w:t>
            </w:r>
            <w:r w:rsidRPr="00B63690">
              <w:rPr>
                <w:b/>
                <w:sz w:val="26"/>
                <w:szCs w:val="26"/>
                <w:vertAlign w:val="subscript"/>
              </w:rPr>
              <w:t>эф</w:t>
            </w:r>
            <w:proofErr w:type="spellEnd"/>
            <w:proofErr w:type="gramEnd"/>
            <w:r w:rsidRPr="00B63690">
              <w:rPr>
                <w:b/>
                <w:sz w:val="26"/>
                <w:szCs w:val="26"/>
              </w:rPr>
              <w:t xml:space="preserve"> &lt; 2</w:t>
            </w:r>
          </w:p>
          <w:p w:rsidR="00B464F6" w:rsidRPr="002F7344" w:rsidRDefault="00B464F6" w:rsidP="00B464F6">
            <w:pPr>
              <w:jc w:val="center"/>
              <w:rPr>
                <w:b/>
                <w:color w:val="000000"/>
              </w:rPr>
            </w:pPr>
            <w:r w:rsidRPr="002F7344">
              <w:rPr>
                <w:b/>
                <w:color w:val="000000"/>
              </w:rPr>
              <w:t>(отсутствуют)</w:t>
            </w:r>
          </w:p>
        </w:tc>
      </w:tr>
      <w:tr w:rsidR="00B464F6" w:rsidRPr="00B62043" w:rsidTr="00E4733F">
        <w:trPr>
          <w:trHeight w:val="42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F6" w:rsidRPr="00B62043" w:rsidRDefault="00B464F6" w:rsidP="00B464F6">
            <w:pPr>
              <w:jc w:val="center"/>
              <w:rPr>
                <w:color w:val="000000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F6" w:rsidRPr="002F7344" w:rsidRDefault="00B464F6" w:rsidP="00B464F6">
            <w:r w:rsidRPr="002F7344"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F6" w:rsidRPr="002F7344" w:rsidRDefault="00B464F6" w:rsidP="00B464F6">
            <w:r w:rsidRPr="002F7344"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F6" w:rsidRPr="002F7344" w:rsidRDefault="00B464F6" w:rsidP="00B464F6">
            <w:r w:rsidRPr="002F7344">
              <w:t>-</w:t>
            </w:r>
          </w:p>
        </w:tc>
      </w:tr>
    </w:tbl>
    <w:p w:rsidR="008B1319" w:rsidRPr="00A25C38" w:rsidRDefault="008B1319" w:rsidP="00E52CC7">
      <w:pPr>
        <w:tabs>
          <w:tab w:val="left" w:pos="993"/>
        </w:tabs>
        <w:ind w:firstLine="709"/>
        <w:jc w:val="both"/>
        <w:rPr>
          <w:b/>
          <w:sz w:val="22"/>
          <w:szCs w:val="22"/>
          <w:highlight w:val="yellow"/>
        </w:rPr>
      </w:pPr>
    </w:p>
    <w:p w:rsidR="00F2498B" w:rsidRDefault="00F2498B" w:rsidP="00A25C38">
      <w:pPr>
        <w:tabs>
          <w:tab w:val="left" w:pos="993"/>
        </w:tabs>
        <w:ind w:firstLine="709"/>
        <w:jc w:val="both"/>
        <w:rPr>
          <w:i/>
          <w:sz w:val="26"/>
          <w:szCs w:val="26"/>
        </w:rPr>
        <w:sectPr w:rsidR="00F2498B" w:rsidSect="00A03750">
          <w:pgSz w:w="11906" w:h="16838"/>
          <w:pgMar w:top="993" w:right="849" w:bottom="567" w:left="1134" w:header="720" w:footer="259" w:gutter="0"/>
          <w:cols w:space="708"/>
          <w:docGrid w:linePitch="360"/>
        </w:sectPr>
      </w:pPr>
    </w:p>
    <w:p w:rsidR="00713BAE" w:rsidRPr="00813DD1" w:rsidRDefault="00713BAE" w:rsidP="009C06B5">
      <w:pPr>
        <w:pStyle w:val="af0"/>
        <w:spacing w:before="80" w:after="160"/>
        <w:ind w:left="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Сравнение оценки эффективности программ по годам</w:t>
      </w:r>
    </w:p>
    <w:p w:rsidR="002F7344" w:rsidRDefault="002F7344" w:rsidP="00CA217F">
      <w:pPr>
        <w:tabs>
          <w:tab w:val="left" w:pos="993"/>
        </w:tabs>
        <w:jc w:val="both"/>
        <w:rPr>
          <w:sz w:val="26"/>
          <w:szCs w:val="26"/>
        </w:rPr>
      </w:pPr>
    </w:p>
    <w:p w:rsidR="002F7344" w:rsidRDefault="002F7344" w:rsidP="002F7344">
      <w:pPr>
        <w:tabs>
          <w:tab w:val="left" w:pos="993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Оценка эффективности реализации программ в 20</w:t>
      </w:r>
      <w:r w:rsidR="00D70CD3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году</w:t>
      </w:r>
    </w:p>
    <w:p w:rsidR="002F7344" w:rsidRPr="002F7344" w:rsidRDefault="00D70CD3" w:rsidP="002F7344">
      <w:pPr>
        <w:tabs>
          <w:tab w:val="left" w:pos="993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сравнении с 2014-2019</w:t>
      </w:r>
      <w:r w:rsidR="002F7344">
        <w:rPr>
          <w:b/>
          <w:sz w:val="26"/>
          <w:szCs w:val="26"/>
        </w:rPr>
        <w:t xml:space="preserve"> годами</w:t>
      </w:r>
    </w:p>
    <w:p w:rsidR="00EE22E8" w:rsidRDefault="00EE22E8" w:rsidP="00CA217F">
      <w:pPr>
        <w:tabs>
          <w:tab w:val="left" w:pos="993"/>
        </w:tabs>
        <w:jc w:val="both"/>
        <w:rPr>
          <w:sz w:val="26"/>
          <w:szCs w:val="26"/>
        </w:rPr>
      </w:pPr>
      <w:r w:rsidRPr="00A03750">
        <w:rPr>
          <w:noProof/>
          <w:sz w:val="26"/>
          <w:szCs w:val="26"/>
        </w:rPr>
        <w:drawing>
          <wp:inline distT="0" distB="0" distL="0" distR="0" wp14:anchorId="5E1B8692" wp14:editId="61067E61">
            <wp:extent cx="6613451" cy="3381154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0025" w:rsidRDefault="00560025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713BAE" w:rsidRDefault="00713BAE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 программ с низкой степенью эффективности и неэффективных программ:</w:t>
      </w:r>
    </w:p>
    <w:p w:rsidR="00865B0B" w:rsidRDefault="00865B0B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795"/>
        <w:gridCol w:w="873"/>
        <w:gridCol w:w="4394"/>
        <w:gridCol w:w="850"/>
        <w:gridCol w:w="3402"/>
      </w:tblGrid>
      <w:tr w:rsidR="00865B0B" w:rsidRPr="00865B0B" w:rsidTr="00865B0B">
        <w:trPr>
          <w:tblHeader/>
        </w:trPr>
        <w:tc>
          <w:tcPr>
            <w:tcW w:w="795" w:type="dxa"/>
            <w:vMerge w:val="restart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  <w:b/>
              </w:rPr>
            </w:pPr>
            <w:r w:rsidRPr="00865B0B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5267" w:type="dxa"/>
            <w:gridSpan w:val="2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  <w:b/>
              </w:rPr>
            </w:pPr>
            <w:r w:rsidRPr="00865B0B">
              <w:rPr>
                <w:rFonts w:ascii="Times New Roman" w:hAnsi="Times New Roman"/>
                <w:b/>
              </w:rPr>
              <w:t>Низкая степень эффективности</w:t>
            </w:r>
          </w:p>
        </w:tc>
        <w:tc>
          <w:tcPr>
            <w:tcW w:w="4252" w:type="dxa"/>
            <w:gridSpan w:val="2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  <w:b/>
              </w:rPr>
            </w:pPr>
            <w:r w:rsidRPr="00865B0B">
              <w:rPr>
                <w:rFonts w:ascii="Times New Roman" w:hAnsi="Times New Roman"/>
                <w:b/>
              </w:rPr>
              <w:t>Неэффективные программы</w:t>
            </w:r>
          </w:p>
        </w:tc>
      </w:tr>
      <w:tr w:rsidR="00865B0B" w:rsidRPr="00865B0B" w:rsidTr="00865B0B">
        <w:trPr>
          <w:tblHeader/>
        </w:trPr>
        <w:tc>
          <w:tcPr>
            <w:tcW w:w="795" w:type="dxa"/>
            <w:vMerge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3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65B0B">
              <w:rPr>
                <w:rFonts w:ascii="Times New Roman" w:hAnsi="Times New Roman"/>
                <w:b/>
                <w:sz w:val="20"/>
              </w:rPr>
              <w:t>кол-во</w:t>
            </w:r>
          </w:p>
        </w:tc>
        <w:tc>
          <w:tcPr>
            <w:tcW w:w="4394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  <w:b/>
              </w:rPr>
            </w:pPr>
            <w:r w:rsidRPr="00865B0B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65B0B">
              <w:rPr>
                <w:rFonts w:ascii="Times New Roman" w:hAnsi="Times New Roman"/>
                <w:b/>
                <w:sz w:val="20"/>
              </w:rPr>
              <w:t>кол-во</w:t>
            </w:r>
          </w:p>
        </w:tc>
        <w:tc>
          <w:tcPr>
            <w:tcW w:w="3402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  <w:b/>
              </w:rPr>
            </w:pPr>
            <w:r w:rsidRPr="00865B0B"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865B0B" w:rsidRPr="00865B0B" w:rsidTr="00865B0B">
        <w:tc>
          <w:tcPr>
            <w:tcW w:w="795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873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94" w:type="dxa"/>
          </w:tcPr>
          <w:p w:rsidR="00865B0B" w:rsidRPr="00F26669" w:rsidRDefault="00865B0B" w:rsidP="00865B0B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F26669">
              <w:rPr>
                <w:rFonts w:ascii="Times New Roman" w:hAnsi="Times New Roman"/>
              </w:rPr>
              <w:t>«Обеспечение жильем молодых семей»;</w:t>
            </w:r>
          </w:p>
          <w:p w:rsidR="00865B0B" w:rsidRPr="00F26669" w:rsidRDefault="00865B0B" w:rsidP="00865B0B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F26669">
              <w:rPr>
                <w:rFonts w:ascii="Times New Roman" w:hAnsi="Times New Roman"/>
              </w:rPr>
              <w:t>«Обеспечение жильем работников бюджетной сферы»;</w:t>
            </w:r>
          </w:p>
          <w:p w:rsidR="00865B0B" w:rsidRPr="00F26669" w:rsidRDefault="00865B0B" w:rsidP="00865B0B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F26669">
              <w:rPr>
                <w:rFonts w:ascii="Times New Roman" w:hAnsi="Times New Roman"/>
              </w:rPr>
              <w:t>«Управление муниципальным имуществом»;</w:t>
            </w:r>
          </w:p>
          <w:p w:rsidR="00865B0B" w:rsidRPr="00F26669" w:rsidRDefault="00865B0B" w:rsidP="00865B0B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F26669">
              <w:rPr>
                <w:rFonts w:ascii="Times New Roman" w:hAnsi="Times New Roman"/>
              </w:rPr>
              <w:t>«Профилактика правонарушений»;</w:t>
            </w:r>
          </w:p>
          <w:p w:rsidR="00865B0B" w:rsidRDefault="00865B0B" w:rsidP="00865B0B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F26669">
              <w:rPr>
                <w:rFonts w:ascii="Times New Roman" w:hAnsi="Times New Roman"/>
              </w:rPr>
              <w:t>«Содержание и ремонт автомобильных дорог»;</w:t>
            </w:r>
          </w:p>
          <w:p w:rsidR="00865B0B" w:rsidRPr="00865B0B" w:rsidRDefault="00865B0B" w:rsidP="00865B0B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865B0B">
              <w:rPr>
                <w:rFonts w:ascii="Times New Roman" w:hAnsi="Times New Roman"/>
              </w:rPr>
              <w:t>«Формирование здорового образа жизни»</w:t>
            </w:r>
          </w:p>
        </w:tc>
        <w:tc>
          <w:tcPr>
            <w:tcW w:w="850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3402" w:type="dxa"/>
          </w:tcPr>
          <w:p w:rsidR="00865B0B" w:rsidRPr="00865B0B" w:rsidRDefault="00865B0B" w:rsidP="00865B0B">
            <w:pPr>
              <w:jc w:val="both"/>
            </w:pPr>
            <w:r w:rsidRPr="00F26669">
              <w:rPr>
                <w:rFonts w:ascii="Times New Roman" w:hAnsi="Times New Roman"/>
              </w:rPr>
              <w:t>Категория «Неэффективные программы» введена с 2015 года</w:t>
            </w:r>
          </w:p>
        </w:tc>
      </w:tr>
      <w:tr w:rsidR="00865B0B" w:rsidRPr="00865B0B" w:rsidTr="00865B0B">
        <w:tc>
          <w:tcPr>
            <w:tcW w:w="795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873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</w:tcPr>
          <w:p w:rsidR="00865B0B" w:rsidRPr="00F26669" w:rsidRDefault="00865B0B" w:rsidP="00865B0B">
            <w:pPr>
              <w:pStyle w:val="a7"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color w:val="000000"/>
              </w:rPr>
            </w:pPr>
            <w:r w:rsidRPr="00F26669">
              <w:rPr>
                <w:rFonts w:ascii="Times New Roman" w:hAnsi="Times New Roman"/>
                <w:color w:val="000000"/>
              </w:rPr>
              <w:t>"Организация культурно-досуговой деятельности"</w:t>
            </w:r>
          </w:p>
          <w:p w:rsidR="00865B0B" w:rsidRPr="00F26669" w:rsidRDefault="00865B0B" w:rsidP="00865B0B">
            <w:pPr>
              <w:pStyle w:val="a7"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color w:val="000000"/>
              </w:rPr>
            </w:pPr>
            <w:r w:rsidRPr="00F26669">
              <w:rPr>
                <w:rFonts w:ascii="Times New Roman" w:hAnsi="Times New Roman"/>
                <w:color w:val="000000"/>
              </w:rPr>
              <w:t>"Создание условий для профилактики туберкулеза"</w:t>
            </w:r>
          </w:p>
          <w:p w:rsidR="00865B0B" w:rsidRPr="00865B0B" w:rsidRDefault="00865B0B" w:rsidP="00865B0B">
            <w:pPr>
              <w:pStyle w:val="a7"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color w:val="000000"/>
              </w:rPr>
            </w:pPr>
            <w:r w:rsidRPr="00F26669">
              <w:rPr>
                <w:rFonts w:ascii="Times New Roman" w:hAnsi="Times New Roman"/>
                <w:color w:val="000000"/>
              </w:rPr>
              <w:t>"Развитие сельского хозяйства и регулирование рынков сельскохозяйственной продукции, сырья и продовольствия в Мирнинском районе"</w:t>
            </w:r>
          </w:p>
        </w:tc>
        <w:tc>
          <w:tcPr>
            <w:tcW w:w="850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865B0B" w:rsidRPr="00865B0B" w:rsidRDefault="00865B0B" w:rsidP="00865B0B">
            <w:pPr>
              <w:jc w:val="both"/>
            </w:pPr>
            <w:r w:rsidRPr="00F26669">
              <w:rPr>
                <w:rFonts w:ascii="Times New Roman" w:hAnsi="Times New Roman"/>
                <w:color w:val="000000"/>
              </w:rPr>
              <w:t>"Развитие крупного сельскохозяйственного товарного производства в Мирнинском районе"</w:t>
            </w:r>
          </w:p>
        </w:tc>
      </w:tr>
      <w:tr w:rsidR="00865B0B" w:rsidRPr="00865B0B" w:rsidTr="00865B0B">
        <w:tc>
          <w:tcPr>
            <w:tcW w:w="795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873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865B0B" w:rsidRPr="00F26669" w:rsidRDefault="00865B0B" w:rsidP="00865B0B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</w:rPr>
            </w:pPr>
            <w:r w:rsidRPr="00F26669">
              <w:rPr>
                <w:rFonts w:ascii="Times New Roman" w:hAnsi="Times New Roman"/>
              </w:rPr>
              <w:t>"Управление земельными отношениями на территории МО "Мирнинский район"</w:t>
            </w:r>
          </w:p>
          <w:p w:rsidR="00865B0B" w:rsidRPr="00F26669" w:rsidRDefault="00865B0B" w:rsidP="00865B0B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</w:rPr>
            </w:pPr>
            <w:r w:rsidRPr="00F26669">
              <w:rPr>
                <w:rFonts w:ascii="Times New Roman" w:hAnsi="Times New Roman"/>
              </w:rPr>
              <w:t>"Профилактика правонарушений в МО "</w:t>
            </w:r>
            <w:r w:rsidR="0024243A" w:rsidRPr="00F26669">
              <w:rPr>
                <w:rFonts w:ascii="Times New Roman" w:hAnsi="Times New Roman"/>
              </w:rPr>
              <w:t>Мирнинский</w:t>
            </w:r>
            <w:r w:rsidRPr="00F26669">
              <w:rPr>
                <w:rFonts w:ascii="Times New Roman" w:hAnsi="Times New Roman"/>
              </w:rPr>
              <w:t xml:space="preserve"> район""</w:t>
            </w:r>
          </w:p>
          <w:p w:rsidR="00865B0B" w:rsidRPr="00F26669" w:rsidRDefault="00865B0B" w:rsidP="00865B0B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</w:rPr>
            </w:pPr>
            <w:r w:rsidRPr="00F26669">
              <w:rPr>
                <w:rFonts w:ascii="Times New Roman" w:hAnsi="Times New Roman"/>
              </w:rPr>
              <w:t>"Создание благоприятных условий в целях привлечения и закрепления медицинских и фармацевтических работников в медицинских организациях Мирнинского района"</w:t>
            </w:r>
          </w:p>
          <w:p w:rsidR="00865B0B" w:rsidRDefault="00865B0B" w:rsidP="00865B0B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</w:rPr>
            </w:pPr>
            <w:r w:rsidRPr="00F26669">
              <w:rPr>
                <w:rFonts w:ascii="Times New Roman" w:hAnsi="Times New Roman"/>
              </w:rPr>
              <w:t>"Обеспечение жильем молодых семей"</w:t>
            </w:r>
          </w:p>
          <w:p w:rsidR="00865B0B" w:rsidRPr="00865B0B" w:rsidRDefault="00865B0B" w:rsidP="00865B0B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</w:rPr>
            </w:pPr>
            <w:r w:rsidRPr="00865B0B">
              <w:rPr>
                <w:rFonts w:ascii="Times New Roman" w:hAnsi="Times New Roman"/>
              </w:rPr>
              <w:t>"Основные направления развития архивного дела в МО "Мирнинский район"</w:t>
            </w:r>
          </w:p>
        </w:tc>
        <w:tc>
          <w:tcPr>
            <w:tcW w:w="850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865B0B" w:rsidRPr="00865B0B" w:rsidRDefault="00865B0B" w:rsidP="00865B0B">
            <w:pPr>
              <w:jc w:val="both"/>
            </w:pPr>
            <w:r w:rsidRPr="00F26669">
              <w:rPr>
                <w:rFonts w:ascii="Times New Roman" w:hAnsi="Times New Roman"/>
                <w:color w:val="000000"/>
              </w:rPr>
              <w:t>"Переселение граждан из ветхого и аварийного жилищного фонда"</w:t>
            </w:r>
          </w:p>
        </w:tc>
      </w:tr>
      <w:tr w:rsidR="00865B0B" w:rsidRPr="00865B0B" w:rsidTr="00865B0B">
        <w:tc>
          <w:tcPr>
            <w:tcW w:w="795" w:type="dxa"/>
            <w:vAlign w:val="center"/>
          </w:tcPr>
          <w:p w:rsidR="00865B0B" w:rsidRPr="00865B0B" w:rsidRDefault="0096682F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873" w:type="dxa"/>
            <w:vAlign w:val="center"/>
          </w:tcPr>
          <w:p w:rsidR="00F2498B" w:rsidRPr="00865B0B" w:rsidRDefault="00A055D0" w:rsidP="00F249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</w:tcPr>
          <w:p w:rsidR="00B73D4A" w:rsidRPr="00895BFE" w:rsidRDefault="00895BFE" w:rsidP="00B73D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73D4A">
              <w:rPr>
                <w:rFonts w:ascii="Times New Roman" w:hAnsi="Times New Roman"/>
              </w:rPr>
              <w:t xml:space="preserve">) </w:t>
            </w:r>
            <w:r w:rsidR="00B73D4A" w:rsidRPr="00895BFE">
              <w:rPr>
                <w:rFonts w:ascii="Times New Roman" w:hAnsi="Times New Roman"/>
              </w:rPr>
              <w:t>"Развитие предпринимательства, занятости и туризма в Мирнинском районе"</w:t>
            </w:r>
          </w:p>
          <w:p w:rsidR="00895BFE" w:rsidRPr="00895BFE" w:rsidRDefault="00A055D0" w:rsidP="00895B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95BFE">
              <w:rPr>
                <w:rFonts w:ascii="Times New Roman" w:hAnsi="Times New Roman"/>
              </w:rPr>
              <w:t xml:space="preserve">) </w:t>
            </w:r>
            <w:r w:rsidR="00895BFE" w:rsidRPr="00895BFE">
              <w:rPr>
                <w:rFonts w:ascii="Times New Roman" w:hAnsi="Times New Roman"/>
              </w:rPr>
              <w:t>"Развитие сельского хозяйства и регулирование рынков сельскохозяйственной продукции, сырья и продовольствия в Мирнинском районе"</w:t>
            </w:r>
          </w:p>
          <w:p w:rsidR="00F2498B" w:rsidRPr="00B73D4A" w:rsidRDefault="00A055D0" w:rsidP="00B73D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95BFE">
              <w:rPr>
                <w:rFonts w:ascii="Times New Roman" w:hAnsi="Times New Roman"/>
              </w:rPr>
              <w:t xml:space="preserve">) </w:t>
            </w:r>
            <w:r w:rsidR="00895BFE" w:rsidRPr="00895BFE">
              <w:rPr>
                <w:rFonts w:ascii="Times New Roman" w:hAnsi="Times New Roman"/>
              </w:rPr>
              <w:t>"Энергосбережение и повышение энергетической эффективности муниципальных учреждений, предприятий и объектов муниципальной собственности МО "Мирнинский район"</w:t>
            </w:r>
          </w:p>
        </w:tc>
        <w:tc>
          <w:tcPr>
            <w:tcW w:w="850" w:type="dxa"/>
            <w:vAlign w:val="center"/>
          </w:tcPr>
          <w:p w:rsidR="00865B0B" w:rsidRPr="0083358D" w:rsidRDefault="00F2498B" w:rsidP="00865B0B">
            <w:pPr>
              <w:jc w:val="center"/>
              <w:rPr>
                <w:rFonts w:ascii="Times New Roman" w:hAnsi="Times New Roman"/>
              </w:rPr>
            </w:pPr>
            <w:r w:rsidRPr="0083358D">
              <w:rPr>
                <w:rFonts w:ascii="Times New Roman" w:hAnsi="Times New Roman"/>
              </w:rPr>
              <w:t>0</w:t>
            </w:r>
          </w:p>
        </w:tc>
        <w:tc>
          <w:tcPr>
            <w:tcW w:w="3402" w:type="dxa"/>
          </w:tcPr>
          <w:p w:rsidR="00865B0B" w:rsidRPr="00865B0B" w:rsidRDefault="00865B0B" w:rsidP="00F2498B">
            <w:pPr>
              <w:jc w:val="both"/>
            </w:pPr>
          </w:p>
        </w:tc>
      </w:tr>
      <w:tr w:rsidR="0096682F" w:rsidRPr="00865B0B" w:rsidTr="0096682F">
        <w:tc>
          <w:tcPr>
            <w:tcW w:w="795" w:type="dxa"/>
            <w:vAlign w:val="center"/>
          </w:tcPr>
          <w:p w:rsidR="0096682F" w:rsidRPr="0024243A" w:rsidRDefault="0096682F" w:rsidP="0096682F">
            <w:pPr>
              <w:jc w:val="center"/>
              <w:rPr>
                <w:rFonts w:ascii="Times New Roman" w:hAnsi="Times New Roman"/>
              </w:rPr>
            </w:pPr>
            <w:r w:rsidRPr="0024243A">
              <w:rPr>
                <w:rFonts w:ascii="Times New Roman" w:hAnsi="Times New Roman"/>
              </w:rPr>
              <w:t>2018</w:t>
            </w:r>
          </w:p>
          <w:p w:rsidR="0096682F" w:rsidRPr="0024243A" w:rsidRDefault="0096682F" w:rsidP="0096682F">
            <w:pPr>
              <w:jc w:val="center"/>
            </w:pPr>
          </w:p>
        </w:tc>
        <w:tc>
          <w:tcPr>
            <w:tcW w:w="873" w:type="dxa"/>
            <w:vAlign w:val="center"/>
          </w:tcPr>
          <w:p w:rsidR="0096682F" w:rsidRPr="0024243A" w:rsidRDefault="0083358D" w:rsidP="00F2498B">
            <w:pPr>
              <w:jc w:val="center"/>
              <w:rPr>
                <w:rFonts w:ascii="Times New Roman" w:hAnsi="Times New Roman"/>
              </w:rPr>
            </w:pPr>
            <w:r w:rsidRPr="0024243A"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:rsidR="0083358D" w:rsidRPr="0024243A" w:rsidRDefault="0083358D" w:rsidP="0083358D">
            <w:pPr>
              <w:pStyle w:val="a7"/>
              <w:numPr>
                <w:ilvl w:val="0"/>
                <w:numId w:val="20"/>
              </w:numPr>
              <w:tabs>
                <w:tab w:val="left" w:pos="239"/>
              </w:tabs>
              <w:ind w:left="33" w:firstLine="0"/>
              <w:jc w:val="both"/>
              <w:rPr>
                <w:rFonts w:ascii="Times New Roman" w:hAnsi="Times New Roman"/>
              </w:rPr>
            </w:pPr>
            <w:r w:rsidRPr="0024243A">
              <w:rPr>
                <w:rFonts w:ascii="Times New Roman" w:hAnsi="Times New Roman"/>
              </w:rPr>
              <w:t>"Создание благоприятных условий в целях привлечения и закрепления медицинских и фармацевтических работников в медицинских организациях Мирнинского района"</w:t>
            </w:r>
          </w:p>
          <w:p w:rsidR="0083358D" w:rsidRPr="0024243A" w:rsidRDefault="0083358D" w:rsidP="0083358D">
            <w:pPr>
              <w:pStyle w:val="a7"/>
              <w:numPr>
                <w:ilvl w:val="0"/>
                <w:numId w:val="20"/>
              </w:numPr>
              <w:ind w:left="33"/>
              <w:jc w:val="both"/>
              <w:rPr>
                <w:rFonts w:ascii="Times New Roman" w:hAnsi="Times New Roman"/>
              </w:rPr>
            </w:pPr>
            <w:r w:rsidRPr="0024243A">
              <w:rPr>
                <w:rFonts w:ascii="Times New Roman" w:hAnsi="Times New Roman"/>
              </w:rPr>
              <w:t>2) "Социальные меры реабилитации детей-сирот и детей, оставшихся без попечения родителей, в Мирнинском районе"</w:t>
            </w:r>
          </w:p>
          <w:p w:rsidR="0083358D" w:rsidRPr="0024243A" w:rsidRDefault="0083358D" w:rsidP="0083358D">
            <w:pPr>
              <w:pStyle w:val="a7"/>
              <w:numPr>
                <w:ilvl w:val="0"/>
                <w:numId w:val="20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/>
              </w:rPr>
            </w:pPr>
            <w:r w:rsidRPr="0024243A">
              <w:rPr>
                <w:rFonts w:ascii="Times New Roman" w:hAnsi="Times New Roman"/>
              </w:rPr>
              <w:t xml:space="preserve"> "Управление муниципальным имуществом МО "Мирнинский район"</w:t>
            </w:r>
          </w:p>
          <w:p w:rsidR="0096682F" w:rsidRPr="0024243A" w:rsidRDefault="0083358D" w:rsidP="0083358D">
            <w:pPr>
              <w:pStyle w:val="a7"/>
              <w:numPr>
                <w:ilvl w:val="0"/>
                <w:numId w:val="20"/>
              </w:numPr>
              <w:tabs>
                <w:tab w:val="left" w:pos="352"/>
              </w:tabs>
              <w:ind w:left="33" w:firstLine="0"/>
              <w:jc w:val="both"/>
              <w:rPr>
                <w:rFonts w:ascii="Times New Roman" w:hAnsi="Times New Roman"/>
              </w:rPr>
            </w:pPr>
            <w:r w:rsidRPr="0024243A">
              <w:rPr>
                <w:rFonts w:ascii="Times New Roman" w:hAnsi="Times New Roman"/>
              </w:rPr>
              <w:t>"Обеспечение жильем молодых семей"</w:t>
            </w:r>
          </w:p>
        </w:tc>
        <w:tc>
          <w:tcPr>
            <w:tcW w:w="850" w:type="dxa"/>
            <w:vAlign w:val="center"/>
          </w:tcPr>
          <w:p w:rsidR="0096682F" w:rsidRPr="0024243A" w:rsidRDefault="0083358D" w:rsidP="00865B0B">
            <w:pPr>
              <w:jc w:val="center"/>
              <w:rPr>
                <w:rFonts w:ascii="Times New Roman" w:hAnsi="Times New Roman"/>
              </w:rPr>
            </w:pPr>
            <w:r w:rsidRPr="0024243A">
              <w:rPr>
                <w:rFonts w:ascii="Times New Roman" w:hAnsi="Times New Roman"/>
              </w:rPr>
              <w:t>0</w:t>
            </w:r>
          </w:p>
        </w:tc>
        <w:tc>
          <w:tcPr>
            <w:tcW w:w="3402" w:type="dxa"/>
          </w:tcPr>
          <w:p w:rsidR="0096682F" w:rsidRPr="0083358D" w:rsidRDefault="0096682F" w:rsidP="00F2498B">
            <w:pPr>
              <w:jc w:val="both"/>
            </w:pPr>
          </w:p>
        </w:tc>
      </w:tr>
      <w:tr w:rsidR="00A03750" w:rsidRPr="00865B0B" w:rsidTr="00827ABC">
        <w:trPr>
          <w:trHeight w:val="530"/>
        </w:trPr>
        <w:tc>
          <w:tcPr>
            <w:tcW w:w="795" w:type="dxa"/>
            <w:vAlign w:val="center"/>
          </w:tcPr>
          <w:p w:rsidR="00A03750" w:rsidRPr="002F7344" w:rsidRDefault="00A03750" w:rsidP="006C074A">
            <w:pPr>
              <w:jc w:val="center"/>
            </w:pPr>
            <w:r w:rsidRPr="002F7344">
              <w:rPr>
                <w:rFonts w:ascii="Times New Roman" w:hAnsi="Times New Roman"/>
              </w:rPr>
              <w:t>2019</w:t>
            </w:r>
          </w:p>
        </w:tc>
        <w:tc>
          <w:tcPr>
            <w:tcW w:w="873" w:type="dxa"/>
            <w:vAlign w:val="center"/>
          </w:tcPr>
          <w:p w:rsidR="00A03750" w:rsidRPr="002F7344" w:rsidRDefault="002F7344" w:rsidP="00A037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94" w:type="dxa"/>
          </w:tcPr>
          <w:p w:rsidR="00A03750" w:rsidRPr="00A03750" w:rsidRDefault="00A03750" w:rsidP="00A03750">
            <w:pPr>
              <w:tabs>
                <w:tab w:val="left" w:pos="352"/>
              </w:tabs>
              <w:jc w:val="both"/>
            </w:pPr>
          </w:p>
        </w:tc>
        <w:tc>
          <w:tcPr>
            <w:tcW w:w="850" w:type="dxa"/>
            <w:vAlign w:val="center"/>
          </w:tcPr>
          <w:p w:rsidR="00A03750" w:rsidRPr="0024243A" w:rsidRDefault="002F7344" w:rsidP="00A037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02" w:type="dxa"/>
          </w:tcPr>
          <w:p w:rsidR="00A03750" w:rsidRPr="0083358D" w:rsidRDefault="00A03750" w:rsidP="00F2498B">
            <w:pPr>
              <w:jc w:val="both"/>
            </w:pPr>
          </w:p>
        </w:tc>
      </w:tr>
      <w:tr w:rsidR="006C074A" w:rsidRPr="00865B0B" w:rsidTr="00827ABC">
        <w:trPr>
          <w:trHeight w:val="552"/>
        </w:trPr>
        <w:tc>
          <w:tcPr>
            <w:tcW w:w="795" w:type="dxa"/>
            <w:vAlign w:val="center"/>
          </w:tcPr>
          <w:p w:rsidR="006C074A" w:rsidRPr="006C074A" w:rsidRDefault="006C074A" w:rsidP="00A03750">
            <w:pPr>
              <w:jc w:val="center"/>
              <w:rPr>
                <w:rFonts w:ascii="Times New Roman" w:hAnsi="Times New Roman"/>
              </w:rPr>
            </w:pPr>
            <w:r w:rsidRPr="006C074A">
              <w:rPr>
                <w:rFonts w:ascii="Times New Roman" w:hAnsi="Times New Roman"/>
              </w:rPr>
              <w:t>2020</w:t>
            </w:r>
          </w:p>
        </w:tc>
        <w:tc>
          <w:tcPr>
            <w:tcW w:w="873" w:type="dxa"/>
            <w:vAlign w:val="center"/>
          </w:tcPr>
          <w:p w:rsidR="006C074A" w:rsidRPr="006C074A" w:rsidRDefault="006C074A" w:rsidP="00A03750">
            <w:pPr>
              <w:jc w:val="center"/>
              <w:rPr>
                <w:rFonts w:ascii="Times New Roman" w:hAnsi="Times New Roman"/>
              </w:rPr>
            </w:pPr>
            <w:r w:rsidRPr="006C074A">
              <w:rPr>
                <w:rFonts w:ascii="Times New Roman" w:hAnsi="Times New Roman"/>
              </w:rPr>
              <w:t>0</w:t>
            </w:r>
          </w:p>
        </w:tc>
        <w:tc>
          <w:tcPr>
            <w:tcW w:w="4394" w:type="dxa"/>
          </w:tcPr>
          <w:p w:rsidR="006C074A" w:rsidRPr="006C074A" w:rsidRDefault="006C074A" w:rsidP="00A03750">
            <w:pPr>
              <w:tabs>
                <w:tab w:val="left" w:pos="35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6C074A" w:rsidRPr="006C074A" w:rsidRDefault="006C074A" w:rsidP="00A03750">
            <w:pPr>
              <w:jc w:val="center"/>
              <w:rPr>
                <w:rFonts w:ascii="Times New Roman" w:hAnsi="Times New Roman"/>
              </w:rPr>
            </w:pPr>
            <w:r w:rsidRPr="006C074A">
              <w:rPr>
                <w:rFonts w:ascii="Times New Roman" w:hAnsi="Times New Roman"/>
              </w:rPr>
              <w:t>0</w:t>
            </w:r>
          </w:p>
        </w:tc>
        <w:tc>
          <w:tcPr>
            <w:tcW w:w="3402" w:type="dxa"/>
          </w:tcPr>
          <w:p w:rsidR="006C074A" w:rsidRPr="006C074A" w:rsidRDefault="006C074A" w:rsidP="00F2498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65B0B" w:rsidRDefault="00865B0B" w:rsidP="00865B0B">
      <w:pPr>
        <w:jc w:val="both"/>
        <w:rPr>
          <w:sz w:val="26"/>
          <w:szCs w:val="26"/>
        </w:rPr>
      </w:pPr>
    </w:p>
    <w:p w:rsidR="00865B0B" w:rsidRDefault="00865B0B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sectPr w:rsidR="00865B0B" w:rsidSect="00B31666">
      <w:pgSz w:w="11906" w:h="16838"/>
      <w:pgMar w:top="993" w:right="849" w:bottom="567" w:left="1134" w:header="720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056" w:rsidRDefault="00067056" w:rsidP="003379C3">
      <w:r>
        <w:separator/>
      </w:r>
    </w:p>
  </w:endnote>
  <w:endnote w:type="continuationSeparator" w:id="0">
    <w:p w:rsidR="00067056" w:rsidRDefault="00067056" w:rsidP="003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679786"/>
      <w:docPartObj>
        <w:docPartGallery w:val="Page Numbers (Bottom of Page)"/>
        <w:docPartUnique/>
      </w:docPartObj>
    </w:sdtPr>
    <w:sdtEndPr/>
    <w:sdtContent>
      <w:p w:rsidR="00067056" w:rsidRDefault="0006705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4F6">
          <w:rPr>
            <w:noProof/>
          </w:rPr>
          <w:t>8</w:t>
        </w:r>
        <w:r>
          <w:fldChar w:fldCharType="end"/>
        </w:r>
      </w:p>
    </w:sdtContent>
  </w:sdt>
  <w:p w:rsidR="00067056" w:rsidRDefault="0006705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056" w:rsidRDefault="00067056" w:rsidP="003379C3">
      <w:r>
        <w:separator/>
      </w:r>
    </w:p>
  </w:footnote>
  <w:footnote w:type="continuationSeparator" w:id="0">
    <w:p w:rsidR="00067056" w:rsidRDefault="00067056" w:rsidP="0033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77B"/>
    <w:multiLevelType w:val="multilevel"/>
    <w:tmpl w:val="06F09A66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" w15:restartNumberingAfterBreak="0">
    <w:nsid w:val="0C413E3C"/>
    <w:multiLevelType w:val="hybridMultilevel"/>
    <w:tmpl w:val="F91C2BC0"/>
    <w:lvl w:ilvl="0" w:tplc="970C3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0C5E5C"/>
    <w:multiLevelType w:val="multilevel"/>
    <w:tmpl w:val="4F9A4E64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  <w:b w:val="0"/>
      </w:rPr>
    </w:lvl>
    <w:lvl w:ilvl="2">
      <w:start w:val="1"/>
      <w:numFmt w:val="decimal"/>
      <w:isLgl/>
      <w:lvlText w:val="%3)"/>
      <w:lvlJc w:val="left"/>
      <w:pPr>
        <w:ind w:left="1886" w:hanging="72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3" w15:restartNumberingAfterBreak="0">
    <w:nsid w:val="1F66456E"/>
    <w:multiLevelType w:val="hybridMultilevel"/>
    <w:tmpl w:val="2D6E1F3E"/>
    <w:lvl w:ilvl="0" w:tplc="E536DA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2800BF"/>
    <w:multiLevelType w:val="multilevel"/>
    <w:tmpl w:val="E3CA5468"/>
    <w:lvl w:ilvl="0">
      <w:start w:val="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7123" w:hanging="216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23BC0F67"/>
    <w:multiLevelType w:val="hybridMultilevel"/>
    <w:tmpl w:val="F82E9EF8"/>
    <w:lvl w:ilvl="0" w:tplc="2FE25B76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b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A877DD"/>
    <w:multiLevelType w:val="hybridMultilevel"/>
    <w:tmpl w:val="9FFE7D52"/>
    <w:lvl w:ilvl="0" w:tplc="0419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7" w15:restartNumberingAfterBreak="0">
    <w:nsid w:val="2D500415"/>
    <w:multiLevelType w:val="hybridMultilevel"/>
    <w:tmpl w:val="8828CD38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67F65B1"/>
    <w:multiLevelType w:val="hybridMultilevel"/>
    <w:tmpl w:val="97868268"/>
    <w:lvl w:ilvl="0" w:tplc="970C3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BB4084"/>
    <w:multiLevelType w:val="hybridMultilevel"/>
    <w:tmpl w:val="2D6E1F3E"/>
    <w:lvl w:ilvl="0" w:tplc="E536DA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8F69CF"/>
    <w:multiLevelType w:val="hybridMultilevel"/>
    <w:tmpl w:val="62E8E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63A87"/>
    <w:multiLevelType w:val="hybridMultilevel"/>
    <w:tmpl w:val="019AB32C"/>
    <w:lvl w:ilvl="0" w:tplc="A6F23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C33CAB"/>
    <w:multiLevelType w:val="hybridMultilevel"/>
    <w:tmpl w:val="3F449956"/>
    <w:lvl w:ilvl="0" w:tplc="0E9CB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395E38"/>
    <w:multiLevelType w:val="hybridMultilevel"/>
    <w:tmpl w:val="3CC25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36971"/>
    <w:multiLevelType w:val="hybridMultilevel"/>
    <w:tmpl w:val="4FDE79BC"/>
    <w:lvl w:ilvl="0" w:tplc="A16668E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3F1676"/>
    <w:multiLevelType w:val="hybridMultilevel"/>
    <w:tmpl w:val="00343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A267E"/>
    <w:multiLevelType w:val="hybridMultilevel"/>
    <w:tmpl w:val="7D06F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6083D"/>
    <w:multiLevelType w:val="hybridMultilevel"/>
    <w:tmpl w:val="2D6E1F3E"/>
    <w:lvl w:ilvl="0" w:tplc="E536DA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906F2C"/>
    <w:multiLevelType w:val="hybridMultilevel"/>
    <w:tmpl w:val="B8CC11BE"/>
    <w:lvl w:ilvl="0" w:tplc="DD84B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407BB9"/>
    <w:multiLevelType w:val="hybridMultilevel"/>
    <w:tmpl w:val="2D6E1F3E"/>
    <w:lvl w:ilvl="0" w:tplc="E536DA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CCD0E2F"/>
    <w:multiLevelType w:val="hybridMultilevel"/>
    <w:tmpl w:val="1A6AD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70612"/>
    <w:multiLevelType w:val="hybridMultilevel"/>
    <w:tmpl w:val="16C006C6"/>
    <w:lvl w:ilvl="0" w:tplc="1E3665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E293C11"/>
    <w:multiLevelType w:val="hybridMultilevel"/>
    <w:tmpl w:val="108E60F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14"/>
  </w:num>
  <w:num w:numId="5">
    <w:abstractNumId w:val="21"/>
  </w:num>
  <w:num w:numId="6">
    <w:abstractNumId w:val="1"/>
  </w:num>
  <w:num w:numId="7">
    <w:abstractNumId w:val="18"/>
  </w:num>
  <w:num w:numId="8">
    <w:abstractNumId w:val="10"/>
  </w:num>
  <w:num w:numId="9">
    <w:abstractNumId w:val="13"/>
  </w:num>
  <w:num w:numId="10">
    <w:abstractNumId w:val="22"/>
  </w:num>
  <w:num w:numId="11">
    <w:abstractNumId w:val="11"/>
  </w:num>
  <w:num w:numId="12">
    <w:abstractNumId w:val="19"/>
  </w:num>
  <w:num w:numId="13">
    <w:abstractNumId w:val="9"/>
  </w:num>
  <w:num w:numId="14">
    <w:abstractNumId w:val="8"/>
  </w:num>
  <w:num w:numId="15">
    <w:abstractNumId w:val="3"/>
  </w:num>
  <w:num w:numId="16">
    <w:abstractNumId w:val="17"/>
  </w:num>
  <w:num w:numId="17">
    <w:abstractNumId w:val="7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2"/>
  </w:num>
  <w:num w:numId="22">
    <w:abstractNumId w:val="5"/>
  </w:num>
  <w:num w:numId="23">
    <w:abstractNumId w:val="6"/>
  </w:num>
  <w:num w:numId="2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88"/>
    <w:rsid w:val="00007778"/>
    <w:rsid w:val="00007FD9"/>
    <w:rsid w:val="00010F48"/>
    <w:rsid w:val="00013079"/>
    <w:rsid w:val="00013AF2"/>
    <w:rsid w:val="00017957"/>
    <w:rsid w:val="00034B73"/>
    <w:rsid w:val="00035CDD"/>
    <w:rsid w:val="00036F9D"/>
    <w:rsid w:val="00042CCB"/>
    <w:rsid w:val="00042F31"/>
    <w:rsid w:val="000465C9"/>
    <w:rsid w:val="00051F5C"/>
    <w:rsid w:val="00065D6D"/>
    <w:rsid w:val="00067056"/>
    <w:rsid w:val="000679AD"/>
    <w:rsid w:val="000730C7"/>
    <w:rsid w:val="00080368"/>
    <w:rsid w:val="00085294"/>
    <w:rsid w:val="000903F4"/>
    <w:rsid w:val="000A19D6"/>
    <w:rsid w:val="000A276A"/>
    <w:rsid w:val="000A4C67"/>
    <w:rsid w:val="000A6FD2"/>
    <w:rsid w:val="000B23FB"/>
    <w:rsid w:val="000C237C"/>
    <w:rsid w:val="000C316B"/>
    <w:rsid w:val="000D6E8C"/>
    <w:rsid w:val="000E0BBE"/>
    <w:rsid w:val="000E0E2E"/>
    <w:rsid w:val="000E5342"/>
    <w:rsid w:val="000F3222"/>
    <w:rsid w:val="00113FEC"/>
    <w:rsid w:val="00117C6E"/>
    <w:rsid w:val="00120B7D"/>
    <w:rsid w:val="00123040"/>
    <w:rsid w:val="00125889"/>
    <w:rsid w:val="001300DE"/>
    <w:rsid w:val="00135E8B"/>
    <w:rsid w:val="00156E24"/>
    <w:rsid w:val="00160585"/>
    <w:rsid w:val="0016176A"/>
    <w:rsid w:val="00172778"/>
    <w:rsid w:val="0017289C"/>
    <w:rsid w:val="00176B0D"/>
    <w:rsid w:val="00180244"/>
    <w:rsid w:val="00190F73"/>
    <w:rsid w:val="00194E37"/>
    <w:rsid w:val="001A1CE4"/>
    <w:rsid w:val="001A67BF"/>
    <w:rsid w:val="001A7362"/>
    <w:rsid w:val="001B07D3"/>
    <w:rsid w:val="001B1633"/>
    <w:rsid w:val="001B7ECB"/>
    <w:rsid w:val="001C551A"/>
    <w:rsid w:val="001D4B37"/>
    <w:rsid w:val="001E4C4D"/>
    <w:rsid w:val="001E6046"/>
    <w:rsid w:val="001E6FA0"/>
    <w:rsid w:val="001F51CC"/>
    <w:rsid w:val="00203042"/>
    <w:rsid w:val="002268B2"/>
    <w:rsid w:val="00227C78"/>
    <w:rsid w:val="00231976"/>
    <w:rsid w:val="00236D69"/>
    <w:rsid w:val="00241535"/>
    <w:rsid w:val="0024243A"/>
    <w:rsid w:val="002425AD"/>
    <w:rsid w:val="00247EB6"/>
    <w:rsid w:val="00253ADB"/>
    <w:rsid w:val="002631C8"/>
    <w:rsid w:val="002828CC"/>
    <w:rsid w:val="00290BA3"/>
    <w:rsid w:val="00291337"/>
    <w:rsid w:val="00293929"/>
    <w:rsid w:val="00294754"/>
    <w:rsid w:val="0029689F"/>
    <w:rsid w:val="002A051A"/>
    <w:rsid w:val="002A57EB"/>
    <w:rsid w:val="002A6788"/>
    <w:rsid w:val="002B3DD1"/>
    <w:rsid w:val="002C7364"/>
    <w:rsid w:val="002D0196"/>
    <w:rsid w:val="002D74D4"/>
    <w:rsid w:val="002E4375"/>
    <w:rsid w:val="002E44F2"/>
    <w:rsid w:val="002E65DA"/>
    <w:rsid w:val="002E6983"/>
    <w:rsid w:val="002F7344"/>
    <w:rsid w:val="00302005"/>
    <w:rsid w:val="00305535"/>
    <w:rsid w:val="00310B73"/>
    <w:rsid w:val="00310CE6"/>
    <w:rsid w:val="00320958"/>
    <w:rsid w:val="00325A53"/>
    <w:rsid w:val="00331E98"/>
    <w:rsid w:val="00332E49"/>
    <w:rsid w:val="003379C3"/>
    <w:rsid w:val="003416A5"/>
    <w:rsid w:val="0034590D"/>
    <w:rsid w:val="003540AA"/>
    <w:rsid w:val="00370C28"/>
    <w:rsid w:val="00375FA0"/>
    <w:rsid w:val="00391614"/>
    <w:rsid w:val="00394192"/>
    <w:rsid w:val="00394B2E"/>
    <w:rsid w:val="00396CFA"/>
    <w:rsid w:val="003A3DA9"/>
    <w:rsid w:val="003D6353"/>
    <w:rsid w:val="003D6C4C"/>
    <w:rsid w:val="003E2294"/>
    <w:rsid w:val="003F08DB"/>
    <w:rsid w:val="003F3F21"/>
    <w:rsid w:val="003F61AF"/>
    <w:rsid w:val="00402CD0"/>
    <w:rsid w:val="0041335F"/>
    <w:rsid w:val="00417BE0"/>
    <w:rsid w:val="00425851"/>
    <w:rsid w:val="0043288E"/>
    <w:rsid w:val="00436F97"/>
    <w:rsid w:val="0043714D"/>
    <w:rsid w:val="004476D6"/>
    <w:rsid w:val="004518A7"/>
    <w:rsid w:val="00452CB5"/>
    <w:rsid w:val="00453E31"/>
    <w:rsid w:val="00455E20"/>
    <w:rsid w:val="00460E9F"/>
    <w:rsid w:val="00467B12"/>
    <w:rsid w:val="004705DB"/>
    <w:rsid w:val="00475308"/>
    <w:rsid w:val="004763CC"/>
    <w:rsid w:val="00476E66"/>
    <w:rsid w:val="00483073"/>
    <w:rsid w:val="0048339D"/>
    <w:rsid w:val="00487526"/>
    <w:rsid w:val="00492F52"/>
    <w:rsid w:val="004A1391"/>
    <w:rsid w:val="004B0948"/>
    <w:rsid w:val="004C5326"/>
    <w:rsid w:val="004C6361"/>
    <w:rsid w:val="004C769E"/>
    <w:rsid w:val="004D28FE"/>
    <w:rsid w:val="004D6F45"/>
    <w:rsid w:val="004F04BA"/>
    <w:rsid w:val="005034D8"/>
    <w:rsid w:val="0051568C"/>
    <w:rsid w:val="005263D7"/>
    <w:rsid w:val="00530D84"/>
    <w:rsid w:val="00532F2B"/>
    <w:rsid w:val="00545496"/>
    <w:rsid w:val="0054558F"/>
    <w:rsid w:val="00551DBA"/>
    <w:rsid w:val="00560025"/>
    <w:rsid w:val="00565BFA"/>
    <w:rsid w:val="00571C69"/>
    <w:rsid w:val="005737C0"/>
    <w:rsid w:val="00575D22"/>
    <w:rsid w:val="00575F1B"/>
    <w:rsid w:val="0057611E"/>
    <w:rsid w:val="00576D49"/>
    <w:rsid w:val="00581845"/>
    <w:rsid w:val="00587152"/>
    <w:rsid w:val="00590B47"/>
    <w:rsid w:val="00592650"/>
    <w:rsid w:val="0059409B"/>
    <w:rsid w:val="005A2355"/>
    <w:rsid w:val="005A52F7"/>
    <w:rsid w:val="005B2563"/>
    <w:rsid w:val="005B4A2B"/>
    <w:rsid w:val="005C1390"/>
    <w:rsid w:val="005C239F"/>
    <w:rsid w:val="005C3201"/>
    <w:rsid w:val="005D336F"/>
    <w:rsid w:val="005D753F"/>
    <w:rsid w:val="005F0E43"/>
    <w:rsid w:val="005F1D84"/>
    <w:rsid w:val="005F2407"/>
    <w:rsid w:val="005F2D55"/>
    <w:rsid w:val="005F6124"/>
    <w:rsid w:val="0060191E"/>
    <w:rsid w:val="006120A3"/>
    <w:rsid w:val="0061359D"/>
    <w:rsid w:val="00616706"/>
    <w:rsid w:val="00617AB8"/>
    <w:rsid w:val="00631218"/>
    <w:rsid w:val="006368DC"/>
    <w:rsid w:val="006370CB"/>
    <w:rsid w:val="00646598"/>
    <w:rsid w:val="00654FF5"/>
    <w:rsid w:val="00655273"/>
    <w:rsid w:val="00665657"/>
    <w:rsid w:val="00671EFD"/>
    <w:rsid w:val="00674B6F"/>
    <w:rsid w:val="00677F70"/>
    <w:rsid w:val="00682F09"/>
    <w:rsid w:val="00687660"/>
    <w:rsid w:val="006970E8"/>
    <w:rsid w:val="0069725F"/>
    <w:rsid w:val="006A2BFD"/>
    <w:rsid w:val="006A7266"/>
    <w:rsid w:val="006B3C01"/>
    <w:rsid w:val="006B6A03"/>
    <w:rsid w:val="006C074A"/>
    <w:rsid w:val="006C1089"/>
    <w:rsid w:val="006C1B7F"/>
    <w:rsid w:val="006C49DE"/>
    <w:rsid w:val="006C6D3F"/>
    <w:rsid w:val="006C6DDD"/>
    <w:rsid w:val="006D7B17"/>
    <w:rsid w:val="006E18F7"/>
    <w:rsid w:val="006F1780"/>
    <w:rsid w:val="006F18DC"/>
    <w:rsid w:val="00701177"/>
    <w:rsid w:val="00702164"/>
    <w:rsid w:val="007042DF"/>
    <w:rsid w:val="00705345"/>
    <w:rsid w:val="007069F6"/>
    <w:rsid w:val="00707592"/>
    <w:rsid w:val="007115CA"/>
    <w:rsid w:val="00713BAE"/>
    <w:rsid w:val="0073123C"/>
    <w:rsid w:val="00732795"/>
    <w:rsid w:val="00736ACA"/>
    <w:rsid w:val="00762007"/>
    <w:rsid w:val="00765458"/>
    <w:rsid w:val="00774FF9"/>
    <w:rsid w:val="00783129"/>
    <w:rsid w:val="00792BB1"/>
    <w:rsid w:val="00796700"/>
    <w:rsid w:val="007971A4"/>
    <w:rsid w:val="007A2B12"/>
    <w:rsid w:val="007A762D"/>
    <w:rsid w:val="007B53DB"/>
    <w:rsid w:val="007C01A9"/>
    <w:rsid w:val="007D3CB5"/>
    <w:rsid w:val="007F24D9"/>
    <w:rsid w:val="007F5249"/>
    <w:rsid w:val="00800688"/>
    <w:rsid w:val="0080500A"/>
    <w:rsid w:val="00813A84"/>
    <w:rsid w:val="00813DD1"/>
    <w:rsid w:val="00826BC3"/>
    <w:rsid w:val="00827ABC"/>
    <w:rsid w:val="0083358D"/>
    <w:rsid w:val="008409C0"/>
    <w:rsid w:val="00845981"/>
    <w:rsid w:val="00850DB5"/>
    <w:rsid w:val="00854043"/>
    <w:rsid w:val="008649BC"/>
    <w:rsid w:val="00865B0B"/>
    <w:rsid w:val="0086628D"/>
    <w:rsid w:val="008677B2"/>
    <w:rsid w:val="008758B6"/>
    <w:rsid w:val="00880973"/>
    <w:rsid w:val="00883053"/>
    <w:rsid w:val="0088455C"/>
    <w:rsid w:val="008946CF"/>
    <w:rsid w:val="00895299"/>
    <w:rsid w:val="008957DB"/>
    <w:rsid w:val="00895BFE"/>
    <w:rsid w:val="00897F81"/>
    <w:rsid w:val="008A0708"/>
    <w:rsid w:val="008A4499"/>
    <w:rsid w:val="008A7315"/>
    <w:rsid w:val="008B1319"/>
    <w:rsid w:val="008B3D16"/>
    <w:rsid w:val="008B428F"/>
    <w:rsid w:val="008B4E69"/>
    <w:rsid w:val="008C317B"/>
    <w:rsid w:val="008D5EBA"/>
    <w:rsid w:val="008E14A7"/>
    <w:rsid w:val="008E1DE2"/>
    <w:rsid w:val="008F0B7F"/>
    <w:rsid w:val="008F1172"/>
    <w:rsid w:val="008F408C"/>
    <w:rsid w:val="008F49DB"/>
    <w:rsid w:val="009012E6"/>
    <w:rsid w:val="00902418"/>
    <w:rsid w:val="00904041"/>
    <w:rsid w:val="009122BE"/>
    <w:rsid w:val="0092470E"/>
    <w:rsid w:val="009249F6"/>
    <w:rsid w:val="0092585F"/>
    <w:rsid w:val="00935785"/>
    <w:rsid w:val="00941305"/>
    <w:rsid w:val="009509F0"/>
    <w:rsid w:val="00952EFB"/>
    <w:rsid w:val="00953979"/>
    <w:rsid w:val="0095401A"/>
    <w:rsid w:val="009653B8"/>
    <w:rsid w:val="0096682F"/>
    <w:rsid w:val="00970AA5"/>
    <w:rsid w:val="0097354B"/>
    <w:rsid w:val="009743B0"/>
    <w:rsid w:val="00976780"/>
    <w:rsid w:val="00981554"/>
    <w:rsid w:val="00983106"/>
    <w:rsid w:val="0098550D"/>
    <w:rsid w:val="00987139"/>
    <w:rsid w:val="00992AFC"/>
    <w:rsid w:val="00995839"/>
    <w:rsid w:val="009A0C51"/>
    <w:rsid w:val="009A7C43"/>
    <w:rsid w:val="009B1128"/>
    <w:rsid w:val="009B18B4"/>
    <w:rsid w:val="009C06B5"/>
    <w:rsid w:val="009C0C8A"/>
    <w:rsid w:val="009C34DB"/>
    <w:rsid w:val="009D5DA9"/>
    <w:rsid w:val="009D6F93"/>
    <w:rsid w:val="009E0C24"/>
    <w:rsid w:val="009E105B"/>
    <w:rsid w:val="009E32D4"/>
    <w:rsid w:val="009F35FE"/>
    <w:rsid w:val="00A03750"/>
    <w:rsid w:val="00A055D0"/>
    <w:rsid w:val="00A07176"/>
    <w:rsid w:val="00A17139"/>
    <w:rsid w:val="00A2205E"/>
    <w:rsid w:val="00A22D69"/>
    <w:rsid w:val="00A23EC8"/>
    <w:rsid w:val="00A25C38"/>
    <w:rsid w:val="00A277A0"/>
    <w:rsid w:val="00A34FE0"/>
    <w:rsid w:val="00A408E5"/>
    <w:rsid w:val="00A4402C"/>
    <w:rsid w:val="00A454B7"/>
    <w:rsid w:val="00A46003"/>
    <w:rsid w:val="00A5221E"/>
    <w:rsid w:val="00A5309C"/>
    <w:rsid w:val="00A547A9"/>
    <w:rsid w:val="00A61373"/>
    <w:rsid w:val="00A61BEC"/>
    <w:rsid w:val="00A62738"/>
    <w:rsid w:val="00A679A5"/>
    <w:rsid w:val="00A67CF8"/>
    <w:rsid w:val="00A72750"/>
    <w:rsid w:val="00A73B5C"/>
    <w:rsid w:val="00A76E14"/>
    <w:rsid w:val="00A77373"/>
    <w:rsid w:val="00A8333B"/>
    <w:rsid w:val="00A91DF2"/>
    <w:rsid w:val="00A93BFF"/>
    <w:rsid w:val="00AA15E1"/>
    <w:rsid w:val="00AA54BC"/>
    <w:rsid w:val="00AA58BD"/>
    <w:rsid w:val="00AA7B8B"/>
    <w:rsid w:val="00AB0E6E"/>
    <w:rsid w:val="00AB11C5"/>
    <w:rsid w:val="00AC2354"/>
    <w:rsid w:val="00AC4E03"/>
    <w:rsid w:val="00AC52B7"/>
    <w:rsid w:val="00AC5339"/>
    <w:rsid w:val="00AD165F"/>
    <w:rsid w:val="00AE0F43"/>
    <w:rsid w:val="00AE6FC0"/>
    <w:rsid w:val="00AF380D"/>
    <w:rsid w:val="00AF3CD8"/>
    <w:rsid w:val="00AF7615"/>
    <w:rsid w:val="00B1039E"/>
    <w:rsid w:val="00B13422"/>
    <w:rsid w:val="00B159A9"/>
    <w:rsid w:val="00B159E8"/>
    <w:rsid w:val="00B16B74"/>
    <w:rsid w:val="00B17B87"/>
    <w:rsid w:val="00B24420"/>
    <w:rsid w:val="00B24B55"/>
    <w:rsid w:val="00B2627E"/>
    <w:rsid w:val="00B30A6C"/>
    <w:rsid w:val="00B31666"/>
    <w:rsid w:val="00B3675D"/>
    <w:rsid w:val="00B456C2"/>
    <w:rsid w:val="00B464F6"/>
    <w:rsid w:val="00B533AE"/>
    <w:rsid w:val="00B62043"/>
    <w:rsid w:val="00B6299D"/>
    <w:rsid w:val="00B63690"/>
    <w:rsid w:val="00B66935"/>
    <w:rsid w:val="00B714A1"/>
    <w:rsid w:val="00B71613"/>
    <w:rsid w:val="00B73D4A"/>
    <w:rsid w:val="00B8378D"/>
    <w:rsid w:val="00BA1BAD"/>
    <w:rsid w:val="00BA2153"/>
    <w:rsid w:val="00BA3C06"/>
    <w:rsid w:val="00BA7547"/>
    <w:rsid w:val="00BB0F4E"/>
    <w:rsid w:val="00BC7373"/>
    <w:rsid w:val="00BD14EA"/>
    <w:rsid w:val="00BD3330"/>
    <w:rsid w:val="00BE1053"/>
    <w:rsid w:val="00BE27B6"/>
    <w:rsid w:val="00BE42D6"/>
    <w:rsid w:val="00BF467C"/>
    <w:rsid w:val="00BF5431"/>
    <w:rsid w:val="00BF6314"/>
    <w:rsid w:val="00BF7048"/>
    <w:rsid w:val="00C055D4"/>
    <w:rsid w:val="00C0570E"/>
    <w:rsid w:val="00C133A3"/>
    <w:rsid w:val="00C16327"/>
    <w:rsid w:val="00C41769"/>
    <w:rsid w:val="00C418BB"/>
    <w:rsid w:val="00C46DC1"/>
    <w:rsid w:val="00C4734C"/>
    <w:rsid w:val="00C55FE1"/>
    <w:rsid w:val="00C578AE"/>
    <w:rsid w:val="00C65261"/>
    <w:rsid w:val="00C66A46"/>
    <w:rsid w:val="00C72358"/>
    <w:rsid w:val="00C82D09"/>
    <w:rsid w:val="00C91FE2"/>
    <w:rsid w:val="00C92AF1"/>
    <w:rsid w:val="00C93F53"/>
    <w:rsid w:val="00C94EC2"/>
    <w:rsid w:val="00CA217F"/>
    <w:rsid w:val="00CA535B"/>
    <w:rsid w:val="00CA7C0E"/>
    <w:rsid w:val="00CB0725"/>
    <w:rsid w:val="00CB1B38"/>
    <w:rsid w:val="00CC544E"/>
    <w:rsid w:val="00CC7983"/>
    <w:rsid w:val="00CD54FA"/>
    <w:rsid w:val="00CD58AA"/>
    <w:rsid w:val="00CE3E2F"/>
    <w:rsid w:val="00CE50D0"/>
    <w:rsid w:val="00CE6F4F"/>
    <w:rsid w:val="00CF15DB"/>
    <w:rsid w:val="00D0044D"/>
    <w:rsid w:val="00D03236"/>
    <w:rsid w:val="00D03C54"/>
    <w:rsid w:val="00D0515B"/>
    <w:rsid w:val="00D06944"/>
    <w:rsid w:val="00D10528"/>
    <w:rsid w:val="00D211A6"/>
    <w:rsid w:val="00D23FFF"/>
    <w:rsid w:val="00D34A06"/>
    <w:rsid w:val="00D366BC"/>
    <w:rsid w:val="00D50AD4"/>
    <w:rsid w:val="00D617ED"/>
    <w:rsid w:val="00D61F47"/>
    <w:rsid w:val="00D62E78"/>
    <w:rsid w:val="00D646D7"/>
    <w:rsid w:val="00D70CD3"/>
    <w:rsid w:val="00D8166D"/>
    <w:rsid w:val="00D904B5"/>
    <w:rsid w:val="00D9051C"/>
    <w:rsid w:val="00D90D12"/>
    <w:rsid w:val="00DA17DF"/>
    <w:rsid w:val="00DA5BEA"/>
    <w:rsid w:val="00DB1E59"/>
    <w:rsid w:val="00DB41E0"/>
    <w:rsid w:val="00DC6C4E"/>
    <w:rsid w:val="00DD1C74"/>
    <w:rsid w:val="00DD34B0"/>
    <w:rsid w:val="00DD5FE8"/>
    <w:rsid w:val="00DE3285"/>
    <w:rsid w:val="00DE4D88"/>
    <w:rsid w:val="00DE7026"/>
    <w:rsid w:val="00DE7581"/>
    <w:rsid w:val="00DF195F"/>
    <w:rsid w:val="00DF2FE0"/>
    <w:rsid w:val="00DF3FEE"/>
    <w:rsid w:val="00DF4CFA"/>
    <w:rsid w:val="00E060CC"/>
    <w:rsid w:val="00E176F1"/>
    <w:rsid w:val="00E219FF"/>
    <w:rsid w:val="00E243A4"/>
    <w:rsid w:val="00E3354C"/>
    <w:rsid w:val="00E35AE7"/>
    <w:rsid w:val="00E40E91"/>
    <w:rsid w:val="00E4733F"/>
    <w:rsid w:val="00E52930"/>
    <w:rsid w:val="00E52CC7"/>
    <w:rsid w:val="00E53B7D"/>
    <w:rsid w:val="00E53D30"/>
    <w:rsid w:val="00E54E90"/>
    <w:rsid w:val="00E632E7"/>
    <w:rsid w:val="00E64695"/>
    <w:rsid w:val="00E7041D"/>
    <w:rsid w:val="00E70C8D"/>
    <w:rsid w:val="00E73EFC"/>
    <w:rsid w:val="00E756BF"/>
    <w:rsid w:val="00E830E5"/>
    <w:rsid w:val="00E848A9"/>
    <w:rsid w:val="00E87267"/>
    <w:rsid w:val="00E90256"/>
    <w:rsid w:val="00E90AE1"/>
    <w:rsid w:val="00E9267A"/>
    <w:rsid w:val="00E96E4B"/>
    <w:rsid w:val="00E97BDA"/>
    <w:rsid w:val="00EA49EA"/>
    <w:rsid w:val="00EA4A2F"/>
    <w:rsid w:val="00EB0DDD"/>
    <w:rsid w:val="00EB468D"/>
    <w:rsid w:val="00EB4806"/>
    <w:rsid w:val="00EC0C38"/>
    <w:rsid w:val="00EC335B"/>
    <w:rsid w:val="00EC4BB5"/>
    <w:rsid w:val="00ED0FEA"/>
    <w:rsid w:val="00ED3500"/>
    <w:rsid w:val="00ED444F"/>
    <w:rsid w:val="00ED4748"/>
    <w:rsid w:val="00EE0975"/>
    <w:rsid w:val="00EE22E8"/>
    <w:rsid w:val="00EE2962"/>
    <w:rsid w:val="00EE4572"/>
    <w:rsid w:val="00EE5BEF"/>
    <w:rsid w:val="00EE5E6A"/>
    <w:rsid w:val="00F063B7"/>
    <w:rsid w:val="00F067EE"/>
    <w:rsid w:val="00F06890"/>
    <w:rsid w:val="00F107B1"/>
    <w:rsid w:val="00F11E87"/>
    <w:rsid w:val="00F21707"/>
    <w:rsid w:val="00F2498B"/>
    <w:rsid w:val="00F26233"/>
    <w:rsid w:val="00F26669"/>
    <w:rsid w:val="00F34524"/>
    <w:rsid w:val="00F34A35"/>
    <w:rsid w:val="00F40E06"/>
    <w:rsid w:val="00F4198A"/>
    <w:rsid w:val="00F43A3D"/>
    <w:rsid w:val="00F470E4"/>
    <w:rsid w:val="00F478F5"/>
    <w:rsid w:val="00F479B9"/>
    <w:rsid w:val="00F5719D"/>
    <w:rsid w:val="00F574BB"/>
    <w:rsid w:val="00F5796D"/>
    <w:rsid w:val="00F62D0B"/>
    <w:rsid w:val="00F63196"/>
    <w:rsid w:val="00F67CF5"/>
    <w:rsid w:val="00F71DAC"/>
    <w:rsid w:val="00F73700"/>
    <w:rsid w:val="00F75DC1"/>
    <w:rsid w:val="00F766F6"/>
    <w:rsid w:val="00F859B7"/>
    <w:rsid w:val="00FA3B96"/>
    <w:rsid w:val="00FB025C"/>
    <w:rsid w:val="00FB57A4"/>
    <w:rsid w:val="00FC5E5A"/>
    <w:rsid w:val="00FD2B32"/>
    <w:rsid w:val="00FD6C2D"/>
    <w:rsid w:val="00FD71B8"/>
    <w:rsid w:val="00FE0B04"/>
    <w:rsid w:val="00FE300E"/>
    <w:rsid w:val="00FE6D1B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E377B"/>
  <w15:docId w15:val="{B9A747F0-CDB8-4A99-8D33-655C1F22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361"/>
    <w:rPr>
      <w:sz w:val="24"/>
      <w:szCs w:val="24"/>
    </w:rPr>
  </w:style>
  <w:style w:type="paragraph" w:styleId="1">
    <w:name w:val="heading 1"/>
    <w:basedOn w:val="a"/>
    <w:next w:val="a"/>
    <w:qFormat/>
    <w:rsid w:val="00800688"/>
    <w:pPr>
      <w:keepNext/>
      <w:spacing w:line="360" w:lineRule="auto"/>
      <w:outlineLvl w:val="0"/>
    </w:pPr>
    <w:rPr>
      <w:rFonts w:ascii="Arial" w:hAnsi="Arial"/>
      <w:b/>
      <w:bCs/>
      <w:sz w:val="20"/>
    </w:rPr>
  </w:style>
  <w:style w:type="paragraph" w:styleId="3">
    <w:name w:val="heading 3"/>
    <w:basedOn w:val="a"/>
    <w:next w:val="a"/>
    <w:qFormat/>
    <w:rsid w:val="00800688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00688"/>
    <w:pPr>
      <w:jc w:val="center"/>
    </w:pPr>
    <w:rPr>
      <w:rFonts w:ascii="Arial" w:hAnsi="Arial"/>
      <w:b/>
      <w:sz w:val="20"/>
      <w:szCs w:val="20"/>
    </w:rPr>
  </w:style>
  <w:style w:type="paragraph" w:styleId="a3">
    <w:name w:val="Body Text Indent"/>
    <w:basedOn w:val="a"/>
    <w:rsid w:val="00800688"/>
    <w:pPr>
      <w:ind w:firstLine="426"/>
    </w:pPr>
    <w:rPr>
      <w:szCs w:val="20"/>
    </w:rPr>
  </w:style>
  <w:style w:type="paragraph" w:styleId="a4">
    <w:name w:val="header"/>
    <w:basedOn w:val="a"/>
    <w:link w:val="a5"/>
    <w:rsid w:val="00F57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F5796D"/>
    <w:rPr>
      <w:sz w:val="24"/>
      <w:szCs w:val="24"/>
      <w:lang w:val="ru-RU" w:eastAsia="ru-RU" w:bidi="ar-SA"/>
    </w:rPr>
  </w:style>
  <w:style w:type="paragraph" w:styleId="a6">
    <w:name w:val="Balloon Text"/>
    <w:basedOn w:val="a"/>
    <w:semiHidden/>
    <w:rsid w:val="00F5796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A46003"/>
    <w:pPr>
      <w:spacing w:after="120" w:line="480" w:lineRule="auto"/>
      <w:ind w:left="283"/>
    </w:pPr>
  </w:style>
  <w:style w:type="paragraph" w:styleId="a7">
    <w:name w:val="List Paragraph"/>
    <w:basedOn w:val="a"/>
    <w:link w:val="a8"/>
    <w:uiPriority w:val="34"/>
    <w:qFormat/>
    <w:rsid w:val="001D4B37"/>
    <w:pPr>
      <w:ind w:left="720"/>
      <w:contextualSpacing/>
    </w:pPr>
  </w:style>
  <w:style w:type="table" w:styleId="a9">
    <w:name w:val="Table Grid"/>
    <w:basedOn w:val="a1"/>
    <w:rsid w:val="001D4B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Document Map"/>
    <w:basedOn w:val="a"/>
    <w:link w:val="ab"/>
    <w:rsid w:val="00D61F47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61F47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qFormat/>
    <w:rsid w:val="00375FA0"/>
    <w:pPr>
      <w:spacing w:before="100" w:beforeAutospacing="1" w:after="100" w:afterAutospacing="1"/>
      <w:ind w:firstLine="540"/>
      <w:jc w:val="right"/>
    </w:pPr>
    <w:rPr>
      <w:color w:val="000000"/>
      <w:sz w:val="28"/>
    </w:rPr>
  </w:style>
  <w:style w:type="table" w:styleId="-1">
    <w:name w:val="Table Web 1"/>
    <w:basedOn w:val="a1"/>
    <w:rsid w:val="00970A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rmal (Web)"/>
    <w:basedOn w:val="a"/>
    <w:uiPriority w:val="99"/>
    <w:unhideWhenUsed/>
    <w:rsid w:val="00C16327"/>
    <w:pPr>
      <w:spacing w:before="100" w:beforeAutospacing="1" w:after="100" w:afterAutospacing="1"/>
    </w:pPr>
  </w:style>
  <w:style w:type="paragraph" w:customStyle="1" w:styleId="ConsPlusNormal">
    <w:name w:val="ConsPlusNormal"/>
    <w:rsid w:val="003459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0">
    <w:name w:val="Сетка таблицы1"/>
    <w:basedOn w:val="a1"/>
    <w:next w:val="a9"/>
    <w:rsid w:val="00601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3379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379C3"/>
    <w:rPr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813D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813DD1"/>
    <w:rPr>
      <w:b/>
      <w:bCs/>
      <w:i/>
      <w:iCs/>
      <w:color w:val="4F81BD" w:themeColor="accent1"/>
      <w:sz w:val="24"/>
      <w:szCs w:val="24"/>
    </w:rPr>
  </w:style>
  <w:style w:type="paragraph" w:styleId="af2">
    <w:name w:val="Subtitle"/>
    <w:basedOn w:val="a"/>
    <w:next w:val="a"/>
    <w:link w:val="af3"/>
    <w:qFormat/>
    <w:rsid w:val="00560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0"/>
    <w:link w:val="af2"/>
    <w:rsid w:val="00560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16176A"/>
    <w:rPr>
      <w:sz w:val="24"/>
      <w:szCs w:val="24"/>
    </w:rPr>
  </w:style>
  <w:style w:type="table" w:customStyle="1" w:styleId="21">
    <w:name w:val="Сетка таблицы2"/>
    <w:basedOn w:val="a1"/>
    <w:next w:val="a9"/>
    <w:rsid w:val="00A03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000192519968026"/>
          <c:y val="0.14637881609618669"/>
          <c:w val="0.78009259259259256"/>
          <c:h val="0.618998250218722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эффективности программ МО "Мирнинский район" 
по итогам 2020 года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34258970432621416"/>
                  <c:y val="0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3B8-4D4E-B6A3-562B30554781}"/>
                </c:ext>
              </c:extLst>
            </c:dLbl>
            <c:dLbl>
              <c:idx val="1"/>
              <c:layout>
                <c:manualLayout>
                  <c:x val="0.17424394151812531"/>
                  <c:y val="-8.2045744227114747E-1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3B8-4D4E-B6A3-562B30554781}"/>
                </c:ext>
              </c:extLst>
            </c:dLbl>
            <c:dLbl>
              <c:idx val="2"/>
              <c:layout>
                <c:manualLayout>
                  <c:x val="0.10675311128837681"/>
                  <c:y val="5.7941246816981047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3B8-4D4E-B6A3-562B30554781}"/>
                </c:ext>
              </c:extLst>
            </c:dLbl>
            <c:dLbl>
              <c:idx val="3"/>
              <c:layout>
                <c:manualLayout>
                  <c:x val="-0.12937720579358861"/>
                  <c:y val="-0.138680816783161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3B8-4D4E-B6A3-562B30554781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Программы с высокой степенью эффективности</c:v>
                </c:pt>
                <c:pt idx="1">
                  <c:v>Программы со средней степенью эффективности</c:v>
                </c:pt>
                <c:pt idx="2">
                  <c:v>Программы с низкой степенью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3B8-4D4E-B6A3-562B3055478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2014 - 42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8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D6-4E5A-86F8-6F87A88749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2015 - 40 программ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1">
                  <c:v>11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D6-4E5A-86F8-6F87A887499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2016 - 43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</c:v>
                </c:pt>
                <c:pt idx="1">
                  <c:v>7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3D6-4E5A-86F8-6F87A887499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2017 - 42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15</c:v>
                </c:pt>
                <c:pt idx="1">
                  <c:v>23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3D6-4E5A-86F8-6F87A887499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2018 - 43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20</c:v>
                </c:pt>
                <c:pt idx="1">
                  <c:v>19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3D6-4E5A-86F8-6F87A8874996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2019 -  34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26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3D6-4E5A-86F8-6F87A8874996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2020 -  34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29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A4-40DE-803B-02D99976D0B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0566656"/>
        <c:axId val="91236608"/>
      </c:barChart>
      <c:catAx>
        <c:axId val="90566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1236608"/>
        <c:crosses val="autoZero"/>
        <c:auto val="1"/>
        <c:lblAlgn val="ctr"/>
        <c:lblOffset val="100"/>
        <c:noMultiLvlLbl val="0"/>
      </c:catAx>
      <c:valAx>
        <c:axId val="9123660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9056665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C6C4A-DB19-43C5-901E-78AE0E58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8</Pages>
  <Words>1721</Words>
  <Characters>11618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505.ru</Company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Васильева Татьяна Николаевна</cp:lastModifiedBy>
  <cp:revision>16</cp:revision>
  <cp:lastPrinted>2021-03-11T03:27:00Z</cp:lastPrinted>
  <dcterms:created xsi:type="dcterms:W3CDTF">2019-03-20T10:32:00Z</dcterms:created>
  <dcterms:modified xsi:type="dcterms:W3CDTF">2021-03-22T05:07:00Z</dcterms:modified>
</cp:coreProperties>
</file>