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5D48FE" w:rsidRPr="000C6C9D" w:rsidTr="00E63FF0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5D48FE" w:rsidRPr="000C6C9D" w:rsidRDefault="005D48FE" w:rsidP="00E63FF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5D48FE" w:rsidRPr="000C6C9D" w:rsidRDefault="005D48FE" w:rsidP="00E63FF0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271F80D1" wp14:editId="7E9D8759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D48FE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5D48FE" w:rsidRPr="000C6C9D" w:rsidRDefault="005D48FE" w:rsidP="005D48FE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5D48FE" w:rsidRPr="000C6C9D" w:rsidRDefault="005D48FE" w:rsidP="005D48FE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5D48FE" w:rsidRPr="00CE6D48" w:rsidRDefault="005D48FE" w:rsidP="005D4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5D48FE" w:rsidRPr="00CE6D48" w:rsidRDefault="005D48FE" w:rsidP="005D4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5D48FE" w:rsidRPr="00CE6D48" w:rsidRDefault="005D48FE" w:rsidP="005D48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8FE" w:rsidRPr="003A000F" w:rsidRDefault="005D48FE" w:rsidP="005D4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образования «</w:t>
      </w:r>
      <w:proofErr w:type="spellStart"/>
      <w:r w:rsidRPr="003A000F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3A000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</w:t>
      </w:r>
      <w:proofErr w:type="spellStart"/>
      <w:r w:rsidRPr="003A000F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="00DD4350">
        <w:rPr>
          <w:rFonts w:ascii="Times New Roman" w:eastAsia="Calibri" w:hAnsi="Times New Roman" w:cs="Times New Roman"/>
          <w:sz w:val="24"/>
          <w:szCs w:val="24"/>
        </w:rPr>
        <w:t xml:space="preserve"> район» РС (Я) на 2021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распоряжения Председателя Контрольно-счетной Палаты М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8355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A8355A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="00A8355A">
        <w:rPr>
          <w:rFonts w:ascii="Times New Roman" w:eastAsia="Calibri" w:hAnsi="Times New Roman" w:cs="Times New Roman"/>
          <w:sz w:val="24"/>
          <w:szCs w:val="24"/>
        </w:rPr>
        <w:t xml:space="preserve"> район» РС (Я) от 26</w:t>
      </w:r>
      <w:r w:rsidRPr="003A000F">
        <w:rPr>
          <w:rFonts w:ascii="Times New Roman" w:eastAsia="Calibri" w:hAnsi="Times New Roman" w:cs="Times New Roman"/>
          <w:sz w:val="24"/>
          <w:szCs w:val="24"/>
        </w:rPr>
        <w:t>.0</w:t>
      </w:r>
      <w:r w:rsidR="00A8355A">
        <w:rPr>
          <w:rFonts w:ascii="Times New Roman" w:eastAsia="Calibri" w:hAnsi="Times New Roman" w:cs="Times New Roman"/>
          <w:sz w:val="24"/>
          <w:szCs w:val="24"/>
        </w:rPr>
        <w:t>3.2021 года № 36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 «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бюджетной отчетности </w:t>
      </w:r>
      <w:r w:rsidR="009324E3"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исполнения бюджетных полномочий </w:t>
      </w:r>
      <w:r w:rsid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4E3" w:rsidRDefault="005D48FE" w:rsidP="009324E3">
      <w:pPr>
        <w:pStyle w:val="a3"/>
        <w:tabs>
          <w:tab w:val="left" w:pos="1134"/>
        </w:tabs>
        <w:ind w:left="0" w:firstLine="709"/>
        <w:jc w:val="both"/>
      </w:pPr>
      <w:r w:rsidRPr="00CB676F">
        <w:t xml:space="preserve">Цели контрольного мероприятия: </w:t>
      </w:r>
    </w:p>
    <w:p w:rsidR="00A8355A" w:rsidRPr="00A8355A" w:rsidRDefault="00A8355A" w:rsidP="00A835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соответствия бюджетной отчетности ГАБС</w:t>
      </w:r>
      <w:r w:rsidRPr="00A835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бюджетного законодательства</w:t>
      </w:r>
      <w:r w:rsidRPr="00A8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нормативных правовых актов Российской Федерации, Республики Саха (Якутия), муниципальных правовых актов МО «</w:t>
      </w:r>
      <w:proofErr w:type="spellStart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РС (Я);</w:t>
      </w:r>
    </w:p>
    <w:p w:rsidR="00A8355A" w:rsidRPr="00A8355A" w:rsidRDefault="00A8355A" w:rsidP="00A8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 достоверности</w:t>
      </w:r>
      <w:r w:rsidRPr="00A8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отчетности ГАБС;</w:t>
      </w:r>
    </w:p>
    <w:p w:rsidR="00A8355A" w:rsidRPr="00A8355A" w:rsidRDefault="00A8355A" w:rsidP="00A8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предотвращение возможных</w:t>
      </w:r>
      <w:r w:rsidRPr="00A8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и недостатков, допущенных ГАБС при формировании бюджетной отчетности;</w:t>
      </w:r>
    </w:p>
    <w:p w:rsidR="00A8355A" w:rsidRPr="00A8355A" w:rsidRDefault="00A8355A" w:rsidP="00A8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исполнения бюджетных полномочий ГАБС.</w:t>
      </w:r>
    </w:p>
    <w:p w:rsidR="00A8355A" w:rsidRPr="00A8355A" w:rsidRDefault="005D48FE" w:rsidP="007D17B8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контрольного мероприятия: </w:t>
      </w:r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</w:t>
      </w:r>
      <w:proofErr w:type="spellStart"/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и подведомственное учреждение:</w:t>
      </w:r>
    </w:p>
    <w:p w:rsidR="00A8355A" w:rsidRPr="00A8355A" w:rsidRDefault="00A8355A" w:rsidP="00A8355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муниципальное бюджетное учреждение культуры сельский дом культуры «</w:t>
      </w:r>
      <w:proofErr w:type="spellStart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МБУ СДК «</w:t>
      </w:r>
      <w:proofErr w:type="spellStart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Биракан</w:t>
      </w:r>
      <w:proofErr w:type="spellEnd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 </w:t>
      </w:r>
    </w:p>
    <w:p w:rsidR="005D48FE" w:rsidRPr="003A000F" w:rsidRDefault="005D48FE" w:rsidP="00A8355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9324E3" w:rsidRPr="009324E3" w:rsidRDefault="009324E3" w:rsidP="009324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4E3">
        <w:rPr>
          <w:rFonts w:ascii="Times New Roman" w:hAnsi="Times New Roman" w:cs="Times New Roman"/>
          <w:sz w:val="24"/>
          <w:szCs w:val="24"/>
        </w:rPr>
        <w:t>Общий объем проверенны</w:t>
      </w:r>
      <w:bookmarkStart w:id="0" w:name="_GoBack"/>
      <w:bookmarkEnd w:id="0"/>
      <w:r w:rsidRPr="009324E3">
        <w:rPr>
          <w:rFonts w:ascii="Times New Roman" w:hAnsi="Times New Roman" w:cs="Times New Roman"/>
          <w:sz w:val="24"/>
          <w:szCs w:val="24"/>
        </w:rPr>
        <w:t xml:space="preserve">х средств за указанный период составил </w:t>
      </w:r>
      <w:r w:rsidR="00A8355A"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20 530 994,92 руб., </w:t>
      </w:r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расходной части бюджета МО «</w:t>
      </w:r>
      <w:proofErr w:type="spellStart"/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за 2020 год.</w:t>
      </w:r>
    </w:p>
    <w:p w:rsidR="00A8355A" w:rsidRPr="00A8355A" w:rsidRDefault="00A8355A" w:rsidP="00A8355A">
      <w:pPr>
        <w:tabs>
          <w:tab w:val="left" w:pos="0"/>
          <w:tab w:val="left" w:pos="567"/>
          <w:tab w:val="left" w:pos="709"/>
          <w:tab w:val="left" w:pos="993"/>
        </w:tabs>
        <w:spacing w:after="1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годовая отчетность Администрации МО «</w:t>
      </w:r>
      <w:proofErr w:type="spellStart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за 2020 год, сформированная на 01.01.2021 года, представлена в финансовый орган, согласно уведомлению о принятии отчетности 17.02.2021 года, что соответствует сроку: 11 – 17 февраля 2021 года, установленному Приказом Финансового органа от 23.12.2020 года № 98.</w:t>
      </w:r>
    </w:p>
    <w:p w:rsidR="00A8355A" w:rsidRPr="00A8355A" w:rsidRDefault="00A8355A" w:rsidP="00A8355A">
      <w:pPr>
        <w:tabs>
          <w:tab w:val="left" w:pos="0"/>
          <w:tab w:val="left" w:pos="567"/>
          <w:tab w:val="left" w:pos="709"/>
          <w:tab w:val="left" w:pos="993"/>
        </w:tabs>
        <w:spacing w:after="1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годовой отчетности </w:t>
      </w:r>
      <w:bookmarkStart w:id="1" w:name="_Hlk5283239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A83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proofErr w:type="spellStart"/>
      <w:r w:rsidRPr="00A83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Садынский</w:t>
      </w:r>
      <w:proofErr w:type="spellEnd"/>
      <w:r w:rsidRPr="00A83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национальный эвенкийский наслег» </w:t>
      </w:r>
      <w:bookmarkEnd w:id="1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предоставлены к проверке в полном объеме, указанном в разделе </w:t>
      </w:r>
      <w:r w:rsidRPr="00A835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. 11.1 Инструкции № 191н за исключением форм, не содержащих числовой показатель, которые перечислены в пояснительной записке (ф.0503160).</w:t>
      </w:r>
    </w:p>
    <w:p w:rsidR="00A8355A" w:rsidRPr="00A8355A" w:rsidRDefault="00A8355A" w:rsidP="00A83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предоставлена в виде электронного документа и на бумажных носителях.</w:t>
      </w:r>
    </w:p>
    <w:p w:rsidR="00A8355A" w:rsidRPr="00A8355A" w:rsidRDefault="00A8355A" w:rsidP="00A8355A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годовой отчетности</w:t>
      </w:r>
      <w:r w:rsidRPr="00A8355A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7D17B8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Pr="00A8355A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A8355A">
        <w:rPr>
          <w:rFonts w:ascii="Times New Roman" w:eastAsia="Calibri" w:hAnsi="Times New Roman" w:cs="Times New Roman"/>
          <w:sz w:val="24"/>
          <w:szCs w:val="24"/>
        </w:rPr>
        <w:t>Садынский</w:t>
      </w:r>
      <w:proofErr w:type="spellEnd"/>
      <w:r w:rsidRPr="00A8355A">
        <w:rPr>
          <w:rFonts w:ascii="Times New Roman" w:eastAsia="Calibri" w:hAnsi="Times New Roman" w:cs="Times New Roman"/>
          <w:sz w:val="24"/>
          <w:szCs w:val="24"/>
        </w:rPr>
        <w:t xml:space="preserve"> национальный эвенкийский наслег»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за 2020 год исполнен: по доходам на сумму </w:t>
      </w: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26 436 198,74 руб.,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100,2%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утвержденных бюджетных назначений по доходам </w:t>
      </w: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26 373 798,26 руб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расходам на сумму </w:t>
      </w: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20 530 994,92 руб.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68,8%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утвержденных бюджетных назначений по расходам </w:t>
      </w: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29 829 948,16 руб.</w:t>
      </w:r>
    </w:p>
    <w:p w:rsidR="00A8355A" w:rsidRPr="00A8355A" w:rsidRDefault="00A8355A" w:rsidP="00A8355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данными сводной бюджетной росписи А</w:t>
      </w:r>
      <w:r w:rsidR="007D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выделены бюджетные ассигнования</w:t>
      </w: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</w:t>
      </w:r>
      <w:r w:rsidRPr="00A8355A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Pr="00A8355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8355A"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программ в объеме </w:t>
      </w:r>
      <w:r w:rsidRPr="00A8355A">
        <w:rPr>
          <w:rFonts w:ascii="Times New Roman" w:eastAsia="Calibri" w:hAnsi="Times New Roman" w:cs="Times New Roman"/>
          <w:b/>
          <w:sz w:val="24"/>
          <w:szCs w:val="24"/>
        </w:rPr>
        <w:t>7 981 248,82</w:t>
      </w: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355A">
        <w:rPr>
          <w:rFonts w:ascii="Times New Roman" w:eastAsia="Calibri" w:hAnsi="Times New Roman" w:cs="Times New Roman"/>
          <w:b/>
          <w:sz w:val="24"/>
          <w:szCs w:val="24"/>
        </w:rPr>
        <w:t>руб.,</w:t>
      </w:r>
      <w:r w:rsidRPr="00A8355A">
        <w:rPr>
          <w:rFonts w:ascii="Times New Roman" w:eastAsia="Calibri" w:hAnsi="Times New Roman" w:cs="Times New Roman"/>
          <w:sz w:val="24"/>
          <w:szCs w:val="24"/>
        </w:rPr>
        <w:t xml:space="preserve"> исполнение по которым за отчетный период составило</w:t>
      </w:r>
      <w:r w:rsidRPr="00A8355A">
        <w:rPr>
          <w:rFonts w:ascii="Times New Roman" w:eastAsia="Calibri" w:hAnsi="Times New Roman" w:cs="Times New Roman"/>
          <w:b/>
          <w:sz w:val="24"/>
          <w:szCs w:val="24"/>
        </w:rPr>
        <w:t xml:space="preserve"> 7 424 568,82</w:t>
      </w: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355A">
        <w:rPr>
          <w:rFonts w:ascii="Times New Roman" w:eastAsia="Calibri" w:hAnsi="Times New Roman" w:cs="Times New Roman"/>
          <w:b/>
          <w:sz w:val="24"/>
          <w:szCs w:val="24"/>
        </w:rPr>
        <w:t xml:space="preserve">руб. </w:t>
      </w:r>
      <w:r w:rsidRPr="00A8355A">
        <w:rPr>
          <w:rFonts w:ascii="Times New Roman" w:eastAsia="Calibri" w:hAnsi="Times New Roman" w:cs="Times New Roman"/>
          <w:sz w:val="24"/>
          <w:szCs w:val="24"/>
        </w:rPr>
        <w:t>или</w:t>
      </w:r>
      <w:r w:rsidRPr="00A8355A">
        <w:rPr>
          <w:rFonts w:ascii="Times New Roman" w:eastAsia="Calibri" w:hAnsi="Times New Roman" w:cs="Times New Roman"/>
          <w:b/>
          <w:sz w:val="24"/>
          <w:szCs w:val="24"/>
        </w:rPr>
        <w:t xml:space="preserve"> 93,0%.</w:t>
      </w:r>
    </w:p>
    <w:p w:rsidR="00A8355A" w:rsidRPr="00A8355A" w:rsidRDefault="00A8355A" w:rsidP="00A8355A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при формировании годового отчета А</w:t>
      </w:r>
      <w:r w:rsidR="007D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и подведомственного учреждения за 2020 год допущены нарушения бюджетного законодательства и нормативных правовых актов МО «</w:t>
      </w:r>
      <w:proofErr w:type="spellStart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</w:t>
      </w:r>
      <w:proofErr w:type="spellEnd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 МО «</w:t>
      </w:r>
      <w:proofErr w:type="spellStart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</w:t>
      </w:r>
      <w:r w:rsidR="007D17B8" w:rsidRPr="007D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общую сумму </w:t>
      </w:r>
      <w:r w:rsidR="007D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26 400,0</w:t>
      </w:r>
      <w:r w:rsidR="007D17B8" w:rsidRPr="007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="007D17B8" w:rsidRPr="0075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7D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0,01</w:t>
      </w:r>
      <w:r w:rsidR="007D17B8" w:rsidRPr="0075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7B8" w:rsidRPr="007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</w:t>
      </w:r>
      <w:r w:rsidR="007D17B8" w:rsidRPr="0075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объема проверенных средств</w:t>
      </w:r>
      <w:r w:rsidR="007D17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7685118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части:</w:t>
      </w:r>
    </w:p>
    <w:p w:rsidR="00A8355A" w:rsidRPr="00A8355A" w:rsidRDefault="00A8355A" w:rsidP="00A8355A">
      <w:pPr>
        <w:tabs>
          <w:tab w:val="left" w:pos="0"/>
          <w:tab w:val="left" w:pos="851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355A">
        <w:rPr>
          <w:rFonts w:ascii="Times New Roman" w:eastAsia="Calibri" w:hAnsi="Times New Roman" w:cs="Times New Roman"/>
          <w:sz w:val="24"/>
          <w:szCs w:val="24"/>
        </w:rPr>
        <w:t>нарушения при составлении, утверждении и ведении документов, необходимых для исполнения бюджета;</w:t>
      </w:r>
    </w:p>
    <w:p w:rsidR="00A8355A" w:rsidRPr="00A8355A" w:rsidRDefault="00A8355A" w:rsidP="00A8355A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при организации и осуществлении внутреннего финансового аудита;</w:t>
      </w:r>
    </w:p>
    <w:p w:rsidR="00A8355A" w:rsidRPr="00A8355A" w:rsidRDefault="00A8355A" w:rsidP="00A8355A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55A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при реализации и оценке эффективности муниципальных программ;</w:t>
      </w:r>
    </w:p>
    <w:p w:rsidR="00A8355A" w:rsidRPr="00A8355A" w:rsidRDefault="00A8355A" w:rsidP="00A8355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порядка осуществления контроля в финансово-бюджетной сфере;</w:t>
      </w:r>
    </w:p>
    <w:p w:rsidR="00A8355A" w:rsidRPr="00A8355A" w:rsidRDefault="00A8355A" w:rsidP="00A8355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35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при составлении, утверждении показателей планов финансово-хозяйственной деятельности</w:t>
      </w:r>
      <w:r w:rsidRPr="00A8355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8355A" w:rsidRPr="00A8355A" w:rsidRDefault="00A8355A" w:rsidP="00A8355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35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 формирования муниципального задания</w:t>
      </w:r>
      <w:r w:rsidRPr="00A835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bookmarkEnd w:id="2"/>
    <w:p w:rsidR="005D48FE" w:rsidRPr="003A000F" w:rsidRDefault="005D48FE" w:rsidP="005D48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A8355A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A8355A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="00A8355A">
        <w:rPr>
          <w:rFonts w:ascii="Times New Roman" w:hAnsi="Times New Roman" w:cs="Times New Roman"/>
          <w:sz w:val="24"/>
          <w:szCs w:val="24"/>
        </w:rPr>
        <w:t xml:space="preserve"> район» РС (Я) 30</w:t>
      </w:r>
      <w:r w:rsidR="009324E3">
        <w:rPr>
          <w:rFonts w:ascii="Times New Roman" w:hAnsi="Times New Roman" w:cs="Times New Roman"/>
          <w:sz w:val="24"/>
          <w:szCs w:val="24"/>
        </w:rPr>
        <w:t xml:space="preserve"> апреля 2021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D48FE" w:rsidRDefault="005D48FE" w:rsidP="005D48FE"/>
    <w:p w:rsidR="00492670" w:rsidRDefault="007D17B8"/>
    <w:sectPr w:rsidR="00492670" w:rsidSect="008E29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900DB"/>
    <w:multiLevelType w:val="hybridMultilevel"/>
    <w:tmpl w:val="612EAFC0"/>
    <w:styleLink w:val="1111113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73BF3914"/>
    <w:multiLevelType w:val="hybridMultilevel"/>
    <w:tmpl w:val="F3FCCFC6"/>
    <w:lvl w:ilvl="0" w:tplc="CF708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2A3CBB"/>
    <w:multiLevelType w:val="hybridMultilevel"/>
    <w:tmpl w:val="210C41EA"/>
    <w:lvl w:ilvl="0" w:tplc="59A445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FE"/>
    <w:rsid w:val="005D48FE"/>
    <w:rsid w:val="007575A0"/>
    <w:rsid w:val="007D17B8"/>
    <w:rsid w:val="00814BD9"/>
    <w:rsid w:val="009324E3"/>
    <w:rsid w:val="00A8355A"/>
    <w:rsid w:val="00B73961"/>
    <w:rsid w:val="00D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2038"/>
  <w15:chartTrackingRefBased/>
  <w15:docId w15:val="{4860B4B9-B110-466A-AB5D-B33CB2D3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9324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34"/>
    <w:locked/>
    <w:rsid w:val="009324E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3">
    <w:name w:val="1 / 1.1 / 1.1.13"/>
    <w:basedOn w:val="a2"/>
    <w:next w:val="111111"/>
    <w:uiPriority w:val="99"/>
    <w:rsid w:val="00A8355A"/>
    <w:pPr>
      <w:numPr>
        <w:numId w:val="4"/>
      </w:numPr>
    </w:pPr>
  </w:style>
  <w:style w:type="numbering" w:styleId="111111">
    <w:name w:val="Outline List 2"/>
    <w:basedOn w:val="a2"/>
    <w:uiPriority w:val="99"/>
    <w:semiHidden/>
    <w:unhideWhenUsed/>
    <w:rsid w:val="00A8355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Нестеров Михаил Олегович</cp:lastModifiedBy>
  <cp:revision>5</cp:revision>
  <dcterms:created xsi:type="dcterms:W3CDTF">2019-05-06T05:03:00Z</dcterms:created>
  <dcterms:modified xsi:type="dcterms:W3CDTF">2021-05-11T02:03:00Z</dcterms:modified>
</cp:coreProperties>
</file>