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E4840" w14:textId="77777777" w:rsidR="004E5F9B" w:rsidRPr="002B4BBA" w:rsidRDefault="004E5F9B" w:rsidP="004E5F9B">
      <w:pPr>
        <w:pStyle w:val="ConsPlusNormal"/>
        <w:widowControl/>
        <w:ind w:firstLine="0"/>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ГОДОВОЙ ОТЧЕТ</w:t>
      </w:r>
    </w:p>
    <w:p w14:paraId="2936A17C" w14:textId="77777777" w:rsidR="004E5F9B" w:rsidRPr="002B4BBA" w:rsidRDefault="004E5F9B" w:rsidP="004E5F9B">
      <w:pPr>
        <w:pStyle w:val="ConsPlusNormal"/>
        <w:widowControl/>
        <w:ind w:firstLine="0"/>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 xml:space="preserve">О </w:t>
      </w:r>
      <w:r w:rsidRPr="002B4BBA">
        <w:rPr>
          <w:rFonts w:ascii="Times New Roman" w:eastAsia="TimesNewRomanPSMT" w:hAnsi="Times New Roman" w:cs="Times New Roman"/>
          <w:b/>
          <w:sz w:val="28"/>
          <w:szCs w:val="28"/>
        </w:rPr>
        <w:t xml:space="preserve">РЕАЛИЗАЦИИ </w:t>
      </w:r>
      <w:r>
        <w:rPr>
          <w:rFonts w:ascii="Times New Roman" w:eastAsia="TimesNewRomanPSMT" w:hAnsi="Times New Roman" w:cs="Times New Roman"/>
          <w:b/>
          <w:sz w:val="28"/>
          <w:szCs w:val="28"/>
        </w:rPr>
        <w:t>МУНИЦИПАЛЬНОЙ</w:t>
      </w:r>
      <w:r w:rsidRPr="002B4BBA">
        <w:rPr>
          <w:rFonts w:ascii="Times New Roman" w:eastAsia="TimesNewRomanPSMT" w:hAnsi="Times New Roman" w:cs="Times New Roman"/>
          <w:b/>
          <w:sz w:val="28"/>
          <w:szCs w:val="28"/>
        </w:rPr>
        <w:t xml:space="preserve"> ПРОГРАММЫ</w:t>
      </w:r>
    </w:p>
    <w:p w14:paraId="2FDDCA9E" w14:textId="77777777" w:rsidR="004E5F9B" w:rsidRDefault="004E5F9B" w:rsidP="004E5F9B">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«Обеспечение жильем работников бю</w:t>
      </w:r>
      <w:r w:rsidR="0068195C">
        <w:rPr>
          <w:rFonts w:ascii="Times New Roman" w:hAnsi="Times New Roman"/>
          <w:b/>
          <w:sz w:val="28"/>
          <w:szCs w:val="24"/>
        </w:rPr>
        <w:t>джетной сферы» на 201</w:t>
      </w:r>
      <w:r w:rsidR="003260DD">
        <w:rPr>
          <w:rFonts w:ascii="Times New Roman" w:hAnsi="Times New Roman"/>
          <w:b/>
          <w:sz w:val="28"/>
          <w:szCs w:val="24"/>
        </w:rPr>
        <w:t>9</w:t>
      </w:r>
      <w:r w:rsidR="0068195C">
        <w:rPr>
          <w:rFonts w:ascii="Times New Roman" w:hAnsi="Times New Roman"/>
          <w:b/>
          <w:sz w:val="28"/>
          <w:szCs w:val="24"/>
        </w:rPr>
        <w:t>-20</w:t>
      </w:r>
      <w:r w:rsidR="003260DD">
        <w:rPr>
          <w:rFonts w:ascii="Times New Roman" w:hAnsi="Times New Roman"/>
          <w:b/>
          <w:sz w:val="28"/>
          <w:szCs w:val="24"/>
        </w:rPr>
        <w:t>23</w:t>
      </w:r>
      <w:r w:rsidR="0068195C">
        <w:rPr>
          <w:rFonts w:ascii="Times New Roman" w:hAnsi="Times New Roman"/>
          <w:b/>
          <w:sz w:val="28"/>
          <w:szCs w:val="24"/>
        </w:rPr>
        <w:t xml:space="preserve"> годы</w:t>
      </w:r>
    </w:p>
    <w:p w14:paraId="6AB2EE8E" w14:textId="3C7CE59F" w:rsidR="004E5F9B" w:rsidRPr="002B4BBA" w:rsidRDefault="004E5F9B" w:rsidP="004E5F9B">
      <w:pPr>
        <w:overflowPunct w:val="0"/>
        <w:autoSpaceDE w:val="0"/>
        <w:autoSpaceDN w:val="0"/>
        <w:adjustRightInd w:val="0"/>
        <w:jc w:val="center"/>
        <w:textAlignment w:val="baseline"/>
        <w:rPr>
          <w:rFonts w:ascii="Times New Roman" w:hAnsi="Times New Roman"/>
          <w:b/>
          <w:sz w:val="28"/>
          <w:szCs w:val="28"/>
        </w:rPr>
      </w:pPr>
      <w:r w:rsidRPr="002B4BBA">
        <w:rPr>
          <w:rFonts w:ascii="Times New Roman" w:hAnsi="Times New Roman"/>
          <w:b/>
          <w:sz w:val="28"/>
          <w:szCs w:val="28"/>
        </w:rPr>
        <w:t>за 20</w:t>
      </w:r>
      <w:r w:rsidR="007A34A9">
        <w:rPr>
          <w:rFonts w:ascii="Times New Roman" w:hAnsi="Times New Roman"/>
          <w:b/>
          <w:sz w:val="28"/>
          <w:szCs w:val="28"/>
        </w:rPr>
        <w:t>2</w:t>
      </w:r>
      <w:r w:rsidR="00684345">
        <w:rPr>
          <w:rFonts w:ascii="Times New Roman" w:hAnsi="Times New Roman"/>
          <w:b/>
          <w:sz w:val="28"/>
          <w:szCs w:val="28"/>
        </w:rPr>
        <w:t>1</w:t>
      </w:r>
      <w:r w:rsidRPr="002B4BBA">
        <w:rPr>
          <w:rFonts w:ascii="Times New Roman" w:hAnsi="Times New Roman"/>
          <w:b/>
          <w:sz w:val="28"/>
          <w:szCs w:val="28"/>
        </w:rPr>
        <w:t xml:space="preserve"> год</w:t>
      </w:r>
    </w:p>
    <w:p w14:paraId="6D76B1A6" w14:textId="77777777" w:rsidR="001E241E" w:rsidRPr="003F18DE" w:rsidRDefault="001E241E" w:rsidP="001E241E">
      <w:pPr>
        <w:pStyle w:val="ConsPlusNormal"/>
        <w:widowControl/>
        <w:ind w:firstLine="0"/>
        <w:jc w:val="right"/>
        <w:rPr>
          <w:rFonts w:ascii="Times New Roman" w:eastAsia="TimesNewRomanPSMT" w:hAnsi="Times New Roman" w:cs="Times New Roman"/>
          <w:sz w:val="24"/>
          <w:szCs w:val="24"/>
        </w:rPr>
      </w:pPr>
    </w:p>
    <w:p w14:paraId="7D8A1501" w14:textId="77777777" w:rsidR="001E241E" w:rsidRPr="003F18DE" w:rsidRDefault="001E241E" w:rsidP="001E241E">
      <w:pPr>
        <w:pStyle w:val="ConsPlusNormal"/>
        <w:widowControl/>
        <w:ind w:firstLine="0"/>
        <w:jc w:val="right"/>
        <w:rPr>
          <w:rFonts w:ascii="Times New Roman" w:eastAsia="TimesNewRomanPSMT" w:hAnsi="Times New Roman" w:cs="Times New Roman"/>
          <w:sz w:val="24"/>
          <w:szCs w:val="24"/>
        </w:rPr>
      </w:pPr>
    </w:p>
    <w:p w14:paraId="3554B030" w14:textId="77777777" w:rsidR="004E5F9B" w:rsidRPr="003D538D" w:rsidRDefault="00A84AA9" w:rsidP="004E5F9B">
      <w:pPr>
        <w:tabs>
          <w:tab w:val="left" w:pos="709"/>
        </w:tabs>
        <w:jc w:val="both"/>
        <w:rPr>
          <w:rFonts w:ascii="Times New Roman" w:hAnsi="Times New Roman"/>
          <w:sz w:val="28"/>
          <w:szCs w:val="28"/>
        </w:rPr>
      </w:pPr>
      <w:r>
        <w:rPr>
          <w:rFonts w:ascii="Times New Roman" w:hAnsi="Times New Roman"/>
          <w:sz w:val="28"/>
          <w:szCs w:val="28"/>
        </w:rPr>
        <w:tab/>
      </w:r>
      <w:r w:rsidR="004E5F9B" w:rsidRPr="003D538D">
        <w:rPr>
          <w:rFonts w:ascii="Times New Roman" w:hAnsi="Times New Roman"/>
          <w:sz w:val="28"/>
          <w:szCs w:val="28"/>
        </w:rPr>
        <w:t xml:space="preserve">Реализация </w:t>
      </w:r>
      <w:r w:rsidR="004E5F9B">
        <w:rPr>
          <w:rFonts w:ascii="Times New Roman" w:hAnsi="Times New Roman"/>
          <w:sz w:val="28"/>
          <w:szCs w:val="28"/>
        </w:rPr>
        <w:t>муниципальной</w:t>
      </w:r>
      <w:r w:rsidR="004E5F9B" w:rsidRPr="003D538D">
        <w:rPr>
          <w:rFonts w:ascii="Times New Roman" w:hAnsi="Times New Roman"/>
          <w:sz w:val="28"/>
          <w:szCs w:val="28"/>
        </w:rPr>
        <w:t xml:space="preserve"> программы «Обеспечение жильем работников бюджетной сферы» на 201</w:t>
      </w:r>
      <w:r w:rsidR="003260DD">
        <w:rPr>
          <w:rFonts w:ascii="Times New Roman" w:hAnsi="Times New Roman"/>
          <w:sz w:val="28"/>
          <w:szCs w:val="28"/>
        </w:rPr>
        <w:t>9</w:t>
      </w:r>
      <w:r w:rsidR="004E5F9B" w:rsidRPr="003D538D">
        <w:rPr>
          <w:rFonts w:ascii="Times New Roman" w:hAnsi="Times New Roman"/>
          <w:sz w:val="28"/>
          <w:szCs w:val="28"/>
        </w:rPr>
        <w:t>-20</w:t>
      </w:r>
      <w:r w:rsidR="003260DD">
        <w:rPr>
          <w:rFonts w:ascii="Times New Roman" w:hAnsi="Times New Roman"/>
          <w:sz w:val="28"/>
          <w:szCs w:val="28"/>
        </w:rPr>
        <w:t>23</w:t>
      </w:r>
      <w:r w:rsidR="004E5F9B" w:rsidRPr="003D538D">
        <w:rPr>
          <w:rFonts w:ascii="Times New Roman" w:hAnsi="Times New Roman"/>
          <w:sz w:val="28"/>
          <w:szCs w:val="28"/>
        </w:rPr>
        <w:t xml:space="preserve"> годы осуществляется по следующим направлениям:</w:t>
      </w:r>
    </w:p>
    <w:p w14:paraId="0CF7FFC7" w14:textId="2A0D9FB0" w:rsidR="0068195C" w:rsidRPr="0068195C" w:rsidRDefault="0068195C" w:rsidP="0068195C">
      <w:pPr>
        <w:tabs>
          <w:tab w:val="left" w:pos="993"/>
        </w:tabs>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 xml:space="preserve">          </w:t>
      </w:r>
      <w:r w:rsidR="00A84AA9" w:rsidRPr="003D538D">
        <w:rPr>
          <w:rFonts w:ascii="Times New Roman" w:hAnsi="Times New Roman"/>
          <w:sz w:val="28"/>
          <w:szCs w:val="28"/>
        </w:rPr>
        <w:t>1. строительство жилья спец</w:t>
      </w:r>
      <w:r>
        <w:rPr>
          <w:rFonts w:ascii="Times New Roman" w:hAnsi="Times New Roman"/>
          <w:sz w:val="28"/>
          <w:szCs w:val="28"/>
        </w:rPr>
        <w:t>иализированного жилищного фонда</w:t>
      </w:r>
      <w:r w:rsidRPr="0068195C">
        <w:rPr>
          <w:rFonts w:ascii="Times New Roman" w:hAnsi="Times New Roman"/>
          <w:sz w:val="28"/>
          <w:szCs w:val="28"/>
        </w:rPr>
        <w:t xml:space="preserve"> для работников бюджетной сферы МО «Мирнинский район» РС (Я).</w:t>
      </w:r>
    </w:p>
    <w:p w14:paraId="211C1CB5" w14:textId="57F5C840" w:rsidR="00A84AA9" w:rsidRPr="00D27202" w:rsidRDefault="00A84AA9" w:rsidP="00A84AA9">
      <w:pPr>
        <w:pStyle w:val="ConsPlusNonformat"/>
        <w:widowControl/>
        <w:ind w:firstLine="709"/>
        <w:jc w:val="both"/>
        <w:rPr>
          <w:rFonts w:ascii="Times New Roman" w:hAnsi="Times New Roman" w:cs="Times New Roman"/>
          <w:b/>
          <w:i/>
          <w:color w:val="FF0000"/>
          <w:sz w:val="28"/>
          <w:szCs w:val="28"/>
        </w:rPr>
      </w:pPr>
      <w:r w:rsidRPr="003D538D">
        <w:rPr>
          <w:rFonts w:ascii="Times New Roman" w:hAnsi="Times New Roman" w:cs="Times New Roman"/>
          <w:sz w:val="28"/>
          <w:szCs w:val="28"/>
        </w:rPr>
        <w:t xml:space="preserve">2. </w:t>
      </w:r>
      <w:r w:rsidR="00C80A92" w:rsidRPr="001C3B95">
        <w:rPr>
          <w:rFonts w:ascii="Times New Roman" w:hAnsi="Times New Roman" w:cs="Times New Roman"/>
          <w:sz w:val="28"/>
          <w:szCs w:val="28"/>
        </w:rPr>
        <w:t>оказание финансовой помощи</w:t>
      </w:r>
      <w:r w:rsidR="00E702C5">
        <w:rPr>
          <w:rFonts w:ascii="Times New Roman" w:hAnsi="Times New Roman" w:cs="Times New Roman"/>
          <w:sz w:val="28"/>
          <w:szCs w:val="28"/>
        </w:rPr>
        <w:t xml:space="preserve"> </w:t>
      </w:r>
      <w:r w:rsidR="00E702C5" w:rsidRPr="001C3B95">
        <w:rPr>
          <w:rFonts w:ascii="Times New Roman" w:hAnsi="Times New Roman" w:cs="Times New Roman"/>
          <w:sz w:val="28"/>
          <w:szCs w:val="28"/>
        </w:rPr>
        <w:t xml:space="preserve">работникам бюджетной сферы МО «Мирнинский район» </w:t>
      </w:r>
      <w:r w:rsidR="00E702C5" w:rsidRPr="0068195C">
        <w:rPr>
          <w:rFonts w:ascii="Times New Roman" w:hAnsi="Times New Roman"/>
          <w:sz w:val="28"/>
          <w:szCs w:val="28"/>
        </w:rPr>
        <w:t>РС (Я)</w:t>
      </w:r>
      <w:r w:rsidR="00E702C5" w:rsidRPr="001C3B95">
        <w:rPr>
          <w:rFonts w:ascii="Times New Roman" w:hAnsi="Times New Roman" w:cs="Times New Roman"/>
          <w:sz w:val="28"/>
          <w:szCs w:val="28"/>
        </w:rPr>
        <w:t xml:space="preserve">, органов местного самоуправления МО «Мирнинский район» </w:t>
      </w:r>
      <w:r w:rsidR="00E702C5" w:rsidRPr="0068195C">
        <w:rPr>
          <w:rFonts w:ascii="Times New Roman" w:hAnsi="Times New Roman"/>
          <w:sz w:val="28"/>
          <w:szCs w:val="28"/>
        </w:rPr>
        <w:t>РС (Я)</w:t>
      </w:r>
      <w:r w:rsidR="00E702C5" w:rsidRPr="001C3B95">
        <w:rPr>
          <w:rFonts w:ascii="Times New Roman" w:hAnsi="Times New Roman" w:cs="Times New Roman"/>
          <w:sz w:val="28"/>
          <w:szCs w:val="28"/>
        </w:rPr>
        <w:t xml:space="preserve">, здравоохранения Мирнинского района </w:t>
      </w:r>
      <w:r w:rsidR="00E702C5" w:rsidRPr="0068195C">
        <w:rPr>
          <w:rFonts w:ascii="Times New Roman" w:hAnsi="Times New Roman"/>
          <w:sz w:val="28"/>
          <w:szCs w:val="28"/>
        </w:rPr>
        <w:t>РС (</w:t>
      </w:r>
      <w:r w:rsidR="00D27202" w:rsidRPr="0068195C">
        <w:rPr>
          <w:rFonts w:ascii="Times New Roman" w:hAnsi="Times New Roman"/>
          <w:sz w:val="28"/>
          <w:szCs w:val="28"/>
        </w:rPr>
        <w:t>Я)</w:t>
      </w:r>
      <w:r w:rsidR="00D27202">
        <w:rPr>
          <w:rFonts w:ascii="Times New Roman" w:hAnsi="Times New Roman"/>
          <w:sz w:val="28"/>
          <w:szCs w:val="28"/>
        </w:rPr>
        <w:t xml:space="preserve"> </w:t>
      </w:r>
      <w:r w:rsidR="00D27202" w:rsidRPr="001C3B95">
        <w:rPr>
          <w:rFonts w:ascii="Times New Roman" w:hAnsi="Times New Roman" w:cs="Times New Roman"/>
          <w:sz w:val="28"/>
          <w:szCs w:val="28"/>
        </w:rPr>
        <w:t>путем</w:t>
      </w:r>
      <w:r w:rsidR="00C80A92" w:rsidRPr="001C3B95">
        <w:rPr>
          <w:rFonts w:ascii="Times New Roman" w:hAnsi="Times New Roman" w:cs="Times New Roman"/>
          <w:sz w:val="28"/>
          <w:szCs w:val="28"/>
        </w:rPr>
        <w:t xml:space="preserve"> предоставления </w:t>
      </w:r>
      <w:r w:rsidR="00C80A92" w:rsidRPr="00D27202">
        <w:rPr>
          <w:rFonts w:ascii="Times New Roman" w:hAnsi="Times New Roman" w:cs="Times New Roman"/>
          <w:b/>
          <w:i/>
          <w:sz w:val="28"/>
          <w:szCs w:val="28"/>
        </w:rPr>
        <w:t xml:space="preserve">субсидии на оплату первоначального ипотечного взноса; </w:t>
      </w:r>
    </w:p>
    <w:p w14:paraId="4E86140F" w14:textId="0D96525D" w:rsidR="00A84AA9" w:rsidRPr="00D27202" w:rsidRDefault="00A84AA9" w:rsidP="00684345">
      <w:pPr>
        <w:pStyle w:val="ConsPlusTitle"/>
        <w:ind w:firstLine="709"/>
        <w:jc w:val="both"/>
        <w:rPr>
          <w:rFonts w:ascii="Times New Roman" w:hAnsi="Times New Roman" w:cs="Times New Roman"/>
          <w:i/>
          <w:sz w:val="28"/>
          <w:szCs w:val="28"/>
        </w:rPr>
      </w:pPr>
      <w:r w:rsidRPr="00684345">
        <w:rPr>
          <w:rFonts w:ascii="Times New Roman" w:hAnsi="Times New Roman" w:cs="Times New Roman"/>
          <w:b w:val="0"/>
          <w:sz w:val="28"/>
          <w:szCs w:val="28"/>
        </w:rPr>
        <w:t>3.</w:t>
      </w:r>
      <w:r w:rsidR="00C80A92" w:rsidRPr="00684345">
        <w:rPr>
          <w:rFonts w:ascii="Times New Roman" w:hAnsi="Times New Roman" w:cs="Times New Roman"/>
          <w:b w:val="0"/>
          <w:sz w:val="28"/>
          <w:szCs w:val="28"/>
        </w:rPr>
        <w:t xml:space="preserve"> </w:t>
      </w:r>
      <w:r w:rsidR="00E702C5" w:rsidRPr="00E702C5">
        <w:rPr>
          <w:rFonts w:ascii="Times New Roman" w:hAnsi="Times New Roman" w:cs="Times New Roman"/>
          <w:b w:val="0"/>
          <w:sz w:val="28"/>
          <w:szCs w:val="28"/>
        </w:rPr>
        <w:t xml:space="preserve">оказание финансовой помощи работникам бюджетной сферы МО «Мирнинский район» </w:t>
      </w:r>
      <w:r w:rsidR="00E702C5" w:rsidRPr="00E702C5">
        <w:rPr>
          <w:rFonts w:ascii="Times New Roman" w:hAnsi="Times New Roman"/>
          <w:b w:val="0"/>
          <w:sz w:val="28"/>
          <w:szCs w:val="28"/>
        </w:rPr>
        <w:t>РС (Я)</w:t>
      </w:r>
      <w:r w:rsidR="00E702C5" w:rsidRPr="00E702C5">
        <w:rPr>
          <w:rFonts w:ascii="Times New Roman" w:hAnsi="Times New Roman" w:cs="Times New Roman"/>
          <w:b w:val="0"/>
          <w:sz w:val="28"/>
          <w:szCs w:val="28"/>
        </w:rPr>
        <w:t xml:space="preserve">, органов местного самоуправления МО «Мирнинский район» </w:t>
      </w:r>
      <w:r w:rsidR="00E702C5" w:rsidRPr="00E702C5">
        <w:rPr>
          <w:rFonts w:ascii="Times New Roman" w:hAnsi="Times New Roman"/>
          <w:b w:val="0"/>
          <w:sz w:val="28"/>
          <w:szCs w:val="28"/>
        </w:rPr>
        <w:t>РС (Я)</w:t>
      </w:r>
      <w:r w:rsidR="00E702C5" w:rsidRPr="00E702C5">
        <w:rPr>
          <w:rFonts w:ascii="Times New Roman" w:hAnsi="Times New Roman" w:cs="Times New Roman"/>
          <w:b w:val="0"/>
          <w:sz w:val="28"/>
          <w:szCs w:val="28"/>
        </w:rPr>
        <w:t xml:space="preserve">, здравоохранения Мирнинского района </w:t>
      </w:r>
      <w:r w:rsidR="00E702C5" w:rsidRPr="00E702C5">
        <w:rPr>
          <w:rFonts w:ascii="Times New Roman" w:hAnsi="Times New Roman"/>
          <w:b w:val="0"/>
          <w:sz w:val="28"/>
          <w:szCs w:val="28"/>
        </w:rPr>
        <w:t>РС (</w:t>
      </w:r>
      <w:r w:rsidR="00D27202" w:rsidRPr="00E702C5">
        <w:rPr>
          <w:rFonts w:ascii="Times New Roman" w:hAnsi="Times New Roman"/>
          <w:b w:val="0"/>
          <w:sz w:val="28"/>
          <w:szCs w:val="28"/>
        </w:rPr>
        <w:t xml:space="preserve">Я) </w:t>
      </w:r>
      <w:r w:rsidR="00D27202" w:rsidRPr="00E702C5">
        <w:rPr>
          <w:rFonts w:ascii="Times New Roman" w:hAnsi="Times New Roman" w:cs="Times New Roman"/>
          <w:b w:val="0"/>
          <w:sz w:val="28"/>
          <w:szCs w:val="28"/>
        </w:rPr>
        <w:t>путем</w:t>
      </w:r>
      <w:r w:rsidR="00E702C5" w:rsidRPr="00E702C5">
        <w:rPr>
          <w:rFonts w:ascii="Times New Roman" w:hAnsi="Times New Roman" w:cs="Times New Roman"/>
          <w:b w:val="0"/>
          <w:sz w:val="28"/>
          <w:szCs w:val="28"/>
        </w:rPr>
        <w:t xml:space="preserve"> предоставления</w:t>
      </w:r>
      <w:r w:rsidR="00E702C5">
        <w:rPr>
          <w:rFonts w:ascii="Times New Roman" w:hAnsi="Times New Roman" w:cs="Times New Roman"/>
          <w:sz w:val="28"/>
          <w:szCs w:val="28"/>
        </w:rPr>
        <w:t xml:space="preserve"> </w:t>
      </w:r>
      <w:r w:rsidR="00684345" w:rsidRPr="00D27202">
        <w:rPr>
          <w:rFonts w:ascii="Times New Roman" w:hAnsi="Times New Roman"/>
          <w:i/>
          <w:sz w:val="28"/>
        </w:rPr>
        <w:t>частичн</w:t>
      </w:r>
      <w:r w:rsidR="00E702C5" w:rsidRPr="00D27202">
        <w:rPr>
          <w:rFonts w:ascii="Times New Roman" w:hAnsi="Times New Roman"/>
          <w:i/>
          <w:sz w:val="28"/>
        </w:rPr>
        <w:t>ой</w:t>
      </w:r>
      <w:r w:rsidR="00684345" w:rsidRPr="00D27202">
        <w:rPr>
          <w:rFonts w:ascii="Times New Roman" w:hAnsi="Times New Roman"/>
          <w:i/>
          <w:sz w:val="28"/>
        </w:rPr>
        <w:t xml:space="preserve"> компенсаци</w:t>
      </w:r>
      <w:r w:rsidR="00E702C5" w:rsidRPr="00D27202">
        <w:rPr>
          <w:rFonts w:ascii="Times New Roman" w:hAnsi="Times New Roman"/>
          <w:i/>
          <w:sz w:val="28"/>
        </w:rPr>
        <w:t>и</w:t>
      </w:r>
      <w:r w:rsidR="00684345" w:rsidRPr="00D27202">
        <w:rPr>
          <w:rFonts w:ascii="Times New Roman" w:hAnsi="Times New Roman"/>
          <w:i/>
          <w:sz w:val="28"/>
        </w:rPr>
        <w:t xml:space="preserve"> затрат по аренде жилых помещений</w:t>
      </w:r>
      <w:r w:rsidR="00C80A92" w:rsidRPr="00D27202">
        <w:rPr>
          <w:rFonts w:ascii="Times New Roman" w:hAnsi="Times New Roman" w:cs="Times New Roman"/>
          <w:i/>
          <w:sz w:val="28"/>
          <w:szCs w:val="28"/>
        </w:rPr>
        <w:t>;</w:t>
      </w:r>
    </w:p>
    <w:p w14:paraId="08BC6828" w14:textId="5AC52E4E" w:rsidR="00A84AA9" w:rsidRPr="00D27202" w:rsidRDefault="00A84AA9" w:rsidP="00A84AA9">
      <w:pPr>
        <w:pStyle w:val="ConsPlusNonformat"/>
        <w:widowControl/>
        <w:ind w:firstLine="709"/>
        <w:jc w:val="both"/>
        <w:rPr>
          <w:rFonts w:ascii="Times New Roman" w:hAnsi="Times New Roman" w:cs="Times New Roman"/>
          <w:b/>
          <w:i/>
          <w:sz w:val="28"/>
          <w:szCs w:val="28"/>
        </w:rPr>
      </w:pPr>
      <w:r w:rsidRPr="001C3B95">
        <w:rPr>
          <w:rFonts w:ascii="Times New Roman" w:hAnsi="Times New Roman" w:cs="Times New Roman"/>
          <w:sz w:val="28"/>
          <w:szCs w:val="28"/>
        </w:rPr>
        <w:t xml:space="preserve">4. </w:t>
      </w:r>
      <w:r w:rsidR="00E702C5" w:rsidRPr="00E702C5">
        <w:rPr>
          <w:rFonts w:ascii="Times New Roman" w:hAnsi="Times New Roman" w:cs="Times New Roman"/>
          <w:sz w:val="28"/>
          <w:szCs w:val="28"/>
        </w:rPr>
        <w:t xml:space="preserve">оказание финансовой помощи работникам бюджетной сферы МО «Мирнинский район» </w:t>
      </w:r>
      <w:r w:rsidR="00E702C5" w:rsidRPr="00E702C5">
        <w:rPr>
          <w:rFonts w:ascii="Times New Roman" w:hAnsi="Times New Roman"/>
          <w:sz w:val="28"/>
          <w:szCs w:val="28"/>
        </w:rPr>
        <w:t>РС (Я)</w:t>
      </w:r>
      <w:r w:rsidR="00E702C5" w:rsidRPr="00E702C5">
        <w:rPr>
          <w:rFonts w:ascii="Times New Roman" w:hAnsi="Times New Roman" w:cs="Times New Roman"/>
          <w:sz w:val="28"/>
          <w:szCs w:val="28"/>
        </w:rPr>
        <w:t xml:space="preserve">, органов местного самоуправления МО «Мирнинский район» </w:t>
      </w:r>
      <w:r w:rsidR="00E702C5" w:rsidRPr="00E702C5">
        <w:rPr>
          <w:rFonts w:ascii="Times New Roman" w:hAnsi="Times New Roman"/>
          <w:sz w:val="28"/>
          <w:szCs w:val="28"/>
        </w:rPr>
        <w:t>РС (Я)</w:t>
      </w:r>
      <w:r w:rsidR="00E702C5">
        <w:rPr>
          <w:rFonts w:ascii="Times New Roman" w:hAnsi="Times New Roman"/>
          <w:b/>
          <w:sz w:val="28"/>
          <w:szCs w:val="28"/>
        </w:rPr>
        <w:t xml:space="preserve"> </w:t>
      </w:r>
      <w:r w:rsidR="00C80A92" w:rsidRPr="001C3B95">
        <w:rPr>
          <w:rFonts w:ascii="Times New Roman" w:hAnsi="Times New Roman" w:cs="Times New Roman"/>
          <w:sz w:val="28"/>
          <w:szCs w:val="28"/>
        </w:rPr>
        <w:t xml:space="preserve">путем предоставления </w:t>
      </w:r>
      <w:r w:rsidR="00C80A92" w:rsidRPr="00D27202">
        <w:rPr>
          <w:rFonts w:ascii="Times New Roman" w:hAnsi="Times New Roman" w:cs="Times New Roman"/>
          <w:b/>
          <w:i/>
          <w:sz w:val="28"/>
          <w:szCs w:val="28"/>
        </w:rPr>
        <w:t xml:space="preserve">субсидии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w:t>
      </w:r>
    </w:p>
    <w:p w14:paraId="3EF47ECE" w14:textId="77777777" w:rsidR="00A84AA9" w:rsidRPr="001C3B95" w:rsidRDefault="00A84AA9" w:rsidP="00A84AA9">
      <w:pPr>
        <w:pStyle w:val="ConsPlusNonformat"/>
        <w:widowControl/>
        <w:ind w:firstLine="709"/>
        <w:jc w:val="both"/>
        <w:rPr>
          <w:rFonts w:ascii="Times New Roman" w:hAnsi="Times New Roman" w:cs="Times New Roman"/>
          <w:sz w:val="28"/>
          <w:szCs w:val="28"/>
        </w:rPr>
      </w:pPr>
      <w:r w:rsidRPr="001C3B95">
        <w:rPr>
          <w:rFonts w:ascii="Times New Roman" w:hAnsi="Times New Roman" w:cs="Times New Roman"/>
          <w:sz w:val="28"/>
          <w:szCs w:val="28"/>
        </w:rPr>
        <w:t>5.</w:t>
      </w:r>
      <w:r w:rsidR="00C80A92" w:rsidRPr="00C80A92">
        <w:rPr>
          <w:rFonts w:ascii="Times New Roman" w:hAnsi="Times New Roman" w:cs="Times New Roman"/>
          <w:sz w:val="28"/>
          <w:szCs w:val="28"/>
        </w:rPr>
        <w:t xml:space="preserve"> </w:t>
      </w:r>
      <w:r w:rsidR="00C80A92" w:rsidRPr="00515398">
        <w:rPr>
          <w:rFonts w:ascii="Times New Roman" w:hAnsi="Times New Roman" w:cs="Times New Roman"/>
          <w:sz w:val="28"/>
          <w:szCs w:val="28"/>
        </w:rPr>
        <w:t xml:space="preserve">увеличение жилых площадей для размещения работников бюджетной сферы МО «Мирнинский район» за счет </w:t>
      </w:r>
      <w:r w:rsidR="00C80A92" w:rsidRPr="003D538D">
        <w:rPr>
          <w:rFonts w:ascii="Times New Roman" w:hAnsi="Times New Roman" w:cs="Times New Roman"/>
          <w:sz w:val="28"/>
          <w:szCs w:val="28"/>
        </w:rPr>
        <w:t>приобретени</w:t>
      </w:r>
      <w:r w:rsidR="00C80A92">
        <w:rPr>
          <w:rFonts w:ascii="Times New Roman" w:hAnsi="Times New Roman" w:cs="Times New Roman"/>
          <w:sz w:val="28"/>
          <w:szCs w:val="28"/>
        </w:rPr>
        <w:t xml:space="preserve">я </w:t>
      </w:r>
      <w:r w:rsidR="00C80A92" w:rsidRPr="003D538D">
        <w:rPr>
          <w:rFonts w:ascii="Times New Roman" w:hAnsi="Times New Roman" w:cs="Times New Roman"/>
          <w:sz w:val="28"/>
          <w:szCs w:val="28"/>
        </w:rPr>
        <w:t>жилых помещений на вторичном рынке жилья</w:t>
      </w:r>
      <w:r w:rsidR="00C80A92">
        <w:rPr>
          <w:rFonts w:ascii="Times New Roman" w:hAnsi="Times New Roman" w:cs="Times New Roman"/>
          <w:sz w:val="28"/>
          <w:szCs w:val="28"/>
        </w:rPr>
        <w:t>.</w:t>
      </w:r>
      <w:r w:rsidR="00C80A92" w:rsidRPr="00FB6B2D">
        <w:rPr>
          <w:rFonts w:ascii="Times New Roman" w:hAnsi="Times New Roman" w:cs="Times New Roman"/>
          <w:color w:val="FF0000"/>
          <w:sz w:val="28"/>
          <w:szCs w:val="28"/>
        </w:rPr>
        <w:t xml:space="preserve"> </w:t>
      </w:r>
    </w:p>
    <w:p w14:paraId="44B1681F" w14:textId="77777777" w:rsidR="004E5F9B" w:rsidRPr="001C3B95" w:rsidRDefault="004E5F9B" w:rsidP="004E5F9B">
      <w:pPr>
        <w:tabs>
          <w:tab w:val="left" w:pos="851"/>
        </w:tabs>
        <w:overflowPunct w:val="0"/>
        <w:autoSpaceDE w:val="0"/>
        <w:autoSpaceDN w:val="0"/>
        <w:adjustRightInd w:val="0"/>
        <w:ind w:firstLine="709"/>
        <w:jc w:val="both"/>
        <w:textAlignment w:val="baseline"/>
        <w:rPr>
          <w:rFonts w:ascii="Times New Roman" w:hAnsi="Times New Roman"/>
          <w:sz w:val="28"/>
          <w:szCs w:val="28"/>
        </w:rPr>
      </w:pPr>
    </w:p>
    <w:p w14:paraId="64F44B72" w14:textId="055DB2A2" w:rsidR="004E5F9B" w:rsidRDefault="004E5F9B" w:rsidP="004E5F9B">
      <w:pPr>
        <w:pStyle w:val="ae"/>
        <w:tabs>
          <w:tab w:val="left" w:pos="993"/>
        </w:tabs>
        <w:overflowPunct w:val="0"/>
        <w:autoSpaceDE w:val="0"/>
        <w:autoSpaceDN w:val="0"/>
        <w:adjustRightInd w:val="0"/>
        <w:ind w:left="567"/>
        <w:jc w:val="both"/>
        <w:textAlignment w:val="baseline"/>
        <w:rPr>
          <w:b/>
          <w:sz w:val="28"/>
          <w:szCs w:val="28"/>
        </w:rPr>
      </w:pPr>
      <w:r w:rsidRPr="001C3B95">
        <w:rPr>
          <w:b/>
          <w:sz w:val="28"/>
          <w:szCs w:val="28"/>
          <w:u w:val="single"/>
        </w:rPr>
        <w:t>Раздел 1.</w:t>
      </w:r>
      <w:r w:rsidRPr="001C3B95">
        <w:rPr>
          <w:b/>
          <w:sz w:val="28"/>
          <w:szCs w:val="28"/>
        </w:rPr>
        <w:t xml:space="preserve"> Основные результаты</w:t>
      </w:r>
    </w:p>
    <w:p w14:paraId="0AFF3A9F" w14:textId="77777777" w:rsidR="004E5F9B" w:rsidRPr="008F0B46" w:rsidRDefault="004E5F9B" w:rsidP="008F0B46">
      <w:pPr>
        <w:tabs>
          <w:tab w:val="left" w:pos="993"/>
        </w:tabs>
        <w:overflowPunct w:val="0"/>
        <w:autoSpaceDE w:val="0"/>
        <w:autoSpaceDN w:val="0"/>
        <w:adjustRightInd w:val="0"/>
        <w:jc w:val="both"/>
        <w:textAlignment w:val="baseline"/>
        <w:rPr>
          <w:sz w:val="28"/>
          <w:szCs w:val="28"/>
        </w:rPr>
      </w:pPr>
    </w:p>
    <w:p w14:paraId="69357686" w14:textId="2416D920" w:rsidR="001C3B95" w:rsidRDefault="00DA262A" w:rsidP="001C3B95">
      <w:pPr>
        <w:tabs>
          <w:tab w:val="left" w:pos="993"/>
        </w:tabs>
        <w:overflowPunct w:val="0"/>
        <w:autoSpaceDE w:val="0"/>
        <w:autoSpaceDN w:val="0"/>
        <w:adjustRightInd w:val="0"/>
        <w:jc w:val="both"/>
        <w:textAlignment w:val="baseline"/>
        <w:rPr>
          <w:rFonts w:ascii="Times New Roman" w:hAnsi="Times New Roman"/>
          <w:b/>
          <w:sz w:val="28"/>
          <w:szCs w:val="28"/>
        </w:rPr>
      </w:pPr>
      <w:r>
        <w:rPr>
          <w:rFonts w:ascii="Times New Roman" w:hAnsi="Times New Roman"/>
          <w:b/>
          <w:sz w:val="28"/>
          <w:szCs w:val="28"/>
        </w:rPr>
        <w:t xml:space="preserve">          </w:t>
      </w:r>
      <w:r w:rsidRPr="001C3B95">
        <w:rPr>
          <w:rFonts w:ascii="Times New Roman" w:hAnsi="Times New Roman"/>
          <w:b/>
          <w:sz w:val="28"/>
          <w:szCs w:val="28"/>
        </w:rPr>
        <w:t xml:space="preserve">  </w:t>
      </w:r>
      <w:r w:rsidR="008E41C4">
        <w:rPr>
          <w:rFonts w:ascii="Times New Roman" w:hAnsi="Times New Roman"/>
          <w:b/>
          <w:sz w:val="28"/>
          <w:szCs w:val="28"/>
        </w:rPr>
        <w:t xml:space="preserve">Строительство жилых домов </w:t>
      </w:r>
      <w:r w:rsidR="001C3B95" w:rsidRPr="001C3B95">
        <w:rPr>
          <w:rFonts w:ascii="Times New Roman" w:hAnsi="Times New Roman"/>
          <w:b/>
          <w:sz w:val="28"/>
          <w:szCs w:val="28"/>
        </w:rPr>
        <w:t>для работников бюджетной сферы МО «Мирнинский район» РС (Я).</w:t>
      </w:r>
    </w:p>
    <w:p w14:paraId="4310D67C" w14:textId="77777777" w:rsidR="00DA262A" w:rsidRPr="001C3B95" w:rsidRDefault="00DA262A" w:rsidP="001C3B95">
      <w:pPr>
        <w:tabs>
          <w:tab w:val="left" w:pos="993"/>
        </w:tabs>
        <w:overflowPunct w:val="0"/>
        <w:autoSpaceDE w:val="0"/>
        <w:autoSpaceDN w:val="0"/>
        <w:adjustRightInd w:val="0"/>
        <w:jc w:val="both"/>
        <w:textAlignment w:val="baseline"/>
        <w:rPr>
          <w:rFonts w:ascii="Times New Roman" w:hAnsi="Times New Roman"/>
          <w:b/>
          <w:sz w:val="28"/>
          <w:szCs w:val="28"/>
        </w:rPr>
      </w:pPr>
    </w:p>
    <w:p w14:paraId="562AB916" w14:textId="77777777" w:rsidR="00BB6D8E" w:rsidRPr="00BB6D8E" w:rsidRDefault="00BB6D8E" w:rsidP="00BB6D8E">
      <w:pPr>
        <w:autoSpaceDE w:val="0"/>
        <w:autoSpaceDN w:val="0"/>
        <w:adjustRightInd w:val="0"/>
        <w:spacing w:line="276" w:lineRule="auto"/>
        <w:ind w:left="142" w:firstLine="567"/>
        <w:jc w:val="both"/>
        <w:rPr>
          <w:rFonts w:ascii="Times New Roman" w:eastAsia="Calibri" w:hAnsi="Times New Roman"/>
          <w:sz w:val="28"/>
          <w:szCs w:val="28"/>
          <w:lang w:eastAsia="en-US"/>
        </w:rPr>
      </w:pPr>
      <w:r w:rsidRPr="00BB6D8E">
        <w:rPr>
          <w:rFonts w:ascii="Times New Roman" w:eastAsia="Calibri" w:hAnsi="Times New Roman"/>
          <w:sz w:val="28"/>
          <w:szCs w:val="28"/>
          <w:lang w:eastAsia="en-US"/>
        </w:rPr>
        <w:t xml:space="preserve">В 2021 году продолжено строительство 71-квартирного жилого дома в </w:t>
      </w:r>
      <w:r w:rsidRPr="00BB6D8E">
        <w:rPr>
          <w:rFonts w:ascii="Times New Roman" w:eastAsia="Calibri" w:hAnsi="Times New Roman"/>
          <w:sz w:val="28"/>
          <w:szCs w:val="28"/>
          <w:lang w:val="en-US" w:eastAsia="en-US"/>
        </w:rPr>
        <w:t>XIV</w:t>
      </w:r>
      <w:r w:rsidRPr="00BB6D8E">
        <w:rPr>
          <w:rFonts w:ascii="Times New Roman" w:eastAsia="Calibri" w:hAnsi="Times New Roman"/>
          <w:sz w:val="28"/>
          <w:szCs w:val="28"/>
          <w:lang w:eastAsia="en-US"/>
        </w:rPr>
        <w:t xml:space="preserve">- ом квартале г. Мирного для работников бюджетной сферы. Завершена кладка внутренних и наружных стен, штукатурка стен выполнена на 90%, кровля – на 95%, стяжки с 1 по 9 этажи выполнены на 100%, сети инженерно-технического обеспечения – на 70%, отсыпка территории благоустройства выполнена на 70%, оконные блоки установлены в полном объеме, витражные ограждения лоджий выполнены на 50%. </w:t>
      </w:r>
    </w:p>
    <w:p w14:paraId="400B63AC" w14:textId="63B18886" w:rsidR="00BB6D8E" w:rsidRPr="00BB6D8E" w:rsidRDefault="00BB6D8E" w:rsidP="00BB6D8E">
      <w:pPr>
        <w:autoSpaceDE w:val="0"/>
        <w:autoSpaceDN w:val="0"/>
        <w:adjustRightInd w:val="0"/>
        <w:spacing w:line="276" w:lineRule="auto"/>
        <w:ind w:left="142" w:firstLine="567"/>
        <w:jc w:val="both"/>
        <w:rPr>
          <w:rFonts w:ascii="Times New Roman" w:eastAsia="Calibri" w:hAnsi="Times New Roman"/>
          <w:sz w:val="28"/>
          <w:szCs w:val="28"/>
          <w:lang w:eastAsia="en-US"/>
        </w:rPr>
      </w:pPr>
      <w:r w:rsidRPr="00BB6D8E">
        <w:rPr>
          <w:rFonts w:ascii="Times New Roman" w:eastAsia="Calibri" w:hAnsi="Times New Roman"/>
          <w:sz w:val="28"/>
          <w:szCs w:val="28"/>
          <w:lang w:eastAsia="en-US"/>
        </w:rPr>
        <w:lastRenderedPageBreak/>
        <w:t xml:space="preserve">Кассовое исполнение за текущий год составило 50 448 050,31 руб. (оплата по муниципальному контракту от 18.12.2020 </w:t>
      </w:r>
      <w:r>
        <w:rPr>
          <w:rFonts w:ascii="Times New Roman" w:eastAsia="Calibri" w:hAnsi="Times New Roman"/>
          <w:sz w:val="28"/>
          <w:szCs w:val="28"/>
          <w:lang w:eastAsia="en-US"/>
        </w:rPr>
        <w:t xml:space="preserve">                                          </w:t>
      </w:r>
      <w:bookmarkStart w:id="0" w:name="_GoBack"/>
      <w:bookmarkEnd w:id="0"/>
      <w:r w:rsidRPr="00BB6D8E">
        <w:rPr>
          <w:rFonts w:ascii="Times New Roman" w:eastAsia="Calibri" w:hAnsi="Times New Roman"/>
          <w:sz w:val="28"/>
          <w:szCs w:val="28"/>
          <w:lang w:eastAsia="en-US"/>
        </w:rPr>
        <w:t xml:space="preserve">№ 01163000002200003450001 «Строительство 71-квартирного жилого дома для работников бюджетной сферы в </w:t>
      </w:r>
      <w:r w:rsidRPr="00BB6D8E">
        <w:rPr>
          <w:rFonts w:ascii="Times New Roman" w:eastAsia="Calibri" w:hAnsi="Times New Roman"/>
          <w:sz w:val="28"/>
          <w:szCs w:val="28"/>
          <w:lang w:val="en-US" w:eastAsia="en-US"/>
        </w:rPr>
        <w:t>XIV</w:t>
      </w:r>
      <w:r w:rsidRPr="00BB6D8E">
        <w:rPr>
          <w:rFonts w:ascii="Times New Roman" w:eastAsia="Calibri" w:hAnsi="Times New Roman"/>
          <w:sz w:val="28"/>
          <w:szCs w:val="28"/>
          <w:lang w:eastAsia="en-US"/>
        </w:rPr>
        <w:t>- ом квартале г. Мирный» с ООО Приоритет» за фактически выполненный объем работ).</w:t>
      </w:r>
    </w:p>
    <w:p w14:paraId="0FFB9FCB" w14:textId="77777777" w:rsidR="00BB6D8E" w:rsidRPr="00BB6D8E" w:rsidRDefault="00BB6D8E" w:rsidP="00BB6D8E">
      <w:pPr>
        <w:autoSpaceDE w:val="0"/>
        <w:autoSpaceDN w:val="0"/>
        <w:adjustRightInd w:val="0"/>
        <w:spacing w:line="276" w:lineRule="auto"/>
        <w:ind w:left="142" w:firstLine="567"/>
        <w:jc w:val="both"/>
        <w:rPr>
          <w:rFonts w:ascii="Times New Roman" w:eastAsia="Calibri" w:hAnsi="Times New Roman"/>
          <w:sz w:val="28"/>
          <w:szCs w:val="28"/>
          <w:lang w:eastAsia="en-US"/>
        </w:rPr>
      </w:pPr>
      <w:r w:rsidRPr="00BB6D8E">
        <w:rPr>
          <w:rFonts w:ascii="Times New Roman" w:eastAsia="Calibri" w:hAnsi="Times New Roman"/>
          <w:sz w:val="28"/>
          <w:szCs w:val="28"/>
          <w:lang w:eastAsia="en-US"/>
        </w:rPr>
        <w:t xml:space="preserve">По причине неисполнения обязательств по муниципальному контракту генподрядчиком в установленный в контракте срок, стороны приняли решение о продлении срока (до 01.08.2022 г.) исполнения муниципального контракта от 18.12.2020 № 01163000002200003450001 на строительство        71-квартирного жилого дома для работников бюджетной сферы в </w:t>
      </w:r>
      <w:r w:rsidRPr="00BB6D8E">
        <w:rPr>
          <w:rFonts w:ascii="Times New Roman" w:eastAsia="Calibri" w:hAnsi="Times New Roman"/>
          <w:sz w:val="28"/>
          <w:szCs w:val="28"/>
          <w:lang w:val="en-US" w:eastAsia="en-US"/>
        </w:rPr>
        <w:t>XIV</w:t>
      </w:r>
      <w:r w:rsidRPr="00BB6D8E">
        <w:rPr>
          <w:rFonts w:ascii="Times New Roman" w:eastAsia="Calibri" w:hAnsi="Times New Roman"/>
          <w:sz w:val="28"/>
          <w:szCs w:val="28"/>
          <w:lang w:eastAsia="en-US"/>
        </w:rPr>
        <w:t>- ом квартале г. Мирный. Дополнительное соглашение № 4 к муниципальному контракту № 01163000002200003450001 от 18.12.2020 г.</w:t>
      </w:r>
    </w:p>
    <w:p w14:paraId="432DEE36" w14:textId="77777777" w:rsidR="00BB6D8E" w:rsidRPr="00BB6D8E" w:rsidRDefault="00BB6D8E" w:rsidP="00BB6D8E">
      <w:pPr>
        <w:autoSpaceDE w:val="0"/>
        <w:autoSpaceDN w:val="0"/>
        <w:adjustRightInd w:val="0"/>
        <w:spacing w:line="276" w:lineRule="auto"/>
        <w:ind w:left="142" w:firstLine="567"/>
        <w:jc w:val="both"/>
        <w:rPr>
          <w:rFonts w:ascii="Times New Roman" w:eastAsia="Calibri" w:hAnsi="Times New Roman"/>
          <w:sz w:val="28"/>
          <w:szCs w:val="28"/>
          <w:lang w:eastAsia="en-US"/>
        </w:rPr>
      </w:pPr>
      <w:r w:rsidRPr="00BB6D8E">
        <w:rPr>
          <w:rFonts w:ascii="Times New Roman" w:eastAsia="Calibri" w:hAnsi="Times New Roman"/>
          <w:sz w:val="28"/>
          <w:szCs w:val="28"/>
          <w:lang w:eastAsia="en-US"/>
        </w:rPr>
        <w:t xml:space="preserve">Также заключен договор на авторский надзор в сумме 197 663,34 руб., действует до ввода объекта в эксплуатацию. Обеспечение сохранности строящегося объекта в 2021 году не потребовалось. </w:t>
      </w:r>
    </w:p>
    <w:p w14:paraId="541861B0" w14:textId="77777777" w:rsidR="00BB6D8E" w:rsidRPr="00BB6D8E" w:rsidRDefault="00BB6D8E" w:rsidP="00BB6D8E">
      <w:pPr>
        <w:autoSpaceDE w:val="0"/>
        <w:autoSpaceDN w:val="0"/>
        <w:adjustRightInd w:val="0"/>
        <w:spacing w:line="276" w:lineRule="auto"/>
        <w:ind w:left="142" w:firstLine="567"/>
        <w:jc w:val="both"/>
        <w:rPr>
          <w:rFonts w:ascii="Times New Roman" w:eastAsia="Calibri" w:hAnsi="Times New Roman"/>
          <w:sz w:val="28"/>
          <w:szCs w:val="28"/>
          <w:lang w:eastAsia="en-US"/>
        </w:rPr>
      </w:pPr>
      <w:r w:rsidRPr="00BB6D8E">
        <w:rPr>
          <w:rFonts w:ascii="Times New Roman" w:eastAsia="Calibri" w:hAnsi="Times New Roman"/>
          <w:sz w:val="28"/>
          <w:szCs w:val="28"/>
          <w:lang w:eastAsia="en-US"/>
        </w:rPr>
        <w:t>Завершение строительства и ввод объекта в эксплуатацию планируется в 3 квартале 2022 года.</w:t>
      </w:r>
    </w:p>
    <w:p w14:paraId="255484D4" w14:textId="62704FA1" w:rsidR="007A34A9" w:rsidRDefault="001C3B95" w:rsidP="007A34A9">
      <w:pPr>
        <w:tabs>
          <w:tab w:val="left" w:pos="993"/>
        </w:tabs>
        <w:overflowPunct w:val="0"/>
        <w:autoSpaceDE w:val="0"/>
        <w:autoSpaceDN w:val="0"/>
        <w:adjustRightInd w:val="0"/>
        <w:jc w:val="both"/>
        <w:textAlignment w:val="baseline"/>
        <w:rPr>
          <w:rFonts w:ascii="Times New Roman" w:hAnsi="Times New Roman"/>
          <w:color w:val="000000"/>
          <w:szCs w:val="24"/>
        </w:rPr>
      </w:pPr>
      <w:r w:rsidRPr="001C3B95">
        <w:rPr>
          <w:rFonts w:ascii="Times New Roman" w:hAnsi="Times New Roman"/>
          <w:sz w:val="28"/>
          <w:szCs w:val="28"/>
        </w:rPr>
        <w:t xml:space="preserve">   </w:t>
      </w:r>
      <w:r w:rsidRPr="001C3B95">
        <w:rPr>
          <w:rFonts w:ascii="Times New Roman" w:hAnsi="Times New Roman"/>
          <w:sz w:val="28"/>
          <w:szCs w:val="28"/>
        </w:rPr>
        <w:tab/>
      </w:r>
      <w:r w:rsidRPr="001C3B95">
        <w:rPr>
          <w:rFonts w:ascii="Times New Roman" w:hAnsi="Times New Roman"/>
          <w:sz w:val="28"/>
          <w:szCs w:val="28"/>
        </w:rPr>
        <w:tab/>
      </w:r>
      <w:r w:rsidRPr="001C3B95">
        <w:rPr>
          <w:rFonts w:ascii="Times New Roman" w:hAnsi="Times New Roman"/>
          <w:sz w:val="28"/>
          <w:szCs w:val="28"/>
        </w:rPr>
        <w:tab/>
      </w:r>
      <w:r w:rsidRPr="001C3B95">
        <w:rPr>
          <w:rFonts w:ascii="Times New Roman" w:hAnsi="Times New Roman"/>
          <w:sz w:val="28"/>
          <w:szCs w:val="28"/>
        </w:rPr>
        <w:tab/>
      </w:r>
      <w:r w:rsidR="00855DBE">
        <w:rPr>
          <w:rFonts w:ascii="Times New Roman" w:hAnsi="Times New Roman"/>
          <w:color w:val="000000"/>
          <w:szCs w:val="24"/>
        </w:rPr>
        <w:t xml:space="preserve">     </w:t>
      </w:r>
    </w:p>
    <w:p w14:paraId="3FBF12D8" w14:textId="6F9426ED" w:rsidR="00200802" w:rsidRPr="00200802" w:rsidRDefault="00855DBE" w:rsidP="00855DBE">
      <w:pPr>
        <w:jc w:val="both"/>
        <w:rPr>
          <w:rFonts w:ascii="Times New Roman" w:hAnsi="Times New Roman"/>
          <w:b/>
          <w:sz w:val="28"/>
          <w:szCs w:val="28"/>
        </w:rPr>
      </w:pPr>
      <w:r>
        <w:rPr>
          <w:rFonts w:ascii="Times New Roman" w:hAnsi="Times New Roman"/>
          <w:color w:val="000000"/>
          <w:szCs w:val="24"/>
        </w:rPr>
        <w:t xml:space="preserve">     </w:t>
      </w:r>
      <w:r w:rsidR="00200802" w:rsidRPr="00200802">
        <w:rPr>
          <w:rFonts w:ascii="Times New Roman" w:hAnsi="Times New Roman"/>
          <w:b/>
          <w:sz w:val="28"/>
          <w:szCs w:val="28"/>
        </w:rPr>
        <w:t>Оказание финансовой помощи путем предоставления субсидии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(Якутия), здравоохранения Мирнинского района Республики Саха (Якутия).</w:t>
      </w:r>
    </w:p>
    <w:p w14:paraId="3AF47015" w14:textId="77777777" w:rsidR="00200802" w:rsidRDefault="00200802" w:rsidP="00EC6E35">
      <w:pPr>
        <w:ind w:left="140" w:firstLine="560"/>
        <w:jc w:val="both"/>
        <w:rPr>
          <w:rFonts w:ascii="Times New Roman" w:hAnsi="Times New Roman"/>
          <w:sz w:val="28"/>
          <w:szCs w:val="28"/>
        </w:rPr>
      </w:pPr>
    </w:p>
    <w:p w14:paraId="67BE4324" w14:textId="1B946483" w:rsidR="00530256" w:rsidRPr="00F13DA5" w:rsidRDefault="00530256" w:rsidP="00BC2DAF">
      <w:pPr>
        <w:pStyle w:val="ae"/>
        <w:tabs>
          <w:tab w:val="left" w:pos="1134"/>
        </w:tabs>
        <w:suppressAutoHyphens/>
        <w:autoSpaceDE w:val="0"/>
        <w:autoSpaceDN w:val="0"/>
        <w:adjustRightInd w:val="0"/>
        <w:ind w:left="0" w:firstLine="567"/>
        <w:contextualSpacing w:val="0"/>
        <w:jc w:val="both"/>
        <w:outlineLvl w:val="1"/>
        <w:rPr>
          <w:sz w:val="28"/>
          <w:szCs w:val="28"/>
          <w:lang w:eastAsia="ar-SA"/>
        </w:rPr>
      </w:pPr>
      <w:r w:rsidRPr="001C3B95">
        <w:rPr>
          <w:sz w:val="28"/>
          <w:szCs w:val="28"/>
        </w:rPr>
        <w:t xml:space="preserve">   </w:t>
      </w:r>
      <w:r>
        <w:rPr>
          <w:sz w:val="28"/>
          <w:szCs w:val="28"/>
        </w:rPr>
        <w:t>В 20</w:t>
      </w:r>
      <w:r w:rsidR="00BC2DAF">
        <w:rPr>
          <w:sz w:val="28"/>
          <w:szCs w:val="28"/>
        </w:rPr>
        <w:t xml:space="preserve">21 </w:t>
      </w:r>
      <w:r>
        <w:rPr>
          <w:sz w:val="28"/>
          <w:szCs w:val="28"/>
        </w:rPr>
        <w:t xml:space="preserve">году </w:t>
      </w:r>
      <w:r w:rsidRPr="00F13DA5">
        <w:rPr>
          <w:sz w:val="28"/>
          <w:szCs w:val="28"/>
          <w:lang w:eastAsia="ar-SA"/>
        </w:rPr>
        <w:t xml:space="preserve">с целью повышения доступности и качества образования, медицинской помощи и уровня культурного развития населения Мирнинского района Республики Саха (Якутия), устранения дефицита кадров и обеспечения притока квалифицированных кадров в бюджетной сфере (в т.ч. образования, культуры), </w:t>
      </w:r>
      <w:r>
        <w:rPr>
          <w:sz w:val="28"/>
          <w:szCs w:val="28"/>
          <w:lang w:eastAsia="ar-SA"/>
        </w:rPr>
        <w:t>органах местного самоуправления</w:t>
      </w:r>
      <w:r w:rsidRPr="00F13DA5">
        <w:rPr>
          <w:sz w:val="28"/>
          <w:szCs w:val="28"/>
          <w:lang w:eastAsia="ar-SA"/>
        </w:rPr>
        <w:t xml:space="preserve"> и здравоохранения </w:t>
      </w:r>
      <w:r>
        <w:rPr>
          <w:sz w:val="28"/>
          <w:szCs w:val="28"/>
          <w:lang w:eastAsia="ar-SA"/>
        </w:rPr>
        <w:t>предоставлялась</w:t>
      </w:r>
      <w:r w:rsidRPr="00F13DA5">
        <w:rPr>
          <w:sz w:val="28"/>
          <w:szCs w:val="28"/>
          <w:lang w:eastAsia="ar-SA"/>
        </w:rPr>
        <w:t xml:space="preserve"> субсиди</w:t>
      </w:r>
      <w:r>
        <w:rPr>
          <w:sz w:val="28"/>
          <w:szCs w:val="28"/>
          <w:lang w:eastAsia="ar-SA"/>
        </w:rPr>
        <w:t>я</w:t>
      </w:r>
      <w:r w:rsidRPr="00F13DA5">
        <w:rPr>
          <w:sz w:val="28"/>
          <w:szCs w:val="28"/>
          <w:lang w:eastAsia="ar-SA"/>
        </w:rPr>
        <w:t xml:space="preserve"> на оплату первоначального ипотечного взноса при приобретении жилого помещения</w:t>
      </w:r>
      <w:r>
        <w:rPr>
          <w:sz w:val="28"/>
          <w:szCs w:val="28"/>
          <w:lang w:eastAsia="ar-SA"/>
        </w:rPr>
        <w:t>, проживающих в г. Мирный, г. Удачный,</w:t>
      </w:r>
      <w:r w:rsidR="008E41C4">
        <w:rPr>
          <w:sz w:val="28"/>
          <w:szCs w:val="28"/>
          <w:lang w:eastAsia="ar-SA"/>
        </w:rPr>
        <w:t xml:space="preserve">                </w:t>
      </w:r>
      <w:r>
        <w:rPr>
          <w:sz w:val="28"/>
          <w:szCs w:val="28"/>
          <w:lang w:eastAsia="ar-SA"/>
        </w:rPr>
        <w:t xml:space="preserve"> п. Айхал, п. Чернышевский, п. Светлый.</w:t>
      </w:r>
    </w:p>
    <w:p w14:paraId="0922A6DB" w14:textId="4BEB6444" w:rsidR="00530256" w:rsidRPr="0036315A" w:rsidRDefault="00530256" w:rsidP="00BC2DAF">
      <w:pPr>
        <w:tabs>
          <w:tab w:val="left" w:pos="1134"/>
        </w:tabs>
        <w:ind w:firstLine="567"/>
        <w:jc w:val="both"/>
        <w:rPr>
          <w:rFonts w:ascii="Times New Roman" w:hAnsi="Times New Roman"/>
          <w:sz w:val="28"/>
          <w:szCs w:val="28"/>
        </w:rPr>
      </w:pPr>
      <w:r w:rsidRPr="00F13DA5">
        <w:rPr>
          <w:sz w:val="28"/>
          <w:szCs w:val="28"/>
        </w:rPr>
        <w:t xml:space="preserve">  </w:t>
      </w:r>
      <w:r>
        <w:rPr>
          <w:sz w:val="28"/>
          <w:szCs w:val="28"/>
        </w:rPr>
        <w:t xml:space="preserve"> </w:t>
      </w:r>
      <w:r w:rsidRPr="0036315A">
        <w:rPr>
          <w:rFonts w:ascii="Times New Roman" w:hAnsi="Times New Roman"/>
          <w:sz w:val="28"/>
          <w:szCs w:val="28"/>
        </w:rPr>
        <w:t>В 20</w:t>
      </w:r>
      <w:r w:rsidR="00BC2DAF">
        <w:rPr>
          <w:rFonts w:ascii="Times New Roman" w:hAnsi="Times New Roman"/>
          <w:sz w:val="28"/>
          <w:szCs w:val="28"/>
        </w:rPr>
        <w:t>21</w:t>
      </w:r>
      <w:r w:rsidRPr="0036315A">
        <w:rPr>
          <w:rFonts w:ascii="Times New Roman" w:hAnsi="Times New Roman"/>
          <w:sz w:val="28"/>
          <w:szCs w:val="28"/>
        </w:rPr>
        <w:t xml:space="preserve"> году </w:t>
      </w:r>
      <w:r w:rsidR="005C5FD9">
        <w:rPr>
          <w:rFonts w:ascii="Times New Roman" w:hAnsi="Times New Roman"/>
          <w:sz w:val="28"/>
          <w:szCs w:val="28"/>
        </w:rPr>
        <w:t xml:space="preserve">было </w:t>
      </w:r>
      <w:r w:rsidRPr="0036315A">
        <w:rPr>
          <w:rFonts w:ascii="Times New Roman" w:hAnsi="Times New Roman"/>
          <w:sz w:val="28"/>
          <w:szCs w:val="28"/>
        </w:rPr>
        <w:t xml:space="preserve">предусмотрено из средств бюджета в размере </w:t>
      </w:r>
      <w:r>
        <w:rPr>
          <w:rFonts w:ascii="Times New Roman" w:hAnsi="Times New Roman"/>
          <w:sz w:val="28"/>
          <w:szCs w:val="28"/>
        </w:rPr>
        <w:t xml:space="preserve">  </w:t>
      </w:r>
      <w:r w:rsidR="003C0E09">
        <w:rPr>
          <w:rFonts w:ascii="Times New Roman" w:hAnsi="Times New Roman"/>
          <w:sz w:val="28"/>
          <w:szCs w:val="28"/>
        </w:rPr>
        <w:t>10 500 000,00</w:t>
      </w:r>
      <w:r w:rsidRPr="0036315A">
        <w:rPr>
          <w:rFonts w:ascii="Times New Roman" w:hAnsi="Times New Roman"/>
          <w:sz w:val="28"/>
          <w:szCs w:val="28"/>
        </w:rPr>
        <w:t xml:space="preserve"> руб.</w:t>
      </w:r>
    </w:p>
    <w:p w14:paraId="69B9EF6A" w14:textId="1F671A22" w:rsidR="008E41C4" w:rsidRDefault="00530256" w:rsidP="00BC2DAF">
      <w:pPr>
        <w:tabs>
          <w:tab w:val="left" w:pos="1134"/>
        </w:tabs>
        <w:ind w:firstLine="567"/>
        <w:jc w:val="both"/>
        <w:rPr>
          <w:rFonts w:ascii="Times New Roman" w:hAnsi="Times New Roman"/>
          <w:sz w:val="28"/>
          <w:szCs w:val="28"/>
        </w:rPr>
      </w:pPr>
      <w:r w:rsidRPr="0036315A">
        <w:rPr>
          <w:rFonts w:ascii="Times New Roman" w:hAnsi="Times New Roman"/>
          <w:sz w:val="28"/>
          <w:szCs w:val="28"/>
        </w:rPr>
        <w:t xml:space="preserve"> </w:t>
      </w:r>
      <w:r>
        <w:rPr>
          <w:rFonts w:ascii="Times New Roman" w:hAnsi="Times New Roman"/>
          <w:sz w:val="28"/>
          <w:szCs w:val="28"/>
        </w:rPr>
        <w:t xml:space="preserve"> </w:t>
      </w:r>
      <w:r w:rsidRPr="0036315A">
        <w:rPr>
          <w:rFonts w:ascii="Times New Roman" w:hAnsi="Times New Roman"/>
          <w:sz w:val="28"/>
          <w:szCs w:val="28"/>
        </w:rPr>
        <w:t xml:space="preserve"> В отчетном году данной субсидией воспользовались </w:t>
      </w:r>
      <w:r w:rsidR="003C0E09">
        <w:rPr>
          <w:rFonts w:ascii="Times New Roman" w:hAnsi="Times New Roman"/>
          <w:sz w:val="28"/>
          <w:szCs w:val="28"/>
        </w:rPr>
        <w:t>11</w:t>
      </w:r>
      <w:r w:rsidRPr="0036315A">
        <w:rPr>
          <w:rFonts w:ascii="Times New Roman" w:hAnsi="Times New Roman"/>
          <w:sz w:val="28"/>
          <w:szCs w:val="28"/>
        </w:rPr>
        <w:t xml:space="preserve"> работник</w:t>
      </w:r>
      <w:r>
        <w:rPr>
          <w:rFonts w:ascii="Times New Roman" w:hAnsi="Times New Roman"/>
          <w:sz w:val="28"/>
          <w:szCs w:val="28"/>
        </w:rPr>
        <w:t>ов</w:t>
      </w:r>
      <w:r w:rsidRPr="0036315A">
        <w:rPr>
          <w:rFonts w:ascii="Times New Roman" w:hAnsi="Times New Roman"/>
          <w:sz w:val="28"/>
          <w:szCs w:val="28"/>
        </w:rPr>
        <w:t xml:space="preserve">, в т.ч.  </w:t>
      </w:r>
      <w:r w:rsidR="003C0E09">
        <w:rPr>
          <w:rFonts w:ascii="Times New Roman" w:hAnsi="Times New Roman"/>
          <w:sz w:val="28"/>
          <w:szCs w:val="28"/>
        </w:rPr>
        <w:t>3</w:t>
      </w:r>
      <w:r w:rsidRPr="0036315A">
        <w:rPr>
          <w:rFonts w:ascii="Times New Roman" w:hAnsi="Times New Roman"/>
          <w:sz w:val="28"/>
          <w:szCs w:val="28"/>
        </w:rPr>
        <w:t xml:space="preserve"> работника здравоохранения, </w:t>
      </w:r>
      <w:r w:rsidR="003C0E09">
        <w:rPr>
          <w:rFonts w:ascii="Times New Roman" w:hAnsi="Times New Roman"/>
          <w:sz w:val="28"/>
          <w:szCs w:val="28"/>
        </w:rPr>
        <w:t>8</w:t>
      </w:r>
      <w:r w:rsidRPr="0036315A">
        <w:rPr>
          <w:rFonts w:ascii="Times New Roman" w:hAnsi="Times New Roman"/>
          <w:sz w:val="28"/>
          <w:szCs w:val="28"/>
        </w:rPr>
        <w:t xml:space="preserve"> работник</w:t>
      </w:r>
      <w:r w:rsidR="003C0E09">
        <w:rPr>
          <w:rFonts w:ascii="Times New Roman" w:hAnsi="Times New Roman"/>
          <w:sz w:val="28"/>
          <w:szCs w:val="28"/>
        </w:rPr>
        <w:t>ов</w:t>
      </w:r>
      <w:r w:rsidRPr="0036315A">
        <w:rPr>
          <w:rFonts w:ascii="Times New Roman" w:hAnsi="Times New Roman"/>
          <w:sz w:val="28"/>
          <w:szCs w:val="28"/>
        </w:rPr>
        <w:t xml:space="preserve"> бюджетной сферы. По состоянию на </w:t>
      </w:r>
      <w:r>
        <w:rPr>
          <w:rFonts w:ascii="Times New Roman" w:hAnsi="Times New Roman"/>
          <w:sz w:val="28"/>
          <w:szCs w:val="28"/>
        </w:rPr>
        <w:t>01.01.202</w:t>
      </w:r>
      <w:r w:rsidR="003C0E09">
        <w:rPr>
          <w:rFonts w:ascii="Times New Roman" w:hAnsi="Times New Roman"/>
          <w:sz w:val="28"/>
          <w:szCs w:val="28"/>
        </w:rPr>
        <w:t>2</w:t>
      </w:r>
      <w:r w:rsidRPr="0036315A">
        <w:rPr>
          <w:rFonts w:ascii="Times New Roman" w:hAnsi="Times New Roman"/>
          <w:sz w:val="28"/>
          <w:szCs w:val="28"/>
        </w:rPr>
        <w:t xml:space="preserve"> года произведено </w:t>
      </w:r>
      <w:r w:rsidR="008E41C4">
        <w:rPr>
          <w:rFonts w:ascii="Times New Roman" w:hAnsi="Times New Roman"/>
          <w:sz w:val="28"/>
          <w:szCs w:val="28"/>
        </w:rPr>
        <w:t xml:space="preserve">8 </w:t>
      </w:r>
      <w:r w:rsidRPr="0036315A">
        <w:rPr>
          <w:rFonts w:ascii="Times New Roman" w:hAnsi="Times New Roman"/>
          <w:sz w:val="28"/>
          <w:szCs w:val="28"/>
        </w:rPr>
        <w:t xml:space="preserve">выплат на общую сумму </w:t>
      </w:r>
      <w:r w:rsidR="003C0E09">
        <w:rPr>
          <w:rFonts w:ascii="Times New Roman" w:hAnsi="Times New Roman"/>
          <w:sz w:val="28"/>
          <w:szCs w:val="28"/>
        </w:rPr>
        <w:t>7 600 000,00</w:t>
      </w:r>
      <w:r w:rsidRPr="0036315A">
        <w:rPr>
          <w:rFonts w:ascii="Times New Roman" w:hAnsi="Times New Roman"/>
          <w:sz w:val="28"/>
          <w:szCs w:val="28"/>
        </w:rPr>
        <w:t xml:space="preserve"> руб.</w:t>
      </w:r>
    </w:p>
    <w:p w14:paraId="1167CCD2" w14:textId="6587A238" w:rsidR="00530256" w:rsidRDefault="008E41C4" w:rsidP="00BC2DAF">
      <w:pPr>
        <w:tabs>
          <w:tab w:val="left" w:pos="1134"/>
        </w:tabs>
        <w:ind w:firstLine="567"/>
        <w:jc w:val="both"/>
        <w:rPr>
          <w:rFonts w:ascii="Times New Roman" w:hAnsi="Times New Roman"/>
          <w:sz w:val="28"/>
          <w:szCs w:val="28"/>
        </w:rPr>
      </w:pPr>
      <w:r>
        <w:rPr>
          <w:rFonts w:ascii="Times New Roman" w:hAnsi="Times New Roman"/>
          <w:sz w:val="28"/>
          <w:szCs w:val="28"/>
        </w:rPr>
        <w:t xml:space="preserve">   </w:t>
      </w:r>
      <w:r w:rsidR="00715737">
        <w:rPr>
          <w:rFonts w:ascii="Times New Roman" w:hAnsi="Times New Roman"/>
          <w:sz w:val="28"/>
          <w:szCs w:val="28"/>
        </w:rPr>
        <w:t>3 работника не освоили средства до конца финансового года, в размере 2 850 000,00 руб., работники планируют освоение средств в 2022 году.</w:t>
      </w:r>
    </w:p>
    <w:p w14:paraId="60B7EF28" w14:textId="477DED05" w:rsidR="008C6F08" w:rsidRDefault="00530256" w:rsidP="00BC3964">
      <w:pPr>
        <w:tabs>
          <w:tab w:val="left" w:pos="1134"/>
        </w:tabs>
        <w:ind w:firstLine="567"/>
        <w:jc w:val="both"/>
        <w:rPr>
          <w:rFonts w:ascii="Times New Roman" w:hAnsi="Times New Roman"/>
          <w:sz w:val="28"/>
          <w:szCs w:val="28"/>
        </w:rPr>
      </w:pPr>
      <w:r>
        <w:rPr>
          <w:rFonts w:ascii="Times New Roman" w:hAnsi="Times New Roman"/>
          <w:sz w:val="28"/>
          <w:szCs w:val="28"/>
        </w:rPr>
        <w:t xml:space="preserve">  </w:t>
      </w:r>
      <w:r w:rsidR="00BC2DAF">
        <w:rPr>
          <w:rFonts w:ascii="Times New Roman" w:hAnsi="Times New Roman"/>
          <w:sz w:val="28"/>
          <w:szCs w:val="28"/>
        </w:rPr>
        <w:t xml:space="preserve">  </w:t>
      </w:r>
    </w:p>
    <w:p w14:paraId="41083F72" w14:textId="77777777" w:rsidR="008E41C4" w:rsidRPr="00200802" w:rsidRDefault="008E41C4" w:rsidP="008E41C4">
      <w:pPr>
        <w:jc w:val="both"/>
        <w:rPr>
          <w:rFonts w:ascii="Times New Roman" w:hAnsi="Times New Roman"/>
          <w:b/>
          <w:sz w:val="28"/>
          <w:szCs w:val="28"/>
        </w:rPr>
      </w:pPr>
      <w:r>
        <w:rPr>
          <w:rFonts w:ascii="Times New Roman" w:hAnsi="Times New Roman"/>
          <w:color w:val="000000"/>
          <w:szCs w:val="24"/>
        </w:rPr>
        <w:lastRenderedPageBreak/>
        <w:t xml:space="preserve">     </w:t>
      </w:r>
      <w:r w:rsidRPr="00200802">
        <w:rPr>
          <w:rFonts w:ascii="Times New Roman" w:hAnsi="Times New Roman"/>
          <w:b/>
          <w:sz w:val="28"/>
          <w:szCs w:val="28"/>
        </w:rPr>
        <w:t xml:space="preserve">Оказание финансовой помощи путем предоставления </w:t>
      </w:r>
      <w:r w:rsidRPr="00684345">
        <w:rPr>
          <w:rFonts w:ascii="Times New Roman" w:hAnsi="Times New Roman"/>
          <w:b/>
          <w:sz w:val="28"/>
        </w:rPr>
        <w:t>частичн</w:t>
      </w:r>
      <w:r>
        <w:rPr>
          <w:rFonts w:ascii="Times New Roman" w:hAnsi="Times New Roman"/>
          <w:b/>
          <w:sz w:val="28"/>
        </w:rPr>
        <w:t>ой</w:t>
      </w:r>
      <w:r w:rsidRPr="00684345">
        <w:rPr>
          <w:rFonts w:ascii="Times New Roman" w:hAnsi="Times New Roman"/>
          <w:b/>
          <w:sz w:val="28"/>
        </w:rPr>
        <w:t xml:space="preserve"> компенсаци</w:t>
      </w:r>
      <w:r>
        <w:rPr>
          <w:rFonts w:ascii="Times New Roman" w:hAnsi="Times New Roman"/>
          <w:b/>
          <w:sz w:val="28"/>
        </w:rPr>
        <w:t>и</w:t>
      </w:r>
      <w:r w:rsidRPr="00684345">
        <w:rPr>
          <w:rFonts w:ascii="Times New Roman" w:hAnsi="Times New Roman"/>
          <w:b/>
          <w:sz w:val="28"/>
        </w:rPr>
        <w:t xml:space="preserve"> затрат по аренде жилых помещений </w:t>
      </w:r>
      <w:r w:rsidR="00222788" w:rsidRPr="00684345">
        <w:rPr>
          <w:rFonts w:ascii="Times New Roman" w:hAnsi="Times New Roman"/>
          <w:b/>
          <w:sz w:val="28"/>
        </w:rPr>
        <w:t>работникам бюджетной сферы МО «Мирнинский район» Республики Саха (Якутия)</w:t>
      </w:r>
      <w:r>
        <w:rPr>
          <w:rFonts w:ascii="Times New Roman" w:hAnsi="Times New Roman"/>
          <w:b/>
          <w:sz w:val="28"/>
        </w:rPr>
        <w:t xml:space="preserve">, </w:t>
      </w:r>
      <w:r w:rsidRPr="00200802">
        <w:rPr>
          <w:rFonts w:ascii="Times New Roman" w:hAnsi="Times New Roman"/>
          <w:b/>
          <w:sz w:val="28"/>
          <w:szCs w:val="28"/>
        </w:rPr>
        <w:t>органов местного самоуправления МО «Мирнинский район» Республики Саха (Якутия), здравоохранения Мирнинского района Республики Саха (Якутия).</w:t>
      </w:r>
    </w:p>
    <w:p w14:paraId="627F170A" w14:textId="77777777" w:rsidR="00583820" w:rsidRDefault="00583820" w:rsidP="00EC6E35">
      <w:pPr>
        <w:ind w:left="140" w:firstLine="560"/>
        <w:jc w:val="both"/>
        <w:rPr>
          <w:rFonts w:ascii="Times New Roman" w:hAnsi="Times New Roman"/>
          <w:b/>
          <w:sz w:val="28"/>
        </w:rPr>
      </w:pPr>
    </w:p>
    <w:p w14:paraId="466E040D" w14:textId="25F34B10" w:rsidR="001E21BB" w:rsidRPr="00EF128E" w:rsidRDefault="00296DBD" w:rsidP="00EC6E35">
      <w:pPr>
        <w:ind w:left="140" w:firstLine="560"/>
        <w:jc w:val="both"/>
        <w:rPr>
          <w:rFonts w:ascii="Times New Roman" w:hAnsi="Times New Roman"/>
          <w:sz w:val="28"/>
          <w:szCs w:val="28"/>
        </w:rPr>
      </w:pPr>
      <w:r>
        <w:rPr>
          <w:rFonts w:ascii="Times New Roman" w:hAnsi="Times New Roman"/>
          <w:sz w:val="28"/>
          <w:szCs w:val="28"/>
        </w:rPr>
        <w:t xml:space="preserve">  </w:t>
      </w:r>
      <w:r w:rsidR="00543006" w:rsidRPr="00EF128E">
        <w:rPr>
          <w:rFonts w:ascii="Times New Roman" w:hAnsi="Times New Roman"/>
          <w:sz w:val="28"/>
          <w:szCs w:val="28"/>
        </w:rPr>
        <w:t>В 20</w:t>
      </w:r>
      <w:r w:rsidR="00324DDD" w:rsidRPr="00EF128E">
        <w:rPr>
          <w:rFonts w:ascii="Times New Roman" w:hAnsi="Times New Roman"/>
          <w:sz w:val="28"/>
          <w:szCs w:val="28"/>
        </w:rPr>
        <w:t>2</w:t>
      </w:r>
      <w:r w:rsidR="00583820">
        <w:rPr>
          <w:rFonts w:ascii="Times New Roman" w:hAnsi="Times New Roman"/>
          <w:sz w:val="28"/>
          <w:szCs w:val="28"/>
        </w:rPr>
        <w:t>1</w:t>
      </w:r>
      <w:r w:rsidR="00543006" w:rsidRPr="00EF128E">
        <w:rPr>
          <w:rFonts w:ascii="Times New Roman" w:hAnsi="Times New Roman"/>
          <w:sz w:val="28"/>
          <w:szCs w:val="28"/>
        </w:rPr>
        <w:t xml:space="preserve"> году</w:t>
      </w:r>
      <w:r w:rsidR="00DF1D57" w:rsidRPr="00EF128E">
        <w:rPr>
          <w:rFonts w:ascii="Times New Roman" w:hAnsi="Times New Roman"/>
          <w:sz w:val="28"/>
          <w:szCs w:val="28"/>
        </w:rPr>
        <w:t xml:space="preserve"> </w:t>
      </w:r>
      <w:r w:rsidR="00583820">
        <w:rPr>
          <w:rFonts w:ascii="Times New Roman" w:hAnsi="Times New Roman"/>
          <w:sz w:val="28"/>
          <w:szCs w:val="28"/>
        </w:rPr>
        <w:t>41</w:t>
      </w:r>
      <w:r w:rsidR="00335730" w:rsidRPr="00EF128E">
        <w:rPr>
          <w:rFonts w:ascii="Times New Roman" w:hAnsi="Times New Roman"/>
          <w:sz w:val="28"/>
          <w:szCs w:val="28"/>
        </w:rPr>
        <w:t xml:space="preserve"> работник</w:t>
      </w:r>
      <w:r w:rsidR="00583820">
        <w:rPr>
          <w:rFonts w:ascii="Times New Roman" w:hAnsi="Times New Roman"/>
          <w:sz w:val="28"/>
          <w:szCs w:val="28"/>
        </w:rPr>
        <w:t>у</w:t>
      </w:r>
      <w:r w:rsidR="00335730" w:rsidRPr="00EF128E">
        <w:rPr>
          <w:rFonts w:ascii="Times New Roman" w:hAnsi="Times New Roman"/>
          <w:sz w:val="28"/>
          <w:szCs w:val="28"/>
        </w:rPr>
        <w:t xml:space="preserve"> </w:t>
      </w:r>
      <w:r w:rsidR="00583820">
        <w:rPr>
          <w:rFonts w:ascii="Times New Roman" w:hAnsi="Times New Roman"/>
          <w:sz w:val="28"/>
          <w:szCs w:val="28"/>
        </w:rPr>
        <w:t xml:space="preserve">оказана финансовая поддержка на частичную компенсацию затрат по аренде жилых помещений </w:t>
      </w:r>
      <w:r w:rsidR="00E126B9">
        <w:rPr>
          <w:rFonts w:ascii="Times New Roman" w:hAnsi="Times New Roman"/>
          <w:sz w:val="28"/>
          <w:szCs w:val="28"/>
        </w:rPr>
        <w:t xml:space="preserve">за </w:t>
      </w:r>
      <w:r w:rsidR="00640D54">
        <w:rPr>
          <w:rFonts w:ascii="Times New Roman" w:hAnsi="Times New Roman"/>
          <w:sz w:val="28"/>
          <w:szCs w:val="28"/>
        </w:rPr>
        <w:t xml:space="preserve">2 и 3 </w:t>
      </w:r>
      <w:r w:rsidR="00E126B9">
        <w:rPr>
          <w:rFonts w:ascii="Times New Roman" w:hAnsi="Times New Roman"/>
          <w:sz w:val="28"/>
          <w:szCs w:val="28"/>
        </w:rPr>
        <w:t>квартал</w:t>
      </w:r>
      <w:r w:rsidR="00640D54">
        <w:rPr>
          <w:rFonts w:ascii="Times New Roman" w:hAnsi="Times New Roman"/>
          <w:sz w:val="28"/>
          <w:szCs w:val="28"/>
        </w:rPr>
        <w:t>ы</w:t>
      </w:r>
      <w:r w:rsidR="00E126B9">
        <w:rPr>
          <w:rFonts w:ascii="Times New Roman" w:hAnsi="Times New Roman"/>
          <w:sz w:val="28"/>
          <w:szCs w:val="28"/>
        </w:rPr>
        <w:t xml:space="preserve"> 20</w:t>
      </w:r>
      <w:r w:rsidR="00640D54">
        <w:rPr>
          <w:rFonts w:ascii="Times New Roman" w:hAnsi="Times New Roman"/>
          <w:sz w:val="28"/>
          <w:szCs w:val="28"/>
        </w:rPr>
        <w:t xml:space="preserve">21 </w:t>
      </w:r>
      <w:r w:rsidR="00E126B9">
        <w:rPr>
          <w:rFonts w:ascii="Times New Roman" w:hAnsi="Times New Roman"/>
          <w:sz w:val="28"/>
          <w:szCs w:val="28"/>
        </w:rPr>
        <w:t>года (</w:t>
      </w:r>
      <w:r w:rsidR="005A5670">
        <w:rPr>
          <w:rFonts w:ascii="Times New Roman" w:hAnsi="Times New Roman"/>
          <w:sz w:val="28"/>
          <w:szCs w:val="28"/>
        </w:rPr>
        <w:t>по фактически понесенным расходам</w:t>
      </w:r>
      <w:r w:rsidR="00E126B9">
        <w:rPr>
          <w:rFonts w:ascii="Times New Roman" w:hAnsi="Times New Roman"/>
          <w:sz w:val="28"/>
          <w:szCs w:val="28"/>
        </w:rPr>
        <w:t>),</w:t>
      </w:r>
      <w:r w:rsidR="00335730" w:rsidRPr="00EF128E">
        <w:rPr>
          <w:rFonts w:ascii="Times New Roman" w:hAnsi="Times New Roman"/>
          <w:sz w:val="28"/>
          <w:szCs w:val="28"/>
        </w:rPr>
        <w:t xml:space="preserve"> </w:t>
      </w:r>
      <w:r w:rsidR="00EC6E35" w:rsidRPr="00EF128E">
        <w:rPr>
          <w:rFonts w:ascii="Times New Roman" w:hAnsi="Times New Roman"/>
          <w:sz w:val="28"/>
          <w:szCs w:val="28"/>
        </w:rPr>
        <w:t xml:space="preserve">на общую сумму </w:t>
      </w:r>
      <w:r w:rsidR="00640D54">
        <w:rPr>
          <w:rFonts w:ascii="Times New Roman" w:hAnsi="Times New Roman"/>
          <w:sz w:val="28"/>
          <w:szCs w:val="28"/>
        </w:rPr>
        <w:t>2 066 783,33 руб.</w:t>
      </w:r>
      <w:r w:rsidR="00996450" w:rsidRPr="001E21BB">
        <w:rPr>
          <w:rFonts w:ascii="Times New Roman" w:hAnsi="Times New Roman"/>
          <w:sz w:val="28"/>
          <w:szCs w:val="28"/>
        </w:rPr>
        <w:t>,</w:t>
      </w:r>
      <w:r w:rsidR="00996450">
        <w:rPr>
          <w:rFonts w:ascii="Times New Roman" w:hAnsi="Times New Roman"/>
          <w:sz w:val="28"/>
          <w:szCs w:val="28"/>
        </w:rPr>
        <w:t xml:space="preserve"> </w:t>
      </w:r>
      <w:r w:rsidR="001E21BB" w:rsidRPr="00EF128E">
        <w:rPr>
          <w:rFonts w:ascii="Times New Roman" w:hAnsi="Times New Roman"/>
          <w:sz w:val="28"/>
          <w:szCs w:val="28"/>
        </w:rPr>
        <w:t xml:space="preserve">из них: </w:t>
      </w:r>
      <w:r w:rsidR="00640D54">
        <w:rPr>
          <w:rFonts w:ascii="Times New Roman" w:hAnsi="Times New Roman"/>
          <w:sz w:val="28"/>
          <w:szCs w:val="28"/>
        </w:rPr>
        <w:t>33</w:t>
      </w:r>
      <w:r w:rsidR="00EF128E" w:rsidRPr="00EF128E">
        <w:rPr>
          <w:rFonts w:ascii="Times New Roman" w:hAnsi="Times New Roman"/>
          <w:sz w:val="28"/>
          <w:szCs w:val="28"/>
        </w:rPr>
        <w:t xml:space="preserve"> работник</w:t>
      </w:r>
      <w:r w:rsidR="00640D54">
        <w:rPr>
          <w:rFonts w:ascii="Times New Roman" w:hAnsi="Times New Roman"/>
          <w:sz w:val="28"/>
          <w:szCs w:val="28"/>
        </w:rPr>
        <w:t>а</w:t>
      </w:r>
      <w:r w:rsidR="001E21BB" w:rsidRPr="00EF128E">
        <w:rPr>
          <w:rFonts w:ascii="Times New Roman" w:hAnsi="Times New Roman"/>
          <w:sz w:val="28"/>
          <w:szCs w:val="28"/>
        </w:rPr>
        <w:t xml:space="preserve"> прожива</w:t>
      </w:r>
      <w:r w:rsidR="00640D54">
        <w:rPr>
          <w:rFonts w:ascii="Times New Roman" w:hAnsi="Times New Roman"/>
          <w:sz w:val="28"/>
          <w:szCs w:val="28"/>
        </w:rPr>
        <w:t>ю</w:t>
      </w:r>
      <w:r w:rsidR="001E21BB" w:rsidRPr="00EF128E">
        <w:rPr>
          <w:rFonts w:ascii="Times New Roman" w:hAnsi="Times New Roman"/>
          <w:sz w:val="28"/>
          <w:szCs w:val="28"/>
        </w:rPr>
        <w:t>т в г. Мирн</w:t>
      </w:r>
      <w:r w:rsidR="005C5FD9">
        <w:rPr>
          <w:rFonts w:ascii="Times New Roman" w:hAnsi="Times New Roman"/>
          <w:sz w:val="28"/>
          <w:szCs w:val="28"/>
        </w:rPr>
        <w:t>ом</w:t>
      </w:r>
      <w:r w:rsidR="001E21BB" w:rsidRPr="00EF128E">
        <w:rPr>
          <w:rFonts w:ascii="Times New Roman" w:hAnsi="Times New Roman"/>
          <w:sz w:val="28"/>
          <w:szCs w:val="28"/>
        </w:rPr>
        <w:t xml:space="preserve">, </w:t>
      </w:r>
      <w:r w:rsidR="00640D54">
        <w:rPr>
          <w:rFonts w:ascii="Times New Roman" w:hAnsi="Times New Roman"/>
          <w:sz w:val="28"/>
          <w:szCs w:val="28"/>
        </w:rPr>
        <w:t>7</w:t>
      </w:r>
      <w:r w:rsidR="001E21BB" w:rsidRPr="00EF128E">
        <w:rPr>
          <w:rFonts w:ascii="Times New Roman" w:hAnsi="Times New Roman"/>
          <w:sz w:val="28"/>
          <w:szCs w:val="28"/>
        </w:rPr>
        <w:t xml:space="preserve"> – в г. Удачн</w:t>
      </w:r>
      <w:r w:rsidR="005C5FD9">
        <w:rPr>
          <w:rFonts w:ascii="Times New Roman" w:hAnsi="Times New Roman"/>
          <w:sz w:val="28"/>
          <w:szCs w:val="28"/>
        </w:rPr>
        <w:t>ом</w:t>
      </w:r>
      <w:r w:rsidR="001E21BB" w:rsidRPr="00EF128E">
        <w:rPr>
          <w:rFonts w:ascii="Times New Roman" w:hAnsi="Times New Roman"/>
          <w:sz w:val="28"/>
          <w:szCs w:val="28"/>
        </w:rPr>
        <w:t>, 1</w:t>
      </w:r>
      <w:r w:rsidR="00EF128E" w:rsidRPr="00EF128E">
        <w:rPr>
          <w:rFonts w:ascii="Times New Roman" w:hAnsi="Times New Roman"/>
          <w:sz w:val="28"/>
          <w:szCs w:val="28"/>
        </w:rPr>
        <w:t xml:space="preserve"> – в </w:t>
      </w:r>
      <w:r w:rsidR="0030208C">
        <w:rPr>
          <w:rFonts w:ascii="Times New Roman" w:hAnsi="Times New Roman"/>
          <w:sz w:val="28"/>
          <w:szCs w:val="28"/>
        </w:rPr>
        <w:t xml:space="preserve">                </w:t>
      </w:r>
      <w:r w:rsidR="00EF128E" w:rsidRPr="00EF128E">
        <w:rPr>
          <w:rFonts w:ascii="Times New Roman" w:hAnsi="Times New Roman"/>
          <w:sz w:val="28"/>
          <w:szCs w:val="28"/>
        </w:rPr>
        <w:t>п. Айхал</w:t>
      </w:r>
      <w:r w:rsidR="001E21BB" w:rsidRPr="00EF128E">
        <w:rPr>
          <w:rFonts w:ascii="Times New Roman" w:hAnsi="Times New Roman"/>
          <w:sz w:val="28"/>
          <w:szCs w:val="28"/>
        </w:rPr>
        <w:t>.</w:t>
      </w:r>
    </w:p>
    <w:p w14:paraId="059E3C5F" w14:textId="4613518E" w:rsidR="005A5670" w:rsidRDefault="001E21BB" w:rsidP="00AE51EC">
      <w:pPr>
        <w:ind w:left="142" w:firstLine="558"/>
        <w:jc w:val="both"/>
        <w:rPr>
          <w:rFonts w:ascii="Times New Roman" w:hAnsi="Times New Roman"/>
          <w:sz w:val="28"/>
          <w:szCs w:val="28"/>
        </w:rPr>
      </w:pPr>
      <w:r w:rsidRPr="0055409D">
        <w:rPr>
          <w:rFonts w:ascii="Times New Roman" w:hAnsi="Times New Roman"/>
          <w:sz w:val="28"/>
          <w:szCs w:val="28"/>
        </w:rPr>
        <w:t xml:space="preserve"> </w:t>
      </w:r>
      <w:r w:rsidR="00296DBD">
        <w:rPr>
          <w:rFonts w:ascii="Times New Roman" w:hAnsi="Times New Roman"/>
          <w:sz w:val="28"/>
          <w:szCs w:val="28"/>
        </w:rPr>
        <w:t xml:space="preserve"> </w:t>
      </w:r>
      <w:r w:rsidRPr="0055409D">
        <w:rPr>
          <w:rFonts w:ascii="Times New Roman" w:hAnsi="Times New Roman"/>
          <w:sz w:val="28"/>
          <w:szCs w:val="28"/>
        </w:rPr>
        <w:t xml:space="preserve">Количество работников здравоохранения </w:t>
      </w:r>
      <w:r w:rsidR="00E126B9">
        <w:rPr>
          <w:rFonts w:ascii="Times New Roman" w:hAnsi="Times New Roman"/>
          <w:sz w:val="28"/>
          <w:szCs w:val="28"/>
        </w:rPr>
        <w:t>воспользовавшихся данным правом</w:t>
      </w:r>
      <w:r w:rsidRPr="0055409D">
        <w:rPr>
          <w:rFonts w:ascii="Times New Roman" w:hAnsi="Times New Roman"/>
          <w:sz w:val="28"/>
          <w:szCs w:val="28"/>
        </w:rPr>
        <w:t xml:space="preserve"> составило </w:t>
      </w:r>
      <w:r w:rsidR="00640D54">
        <w:rPr>
          <w:rFonts w:ascii="Times New Roman" w:hAnsi="Times New Roman"/>
          <w:sz w:val="28"/>
          <w:szCs w:val="28"/>
        </w:rPr>
        <w:t>11</w:t>
      </w:r>
      <w:r w:rsidR="00335730" w:rsidRPr="0055409D">
        <w:rPr>
          <w:rFonts w:ascii="Times New Roman" w:hAnsi="Times New Roman"/>
          <w:sz w:val="28"/>
          <w:szCs w:val="28"/>
        </w:rPr>
        <w:t xml:space="preserve"> </w:t>
      </w:r>
      <w:r>
        <w:rPr>
          <w:rFonts w:ascii="Times New Roman" w:hAnsi="Times New Roman"/>
          <w:sz w:val="28"/>
          <w:szCs w:val="28"/>
        </w:rPr>
        <w:t>человек</w:t>
      </w:r>
      <w:r w:rsidR="00335730" w:rsidRPr="00335730">
        <w:rPr>
          <w:rFonts w:ascii="Times New Roman" w:hAnsi="Times New Roman"/>
          <w:sz w:val="28"/>
          <w:szCs w:val="28"/>
        </w:rPr>
        <w:t xml:space="preserve">, на сумму </w:t>
      </w:r>
      <w:r w:rsidR="00640D54">
        <w:rPr>
          <w:rFonts w:ascii="Times New Roman" w:hAnsi="Times New Roman"/>
          <w:sz w:val="28"/>
          <w:szCs w:val="28"/>
        </w:rPr>
        <w:t>630 750,00</w:t>
      </w:r>
      <w:r w:rsidR="00335730" w:rsidRPr="00335730">
        <w:rPr>
          <w:rFonts w:ascii="Times New Roman" w:hAnsi="Times New Roman"/>
          <w:sz w:val="28"/>
          <w:szCs w:val="28"/>
        </w:rPr>
        <w:t xml:space="preserve"> руб., </w:t>
      </w:r>
      <w:r w:rsidR="003D1AE0">
        <w:rPr>
          <w:rFonts w:ascii="Times New Roman" w:hAnsi="Times New Roman"/>
          <w:sz w:val="28"/>
          <w:szCs w:val="28"/>
        </w:rPr>
        <w:t>2</w:t>
      </w:r>
      <w:r w:rsidR="00640D54">
        <w:rPr>
          <w:rFonts w:ascii="Times New Roman" w:hAnsi="Times New Roman"/>
          <w:sz w:val="28"/>
          <w:szCs w:val="28"/>
        </w:rPr>
        <w:t>4</w:t>
      </w:r>
      <w:r w:rsidR="003D1AE0">
        <w:rPr>
          <w:rFonts w:ascii="Times New Roman" w:hAnsi="Times New Roman"/>
          <w:sz w:val="28"/>
          <w:szCs w:val="28"/>
        </w:rPr>
        <w:t xml:space="preserve"> работник</w:t>
      </w:r>
      <w:r w:rsidR="00640D54">
        <w:rPr>
          <w:rFonts w:ascii="Times New Roman" w:hAnsi="Times New Roman"/>
          <w:sz w:val="28"/>
          <w:szCs w:val="28"/>
        </w:rPr>
        <w:t>а</w:t>
      </w:r>
      <w:r w:rsidR="00335730" w:rsidRPr="00335730">
        <w:rPr>
          <w:rFonts w:ascii="Times New Roman" w:hAnsi="Times New Roman"/>
          <w:sz w:val="28"/>
          <w:szCs w:val="28"/>
        </w:rPr>
        <w:t xml:space="preserve"> бюджетной сферы, на сумму </w:t>
      </w:r>
      <w:r w:rsidR="00640D54">
        <w:rPr>
          <w:rFonts w:ascii="Times New Roman" w:hAnsi="Times New Roman"/>
          <w:sz w:val="28"/>
          <w:szCs w:val="28"/>
        </w:rPr>
        <w:t>1 077 283,33</w:t>
      </w:r>
      <w:r w:rsidR="00335730" w:rsidRPr="00335730">
        <w:rPr>
          <w:rFonts w:ascii="Times New Roman" w:hAnsi="Times New Roman"/>
          <w:sz w:val="28"/>
          <w:szCs w:val="28"/>
        </w:rPr>
        <w:t xml:space="preserve"> руб., </w:t>
      </w:r>
      <w:r w:rsidR="00640D54">
        <w:rPr>
          <w:rFonts w:ascii="Times New Roman" w:hAnsi="Times New Roman"/>
          <w:sz w:val="28"/>
          <w:szCs w:val="28"/>
        </w:rPr>
        <w:t>6</w:t>
      </w:r>
      <w:r w:rsidR="00335730" w:rsidRPr="00335730">
        <w:rPr>
          <w:rFonts w:ascii="Times New Roman" w:hAnsi="Times New Roman"/>
          <w:sz w:val="28"/>
          <w:szCs w:val="28"/>
        </w:rPr>
        <w:t xml:space="preserve"> работник</w:t>
      </w:r>
      <w:r w:rsidR="005A5670">
        <w:rPr>
          <w:rFonts w:ascii="Times New Roman" w:hAnsi="Times New Roman"/>
          <w:sz w:val="28"/>
          <w:szCs w:val="28"/>
        </w:rPr>
        <w:t>ов</w:t>
      </w:r>
      <w:r w:rsidR="00335730" w:rsidRPr="00335730">
        <w:rPr>
          <w:rFonts w:ascii="Times New Roman" w:hAnsi="Times New Roman"/>
          <w:sz w:val="28"/>
          <w:szCs w:val="28"/>
        </w:rPr>
        <w:t xml:space="preserve"> АН ДО «Алмазик»</w:t>
      </w:r>
      <w:r>
        <w:rPr>
          <w:rFonts w:ascii="Times New Roman" w:hAnsi="Times New Roman"/>
          <w:sz w:val="28"/>
          <w:szCs w:val="28"/>
        </w:rPr>
        <w:t xml:space="preserve">, на сумму </w:t>
      </w:r>
      <w:r w:rsidR="00640D54">
        <w:rPr>
          <w:rFonts w:ascii="Times New Roman" w:hAnsi="Times New Roman"/>
          <w:sz w:val="28"/>
          <w:szCs w:val="28"/>
        </w:rPr>
        <w:t>358 750,00</w:t>
      </w:r>
      <w:r>
        <w:rPr>
          <w:rFonts w:ascii="Times New Roman" w:hAnsi="Times New Roman"/>
          <w:sz w:val="28"/>
          <w:szCs w:val="28"/>
        </w:rPr>
        <w:t xml:space="preserve"> руб.</w:t>
      </w:r>
    </w:p>
    <w:p w14:paraId="076A8678" w14:textId="105B96F4" w:rsidR="008F0B46" w:rsidRDefault="00817A96" w:rsidP="00AE51EC">
      <w:pPr>
        <w:pStyle w:val="ConsPlusNonformat"/>
        <w:widowControl/>
        <w:ind w:left="142" w:firstLine="558"/>
        <w:jc w:val="both"/>
        <w:rPr>
          <w:rFonts w:ascii="Times New Roman" w:hAnsi="Times New Roman" w:cs="Times New Roman"/>
          <w:sz w:val="28"/>
          <w:szCs w:val="28"/>
        </w:rPr>
      </w:pPr>
      <w:r>
        <w:rPr>
          <w:rFonts w:ascii="Times New Roman" w:hAnsi="Times New Roman" w:cs="Times New Roman"/>
          <w:sz w:val="28"/>
          <w:szCs w:val="28"/>
        </w:rPr>
        <w:t xml:space="preserve">  </w:t>
      </w:r>
    </w:p>
    <w:p w14:paraId="0B1B7CFA" w14:textId="7AACF368" w:rsidR="00200802" w:rsidRDefault="00200802" w:rsidP="00AE51EC">
      <w:pPr>
        <w:pStyle w:val="ConsPlusNonformat"/>
        <w:widowControl/>
        <w:ind w:left="142" w:firstLine="558"/>
        <w:jc w:val="both"/>
        <w:rPr>
          <w:rFonts w:ascii="Times New Roman" w:hAnsi="Times New Roman" w:cs="Times New Roman"/>
          <w:b/>
          <w:sz w:val="28"/>
          <w:szCs w:val="28"/>
        </w:rPr>
      </w:pPr>
      <w:r w:rsidRPr="00200802">
        <w:rPr>
          <w:rFonts w:ascii="Times New Roman" w:hAnsi="Times New Roman" w:cs="Times New Roman"/>
          <w:b/>
          <w:sz w:val="28"/>
          <w:szCs w:val="28"/>
        </w:rPr>
        <w:t>Оказание финансовой помощи путем предоставления субсидии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 органов местного самоуправления МО «Мирнинский район» Республики Саха (Якутия).</w:t>
      </w:r>
    </w:p>
    <w:p w14:paraId="2165A634" w14:textId="77777777" w:rsidR="00AE7660" w:rsidRPr="00200802" w:rsidRDefault="00AE7660" w:rsidP="00AE51EC">
      <w:pPr>
        <w:pStyle w:val="ConsPlusNonformat"/>
        <w:widowControl/>
        <w:ind w:left="142" w:firstLine="558"/>
        <w:jc w:val="both"/>
        <w:rPr>
          <w:rFonts w:ascii="Times New Roman" w:hAnsi="Times New Roman" w:cs="Times New Roman"/>
          <w:b/>
          <w:sz w:val="28"/>
          <w:szCs w:val="28"/>
        </w:rPr>
      </w:pPr>
    </w:p>
    <w:p w14:paraId="5C279D32" w14:textId="7FBA16DC" w:rsidR="00BC2DAF" w:rsidRDefault="00AE7660" w:rsidP="00BC2DAF">
      <w:pPr>
        <w:ind w:firstLine="708"/>
        <w:jc w:val="both"/>
        <w:rPr>
          <w:rFonts w:ascii="Times New Roman" w:hAnsi="Times New Roman"/>
          <w:bCs/>
          <w:sz w:val="28"/>
          <w:szCs w:val="28"/>
        </w:rPr>
      </w:pPr>
      <w:r>
        <w:rPr>
          <w:rFonts w:ascii="Times New Roman" w:hAnsi="Times New Roman"/>
          <w:sz w:val="28"/>
          <w:szCs w:val="28"/>
        </w:rPr>
        <w:t xml:space="preserve">6-ти </w:t>
      </w:r>
      <w:r w:rsidR="00BC2DAF" w:rsidRPr="00E442DD">
        <w:rPr>
          <w:rFonts w:ascii="Times New Roman" w:hAnsi="Times New Roman"/>
          <w:sz w:val="28"/>
          <w:szCs w:val="28"/>
        </w:rPr>
        <w:t>работникам бюджетной сферы выделены субсидии на погашение жилищных кредитов при приобретении</w:t>
      </w:r>
      <w:r w:rsidR="005C5FD9">
        <w:rPr>
          <w:rFonts w:ascii="Times New Roman" w:hAnsi="Times New Roman"/>
          <w:sz w:val="28"/>
          <w:szCs w:val="28"/>
        </w:rPr>
        <w:t xml:space="preserve"> жилья на вторичном рынке жилья</w:t>
      </w:r>
      <w:r w:rsidR="00BC2DAF" w:rsidRPr="00E442DD">
        <w:rPr>
          <w:rFonts w:ascii="Times New Roman" w:hAnsi="Times New Roman"/>
          <w:sz w:val="28"/>
          <w:szCs w:val="28"/>
        </w:rPr>
        <w:t xml:space="preserve"> в </w:t>
      </w:r>
      <w:r w:rsidR="0030208C">
        <w:rPr>
          <w:rFonts w:ascii="Times New Roman" w:hAnsi="Times New Roman"/>
          <w:sz w:val="28"/>
          <w:szCs w:val="28"/>
        </w:rPr>
        <w:t xml:space="preserve">            </w:t>
      </w:r>
      <w:r w:rsidR="00BC2DAF" w:rsidRPr="00E442DD">
        <w:rPr>
          <w:rFonts w:ascii="Times New Roman" w:hAnsi="Times New Roman"/>
          <w:sz w:val="28"/>
          <w:szCs w:val="28"/>
        </w:rPr>
        <w:t>г. Мирн</w:t>
      </w:r>
      <w:r w:rsidR="005C5FD9">
        <w:rPr>
          <w:rFonts w:ascii="Times New Roman" w:hAnsi="Times New Roman"/>
          <w:sz w:val="28"/>
          <w:szCs w:val="28"/>
        </w:rPr>
        <w:t>ом</w:t>
      </w:r>
      <w:r w:rsidR="00BC2DAF" w:rsidRPr="00E442DD">
        <w:rPr>
          <w:rFonts w:ascii="Times New Roman" w:hAnsi="Times New Roman"/>
          <w:sz w:val="28"/>
          <w:szCs w:val="28"/>
        </w:rPr>
        <w:t>. Сумма выплат состав</w:t>
      </w:r>
      <w:r w:rsidR="005C5FD9">
        <w:rPr>
          <w:rFonts w:ascii="Times New Roman" w:hAnsi="Times New Roman"/>
          <w:sz w:val="28"/>
          <w:szCs w:val="28"/>
        </w:rPr>
        <w:t>ила</w:t>
      </w:r>
      <w:r w:rsidR="00BC2DAF" w:rsidRPr="00E442DD">
        <w:rPr>
          <w:rFonts w:ascii="Times New Roman" w:hAnsi="Times New Roman"/>
          <w:sz w:val="28"/>
          <w:szCs w:val="28"/>
        </w:rPr>
        <w:t xml:space="preserve"> </w:t>
      </w:r>
      <w:r>
        <w:rPr>
          <w:rFonts w:ascii="Times New Roman" w:hAnsi="Times New Roman"/>
          <w:sz w:val="28"/>
          <w:szCs w:val="28"/>
        </w:rPr>
        <w:t>2 779 742,24</w:t>
      </w:r>
      <w:r w:rsidR="00BC2DAF">
        <w:rPr>
          <w:rFonts w:ascii="Times New Roman" w:hAnsi="Times New Roman"/>
          <w:sz w:val="28"/>
          <w:szCs w:val="28"/>
        </w:rPr>
        <w:t xml:space="preserve"> </w:t>
      </w:r>
      <w:r w:rsidR="00BC2DAF" w:rsidRPr="00E442DD">
        <w:rPr>
          <w:rFonts w:ascii="Times New Roman" w:hAnsi="Times New Roman"/>
          <w:bCs/>
          <w:sz w:val="28"/>
          <w:szCs w:val="28"/>
        </w:rPr>
        <w:t xml:space="preserve">руб. </w:t>
      </w:r>
    </w:p>
    <w:p w14:paraId="0020CDBF" w14:textId="77777777" w:rsidR="00AE7660" w:rsidRPr="00E442DD" w:rsidRDefault="00AE7660" w:rsidP="00BC2DAF">
      <w:pPr>
        <w:ind w:firstLine="708"/>
        <w:jc w:val="both"/>
        <w:rPr>
          <w:rFonts w:ascii="Times New Roman" w:hAnsi="Times New Roman"/>
          <w:bCs/>
          <w:sz w:val="28"/>
          <w:szCs w:val="28"/>
        </w:rPr>
      </w:pPr>
    </w:p>
    <w:p w14:paraId="76C6790D" w14:textId="210BE019" w:rsidR="00BC2DAF" w:rsidRPr="001C3B95" w:rsidRDefault="00BC2DAF" w:rsidP="00BC2DAF">
      <w:pPr>
        <w:ind w:firstLine="708"/>
        <w:jc w:val="both"/>
        <w:rPr>
          <w:rFonts w:ascii="Times New Roman" w:hAnsi="Times New Roman"/>
          <w:sz w:val="28"/>
          <w:szCs w:val="28"/>
        </w:rPr>
      </w:pPr>
      <w:r w:rsidRPr="001C3B95">
        <w:rPr>
          <w:rFonts w:ascii="Times New Roman" w:hAnsi="Times New Roman"/>
          <w:sz w:val="28"/>
          <w:szCs w:val="28"/>
        </w:rPr>
        <w:t xml:space="preserve">Помимо оказания финансовой помощи работникам на улучшение жилищных условий, на постоянной основе проводится работа по предоставлению жилых помещений, находящихся в муниципальной собственности МО «Мирнинский район» РС (Я), в т.ч. комнат, койко-мест в общежитиях работникам </w:t>
      </w:r>
      <w:r w:rsidR="00102909">
        <w:rPr>
          <w:rFonts w:ascii="Times New Roman" w:hAnsi="Times New Roman"/>
          <w:sz w:val="28"/>
          <w:szCs w:val="28"/>
        </w:rPr>
        <w:t xml:space="preserve">бюджетной сферы </w:t>
      </w:r>
      <w:r w:rsidRPr="001C3B95">
        <w:rPr>
          <w:rFonts w:ascii="Times New Roman" w:hAnsi="Times New Roman"/>
          <w:sz w:val="28"/>
          <w:szCs w:val="28"/>
        </w:rPr>
        <w:t>МО «Мирнинский район».</w:t>
      </w:r>
    </w:p>
    <w:p w14:paraId="371EEB86" w14:textId="65555913" w:rsidR="00BC2DAF" w:rsidRDefault="00BC2DAF" w:rsidP="00BC2DAF">
      <w:pPr>
        <w:pStyle w:val="csd270a203"/>
        <w:ind w:right="130" w:firstLine="284"/>
        <w:rPr>
          <w:rStyle w:val="cs5a8d4ee31"/>
          <w:sz w:val="28"/>
          <w:szCs w:val="28"/>
        </w:rPr>
      </w:pPr>
      <w:r>
        <w:rPr>
          <w:sz w:val="28"/>
          <w:szCs w:val="28"/>
        </w:rPr>
        <w:t xml:space="preserve">     На отчетный период </w:t>
      </w:r>
      <w:r w:rsidRPr="00C706E9">
        <w:rPr>
          <w:rStyle w:val="cs5a8d4ee31"/>
          <w:sz w:val="28"/>
          <w:szCs w:val="28"/>
        </w:rPr>
        <w:t>проведен</w:t>
      </w:r>
      <w:r>
        <w:rPr>
          <w:rStyle w:val="cs5a8d4ee31"/>
          <w:sz w:val="28"/>
          <w:szCs w:val="28"/>
        </w:rPr>
        <w:t>о</w:t>
      </w:r>
      <w:r w:rsidRPr="00C706E9">
        <w:rPr>
          <w:rStyle w:val="cs5a8d4ee31"/>
          <w:sz w:val="28"/>
          <w:szCs w:val="28"/>
        </w:rPr>
        <w:t xml:space="preserve"> 1</w:t>
      </w:r>
      <w:r w:rsidR="00AE7660">
        <w:rPr>
          <w:rStyle w:val="cs5a8d4ee31"/>
          <w:sz w:val="28"/>
          <w:szCs w:val="28"/>
        </w:rPr>
        <w:t>6</w:t>
      </w:r>
      <w:r w:rsidRPr="00C706E9">
        <w:rPr>
          <w:rStyle w:val="cs5a8d4ee31"/>
          <w:sz w:val="28"/>
          <w:szCs w:val="28"/>
        </w:rPr>
        <w:t xml:space="preserve"> заседаний Единой жилищной комиссии при Администрации </w:t>
      </w:r>
      <w:r w:rsidR="00102909" w:rsidRPr="00102909">
        <w:rPr>
          <w:rStyle w:val="cs5a8d4ee31"/>
          <w:sz w:val="28"/>
          <w:szCs w:val="28"/>
        </w:rPr>
        <w:t>МО «Мирнинский район»</w:t>
      </w:r>
      <w:r w:rsidRPr="00C706E9">
        <w:rPr>
          <w:rStyle w:val="cs5a8d4ee31"/>
          <w:sz w:val="28"/>
          <w:szCs w:val="28"/>
        </w:rPr>
        <w:t xml:space="preserve">, рассмотрено </w:t>
      </w:r>
      <w:r w:rsidR="00102909" w:rsidRPr="00C706E9">
        <w:rPr>
          <w:rStyle w:val="cs5a8d4ee31"/>
          <w:sz w:val="28"/>
          <w:szCs w:val="28"/>
        </w:rPr>
        <w:t>4</w:t>
      </w:r>
      <w:r w:rsidR="00102909">
        <w:rPr>
          <w:rStyle w:val="cs5a8d4ee31"/>
          <w:sz w:val="28"/>
          <w:szCs w:val="28"/>
        </w:rPr>
        <w:t>98</w:t>
      </w:r>
      <w:r w:rsidR="00102909" w:rsidRPr="00C706E9">
        <w:rPr>
          <w:rStyle w:val="cs5a8d4ee31"/>
          <w:sz w:val="28"/>
          <w:szCs w:val="28"/>
        </w:rPr>
        <w:t xml:space="preserve"> </w:t>
      </w:r>
      <w:r w:rsidRPr="00C706E9">
        <w:rPr>
          <w:rStyle w:val="cs5a8d4ee31"/>
          <w:sz w:val="28"/>
          <w:szCs w:val="28"/>
        </w:rPr>
        <w:t>заявлений</w:t>
      </w:r>
      <w:r w:rsidR="005C5FD9">
        <w:rPr>
          <w:rStyle w:val="cs5a8d4ee31"/>
          <w:sz w:val="28"/>
          <w:szCs w:val="28"/>
        </w:rPr>
        <w:t>,</w:t>
      </w:r>
      <w:r w:rsidR="00102909">
        <w:rPr>
          <w:rStyle w:val="cs5a8d4ee31"/>
          <w:sz w:val="28"/>
          <w:szCs w:val="28"/>
        </w:rPr>
        <w:t xml:space="preserve"> ходатайств</w:t>
      </w:r>
      <w:r w:rsidRPr="00C706E9">
        <w:rPr>
          <w:rStyle w:val="cs5a8d4ee31"/>
          <w:sz w:val="28"/>
          <w:szCs w:val="28"/>
        </w:rPr>
        <w:t xml:space="preserve"> и материалов</w:t>
      </w:r>
      <w:r w:rsidR="003A01B7">
        <w:rPr>
          <w:rStyle w:val="cs5a8d4ee31"/>
          <w:sz w:val="28"/>
          <w:szCs w:val="28"/>
        </w:rPr>
        <w:t>, из них принято 5 решений об отказе в удовлетворении заявления/ходатайства.</w:t>
      </w:r>
      <w:r>
        <w:rPr>
          <w:rStyle w:val="cs5a8d4ee31"/>
          <w:sz w:val="28"/>
          <w:szCs w:val="28"/>
        </w:rPr>
        <w:t xml:space="preserve"> </w:t>
      </w:r>
    </w:p>
    <w:p w14:paraId="14D2EBCE" w14:textId="77777777" w:rsidR="00200802" w:rsidRPr="00200802" w:rsidRDefault="00200802" w:rsidP="00AE51EC">
      <w:pPr>
        <w:pStyle w:val="ConsPlusNonformat"/>
        <w:widowControl/>
        <w:ind w:left="142" w:firstLine="558"/>
        <w:jc w:val="both"/>
        <w:rPr>
          <w:rFonts w:ascii="Times New Roman" w:hAnsi="Times New Roman" w:cs="Times New Roman"/>
          <w:b/>
          <w:sz w:val="28"/>
          <w:szCs w:val="28"/>
        </w:rPr>
      </w:pPr>
    </w:p>
    <w:p w14:paraId="5962F795" w14:textId="2EC8D151" w:rsidR="00200802" w:rsidRPr="00200802" w:rsidRDefault="00200802" w:rsidP="00AE51EC">
      <w:pPr>
        <w:pStyle w:val="ConsPlusNonformat"/>
        <w:widowControl/>
        <w:ind w:left="142" w:firstLine="558"/>
        <w:jc w:val="both"/>
        <w:rPr>
          <w:rFonts w:ascii="Times New Roman" w:hAnsi="Times New Roman" w:cs="Times New Roman"/>
          <w:b/>
          <w:sz w:val="28"/>
          <w:szCs w:val="28"/>
        </w:rPr>
      </w:pPr>
      <w:r w:rsidRPr="00200802">
        <w:rPr>
          <w:rFonts w:ascii="Times New Roman" w:hAnsi="Times New Roman" w:cs="Times New Roman"/>
          <w:b/>
          <w:sz w:val="28"/>
          <w:szCs w:val="28"/>
        </w:rPr>
        <w:t>Увеличение жилых площадей для размещения работников бюджетной сферы МО «Мирнинский район» за счет приобретения жилых помещений на вторичном рынке жилья.</w:t>
      </w:r>
    </w:p>
    <w:p w14:paraId="36D61C3D" w14:textId="77777777" w:rsidR="00200802" w:rsidRDefault="00200802" w:rsidP="00AE51EC">
      <w:pPr>
        <w:pStyle w:val="ConsPlusNonformat"/>
        <w:widowControl/>
        <w:ind w:left="142" w:firstLine="558"/>
        <w:jc w:val="both"/>
        <w:rPr>
          <w:rFonts w:ascii="Times New Roman" w:hAnsi="Times New Roman" w:cs="Times New Roman"/>
          <w:sz w:val="28"/>
          <w:szCs w:val="28"/>
        </w:rPr>
      </w:pPr>
    </w:p>
    <w:p w14:paraId="51A8CECE" w14:textId="02B43CBB" w:rsidR="00AE7660" w:rsidRPr="00AE7660" w:rsidRDefault="00AE7660" w:rsidP="00AE7660">
      <w:pPr>
        <w:ind w:firstLine="700"/>
        <w:jc w:val="both"/>
        <w:rPr>
          <w:rFonts w:ascii="Times New Roman" w:hAnsi="Times New Roman"/>
          <w:color w:val="000000"/>
          <w:sz w:val="28"/>
          <w:szCs w:val="28"/>
        </w:rPr>
      </w:pPr>
      <w:r>
        <w:rPr>
          <w:rFonts w:ascii="Times New Roman" w:hAnsi="Times New Roman"/>
          <w:sz w:val="28"/>
          <w:szCs w:val="28"/>
        </w:rPr>
        <w:t xml:space="preserve">В 2021 году </w:t>
      </w:r>
      <w:r w:rsidRPr="00AE7660">
        <w:rPr>
          <w:rFonts w:ascii="Times New Roman" w:hAnsi="Times New Roman"/>
          <w:color w:val="000000"/>
          <w:sz w:val="28"/>
          <w:szCs w:val="28"/>
        </w:rPr>
        <w:t xml:space="preserve">в рамках </w:t>
      </w:r>
      <w:r w:rsidR="00447516" w:rsidRPr="00447516">
        <w:rPr>
          <w:rFonts w:ascii="Times New Roman" w:hAnsi="Times New Roman"/>
          <w:color w:val="000000"/>
          <w:sz w:val="28"/>
          <w:szCs w:val="28"/>
        </w:rPr>
        <w:t>Федеральн</w:t>
      </w:r>
      <w:r w:rsidR="00447516">
        <w:rPr>
          <w:rFonts w:ascii="Times New Roman" w:hAnsi="Times New Roman"/>
          <w:color w:val="000000"/>
          <w:sz w:val="28"/>
          <w:szCs w:val="28"/>
        </w:rPr>
        <w:t>ого</w:t>
      </w:r>
      <w:r w:rsidR="00447516" w:rsidRPr="00447516">
        <w:rPr>
          <w:rFonts w:ascii="Times New Roman" w:hAnsi="Times New Roman"/>
          <w:color w:val="000000"/>
          <w:sz w:val="28"/>
          <w:szCs w:val="28"/>
        </w:rPr>
        <w:t xml:space="preserve"> закон</w:t>
      </w:r>
      <w:r w:rsidR="00447516">
        <w:rPr>
          <w:rFonts w:ascii="Times New Roman" w:hAnsi="Times New Roman"/>
          <w:color w:val="000000"/>
          <w:sz w:val="28"/>
          <w:szCs w:val="28"/>
        </w:rPr>
        <w:t>а</w:t>
      </w:r>
      <w:r w:rsidR="00447516" w:rsidRPr="00447516">
        <w:rPr>
          <w:rFonts w:ascii="Times New Roman" w:hAnsi="Times New Roman"/>
          <w:color w:val="000000"/>
          <w:sz w:val="28"/>
          <w:szCs w:val="28"/>
        </w:rPr>
        <w:t xml:space="preserve"> от 05.04.2013 </w:t>
      </w:r>
      <w:r w:rsidR="00447516">
        <w:rPr>
          <w:rFonts w:ascii="Times New Roman" w:hAnsi="Times New Roman"/>
          <w:color w:val="000000"/>
          <w:sz w:val="28"/>
          <w:szCs w:val="28"/>
        </w:rPr>
        <w:t>№</w:t>
      </w:r>
      <w:r w:rsidR="00447516" w:rsidRPr="00447516">
        <w:rPr>
          <w:rFonts w:ascii="Times New Roman" w:hAnsi="Times New Roman"/>
          <w:color w:val="000000"/>
          <w:sz w:val="28"/>
          <w:szCs w:val="28"/>
        </w:rPr>
        <w:t xml:space="preserve"> 44-ФЗ </w:t>
      </w:r>
      <w:r w:rsidR="00447516">
        <w:rPr>
          <w:rFonts w:ascii="Times New Roman" w:hAnsi="Times New Roman"/>
          <w:color w:val="000000"/>
          <w:sz w:val="28"/>
          <w:szCs w:val="28"/>
        </w:rPr>
        <w:t>«</w:t>
      </w:r>
      <w:r w:rsidR="00447516" w:rsidRPr="00447516">
        <w:rPr>
          <w:rFonts w:ascii="Times New Roman" w:hAnsi="Times New Roman"/>
          <w:color w:val="000000"/>
          <w:sz w:val="28"/>
          <w:szCs w:val="28"/>
        </w:rPr>
        <w:t xml:space="preserve">О контрактной системе в сфере закупок товаров, работ, услуг для обеспечения </w:t>
      </w:r>
      <w:r w:rsidR="00447516" w:rsidRPr="00447516">
        <w:rPr>
          <w:rFonts w:ascii="Times New Roman" w:hAnsi="Times New Roman"/>
          <w:color w:val="000000"/>
          <w:sz w:val="28"/>
          <w:szCs w:val="28"/>
        </w:rPr>
        <w:lastRenderedPageBreak/>
        <w:t>государственных и муниципальных нужд</w:t>
      </w:r>
      <w:r w:rsidR="00447516">
        <w:rPr>
          <w:rFonts w:ascii="Times New Roman" w:hAnsi="Times New Roman"/>
          <w:color w:val="000000"/>
          <w:sz w:val="28"/>
          <w:szCs w:val="28"/>
        </w:rPr>
        <w:t>»</w:t>
      </w:r>
      <w:r w:rsidR="00447516" w:rsidRPr="00447516">
        <w:rPr>
          <w:rFonts w:ascii="Times New Roman" w:hAnsi="Times New Roman"/>
          <w:color w:val="000000"/>
          <w:sz w:val="28"/>
          <w:szCs w:val="28"/>
        </w:rPr>
        <w:t xml:space="preserve"> </w:t>
      </w:r>
      <w:r w:rsidRPr="00AE7660">
        <w:rPr>
          <w:rFonts w:ascii="Times New Roman" w:hAnsi="Times New Roman"/>
          <w:color w:val="000000"/>
          <w:sz w:val="28"/>
          <w:szCs w:val="28"/>
        </w:rPr>
        <w:t>проведена закупочная процедура для обеспечения работников здравоохранения Мирнинского района, в т.ч.:</w:t>
      </w:r>
    </w:p>
    <w:p w14:paraId="54128C47" w14:textId="37F366CB" w:rsidR="00AE7660" w:rsidRPr="00AE7660" w:rsidRDefault="00AE7660" w:rsidP="00AE7660">
      <w:pPr>
        <w:ind w:firstLine="700"/>
        <w:jc w:val="both"/>
        <w:rPr>
          <w:rFonts w:ascii="Times New Roman" w:hAnsi="Times New Roman"/>
          <w:color w:val="000000"/>
          <w:sz w:val="28"/>
          <w:szCs w:val="28"/>
        </w:rPr>
      </w:pPr>
      <w:r w:rsidRPr="00AE7660">
        <w:rPr>
          <w:rFonts w:ascii="Times New Roman" w:hAnsi="Times New Roman"/>
          <w:color w:val="000000"/>
          <w:sz w:val="28"/>
          <w:szCs w:val="28"/>
        </w:rPr>
        <w:t xml:space="preserve">1. на приобретение 3-х комнатной квартиры в п. Айхал. Муниципальный контракт подписан, жилое помещение оформлено в муниципальную собственность, цена контракта - 1 190 000,00 руб. </w:t>
      </w:r>
    </w:p>
    <w:p w14:paraId="669C58A8" w14:textId="0FBB52FD" w:rsidR="00AE7660" w:rsidRPr="00AE7660" w:rsidRDefault="00AE7660" w:rsidP="00AE7660">
      <w:pPr>
        <w:ind w:firstLine="700"/>
        <w:jc w:val="both"/>
        <w:rPr>
          <w:rFonts w:ascii="Times New Roman" w:hAnsi="Times New Roman"/>
          <w:color w:val="000000"/>
          <w:sz w:val="28"/>
          <w:szCs w:val="28"/>
        </w:rPr>
      </w:pPr>
      <w:r w:rsidRPr="00AE7660">
        <w:rPr>
          <w:rFonts w:ascii="Times New Roman" w:hAnsi="Times New Roman"/>
          <w:color w:val="000000"/>
          <w:sz w:val="28"/>
          <w:szCs w:val="28"/>
        </w:rPr>
        <w:t xml:space="preserve">2. на приобретение 1-комнатной квартиры в г. Удачный. Аукцион проведен за счет экономии средств. Муниципальный контракт подписан, жилое помещение оформлено в муниципальную собственность, цена контракта - 1 700 000,00 руб. </w:t>
      </w:r>
    </w:p>
    <w:p w14:paraId="49CEE928" w14:textId="21D38DEE" w:rsidR="00AE7660" w:rsidRPr="009C54B4" w:rsidRDefault="00AE7660" w:rsidP="00AE51EC">
      <w:pPr>
        <w:pStyle w:val="ConsPlusNonformat"/>
        <w:widowControl/>
        <w:ind w:left="142" w:firstLine="558"/>
        <w:jc w:val="both"/>
        <w:rPr>
          <w:rFonts w:ascii="Times New Roman" w:hAnsi="Times New Roman" w:cs="Times New Roman"/>
          <w:sz w:val="28"/>
          <w:szCs w:val="28"/>
        </w:rPr>
      </w:pPr>
    </w:p>
    <w:p w14:paraId="126A1587" w14:textId="77F203DB" w:rsidR="00006F79" w:rsidRDefault="00006F79" w:rsidP="00AE51EC">
      <w:pPr>
        <w:ind w:left="142" w:firstLine="558"/>
        <w:jc w:val="center"/>
        <w:rPr>
          <w:rFonts w:ascii="Times New Roman" w:hAnsi="Times New Roman"/>
          <w:b/>
          <w:sz w:val="28"/>
          <w:szCs w:val="28"/>
        </w:rPr>
      </w:pPr>
      <w:r w:rsidRPr="00006F79">
        <w:rPr>
          <w:rFonts w:ascii="Times New Roman" w:hAnsi="Times New Roman"/>
          <w:b/>
          <w:sz w:val="28"/>
          <w:szCs w:val="28"/>
        </w:rPr>
        <w:t>Информация о предоставлении жилых помещений специализированного жилищного фонда МО «Мирнинский район» РС (Я), в разрезе организаций и населенных пунктов за 202</w:t>
      </w:r>
      <w:r w:rsidR="00684345">
        <w:rPr>
          <w:rFonts w:ascii="Times New Roman" w:hAnsi="Times New Roman"/>
          <w:b/>
          <w:sz w:val="28"/>
          <w:szCs w:val="28"/>
        </w:rPr>
        <w:t>1</w:t>
      </w:r>
      <w:r w:rsidRPr="00006F79">
        <w:rPr>
          <w:rFonts w:ascii="Times New Roman" w:hAnsi="Times New Roman"/>
          <w:b/>
          <w:sz w:val="28"/>
          <w:szCs w:val="28"/>
        </w:rPr>
        <w:t xml:space="preserve"> год</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134"/>
        <w:gridCol w:w="1276"/>
        <w:gridCol w:w="992"/>
        <w:gridCol w:w="1276"/>
        <w:gridCol w:w="1391"/>
      </w:tblGrid>
      <w:tr w:rsidR="00E20EAB" w:rsidRPr="00517C5E" w14:paraId="2D991060" w14:textId="77777777" w:rsidTr="000E3DA2">
        <w:trPr>
          <w:trHeight w:val="523"/>
          <w:jc w:val="center"/>
        </w:trPr>
        <w:tc>
          <w:tcPr>
            <w:tcW w:w="2527" w:type="dxa"/>
          </w:tcPr>
          <w:p w14:paraId="3398D461" w14:textId="77777777" w:rsidR="00E20EAB" w:rsidRPr="00E20EAB" w:rsidRDefault="00E20EAB" w:rsidP="00EC74C5">
            <w:pPr>
              <w:ind w:left="-40"/>
              <w:jc w:val="center"/>
              <w:rPr>
                <w:rFonts w:ascii="Times New Roman" w:hAnsi="Times New Roman"/>
                <w:b/>
                <w:szCs w:val="24"/>
              </w:rPr>
            </w:pPr>
            <w:r w:rsidRPr="00E20EAB">
              <w:rPr>
                <w:rFonts w:ascii="Times New Roman" w:hAnsi="Times New Roman"/>
                <w:b/>
                <w:szCs w:val="24"/>
              </w:rPr>
              <w:t>МО/организация</w:t>
            </w:r>
          </w:p>
        </w:tc>
        <w:tc>
          <w:tcPr>
            <w:tcW w:w="1134" w:type="dxa"/>
          </w:tcPr>
          <w:p w14:paraId="09185194" w14:textId="77777777" w:rsidR="00E20EAB" w:rsidRPr="00E20EAB" w:rsidRDefault="00E20EAB" w:rsidP="00EC74C5">
            <w:pPr>
              <w:jc w:val="center"/>
              <w:rPr>
                <w:rFonts w:ascii="Times New Roman" w:hAnsi="Times New Roman"/>
                <w:b/>
                <w:szCs w:val="24"/>
              </w:rPr>
            </w:pPr>
            <w:r w:rsidRPr="00E20EAB">
              <w:rPr>
                <w:rFonts w:ascii="Times New Roman" w:hAnsi="Times New Roman"/>
                <w:b/>
                <w:szCs w:val="24"/>
              </w:rPr>
              <w:t>МРУО</w:t>
            </w:r>
          </w:p>
        </w:tc>
        <w:tc>
          <w:tcPr>
            <w:tcW w:w="1276" w:type="dxa"/>
          </w:tcPr>
          <w:p w14:paraId="04FE410F" w14:textId="4B54DEF6" w:rsidR="00E20EAB" w:rsidRPr="00E20EAB" w:rsidRDefault="000E3DA2" w:rsidP="00EC74C5">
            <w:pPr>
              <w:jc w:val="center"/>
              <w:rPr>
                <w:rFonts w:ascii="Times New Roman" w:hAnsi="Times New Roman"/>
                <w:b/>
                <w:szCs w:val="24"/>
              </w:rPr>
            </w:pPr>
            <w:r>
              <w:rPr>
                <w:rFonts w:ascii="Times New Roman" w:hAnsi="Times New Roman"/>
                <w:b/>
                <w:szCs w:val="24"/>
              </w:rPr>
              <w:t>МКУ</w:t>
            </w:r>
          </w:p>
        </w:tc>
        <w:tc>
          <w:tcPr>
            <w:tcW w:w="992" w:type="dxa"/>
          </w:tcPr>
          <w:p w14:paraId="291288F5" w14:textId="77777777" w:rsidR="00E20EAB" w:rsidRPr="00E20EAB" w:rsidRDefault="00E20EAB" w:rsidP="00EC74C5">
            <w:pPr>
              <w:jc w:val="center"/>
              <w:rPr>
                <w:rFonts w:ascii="Times New Roman" w:hAnsi="Times New Roman"/>
                <w:b/>
                <w:szCs w:val="24"/>
              </w:rPr>
            </w:pPr>
            <w:r w:rsidRPr="00E20EAB">
              <w:rPr>
                <w:rFonts w:ascii="Times New Roman" w:hAnsi="Times New Roman"/>
                <w:b/>
                <w:szCs w:val="24"/>
              </w:rPr>
              <w:t>АМО</w:t>
            </w:r>
          </w:p>
        </w:tc>
        <w:tc>
          <w:tcPr>
            <w:tcW w:w="1276" w:type="dxa"/>
          </w:tcPr>
          <w:p w14:paraId="471CF4CC" w14:textId="77777777" w:rsidR="00E20EAB" w:rsidRPr="00E20EAB" w:rsidRDefault="00E20EAB" w:rsidP="00EC74C5">
            <w:pPr>
              <w:jc w:val="center"/>
              <w:rPr>
                <w:rFonts w:ascii="Times New Roman" w:hAnsi="Times New Roman"/>
                <w:b/>
                <w:szCs w:val="24"/>
              </w:rPr>
            </w:pPr>
            <w:r w:rsidRPr="00E20EAB">
              <w:rPr>
                <w:rFonts w:ascii="Times New Roman" w:hAnsi="Times New Roman"/>
                <w:b/>
                <w:szCs w:val="24"/>
              </w:rPr>
              <w:t>УЭСАЗ</w:t>
            </w:r>
          </w:p>
        </w:tc>
        <w:tc>
          <w:tcPr>
            <w:tcW w:w="1391" w:type="dxa"/>
          </w:tcPr>
          <w:p w14:paraId="3CE80F20" w14:textId="77777777" w:rsidR="00E20EAB" w:rsidRPr="00E20EAB" w:rsidRDefault="00E20EAB" w:rsidP="00EC74C5">
            <w:pPr>
              <w:jc w:val="center"/>
              <w:rPr>
                <w:rFonts w:ascii="Times New Roman" w:hAnsi="Times New Roman"/>
                <w:b/>
                <w:szCs w:val="24"/>
              </w:rPr>
            </w:pPr>
            <w:r w:rsidRPr="00E20EAB">
              <w:rPr>
                <w:rFonts w:ascii="Times New Roman" w:hAnsi="Times New Roman"/>
                <w:b/>
                <w:szCs w:val="24"/>
              </w:rPr>
              <w:t>ЧАРОИТ</w:t>
            </w:r>
          </w:p>
        </w:tc>
      </w:tr>
      <w:tr w:rsidR="00E20EAB" w:rsidRPr="002564E9" w14:paraId="75EEF478" w14:textId="77777777" w:rsidTr="000E3DA2">
        <w:trPr>
          <w:trHeight w:val="308"/>
          <w:jc w:val="center"/>
        </w:trPr>
        <w:tc>
          <w:tcPr>
            <w:tcW w:w="2527" w:type="dxa"/>
            <w:vAlign w:val="center"/>
          </w:tcPr>
          <w:p w14:paraId="6415ECDE" w14:textId="77777777" w:rsidR="00E20EAB" w:rsidRPr="00E20EAB" w:rsidRDefault="00E20EAB" w:rsidP="00EC74C5">
            <w:pPr>
              <w:ind w:left="-40"/>
              <w:jc w:val="both"/>
              <w:rPr>
                <w:rFonts w:ascii="Times New Roman" w:hAnsi="Times New Roman"/>
                <w:b/>
                <w:szCs w:val="24"/>
              </w:rPr>
            </w:pPr>
            <w:r w:rsidRPr="00E20EAB">
              <w:rPr>
                <w:rFonts w:ascii="Times New Roman" w:hAnsi="Times New Roman"/>
                <w:b/>
                <w:szCs w:val="24"/>
              </w:rPr>
              <w:t xml:space="preserve">Мирный </w:t>
            </w:r>
          </w:p>
        </w:tc>
        <w:tc>
          <w:tcPr>
            <w:tcW w:w="1134" w:type="dxa"/>
            <w:vAlign w:val="center"/>
          </w:tcPr>
          <w:p w14:paraId="382CF11E"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54</w:t>
            </w:r>
          </w:p>
        </w:tc>
        <w:tc>
          <w:tcPr>
            <w:tcW w:w="1276" w:type="dxa"/>
            <w:vAlign w:val="center"/>
          </w:tcPr>
          <w:p w14:paraId="2F2AD807"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16</w:t>
            </w:r>
          </w:p>
        </w:tc>
        <w:tc>
          <w:tcPr>
            <w:tcW w:w="992" w:type="dxa"/>
            <w:vAlign w:val="center"/>
          </w:tcPr>
          <w:p w14:paraId="19AE4D00"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3</w:t>
            </w:r>
          </w:p>
        </w:tc>
        <w:tc>
          <w:tcPr>
            <w:tcW w:w="1276" w:type="dxa"/>
            <w:vAlign w:val="center"/>
          </w:tcPr>
          <w:p w14:paraId="4ECCC547"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6</w:t>
            </w:r>
          </w:p>
        </w:tc>
        <w:tc>
          <w:tcPr>
            <w:tcW w:w="1391" w:type="dxa"/>
            <w:vAlign w:val="center"/>
          </w:tcPr>
          <w:p w14:paraId="20B90B30"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3</w:t>
            </w:r>
          </w:p>
        </w:tc>
      </w:tr>
      <w:tr w:rsidR="00E20EAB" w:rsidRPr="002564E9" w14:paraId="25FA4BAA" w14:textId="77777777" w:rsidTr="000E3DA2">
        <w:trPr>
          <w:trHeight w:val="285"/>
          <w:jc w:val="center"/>
        </w:trPr>
        <w:tc>
          <w:tcPr>
            <w:tcW w:w="2527" w:type="dxa"/>
            <w:vAlign w:val="center"/>
          </w:tcPr>
          <w:p w14:paraId="6B259D19" w14:textId="77777777" w:rsidR="00E20EAB" w:rsidRPr="00E20EAB" w:rsidRDefault="00E20EAB" w:rsidP="00EC74C5">
            <w:pPr>
              <w:ind w:left="-40"/>
              <w:jc w:val="both"/>
              <w:rPr>
                <w:rFonts w:ascii="Times New Roman" w:hAnsi="Times New Roman"/>
                <w:b/>
                <w:szCs w:val="24"/>
              </w:rPr>
            </w:pPr>
            <w:r w:rsidRPr="00E20EAB">
              <w:rPr>
                <w:rFonts w:ascii="Times New Roman" w:hAnsi="Times New Roman"/>
                <w:b/>
                <w:szCs w:val="24"/>
              </w:rPr>
              <w:t xml:space="preserve">Удачный </w:t>
            </w:r>
          </w:p>
        </w:tc>
        <w:tc>
          <w:tcPr>
            <w:tcW w:w="1134" w:type="dxa"/>
            <w:vAlign w:val="center"/>
          </w:tcPr>
          <w:p w14:paraId="1D08AB84"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9</w:t>
            </w:r>
          </w:p>
        </w:tc>
        <w:tc>
          <w:tcPr>
            <w:tcW w:w="1276" w:type="dxa"/>
            <w:vAlign w:val="center"/>
          </w:tcPr>
          <w:p w14:paraId="70A89BED"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c>
          <w:tcPr>
            <w:tcW w:w="992" w:type="dxa"/>
            <w:vAlign w:val="center"/>
          </w:tcPr>
          <w:p w14:paraId="0F72BD0D"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c>
          <w:tcPr>
            <w:tcW w:w="1276" w:type="dxa"/>
            <w:vAlign w:val="center"/>
          </w:tcPr>
          <w:p w14:paraId="3FCB4934"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c>
          <w:tcPr>
            <w:tcW w:w="1391" w:type="dxa"/>
            <w:vAlign w:val="center"/>
          </w:tcPr>
          <w:p w14:paraId="74C4338B"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r>
      <w:tr w:rsidR="00E20EAB" w:rsidRPr="002564E9" w14:paraId="7A430291" w14:textId="77777777" w:rsidTr="000E3DA2">
        <w:trPr>
          <w:trHeight w:val="260"/>
          <w:jc w:val="center"/>
        </w:trPr>
        <w:tc>
          <w:tcPr>
            <w:tcW w:w="2527" w:type="dxa"/>
            <w:vAlign w:val="center"/>
          </w:tcPr>
          <w:p w14:paraId="0E358F74" w14:textId="77777777" w:rsidR="00E20EAB" w:rsidRPr="00E20EAB" w:rsidRDefault="00E20EAB" w:rsidP="00EC74C5">
            <w:pPr>
              <w:ind w:left="-40"/>
              <w:jc w:val="both"/>
              <w:rPr>
                <w:rFonts w:ascii="Times New Roman" w:hAnsi="Times New Roman"/>
                <w:b/>
                <w:szCs w:val="24"/>
              </w:rPr>
            </w:pPr>
            <w:r w:rsidRPr="00E20EAB">
              <w:rPr>
                <w:rFonts w:ascii="Times New Roman" w:hAnsi="Times New Roman"/>
                <w:b/>
                <w:szCs w:val="24"/>
              </w:rPr>
              <w:t>Айхал</w:t>
            </w:r>
          </w:p>
        </w:tc>
        <w:tc>
          <w:tcPr>
            <w:tcW w:w="1134" w:type="dxa"/>
            <w:vAlign w:val="center"/>
          </w:tcPr>
          <w:p w14:paraId="37CD0EB0"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3</w:t>
            </w:r>
          </w:p>
        </w:tc>
        <w:tc>
          <w:tcPr>
            <w:tcW w:w="1276" w:type="dxa"/>
            <w:vAlign w:val="center"/>
          </w:tcPr>
          <w:p w14:paraId="50B93C98"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1</w:t>
            </w:r>
          </w:p>
        </w:tc>
        <w:tc>
          <w:tcPr>
            <w:tcW w:w="992" w:type="dxa"/>
            <w:vAlign w:val="center"/>
          </w:tcPr>
          <w:p w14:paraId="6D567812"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c>
          <w:tcPr>
            <w:tcW w:w="1276" w:type="dxa"/>
            <w:vAlign w:val="center"/>
          </w:tcPr>
          <w:p w14:paraId="2949371D"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c>
          <w:tcPr>
            <w:tcW w:w="1391" w:type="dxa"/>
            <w:vAlign w:val="center"/>
          </w:tcPr>
          <w:p w14:paraId="78D40EA7"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r>
      <w:tr w:rsidR="00E20EAB" w:rsidRPr="002564E9" w14:paraId="22635EF8" w14:textId="77777777" w:rsidTr="000E3DA2">
        <w:trPr>
          <w:trHeight w:val="263"/>
          <w:jc w:val="center"/>
        </w:trPr>
        <w:tc>
          <w:tcPr>
            <w:tcW w:w="2527" w:type="dxa"/>
            <w:vAlign w:val="center"/>
          </w:tcPr>
          <w:p w14:paraId="77C67613" w14:textId="77777777" w:rsidR="00E20EAB" w:rsidRPr="00E20EAB" w:rsidRDefault="00E20EAB" w:rsidP="00EC74C5">
            <w:pPr>
              <w:ind w:left="-40"/>
              <w:jc w:val="both"/>
              <w:rPr>
                <w:rFonts w:ascii="Times New Roman" w:hAnsi="Times New Roman"/>
                <w:b/>
                <w:szCs w:val="24"/>
              </w:rPr>
            </w:pPr>
            <w:r w:rsidRPr="00E20EAB">
              <w:rPr>
                <w:rFonts w:ascii="Times New Roman" w:hAnsi="Times New Roman"/>
                <w:b/>
                <w:szCs w:val="24"/>
              </w:rPr>
              <w:t>Чернышевский</w:t>
            </w:r>
          </w:p>
        </w:tc>
        <w:tc>
          <w:tcPr>
            <w:tcW w:w="1134" w:type="dxa"/>
            <w:vAlign w:val="center"/>
          </w:tcPr>
          <w:p w14:paraId="13ACAB6B"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3</w:t>
            </w:r>
          </w:p>
        </w:tc>
        <w:tc>
          <w:tcPr>
            <w:tcW w:w="1276" w:type="dxa"/>
            <w:vAlign w:val="center"/>
          </w:tcPr>
          <w:p w14:paraId="6238ECBA"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c>
          <w:tcPr>
            <w:tcW w:w="992" w:type="dxa"/>
            <w:vAlign w:val="center"/>
          </w:tcPr>
          <w:p w14:paraId="3CDE9900"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c>
          <w:tcPr>
            <w:tcW w:w="1276" w:type="dxa"/>
            <w:vAlign w:val="center"/>
          </w:tcPr>
          <w:p w14:paraId="42A07163"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c>
          <w:tcPr>
            <w:tcW w:w="1391" w:type="dxa"/>
            <w:vAlign w:val="center"/>
          </w:tcPr>
          <w:p w14:paraId="202ABB62"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r>
      <w:tr w:rsidR="00E20EAB" w:rsidRPr="002564E9" w14:paraId="7EF243D1" w14:textId="77777777" w:rsidTr="000E3DA2">
        <w:trPr>
          <w:trHeight w:val="254"/>
          <w:jc w:val="center"/>
        </w:trPr>
        <w:tc>
          <w:tcPr>
            <w:tcW w:w="2527" w:type="dxa"/>
            <w:vAlign w:val="center"/>
          </w:tcPr>
          <w:p w14:paraId="593F04B1" w14:textId="77777777" w:rsidR="00E20EAB" w:rsidRPr="00E20EAB" w:rsidRDefault="00E20EAB" w:rsidP="00EC74C5">
            <w:pPr>
              <w:ind w:left="-40"/>
              <w:jc w:val="both"/>
              <w:rPr>
                <w:rFonts w:ascii="Times New Roman" w:hAnsi="Times New Roman"/>
                <w:b/>
                <w:szCs w:val="24"/>
              </w:rPr>
            </w:pPr>
            <w:r w:rsidRPr="00E20EAB">
              <w:rPr>
                <w:rFonts w:ascii="Times New Roman" w:hAnsi="Times New Roman"/>
                <w:b/>
                <w:szCs w:val="24"/>
              </w:rPr>
              <w:t>Арылах</w:t>
            </w:r>
          </w:p>
        </w:tc>
        <w:tc>
          <w:tcPr>
            <w:tcW w:w="1134" w:type="dxa"/>
            <w:vAlign w:val="center"/>
          </w:tcPr>
          <w:p w14:paraId="61A3E7C5"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c>
          <w:tcPr>
            <w:tcW w:w="1276" w:type="dxa"/>
            <w:vAlign w:val="center"/>
          </w:tcPr>
          <w:p w14:paraId="67FF58DD"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2</w:t>
            </w:r>
          </w:p>
        </w:tc>
        <w:tc>
          <w:tcPr>
            <w:tcW w:w="992" w:type="dxa"/>
            <w:vAlign w:val="center"/>
          </w:tcPr>
          <w:p w14:paraId="4A01107E"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c>
          <w:tcPr>
            <w:tcW w:w="1276" w:type="dxa"/>
            <w:vAlign w:val="center"/>
          </w:tcPr>
          <w:p w14:paraId="25E2956E"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c>
          <w:tcPr>
            <w:tcW w:w="1391" w:type="dxa"/>
            <w:vAlign w:val="center"/>
          </w:tcPr>
          <w:p w14:paraId="008B66C5"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0</w:t>
            </w:r>
          </w:p>
        </w:tc>
      </w:tr>
      <w:tr w:rsidR="00E20EAB" w:rsidRPr="001C21B6" w14:paraId="0A84DD1E" w14:textId="77777777" w:rsidTr="000E3DA2">
        <w:trPr>
          <w:trHeight w:val="257"/>
          <w:jc w:val="center"/>
        </w:trPr>
        <w:tc>
          <w:tcPr>
            <w:tcW w:w="2527" w:type="dxa"/>
            <w:vAlign w:val="center"/>
          </w:tcPr>
          <w:p w14:paraId="2F20A83B" w14:textId="77777777" w:rsidR="00E20EAB" w:rsidRPr="00E20EAB" w:rsidRDefault="00E20EAB" w:rsidP="00EC74C5">
            <w:pPr>
              <w:ind w:left="-40"/>
              <w:jc w:val="both"/>
              <w:rPr>
                <w:rFonts w:ascii="Times New Roman" w:hAnsi="Times New Roman"/>
                <w:b/>
                <w:szCs w:val="24"/>
              </w:rPr>
            </w:pPr>
            <w:r w:rsidRPr="00E20EAB">
              <w:rPr>
                <w:rFonts w:ascii="Times New Roman" w:hAnsi="Times New Roman"/>
                <w:b/>
                <w:szCs w:val="24"/>
              </w:rPr>
              <w:t>Всего:</w:t>
            </w:r>
          </w:p>
        </w:tc>
        <w:tc>
          <w:tcPr>
            <w:tcW w:w="1134" w:type="dxa"/>
            <w:vAlign w:val="center"/>
          </w:tcPr>
          <w:p w14:paraId="12E2B5D4"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69</w:t>
            </w:r>
          </w:p>
        </w:tc>
        <w:tc>
          <w:tcPr>
            <w:tcW w:w="1276" w:type="dxa"/>
            <w:vAlign w:val="center"/>
          </w:tcPr>
          <w:p w14:paraId="1E664A0E"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19</w:t>
            </w:r>
          </w:p>
        </w:tc>
        <w:tc>
          <w:tcPr>
            <w:tcW w:w="992" w:type="dxa"/>
            <w:vAlign w:val="center"/>
          </w:tcPr>
          <w:p w14:paraId="5533ABDD"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3</w:t>
            </w:r>
          </w:p>
        </w:tc>
        <w:tc>
          <w:tcPr>
            <w:tcW w:w="1276" w:type="dxa"/>
            <w:vAlign w:val="center"/>
          </w:tcPr>
          <w:p w14:paraId="3A5520A4"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6</w:t>
            </w:r>
          </w:p>
        </w:tc>
        <w:tc>
          <w:tcPr>
            <w:tcW w:w="1391" w:type="dxa"/>
            <w:vAlign w:val="center"/>
          </w:tcPr>
          <w:p w14:paraId="6ED207DF" w14:textId="77777777" w:rsidR="00E20EAB" w:rsidRPr="00E20EAB" w:rsidRDefault="00E20EAB" w:rsidP="00EC74C5">
            <w:pPr>
              <w:jc w:val="center"/>
              <w:rPr>
                <w:rFonts w:ascii="Times New Roman" w:hAnsi="Times New Roman"/>
                <w:szCs w:val="24"/>
              </w:rPr>
            </w:pPr>
            <w:r w:rsidRPr="00E20EAB">
              <w:rPr>
                <w:rFonts w:ascii="Times New Roman" w:hAnsi="Times New Roman"/>
                <w:szCs w:val="24"/>
              </w:rPr>
              <w:t>3</w:t>
            </w:r>
          </w:p>
        </w:tc>
      </w:tr>
      <w:tr w:rsidR="00E20EAB" w:rsidRPr="001C21B6" w14:paraId="39E4E7B0" w14:textId="77777777" w:rsidTr="00EC74C5">
        <w:trPr>
          <w:trHeight w:val="323"/>
          <w:jc w:val="center"/>
        </w:trPr>
        <w:tc>
          <w:tcPr>
            <w:tcW w:w="8596" w:type="dxa"/>
            <w:gridSpan w:val="6"/>
            <w:vAlign w:val="center"/>
          </w:tcPr>
          <w:p w14:paraId="262378FA" w14:textId="77777777" w:rsidR="00E20EAB" w:rsidRPr="000E3DA2" w:rsidRDefault="00E20EAB" w:rsidP="00EC74C5">
            <w:pPr>
              <w:jc w:val="center"/>
              <w:rPr>
                <w:rFonts w:ascii="Times New Roman" w:hAnsi="Times New Roman"/>
                <w:b/>
                <w:szCs w:val="24"/>
              </w:rPr>
            </w:pPr>
            <w:r w:rsidRPr="000E3DA2">
              <w:rPr>
                <w:rFonts w:ascii="Times New Roman" w:hAnsi="Times New Roman"/>
                <w:b/>
                <w:szCs w:val="24"/>
              </w:rPr>
              <w:t>100</w:t>
            </w:r>
          </w:p>
        </w:tc>
      </w:tr>
    </w:tbl>
    <w:p w14:paraId="69131F2A" w14:textId="77777777" w:rsidR="00AE7660" w:rsidRPr="00006F79" w:rsidRDefault="00AE7660" w:rsidP="00AE51EC">
      <w:pPr>
        <w:ind w:left="142" w:firstLine="558"/>
        <w:jc w:val="center"/>
        <w:rPr>
          <w:rFonts w:ascii="Times New Roman" w:hAnsi="Times New Roman"/>
          <w:b/>
          <w:sz w:val="28"/>
          <w:szCs w:val="28"/>
        </w:rPr>
      </w:pPr>
    </w:p>
    <w:p w14:paraId="61C894AD" w14:textId="77777777" w:rsidR="00CE1B73" w:rsidRPr="004C0174" w:rsidRDefault="00CE1B73" w:rsidP="00CE1B73">
      <w:pPr>
        <w:pStyle w:val="ae"/>
        <w:tabs>
          <w:tab w:val="left" w:pos="993"/>
        </w:tabs>
        <w:overflowPunct w:val="0"/>
        <w:autoSpaceDE w:val="0"/>
        <w:autoSpaceDN w:val="0"/>
        <w:adjustRightInd w:val="0"/>
        <w:ind w:left="0" w:firstLine="567"/>
        <w:jc w:val="both"/>
        <w:textAlignment w:val="baseline"/>
        <w:rPr>
          <w:b/>
          <w:sz w:val="28"/>
          <w:szCs w:val="28"/>
        </w:rPr>
      </w:pPr>
      <w:r w:rsidRPr="004C0174">
        <w:rPr>
          <w:b/>
          <w:sz w:val="28"/>
          <w:szCs w:val="28"/>
          <w:u w:val="single"/>
        </w:rPr>
        <w:t>Раздел 2.</w:t>
      </w:r>
      <w:r w:rsidRPr="004C0174">
        <w:rPr>
          <w:b/>
          <w:sz w:val="28"/>
          <w:szCs w:val="28"/>
        </w:rPr>
        <w:t xml:space="preserve"> </w:t>
      </w:r>
      <w:r w:rsidR="00102F60" w:rsidRPr="004C0174">
        <w:rPr>
          <w:b/>
          <w:sz w:val="28"/>
          <w:szCs w:val="28"/>
        </w:rPr>
        <w:t>Сведения о внесенных изменениях</w:t>
      </w:r>
    </w:p>
    <w:p w14:paraId="66FCA2BD" w14:textId="77777777" w:rsidR="004812E6" w:rsidRPr="004C0174" w:rsidRDefault="004812E6" w:rsidP="00CE1B73">
      <w:pPr>
        <w:pStyle w:val="ae"/>
        <w:tabs>
          <w:tab w:val="left" w:pos="993"/>
        </w:tabs>
        <w:overflowPunct w:val="0"/>
        <w:autoSpaceDE w:val="0"/>
        <w:autoSpaceDN w:val="0"/>
        <w:adjustRightInd w:val="0"/>
        <w:ind w:left="0" w:firstLine="567"/>
        <w:jc w:val="both"/>
        <w:textAlignment w:val="baseline"/>
        <w:rPr>
          <w:sz w:val="28"/>
          <w:szCs w:val="28"/>
        </w:rPr>
      </w:pPr>
    </w:p>
    <w:p w14:paraId="04FC0A1A" w14:textId="1314ABB2" w:rsidR="001C3B95" w:rsidRDefault="001C3B95" w:rsidP="00706287">
      <w:pPr>
        <w:pStyle w:val="ae"/>
        <w:tabs>
          <w:tab w:val="left" w:pos="993"/>
        </w:tabs>
        <w:overflowPunct w:val="0"/>
        <w:autoSpaceDE w:val="0"/>
        <w:autoSpaceDN w:val="0"/>
        <w:adjustRightInd w:val="0"/>
        <w:ind w:left="0" w:firstLine="567"/>
        <w:jc w:val="both"/>
        <w:textAlignment w:val="baseline"/>
        <w:rPr>
          <w:sz w:val="28"/>
          <w:szCs w:val="28"/>
        </w:rPr>
      </w:pPr>
      <w:r w:rsidRPr="004C0174">
        <w:rPr>
          <w:sz w:val="28"/>
          <w:szCs w:val="28"/>
        </w:rPr>
        <w:t>МП «Обеспечение жильем работников бюджетной сферы на 201</w:t>
      </w:r>
      <w:r w:rsidR="007E4ACC" w:rsidRPr="004C0174">
        <w:rPr>
          <w:sz w:val="28"/>
          <w:szCs w:val="28"/>
        </w:rPr>
        <w:t>9</w:t>
      </w:r>
      <w:r w:rsidRPr="004C0174">
        <w:rPr>
          <w:sz w:val="28"/>
          <w:szCs w:val="28"/>
        </w:rPr>
        <w:t>-20</w:t>
      </w:r>
      <w:r w:rsidR="007E4ACC" w:rsidRPr="004C0174">
        <w:rPr>
          <w:sz w:val="28"/>
          <w:szCs w:val="28"/>
        </w:rPr>
        <w:t>23</w:t>
      </w:r>
      <w:r w:rsidRPr="004C0174">
        <w:rPr>
          <w:sz w:val="28"/>
          <w:szCs w:val="28"/>
        </w:rPr>
        <w:t xml:space="preserve"> годы» утверждена постановлением </w:t>
      </w:r>
      <w:r w:rsidR="00EC74C5">
        <w:rPr>
          <w:sz w:val="28"/>
          <w:szCs w:val="28"/>
        </w:rPr>
        <w:t>районной Администрации</w:t>
      </w:r>
      <w:r w:rsidR="007E4ACC" w:rsidRPr="004C0174">
        <w:rPr>
          <w:sz w:val="28"/>
          <w:szCs w:val="28"/>
        </w:rPr>
        <w:t xml:space="preserve"> </w:t>
      </w:r>
      <w:r w:rsidR="00636749" w:rsidRPr="004C0174">
        <w:rPr>
          <w:sz w:val="28"/>
          <w:szCs w:val="28"/>
        </w:rPr>
        <w:t>от 10.10.2018</w:t>
      </w:r>
      <w:r w:rsidR="00636749">
        <w:rPr>
          <w:sz w:val="28"/>
          <w:szCs w:val="28"/>
        </w:rPr>
        <w:t xml:space="preserve"> </w:t>
      </w:r>
      <w:r w:rsidRPr="004C0174">
        <w:rPr>
          <w:sz w:val="28"/>
          <w:szCs w:val="28"/>
        </w:rPr>
        <w:t xml:space="preserve">№ </w:t>
      </w:r>
      <w:r w:rsidR="007E4ACC" w:rsidRPr="004C0174">
        <w:rPr>
          <w:sz w:val="28"/>
          <w:szCs w:val="28"/>
        </w:rPr>
        <w:t>1400</w:t>
      </w:r>
      <w:r w:rsidR="00EC74C5">
        <w:rPr>
          <w:sz w:val="28"/>
          <w:szCs w:val="28"/>
        </w:rPr>
        <w:t>.</w:t>
      </w:r>
      <w:r w:rsidRPr="004C0174">
        <w:rPr>
          <w:sz w:val="28"/>
          <w:szCs w:val="28"/>
        </w:rPr>
        <w:t xml:space="preserve"> В течение года были внесены следующие изменения и дополнения:</w:t>
      </w:r>
      <w:r w:rsidRPr="001C3B95">
        <w:rPr>
          <w:sz w:val="28"/>
          <w:szCs w:val="28"/>
        </w:rPr>
        <w:t xml:space="preserve"> </w:t>
      </w:r>
    </w:p>
    <w:p w14:paraId="4DDF7C42" w14:textId="77777777" w:rsidR="004C0174" w:rsidRPr="001C3B95" w:rsidRDefault="004C0174" w:rsidP="00706287">
      <w:pPr>
        <w:pStyle w:val="ae"/>
        <w:tabs>
          <w:tab w:val="left" w:pos="993"/>
        </w:tabs>
        <w:overflowPunct w:val="0"/>
        <w:autoSpaceDE w:val="0"/>
        <w:autoSpaceDN w:val="0"/>
        <w:adjustRightInd w:val="0"/>
        <w:ind w:left="0" w:firstLine="567"/>
        <w:jc w:val="both"/>
        <w:textAlignment w:val="baseline"/>
        <w:rPr>
          <w:sz w:val="28"/>
          <w:szCs w:val="28"/>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901"/>
        <w:gridCol w:w="4200"/>
      </w:tblGrid>
      <w:tr w:rsidR="001C3B95" w:rsidRPr="001C3B95" w14:paraId="66DB7EE8" w14:textId="77777777" w:rsidTr="00706287">
        <w:tc>
          <w:tcPr>
            <w:tcW w:w="594" w:type="dxa"/>
            <w:vAlign w:val="center"/>
          </w:tcPr>
          <w:p w14:paraId="541C27F7" w14:textId="77777777" w:rsidR="001C3B95" w:rsidRPr="001C3B95" w:rsidRDefault="001C3B95" w:rsidP="001C3B95">
            <w:pPr>
              <w:jc w:val="center"/>
              <w:rPr>
                <w:rFonts w:ascii="Times New Roman" w:hAnsi="Times New Roman"/>
                <w:sz w:val="22"/>
                <w:szCs w:val="22"/>
              </w:rPr>
            </w:pPr>
            <w:r w:rsidRPr="001C3B95">
              <w:rPr>
                <w:rFonts w:ascii="Times New Roman" w:hAnsi="Times New Roman"/>
                <w:sz w:val="22"/>
                <w:szCs w:val="22"/>
              </w:rPr>
              <w:t>№ п/п</w:t>
            </w:r>
          </w:p>
        </w:tc>
        <w:tc>
          <w:tcPr>
            <w:tcW w:w="4901" w:type="dxa"/>
            <w:vAlign w:val="center"/>
          </w:tcPr>
          <w:p w14:paraId="57360220" w14:textId="77777777" w:rsidR="001C3B95" w:rsidRPr="001C3B95" w:rsidRDefault="001C3B95" w:rsidP="001C3B95">
            <w:pPr>
              <w:jc w:val="center"/>
              <w:rPr>
                <w:rFonts w:ascii="Times New Roman" w:hAnsi="Times New Roman"/>
                <w:sz w:val="22"/>
                <w:szCs w:val="22"/>
              </w:rPr>
            </w:pPr>
            <w:r w:rsidRPr="001C3B95">
              <w:rPr>
                <w:rFonts w:ascii="Times New Roman" w:hAnsi="Times New Roman"/>
                <w:sz w:val="22"/>
                <w:szCs w:val="22"/>
              </w:rPr>
              <w:t>Реквизиты правовых актов о внесении изменений и дополнений</w:t>
            </w:r>
          </w:p>
        </w:tc>
        <w:tc>
          <w:tcPr>
            <w:tcW w:w="4200" w:type="dxa"/>
          </w:tcPr>
          <w:p w14:paraId="4DFC65D5" w14:textId="77777777" w:rsidR="001C3B95" w:rsidRPr="001C3B95" w:rsidRDefault="001C3B95" w:rsidP="001C3B95">
            <w:pPr>
              <w:jc w:val="center"/>
              <w:rPr>
                <w:rFonts w:ascii="Times New Roman" w:hAnsi="Times New Roman"/>
                <w:sz w:val="22"/>
                <w:szCs w:val="22"/>
              </w:rPr>
            </w:pPr>
            <w:r w:rsidRPr="001C3B95">
              <w:rPr>
                <w:rFonts w:ascii="Times New Roman" w:hAnsi="Times New Roman"/>
                <w:sz w:val="22"/>
                <w:szCs w:val="22"/>
              </w:rPr>
              <w:t>Описание причин необходимости внесения изменений и дополнений</w:t>
            </w:r>
          </w:p>
        </w:tc>
      </w:tr>
      <w:tr w:rsidR="00267E6F" w:rsidRPr="001C3B95" w14:paraId="1077BCA5" w14:textId="77777777" w:rsidTr="00706287">
        <w:trPr>
          <w:trHeight w:val="557"/>
        </w:trPr>
        <w:tc>
          <w:tcPr>
            <w:tcW w:w="594" w:type="dxa"/>
          </w:tcPr>
          <w:p w14:paraId="4249E3FE" w14:textId="0E3CE73A" w:rsidR="00267E6F" w:rsidRPr="001C3B95" w:rsidRDefault="00267E6F" w:rsidP="00267E6F">
            <w:pPr>
              <w:rPr>
                <w:rFonts w:ascii="Times New Roman" w:hAnsi="Times New Roman"/>
                <w:sz w:val="22"/>
                <w:szCs w:val="22"/>
              </w:rPr>
            </w:pPr>
            <w:r>
              <w:rPr>
                <w:rFonts w:ascii="Times New Roman" w:hAnsi="Times New Roman"/>
                <w:sz w:val="22"/>
                <w:szCs w:val="22"/>
              </w:rPr>
              <w:t>1</w:t>
            </w:r>
          </w:p>
        </w:tc>
        <w:tc>
          <w:tcPr>
            <w:tcW w:w="4901" w:type="dxa"/>
          </w:tcPr>
          <w:p w14:paraId="27BC5C52" w14:textId="326DF1D2" w:rsidR="00267E6F" w:rsidRPr="001C3B95" w:rsidRDefault="00267E6F" w:rsidP="00267E6F">
            <w:pPr>
              <w:rPr>
                <w:rFonts w:ascii="Times New Roman" w:hAnsi="Times New Roman"/>
                <w:sz w:val="22"/>
                <w:szCs w:val="22"/>
              </w:rPr>
            </w:pPr>
            <w:r w:rsidRPr="001C3B95">
              <w:rPr>
                <w:rFonts w:ascii="Times New Roman" w:hAnsi="Times New Roman"/>
                <w:sz w:val="22"/>
                <w:szCs w:val="22"/>
              </w:rPr>
              <w:t xml:space="preserve">Постановление </w:t>
            </w:r>
            <w:r>
              <w:rPr>
                <w:rFonts w:ascii="Times New Roman" w:hAnsi="Times New Roman"/>
                <w:sz w:val="22"/>
                <w:szCs w:val="22"/>
              </w:rPr>
              <w:t>районной Администрации</w:t>
            </w:r>
            <w:r w:rsidRPr="001C3B95">
              <w:rPr>
                <w:rFonts w:ascii="Times New Roman" w:hAnsi="Times New Roman"/>
                <w:sz w:val="22"/>
                <w:szCs w:val="22"/>
              </w:rPr>
              <w:t xml:space="preserve"> от </w:t>
            </w:r>
            <w:r>
              <w:rPr>
                <w:rFonts w:ascii="Times New Roman" w:hAnsi="Times New Roman"/>
                <w:sz w:val="22"/>
                <w:szCs w:val="22"/>
              </w:rPr>
              <w:t>19.01.2021</w:t>
            </w:r>
            <w:r w:rsidRPr="001C3B95">
              <w:rPr>
                <w:rFonts w:ascii="Times New Roman" w:hAnsi="Times New Roman"/>
                <w:sz w:val="22"/>
                <w:szCs w:val="22"/>
              </w:rPr>
              <w:t xml:space="preserve"> </w:t>
            </w:r>
            <w:r>
              <w:rPr>
                <w:rFonts w:ascii="Times New Roman" w:hAnsi="Times New Roman"/>
                <w:sz w:val="22"/>
                <w:szCs w:val="22"/>
              </w:rPr>
              <w:t xml:space="preserve">№ 0086 </w:t>
            </w:r>
            <w:r w:rsidRPr="001C3B95">
              <w:rPr>
                <w:rFonts w:ascii="Times New Roman" w:hAnsi="Times New Roman"/>
                <w:sz w:val="22"/>
                <w:szCs w:val="22"/>
              </w:rPr>
              <w:t xml:space="preserve">«О внесении изменений </w:t>
            </w:r>
            <w:r>
              <w:rPr>
                <w:rFonts w:ascii="Times New Roman" w:hAnsi="Times New Roman"/>
                <w:sz w:val="22"/>
                <w:szCs w:val="22"/>
              </w:rPr>
              <w:t>в постановление районной Администрации</w:t>
            </w:r>
            <w:r w:rsidRPr="001C3B95">
              <w:rPr>
                <w:rFonts w:ascii="Times New Roman" w:hAnsi="Times New Roman"/>
                <w:sz w:val="22"/>
                <w:szCs w:val="22"/>
              </w:rPr>
              <w:t xml:space="preserve"> </w:t>
            </w:r>
            <w:r>
              <w:rPr>
                <w:rFonts w:ascii="Times New Roman" w:hAnsi="Times New Roman"/>
                <w:sz w:val="22"/>
                <w:szCs w:val="22"/>
              </w:rPr>
              <w:t xml:space="preserve">от 10.10.2018 № 1400 </w:t>
            </w:r>
            <w:r w:rsidRPr="001C3B95">
              <w:rPr>
                <w:rFonts w:ascii="Times New Roman" w:hAnsi="Times New Roman"/>
                <w:sz w:val="22"/>
                <w:szCs w:val="22"/>
              </w:rPr>
              <w:t>«</w:t>
            </w:r>
            <w:r>
              <w:rPr>
                <w:rFonts w:ascii="Times New Roman" w:hAnsi="Times New Roman"/>
                <w:sz w:val="22"/>
                <w:szCs w:val="22"/>
              </w:rPr>
              <w:t>Об утверждении муниципальной программы МО «Мирнинский район» РС (Я) «</w:t>
            </w:r>
            <w:r w:rsidRPr="001C3B95">
              <w:rPr>
                <w:rFonts w:ascii="Times New Roman" w:hAnsi="Times New Roman"/>
                <w:sz w:val="22"/>
                <w:szCs w:val="22"/>
              </w:rPr>
              <w:t>Обеспечение жильем работников бюджетной сферы» на 201</w:t>
            </w:r>
            <w:r>
              <w:rPr>
                <w:rFonts w:ascii="Times New Roman" w:hAnsi="Times New Roman"/>
                <w:sz w:val="22"/>
                <w:szCs w:val="22"/>
              </w:rPr>
              <w:t>9</w:t>
            </w:r>
            <w:r w:rsidRPr="001C3B95">
              <w:rPr>
                <w:rFonts w:ascii="Times New Roman" w:hAnsi="Times New Roman"/>
                <w:sz w:val="22"/>
                <w:szCs w:val="22"/>
              </w:rPr>
              <w:t>-20</w:t>
            </w:r>
            <w:r>
              <w:rPr>
                <w:rFonts w:ascii="Times New Roman" w:hAnsi="Times New Roman"/>
                <w:sz w:val="22"/>
                <w:szCs w:val="22"/>
              </w:rPr>
              <w:t>23</w:t>
            </w:r>
            <w:r w:rsidRPr="001C3B95">
              <w:rPr>
                <w:rFonts w:ascii="Times New Roman" w:hAnsi="Times New Roman"/>
                <w:sz w:val="22"/>
                <w:szCs w:val="22"/>
              </w:rPr>
              <w:t xml:space="preserve"> годы»</w:t>
            </w:r>
          </w:p>
        </w:tc>
        <w:tc>
          <w:tcPr>
            <w:tcW w:w="4200" w:type="dxa"/>
          </w:tcPr>
          <w:p w14:paraId="002E6F7D" w14:textId="3359A3FA" w:rsidR="00267E6F" w:rsidRPr="0055511D" w:rsidRDefault="00267E6F" w:rsidP="00267E6F">
            <w:pPr>
              <w:rPr>
                <w:rFonts w:ascii="Times New Roman" w:hAnsi="Times New Roman"/>
                <w:sz w:val="20"/>
              </w:rPr>
            </w:pPr>
            <w:r w:rsidRPr="0055511D">
              <w:rPr>
                <w:rFonts w:ascii="Times New Roman" w:hAnsi="Times New Roman"/>
                <w:sz w:val="20"/>
              </w:rPr>
              <w:t xml:space="preserve">В связи с уточнением бюджета МО «Мирнинский район» РС (Я), в соответствии с решением сессии </w:t>
            </w:r>
            <w:r>
              <w:rPr>
                <w:rFonts w:ascii="Times New Roman" w:hAnsi="Times New Roman"/>
                <w:sz w:val="20"/>
              </w:rPr>
              <w:t xml:space="preserve">Мирнинского районного Совета депутатов </w:t>
            </w:r>
            <w:r w:rsidRPr="0055511D">
              <w:rPr>
                <w:rFonts w:ascii="Times New Roman" w:hAnsi="Times New Roman"/>
                <w:sz w:val="20"/>
              </w:rPr>
              <w:t xml:space="preserve">от </w:t>
            </w:r>
            <w:r>
              <w:rPr>
                <w:rFonts w:ascii="Times New Roman" w:hAnsi="Times New Roman"/>
                <w:sz w:val="20"/>
              </w:rPr>
              <w:t>25.11.2020</w:t>
            </w:r>
            <w:r w:rsidRPr="0055511D">
              <w:rPr>
                <w:rFonts w:ascii="Times New Roman" w:hAnsi="Times New Roman"/>
                <w:sz w:val="20"/>
              </w:rPr>
              <w:t xml:space="preserve"> I</w:t>
            </w:r>
            <w:r w:rsidRPr="0055511D">
              <w:rPr>
                <w:rFonts w:ascii="Times New Roman" w:hAnsi="Times New Roman"/>
                <w:sz w:val="20"/>
                <w:lang w:val="en-US"/>
              </w:rPr>
              <w:t>V</w:t>
            </w:r>
            <w:r w:rsidRPr="0055511D">
              <w:rPr>
                <w:rFonts w:ascii="Times New Roman" w:hAnsi="Times New Roman"/>
                <w:sz w:val="20"/>
              </w:rPr>
              <w:t xml:space="preserve"> - № </w:t>
            </w:r>
            <w:r>
              <w:rPr>
                <w:rFonts w:ascii="Times New Roman" w:hAnsi="Times New Roman"/>
                <w:sz w:val="20"/>
              </w:rPr>
              <w:t xml:space="preserve">18-6, от 16.12.2020 </w:t>
            </w:r>
            <w:r w:rsidRPr="0055511D">
              <w:rPr>
                <w:rFonts w:ascii="Times New Roman" w:hAnsi="Times New Roman"/>
                <w:sz w:val="20"/>
              </w:rPr>
              <w:t>I</w:t>
            </w:r>
            <w:r w:rsidRPr="0055511D">
              <w:rPr>
                <w:rFonts w:ascii="Times New Roman" w:hAnsi="Times New Roman"/>
                <w:sz w:val="20"/>
                <w:lang w:val="en-US"/>
              </w:rPr>
              <w:t>V</w:t>
            </w:r>
            <w:r w:rsidRPr="0055511D">
              <w:rPr>
                <w:rFonts w:ascii="Times New Roman" w:hAnsi="Times New Roman"/>
                <w:sz w:val="20"/>
              </w:rPr>
              <w:t xml:space="preserve"> - № </w:t>
            </w:r>
            <w:r>
              <w:rPr>
                <w:rFonts w:ascii="Times New Roman" w:hAnsi="Times New Roman"/>
                <w:sz w:val="20"/>
              </w:rPr>
              <w:t>19-11</w:t>
            </w:r>
            <w:r w:rsidRPr="0055511D">
              <w:rPr>
                <w:rFonts w:ascii="Times New Roman" w:hAnsi="Times New Roman"/>
                <w:sz w:val="20"/>
              </w:rPr>
              <w:t>, постановлением районной Администрации от 21.05.2018 № 0695 произведена корректировка средств паспорта программы в пункте 7. «Финансовое обеспечение программы», в разделе 3. «Перечень мероприятий и ресурсное обеспечение» произведена корректировка средств, предусмотренных из бюджета района, в разделе 4. «Перечень целевых показателей программы» уточнены значения показателя по годам реализации.</w:t>
            </w:r>
          </w:p>
        </w:tc>
      </w:tr>
      <w:tr w:rsidR="00267E6F" w:rsidRPr="001C3B95" w14:paraId="09F1F139" w14:textId="77777777" w:rsidTr="00706287">
        <w:trPr>
          <w:trHeight w:val="557"/>
        </w:trPr>
        <w:tc>
          <w:tcPr>
            <w:tcW w:w="594" w:type="dxa"/>
          </w:tcPr>
          <w:p w14:paraId="0DA08504" w14:textId="1F48FAEF" w:rsidR="00267E6F" w:rsidRPr="001C3B95" w:rsidRDefault="00267E6F" w:rsidP="00267E6F">
            <w:pPr>
              <w:rPr>
                <w:rFonts w:ascii="Times New Roman" w:hAnsi="Times New Roman"/>
                <w:sz w:val="22"/>
                <w:szCs w:val="22"/>
              </w:rPr>
            </w:pPr>
            <w:r>
              <w:rPr>
                <w:rFonts w:ascii="Times New Roman" w:hAnsi="Times New Roman"/>
                <w:sz w:val="22"/>
                <w:szCs w:val="22"/>
              </w:rPr>
              <w:t>2</w:t>
            </w:r>
          </w:p>
        </w:tc>
        <w:tc>
          <w:tcPr>
            <w:tcW w:w="4901" w:type="dxa"/>
          </w:tcPr>
          <w:p w14:paraId="621BB228" w14:textId="34F0EC72" w:rsidR="00267E6F" w:rsidRPr="001C3B95" w:rsidRDefault="00267E6F" w:rsidP="00267E6F">
            <w:pPr>
              <w:rPr>
                <w:rFonts w:ascii="Times New Roman" w:hAnsi="Times New Roman"/>
                <w:sz w:val="22"/>
                <w:szCs w:val="22"/>
              </w:rPr>
            </w:pPr>
            <w:r w:rsidRPr="001C3B95">
              <w:rPr>
                <w:rFonts w:ascii="Times New Roman" w:hAnsi="Times New Roman"/>
                <w:sz w:val="22"/>
                <w:szCs w:val="22"/>
              </w:rPr>
              <w:t xml:space="preserve">Постановление </w:t>
            </w:r>
            <w:r>
              <w:rPr>
                <w:rFonts w:ascii="Times New Roman" w:hAnsi="Times New Roman"/>
                <w:sz w:val="22"/>
                <w:szCs w:val="22"/>
              </w:rPr>
              <w:t>районной Администрации</w:t>
            </w:r>
            <w:r w:rsidRPr="001C3B95">
              <w:rPr>
                <w:rFonts w:ascii="Times New Roman" w:hAnsi="Times New Roman"/>
                <w:sz w:val="22"/>
                <w:szCs w:val="22"/>
              </w:rPr>
              <w:t xml:space="preserve"> от </w:t>
            </w:r>
            <w:r>
              <w:rPr>
                <w:rFonts w:ascii="Times New Roman" w:hAnsi="Times New Roman"/>
                <w:sz w:val="22"/>
                <w:szCs w:val="22"/>
              </w:rPr>
              <w:t>09.04.2021</w:t>
            </w:r>
            <w:r w:rsidRPr="001C3B95">
              <w:rPr>
                <w:rFonts w:ascii="Times New Roman" w:hAnsi="Times New Roman"/>
                <w:sz w:val="22"/>
                <w:szCs w:val="22"/>
              </w:rPr>
              <w:t xml:space="preserve"> </w:t>
            </w:r>
            <w:r>
              <w:rPr>
                <w:rFonts w:ascii="Times New Roman" w:hAnsi="Times New Roman"/>
                <w:sz w:val="22"/>
                <w:szCs w:val="22"/>
              </w:rPr>
              <w:t xml:space="preserve">№ 0572 </w:t>
            </w:r>
            <w:r w:rsidRPr="001C3B95">
              <w:rPr>
                <w:rFonts w:ascii="Times New Roman" w:hAnsi="Times New Roman"/>
                <w:sz w:val="22"/>
                <w:szCs w:val="22"/>
              </w:rPr>
              <w:t xml:space="preserve">«О внесении изменений </w:t>
            </w:r>
            <w:r>
              <w:rPr>
                <w:rFonts w:ascii="Times New Roman" w:hAnsi="Times New Roman"/>
                <w:sz w:val="22"/>
                <w:szCs w:val="22"/>
              </w:rPr>
              <w:t>в постановление районной Администрации</w:t>
            </w:r>
            <w:r w:rsidRPr="001C3B95">
              <w:rPr>
                <w:rFonts w:ascii="Times New Roman" w:hAnsi="Times New Roman"/>
                <w:sz w:val="22"/>
                <w:szCs w:val="22"/>
              </w:rPr>
              <w:t xml:space="preserve"> </w:t>
            </w:r>
            <w:r>
              <w:rPr>
                <w:rFonts w:ascii="Times New Roman" w:hAnsi="Times New Roman"/>
                <w:sz w:val="22"/>
                <w:szCs w:val="22"/>
              </w:rPr>
              <w:t xml:space="preserve">от 10.10.2018 № 1400 </w:t>
            </w:r>
            <w:r w:rsidRPr="001C3B95">
              <w:rPr>
                <w:rFonts w:ascii="Times New Roman" w:hAnsi="Times New Roman"/>
                <w:sz w:val="22"/>
                <w:szCs w:val="22"/>
              </w:rPr>
              <w:t>«</w:t>
            </w:r>
            <w:r>
              <w:rPr>
                <w:rFonts w:ascii="Times New Roman" w:hAnsi="Times New Roman"/>
                <w:sz w:val="22"/>
                <w:szCs w:val="22"/>
              </w:rPr>
              <w:t xml:space="preserve">Об утверждении муниципальной программы МО «Мирнинский </w:t>
            </w:r>
            <w:r>
              <w:rPr>
                <w:rFonts w:ascii="Times New Roman" w:hAnsi="Times New Roman"/>
                <w:sz w:val="22"/>
                <w:szCs w:val="22"/>
              </w:rPr>
              <w:lastRenderedPageBreak/>
              <w:t>район» РС (Я) «</w:t>
            </w:r>
            <w:r w:rsidRPr="001C3B95">
              <w:rPr>
                <w:rFonts w:ascii="Times New Roman" w:hAnsi="Times New Roman"/>
                <w:sz w:val="22"/>
                <w:szCs w:val="22"/>
              </w:rPr>
              <w:t>Обеспечение жильем работников бюджетной сферы» на 201</w:t>
            </w:r>
            <w:r>
              <w:rPr>
                <w:rFonts w:ascii="Times New Roman" w:hAnsi="Times New Roman"/>
                <w:sz w:val="22"/>
                <w:szCs w:val="22"/>
              </w:rPr>
              <w:t>9</w:t>
            </w:r>
            <w:r w:rsidRPr="001C3B95">
              <w:rPr>
                <w:rFonts w:ascii="Times New Roman" w:hAnsi="Times New Roman"/>
                <w:sz w:val="22"/>
                <w:szCs w:val="22"/>
              </w:rPr>
              <w:t>-20</w:t>
            </w:r>
            <w:r>
              <w:rPr>
                <w:rFonts w:ascii="Times New Roman" w:hAnsi="Times New Roman"/>
                <w:sz w:val="22"/>
                <w:szCs w:val="22"/>
              </w:rPr>
              <w:t>23</w:t>
            </w:r>
            <w:r w:rsidRPr="001C3B95">
              <w:rPr>
                <w:rFonts w:ascii="Times New Roman" w:hAnsi="Times New Roman"/>
                <w:sz w:val="22"/>
                <w:szCs w:val="22"/>
              </w:rPr>
              <w:t xml:space="preserve"> годы»</w:t>
            </w:r>
          </w:p>
        </w:tc>
        <w:tc>
          <w:tcPr>
            <w:tcW w:w="4200" w:type="dxa"/>
          </w:tcPr>
          <w:p w14:paraId="5B8EA237" w14:textId="57AE9BB3" w:rsidR="00267E6F" w:rsidRPr="0055511D" w:rsidRDefault="00267E6F" w:rsidP="00267E6F">
            <w:pPr>
              <w:rPr>
                <w:rFonts w:ascii="Times New Roman" w:hAnsi="Times New Roman"/>
                <w:sz w:val="20"/>
              </w:rPr>
            </w:pPr>
            <w:r w:rsidRPr="0055511D">
              <w:rPr>
                <w:rFonts w:ascii="Times New Roman" w:hAnsi="Times New Roman"/>
                <w:sz w:val="20"/>
              </w:rPr>
              <w:lastRenderedPageBreak/>
              <w:t xml:space="preserve">В связи с уточнением бюджета МО «Мирнинский район» РС (Я), в соответствии с решением сессии </w:t>
            </w:r>
            <w:r>
              <w:rPr>
                <w:rFonts w:ascii="Times New Roman" w:hAnsi="Times New Roman"/>
                <w:sz w:val="20"/>
              </w:rPr>
              <w:t xml:space="preserve">Мирнинского районного Совета депутатов </w:t>
            </w:r>
            <w:r w:rsidRPr="0055511D">
              <w:rPr>
                <w:rFonts w:ascii="Times New Roman" w:hAnsi="Times New Roman"/>
                <w:sz w:val="20"/>
              </w:rPr>
              <w:t>от 11.03.2021 I</w:t>
            </w:r>
            <w:r w:rsidRPr="0055511D">
              <w:rPr>
                <w:rFonts w:ascii="Times New Roman" w:hAnsi="Times New Roman"/>
                <w:sz w:val="20"/>
                <w:lang w:val="en-US"/>
              </w:rPr>
              <w:t>V</w:t>
            </w:r>
            <w:r w:rsidRPr="0055511D">
              <w:rPr>
                <w:rFonts w:ascii="Times New Roman" w:hAnsi="Times New Roman"/>
                <w:sz w:val="20"/>
              </w:rPr>
              <w:t xml:space="preserve"> - № 20-12, постановлением районной Администрации от </w:t>
            </w:r>
            <w:r w:rsidRPr="0055511D">
              <w:rPr>
                <w:rFonts w:ascii="Times New Roman" w:hAnsi="Times New Roman"/>
                <w:sz w:val="20"/>
              </w:rPr>
              <w:lastRenderedPageBreak/>
              <w:t>21.05.2018 № 0695 произведена корректировка средств паспорта программы в пункте 7. «Финансовое обеспечение программы», в разделе 3. «Перечень мероприятий и ресурсное обеспечение» произведена корректировка средств, предусмотренных из бюджета района, в разделе 4. «Перечень целевых показателей программы» уточнены значения показателя по годам реализации.</w:t>
            </w:r>
          </w:p>
        </w:tc>
      </w:tr>
      <w:tr w:rsidR="00267E6F" w:rsidRPr="001C3B95" w14:paraId="355F7E31" w14:textId="77777777" w:rsidTr="00706287">
        <w:tc>
          <w:tcPr>
            <w:tcW w:w="594" w:type="dxa"/>
          </w:tcPr>
          <w:p w14:paraId="21BFD7FF" w14:textId="298FD2B8" w:rsidR="00267E6F" w:rsidRPr="001C3B95" w:rsidRDefault="00267E6F" w:rsidP="00267E6F">
            <w:pPr>
              <w:rPr>
                <w:rFonts w:ascii="Times New Roman" w:hAnsi="Times New Roman"/>
                <w:sz w:val="22"/>
                <w:szCs w:val="22"/>
              </w:rPr>
            </w:pPr>
            <w:r>
              <w:rPr>
                <w:rFonts w:ascii="Times New Roman" w:hAnsi="Times New Roman"/>
                <w:sz w:val="22"/>
                <w:szCs w:val="22"/>
              </w:rPr>
              <w:lastRenderedPageBreak/>
              <w:t>3</w:t>
            </w:r>
          </w:p>
        </w:tc>
        <w:tc>
          <w:tcPr>
            <w:tcW w:w="4901" w:type="dxa"/>
          </w:tcPr>
          <w:p w14:paraId="57CE25A1" w14:textId="7D0900B6" w:rsidR="00267E6F" w:rsidRPr="001C3B95" w:rsidRDefault="00267E6F" w:rsidP="00267E6F">
            <w:pPr>
              <w:rPr>
                <w:rFonts w:ascii="Times New Roman" w:hAnsi="Times New Roman"/>
                <w:sz w:val="22"/>
                <w:szCs w:val="22"/>
              </w:rPr>
            </w:pPr>
            <w:r w:rsidRPr="001C3B95">
              <w:rPr>
                <w:rFonts w:ascii="Times New Roman" w:hAnsi="Times New Roman"/>
                <w:sz w:val="22"/>
                <w:szCs w:val="22"/>
              </w:rPr>
              <w:t xml:space="preserve">Постановление </w:t>
            </w:r>
            <w:r>
              <w:rPr>
                <w:rFonts w:ascii="Times New Roman" w:hAnsi="Times New Roman"/>
                <w:sz w:val="22"/>
                <w:szCs w:val="22"/>
              </w:rPr>
              <w:t>районной Администрации</w:t>
            </w:r>
            <w:r w:rsidRPr="001C3B95">
              <w:rPr>
                <w:rFonts w:ascii="Times New Roman" w:hAnsi="Times New Roman"/>
                <w:sz w:val="22"/>
                <w:szCs w:val="22"/>
              </w:rPr>
              <w:t xml:space="preserve"> от </w:t>
            </w:r>
            <w:r>
              <w:rPr>
                <w:rFonts w:ascii="Times New Roman" w:hAnsi="Times New Roman"/>
                <w:sz w:val="22"/>
                <w:szCs w:val="22"/>
              </w:rPr>
              <w:t>13.07.2021 № 1103</w:t>
            </w:r>
            <w:r w:rsidRPr="001C3B95">
              <w:rPr>
                <w:rFonts w:ascii="Times New Roman" w:hAnsi="Times New Roman"/>
                <w:sz w:val="22"/>
                <w:szCs w:val="22"/>
              </w:rPr>
              <w:t xml:space="preserve"> «О внесении изменений </w:t>
            </w:r>
            <w:r>
              <w:rPr>
                <w:rFonts w:ascii="Times New Roman" w:hAnsi="Times New Roman"/>
                <w:sz w:val="22"/>
                <w:szCs w:val="22"/>
              </w:rPr>
              <w:t>в постановление районной Администрации</w:t>
            </w:r>
            <w:r w:rsidRPr="001C3B95">
              <w:rPr>
                <w:rFonts w:ascii="Times New Roman" w:hAnsi="Times New Roman"/>
                <w:sz w:val="22"/>
                <w:szCs w:val="22"/>
              </w:rPr>
              <w:t xml:space="preserve"> </w:t>
            </w:r>
            <w:r>
              <w:rPr>
                <w:rFonts w:ascii="Times New Roman" w:hAnsi="Times New Roman"/>
                <w:sz w:val="22"/>
                <w:szCs w:val="22"/>
              </w:rPr>
              <w:t xml:space="preserve">от 10.10.2018 № 1400 </w:t>
            </w:r>
            <w:r w:rsidRPr="001C3B95">
              <w:rPr>
                <w:rFonts w:ascii="Times New Roman" w:hAnsi="Times New Roman"/>
                <w:sz w:val="22"/>
                <w:szCs w:val="22"/>
              </w:rPr>
              <w:t>«</w:t>
            </w:r>
            <w:r>
              <w:rPr>
                <w:rFonts w:ascii="Times New Roman" w:hAnsi="Times New Roman"/>
                <w:sz w:val="22"/>
                <w:szCs w:val="22"/>
              </w:rPr>
              <w:t>Об утверждении муниципальной программы МО «Мирнинский район» РС (Я) «</w:t>
            </w:r>
            <w:r w:rsidRPr="001C3B95">
              <w:rPr>
                <w:rFonts w:ascii="Times New Roman" w:hAnsi="Times New Roman"/>
                <w:sz w:val="22"/>
                <w:szCs w:val="22"/>
              </w:rPr>
              <w:t>Обеспечение жильем работников бюджетной сферы» на 201</w:t>
            </w:r>
            <w:r>
              <w:rPr>
                <w:rFonts w:ascii="Times New Roman" w:hAnsi="Times New Roman"/>
                <w:sz w:val="22"/>
                <w:szCs w:val="22"/>
              </w:rPr>
              <w:t>9</w:t>
            </w:r>
            <w:r w:rsidRPr="001C3B95">
              <w:rPr>
                <w:rFonts w:ascii="Times New Roman" w:hAnsi="Times New Roman"/>
                <w:sz w:val="22"/>
                <w:szCs w:val="22"/>
              </w:rPr>
              <w:t>-20</w:t>
            </w:r>
            <w:r>
              <w:rPr>
                <w:rFonts w:ascii="Times New Roman" w:hAnsi="Times New Roman"/>
                <w:sz w:val="22"/>
                <w:szCs w:val="22"/>
              </w:rPr>
              <w:t>23</w:t>
            </w:r>
            <w:r w:rsidRPr="001C3B95">
              <w:rPr>
                <w:rFonts w:ascii="Times New Roman" w:hAnsi="Times New Roman"/>
                <w:sz w:val="22"/>
                <w:szCs w:val="22"/>
              </w:rPr>
              <w:t xml:space="preserve"> годы»</w:t>
            </w:r>
          </w:p>
        </w:tc>
        <w:tc>
          <w:tcPr>
            <w:tcW w:w="4200" w:type="dxa"/>
          </w:tcPr>
          <w:p w14:paraId="1A868315" w14:textId="5146B361" w:rsidR="00267E6F" w:rsidRPr="0055511D" w:rsidRDefault="00267E6F" w:rsidP="00267E6F">
            <w:pPr>
              <w:rPr>
                <w:rFonts w:ascii="Times New Roman" w:hAnsi="Times New Roman"/>
                <w:sz w:val="20"/>
              </w:rPr>
            </w:pPr>
            <w:r w:rsidRPr="0055511D">
              <w:rPr>
                <w:rFonts w:ascii="Times New Roman" w:hAnsi="Times New Roman"/>
                <w:sz w:val="20"/>
              </w:rPr>
              <w:t xml:space="preserve">В связи с уточнением бюджета МО «Мирнинский район» РС (Я), в соответствии с решением сессии </w:t>
            </w:r>
            <w:r>
              <w:rPr>
                <w:rFonts w:ascii="Times New Roman" w:hAnsi="Times New Roman"/>
                <w:sz w:val="20"/>
              </w:rPr>
              <w:t xml:space="preserve">Мирнинского районного Совета депутатов </w:t>
            </w:r>
            <w:r w:rsidRPr="0055511D">
              <w:rPr>
                <w:rFonts w:ascii="Times New Roman" w:hAnsi="Times New Roman"/>
                <w:sz w:val="20"/>
              </w:rPr>
              <w:t>от 17.06.2021 I</w:t>
            </w:r>
            <w:r w:rsidRPr="0055511D">
              <w:rPr>
                <w:rFonts w:ascii="Times New Roman" w:hAnsi="Times New Roman"/>
                <w:sz w:val="20"/>
                <w:lang w:val="en-US"/>
              </w:rPr>
              <w:t>V</w:t>
            </w:r>
            <w:r w:rsidRPr="0055511D">
              <w:rPr>
                <w:rFonts w:ascii="Times New Roman" w:hAnsi="Times New Roman"/>
                <w:sz w:val="20"/>
              </w:rPr>
              <w:t xml:space="preserve"> - № 24-20, постановлением районной Администрации от 21.05.2018 № 0695 произведена корректировка средств паспорта программы в пункте 7. «Финансовое обеспечение программы», в разделе 3. «Перечень мероприятий и ресурсное обеспечение» произведена корректировка средств, предусмотренных из бюджета района, в разделе 4. «Перечень целевых показателей программы» уточнены значения показателя по годам реализации.</w:t>
            </w:r>
          </w:p>
        </w:tc>
      </w:tr>
      <w:tr w:rsidR="00267E6F" w:rsidRPr="001C3B95" w14:paraId="1057DB1D" w14:textId="77777777" w:rsidTr="00706287">
        <w:tc>
          <w:tcPr>
            <w:tcW w:w="594" w:type="dxa"/>
          </w:tcPr>
          <w:p w14:paraId="2B78F52B" w14:textId="74D76022" w:rsidR="00267E6F" w:rsidRPr="001C3B95" w:rsidRDefault="00267E6F" w:rsidP="00267E6F">
            <w:pPr>
              <w:rPr>
                <w:rFonts w:ascii="Times New Roman" w:hAnsi="Times New Roman"/>
                <w:sz w:val="22"/>
                <w:szCs w:val="22"/>
              </w:rPr>
            </w:pPr>
            <w:r>
              <w:rPr>
                <w:rFonts w:ascii="Times New Roman" w:hAnsi="Times New Roman"/>
                <w:sz w:val="22"/>
                <w:szCs w:val="22"/>
              </w:rPr>
              <w:t>4</w:t>
            </w:r>
          </w:p>
        </w:tc>
        <w:tc>
          <w:tcPr>
            <w:tcW w:w="4901" w:type="dxa"/>
          </w:tcPr>
          <w:p w14:paraId="5A624484" w14:textId="0FA18FA0" w:rsidR="00267E6F" w:rsidRPr="001C3B95" w:rsidRDefault="00267E6F" w:rsidP="00267E6F">
            <w:pPr>
              <w:rPr>
                <w:rFonts w:ascii="Times New Roman" w:hAnsi="Times New Roman"/>
                <w:sz w:val="22"/>
                <w:szCs w:val="22"/>
              </w:rPr>
            </w:pPr>
            <w:r w:rsidRPr="001C3B95">
              <w:rPr>
                <w:rFonts w:ascii="Times New Roman" w:hAnsi="Times New Roman"/>
                <w:sz w:val="22"/>
                <w:szCs w:val="22"/>
              </w:rPr>
              <w:t xml:space="preserve">Постановление </w:t>
            </w:r>
            <w:r>
              <w:rPr>
                <w:rFonts w:ascii="Times New Roman" w:hAnsi="Times New Roman"/>
                <w:sz w:val="22"/>
                <w:szCs w:val="22"/>
              </w:rPr>
              <w:t>районной Администрации</w:t>
            </w:r>
            <w:r w:rsidRPr="001C3B95">
              <w:rPr>
                <w:rFonts w:ascii="Times New Roman" w:hAnsi="Times New Roman"/>
                <w:sz w:val="22"/>
                <w:szCs w:val="22"/>
              </w:rPr>
              <w:t xml:space="preserve"> от </w:t>
            </w:r>
            <w:r>
              <w:rPr>
                <w:rFonts w:ascii="Times New Roman" w:hAnsi="Times New Roman"/>
                <w:sz w:val="22"/>
                <w:szCs w:val="22"/>
              </w:rPr>
              <w:t>19.08.2021 № 1252</w:t>
            </w:r>
            <w:r w:rsidRPr="001C3B95">
              <w:rPr>
                <w:rFonts w:ascii="Times New Roman" w:hAnsi="Times New Roman"/>
                <w:sz w:val="22"/>
                <w:szCs w:val="22"/>
              </w:rPr>
              <w:t xml:space="preserve"> «О внесении изменений </w:t>
            </w:r>
            <w:r>
              <w:rPr>
                <w:rFonts w:ascii="Times New Roman" w:hAnsi="Times New Roman"/>
                <w:sz w:val="22"/>
                <w:szCs w:val="22"/>
              </w:rPr>
              <w:t>в постановление районной Администрации</w:t>
            </w:r>
            <w:r w:rsidRPr="001C3B95">
              <w:rPr>
                <w:rFonts w:ascii="Times New Roman" w:hAnsi="Times New Roman"/>
                <w:sz w:val="22"/>
                <w:szCs w:val="22"/>
              </w:rPr>
              <w:t xml:space="preserve"> </w:t>
            </w:r>
            <w:r>
              <w:rPr>
                <w:rFonts w:ascii="Times New Roman" w:hAnsi="Times New Roman"/>
                <w:sz w:val="22"/>
                <w:szCs w:val="22"/>
              </w:rPr>
              <w:t xml:space="preserve">от 10.10.2018 № 1400 </w:t>
            </w:r>
            <w:r w:rsidRPr="001C3B95">
              <w:rPr>
                <w:rFonts w:ascii="Times New Roman" w:hAnsi="Times New Roman"/>
                <w:sz w:val="22"/>
                <w:szCs w:val="22"/>
              </w:rPr>
              <w:t>«</w:t>
            </w:r>
            <w:r>
              <w:rPr>
                <w:rFonts w:ascii="Times New Roman" w:hAnsi="Times New Roman"/>
                <w:sz w:val="22"/>
                <w:szCs w:val="22"/>
              </w:rPr>
              <w:t>Об утверждении муниципальной программы МО «Мирнинский район» РС (Я) «</w:t>
            </w:r>
            <w:r w:rsidRPr="001C3B95">
              <w:rPr>
                <w:rFonts w:ascii="Times New Roman" w:hAnsi="Times New Roman"/>
                <w:sz w:val="22"/>
                <w:szCs w:val="22"/>
              </w:rPr>
              <w:t>Обеспечение жильем работников бюджетной сферы» на 201</w:t>
            </w:r>
            <w:r>
              <w:rPr>
                <w:rFonts w:ascii="Times New Roman" w:hAnsi="Times New Roman"/>
                <w:sz w:val="22"/>
                <w:szCs w:val="22"/>
              </w:rPr>
              <w:t>9</w:t>
            </w:r>
            <w:r w:rsidRPr="001C3B95">
              <w:rPr>
                <w:rFonts w:ascii="Times New Roman" w:hAnsi="Times New Roman"/>
                <w:sz w:val="22"/>
                <w:szCs w:val="22"/>
              </w:rPr>
              <w:t>-20</w:t>
            </w:r>
            <w:r>
              <w:rPr>
                <w:rFonts w:ascii="Times New Roman" w:hAnsi="Times New Roman"/>
                <w:sz w:val="22"/>
                <w:szCs w:val="22"/>
              </w:rPr>
              <w:t>23</w:t>
            </w:r>
            <w:r w:rsidRPr="001C3B95">
              <w:rPr>
                <w:rFonts w:ascii="Times New Roman" w:hAnsi="Times New Roman"/>
                <w:sz w:val="22"/>
                <w:szCs w:val="22"/>
              </w:rPr>
              <w:t xml:space="preserve"> годы»</w:t>
            </w:r>
          </w:p>
        </w:tc>
        <w:tc>
          <w:tcPr>
            <w:tcW w:w="4200" w:type="dxa"/>
          </w:tcPr>
          <w:p w14:paraId="06EB6A40" w14:textId="13605407" w:rsidR="00267E6F" w:rsidRPr="0055511D" w:rsidRDefault="00267E6F" w:rsidP="00267E6F">
            <w:pPr>
              <w:rPr>
                <w:rFonts w:ascii="Times New Roman" w:hAnsi="Times New Roman"/>
                <w:sz w:val="20"/>
              </w:rPr>
            </w:pPr>
            <w:r w:rsidRPr="0055511D">
              <w:rPr>
                <w:rFonts w:ascii="Times New Roman" w:hAnsi="Times New Roman"/>
                <w:sz w:val="20"/>
              </w:rPr>
              <w:t xml:space="preserve">В соответствии с Порядком разработки, реализации и оценки эффективности муниципальных программ МО «Мирнинский район» РС (Я), утвержденным постановлением районной Администрации от 21.05.2018 № 0695 </w:t>
            </w:r>
            <w:r>
              <w:rPr>
                <w:rFonts w:ascii="Times New Roman" w:hAnsi="Times New Roman"/>
                <w:sz w:val="20"/>
              </w:rPr>
              <w:t>осуществлена передвижка средств с мероприятия 4. «Компенсация аренды» на мероприятие 5. «Погашение ипотеки»</w:t>
            </w:r>
            <w:r w:rsidRPr="0055511D">
              <w:rPr>
                <w:rFonts w:ascii="Times New Roman" w:hAnsi="Times New Roman"/>
                <w:sz w:val="20"/>
              </w:rPr>
              <w:t xml:space="preserve"> в раздел</w:t>
            </w:r>
            <w:r>
              <w:rPr>
                <w:rFonts w:ascii="Times New Roman" w:hAnsi="Times New Roman"/>
                <w:sz w:val="20"/>
              </w:rPr>
              <w:t>е</w:t>
            </w:r>
            <w:r w:rsidRPr="0055511D">
              <w:rPr>
                <w:rFonts w:ascii="Times New Roman" w:hAnsi="Times New Roman"/>
                <w:sz w:val="20"/>
              </w:rPr>
              <w:t xml:space="preserve"> 3 «Перечень мероприятий и ресурсное обеспечение муниципальной программы «Обеспечение жильем работников бюджетной сферы» на 2019-2023 годы».</w:t>
            </w:r>
          </w:p>
        </w:tc>
      </w:tr>
      <w:tr w:rsidR="00267E6F" w:rsidRPr="001C3B95" w14:paraId="048F8929" w14:textId="77777777" w:rsidTr="00706287">
        <w:tc>
          <w:tcPr>
            <w:tcW w:w="594" w:type="dxa"/>
          </w:tcPr>
          <w:p w14:paraId="71B665DF" w14:textId="7F421120" w:rsidR="00267E6F" w:rsidRPr="001C3B95" w:rsidRDefault="00267E6F" w:rsidP="00267E6F">
            <w:pPr>
              <w:rPr>
                <w:rFonts w:ascii="Times New Roman" w:hAnsi="Times New Roman"/>
                <w:sz w:val="22"/>
                <w:szCs w:val="22"/>
              </w:rPr>
            </w:pPr>
            <w:r>
              <w:rPr>
                <w:rFonts w:ascii="Times New Roman" w:hAnsi="Times New Roman"/>
                <w:sz w:val="22"/>
                <w:szCs w:val="22"/>
              </w:rPr>
              <w:t>5</w:t>
            </w:r>
          </w:p>
        </w:tc>
        <w:tc>
          <w:tcPr>
            <w:tcW w:w="4901" w:type="dxa"/>
          </w:tcPr>
          <w:p w14:paraId="7D6EFDDD" w14:textId="5173470A" w:rsidR="00267E6F" w:rsidRPr="001C3B95" w:rsidRDefault="00267E6F" w:rsidP="00267E6F">
            <w:pPr>
              <w:rPr>
                <w:rFonts w:ascii="Times New Roman" w:hAnsi="Times New Roman"/>
                <w:sz w:val="22"/>
                <w:szCs w:val="22"/>
              </w:rPr>
            </w:pPr>
            <w:r w:rsidRPr="001C3B95">
              <w:rPr>
                <w:rFonts w:ascii="Times New Roman" w:hAnsi="Times New Roman"/>
                <w:sz w:val="22"/>
                <w:szCs w:val="22"/>
              </w:rPr>
              <w:t xml:space="preserve">Постановление </w:t>
            </w:r>
            <w:r>
              <w:rPr>
                <w:rFonts w:ascii="Times New Roman" w:hAnsi="Times New Roman"/>
                <w:sz w:val="22"/>
                <w:szCs w:val="22"/>
              </w:rPr>
              <w:t>районной Администрации</w:t>
            </w:r>
            <w:r w:rsidRPr="001C3B95">
              <w:rPr>
                <w:rFonts w:ascii="Times New Roman" w:hAnsi="Times New Roman"/>
                <w:sz w:val="22"/>
                <w:szCs w:val="22"/>
              </w:rPr>
              <w:t xml:space="preserve"> от </w:t>
            </w:r>
            <w:r>
              <w:rPr>
                <w:rFonts w:ascii="Times New Roman" w:hAnsi="Times New Roman"/>
                <w:sz w:val="22"/>
                <w:szCs w:val="22"/>
              </w:rPr>
              <w:t>15.11.2021 № 1637</w:t>
            </w:r>
            <w:r w:rsidRPr="001C3B95">
              <w:rPr>
                <w:rFonts w:ascii="Times New Roman" w:hAnsi="Times New Roman"/>
                <w:sz w:val="22"/>
                <w:szCs w:val="22"/>
              </w:rPr>
              <w:t xml:space="preserve"> «О внесении изменений </w:t>
            </w:r>
            <w:r>
              <w:rPr>
                <w:rFonts w:ascii="Times New Roman" w:hAnsi="Times New Roman"/>
                <w:sz w:val="22"/>
                <w:szCs w:val="22"/>
              </w:rPr>
              <w:t>в постановление районной Администрации</w:t>
            </w:r>
            <w:r w:rsidRPr="001C3B95">
              <w:rPr>
                <w:rFonts w:ascii="Times New Roman" w:hAnsi="Times New Roman"/>
                <w:sz w:val="22"/>
                <w:szCs w:val="22"/>
              </w:rPr>
              <w:t xml:space="preserve"> </w:t>
            </w:r>
            <w:r>
              <w:rPr>
                <w:rFonts w:ascii="Times New Roman" w:hAnsi="Times New Roman"/>
                <w:sz w:val="22"/>
                <w:szCs w:val="22"/>
              </w:rPr>
              <w:t xml:space="preserve">от 10.10.2018 № 1400 </w:t>
            </w:r>
            <w:r w:rsidRPr="001C3B95">
              <w:rPr>
                <w:rFonts w:ascii="Times New Roman" w:hAnsi="Times New Roman"/>
                <w:sz w:val="22"/>
                <w:szCs w:val="22"/>
              </w:rPr>
              <w:t>«</w:t>
            </w:r>
            <w:r>
              <w:rPr>
                <w:rFonts w:ascii="Times New Roman" w:hAnsi="Times New Roman"/>
                <w:sz w:val="22"/>
                <w:szCs w:val="22"/>
              </w:rPr>
              <w:t>Об утверждении муниципальной программы МО «Мирнинский район» РС (Я) «</w:t>
            </w:r>
            <w:r w:rsidRPr="001C3B95">
              <w:rPr>
                <w:rFonts w:ascii="Times New Roman" w:hAnsi="Times New Roman"/>
                <w:sz w:val="22"/>
                <w:szCs w:val="22"/>
              </w:rPr>
              <w:t>Обеспечение жильем работников бюджетной сферы» на 201</w:t>
            </w:r>
            <w:r>
              <w:rPr>
                <w:rFonts w:ascii="Times New Roman" w:hAnsi="Times New Roman"/>
                <w:sz w:val="22"/>
                <w:szCs w:val="22"/>
              </w:rPr>
              <w:t>9</w:t>
            </w:r>
            <w:r w:rsidRPr="001C3B95">
              <w:rPr>
                <w:rFonts w:ascii="Times New Roman" w:hAnsi="Times New Roman"/>
                <w:sz w:val="22"/>
                <w:szCs w:val="22"/>
              </w:rPr>
              <w:t>-20</w:t>
            </w:r>
            <w:r>
              <w:rPr>
                <w:rFonts w:ascii="Times New Roman" w:hAnsi="Times New Roman"/>
                <w:sz w:val="22"/>
                <w:szCs w:val="22"/>
              </w:rPr>
              <w:t>23</w:t>
            </w:r>
            <w:r w:rsidRPr="001C3B95">
              <w:rPr>
                <w:rFonts w:ascii="Times New Roman" w:hAnsi="Times New Roman"/>
                <w:sz w:val="22"/>
                <w:szCs w:val="22"/>
              </w:rPr>
              <w:t xml:space="preserve"> годы»</w:t>
            </w:r>
          </w:p>
        </w:tc>
        <w:tc>
          <w:tcPr>
            <w:tcW w:w="4200" w:type="dxa"/>
          </w:tcPr>
          <w:p w14:paraId="260E102E" w14:textId="4B28E0C7" w:rsidR="00267E6F" w:rsidRPr="0055511D" w:rsidRDefault="00267E6F" w:rsidP="00267E6F">
            <w:pPr>
              <w:rPr>
                <w:rFonts w:ascii="Times New Roman" w:hAnsi="Times New Roman"/>
                <w:sz w:val="20"/>
              </w:rPr>
            </w:pPr>
            <w:r w:rsidRPr="0055511D">
              <w:rPr>
                <w:rFonts w:ascii="Times New Roman" w:hAnsi="Times New Roman"/>
                <w:sz w:val="20"/>
              </w:rPr>
              <w:t xml:space="preserve">В соответствии с Порядком разработки, реализации и оценки эффективности муниципальных программ МО «Мирнинский район» РС (Я), утвержденным постановлением районной Администрации от 21.05.2018 № 0695 </w:t>
            </w:r>
            <w:r>
              <w:rPr>
                <w:rFonts w:ascii="Times New Roman" w:hAnsi="Times New Roman"/>
                <w:sz w:val="20"/>
              </w:rPr>
              <w:t>осуществлена передвижка средств с мероприятия 4. «Компенсация аренды» на мероприятие 3. «Первоначальный взнос»</w:t>
            </w:r>
            <w:r w:rsidRPr="0055511D">
              <w:rPr>
                <w:rFonts w:ascii="Times New Roman" w:hAnsi="Times New Roman"/>
                <w:sz w:val="20"/>
              </w:rPr>
              <w:t xml:space="preserve"> в раздел</w:t>
            </w:r>
            <w:r>
              <w:rPr>
                <w:rFonts w:ascii="Times New Roman" w:hAnsi="Times New Roman"/>
                <w:sz w:val="20"/>
              </w:rPr>
              <w:t>е</w:t>
            </w:r>
            <w:r w:rsidRPr="0055511D">
              <w:rPr>
                <w:rFonts w:ascii="Times New Roman" w:hAnsi="Times New Roman"/>
                <w:sz w:val="20"/>
              </w:rPr>
              <w:t xml:space="preserve"> 3 «Перечень мероприятий и ресурсное обеспечение муниципальной программы «Обеспечение жильем работников бюджетной сферы» на 2019-2023 годы».</w:t>
            </w:r>
          </w:p>
        </w:tc>
      </w:tr>
    </w:tbl>
    <w:p w14:paraId="157DB46A" w14:textId="77777777" w:rsidR="001C3B95" w:rsidRDefault="001C3B95" w:rsidP="001C3B95">
      <w:pPr>
        <w:pStyle w:val="ae"/>
        <w:tabs>
          <w:tab w:val="left" w:pos="993"/>
        </w:tabs>
        <w:overflowPunct w:val="0"/>
        <w:autoSpaceDE w:val="0"/>
        <w:autoSpaceDN w:val="0"/>
        <w:adjustRightInd w:val="0"/>
        <w:ind w:left="0" w:firstLine="567"/>
        <w:jc w:val="both"/>
        <w:textAlignment w:val="baseline"/>
        <w:rPr>
          <w:sz w:val="28"/>
          <w:szCs w:val="28"/>
        </w:rPr>
      </w:pPr>
    </w:p>
    <w:p w14:paraId="127F07EC" w14:textId="77777777" w:rsidR="00F953AA" w:rsidRPr="003F18DE" w:rsidRDefault="00F953AA" w:rsidP="00F953AA">
      <w:pPr>
        <w:overflowPunct w:val="0"/>
        <w:autoSpaceDE w:val="0"/>
        <w:autoSpaceDN w:val="0"/>
        <w:adjustRightInd w:val="0"/>
        <w:jc w:val="right"/>
        <w:textAlignment w:val="baseline"/>
        <w:outlineLvl w:val="0"/>
        <w:rPr>
          <w:rFonts w:ascii="Times New Roman" w:hAnsi="Times New Roman"/>
          <w:sz w:val="28"/>
          <w:szCs w:val="28"/>
        </w:rPr>
      </w:pPr>
    </w:p>
    <w:p w14:paraId="2E5FB22A" w14:textId="77777777" w:rsidR="00F953AA" w:rsidRPr="003F18DE" w:rsidRDefault="00F953AA" w:rsidP="00F953AA">
      <w:pPr>
        <w:widowControl w:val="0"/>
        <w:suppressAutoHyphens/>
        <w:jc w:val="center"/>
        <w:rPr>
          <w:rFonts w:ascii="Times New Roman" w:eastAsia="Arial" w:hAnsi="Times New Roman"/>
          <w:b/>
          <w:sz w:val="28"/>
          <w:szCs w:val="28"/>
          <w:lang w:eastAsia="hi-IN" w:bidi="hi-IN"/>
        </w:rPr>
        <w:sectPr w:rsidR="00F953AA" w:rsidRPr="003F18DE" w:rsidSect="0005015C">
          <w:footerReference w:type="default" r:id="rId8"/>
          <w:footerReference w:type="first" r:id="rId9"/>
          <w:pgSz w:w="11906" w:h="16838"/>
          <w:pgMar w:top="1134" w:right="1134" w:bottom="1134" w:left="1276" w:header="720" w:footer="720" w:gutter="0"/>
          <w:pgNumType w:start="1"/>
          <w:cols w:space="708"/>
          <w:titlePg/>
          <w:docGrid w:linePitch="360"/>
        </w:sectPr>
      </w:pPr>
    </w:p>
    <w:p w14:paraId="2842CF66" w14:textId="77777777" w:rsidR="00CD126F" w:rsidRPr="002560C6" w:rsidRDefault="00CD126F" w:rsidP="00CD126F">
      <w:pPr>
        <w:widowControl w:val="0"/>
        <w:suppressAutoHyphens/>
        <w:jc w:val="center"/>
        <w:rPr>
          <w:rFonts w:ascii="Times New Roman" w:eastAsia="Arial" w:hAnsi="Times New Roman"/>
          <w:b/>
          <w:sz w:val="28"/>
          <w:szCs w:val="28"/>
          <w:lang w:eastAsia="hi-IN" w:bidi="hi-IN"/>
        </w:rPr>
      </w:pPr>
      <w:r w:rsidRPr="002560C6">
        <w:rPr>
          <w:rFonts w:ascii="Times New Roman" w:hAnsi="Times New Roman"/>
          <w:b/>
          <w:sz w:val="28"/>
          <w:szCs w:val="28"/>
          <w:u w:val="single"/>
        </w:rPr>
        <w:lastRenderedPageBreak/>
        <w:t>Раздел 3.</w:t>
      </w:r>
      <w:r w:rsidRPr="002560C6">
        <w:rPr>
          <w:rFonts w:ascii="Times New Roman" w:eastAsia="Arial" w:hAnsi="Times New Roman"/>
          <w:b/>
          <w:sz w:val="28"/>
          <w:szCs w:val="28"/>
          <w:lang w:eastAsia="hi-IN" w:bidi="hi-IN"/>
        </w:rPr>
        <w:t xml:space="preserve"> Исполнение мероприятий муниципальной программы </w:t>
      </w:r>
    </w:p>
    <w:p w14:paraId="261B433D" w14:textId="21F17444" w:rsidR="00CD126F" w:rsidRPr="002560C6" w:rsidRDefault="00CD126F" w:rsidP="00CD126F">
      <w:pPr>
        <w:widowControl w:val="0"/>
        <w:suppressAutoHyphens/>
        <w:jc w:val="center"/>
        <w:rPr>
          <w:rFonts w:ascii="Times New Roman" w:eastAsia="Arial" w:hAnsi="Times New Roman"/>
          <w:b/>
          <w:sz w:val="28"/>
          <w:szCs w:val="28"/>
          <w:lang w:eastAsia="hi-IN" w:bidi="hi-IN"/>
        </w:rPr>
      </w:pPr>
      <w:r w:rsidRPr="002560C6">
        <w:rPr>
          <w:rFonts w:ascii="Times New Roman" w:eastAsia="Arial" w:hAnsi="Times New Roman"/>
          <w:b/>
          <w:sz w:val="28"/>
          <w:szCs w:val="28"/>
          <w:lang w:eastAsia="hi-IN" w:bidi="hi-IN"/>
        </w:rPr>
        <w:t xml:space="preserve"> «Обеспечение жильем </w:t>
      </w:r>
      <w:r w:rsidR="00110F8B">
        <w:rPr>
          <w:rFonts w:ascii="Times New Roman" w:eastAsia="Arial" w:hAnsi="Times New Roman"/>
          <w:b/>
          <w:sz w:val="28"/>
          <w:szCs w:val="28"/>
          <w:lang w:eastAsia="hi-IN" w:bidi="hi-IN"/>
        </w:rPr>
        <w:t>работников бюджетной сферы</w:t>
      </w:r>
      <w:r w:rsidRPr="002560C6">
        <w:rPr>
          <w:rFonts w:ascii="Times New Roman" w:eastAsia="Arial" w:hAnsi="Times New Roman"/>
          <w:b/>
          <w:sz w:val="28"/>
          <w:szCs w:val="28"/>
          <w:lang w:eastAsia="hi-IN" w:bidi="hi-IN"/>
        </w:rPr>
        <w:t>»</w:t>
      </w:r>
      <w:r w:rsidR="00EC74C5" w:rsidRPr="00EC74C5">
        <w:rPr>
          <w:rFonts w:ascii="Times New Roman" w:hAnsi="Times New Roman"/>
          <w:b/>
          <w:bCs/>
          <w:color w:val="000000"/>
          <w:sz w:val="26"/>
          <w:szCs w:val="26"/>
        </w:rPr>
        <w:t xml:space="preserve"> на 2019-2023 годы</w:t>
      </w:r>
    </w:p>
    <w:p w14:paraId="7EEF4410" w14:textId="5B6FB0D9" w:rsidR="00CD126F" w:rsidRDefault="00CD126F" w:rsidP="00CD126F">
      <w:pPr>
        <w:widowControl w:val="0"/>
        <w:suppressAutoHyphens/>
        <w:jc w:val="center"/>
        <w:rPr>
          <w:rFonts w:ascii="Times New Roman" w:eastAsia="Arial" w:hAnsi="Times New Roman"/>
          <w:b/>
          <w:sz w:val="28"/>
          <w:szCs w:val="28"/>
          <w:lang w:eastAsia="hi-IN" w:bidi="hi-IN"/>
        </w:rPr>
      </w:pPr>
      <w:r>
        <w:rPr>
          <w:rFonts w:ascii="Times New Roman" w:eastAsia="Arial" w:hAnsi="Times New Roman"/>
          <w:b/>
          <w:sz w:val="28"/>
          <w:szCs w:val="28"/>
          <w:lang w:eastAsia="hi-IN" w:bidi="hi-IN"/>
        </w:rPr>
        <w:t>за 202</w:t>
      </w:r>
      <w:r w:rsidR="00684345">
        <w:rPr>
          <w:rFonts w:ascii="Times New Roman" w:eastAsia="Arial" w:hAnsi="Times New Roman"/>
          <w:b/>
          <w:sz w:val="28"/>
          <w:szCs w:val="28"/>
          <w:lang w:eastAsia="hi-IN" w:bidi="hi-IN"/>
        </w:rPr>
        <w:t>1</w:t>
      </w:r>
      <w:r w:rsidRPr="002560C6">
        <w:rPr>
          <w:rFonts w:ascii="Times New Roman" w:eastAsia="Arial" w:hAnsi="Times New Roman"/>
          <w:b/>
          <w:sz w:val="28"/>
          <w:szCs w:val="28"/>
          <w:lang w:eastAsia="hi-IN" w:bidi="hi-IN"/>
        </w:rPr>
        <w:t xml:space="preserve"> г.</w:t>
      </w:r>
    </w:p>
    <w:p w14:paraId="3C130FE6" w14:textId="77777777" w:rsidR="00CD126F" w:rsidRPr="002560C6" w:rsidRDefault="00CD126F" w:rsidP="00CD126F">
      <w:pPr>
        <w:widowControl w:val="0"/>
        <w:suppressAutoHyphens/>
        <w:jc w:val="center"/>
        <w:rPr>
          <w:rFonts w:ascii="Times New Roman" w:eastAsia="Arial" w:hAnsi="Times New Roman"/>
          <w:b/>
          <w:sz w:val="28"/>
          <w:szCs w:val="28"/>
          <w:lang w:eastAsia="hi-IN" w:bidi="hi-IN"/>
        </w:rPr>
      </w:pPr>
    </w:p>
    <w:p w14:paraId="70E316C6" w14:textId="05A9696B" w:rsidR="005A7DDE" w:rsidRPr="005A7DDE" w:rsidRDefault="00C740E3" w:rsidP="00C24883">
      <w:pPr>
        <w:overflowPunct w:val="0"/>
        <w:autoSpaceDE w:val="0"/>
        <w:autoSpaceDN w:val="0"/>
        <w:adjustRightInd w:val="0"/>
        <w:textAlignment w:val="baseline"/>
        <w:rPr>
          <w:rFonts w:ascii="Times New Roman" w:hAnsi="Times New Roman"/>
          <w:color w:val="FF0000"/>
          <w:szCs w:val="24"/>
        </w:rPr>
      </w:pPr>
      <w:r w:rsidRPr="003D538D">
        <w:rPr>
          <w:rFonts w:ascii="Times New Roman" w:hAnsi="Times New Roman"/>
          <w:b/>
          <w:szCs w:val="24"/>
        </w:rPr>
        <w:t xml:space="preserve">Источник финансирования: </w:t>
      </w:r>
      <w:r w:rsidRPr="003D538D">
        <w:rPr>
          <w:rFonts w:ascii="Times New Roman" w:hAnsi="Times New Roman"/>
          <w:szCs w:val="24"/>
          <w:u w:val="single"/>
        </w:rPr>
        <w:t xml:space="preserve">средства </w:t>
      </w:r>
      <w:r>
        <w:rPr>
          <w:rFonts w:ascii="Times New Roman" w:hAnsi="Times New Roman"/>
          <w:szCs w:val="24"/>
          <w:u w:val="single"/>
        </w:rPr>
        <w:t xml:space="preserve">из </w:t>
      </w:r>
      <w:r w:rsidRPr="003D538D">
        <w:rPr>
          <w:rFonts w:ascii="Times New Roman" w:hAnsi="Times New Roman"/>
          <w:szCs w:val="24"/>
          <w:u w:val="single"/>
        </w:rPr>
        <w:t xml:space="preserve">бюджета МО «Мирнинский район» </w:t>
      </w:r>
      <w:r w:rsidR="005A7DDE" w:rsidRPr="005A7DDE">
        <w:rPr>
          <w:rFonts w:ascii="Times New Roman" w:hAnsi="Times New Roman"/>
          <w:szCs w:val="24"/>
        </w:rPr>
        <w:t xml:space="preserve"> </w:t>
      </w:r>
      <w:r w:rsidR="00C24883">
        <w:rPr>
          <w:rFonts w:ascii="Times New Roman" w:hAnsi="Times New Roman"/>
          <w:szCs w:val="24"/>
        </w:rPr>
        <w:tab/>
      </w:r>
      <w:r w:rsidR="00C24883">
        <w:rPr>
          <w:rFonts w:ascii="Times New Roman" w:hAnsi="Times New Roman"/>
          <w:szCs w:val="24"/>
        </w:rPr>
        <w:tab/>
      </w:r>
      <w:r w:rsidR="00C24883">
        <w:rPr>
          <w:rFonts w:ascii="Times New Roman" w:hAnsi="Times New Roman"/>
          <w:szCs w:val="24"/>
        </w:rPr>
        <w:tab/>
      </w:r>
      <w:r w:rsidR="00C24883">
        <w:rPr>
          <w:rFonts w:ascii="Times New Roman" w:hAnsi="Times New Roman"/>
          <w:szCs w:val="24"/>
        </w:rPr>
        <w:tab/>
      </w:r>
      <w:r w:rsidR="00C24883">
        <w:rPr>
          <w:rFonts w:ascii="Times New Roman" w:hAnsi="Times New Roman"/>
          <w:szCs w:val="24"/>
        </w:rPr>
        <w:tab/>
      </w:r>
      <w:r w:rsidR="00C24883">
        <w:rPr>
          <w:rFonts w:ascii="Times New Roman" w:hAnsi="Times New Roman"/>
          <w:szCs w:val="24"/>
        </w:rPr>
        <w:tab/>
      </w:r>
      <w:r w:rsidR="00C24883">
        <w:rPr>
          <w:rFonts w:ascii="Times New Roman" w:hAnsi="Times New Roman"/>
          <w:szCs w:val="24"/>
        </w:rPr>
        <w:tab/>
      </w:r>
      <w:r w:rsidR="00C24883">
        <w:rPr>
          <w:rFonts w:ascii="Times New Roman" w:hAnsi="Times New Roman"/>
          <w:szCs w:val="24"/>
        </w:rPr>
        <w:tab/>
        <w:t xml:space="preserve">      </w:t>
      </w:r>
      <w:r w:rsidR="005A7DDE">
        <w:rPr>
          <w:rFonts w:ascii="Times New Roman" w:hAnsi="Times New Roman"/>
          <w:szCs w:val="24"/>
        </w:rPr>
        <w:t>рублей</w:t>
      </w:r>
    </w:p>
    <w:tbl>
      <w:tblPr>
        <w:tblW w:w="15021" w:type="dxa"/>
        <w:tblInd w:w="113" w:type="dxa"/>
        <w:tblLook w:val="04A0" w:firstRow="1" w:lastRow="0" w:firstColumn="1" w:lastColumn="0" w:noHBand="0" w:noVBand="1"/>
      </w:tblPr>
      <w:tblGrid>
        <w:gridCol w:w="756"/>
        <w:gridCol w:w="4201"/>
        <w:gridCol w:w="1984"/>
        <w:gridCol w:w="1693"/>
        <w:gridCol w:w="1536"/>
        <w:gridCol w:w="1591"/>
        <w:gridCol w:w="3260"/>
      </w:tblGrid>
      <w:tr w:rsidR="000277C9" w:rsidRPr="000277C9" w14:paraId="0CDA5634" w14:textId="77777777" w:rsidTr="00864FE0">
        <w:trPr>
          <w:trHeight w:val="73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3218F" w14:textId="77777777" w:rsidR="000277C9" w:rsidRPr="000277C9" w:rsidRDefault="000277C9" w:rsidP="000277C9">
            <w:pPr>
              <w:jc w:val="center"/>
              <w:rPr>
                <w:rFonts w:ascii="Times New Roman" w:hAnsi="Times New Roman"/>
                <w:color w:val="000000"/>
                <w:szCs w:val="24"/>
              </w:rPr>
            </w:pPr>
            <w:r w:rsidRPr="000277C9">
              <w:rPr>
                <w:rFonts w:ascii="Times New Roman" w:hAnsi="Times New Roman"/>
                <w:color w:val="000000"/>
                <w:szCs w:val="24"/>
              </w:rPr>
              <w:t>№ п/п</w:t>
            </w:r>
          </w:p>
        </w:tc>
        <w:tc>
          <w:tcPr>
            <w:tcW w:w="4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B6262" w14:textId="77777777" w:rsidR="000277C9" w:rsidRPr="000277C9" w:rsidRDefault="000277C9" w:rsidP="000277C9">
            <w:pPr>
              <w:jc w:val="center"/>
              <w:rPr>
                <w:rFonts w:ascii="Times New Roman" w:hAnsi="Times New Roman"/>
                <w:color w:val="000000"/>
                <w:szCs w:val="24"/>
              </w:rPr>
            </w:pPr>
            <w:r w:rsidRPr="000277C9">
              <w:rPr>
                <w:rFonts w:ascii="Times New Roman" w:hAnsi="Times New Roman"/>
                <w:color w:val="000000"/>
                <w:szCs w:val="24"/>
              </w:rPr>
              <w:t>Мероприятия по реализации программы</w:t>
            </w: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6FA37F8" w14:textId="77777777" w:rsidR="000277C9" w:rsidRPr="000277C9" w:rsidRDefault="000277C9" w:rsidP="000277C9">
            <w:pPr>
              <w:jc w:val="center"/>
              <w:rPr>
                <w:rFonts w:ascii="Times New Roman" w:hAnsi="Times New Roman"/>
                <w:color w:val="000000"/>
                <w:szCs w:val="24"/>
              </w:rPr>
            </w:pPr>
            <w:r w:rsidRPr="000277C9">
              <w:rPr>
                <w:rFonts w:ascii="Times New Roman" w:hAnsi="Times New Roman"/>
                <w:color w:val="000000"/>
                <w:szCs w:val="24"/>
              </w:rPr>
              <w:t>Объем финансирования</w:t>
            </w:r>
          </w:p>
        </w:tc>
        <w:tc>
          <w:tcPr>
            <w:tcW w:w="3127" w:type="dxa"/>
            <w:gridSpan w:val="2"/>
            <w:tcBorders>
              <w:top w:val="single" w:sz="4" w:space="0" w:color="auto"/>
              <w:left w:val="nil"/>
              <w:bottom w:val="single" w:sz="4" w:space="0" w:color="auto"/>
              <w:right w:val="single" w:sz="4" w:space="0" w:color="auto"/>
            </w:tcBorders>
            <w:shd w:val="clear" w:color="auto" w:fill="auto"/>
            <w:vAlign w:val="center"/>
            <w:hideMark/>
          </w:tcPr>
          <w:p w14:paraId="7842145C" w14:textId="77777777" w:rsidR="000277C9" w:rsidRPr="000277C9" w:rsidRDefault="000277C9" w:rsidP="000277C9">
            <w:pPr>
              <w:jc w:val="center"/>
              <w:rPr>
                <w:rFonts w:ascii="Times New Roman" w:hAnsi="Times New Roman"/>
                <w:color w:val="000000"/>
                <w:szCs w:val="24"/>
              </w:rPr>
            </w:pPr>
            <w:r w:rsidRPr="000277C9">
              <w:rPr>
                <w:rFonts w:ascii="Times New Roman" w:hAnsi="Times New Roman"/>
                <w:color w:val="000000"/>
                <w:szCs w:val="24"/>
              </w:rPr>
              <w:t>остаток</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40396" w14:textId="77777777" w:rsidR="000277C9" w:rsidRPr="000277C9" w:rsidRDefault="000277C9" w:rsidP="000277C9">
            <w:pPr>
              <w:jc w:val="center"/>
              <w:rPr>
                <w:rFonts w:ascii="Times New Roman" w:hAnsi="Times New Roman"/>
                <w:color w:val="000000"/>
                <w:szCs w:val="24"/>
              </w:rPr>
            </w:pPr>
            <w:r w:rsidRPr="000277C9">
              <w:rPr>
                <w:rFonts w:ascii="Times New Roman" w:hAnsi="Times New Roman"/>
                <w:color w:val="000000"/>
                <w:szCs w:val="24"/>
              </w:rPr>
              <w:t>Причины отклонений</w:t>
            </w:r>
          </w:p>
        </w:tc>
      </w:tr>
      <w:tr w:rsidR="000277C9" w:rsidRPr="000277C9" w14:paraId="20746881" w14:textId="77777777" w:rsidTr="00864FE0">
        <w:trPr>
          <w:cantSplit/>
          <w:trHeight w:val="1798"/>
        </w:trPr>
        <w:tc>
          <w:tcPr>
            <w:tcW w:w="756" w:type="dxa"/>
            <w:vMerge/>
            <w:tcBorders>
              <w:top w:val="single" w:sz="4" w:space="0" w:color="auto"/>
              <w:left w:val="single" w:sz="4" w:space="0" w:color="auto"/>
              <w:bottom w:val="single" w:sz="4" w:space="0" w:color="auto"/>
              <w:right w:val="single" w:sz="4" w:space="0" w:color="auto"/>
            </w:tcBorders>
            <w:vAlign w:val="center"/>
            <w:hideMark/>
          </w:tcPr>
          <w:p w14:paraId="2F29D206" w14:textId="77777777" w:rsidR="000277C9" w:rsidRPr="000277C9" w:rsidRDefault="000277C9" w:rsidP="000277C9">
            <w:pPr>
              <w:rPr>
                <w:rFonts w:ascii="Times New Roman" w:hAnsi="Times New Roman"/>
                <w:color w:val="000000"/>
                <w:szCs w:val="24"/>
              </w:rPr>
            </w:pPr>
          </w:p>
        </w:tc>
        <w:tc>
          <w:tcPr>
            <w:tcW w:w="4201" w:type="dxa"/>
            <w:vMerge/>
            <w:tcBorders>
              <w:top w:val="single" w:sz="4" w:space="0" w:color="auto"/>
              <w:left w:val="single" w:sz="4" w:space="0" w:color="auto"/>
              <w:bottom w:val="single" w:sz="4" w:space="0" w:color="auto"/>
              <w:right w:val="single" w:sz="4" w:space="0" w:color="auto"/>
            </w:tcBorders>
            <w:vAlign w:val="center"/>
            <w:hideMark/>
          </w:tcPr>
          <w:p w14:paraId="726AEE71" w14:textId="77777777" w:rsidR="000277C9" w:rsidRPr="000277C9" w:rsidRDefault="000277C9" w:rsidP="000277C9">
            <w:pPr>
              <w:rPr>
                <w:rFonts w:ascii="Times New Roman" w:hAnsi="Times New Roman"/>
                <w:color w:val="000000"/>
                <w:szCs w:val="24"/>
              </w:rPr>
            </w:pPr>
          </w:p>
        </w:tc>
        <w:tc>
          <w:tcPr>
            <w:tcW w:w="1984" w:type="dxa"/>
            <w:tcBorders>
              <w:top w:val="nil"/>
              <w:left w:val="nil"/>
              <w:bottom w:val="single" w:sz="4" w:space="0" w:color="auto"/>
              <w:right w:val="single" w:sz="4" w:space="0" w:color="auto"/>
            </w:tcBorders>
            <w:shd w:val="clear" w:color="auto" w:fill="auto"/>
            <w:vAlign w:val="center"/>
            <w:hideMark/>
          </w:tcPr>
          <w:p w14:paraId="0B4A6315" w14:textId="77777777" w:rsidR="000277C9" w:rsidRPr="000277C9" w:rsidRDefault="000277C9" w:rsidP="000277C9">
            <w:pPr>
              <w:jc w:val="center"/>
              <w:rPr>
                <w:rFonts w:ascii="Times New Roman" w:hAnsi="Times New Roman"/>
                <w:color w:val="000000"/>
                <w:szCs w:val="24"/>
              </w:rPr>
            </w:pPr>
            <w:r w:rsidRPr="000277C9">
              <w:rPr>
                <w:rFonts w:ascii="Times New Roman" w:hAnsi="Times New Roman"/>
                <w:color w:val="000000"/>
                <w:szCs w:val="24"/>
              </w:rPr>
              <w:t>план (уточненный план)</w:t>
            </w:r>
          </w:p>
        </w:tc>
        <w:tc>
          <w:tcPr>
            <w:tcW w:w="1693" w:type="dxa"/>
            <w:tcBorders>
              <w:top w:val="nil"/>
              <w:left w:val="nil"/>
              <w:bottom w:val="single" w:sz="4" w:space="0" w:color="auto"/>
              <w:right w:val="single" w:sz="4" w:space="0" w:color="auto"/>
            </w:tcBorders>
            <w:shd w:val="clear" w:color="auto" w:fill="auto"/>
            <w:vAlign w:val="center"/>
            <w:hideMark/>
          </w:tcPr>
          <w:p w14:paraId="3FC7E430" w14:textId="77777777" w:rsidR="000277C9" w:rsidRPr="000277C9" w:rsidRDefault="000277C9" w:rsidP="000277C9">
            <w:pPr>
              <w:jc w:val="center"/>
              <w:rPr>
                <w:rFonts w:ascii="Times New Roman" w:hAnsi="Times New Roman"/>
                <w:color w:val="000000"/>
                <w:szCs w:val="24"/>
              </w:rPr>
            </w:pPr>
            <w:r w:rsidRPr="000277C9">
              <w:rPr>
                <w:rFonts w:ascii="Times New Roman" w:hAnsi="Times New Roman"/>
                <w:color w:val="000000"/>
                <w:szCs w:val="24"/>
              </w:rPr>
              <w:t>исполнено (кассовые расходы)</w:t>
            </w:r>
          </w:p>
        </w:tc>
        <w:tc>
          <w:tcPr>
            <w:tcW w:w="1536" w:type="dxa"/>
            <w:tcBorders>
              <w:top w:val="nil"/>
              <w:left w:val="nil"/>
              <w:bottom w:val="single" w:sz="4" w:space="0" w:color="auto"/>
              <w:right w:val="single" w:sz="4" w:space="0" w:color="auto"/>
            </w:tcBorders>
            <w:shd w:val="clear" w:color="auto" w:fill="auto"/>
            <w:vAlign w:val="center"/>
            <w:hideMark/>
          </w:tcPr>
          <w:p w14:paraId="7289CAD1" w14:textId="77777777" w:rsidR="000277C9" w:rsidRPr="000277C9" w:rsidRDefault="000277C9" w:rsidP="000277C9">
            <w:pPr>
              <w:jc w:val="center"/>
              <w:rPr>
                <w:rFonts w:ascii="Times New Roman" w:hAnsi="Times New Roman"/>
                <w:color w:val="000000"/>
                <w:szCs w:val="24"/>
              </w:rPr>
            </w:pPr>
            <w:r w:rsidRPr="000277C9">
              <w:rPr>
                <w:rFonts w:ascii="Times New Roman" w:hAnsi="Times New Roman"/>
                <w:color w:val="000000"/>
                <w:szCs w:val="24"/>
              </w:rPr>
              <w:t>ВСЕГО</w:t>
            </w:r>
          </w:p>
        </w:tc>
        <w:tc>
          <w:tcPr>
            <w:tcW w:w="1591" w:type="dxa"/>
            <w:tcBorders>
              <w:top w:val="nil"/>
              <w:left w:val="nil"/>
              <w:bottom w:val="single" w:sz="4" w:space="0" w:color="auto"/>
              <w:right w:val="single" w:sz="4" w:space="0" w:color="auto"/>
            </w:tcBorders>
            <w:shd w:val="clear" w:color="auto" w:fill="auto"/>
            <w:textDirection w:val="btLr"/>
            <w:vAlign w:val="center"/>
            <w:hideMark/>
          </w:tcPr>
          <w:p w14:paraId="2B36BBC6" w14:textId="77777777" w:rsidR="000277C9" w:rsidRPr="00864FE0" w:rsidRDefault="000277C9" w:rsidP="000277C9">
            <w:pPr>
              <w:ind w:left="113" w:right="113"/>
              <w:jc w:val="center"/>
              <w:rPr>
                <w:rFonts w:ascii="Times New Roman" w:hAnsi="Times New Roman"/>
                <w:color w:val="000000"/>
                <w:sz w:val="20"/>
              </w:rPr>
            </w:pPr>
            <w:r w:rsidRPr="00864FE0">
              <w:rPr>
                <w:rFonts w:ascii="Times New Roman" w:hAnsi="Times New Roman"/>
                <w:color w:val="000000"/>
                <w:sz w:val="20"/>
              </w:rPr>
              <w:t>в т.ч. законтрактованные обязательства следующего года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DCE5A8B" w14:textId="77777777" w:rsidR="000277C9" w:rsidRPr="000277C9" w:rsidRDefault="000277C9" w:rsidP="000277C9">
            <w:pPr>
              <w:rPr>
                <w:rFonts w:ascii="Times New Roman" w:hAnsi="Times New Roman"/>
                <w:color w:val="000000"/>
                <w:szCs w:val="24"/>
              </w:rPr>
            </w:pPr>
          </w:p>
        </w:tc>
      </w:tr>
      <w:tr w:rsidR="00B822AE" w:rsidRPr="000277C9" w14:paraId="4FF7C279" w14:textId="77777777" w:rsidTr="00864FE0">
        <w:trPr>
          <w:trHeight w:val="163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CD9E6D2" w14:textId="77777777" w:rsidR="00B822AE" w:rsidRPr="000277C9" w:rsidRDefault="00B822AE" w:rsidP="00B822AE">
            <w:pPr>
              <w:jc w:val="center"/>
              <w:rPr>
                <w:rFonts w:ascii="Times New Roman" w:hAnsi="Times New Roman"/>
                <w:b/>
                <w:bCs/>
                <w:szCs w:val="24"/>
              </w:rPr>
            </w:pPr>
            <w:r w:rsidRPr="000277C9">
              <w:rPr>
                <w:rFonts w:ascii="Times New Roman" w:hAnsi="Times New Roman"/>
                <w:b/>
                <w:bCs/>
                <w:szCs w:val="24"/>
              </w:rPr>
              <w:t>1</w:t>
            </w:r>
          </w:p>
        </w:tc>
        <w:tc>
          <w:tcPr>
            <w:tcW w:w="4201" w:type="dxa"/>
            <w:tcBorders>
              <w:top w:val="nil"/>
              <w:left w:val="nil"/>
              <w:bottom w:val="single" w:sz="4" w:space="0" w:color="auto"/>
              <w:right w:val="single" w:sz="4" w:space="0" w:color="auto"/>
            </w:tcBorders>
            <w:shd w:val="clear" w:color="auto" w:fill="auto"/>
            <w:vAlign w:val="center"/>
            <w:hideMark/>
          </w:tcPr>
          <w:p w14:paraId="3E78C47B" w14:textId="459C0DD6" w:rsidR="00B822AE" w:rsidRPr="000277C9" w:rsidRDefault="00B822AE" w:rsidP="00B822AE">
            <w:pPr>
              <w:rPr>
                <w:rFonts w:ascii="Times New Roman" w:hAnsi="Times New Roman"/>
                <w:b/>
                <w:bCs/>
                <w:szCs w:val="24"/>
              </w:rPr>
            </w:pPr>
            <w:r>
              <w:rPr>
                <w:rFonts w:ascii="Times New Roman" w:hAnsi="Times New Roman"/>
                <w:b/>
                <w:bCs/>
                <w:szCs w:val="24"/>
              </w:rPr>
              <w:t>Мероприятие № 1</w:t>
            </w:r>
            <w:r w:rsidRPr="000277C9">
              <w:rPr>
                <w:rFonts w:ascii="Times New Roman" w:hAnsi="Times New Roman"/>
                <w:b/>
                <w:bCs/>
                <w:szCs w:val="24"/>
              </w:rPr>
              <w:t xml:space="preserve">. </w:t>
            </w:r>
            <w:r w:rsidRPr="000277C9">
              <w:rPr>
                <w:rFonts w:ascii="Times New Roman" w:hAnsi="Times New Roman"/>
                <w:szCs w:val="24"/>
              </w:rPr>
              <w:t>Приобретение жилья на вторичном рынке, для дальнейшего предоставления работникам бюджетной сферы МО «Мирнинский район» РС (Я)</w:t>
            </w:r>
          </w:p>
        </w:tc>
        <w:tc>
          <w:tcPr>
            <w:tcW w:w="1984" w:type="dxa"/>
            <w:tcBorders>
              <w:top w:val="nil"/>
              <w:left w:val="nil"/>
              <w:bottom w:val="single" w:sz="4" w:space="0" w:color="auto"/>
              <w:right w:val="single" w:sz="4" w:space="0" w:color="auto"/>
            </w:tcBorders>
            <w:shd w:val="clear" w:color="000000" w:fill="FFFFFF"/>
            <w:vAlign w:val="center"/>
            <w:hideMark/>
          </w:tcPr>
          <w:p w14:paraId="3A167362"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2 890 000,00</w:t>
            </w:r>
          </w:p>
        </w:tc>
        <w:tc>
          <w:tcPr>
            <w:tcW w:w="1693" w:type="dxa"/>
            <w:tcBorders>
              <w:top w:val="nil"/>
              <w:left w:val="nil"/>
              <w:bottom w:val="single" w:sz="4" w:space="0" w:color="auto"/>
              <w:right w:val="single" w:sz="4" w:space="0" w:color="auto"/>
            </w:tcBorders>
            <w:shd w:val="clear" w:color="000000" w:fill="FFFFFF"/>
            <w:vAlign w:val="center"/>
            <w:hideMark/>
          </w:tcPr>
          <w:p w14:paraId="0A554222"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2 890 000,00</w:t>
            </w:r>
          </w:p>
        </w:tc>
        <w:tc>
          <w:tcPr>
            <w:tcW w:w="1536" w:type="dxa"/>
            <w:tcBorders>
              <w:top w:val="nil"/>
              <w:left w:val="nil"/>
              <w:bottom w:val="single" w:sz="4" w:space="0" w:color="auto"/>
              <w:right w:val="single" w:sz="4" w:space="0" w:color="auto"/>
            </w:tcBorders>
            <w:shd w:val="clear" w:color="auto" w:fill="auto"/>
            <w:vAlign w:val="center"/>
            <w:hideMark/>
          </w:tcPr>
          <w:p w14:paraId="03D6C96E"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0,00</w:t>
            </w:r>
          </w:p>
        </w:tc>
        <w:tc>
          <w:tcPr>
            <w:tcW w:w="1591" w:type="dxa"/>
            <w:tcBorders>
              <w:top w:val="nil"/>
              <w:left w:val="nil"/>
              <w:bottom w:val="single" w:sz="4" w:space="0" w:color="auto"/>
              <w:right w:val="single" w:sz="4" w:space="0" w:color="auto"/>
            </w:tcBorders>
            <w:shd w:val="clear" w:color="auto" w:fill="auto"/>
            <w:vAlign w:val="center"/>
            <w:hideMark/>
          </w:tcPr>
          <w:p w14:paraId="61FA217A" w14:textId="596AB553" w:rsidR="00B822AE" w:rsidRPr="00864FE0" w:rsidRDefault="00B822AE" w:rsidP="00B822AE">
            <w:pPr>
              <w:jc w:val="center"/>
              <w:rPr>
                <w:rFonts w:ascii="Times New Roman" w:hAnsi="Times New Roman"/>
                <w:b/>
                <w:bCs/>
                <w:color w:val="00000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14:paraId="53E33F14" w14:textId="77777777" w:rsidR="00B822AE" w:rsidRPr="000277C9" w:rsidRDefault="00B822AE" w:rsidP="00B822AE">
            <w:pPr>
              <w:jc w:val="center"/>
              <w:rPr>
                <w:rFonts w:ascii="Times New Roman" w:hAnsi="Times New Roman"/>
                <w:b/>
                <w:bCs/>
                <w:color w:val="000000"/>
                <w:szCs w:val="24"/>
              </w:rPr>
            </w:pPr>
            <w:r w:rsidRPr="000277C9">
              <w:rPr>
                <w:rFonts w:ascii="Times New Roman" w:hAnsi="Times New Roman"/>
                <w:b/>
                <w:bCs/>
                <w:color w:val="000000"/>
                <w:szCs w:val="24"/>
              </w:rPr>
              <w:t> </w:t>
            </w:r>
          </w:p>
        </w:tc>
      </w:tr>
      <w:tr w:rsidR="00B822AE" w:rsidRPr="000277C9" w14:paraId="061DBA28" w14:textId="77777777" w:rsidTr="00864FE0">
        <w:trPr>
          <w:trHeight w:val="174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EEC7E7C" w14:textId="77777777" w:rsidR="00B822AE" w:rsidRPr="000277C9" w:rsidRDefault="00B822AE" w:rsidP="00B822AE">
            <w:pPr>
              <w:jc w:val="center"/>
              <w:rPr>
                <w:rFonts w:ascii="Times New Roman" w:hAnsi="Times New Roman"/>
                <w:b/>
                <w:bCs/>
                <w:szCs w:val="24"/>
              </w:rPr>
            </w:pPr>
            <w:r w:rsidRPr="000277C9">
              <w:rPr>
                <w:rFonts w:ascii="Times New Roman" w:hAnsi="Times New Roman"/>
                <w:b/>
                <w:bCs/>
                <w:szCs w:val="24"/>
              </w:rPr>
              <w:t>2</w:t>
            </w:r>
          </w:p>
        </w:tc>
        <w:tc>
          <w:tcPr>
            <w:tcW w:w="4201" w:type="dxa"/>
            <w:tcBorders>
              <w:top w:val="nil"/>
              <w:left w:val="nil"/>
              <w:bottom w:val="single" w:sz="4" w:space="0" w:color="auto"/>
              <w:right w:val="single" w:sz="4" w:space="0" w:color="auto"/>
            </w:tcBorders>
            <w:shd w:val="clear" w:color="auto" w:fill="auto"/>
            <w:vAlign w:val="center"/>
            <w:hideMark/>
          </w:tcPr>
          <w:p w14:paraId="01BD55C9" w14:textId="77777777" w:rsidR="00B822AE" w:rsidRPr="000277C9" w:rsidRDefault="00B822AE" w:rsidP="00B822AE">
            <w:pPr>
              <w:rPr>
                <w:rFonts w:ascii="Times New Roman" w:hAnsi="Times New Roman"/>
                <w:b/>
                <w:bCs/>
                <w:szCs w:val="24"/>
              </w:rPr>
            </w:pPr>
            <w:r w:rsidRPr="000277C9">
              <w:rPr>
                <w:rFonts w:ascii="Times New Roman" w:hAnsi="Times New Roman"/>
                <w:b/>
                <w:bCs/>
                <w:szCs w:val="24"/>
              </w:rPr>
              <w:t xml:space="preserve">Мероприятие 2. </w:t>
            </w:r>
            <w:r w:rsidRPr="000277C9">
              <w:rPr>
                <w:rFonts w:ascii="Times New Roman" w:hAnsi="Times New Roman"/>
                <w:szCs w:val="24"/>
              </w:rPr>
              <w:t>Строительство жилых домов, реконструкция объектов капитального строительства для работников бюджетной сферы МО «Мирнинский район» РС (Я), в т.ч.:</w:t>
            </w:r>
          </w:p>
        </w:tc>
        <w:tc>
          <w:tcPr>
            <w:tcW w:w="1984" w:type="dxa"/>
            <w:tcBorders>
              <w:top w:val="nil"/>
              <w:left w:val="nil"/>
              <w:bottom w:val="single" w:sz="4" w:space="0" w:color="auto"/>
              <w:right w:val="single" w:sz="4" w:space="0" w:color="auto"/>
            </w:tcBorders>
            <w:shd w:val="clear" w:color="auto" w:fill="auto"/>
            <w:vAlign w:val="center"/>
            <w:hideMark/>
          </w:tcPr>
          <w:p w14:paraId="5790A183"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126 705 096,95</w:t>
            </w:r>
          </w:p>
        </w:tc>
        <w:tc>
          <w:tcPr>
            <w:tcW w:w="1693" w:type="dxa"/>
            <w:tcBorders>
              <w:top w:val="nil"/>
              <w:left w:val="nil"/>
              <w:bottom w:val="single" w:sz="4" w:space="0" w:color="auto"/>
              <w:right w:val="single" w:sz="4" w:space="0" w:color="auto"/>
            </w:tcBorders>
            <w:shd w:val="clear" w:color="000000" w:fill="FFFFFF"/>
            <w:vAlign w:val="center"/>
            <w:hideMark/>
          </w:tcPr>
          <w:p w14:paraId="6290FFD9" w14:textId="49BB20CC"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50 448 050,31</w:t>
            </w:r>
          </w:p>
        </w:tc>
        <w:tc>
          <w:tcPr>
            <w:tcW w:w="1536" w:type="dxa"/>
            <w:tcBorders>
              <w:top w:val="nil"/>
              <w:left w:val="nil"/>
              <w:bottom w:val="single" w:sz="4" w:space="0" w:color="auto"/>
              <w:right w:val="single" w:sz="4" w:space="0" w:color="auto"/>
            </w:tcBorders>
            <w:shd w:val="clear" w:color="auto" w:fill="auto"/>
            <w:vAlign w:val="center"/>
            <w:hideMark/>
          </w:tcPr>
          <w:p w14:paraId="6FB40FD4" w14:textId="13814BAD"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 76 257 046,64</w:t>
            </w:r>
          </w:p>
        </w:tc>
        <w:tc>
          <w:tcPr>
            <w:tcW w:w="1591" w:type="dxa"/>
            <w:tcBorders>
              <w:top w:val="nil"/>
              <w:left w:val="nil"/>
              <w:bottom w:val="single" w:sz="4" w:space="0" w:color="auto"/>
              <w:right w:val="single" w:sz="4" w:space="0" w:color="auto"/>
            </w:tcBorders>
            <w:shd w:val="clear" w:color="auto" w:fill="auto"/>
            <w:vAlign w:val="center"/>
            <w:hideMark/>
          </w:tcPr>
          <w:p w14:paraId="69D03CB6" w14:textId="38BE7382"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70 776 212,14 </w:t>
            </w:r>
          </w:p>
        </w:tc>
        <w:tc>
          <w:tcPr>
            <w:tcW w:w="3260" w:type="dxa"/>
            <w:tcBorders>
              <w:top w:val="nil"/>
              <w:left w:val="nil"/>
              <w:bottom w:val="single" w:sz="4" w:space="0" w:color="auto"/>
              <w:right w:val="single" w:sz="4" w:space="0" w:color="auto"/>
            </w:tcBorders>
            <w:shd w:val="clear" w:color="auto" w:fill="auto"/>
            <w:vAlign w:val="center"/>
            <w:hideMark/>
          </w:tcPr>
          <w:p w14:paraId="74B60654" w14:textId="77777777" w:rsidR="00B822AE" w:rsidRPr="000277C9" w:rsidRDefault="00B822AE" w:rsidP="00B822AE">
            <w:pPr>
              <w:jc w:val="center"/>
              <w:rPr>
                <w:rFonts w:ascii="Times New Roman" w:hAnsi="Times New Roman"/>
                <w:b/>
                <w:bCs/>
                <w:color w:val="000000"/>
                <w:szCs w:val="24"/>
              </w:rPr>
            </w:pPr>
            <w:r w:rsidRPr="000277C9">
              <w:rPr>
                <w:rFonts w:ascii="Times New Roman" w:hAnsi="Times New Roman"/>
                <w:b/>
                <w:bCs/>
                <w:color w:val="000000"/>
                <w:szCs w:val="24"/>
              </w:rPr>
              <w:t> </w:t>
            </w:r>
          </w:p>
        </w:tc>
      </w:tr>
      <w:tr w:rsidR="00B822AE" w:rsidRPr="000277C9" w14:paraId="3BB1443D" w14:textId="77777777" w:rsidTr="00864FE0">
        <w:trPr>
          <w:trHeight w:val="99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D7B4AE7" w14:textId="77777777" w:rsidR="00B822AE" w:rsidRPr="000277C9" w:rsidRDefault="00B822AE" w:rsidP="00B822AE">
            <w:pPr>
              <w:jc w:val="center"/>
              <w:rPr>
                <w:rFonts w:ascii="Times New Roman" w:hAnsi="Times New Roman"/>
                <w:szCs w:val="24"/>
              </w:rPr>
            </w:pPr>
            <w:r w:rsidRPr="000277C9">
              <w:rPr>
                <w:rFonts w:ascii="Times New Roman" w:hAnsi="Times New Roman"/>
                <w:szCs w:val="24"/>
              </w:rPr>
              <w:t>2.1.</w:t>
            </w:r>
          </w:p>
        </w:tc>
        <w:tc>
          <w:tcPr>
            <w:tcW w:w="4201" w:type="dxa"/>
            <w:tcBorders>
              <w:top w:val="nil"/>
              <w:left w:val="nil"/>
              <w:bottom w:val="single" w:sz="4" w:space="0" w:color="auto"/>
              <w:right w:val="single" w:sz="4" w:space="0" w:color="auto"/>
            </w:tcBorders>
            <w:shd w:val="clear" w:color="auto" w:fill="auto"/>
            <w:vAlign w:val="center"/>
            <w:hideMark/>
          </w:tcPr>
          <w:p w14:paraId="3DF54680" w14:textId="77777777" w:rsidR="00B822AE" w:rsidRPr="000277C9" w:rsidRDefault="00B822AE" w:rsidP="00B822AE">
            <w:pPr>
              <w:rPr>
                <w:rFonts w:ascii="Times New Roman" w:hAnsi="Times New Roman"/>
                <w:b/>
                <w:bCs/>
                <w:i/>
                <w:iCs/>
                <w:szCs w:val="24"/>
              </w:rPr>
            </w:pPr>
            <w:r w:rsidRPr="000277C9">
              <w:rPr>
                <w:rFonts w:ascii="Times New Roman" w:hAnsi="Times New Roman"/>
                <w:b/>
                <w:bCs/>
                <w:i/>
                <w:iCs/>
                <w:szCs w:val="24"/>
              </w:rPr>
              <w:t>в рамках инвестиционной программы МО "Мирнинский район" РС (Я):</w:t>
            </w:r>
          </w:p>
        </w:tc>
        <w:tc>
          <w:tcPr>
            <w:tcW w:w="1984" w:type="dxa"/>
            <w:tcBorders>
              <w:top w:val="nil"/>
              <w:left w:val="nil"/>
              <w:bottom w:val="single" w:sz="4" w:space="0" w:color="auto"/>
              <w:right w:val="single" w:sz="4" w:space="0" w:color="auto"/>
            </w:tcBorders>
            <w:shd w:val="clear" w:color="auto" w:fill="auto"/>
            <w:noWrap/>
            <w:vAlign w:val="center"/>
            <w:hideMark/>
          </w:tcPr>
          <w:p w14:paraId="059E7A64" w14:textId="77777777" w:rsidR="00B822AE" w:rsidRPr="00864FE0" w:rsidRDefault="00B822AE" w:rsidP="00B822AE">
            <w:pPr>
              <w:jc w:val="center"/>
              <w:rPr>
                <w:rFonts w:ascii="Times New Roman" w:hAnsi="Times New Roman"/>
                <w:sz w:val="22"/>
                <w:szCs w:val="22"/>
              </w:rPr>
            </w:pPr>
            <w:r w:rsidRPr="00864FE0">
              <w:rPr>
                <w:rFonts w:ascii="Times New Roman" w:hAnsi="Times New Roman"/>
                <w:sz w:val="22"/>
                <w:szCs w:val="22"/>
              </w:rPr>
              <w:t> </w:t>
            </w:r>
          </w:p>
        </w:tc>
        <w:tc>
          <w:tcPr>
            <w:tcW w:w="1693" w:type="dxa"/>
            <w:tcBorders>
              <w:top w:val="nil"/>
              <w:left w:val="nil"/>
              <w:bottom w:val="single" w:sz="4" w:space="0" w:color="auto"/>
              <w:right w:val="single" w:sz="4" w:space="0" w:color="auto"/>
            </w:tcBorders>
            <w:shd w:val="clear" w:color="000000" w:fill="FFFFFF"/>
            <w:vAlign w:val="center"/>
            <w:hideMark/>
          </w:tcPr>
          <w:p w14:paraId="2BC9F24C"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w:t>
            </w:r>
          </w:p>
        </w:tc>
        <w:tc>
          <w:tcPr>
            <w:tcW w:w="1536" w:type="dxa"/>
            <w:tcBorders>
              <w:top w:val="nil"/>
              <w:left w:val="nil"/>
              <w:bottom w:val="single" w:sz="4" w:space="0" w:color="auto"/>
              <w:right w:val="single" w:sz="4" w:space="0" w:color="auto"/>
            </w:tcBorders>
            <w:shd w:val="clear" w:color="auto" w:fill="auto"/>
            <w:noWrap/>
            <w:vAlign w:val="center"/>
            <w:hideMark/>
          </w:tcPr>
          <w:p w14:paraId="7D610846" w14:textId="77777777" w:rsidR="00B822AE" w:rsidRPr="00864FE0" w:rsidRDefault="00B822AE" w:rsidP="00B822AE">
            <w:pPr>
              <w:jc w:val="center"/>
              <w:rPr>
                <w:rFonts w:ascii="Times New Roman" w:hAnsi="Times New Roman"/>
                <w:i/>
                <w:iCs/>
                <w:color w:val="000000"/>
                <w:sz w:val="22"/>
                <w:szCs w:val="22"/>
              </w:rPr>
            </w:pPr>
            <w:r w:rsidRPr="00864FE0">
              <w:rPr>
                <w:rFonts w:ascii="Times New Roman" w:hAnsi="Times New Roman"/>
                <w:i/>
                <w:iCs/>
                <w:color w:val="000000"/>
                <w:sz w:val="22"/>
                <w:szCs w:val="22"/>
              </w:rPr>
              <w:t> </w:t>
            </w:r>
          </w:p>
        </w:tc>
        <w:tc>
          <w:tcPr>
            <w:tcW w:w="1591" w:type="dxa"/>
            <w:tcBorders>
              <w:top w:val="nil"/>
              <w:left w:val="nil"/>
              <w:bottom w:val="single" w:sz="4" w:space="0" w:color="auto"/>
              <w:right w:val="single" w:sz="4" w:space="0" w:color="auto"/>
            </w:tcBorders>
            <w:shd w:val="clear" w:color="auto" w:fill="auto"/>
            <w:noWrap/>
            <w:vAlign w:val="center"/>
            <w:hideMark/>
          </w:tcPr>
          <w:p w14:paraId="0E876E41" w14:textId="77777777" w:rsidR="00B822AE" w:rsidRPr="00864FE0" w:rsidRDefault="00B822AE" w:rsidP="00B822AE">
            <w:pPr>
              <w:jc w:val="center"/>
              <w:rPr>
                <w:rFonts w:ascii="Times New Roman" w:hAnsi="Times New Roman"/>
                <w:i/>
                <w:iCs/>
                <w:color w:val="000000"/>
                <w:sz w:val="22"/>
                <w:szCs w:val="22"/>
              </w:rPr>
            </w:pPr>
            <w:r w:rsidRPr="00864FE0">
              <w:rPr>
                <w:rFonts w:ascii="Times New Roman" w:hAnsi="Times New Roman"/>
                <w:i/>
                <w:iCs/>
                <w:color w:val="000000"/>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7C9D5ACC" w14:textId="77777777" w:rsidR="00B822AE" w:rsidRPr="000277C9" w:rsidRDefault="00B822AE" w:rsidP="00B822AE">
            <w:pPr>
              <w:jc w:val="center"/>
              <w:rPr>
                <w:rFonts w:ascii="Times New Roman" w:hAnsi="Times New Roman"/>
                <w:szCs w:val="24"/>
              </w:rPr>
            </w:pPr>
            <w:r w:rsidRPr="000277C9">
              <w:rPr>
                <w:rFonts w:ascii="Times New Roman" w:hAnsi="Times New Roman"/>
                <w:szCs w:val="24"/>
              </w:rPr>
              <w:t> </w:t>
            </w:r>
          </w:p>
        </w:tc>
      </w:tr>
      <w:tr w:rsidR="00B822AE" w:rsidRPr="000277C9" w14:paraId="77BCAEC8" w14:textId="77777777" w:rsidTr="00864FE0">
        <w:trPr>
          <w:trHeight w:val="12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A93A304" w14:textId="77777777" w:rsidR="00B822AE" w:rsidRPr="000277C9" w:rsidRDefault="00B822AE" w:rsidP="00B822AE">
            <w:pPr>
              <w:jc w:val="center"/>
              <w:rPr>
                <w:rFonts w:ascii="Times New Roman" w:hAnsi="Times New Roman"/>
                <w:szCs w:val="24"/>
              </w:rPr>
            </w:pPr>
            <w:r w:rsidRPr="000277C9">
              <w:rPr>
                <w:rFonts w:ascii="Times New Roman" w:hAnsi="Times New Roman"/>
                <w:szCs w:val="24"/>
              </w:rPr>
              <w:t>2.1.1.</w:t>
            </w:r>
          </w:p>
        </w:tc>
        <w:tc>
          <w:tcPr>
            <w:tcW w:w="4201" w:type="dxa"/>
            <w:tcBorders>
              <w:top w:val="nil"/>
              <w:left w:val="nil"/>
              <w:bottom w:val="single" w:sz="4" w:space="0" w:color="auto"/>
              <w:right w:val="single" w:sz="4" w:space="0" w:color="auto"/>
            </w:tcBorders>
            <w:shd w:val="clear" w:color="auto" w:fill="auto"/>
            <w:vAlign w:val="center"/>
            <w:hideMark/>
          </w:tcPr>
          <w:p w14:paraId="2CE1958A" w14:textId="77777777" w:rsidR="00B822AE" w:rsidRPr="000277C9" w:rsidRDefault="00B822AE" w:rsidP="00B822AE">
            <w:pPr>
              <w:rPr>
                <w:rFonts w:ascii="Times New Roman" w:hAnsi="Times New Roman"/>
                <w:szCs w:val="24"/>
              </w:rPr>
            </w:pPr>
            <w:r w:rsidRPr="000277C9">
              <w:rPr>
                <w:rFonts w:ascii="Times New Roman" w:hAnsi="Times New Roman"/>
                <w:szCs w:val="24"/>
              </w:rPr>
              <w:t xml:space="preserve">Строительство 71-квартирного жилого дома для работников бюджетной сферы в XIV-ом квартале г. Мирный, в т.ч. ПИР </w:t>
            </w:r>
          </w:p>
        </w:tc>
        <w:tc>
          <w:tcPr>
            <w:tcW w:w="1984" w:type="dxa"/>
            <w:tcBorders>
              <w:top w:val="nil"/>
              <w:left w:val="nil"/>
              <w:bottom w:val="single" w:sz="4" w:space="0" w:color="auto"/>
              <w:right w:val="single" w:sz="4" w:space="0" w:color="auto"/>
            </w:tcBorders>
            <w:shd w:val="clear" w:color="000000" w:fill="FFFFFF"/>
            <w:vAlign w:val="center"/>
            <w:hideMark/>
          </w:tcPr>
          <w:p w14:paraId="653294BD"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126 505 096,95</w:t>
            </w:r>
          </w:p>
        </w:tc>
        <w:tc>
          <w:tcPr>
            <w:tcW w:w="1693" w:type="dxa"/>
            <w:tcBorders>
              <w:top w:val="nil"/>
              <w:left w:val="nil"/>
              <w:bottom w:val="single" w:sz="4" w:space="0" w:color="auto"/>
              <w:right w:val="single" w:sz="4" w:space="0" w:color="auto"/>
            </w:tcBorders>
            <w:shd w:val="clear" w:color="000000" w:fill="FFFFFF"/>
            <w:vAlign w:val="center"/>
            <w:hideMark/>
          </w:tcPr>
          <w:p w14:paraId="60810D0C" w14:textId="46B95A2A"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50 448 050,31</w:t>
            </w:r>
          </w:p>
        </w:tc>
        <w:tc>
          <w:tcPr>
            <w:tcW w:w="1536" w:type="dxa"/>
            <w:tcBorders>
              <w:top w:val="nil"/>
              <w:left w:val="nil"/>
              <w:bottom w:val="single" w:sz="4" w:space="0" w:color="auto"/>
              <w:right w:val="single" w:sz="4" w:space="0" w:color="auto"/>
            </w:tcBorders>
            <w:shd w:val="clear" w:color="000000" w:fill="FFFFFF"/>
            <w:vAlign w:val="center"/>
            <w:hideMark/>
          </w:tcPr>
          <w:p w14:paraId="51DE5EE6" w14:textId="7BC5C80C" w:rsidR="00B822AE" w:rsidRPr="00864FE0" w:rsidRDefault="00B822AE" w:rsidP="00B822AE">
            <w:pPr>
              <w:jc w:val="center"/>
              <w:rPr>
                <w:rFonts w:ascii="Times New Roman" w:hAnsi="Times New Roman"/>
                <w:color w:val="000000"/>
                <w:sz w:val="22"/>
                <w:szCs w:val="22"/>
              </w:rPr>
            </w:pPr>
            <w:r w:rsidRPr="00864FE0">
              <w:rPr>
                <w:rFonts w:ascii="Times New Roman" w:hAnsi="Times New Roman"/>
                <w:bCs/>
                <w:color w:val="000000"/>
                <w:sz w:val="22"/>
                <w:szCs w:val="22"/>
              </w:rPr>
              <w:t>76 057 046,64</w:t>
            </w:r>
            <w:r w:rsidRPr="00864FE0">
              <w:rPr>
                <w:rFonts w:ascii="Times New Roman" w:hAnsi="Times New Roman"/>
                <w:color w:val="000000"/>
                <w:sz w:val="22"/>
                <w:szCs w:val="22"/>
              </w:rPr>
              <w:t> </w:t>
            </w:r>
          </w:p>
        </w:tc>
        <w:tc>
          <w:tcPr>
            <w:tcW w:w="1591" w:type="dxa"/>
            <w:tcBorders>
              <w:top w:val="nil"/>
              <w:left w:val="nil"/>
              <w:bottom w:val="single" w:sz="4" w:space="0" w:color="auto"/>
              <w:right w:val="single" w:sz="4" w:space="0" w:color="auto"/>
            </w:tcBorders>
            <w:shd w:val="clear" w:color="000000" w:fill="FFFFFF"/>
            <w:vAlign w:val="center"/>
            <w:hideMark/>
          </w:tcPr>
          <w:p w14:paraId="5AEB79B7" w14:textId="40CFDDDE" w:rsidR="00B822AE" w:rsidRPr="00864FE0" w:rsidRDefault="00864FE0" w:rsidP="00B822AE">
            <w:pPr>
              <w:jc w:val="center"/>
              <w:rPr>
                <w:rFonts w:ascii="Times New Roman" w:hAnsi="Times New Roman"/>
                <w:color w:val="000000"/>
                <w:sz w:val="22"/>
                <w:szCs w:val="22"/>
              </w:rPr>
            </w:pPr>
            <w:r w:rsidRPr="00864FE0">
              <w:rPr>
                <w:rFonts w:ascii="Times New Roman" w:hAnsi="Times New Roman"/>
                <w:bCs/>
                <w:color w:val="000000"/>
                <w:sz w:val="22"/>
                <w:szCs w:val="22"/>
              </w:rPr>
              <w:t>70 776 212,14 </w:t>
            </w:r>
            <w:r w:rsidR="00B822AE" w:rsidRPr="00864FE0">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14:paraId="12E29B59" w14:textId="1438CA77" w:rsidR="00802475" w:rsidRPr="00802475" w:rsidRDefault="00802475" w:rsidP="00802475">
            <w:pPr>
              <w:jc w:val="both"/>
              <w:rPr>
                <w:rFonts w:ascii="Times New Roman" w:hAnsi="Times New Roman"/>
                <w:color w:val="000000"/>
                <w:sz w:val="20"/>
              </w:rPr>
            </w:pPr>
            <w:r>
              <w:rPr>
                <w:rFonts w:ascii="Times New Roman" w:hAnsi="Times New Roman"/>
                <w:color w:val="000000"/>
                <w:sz w:val="20"/>
              </w:rPr>
              <w:t>Финансовые</w:t>
            </w:r>
            <w:r w:rsidRPr="00802475">
              <w:rPr>
                <w:rFonts w:ascii="Times New Roman" w:hAnsi="Times New Roman"/>
                <w:color w:val="000000"/>
                <w:sz w:val="20"/>
              </w:rPr>
              <w:t xml:space="preserve"> средства будут предусмотрены на мартовской сессии </w:t>
            </w:r>
            <w:r>
              <w:rPr>
                <w:rFonts w:ascii="Times New Roman" w:hAnsi="Times New Roman"/>
                <w:color w:val="000000"/>
                <w:sz w:val="20"/>
              </w:rPr>
              <w:t>М</w:t>
            </w:r>
            <w:r w:rsidRPr="00802475">
              <w:rPr>
                <w:rFonts w:ascii="Times New Roman" w:hAnsi="Times New Roman"/>
                <w:color w:val="000000"/>
                <w:sz w:val="20"/>
              </w:rPr>
              <w:t>РСД в сумме 70 776 212,14 рублей из них:</w:t>
            </w:r>
          </w:p>
          <w:p w14:paraId="1A6E6852" w14:textId="77777777" w:rsidR="00802475" w:rsidRPr="00802475" w:rsidRDefault="00802475" w:rsidP="00802475">
            <w:pPr>
              <w:jc w:val="both"/>
              <w:rPr>
                <w:rFonts w:ascii="Times New Roman" w:hAnsi="Times New Roman"/>
                <w:color w:val="000000"/>
                <w:sz w:val="20"/>
              </w:rPr>
            </w:pPr>
            <w:r w:rsidRPr="00802475">
              <w:rPr>
                <w:rFonts w:ascii="Times New Roman" w:hAnsi="Times New Roman"/>
                <w:b/>
                <w:color w:val="000000"/>
                <w:sz w:val="20"/>
              </w:rPr>
              <w:t>1.</w:t>
            </w:r>
            <w:r w:rsidRPr="00802475">
              <w:rPr>
                <w:rFonts w:ascii="Times New Roman" w:hAnsi="Times New Roman"/>
                <w:color w:val="000000"/>
                <w:sz w:val="20"/>
              </w:rPr>
              <w:t xml:space="preserve"> на договор № 01/21-АН-МКД от 27.09.2021 с ООО «Проект-</w:t>
            </w:r>
            <w:r w:rsidRPr="00802475">
              <w:rPr>
                <w:rFonts w:ascii="Times New Roman" w:hAnsi="Times New Roman"/>
                <w:color w:val="000000"/>
                <w:sz w:val="20"/>
              </w:rPr>
              <w:lastRenderedPageBreak/>
              <w:t>Инжиниринг ТНТ», авторский надзор в сумме 197 663,34 руб.  действует до ввода объекта в эксплуатацию (период действия договора, ввод объекта в эксплуатацию ориентировочная дата 01.08.2022г.)</w:t>
            </w:r>
          </w:p>
          <w:p w14:paraId="16A94B5B" w14:textId="63D1001D" w:rsidR="00B822AE" w:rsidRPr="00267E6F" w:rsidRDefault="00802475" w:rsidP="00802475">
            <w:pPr>
              <w:jc w:val="both"/>
              <w:rPr>
                <w:rFonts w:ascii="Times New Roman" w:hAnsi="Times New Roman"/>
                <w:color w:val="000000"/>
                <w:sz w:val="20"/>
              </w:rPr>
            </w:pPr>
            <w:r w:rsidRPr="00802475">
              <w:rPr>
                <w:rFonts w:ascii="Times New Roman" w:hAnsi="Times New Roman"/>
                <w:b/>
                <w:color w:val="000000"/>
                <w:sz w:val="20"/>
              </w:rPr>
              <w:t>2.</w:t>
            </w:r>
            <w:r w:rsidRPr="00802475">
              <w:rPr>
                <w:rFonts w:ascii="Times New Roman" w:hAnsi="Times New Roman"/>
                <w:color w:val="000000"/>
                <w:sz w:val="20"/>
              </w:rPr>
              <w:t xml:space="preserve"> на муниципальный контракт от 18.12.20</w:t>
            </w:r>
            <w:r>
              <w:rPr>
                <w:rFonts w:ascii="Times New Roman" w:hAnsi="Times New Roman"/>
                <w:color w:val="000000"/>
                <w:sz w:val="20"/>
              </w:rPr>
              <w:t>20 № 01163000002200003450001  «С</w:t>
            </w:r>
            <w:r w:rsidRPr="00802475">
              <w:rPr>
                <w:rFonts w:ascii="Times New Roman" w:hAnsi="Times New Roman"/>
                <w:color w:val="000000"/>
                <w:sz w:val="20"/>
              </w:rPr>
              <w:t>троительство 71-квартирного жилого дома для работников бюджетной сф</w:t>
            </w:r>
            <w:r>
              <w:rPr>
                <w:rFonts w:ascii="Times New Roman" w:hAnsi="Times New Roman"/>
                <w:color w:val="000000"/>
                <w:sz w:val="20"/>
              </w:rPr>
              <w:t>еры в XIV-ом квартале г. Мирный»</w:t>
            </w:r>
            <w:r w:rsidRPr="00802475">
              <w:rPr>
                <w:rFonts w:ascii="Times New Roman" w:hAnsi="Times New Roman"/>
                <w:color w:val="000000"/>
                <w:sz w:val="20"/>
              </w:rPr>
              <w:t xml:space="preserve"> с ООО «Приоритет» на сумму 70 578 548,80 рублей. Срок МК продлен до 01.08.2022г. дополнительным соглашением №4 от 10.12.2021г.</w:t>
            </w:r>
          </w:p>
        </w:tc>
      </w:tr>
      <w:tr w:rsidR="00B822AE" w:rsidRPr="000277C9" w14:paraId="08153838" w14:textId="77777777" w:rsidTr="00864FE0">
        <w:trPr>
          <w:trHeight w:val="141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C8A2EDC" w14:textId="77777777" w:rsidR="00B822AE" w:rsidRPr="000277C9" w:rsidRDefault="00B822AE" w:rsidP="00B822AE">
            <w:pPr>
              <w:jc w:val="center"/>
              <w:rPr>
                <w:rFonts w:ascii="Times New Roman" w:hAnsi="Times New Roman"/>
                <w:szCs w:val="24"/>
              </w:rPr>
            </w:pPr>
            <w:r w:rsidRPr="000277C9">
              <w:rPr>
                <w:rFonts w:ascii="Times New Roman" w:hAnsi="Times New Roman"/>
                <w:szCs w:val="24"/>
              </w:rPr>
              <w:lastRenderedPageBreak/>
              <w:t>2.2.</w:t>
            </w:r>
          </w:p>
        </w:tc>
        <w:tc>
          <w:tcPr>
            <w:tcW w:w="4201" w:type="dxa"/>
            <w:tcBorders>
              <w:top w:val="nil"/>
              <w:left w:val="nil"/>
              <w:bottom w:val="single" w:sz="4" w:space="0" w:color="auto"/>
              <w:right w:val="single" w:sz="4" w:space="0" w:color="auto"/>
            </w:tcBorders>
            <w:shd w:val="clear" w:color="auto" w:fill="auto"/>
            <w:vAlign w:val="center"/>
            <w:hideMark/>
          </w:tcPr>
          <w:p w14:paraId="7C347FAA" w14:textId="77777777" w:rsidR="00B822AE" w:rsidRPr="000277C9" w:rsidRDefault="00B822AE" w:rsidP="00B822AE">
            <w:pPr>
              <w:rPr>
                <w:rFonts w:ascii="Times New Roman" w:hAnsi="Times New Roman"/>
                <w:b/>
                <w:bCs/>
                <w:i/>
                <w:iCs/>
                <w:szCs w:val="24"/>
              </w:rPr>
            </w:pPr>
            <w:r w:rsidRPr="000277C9">
              <w:rPr>
                <w:rFonts w:ascii="Times New Roman" w:hAnsi="Times New Roman"/>
                <w:b/>
                <w:bCs/>
                <w:i/>
                <w:iCs/>
                <w:szCs w:val="24"/>
              </w:rPr>
              <w:t>обеспечение сохранности строящихся  объектов жилищного фонда муниципальной собственности МО "Мирнинский район" РС (Я)</w:t>
            </w:r>
          </w:p>
        </w:tc>
        <w:tc>
          <w:tcPr>
            <w:tcW w:w="1984" w:type="dxa"/>
            <w:tcBorders>
              <w:top w:val="nil"/>
              <w:left w:val="nil"/>
              <w:bottom w:val="single" w:sz="4" w:space="0" w:color="auto"/>
              <w:right w:val="single" w:sz="4" w:space="0" w:color="auto"/>
            </w:tcBorders>
            <w:shd w:val="clear" w:color="000000" w:fill="FFFFFF"/>
            <w:vAlign w:val="center"/>
            <w:hideMark/>
          </w:tcPr>
          <w:p w14:paraId="0512A37C"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200 000,00</w:t>
            </w:r>
          </w:p>
        </w:tc>
        <w:tc>
          <w:tcPr>
            <w:tcW w:w="1693" w:type="dxa"/>
            <w:tcBorders>
              <w:top w:val="nil"/>
              <w:left w:val="nil"/>
              <w:bottom w:val="single" w:sz="4" w:space="0" w:color="auto"/>
              <w:right w:val="single" w:sz="4" w:space="0" w:color="auto"/>
            </w:tcBorders>
            <w:shd w:val="clear" w:color="000000" w:fill="FFFFFF"/>
            <w:vAlign w:val="center"/>
            <w:hideMark/>
          </w:tcPr>
          <w:p w14:paraId="37166FF0" w14:textId="2C33A896"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0</w:t>
            </w:r>
          </w:p>
        </w:tc>
        <w:tc>
          <w:tcPr>
            <w:tcW w:w="1536" w:type="dxa"/>
            <w:tcBorders>
              <w:top w:val="nil"/>
              <w:left w:val="nil"/>
              <w:bottom w:val="single" w:sz="4" w:space="0" w:color="auto"/>
              <w:right w:val="single" w:sz="4" w:space="0" w:color="auto"/>
            </w:tcBorders>
            <w:shd w:val="clear" w:color="000000" w:fill="FFFFFF"/>
            <w:vAlign w:val="center"/>
            <w:hideMark/>
          </w:tcPr>
          <w:p w14:paraId="72D12440" w14:textId="31A88DC5"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200 000,00</w:t>
            </w:r>
          </w:p>
        </w:tc>
        <w:tc>
          <w:tcPr>
            <w:tcW w:w="1591" w:type="dxa"/>
            <w:tcBorders>
              <w:top w:val="nil"/>
              <w:left w:val="nil"/>
              <w:bottom w:val="single" w:sz="4" w:space="0" w:color="auto"/>
              <w:right w:val="single" w:sz="4" w:space="0" w:color="auto"/>
            </w:tcBorders>
            <w:shd w:val="clear" w:color="000000" w:fill="FFFFFF"/>
            <w:vAlign w:val="center"/>
            <w:hideMark/>
          </w:tcPr>
          <w:p w14:paraId="5C6891D3"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auto" w:fill="auto"/>
            <w:noWrap/>
            <w:vAlign w:val="center"/>
            <w:hideMark/>
          </w:tcPr>
          <w:p w14:paraId="32AF3F1E" w14:textId="23CDC662" w:rsidR="00B822AE" w:rsidRPr="00267E6F" w:rsidRDefault="00864FE0" w:rsidP="00B822AE">
            <w:pPr>
              <w:jc w:val="both"/>
              <w:rPr>
                <w:rFonts w:ascii="Times New Roman" w:hAnsi="Times New Roman"/>
                <w:color w:val="000000"/>
                <w:sz w:val="20"/>
              </w:rPr>
            </w:pPr>
            <w:r w:rsidRPr="00864FE0">
              <w:rPr>
                <w:rFonts w:ascii="Times New Roman" w:hAnsi="Times New Roman"/>
                <w:color w:val="000000"/>
                <w:sz w:val="20"/>
              </w:rPr>
              <w:t>Контракт на строительство 71-квартирного жилого дома для работников бюджетной сферы в XIV-ом квартале г. Мирный заключен с ООО "Техресурс" обеспечение сохранности строящегося объекта в 2021 году не потребовалось</w:t>
            </w:r>
            <w:r>
              <w:rPr>
                <w:rFonts w:ascii="Times New Roman" w:hAnsi="Times New Roman"/>
                <w:color w:val="000000"/>
                <w:sz w:val="20"/>
              </w:rPr>
              <w:t>.</w:t>
            </w:r>
          </w:p>
        </w:tc>
      </w:tr>
      <w:tr w:rsidR="00B822AE" w:rsidRPr="000277C9" w14:paraId="1C739DCB" w14:textId="77777777" w:rsidTr="00864FE0">
        <w:trPr>
          <w:trHeight w:val="4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11A7969" w14:textId="77777777" w:rsidR="00B822AE" w:rsidRPr="000277C9" w:rsidRDefault="00B822AE" w:rsidP="00B822AE">
            <w:pPr>
              <w:jc w:val="center"/>
              <w:rPr>
                <w:rFonts w:ascii="Times New Roman" w:hAnsi="Times New Roman"/>
                <w:b/>
                <w:bCs/>
                <w:szCs w:val="24"/>
              </w:rPr>
            </w:pPr>
            <w:r w:rsidRPr="000277C9">
              <w:rPr>
                <w:rFonts w:ascii="Times New Roman" w:hAnsi="Times New Roman"/>
                <w:b/>
                <w:bCs/>
                <w:szCs w:val="24"/>
              </w:rPr>
              <w:t>3</w:t>
            </w:r>
          </w:p>
        </w:tc>
        <w:tc>
          <w:tcPr>
            <w:tcW w:w="4201" w:type="dxa"/>
            <w:tcBorders>
              <w:top w:val="nil"/>
              <w:left w:val="nil"/>
              <w:bottom w:val="single" w:sz="4" w:space="0" w:color="auto"/>
              <w:right w:val="single" w:sz="4" w:space="0" w:color="auto"/>
            </w:tcBorders>
            <w:shd w:val="clear" w:color="auto" w:fill="auto"/>
            <w:vAlign w:val="center"/>
            <w:hideMark/>
          </w:tcPr>
          <w:p w14:paraId="5FB08C68" w14:textId="5FA7E051" w:rsidR="00B822AE" w:rsidRPr="00267E6F" w:rsidRDefault="00B822AE" w:rsidP="00B822AE">
            <w:pPr>
              <w:rPr>
                <w:rFonts w:ascii="Times New Roman" w:hAnsi="Times New Roman"/>
                <w:b/>
                <w:bCs/>
                <w:szCs w:val="24"/>
              </w:rPr>
            </w:pPr>
            <w:r w:rsidRPr="00267E6F">
              <w:rPr>
                <w:rFonts w:ascii="Times New Roman" w:hAnsi="Times New Roman"/>
                <w:b/>
                <w:bCs/>
                <w:szCs w:val="24"/>
              </w:rPr>
              <w:t xml:space="preserve">Мероприятие 3. </w:t>
            </w:r>
            <w:r w:rsidRPr="00267E6F">
              <w:rPr>
                <w:rFonts w:ascii="Times New Roman" w:hAnsi="Times New Roman"/>
                <w:szCs w:val="24"/>
              </w:rPr>
              <w:t>Предоставление субсидии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(Якутия), здравоохранения</w:t>
            </w:r>
          </w:p>
        </w:tc>
        <w:tc>
          <w:tcPr>
            <w:tcW w:w="1984" w:type="dxa"/>
            <w:tcBorders>
              <w:top w:val="nil"/>
              <w:left w:val="nil"/>
              <w:bottom w:val="single" w:sz="4" w:space="0" w:color="auto"/>
              <w:right w:val="single" w:sz="4" w:space="0" w:color="auto"/>
            </w:tcBorders>
            <w:shd w:val="clear" w:color="000000" w:fill="FFFFFF"/>
            <w:vAlign w:val="center"/>
            <w:hideMark/>
          </w:tcPr>
          <w:p w14:paraId="130754C4"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10 500 000,00</w:t>
            </w:r>
          </w:p>
        </w:tc>
        <w:tc>
          <w:tcPr>
            <w:tcW w:w="1693" w:type="dxa"/>
            <w:tcBorders>
              <w:top w:val="nil"/>
              <w:left w:val="nil"/>
              <w:bottom w:val="single" w:sz="4" w:space="0" w:color="auto"/>
              <w:right w:val="single" w:sz="4" w:space="0" w:color="auto"/>
            </w:tcBorders>
            <w:shd w:val="clear" w:color="000000" w:fill="FFFFFF"/>
            <w:vAlign w:val="center"/>
            <w:hideMark/>
          </w:tcPr>
          <w:p w14:paraId="1B4B94A9"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7 600 000,00</w:t>
            </w:r>
          </w:p>
        </w:tc>
        <w:tc>
          <w:tcPr>
            <w:tcW w:w="1536" w:type="dxa"/>
            <w:tcBorders>
              <w:top w:val="nil"/>
              <w:left w:val="nil"/>
              <w:bottom w:val="single" w:sz="4" w:space="0" w:color="auto"/>
              <w:right w:val="single" w:sz="4" w:space="0" w:color="auto"/>
            </w:tcBorders>
            <w:shd w:val="clear" w:color="000000" w:fill="FFFFFF"/>
            <w:vAlign w:val="center"/>
            <w:hideMark/>
          </w:tcPr>
          <w:p w14:paraId="3D92C660"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2 900 000,00</w:t>
            </w:r>
          </w:p>
        </w:tc>
        <w:tc>
          <w:tcPr>
            <w:tcW w:w="1591" w:type="dxa"/>
            <w:tcBorders>
              <w:top w:val="nil"/>
              <w:left w:val="nil"/>
              <w:bottom w:val="single" w:sz="4" w:space="0" w:color="auto"/>
              <w:right w:val="single" w:sz="4" w:space="0" w:color="auto"/>
            </w:tcBorders>
            <w:shd w:val="clear" w:color="000000" w:fill="FFFFFF"/>
            <w:vAlign w:val="center"/>
            <w:hideMark/>
          </w:tcPr>
          <w:p w14:paraId="42D12671"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14:paraId="6CBCA785" w14:textId="284052BA" w:rsidR="00B822AE" w:rsidRPr="00267E6F" w:rsidRDefault="00B822AE" w:rsidP="00B822AE">
            <w:pPr>
              <w:jc w:val="both"/>
              <w:rPr>
                <w:rFonts w:ascii="Times New Roman" w:hAnsi="Times New Roman"/>
                <w:color w:val="000000"/>
                <w:sz w:val="20"/>
              </w:rPr>
            </w:pPr>
            <w:r w:rsidRPr="00267E6F">
              <w:rPr>
                <w:rFonts w:ascii="Times New Roman" w:hAnsi="Times New Roman"/>
                <w:color w:val="000000"/>
                <w:sz w:val="20"/>
              </w:rPr>
              <w:t xml:space="preserve">По фактической потребности работников </w:t>
            </w:r>
            <w:r w:rsidRPr="00267E6F">
              <w:rPr>
                <w:rFonts w:ascii="Times New Roman" w:hAnsi="Times New Roman"/>
                <w:sz w:val="20"/>
              </w:rPr>
              <w:t>бюджетной сферы МО «Мирнинский район» Республики Саха (Якутия), органов местного самоуправления МО «Мирнинский район» Республики Саха (Якутия), здравоохранения</w:t>
            </w:r>
            <w:r>
              <w:rPr>
                <w:rFonts w:ascii="Times New Roman" w:hAnsi="Times New Roman"/>
                <w:sz w:val="20"/>
              </w:rPr>
              <w:t>.</w:t>
            </w:r>
          </w:p>
        </w:tc>
      </w:tr>
      <w:tr w:rsidR="00B822AE" w:rsidRPr="000277C9" w14:paraId="4332B38C" w14:textId="77777777" w:rsidTr="00864FE0">
        <w:trPr>
          <w:trHeight w:val="73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A792D9F" w14:textId="77777777" w:rsidR="00B822AE" w:rsidRPr="000277C9" w:rsidRDefault="00B822AE" w:rsidP="00B822AE">
            <w:pPr>
              <w:jc w:val="center"/>
              <w:rPr>
                <w:rFonts w:ascii="Times New Roman" w:hAnsi="Times New Roman"/>
                <w:szCs w:val="24"/>
              </w:rPr>
            </w:pPr>
            <w:r w:rsidRPr="000277C9">
              <w:rPr>
                <w:rFonts w:ascii="Times New Roman" w:hAnsi="Times New Roman"/>
                <w:szCs w:val="24"/>
              </w:rPr>
              <w:t>3.1.</w:t>
            </w:r>
          </w:p>
        </w:tc>
        <w:tc>
          <w:tcPr>
            <w:tcW w:w="4201" w:type="dxa"/>
            <w:tcBorders>
              <w:top w:val="nil"/>
              <w:left w:val="nil"/>
              <w:bottom w:val="single" w:sz="4" w:space="0" w:color="auto"/>
              <w:right w:val="single" w:sz="4" w:space="0" w:color="auto"/>
            </w:tcBorders>
            <w:shd w:val="clear" w:color="auto" w:fill="auto"/>
            <w:vAlign w:val="center"/>
            <w:hideMark/>
          </w:tcPr>
          <w:p w14:paraId="35D7DB11" w14:textId="77777777" w:rsidR="00B822AE" w:rsidRPr="000277C9" w:rsidRDefault="00B822AE" w:rsidP="00B822AE">
            <w:pPr>
              <w:rPr>
                <w:rFonts w:ascii="Times New Roman" w:hAnsi="Times New Roman"/>
                <w:szCs w:val="24"/>
              </w:rPr>
            </w:pPr>
            <w:r w:rsidRPr="000277C9">
              <w:rPr>
                <w:rFonts w:ascii="Times New Roman" w:hAnsi="Times New Roman"/>
                <w:szCs w:val="24"/>
              </w:rPr>
              <w:t>на работников бюджетной сферы, ОМСУ МО "Мирнинский район"</w:t>
            </w:r>
          </w:p>
        </w:tc>
        <w:tc>
          <w:tcPr>
            <w:tcW w:w="1984" w:type="dxa"/>
            <w:tcBorders>
              <w:top w:val="nil"/>
              <w:left w:val="nil"/>
              <w:bottom w:val="single" w:sz="4" w:space="0" w:color="auto"/>
              <w:right w:val="single" w:sz="4" w:space="0" w:color="auto"/>
            </w:tcBorders>
            <w:shd w:val="clear" w:color="000000" w:fill="FFFFFF"/>
            <w:vAlign w:val="center"/>
            <w:hideMark/>
          </w:tcPr>
          <w:p w14:paraId="34FBFEC2"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7 650 000,00</w:t>
            </w:r>
          </w:p>
        </w:tc>
        <w:tc>
          <w:tcPr>
            <w:tcW w:w="1693" w:type="dxa"/>
            <w:tcBorders>
              <w:top w:val="nil"/>
              <w:left w:val="nil"/>
              <w:bottom w:val="single" w:sz="4" w:space="0" w:color="auto"/>
              <w:right w:val="single" w:sz="4" w:space="0" w:color="auto"/>
            </w:tcBorders>
            <w:shd w:val="clear" w:color="000000" w:fill="FFFFFF"/>
            <w:vAlign w:val="center"/>
            <w:hideMark/>
          </w:tcPr>
          <w:p w14:paraId="42691B50"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5 700 000,00</w:t>
            </w:r>
          </w:p>
        </w:tc>
        <w:tc>
          <w:tcPr>
            <w:tcW w:w="1536" w:type="dxa"/>
            <w:tcBorders>
              <w:top w:val="nil"/>
              <w:left w:val="nil"/>
              <w:bottom w:val="single" w:sz="4" w:space="0" w:color="auto"/>
              <w:right w:val="single" w:sz="4" w:space="0" w:color="auto"/>
            </w:tcBorders>
            <w:shd w:val="clear" w:color="000000" w:fill="FFFFFF"/>
            <w:vAlign w:val="center"/>
            <w:hideMark/>
          </w:tcPr>
          <w:p w14:paraId="5549A6CD"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1 950 000,00</w:t>
            </w:r>
          </w:p>
        </w:tc>
        <w:tc>
          <w:tcPr>
            <w:tcW w:w="1591" w:type="dxa"/>
            <w:tcBorders>
              <w:top w:val="nil"/>
              <w:left w:val="nil"/>
              <w:bottom w:val="single" w:sz="4" w:space="0" w:color="auto"/>
              <w:right w:val="single" w:sz="4" w:space="0" w:color="auto"/>
            </w:tcBorders>
            <w:shd w:val="clear" w:color="000000" w:fill="FFFFFF"/>
            <w:vAlign w:val="center"/>
            <w:hideMark/>
          </w:tcPr>
          <w:p w14:paraId="0590DF0B"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14:paraId="21C950EF" w14:textId="77777777" w:rsidR="00B822AE" w:rsidRPr="000277C9" w:rsidRDefault="00B822AE" w:rsidP="00B822AE">
            <w:pPr>
              <w:jc w:val="center"/>
              <w:rPr>
                <w:rFonts w:ascii="Times New Roman" w:hAnsi="Times New Roman"/>
                <w:color w:val="000000"/>
                <w:szCs w:val="24"/>
              </w:rPr>
            </w:pPr>
            <w:r w:rsidRPr="000277C9">
              <w:rPr>
                <w:rFonts w:ascii="Times New Roman" w:hAnsi="Times New Roman"/>
                <w:color w:val="000000"/>
                <w:szCs w:val="24"/>
              </w:rPr>
              <w:t> </w:t>
            </w:r>
          </w:p>
        </w:tc>
      </w:tr>
      <w:tr w:rsidR="00B822AE" w:rsidRPr="000277C9" w14:paraId="6F126054" w14:textId="77777777" w:rsidTr="00864FE0">
        <w:trPr>
          <w:trHeight w:val="40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B1EC9B8" w14:textId="77777777" w:rsidR="00B822AE" w:rsidRPr="000277C9" w:rsidRDefault="00B822AE" w:rsidP="00B822AE">
            <w:pPr>
              <w:jc w:val="center"/>
              <w:rPr>
                <w:rFonts w:ascii="Times New Roman" w:hAnsi="Times New Roman"/>
                <w:szCs w:val="24"/>
              </w:rPr>
            </w:pPr>
            <w:r w:rsidRPr="000277C9">
              <w:rPr>
                <w:rFonts w:ascii="Times New Roman" w:hAnsi="Times New Roman"/>
                <w:szCs w:val="24"/>
              </w:rPr>
              <w:t>3.2.</w:t>
            </w:r>
          </w:p>
        </w:tc>
        <w:tc>
          <w:tcPr>
            <w:tcW w:w="4201" w:type="dxa"/>
            <w:tcBorders>
              <w:top w:val="nil"/>
              <w:left w:val="nil"/>
              <w:bottom w:val="single" w:sz="4" w:space="0" w:color="auto"/>
              <w:right w:val="single" w:sz="4" w:space="0" w:color="auto"/>
            </w:tcBorders>
            <w:shd w:val="clear" w:color="auto" w:fill="auto"/>
            <w:vAlign w:val="center"/>
            <w:hideMark/>
          </w:tcPr>
          <w:p w14:paraId="372D52BD" w14:textId="77777777" w:rsidR="00B822AE" w:rsidRPr="000277C9" w:rsidRDefault="00B822AE" w:rsidP="00B822AE">
            <w:pPr>
              <w:rPr>
                <w:rFonts w:ascii="Times New Roman" w:hAnsi="Times New Roman"/>
                <w:szCs w:val="24"/>
              </w:rPr>
            </w:pPr>
            <w:r w:rsidRPr="000277C9">
              <w:rPr>
                <w:rFonts w:ascii="Times New Roman" w:hAnsi="Times New Roman"/>
                <w:szCs w:val="24"/>
              </w:rPr>
              <w:t>на работников здравоохранения</w:t>
            </w:r>
          </w:p>
        </w:tc>
        <w:tc>
          <w:tcPr>
            <w:tcW w:w="1984" w:type="dxa"/>
            <w:tcBorders>
              <w:top w:val="nil"/>
              <w:left w:val="nil"/>
              <w:bottom w:val="single" w:sz="4" w:space="0" w:color="auto"/>
              <w:right w:val="single" w:sz="4" w:space="0" w:color="auto"/>
            </w:tcBorders>
            <w:shd w:val="clear" w:color="000000" w:fill="FFFFFF"/>
            <w:vAlign w:val="center"/>
            <w:hideMark/>
          </w:tcPr>
          <w:p w14:paraId="60CBEDA8"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2 850 000,00</w:t>
            </w:r>
          </w:p>
        </w:tc>
        <w:tc>
          <w:tcPr>
            <w:tcW w:w="1693" w:type="dxa"/>
            <w:tcBorders>
              <w:top w:val="nil"/>
              <w:left w:val="nil"/>
              <w:bottom w:val="single" w:sz="4" w:space="0" w:color="auto"/>
              <w:right w:val="single" w:sz="4" w:space="0" w:color="auto"/>
            </w:tcBorders>
            <w:shd w:val="clear" w:color="000000" w:fill="FFFFFF"/>
            <w:vAlign w:val="center"/>
            <w:hideMark/>
          </w:tcPr>
          <w:p w14:paraId="0A692D70"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1 900 000,00</w:t>
            </w:r>
          </w:p>
        </w:tc>
        <w:tc>
          <w:tcPr>
            <w:tcW w:w="1536" w:type="dxa"/>
            <w:tcBorders>
              <w:top w:val="nil"/>
              <w:left w:val="nil"/>
              <w:bottom w:val="single" w:sz="4" w:space="0" w:color="auto"/>
              <w:right w:val="single" w:sz="4" w:space="0" w:color="auto"/>
            </w:tcBorders>
            <w:shd w:val="clear" w:color="000000" w:fill="FFFFFF"/>
            <w:vAlign w:val="center"/>
            <w:hideMark/>
          </w:tcPr>
          <w:p w14:paraId="0000C848"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950 000,00</w:t>
            </w:r>
          </w:p>
        </w:tc>
        <w:tc>
          <w:tcPr>
            <w:tcW w:w="1591" w:type="dxa"/>
            <w:tcBorders>
              <w:top w:val="nil"/>
              <w:left w:val="nil"/>
              <w:bottom w:val="single" w:sz="4" w:space="0" w:color="auto"/>
              <w:right w:val="single" w:sz="4" w:space="0" w:color="auto"/>
            </w:tcBorders>
            <w:shd w:val="clear" w:color="000000" w:fill="FFFFFF"/>
            <w:vAlign w:val="center"/>
            <w:hideMark/>
          </w:tcPr>
          <w:p w14:paraId="3910142D"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14:paraId="38E2C7A9" w14:textId="77777777" w:rsidR="00B822AE" w:rsidRPr="000277C9" w:rsidRDefault="00B822AE" w:rsidP="00B822AE">
            <w:pPr>
              <w:jc w:val="center"/>
              <w:rPr>
                <w:rFonts w:ascii="Times New Roman" w:hAnsi="Times New Roman"/>
                <w:color w:val="000000"/>
                <w:szCs w:val="24"/>
              </w:rPr>
            </w:pPr>
            <w:r w:rsidRPr="000277C9">
              <w:rPr>
                <w:rFonts w:ascii="Times New Roman" w:hAnsi="Times New Roman"/>
                <w:color w:val="000000"/>
                <w:szCs w:val="24"/>
              </w:rPr>
              <w:t> </w:t>
            </w:r>
          </w:p>
        </w:tc>
      </w:tr>
      <w:tr w:rsidR="00B822AE" w:rsidRPr="000277C9" w14:paraId="0E497FE3" w14:textId="77777777" w:rsidTr="00864FE0">
        <w:trPr>
          <w:trHeight w:val="189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F0670BA" w14:textId="77777777" w:rsidR="00B822AE" w:rsidRPr="000277C9" w:rsidRDefault="00B822AE" w:rsidP="00B822AE">
            <w:pPr>
              <w:jc w:val="center"/>
              <w:rPr>
                <w:rFonts w:ascii="Times New Roman" w:hAnsi="Times New Roman"/>
                <w:b/>
                <w:bCs/>
                <w:szCs w:val="24"/>
              </w:rPr>
            </w:pPr>
            <w:r w:rsidRPr="000277C9">
              <w:rPr>
                <w:rFonts w:ascii="Times New Roman" w:hAnsi="Times New Roman"/>
                <w:b/>
                <w:bCs/>
                <w:szCs w:val="24"/>
              </w:rPr>
              <w:lastRenderedPageBreak/>
              <w:t>4</w:t>
            </w:r>
          </w:p>
        </w:tc>
        <w:tc>
          <w:tcPr>
            <w:tcW w:w="4201" w:type="dxa"/>
            <w:tcBorders>
              <w:top w:val="nil"/>
              <w:left w:val="nil"/>
              <w:bottom w:val="single" w:sz="4" w:space="0" w:color="auto"/>
              <w:right w:val="single" w:sz="4" w:space="0" w:color="auto"/>
            </w:tcBorders>
            <w:shd w:val="clear" w:color="auto" w:fill="auto"/>
            <w:vAlign w:val="center"/>
            <w:hideMark/>
          </w:tcPr>
          <w:p w14:paraId="251F4CF0" w14:textId="77777777" w:rsidR="00B822AE" w:rsidRPr="000277C9" w:rsidRDefault="00B822AE" w:rsidP="00B822AE">
            <w:pPr>
              <w:rPr>
                <w:rFonts w:ascii="Times New Roman" w:hAnsi="Times New Roman"/>
                <w:b/>
                <w:bCs/>
                <w:szCs w:val="24"/>
              </w:rPr>
            </w:pPr>
            <w:r w:rsidRPr="000277C9">
              <w:rPr>
                <w:rFonts w:ascii="Times New Roman" w:hAnsi="Times New Roman"/>
                <w:b/>
                <w:bCs/>
                <w:szCs w:val="24"/>
              </w:rPr>
              <w:t xml:space="preserve">Мероприятие 4. </w:t>
            </w:r>
            <w:r w:rsidRPr="000277C9">
              <w:rPr>
                <w:rFonts w:ascii="Times New Roman" w:hAnsi="Times New Roman"/>
                <w:szCs w:val="24"/>
              </w:rPr>
              <w:t>Компенсация части расходов на оплату стоимости аренды жилых помещений работникам бюджетной сферы МО «Мирнинский район», здравоохранения Мирнинского района Республики Саха (Якутия)</w:t>
            </w:r>
          </w:p>
        </w:tc>
        <w:tc>
          <w:tcPr>
            <w:tcW w:w="1984" w:type="dxa"/>
            <w:tcBorders>
              <w:top w:val="nil"/>
              <w:left w:val="nil"/>
              <w:bottom w:val="single" w:sz="4" w:space="0" w:color="auto"/>
              <w:right w:val="single" w:sz="4" w:space="0" w:color="auto"/>
            </w:tcBorders>
            <w:shd w:val="clear" w:color="000000" w:fill="FFFFFF"/>
            <w:vAlign w:val="center"/>
            <w:hideMark/>
          </w:tcPr>
          <w:p w14:paraId="3CD763F6"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2 097 963,96</w:t>
            </w:r>
          </w:p>
        </w:tc>
        <w:tc>
          <w:tcPr>
            <w:tcW w:w="1693" w:type="dxa"/>
            <w:tcBorders>
              <w:top w:val="nil"/>
              <w:left w:val="nil"/>
              <w:bottom w:val="single" w:sz="4" w:space="0" w:color="auto"/>
              <w:right w:val="single" w:sz="4" w:space="0" w:color="auto"/>
            </w:tcBorders>
            <w:shd w:val="clear" w:color="000000" w:fill="FFFFFF"/>
            <w:vAlign w:val="center"/>
            <w:hideMark/>
          </w:tcPr>
          <w:p w14:paraId="2E22A6DD"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2 066 783,33</w:t>
            </w:r>
          </w:p>
        </w:tc>
        <w:tc>
          <w:tcPr>
            <w:tcW w:w="1536" w:type="dxa"/>
            <w:tcBorders>
              <w:top w:val="nil"/>
              <w:left w:val="nil"/>
              <w:bottom w:val="single" w:sz="4" w:space="0" w:color="auto"/>
              <w:right w:val="single" w:sz="4" w:space="0" w:color="auto"/>
            </w:tcBorders>
            <w:shd w:val="clear" w:color="000000" w:fill="FFFFFF"/>
            <w:vAlign w:val="center"/>
            <w:hideMark/>
          </w:tcPr>
          <w:p w14:paraId="0268459B"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31 180,63</w:t>
            </w:r>
          </w:p>
        </w:tc>
        <w:tc>
          <w:tcPr>
            <w:tcW w:w="1591" w:type="dxa"/>
            <w:tcBorders>
              <w:top w:val="nil"/>
              <w:left w:val="nil"/>
              <w:bottom w:val="single" w:sz="4" w:space="0" w:color="auto"/>
              <w:right w:val="single" w:sz="4" w:space="0" w:color="auto"/>
            </w:tcBorders>
            <w:shd w:val="clear" w:color="000000" w:fill="FFFFFF"/>
            <w:vAlign w:val="center"/>
            <w:hideMark/>
          </w:tcPr>
          <w:p w14:paraId="7542EC33"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236C56C5" w14:textId="46B27B18" w:rsidR="00B822AE" w:rsidRPr="00B822AE" w:rsidRDefault="00B822AE" w:rsidP="00B822AE">
            <w:pPr>
              <w:jc w:val="both"/>
              <w:rPr>
                <w:rFonts w:ascii="Times New Roman" w:hAnsi="Times New Roman"/>
                <w:color w:val="000000"/>
                <w:sz w:val="20"/>
              </w:rPr>
            </w:pPr>
            <w:r w:rsidRPr="00B822AE">
              <w:rPr>
                <w:rFonts w:ascii="Times New Roman" w:hAnsi="Times New Roman"/>
                <w:color w:val="000000"/>
                <w:sz w:val="20"/>
              </w:rPr>
              <w:t xml:space="preserve">По фактической потребности работников </w:t>
            </w:r>
            <w:r w:rsidRPr="00B822AE">
              <w:rPr>
                <w:rFonts w:ascii="Times New Roman" w:hAnsi="Times New Roman"/>
                <w:sz w:val="20"/>
              </w:rPr>
              <w:t>бюджетной сферы МО «Мирнинский район», здравоохранения Мирнинского района Республики Саха (Якутия)</w:t>
            </w:r>
          </w:p>
        </w:tc>
      </w:tr>
      <w:tr w:rsidR="00B822AE" w:rsidRPr="000277C9" w14:paraId="5954D67C" w14:textId="77777777" w:rsidTr="00864FE0">
        <w:trPr>
          <w:trHeight w:val="69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4BBE369" w14:textId="77777777" w:rsidR="00B822AE" w:rsidRPr="000277C9" w:rsidRDefault="00B822AE" w:rsidP="00B822AE">
            <w:pPr>
              <w:jc w:val="center"/>
              <w:rPr>
                <w:rFonts w:ascii="Times New Roman" w:hAnsi="Times New Roman"/>
                <w:szCs w:val="24"/>
              </w:rPr>
            </w:pPr>
            <w:r w:rsidRPr="000277C9">
              <w:rPr>
                <w:rFonts w:ascii="Times New Roman" w:hAnsi="Times New Roman"/>
                <w:szCs w:val="24"/>
              </w:rPr>
              <w:t>4.1.</w:t>
            </w:r>
          </w:p>
        </w:tc>
        <w:tc>
          <w:tcPr>
            <w:tcW w:w="4201" w:type="dxa"/>
            <w:tcBorders>
              <w:top w:val="nil"/>
              <w:left w:val="nil"/>
              <w:bottom w:val="single" w:sz="4" w:space="0" w:color="auto"/>
              <w:right w:val="single" w:sz="4" w:space="0" w:color="auto"/>
            </w:tcBorders>
            <w:shd w:val="clear" w:color="auto" w:fill="auto"/>
            <w:vAlign w:val="center"/>
            <w:hideMark/>
          </w:tcPr>
          <w:p w14:paraId="270FF29C" w14:textId="77777777" w:rsidR="00B822AE" w:rsidRPr="000277C9" w:rsidRDefault="00B822AE" w:rsidP="00B822AE">
            <w:pPr>
              <w:rPr>
                <w:rFonts w:ascii="Times New Roman" w:hAnsi="Times New Roman"/>
                <w:szCs w:val="24"/>
              </w:rPr>
            </w:pPr>
            <w:r w:rsidRPr="000277C9">
              <w:rPr>
                <w:rFonts w:ascii="Times New Roman" w:hAnsi="Times New Roman"/>
                <w:szCs w:val="24"/>
              </w:rPr>
              <w:t>на работников бюджетной сферы, ОМСУ МО "Мирнинский район"</w:t>
            </w:r>
          </w:p>
        </w:tc>
        <w:tc>
          <w:tcPr>
            <w:tcW w:w="1984" w:type="dxa"/>
            <w:tcBorders>
              <w:top w:val="nil"/>
              <w:left w:val="nil"/>
              <w:bottom w:val="single" w:sz="4" w:space="0" w:color="auto"/>
              <w:right w:val="single" w:sz="4" w:space="0" w:color="auto"/>
            </w:tcBorders>
            <w:shd w:val="clear" w:color="000000" w:fill="FFFFFF"/>
            <w:vAlign w:val="center"/>
            <w:hideMark/>
          </w:tcPr>
          <w:p w14:paraId="29DB1EBE"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1 103 213,96</w:t>
            </w:r>
          </w:p>
        </w:tc>
        <w:tc>
          <w:tcPr>
            <w:tcW w:w="1693" w:type="dxa"/>
            <w:tcBorders>
              <w:top w:val="nil"/>
              <w:left w:val="nil"/>
              <w:bottom w:val="single" w:sz="4" w:space="0" w:color="auto"/>
              <w:right w:val="single" w:sz="4" w:space="0" w:color="auto"/>
            </w:tcBorders>
            <w:shd w:val="clear" w:color="000000" w:fill="FFFFFF"/>
            <w:vAlign w:val="center"/>
            <w:hideMark/>
          </w:tcPr>
          <w:p w14:paraId="56373138"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1 077 283,33</w:t>
            </w:r>
          </w:p>
        </w:tc>
        <w:tc>
          <w:tcPr>
            <w:tcW w:w="1536" w:type="dxa"/>
            <w:tcBorders>
              <w:top w:val="nil"/>
              <w:left w:val="nil"/>
              <w:bottom w:val="single" w:sz="4" w:space="0" w:color="auto"/>
              <w:right w:val="single" w:sz="4" w:space="0" w:color="auto"/>
            </w:tcBorders>
            <w:shd w:val="clear" w:color="000000" w:fill="FFFFFF"/>
            <w:vAlign w:val="center"/>
            <w:hideMark/>
          </w:tcPr>
          <w:p w14:paraId="1E681527"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25 930,63</w:t>
            </w:r>
          </w:p>
        </w:tc>
        <w:tc>
          <w:tcPr>
            <w:tcW w:w="1591" w:type="dxa"/>
            <w:tcBorders>
              <w:top w:val="nil"/>
              <w:left w:val="nil"/>
              <w:bottom w:val="single" w:sz="4" w:space="0" w:color="auto"/>
              <w:right w:val="single" w:sz="4" w:space="0" w:color="auto"/>
            </w:tcBorders>
            <w:shd w:val="clear" w:color="000000" w:fill="FFFFFF"/>
            <w:vAlign w:val="center"/>
            <w:hideMark/>
          </w:tcPr>
          <w:p w14:paraId="1A002A8C"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136D0B3D" w14:textId="77777777" w:rsidR="00B822AE" w:rsidRPr="000277C9" w:rsidRDefault="00B822AE" w:rsidP="00B822AE">
            <w:pPr>
              <w:jc w:val="center"/>
              <w:rPr>
                <w:rFonts w:ascii="Times New Roman" w:hAnsi="Times New Roman"/>
                <w:color w:val="000000"/>
                <w:szCs w:val="24"/>
              </w:rPr>
            </w:pPr>
            <w:r w:rsidRPr="000277C9">
              <w:rPr>
                <w:rFonts w:ascii="Times New Roman" w:hAnsi="Times New Roman"/>
                <w:color w:val="000000"/>
                <w:szCs w:val="24"/>
              </w:rPr>
              <w:t> </w:t>
            </w:r>
          </w:p>
        </w:tc>
      </w:tr>
      <w:tr w:rsidR="00B822AE" w:rsidRPr="000277C9" w14:paraId="5C707D57" w14:textId="77777777" w:rsidTr="00864FE0">
        <w:trPr>
          <w:trHeight w:val="49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6B53D26" w14:textId="77777777" w:rsidR="00B822AE" w:rsidRPr="000277C9" w:rsidRDefault="00B822AE" w:rsidP="00B822AE">
            <w:pPr>
              <w:jc w:val="center"/>
              <w:rPr>
                <w:rFonts w:ascii="Times New Roman" w:hAnsi="Times New Roman"/>
                <w:szCs w:val="24"/>
              </w:rPr>
            </w:pPr>
            <w:r w:rsidRPr="000277C9">
              <w:rPr>
                <w:rFonts w:ascii="Times New Roman" w:hAnsi="Times New Roman"/>
                <w:szCs w:val="24"/>
              </w:rPr>
              <w:t>4.2.</w:t>
            </w:r>
          </w:p>
        </w:tc>
        <w:tc>
          <w:tcPr>
            <w:tcW w:w="4201" w:type="dxa"/>
            <w:tcBorders>
              <w:top w:val="nil"/>
              <w:left w:val="nil"/>
              <w:bottom w:val="single" w:sz="4" w:space="0" w:color="auto"/>
              <w:right w:val="single" w:sz="4" w:space="0" w:color="auto"/>
            </w:tcBorders>
            <w:shd w:val="clear" w:color="auto" w:fill="auto"/>
            <w:vAlign w:val="center"/>
            <w:hideMark/>
          </w:tcPr>
          <w:p w14:paraId="11F79613" w14:textId="77777777" w:rsidR="00B822AE" w:rsidRPr="000277C9" w:rsidRDefault="00B822AE" w:rsidP="00B822AE">
            <w:pPr>
              <w:rPr>
                <w:rFonts w:ascii="Times New Roman" w:hAnsi="Times New Roman"/>
                <w:szCs w:val="24"/>
              </w:rPr>
            </w:pPr>
            <w:r w:rsidRPr="000277C9">
              <w:rPr>
                <w:rFonts w:ascii="Times New Roman" w:hAnsi="Times New Roman"/>
                <w:szCs w:val="24"/>
              </w:rPr>
              <w:t>на работников здравоохранения</w:t>
            </w:r>
          </w:p>
        </w:tc>
        <w:tc>
          <w:tcPr>
            <w:tcW w:w="1984" w:type="dxa"/>
            <w:tcBorders>
              <w:top w:val="nil"/>
              <w:left w:val="nil"/>
              <w:bottom w:val="single" w:sz="4" w:space="0" w:color="auto"/>
              <w:right w:val="single" w:sz="4" w:space="0" w:color="auto"/>
            </w:tcBorders>
            <w:shd w:val="clear" w:color="000000" w:fill="FFFFFF"/>
            <w:vAlign w:val="center"/>
            <w:hideMark/>
          </w:tcPr>
          <w:p w14:paraId="62452460"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630 750,00</w:t>
            </w:r>
          </w:p>
        </w:tc>
        <w:tc>
          <w:tcPr>
            <w:tcW w:w="1693" w:type="dxa"/>
            <w:tcBorders>
              <w:top w:val="nil"/>
              <w:left w:val="nil"/>
              <w:bottom w:val="single" w:sz="4" w:space="0" w:color="auto"/>
              <w:right w:val="single" w:sz="4" w:space="0" w:color="auto"/>
            </w:tcBorders>
            <w:shd w:val="clear" w:color="000000" w:fill="FFFFFF"/>
            <w:vAlign w:val="center"/>
            <w:hideMark/>
          </w:tcPr>
          <w:p w14:paraId="1191700A"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630 750,00</w:t>
            </w:r>
          </w:p>
        </w:tc>
        <w:tc>
          <w:tcPr>
            <w:tcW w:w="1536" w:type="dxa"/>
            <w:tcBorders>
              <w:top w:val="nil"/>
              <w:left w:val="nil"/>
              <w:bottom w:val="single" w:sz="4" w:space="0" w:color="auto"/>
              <w:right w:val="single" w:sz="4" w:space="0" w:color="auto"/>
            </w:tcBorders>
            <w:shd w:val="clear" w:color="000000" w:fill="FFFFFF"/>
            <w:vAlign w:val="center"/>
            <w:hideMark/>
          </w:tcPr>
          <w:p w14:paraId="1383D819"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0,00</w:t>
            </w:r>
          </w:p>
        </w:tc>
        <w:tc>
          <w:tcPr>
            <w:tcW w:w="1591" w:type="dxa"/>
            <w:tcBorders>
              <w:top w:val="nil"/>
              <w:left w:val="nil"/>
              <w:bottom w:val="single" w:sz="4" w:space="0" w:color="auto"/>
              <w:right w:val="single" w:sz="4" w:space="0" w:color="auto"/>
            </w:tcBorders>
            <w:shd w:val="clear" w:color="000000" w:fill="FFFFFF"/>
            <w:vAlign w:val="center"/>
            <w:hideMark/>
          </w:tcPr>
          <w:p w14:paraId="4405EDDB"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3282BBEF" w14:textId="77777777" w:rsidR="00B822AE" w:rsidRPr="000277C9" w:rsidRDefault="00B822AE" w:rsidP="00B822AE">
            <w:pPr>
              <w:jc w:val="center"/>
              <w:rPr>
                <w:rFonts w:ascii="Times New Roman" w:hAnsi="Times New Roman"/>
                <w:color w:val="000000"/>
                <w:szCs w:val="24"/>
              </w:rPr>
            </w:pPr>
            <w:r w:rsidRPr="000277C9">
              <w:rPr>
                <w:rFonts w:ascii="Times New Roman" w:hAnsi="Times New Roman"/>
                <w:color w:val="000000"/>
                <w:szCs w:val="24"/>
              </w:rPr>
              <w:t> </w:t>
            </w:r>
          </w:p>
        </w:tc>
      </w:tr>
      <w:tr w:rsidR="00B822AE" w:rsidRPr="000277C9" w14:paraId="1B7188C3" w14:textId="77777777" w:rsidTr="00864FE0">
        <w:trPr>
          <w:trHeight w:val="49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2855150" w14:textId="77777777" w:rsidR="00B822AE" w:rsidRPr="000277C9" w:rsidRDefault="00B822AE" w:rsidP="00B822AE">
            <w:pPr>
              <w:jc w:val="center"/>
              <w:rPr>
                <w:rFonts w:ascii="Times New Roman" w:hAnsi="Times New Roman"/>
                <w:szCs w:val="24"/>
              </w:rPr>
            </w:pPr>
            <w:r w:rsidRPr="000277C9">
              <w:rPr>
                <w:rFonts w:ascii="Times New Roman" w:hAnsi="Times New Roman"/>
                <w:szCs w:val="24"/>
              </w:rPr>
              <w:t>4.3.</w:t>
            </w:r>
          </w:p>
        </w:tc>
        <w:tc>
          <w:tcPr>
            <w:tcW w:w="4201" w:type="dxa"/>
            <w:tcBorders>
              <w:top w:val="nil"/>
              <w:left w:val="nil"/>
              <w:bottom w:val="single" w:sz="4" w:space="0" w:color="auto"/>
              <w:right w:val="single" w:sz="4" w:space="0" w:color="auto"/>
            </w:tcBorders>
            <w:shd w:val="clear" w:color="auto" w:fill="auto"/>
            <w:vAlign w:val="center"/>
            <w:hideMark/>
          </w:tcPr>
          <w:p w14:paraId="2F8D5AAE" w14:textId="77777777" w:rsidR="00B822AE" w:rsidRPr="000277C9" w:rsidRDefault="00B822AE" w:rsidP="00B822AE">
            <w:pPr>
              <w:rPr>
                <w:rFonts w:ascii="Times New Roman" w:hAnsi="Times New Roman"/>
                <w:szCs w:val="24"/>
              </w:rPr>
            </w:pPr>
            <w:r w:rsidRPr="000277C9">
              <w:rPr>
                <w:rFonts w:ascii="Times New Roman" w:hAnsi="Times New Roman"/>
                <w:szCs w:val="24"/>
              </w:rPr>
              <w:t>на медицинских работников АН ДОО "Алмазик"</w:t>
            </w:r>
          </w:p>
        </w:tc>
        <w:tc>
          <w:tcPr>
            <w:tcW w:w="1984" w:type="dxa"/>
            <w:tcBorders>
              <w:top w:val="nil"/>
              <w:left w:val="nil"/>
              <w:bottom w:val="single" w:sz="4" w:space="0" w:color="auto"/>
              <w:right w:val="single" w:sz="4" w:space="0" w:color="auto"/>
            </w:tcBorders>
            <w:shd w:val="clear" w:color="000000" w:fill="FFFFFF"/>
            <w:vAlign w:val="center"/>
            <w:hideMark/>
          </w:tcPr>
          <w:p w14:paraId="5CDC9F46"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364 000,00</w:t>
            </w:r>
          </w:p>
        </w:tc>
        <w:tc>
          <w:tcPr>
            <w:tcW w:w="1693" w:type="dxa"/>
            <w:tcBorders>
              <w:top w:val="nil"/>
              <w:left w:val="nil"/>
              <w:bottom w:val="single" w:sz="4" w:space="0" w:color="auto"/>
              <w:right w:val="single" w:sz="4" w:space="0" w:color="auto"/>
            </w:tcBorders>
            <w:shd w:val="clear" w:color="000000" w:fill="FFFFFF"/>
            <w:vAlign w:val="center"/>
            <w:hideMark/>
          </w:tcPr>
          <w:p w14:paraId="16D72702"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358 750,00</w:t>
            </w:r>
          </w:p>
        </w:tc>
        <w:tc>
          <w:tcPr>
            <w:tcW w:w="1536" w:type="dxa"/>
            <w:tcBorders>
              <w:top w:val="nil"/>
              <w:left w:val="nil"/>
              <w:bottom w:val="single" w:sz="4" w:space="0" w:color="auto"/>
              <w:right w:val="single" w:sz="4" w:space="0" w:color="auto"/>
            </w:tcBorders>
            <w:shd w:val="clear" w:color="000000" w:fill="FFFFFF"/>
            <w:vAlign w:val="center"/>
            <w:hideMark/>
          </w:tcPr>
          <w:p w14:paraId="570044C0"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5 250,00</w:t>
            </w:r>
          </w:p>
        </w:tc>
        <w:tc>
          <w:tcPr>
            <w:tcW w:w="1591" w:type="dxa"/>
            <w:tcBorders>
              <w:top w:val="nil"/>
              <w:left w:val="nil"/>
              <w:bottom w:val="single" w:sz="4" w:space="0" w:color="auto"/>
              <w:right w:val="single" w:sz="4" w:space="0" w:color="auto"/>
            </w:tcBorders>
            <w:shd w:val="clear" w:color="000000" w:fill="FFFFFF"/>
            <w:vAlign w:val="center"/>
            <w:hideMark/>
          </w:tcPr>
          <w:p w14:paraId="405A6F76"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6872E96A" w14:textId="77777777" w:rsidR="00B822AE" w:rsidRPr="000277C9" w:rsidRDefault="00B822AE" w:rsidP="00B822AE">
            <w:pPr>
              <w:jc w:val="center"/>
              <w:rPr>
                <w:rFonts w:ascii="Times New Roman" w:hAnsi="Times New Roman"/>
                <w:color w:val="000000"/>
                <w:szCs w:val="24"/>
              </w:rPr>
            </w:pPr>
            <w:r w:rsidRPr="000277C9">
              <w:rPr>
                <w:rFonts w:ascii="Times New Roman" w:hAnsi="Times New Roman"/>
                <w:color w:val="000000"/>
                <w:szCs w:val="24"/>
              </w:rPr>
              <w:t> </w:t>
            </w:r>
          </w:p>
        </w:tc>
      </w:tr>
      <w:tr w:rsidR="00B822AE" w:rsidRPr="000277C9" w14:paraId="3EFCCBB9" w14:textId="77777777" w:rsidTr="00864FE0">
        <w:trPr>
          <w:trHeight w:val="226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D9860FA" w14:textId="77777777" w:rsidR="00B822AE" w:rsidRPr="000277C9" w:rsidRDefault="00B822AE" w:rsidP="00B822AE">
            <w:pPr>
              <w:jc w:val="center"/>
              <w:rPr>
                <w:rFonts w:ascii="Times New Roman" w:hAnsi="Times New Roman"/>
                <w:b/>
                <w:bCs/>
                <w:szCs w:val="24"/>
              </w:rPr>
            </w:pPr>
            <w:r w:rsidRPr="000277C9">
              <w:rPr>
                <w:rFonts w:ascii="Times New Roman" w:hAnsi="Times New Roman"/>
                <w:b/>
                <w:bCs/>
                <w:szCs w:val="24"/>
              </w:rPr>
              <w:t>5</w:t>
            </w:r>
          </w:p>
        </w:tc>
        <w:tc>
          <w:tcPr>
            <w:tcW w:w="4201" w:type="dxa"/>
            <w:tcBorders>
              <w:top w:val="nil"/>
              <w:left w:val="nil"/>
              <w:bottom w:val="single" w:sz="4" w:space="0" w:color="auto"/>
              <w:right w:val="single" w:sz="4" w:space="0" w:color="auto"/>
            </w:tcBorders>
            <w:shd w:val="clear" w:color="auto" w:fill="auto"/>
            <w:vAlign w:val="center"/>
            <w:hideMark/>
          </w:tcPr>
          <w:p w14:paraId="09CD433F" w14:textId="77777777" w:rsidR="00B822AE" w:rsidRPr="000277C9" w:rsidRDefault="00B822AE" w:rsidP="00B822AE">
            <w:pPr>
              <w:rPr>
                <w:rFonts w:ascii="Times New Roman" w:hAnsi="Times New Roman"/>
                <w:b/>
                <w:bCs/>
                <w:szCs w:val="24"/>
              </w:rPr>
            </w:pPr>
            <w:r w:rsidRPr="000277C9">
              <w:rPr>
                <w:rFonts w:ascii="Times New Roman" w:hAnsi="Times New Roman"/>
                <w:b/>
                <w:bCs/>
                <w:szCs w:val="24"/>
              </w:rPr>
              <w:t xml:space="preserve">Мероприятие 5. </w:t>
            </w:r>
            <w:r w:rsidRPr="000277C9">
              <w:rPr>
                <w:rFonts w:ascii="Times New Roman" w:hAnsi="Times New Roman"/>
                <w:szCs w:val="24"/>
              </w:rPr>
              <w:t>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w:t>
            </w:r>
          </w:p>
        </w:tc>
        <w:tc>
          <w:tcPr>
            <w:tcW w:w="1984" w:type="dxa"/>
            <w:tcBorders>
              <w:top w:val="nil"/>
              <w:left w:val="nil"/>
              <w:bottom w:val="single" w:sz="4" w:space="0" w:color="auto"/>
              <w:right w:val="single" w:sz="4" w:space="0" w:color="auto"/>
            </w:tcBorders>
            <w:shd w:val="clear" w:color="000000" w:fill="FFFFFF"/>
            <w:vAlign w:val="center"/>
            <w:hideMark/>
          </w:tcPr>
          <w:p w14:paraId="22997512"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2 779 742,24</w:t>
            </w:r>
          </w:p>
        </w:tc>
        <w:tc>
          <w:tcPr>
            <w:tcW w:w="1693" w:type="dxa"/>
            <w:tcBorders>
              <w:top w:val="nil"/>
              <w:left w:val="nil"/>
              <w:bottom w:val="single" w:sz="4" w:space="0" w:color="auto"/>
              <w:right w:val="single" w:sz="4" w:space="0" w:color="auto"/>
            </w:tcBorders>
            <w:shd w:val="clear" w:color="000000" w:fill="FFFFFF"/>
            <w:vAlign w:val="center"/>
            <w:hideMark/>
          </w:tcPr>
          <w:p w14:paraId="742CFB51"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2 779 742,24</w:t>
            </w:r>
          </w:p>
        </w:tc>
        <w:tc>
          <w:tcPr>
            <w:tcW w:w="1536" w:type="dxa"/>
            <w:tcBorders>
              <w:top w:val="nil"/>
              <w:left w:val="nil"/>
              <w:bottom w:val="single" w:sz="4" w:space="0" w:color="auto"/>
              <w:right w:val="single" w:sz="4" w:space="0" w:color="auto"/>
            </w:tcBorders>
            <w:shd w:val="clear" w:color="000000" w:fill="FFFFFF"/>
            <w:vAlign w:val="center"/>
            <w:hideMark/>
          </w:tcPr>
          <w:p w14:paraId="7CB25313"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0,00</w:t>
            </w:r>
          </w:p>
        </w:tc>
        <w:tc>
          <w:tcPr>
            <w:tcW w:w="1591" w:type="dxa"/>
            <w:tcBorders>
              <w:top w:val="nil"/>
              <w:left w:val="nil"/>
              <w:bottom w:val="single" w:sz="4" w:space="0" w:color="auto"/>
              <w:right w:val="single" w:sz="4" w:space="0" w:color="auto"/>
            </w:tcBorders>
            <w:shd w:val="clear" w:color="000000" w:fill="FFFFFF"/>
            <w:vAlign w:val="center"/>
            <w:hideMark/>
          </w:tcPr>
          <w:p w14:paraId="6029FB75" w14:textId="77777777"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45A0A593" w14:textId="77777777" w:rsidR="00B822AE" w:rsidRPr="000277C9" w:rsidRDefault="00B822AE" w:rsidP="00B822AE">
            <w:pPr>
              <w:jc w:val="center"/>
              <w:rPr>
                <w:rFonts w:ascii="Times New Roman" w:hAnsi="Times New Roman"/>
                <w:color w:val="000000"/>
                <w:szCs w:val="24"/>
              </w:rPr>
            </w:pPr>
            <w:r w:rsidRPr="000277C9">
              <w:rPr>
                <w:rFonts w:ascii="Times New Roman" w:hAnsi="Times New Roman"/>
                <w:color w:val="000000"/>
                <w:szCs w:val="24"/>
              </w:rPr>
              <w:t> </w:t>
            </w:r>
          </w:p>
        </w:tc>
      </w:tr>
      <w:tr w:rsidR="00B822AE" w:rsidRPr="000277C9" w14:paraId="48061F56" w14:textId="77777777" w:rsidTr="00864FE0">
        <w:trPr>
          <w:trHeight w:val="435"/>
        </w:trPr>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205173" w14:textId="77777777" w:rsidR="00B822AE" w:rsidRPr="000277C9" w:rsidRDefault="00B822AE" w:rsidP="00B822AE">
            <w:pPr>
              <w:jc w:val="center"/>
              <w:rPr>
                <w:rFonts w:ascii="Times New Roman" w:hAnsi="Times New Roman"/>
                <w:b/>
                <w:bCs/>
                <w:szCs w:val="24"/>
              </w:rPr>
            </w:pPr>
            <w:r w:rsidRPr="000277C9">
              <w:rPr>
                <w:rFonts w:ascii="Times New Roman" w:hAnsi="Times New Roman"/>
                <w:b/>
                <w:bCs/>
                <w:szCs w:val="24"/>
              </w:rPr>
              <w:t> </w:t>
            </w:r>
          </w:p>
        </w:tc>
        <w:tc>
          <w:tcPr>
            <w:tcW w:w="4201" w:type="dxa"/>
            <w:tcBorders>
              <w:top w:val="nil"/>
              <w:left w:val="nil"/>
              <w:bottom w:val="single" w:sz="4" w:space="0" w:color="auto"/>
              <w:right w:val="single" w:sz="4" w:space="0" w:color="auto"/>
            </w:tcBorders>
            <w:shd w:val="clear" w:color="auto" w:fill="auto"/>
            <w:vAlign w:val="center"/>
            <w:hideMark/>
          </w:tcPr>
          <w:p w14:paraId="09E16912" w14:textId="77777777" w:rsidR="00B822AE" w:rsidRPr="000277C9" w:rsidRDefault="00B822AE" w:rsidP="00B822AE">
            <w:pPr>
              <w:rPr>
                <w:rFonts w:ascii="Times New Roman" w:hAnsi="Times New Roman"/>
                <w:b/>
                <w:bCs/>
                <w:color w:val="000000"/>
                <w:szCs w:val="24"/>
              </w:rPr>
            </w:pPr>
            <w:r w:rsidRPr="000277C9">
              <w:rPr>
                <w:rFonts w:ascii="Times New Roman" w:hAnsi="Times New Roman"/>
                <w:b/>
                <w:bCs/>
                <w:color w:val="000000"/>
                <w:szCs w:val="24"/>
              </w:rPr>
              <w:t>ИТОГО:</w:t>
            </w:r>
          </w:p>
        </w:tc>
        <w:tc>
          <w:tcPr>
            <w:tcW w:w="1984" w:type="dxa"/>
            <w:tcBorders>
              <w:top w:val="nil"/>
              <w:left w:val="nil"/>
              <w:bottom w:val="single" w:sz="4" w:space="0" w:color="auto"/>
              <w:right w:val="single" w:sz="4" w:space="0" w:color="auto"/>
            </w:tcBorders>
            <w:shd w:val="clear" w:color="000000" w:fill="FFFFFF"/>
            <w:vAlign w:val="center"/>
            <w:hideMark/>
          </w:tcPr>
          <w:p w14:paraId="2788852D"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144 972 803,15</w:t>
            </w:r>
          </w:p>
        </w:tc>
        <w:tc>
          <w:tcPr>
            <w:tcW w:w="1693" w:type="dxa"/>
            <w:tcBorders>
              <w:top w:val="nil"/>
              <w:left w:val="nil"/>
              <w:bottom w:val="single" w:sz="4" w:space="0" w:color="auto"/>
              <w:right w:val="single" w:sz="4" w:space="0" w:color="auto"/>
            </w:tcBorders>
            <w:shd w:val="clear" w:color="000000" w:fill="FFFFFF"/>
            <w:vAlign w:val="center"/>
            <w:hideMark/>
          </w:tcPr>
          <w:p w14:paraId="3B69CB35" w14:textId="264BE2DD"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65 784 575,88</w:t>
            </w:r>
          </w:p>
        </w:tc>
        <w:tc>
          <w:tcPr>
            <w:tcW w:w="1536" w:type="dxa"/>
            <w:tcBorders>
              <w:top w:val="nil"/>
              <w:left w:val="nil"/>
              <w:bottom w:val="single" w:sz="4" w:space="0" w:color="auto"/>
              <w:right w:val="single" w:sz="4" w:space="0" w:color="auto"/>
            </w:tcBorders>
            <w:shd w:val="clear" w:color="000000" w:fill="FFFFFF"/>
            <w:vAlign w:val="center"/>
            <w:hideMark/>
          </w:tcPr>
          <w:p w14:paraId="64A57FDD" w14:textId="45CEA708"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79 188 227,27</w:t>
            </w:r>
          </w:p>
        </w:tc>
        <w:tc>
          <w:tcPr>
            <w:tcW w:w="1591" w:type="dxa"/>
            <w:tcBorders>
              <w:top w:val="nil"/>
              <w:left w:val="nil"/>
              <w:bottom w:val="single" w:sz="4" w:space="0" w:color="auto"/>
              <w:right w:val="single" w:sz="4" w:space="0" w:color="auto"/>
            </w:tcBorders>
            <w:shd w:val="clear" w:color="000000" w:fill="FFFFFF"/>
            <w:vAlign w:val="center"/>
            <w:hideMark/>
          </w:tcPr>
          <w:p w14:paraId="3C272E15" w14:textId="6DBB0B2D" w:rsidR="00B822AE" w:rsidRPr="00864FE0" w:rsidRDefault="00B822AE" w:rsidP="00B822AE">
            <w:pPr>
              <w:jc w:val="center"/>
              <w:rPr>
                <w:rFonts w:ascii="Times New Roman" w:hAnsi="Times New Roman"/>
                <w:color w:val="000000"/>
                <w:sz w:val="22"/>
                <w:szCs w:val="22"/>
              </w:rPr>
            </w:pPr>
            <w:r w:rsidRPr="00864FE0">
              <w:rPr>
                <w:rFonts w:ascii="Times New Roman" w:hAnsi="Times New Roman"/>
                <w:color w:val="000000"/>
                <w:sz w:val="22"/>
                <w:szCs w:val="22"/>
              </w:rPr>
              <w:t> </w:t>
            </w:r>
            <w:r w:rsidR="00864FE0" w:rsidRPr="00864FE0">
              <w:rPr>
                <w:rFonts w:ascii="Times New Roman" w:hAnsi="Times New Roman"/>
                <w:b/>
                <w:bCs/>
                <w:color w:val="000000"/>
                <w:sz w:val="22"/>
                <w:szCs w:val="22"/>
              </w:rPr>
              <w:t>70 776 212,14 </w:t>
            </w:r>
          </w:p>
        </w:tc>
        <w:tc>
          <w:tcPr>
            <w:tcW w:w="3260" w:type="dxa"/>
            <w:tcBorders>
              <w:top w:val="nil"/>
              <w:left w:val="nil"/>
              <w:bottom w:val="single" w:sz="4" w:space="0" w:color="auto"/>
              <w:right w:val="single" w:sz="4" w:space="0" w:color="auto"/>
            </w:tcBorders>
            <w:shd w:val="clear" w:color="000000" w:fill="FFFFFF"/>
            <w:vAlign w:val="center"/>
            <w:hideMark/>
          </w:tcPr>
          <w:p w14:paraId="461FAB94" w14:textId="77777777" w:rsidR="00B822AE" w:rsidRPr="000277C9" w:rsidRDefault="00B822AE" w:rsidP="00B822AE">
            <w:pPr>
              <w:jc w:val="center"/>
              <w:rPr>
                <w:rFonts w:ascii="Times New Roman" w:hAnsi="Times New Roman"/>
                <w:color w:val="000000"/>
                <w:szCs w:val="24"/>
              </w:rPr>
            </w:pPr>
            <w:r w:rsidRPr="000277C9">
              <w:rPr>
                <w:rFonts w:ascii="Times New Roman" w:hAnsi="Times New Roman"/>
                <w:color w:val="000000"/>
                <w:szCs w:val="24"/>
              </w:rPr>
              <w:t> </w:t>
            </w:r>
          </w:p>
        </w:tc>
      </w:tr>
      <w:tr w:rsidR="00B822AE" w:rsidRPr="000277C9" w14:paraId="66CC98E2" w14:textId="77777777" w:rsidTr="00864FE0">
        <w:trPr>
          <w:trHeight w:val="435"/>
        </w:trPr>
        <w:tc>
          <w:tcPr>
            <w:tcW w:w="756" w:type="dxa"/>
            <w:vMerge/>
            <w:tcBorders>
              <w:top w:val="nil"/>
              <w:left w:val="single" w:sz="4" w:space="0" w:color="auto"/>
              <w:bottom w:val="single" w:sz="4" w:space="0" w:color="auto"/>
              <w:right w:val="single" w:sz="4" w:space="0" w:color="auto"/>
            </w:tcBorders>
            <w:vAlign w:val="center"/>
            <w:hideMark/>
          </w:tcPr>
          <w:p w14:paraId="2DED0687" w14:textId="77777777" w:rsidR="00B822AE" w:rsidRPr="000277C9" w:rsidRDefault="00B822AE" w:rsidP="00B822AE">
            <w:pPr>
              <w:rPr>
                <w:rFonts w:ascii="Times New Roman" w:hAnsi="Times New Roman"/>
                <w:b/>
                <w:bCs/>
                <w:szCs w:val="24"/>
              </w:rPr>
            </w:pPr>
          </w:p>
        </w:tc>
        <w:tc>
          <w:tcPr>
            <w:tcW w:w="4201" w:type="dxa"/>
            <w:tcBorders>
              <w:top w:val="nil"/>
              <w:left w:val="nil"/>
              <w:bottom w:val="single" w:sz="4" w:space="0" w:color="auto"/>
              <w:right w:val="single" w:sz="4" w:space="0" w:color="auto"/>
            </w:tcBorders>
            <w:shd w:val="clear" w:color="auto" w:fill="auto"/>
            <w:vAlign w:val="center"/>
            <w:hideMark/>
          </w:tcPr>
          <w:p w14:paraId="79202C2D" w14:textId="77777777" w:rsidR="00B822AE" w:rsidRPr="000277C9" w:rsidRDefault="00B822AE" w:rsidP="00B822AE">
            <w:pPr>
              <w:rPr>
                <w:rFonts w:ascii="Times New Roman" w:hAnsi="Times New Roman"/>
                <w:b/>
                <w:bCs/>
                <w:color w:val="000000"/>
                <w:szCs w:val="24"/>
              </w:rPr>
            </w:pPr>
            <w:r w:rsidRPr="000277C9">
              <w:rPr>
                <w:rFonts w:ascii="Times New Roman" w:hAnsi="Times New Roman"/>
                <w:b/>
                <w:bCs/>
                <w:color w:val="000000"/>
                <w:szCs w:val="24"/>
              </w:rPr>
              <w:t>бюджет МО "Мирнинский район":</w:t>
            </w:r>
          </w:p>
        </w:tc>
        <w:tc>
          <w:tcPr>
            <w:tcW w:w="1984" w:type="dxa"/>
            <w:tcBorders>
              <w:top w:val="nil"/>
              <w:left w:val="nil"/>
              <w:bottom w:val="single" w:sz="4" w:space="0" w:color="auto"/>
              <w:right w:val="single" w:sz="4" w:space="0" w:color="auto"/>
            </w:tcBorders>
            <w:shd w:val="clear" w:color="000000" w:fill="FFFFFF"/>
            <w:vAlign w:val="center"/>
            <w:hideMark/>
          </w:tcPr>
          <w:p w14:paraId="624BB0F5" w14:textId="77777777"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144 972 803,15</w:t>
            </w:r>
          </w:p>
        </w:tc>
        <w:tc>
          <w:tcPr>
            <w:tcW w:w="1693" w:type="dxa"/>
            <w:tcBorders>
              <w:top w:val="nil"/>
              <w:left w:val="nil"/>
              <w:bottom w:val="single" w:sz="4" w:space="0" w:color="auto"/>
              <w:right w:val="single" w:sz="4" w:space="0" w:color="auto"/>
            </w:tcBorders>
            <w:shd w:val="clear" w:color="000000" w:fill="FFFFFF"/>
            <w:vAlign w:val="center"/>
            <w:hideMark/>
          </w:tcPr>
          <w:p w14:paraId="0CD09587" w14:textId="5D8AE6EC"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65 784 575,88</w:t>
            </w:r>
          </w:p>
        </w:tc>
        <w:tc>
          <w:tcPr>
            <w:tcW w:w="1536" w:type="dxa"/>
            <w:tcBorders>
              <w:top w:val="nil"/>
              <w:left w:val="nil"/>
              <w:bottom w:val="single" w:sz="4" w:space="0" w:color="auto"/>
              <w:right w:val="single" w:sz="4" w:space="0" w:color="auto"/>
            </w:tcBorders>
            <w:shd w:val="clear" w:color="000000" w:fill="FFFFFF"/>
            <w:vAlign w:val="center"/>
            <w:hideMark/>
          </w:tcPr>
          <w:p w14:paraId="39050C73" w14:textId="3F761E7E" w:rsidR="00B822AE" w:rsidRPr="00864FE0" w:rsidRDefault="00B822AE" w:rsidP="00B822AE">
            <w:pPr>
              <w:jc w:val="center"/>
              <w:rPr>
                <w:rFonts w:ascii="Times New Roman" w:hAnsi="Times New Roman"/>
                <w:b/>
                <w:bCs/>
                <w:color w:val="000000"/>
                <w:sz w:val="22"/>
                <w:szCs w:val="22"/>
              </w:rPr>
            </w:pPr>
            <w:r w:rsidRPr="00864FE0">
              <w:rPr>
                <w:rFonts w:ascii="Times New Roman" w:hAnsi="Times New Roman"/>
                <w:b/>
                <w:bCs/>
                <w:color w:val="000000"/>
                <w:sz w:val="22"/>
                <w:szCs w:val="22"/>
              </w:rPr>
              <w:t>79 188 227,27</w:t>
            </w:r>
          </w:p>
        </w:tc>
        <w:tc>
          <w:tcPr>
            <w:tcW w:w="1591" w:type="dxa"/>
            <w:tcBorders>
              <w:top w:val="nil"/>
              <w:left w:val="nil"/>
              <w:bottom w:val="single" w:sz="4" w:space="0" w:color="auto"/>
              <w:right w:val="single" w:sz="4" w:space="0" w:color="auto"/>
            </w:tcBorders>
            <w:shd w:val="clear" w:color="000000" w:fill="FFFFFF"/>
            <w:vAlign w:val="center"/>
            <w:hideMark/>
          </w:tcPr>
          <w:p w14:paraId="11BB584B" w14:textId="3BA8B396" w:rsidR="00B822AE" w:rsidRPr="00864FE0" w:rsidRDefault="00864FE0" w:rsidP="00B822AE">
            <w:pPr>
              <w:jc w:val="center"/>
              <w:rPr>
                <w:rFonts w:ascii="Times New Roman" w:hAnsi="Times New Roman"/>
                <w:color w:val="000000"/>
                <w:sz w:val="22"/>
                <w:szCs w:val="22"/>
              </w:rPr>
            </w:pPr>
            <w:r w:rsidRPr="00864FE0">
              <w:rPr>
                <w:rFonts w:ascii="Times New Roman" w:hAnsi="Times New Roman"/>
                <w:b/>
                <w:bCs/>
                <w:color w:val="000000"/>
                <w:sz w:val="22"/>
                <w:szCs w:val="22"/>
              </w:rPr>
              <w:t>70 776 212,14 </w:t>
            </w:r>
            <w:r w:rsidR="00B822AE" w:rsidRPr="00864FE0">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5B36F7C8" w14:textId="77777777" w:rsidR="00B822AE" w:rsidRPr="000277C9" w:rsidRDefault="00B822AE" w:rsidP="00B822AE">
            <w:pPr>
              <w:jc w:val="center"/>
              <w:rPr>
                <w:rFonts w:ascii="Times New Roman" w:hAnsi="Times New Roman"/>
                <w:color w:val="000000"/>
                <w:szCs w:val="24"/>
              </w:rPr>
            </w:pPr>
            <w:r w:rsidRPr="000277C9">
              <w:rPr>
                <w:rFonts w:ascii="Times New Roman" w:hAnsi="Times New Roman"/>
                <w:color w:val="000000"/>
                <w:szCs w:val="24"/>
              </w:rPr>
              <w:t> </w:t>
            </w:r>
          </w:p>
        </w:tc>
      </w:tr>
    </w:tbl>
    <w:p w14:paraId="5D63067C" w14:textId="77777777" w:rsidR="00267E6F" w:rsidRDefault="00267E6F" w:rsidP="00C740E3">
      <w:pPr>
        <w:overflowPunct w:val="0"/>
        <w:autoSpaceDE w:val="0"/>
        <w:autoSpaceDN w:val="0"/>
        <w:adjustRightInd w:val="0"/>
        <w:textAlignment w:val="baseline"/>
        <w:rPr>
          <w:rFonts w:ascii="Times New Roman" w:hAnsi="Times New Roman"/>
          <w:b/>
          <w:szCs w:val="24"/>
        </w:rPr>
      </w:pPr>
    </w:p>
    <w:p w14:paraId="0B9BE847" w14:textId="643059BC" w:rsidR="00C740E3" w:rsidRPr="003F18DE" w:rsidRDefault="00C740E3" w:rsidP="00C740E3">
      <w:pPr>
        <w:overflowPunct w:val="0"/>
        <w:autoSpaceDE w:val="0"/>
        <w:autoSpaceDN w:val="0"/>
        <w:adjustRightInd w:val="0"/>
        <w:textAlignment w:val="baseline"/>
        <w:rPr>
          <w:rFonts w:ascii="Times New Roman" w:hAnsi="Times New Roman"/>
          <w:b/>
          <w:szCs w:val="24"/>
        </w:rPr>
      </w:pPr>
      <w:r w:rsidRPr="003F18DE">
        <w:rPr>
          <w:rFonts w:ascii="Times New Roman" w:hAnsi="Times New Roman"/>
          <w:b/>
          <w:szCs w:val="24"/>
        </w:rPr>
        <w:t xml:space="preserve">Согласовано с </w:t>
      </w:r>
      <w:r w:rsidR="00FE1640" w:rsidRPr="003F18DE">
        <w:rPr>
          <w:rFonts w:ascii="Times New Roman" w:hAnsi="Times New Roman"/>
          <w:b/>
          <w:szCs w:val="24"/>
        </w:rPr>
        <w:t>финансовым управлением</w:t>
      </w:r>
      <w:r w:rsidRPr="003F18DE">
        <w:rPr>
          <w:rFonts w:ascii="Times New Roman" w:hAnsi="Times New Roman"/>
          <w:b/>
          <w:szCs w:val="24"/>
        </w:rPr>
        <w:t xml:space="preserve">: </w:t>
      </w:r>
    </w:p>
    <w:p w14:paraId="772AB119" w14:textId="77777777" w:rsidR="00C740E3" w:rsidRDefault="00C740E3" w:rsidP="00C740E3">
      <w:pPr>
        <w:overflowPunct w:val="0"/>
        <w:autoSpaceDE w:val="0"/>
        <w:autoSpaceDN w:val="0"/>
        <w:adjustRightInd w:val="0"/>
        <w:textAlignment w:val="baseline"/>
        <w:rPr>
          <w:rFonts w:ascii="Times New Roman" w:hAnsi="Times New Roman"/>
          <w:szCs w:val="24"/>
        </w:rPr>
      </w:pPr>
      <w:r w:rsidRPr="003F18DE">
        <w:rPr>
          <w:rFonts w:ascii="Times New Roman" w:hAnsi="Times New Roman"/>
          <w:szCs w:val="24"/>
        </w:rPr>
        <w:t>_______________________            ________________ /_____________/</w:t>
      </w:r>
    </w:p>
    <w:p w14:paraId="3BD90CF6" w14:textId="77777777" w:rsidR="00C740E3" w:rsidRDefault="00C740E3" w:rsidP="00C740E3">
      <w:pPr>
        <w:overflowPunct w:val="0"/>
        <w:autoSpaceDE w:val="0"/>
        <w:autoSpaceDN w:val="0"/>
        <w:adjustRightInd w:val="0"/>
        <w:textAlignment w:val="baseline"/>
        <w:rPr>
          <w:rFonts w:ascii="Times New Roman" w:hAnsi="Times New Roman"/>
          <w:i/>
          <w:sz w:val="20"/>
        </w:rPr>
      </w:pPr>
      <w:r w:rsidRPr="00FE1640">
        <w:rPr>
          <w:rFonts w:ascii="Times New Roman" w:hAnsi="Times New Roman"/>
          <w:i/>
          <w:sz w:val="20"/>
        </w:rPr>
        <w:t xml:space="preserve">      должность</w:t>
      </w:r>
      <w:r w:rsidRPr="00FE1640">
        <w:rPr>
          <w:rFonts w:ascii="Times New Roman" w:hAnsi="Times New Roman"/>
          <w:i/>
          <w:sz w:val="20"/>
        </w:rPr>
        <w:tab/>
      </w:r>
      <w:r w:rsidRPr="00FE1640">
        <w:rPr>
          <w:rFonts w:ascii="Times New Roman" w:hAnsi="Times New Roman"/>
          <w:i/>
          <w:sz w:val="20"/>
        </w:rPr>
        <w:tab/>
      </w:r>
      <w:r w:rsidRPr="00FE1640">
        <w:rPr>
          <w:rFonts w:ascii="Times New Roman" w:hAnsi="Times New Roman"/>
          <w:i/>
          <w:sz w:val="20"/>
        </w:rPr>
        <w:tab/>
      </w:r>
      <w:r w:rsidRPr="00FE1640">
        <w:rPr>
          <w:rFonts w:ascii="Times New Roman" w:hAnsi="Times New Roman"/>
          <w:i/>
          <w:sz w:val="20"/>
        </w:rPr>
        <w:tab/>
        <w:t>подпись</w:t>
      </w:r>
      <w:r w:rsidRPr="00FE1640">
        <w:rPr>
          <w:rFonts w:ascii="Times New Roman" w:hAnsi="Times New Roman"/>
          <w:i/>
          <w:sz w:val="20"/>
        </w:rPr>
        <w:tab/>
        <w:t>Ф.И.О.</w:t>
      </w:r>
    </w:p>
    <w:p w14:paraId="71B805B4" w14:textId="77777777" w:rsidR="00267E6F" w:rsidRDefault="00267E6F" w:rsidP="00C740E3">
      <w:pPr>
        <w:overflowPunct w:val="0"/>
        <w:autoSpaceDE w:val="0"/>
        <w:autoSpaceDN w:val="0"/>
        <w:adjustRightInd w:val="0"/>
        <w:textAlignment w:val="baseline"/>
        <w:rPr>
          <w:rFonts w:ascii="Times New Roman" w:hAnsi="Times New Roman"/>
          <w:i/>
          <w:sz w:val="20"/>
        </w:rPr>
      </w:pPr>
    </w:p>
    <w:p w14:paraId="568592F1" w14:textId="77777777" w:rsidR="00267E6F" w:rsidRDefault="00267E6F" w:rsidP="00C740E3">
      <w:pPr>
        <w:overflowPunct w:val="0"/>
        <w:autoSpaceDE w:val="0"/>
        <w:autoSpaceDN w:val="0"/>
        <w:adjustRightInd w:val="0"/>
        <w:textAlignment w:val="baseline"/>
        <w:rPr>
          <w:rFonts w:ascii="Times New Roman" w:hAnsi="Times New Roman"/>
          <w:i/>
          <w:sz w:val="20"/>
        </w:rPr>
      </w:pPr>
    </w:p>
    <w:p w14:paraId="28274749" w14:textId="77777777" w:rsidR="00864FE0" w:rsidRDefault="00864FE0" w:rsidP="00C740E3">
      <w:pPr>
        <w:overflowPunct w:val="0"/>
        <w:autoSpaceDE w:val="0"/>
        <w:autoSpaceDN w:val="0"/>
        <w:adjustRightInd w:val="0"/>
        <w:textAlignment w:val="baseline"/>
        <w:rPr>
          <w:rFonts w:ascii="Times New Roman" w:hAnsi="Times New Roman"/>
          <w:i/>
          <w:sz w:val="20"/>
        </w:rPr>
      </w:pPr>
    </w:p>
    <w:p w14:paraId="0223240D" w14:textId="77777777" w:rsidR="00864FE0" w:rsidRDefault="00864FE0" w:rsidP="00C740E3">
      <w:pPr>
        <w:overflowPunct w:val="0"/>
        <w:autoSpaceDE w:val="0"/>
        <w:autoSpaceDN w:val="0"/>
        <w:adjustRightInd w:val="0"/>
        <w:textAlignment w:val="baseline"/>
        <w:rPr>
          <w:rFonts w:ascii="Times New Roman" w:hAnsi="Times New Roman"/>
          <w:i/>
          <w:sz w:val="20"/>
        </w:rPr>
      </w:pPr>
    </w:p>
    <w:p w14:paraId="192AB003" w14:textId="77777777" w:rsidR="00864FE0" w:rsidRDefault="00864FE0" w:rsidP="00C740E3">
      <w:pPr>
        <w:overflowPunct w:val="0"/>
        <w:autoSpaceDE w:val="0"/>
        <w:autoSpaceDN w:val="0"/>
        <w:adjustRightInd w:val="0"/>
        <w:textAlignment w:val="baseline"/>
        <w:rPr>
          <w:rFonts w:ascii="Times New Roman" w:hAnsi="Times New Roman"/>
          <w:i/>
          <w:sz w:val="20"/>
        </w:rPr>
      </w:pPr>
    </w:p>
    <w:p w14:paraId="15AF19CB" w14:textId="77777777" w:rsidR="00864FE0" w:rsidRDefault="00864FE0" w:rsidP="00C740E3">
      <w:pPr>
        <w:overflowPunct w:val="0"/>
        <w:autoSpaceDE w:val="0"/>
        <w:autoSpaceDN w:val="0"/>
        <w:adjustRightInd w:val="0"/>
        <w:textAlignment w:val="baseline"/>
        <w:rPr>
          <w:rFonts w:ascii="Times New Roman" w:hAnsi="Times New Roman"/>
          <w:i/>
          <w:sz w:val="20"/>
        </w:rPr>
      </w:pPr>
    </w:p>
    <w:p w14:paraId="797D3BC9" w14:textId="77777777" w:rsidR="00864FE0" w:rsidRPr="00FE1640" w:rsidRDefault="00864FE0" w:rsidP="00C740E3">
      <w:pPr>
        <w:overflowPunct w:val="0"/>
        <w:autoSpaceDE w:val="0"/>
        <w:autoSpaceDN w:val="0"/>
        <w:adjustRightInd w:val="0"/>
        <w:textAlignment w:val="baseline"/>
        <w:rPr>
          <w:rFonts w:ascii="Times New Roman" w:hAnsi="Times New Roman"/>
          <w:i/>
          <w:sz w:val="20"/>
        </w:rPr>
      </w:pPr>
    </w:p>
    <w:p w14:paraId="0941D036" w14:textId="77777777" w:rsidR="00EE0AFC" w:rsidRDefault="00EE0AFC" w:rsidP="00EE0AFC">
      <w:pPr>
        <w:pStyle w:val="ae"/>
        <w:tabs>
          <w:tab w:val="left" w:pos="993"/>
        </w:tabs>
        <w:overflowPunct w:val="0"/>
        <w:autoSpaceDE w:val="0"/>
        <w:autoSpaceDN w:val="0"/>
        <w:adjustRightInd w:val="0"/>
        <w:ind w:left="0" w:firstLine="567"/>
        <w:jc w:val="both"/>
        <w:textAlignment w:val="baseline"/>
        <w:rPr>
          <w:b/>
          <w:sz w:val="28"/>
          <w:szCs w:val="28"/>
        </w:rPr>
      </w:pPr>
      <w:r w:rsidRPr="003F18DE">
        <w:rPr>
          <w:b/>
          <w:sz w:val="28"/>
          <w:szCs w:val="28"/>
          <w:u w:val="single"/>
        </w:rPr>
        <w:lastRenderedPageBreak/>
        <w:t>Раздел 4.</w:t>
      </w:r>
      <w:r w:rsidRPr="003F18DE">
        <w:rPr>
          <w:b/>
          <w:sz w:val="28"/>
          <w:szCs w:val="28"/>
        </w:rPr>
        <w:t xml:space="preserve"> </w:t>
      </w:r>
      <w:r w:rsidR="00FF1A70" w:rsidRPr="003F18DE">
        <w:rPr>
          <w:b/>
          <w:sz w:val="28"/>
          <w:szCs w:val="28"/>
        </w:rPr>
        <w:t xml:space="preserve">Достижение значений целевых </w:t>
      </w:r>
      <w:r w:rsidR="006E3B03" w:rsidRPr="003F18DE">
        <w:rPr>
          <w:b/>
          <w:sz w:val="28"/>
          <w:szCs w:val="28"/>
        </w:rPr>
        <w:t>индикаторов</w:t>
      </w:r>
      <w:r w:rsidR="00FF1A70" w:rsidRPr="003F18DE">
        <w:rPr>
          <w:b/>
          <w:sz w:val="28"/>
          <w:szCs w:val="28"/>
        </w:rPr>
        <w:t xml:space="preserve"> программы</w:t>
      </w:r>
    </w:p>
    <w:p w14:paraId="1316EC25" w14:textId="77777777" w:rsidR="00864FE0" w:rsidRPr="003F18DE" w:rsidRDefault="00864FE0" w:rsidP="00EE0AFC">
      <w:pPr>
        <w:pStyle w:val="ae"/>
        <w:tabs>
          <w:tab w:val="left" w:pos="993"/>
        </w:tabs>
        <w:overflowPunct w:val="0"/>
        <w:autoSpaceDE w:val="0"/>
        <w:autoSpaceDN w:val="0"/>
        <w:adjustRightInd w:val="0"/>
        <w:ind w:left="0" w:firstLine="567"/>
        <w:jc w:val="both"/>
        <w:textAlignment w:val="baseline"/>
        <w:rPr>
          <w:b/>
          <w:sz w:val="28"/>
          <w:szCs w:val="28"/>
        </w:rPr>
      </w:pPr>
    </w:p>
    <w:tbl>
      <w:tblPr>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5"/>
        <w:gridCol w:w="1701"/>
        <w:gridCol w:w="1843"/>
        <w:gridCol w:w="2268"/>
        <w:gridCol w:w="3827"/>
      </w:tblGrid>
      <w:tr w:rsidR="006E3B03" w:rsidRPr="003F18DE" w14:paraId="2B8E2A84" w14:textId="77777777" w:rsidTr="00CD126F">
        <w:trPr>
          <w:cantSplit/>
          <w:trHeight w:val="360"/>
          <w:tblHeader/>
        </w:trPr>
        <w:tc>
          <w:tcPr>
            <w:tcW w:w="568" w:type="dxa"/>
            <w:vMerge w:val="restart"/>
          </w:tcPr>
          <w:p w14:paraId="3CDD52DA" w14:textId="77777777" w:rsidR="006E3B03" w:rsidRPr="003F18DE" w:rsidRDefault="006E3B03" w:rsidP="006E3B03">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 п/п</w:t>
            </w:r>
          </w:p>
        </w:tc>
        <w:tc>
          <w:tcPr>
            <w:tcW w:w="4535" w:type="dxa"/>
            <w:vMerge w:val="restart"/>
            <w:shd w:val="clear" w:color="auto" w:fill="auto"/>
            <w:vAlign w:val="center"/>
          </w:tcPr>
          <w:p w14:paraId="11C0479F" w14:textId="77777777" w:rsidR="006E3B03" w:rsidRPr="003F18DE" w:rsidRDefault="006E3B03" w:rsidP="00753C42">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 xml:space="preserve">Наименование целевого </w:t>
            </w:r>
            <w:r w:rsidRPr="003F18DE">
              <w:rPr>
                <w:rFonts w:ascii="Times New Roman" w:eastAsia="Arial" w:hAnsi="Times New Roman"/>
                <w:lang w:eastAsia="hi-IN" w:bidi="hi-IN"/>
              </w:rPr>
              <w:br/>
              <w:t>показателя</w:t>
            </w:r>
          </w:p>
        </w:tc>
        <w:tc>
          <w:tcPr>
            <w:tcW w:w="1701" w:type="dxa"/>
            <w:vMerge w:val="restart"/>
            <w:shd w:val="clear" w:color="auto" w:fill="auto"/>
            <w:vAlign w:val="center"/>
          </w:tcPr>
          <w:p w14:paraId="18884ABF" w14:textId="77777777" w:rsidR="006E3B03" w:rsidRPr="003F18DE" w:rsidRDefault="006E3B03" w:rsidP="00753C42">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 xml:space="preserve">Единица </w:t>
            </w:r>
            <w:r w:rsidRPr="003F18DE">
              <w:rPr>
                <w:rFonts w:ascii="Times New Roman" w:eastAsia="Arial" w:hAnsi="Times New Roman"/>
                <w:lang w:eastAsia="hi-IN" w:bidi="hi-IN"/>
              </w:rPr>
              <w:br/>
              <w:t>измерения</w:t>
            </w:r>
          </w:p>
        </w:tc>
        <w:tc>
          <w:tcPr>
            <w:tcW w:w="4111" w:type="dxa"/>
            <w:gridSpan w:val="2"/>
            <w:shd w:val="clear" w:color="auto" w:fill="auto"/>
            <w:vAlign w:val="center"/>
          </w:tcPr>
          <w:p w14:paraId="3FA84CC4" w14:textId="77777777" w:rsidR="006E3B03" w:rsidRPr="003F18DE" w:rsidRDefault="006E3B03" w:rsidP="006E3B03">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Значение целевого индикатора</w:t>
            </w:r>
          </w:p>
        </w:tc>
        <w:tc>
          <w:tcPr>
            <w:tcW w:w="3827" w:type="dxa"/>
            <w:vMerge w:val="restart"/>
            <w:vAlign w:val="center"/>
          </w:tcPr>
          <w:p w14:paraId="3695CAB4" w14:textId="77777777" w:rsidR="006E3B03" w:rsidRPr="003F18DE" w:rsidRDefault="006E3B03" w:rsidP="00753C42">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Пояснения к возникшим отклонениям</w:t>
            </w:r>
          </w:p>
        </w:tc>
      </w:tr>
      <w:tr w:rsidR="006E3B03" w:rsidRPr="003F18DE" w14:paraId="71C9081C" w14:textId="77777777" w:rsidTr="00CD126F">
        <w:trPr>
          <w:cantSplit/>
          <w:trHeight w:val="98"/>
          <w:tblHeader/>
        </w:trPr>
        <w:tc>
          <w:tcPr>
            <w:tcW w:w="568" w:type="dxa"/>
            <w:vMerge/>
            <w:vAlign w:val="center"/>
          </w:tcPr>
          <w:p w14:paraId="0801DC9A" w14:textId="77777777" w:rsidR="006E3B03" w:rsidRPr="003F18DE" w:rsidRDefault="006E3B03" w:rsidP="006E3B03">
            <w:pPr>
              <w:widowControl w:val="0"/>
              <w:suppressAutoHyphens/>
              <w:snapToGrid w:val="0"/>
              <w:jc w:val="center"/>
              <w:rPr>
                <w:rFonts w:ascii="Times New Roman" w:eastAsia="Arial" w:hAnsi="Times New Roman"/>
                <w:sz w:val="20"/>
                <w:lang w:eastAsia="hi-IN" w:bidi="hi-IN"/>
              </w:rPr>
            </w:pPr>
          </w:p>
        </w:tc>
        <w:tc>
          <w:tcPr>
            <w:tcW w:w="4535" w:type="dxa"/>
            <w:vMerge/>
            <w:shd w:val="clear" w:color="auto" w:fill="auto"/>
          </w:tcPr>
          <w:p w14:paraId="4A78C0D5" w14:textId="77777777" w:rsidR="006E3B03" w:rsidRPr="003F18DE" w:rsidRDefault="006E3B03" w:rsidP="00753C42">
            <w:pPr>
              <w:widowControl w:val="0"/>
              <w:suppressAutoHyphens/>
              <w:snapToGrid w:val="0"/>
              <w:jc w:val="center"/>
              <w:rPr>
                <w:rFonts w:ascii="Times New Roman" w:eastAsia="Arial" w:hAnsi="Times New Roman"/>
                <w:sz w:val="20"/>
                <w:lang w:eastAsia="hi-IN" w:bidi="hi-IN"/>
              </w:rPr>
            </w:pPr>
          </w:p>
        </w:tc>
        <w:tc>
          <w:tcPr>
            <w:tcW w:w="1701" w:type="dxa"/>
            <w:vMerge/>
            <w:shd w:val="clear" w:color="auto" w:fill="auto"/>
          </w:tcPr>
          <w:p w14:paraId="158A90C3" w14:textId="77777777" w:rsidR="006E3B03" w:rsidRPr="003F18DE" w:rsidRDefault="006E3B03" w:rsidP="00753C42">
            <w:pPr>
              <w:widowControl w:val="0"/>
              <w:suppressAutoHyphens/>
              <w:snapToGrid w:val="0"/>
              <w:jc w:val="center"/>
              <w:rPr>
                <w:rFonts w:ascii="Times New Roman" w:eastAsia="Arial" w:hAnsi="Times New Roman"/>
                <w:sz w:val="20"/>
                <w:lang w:eastAsia="hi-IN" w:bidi="hi-IN"/>
              </w:rPr>
            </w:pPr>
          </w:p>
        </w:tc>
        <w:tc>
          <w:tcPr>
            <w:tcW w:w="1843" w:type="dxa"/>
            <w:shd w:val="clear" w:color="auto" w:fill="auto"/>
            <w:vAlign w:val="center"/>
          </w:tcPr>
          <w:p w14:paraId="7FE03319" w14:textId="77777777" w:rsidR="006E3B03" w:rsidRPr="003F18DE" w:rsidRDefault="006E3B03" w:rsidP="00753C42">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план</w:t>
            </w:r>
          </w:p>
        </w:tc>
        <w:tc>
          <w:tcPr>
            <w:tcW w:w="2268" w:type="dxa"/>
            <w:shd w:val="clear" w:color="auto" w:fill="auto"/>
            <w:vAlign w:val="center"/>
          </w:tcPr>
          <w:p w14:paraId="57153101" w14:textId="77777777" w:rsidR="006E3B03" w:rsidRPr="003F18DE" w:rsidRDefault="006E3B03" w:rsidP="00753C42">
            <w:pPr>
              <w:widowControl w:val="0"/>
              <w:suppressAutoHyphens/>
              <w:snapToGrid w:val="0"/>
              <w:jc w:val="center"/>
              <w:rPr>
                <w:rFonts w:ascii="Times New Roman" w:eastAsia="Arial" w:hAnsi="Times New Roman"/>
                <w:lang w:eastAsia="hi-IN" w:bidi="hi-IN"/>
              </w:rPr>
            </w:pPr>
            <w:r w:rsidRPr="003F18DE">
              <w:rPr>
                <w:rFonts w:ascii="Times New Roman" w:eastAsia="Arial" w:hAnsi="Times New Roman"/>
                <w:lang w:eastAsia="hi-IN" w:bidi="hi-IN"/>
              </w:rPr>
              <w:t>факт</w:t>
            </w:r>
          </w:p>
        </w:tc>
        <w:tc>
          <w:tcPr>
            <w:tcW w:w="3827" w:type="dxa"/>
            <w:vMerge/>
          </w:tcPr>
          <w:p w14:paraId="6305D4FE" w14:textId="77777777" w:rsidR="006E3B03" w:rsidRPr="003F18DE" w:rsidRDefault="006E3B03" w:rsidP="00753C42">
            <w:pPr>
              <w:widowControl w:val="0"/>
              <w:suppressAutoHyphens/>
              <w:snapToGrid w:val="0"/>
              <w:jc w:val="center"/>
              <w:rPr>
                <w:rFonts w:ascii="Times New Roman" w:eastAsia="Arial" w:hAnsi="Times New Roman"/>
                <w:sz w:val="20"/>
                <w:lang w:eastAsia="hi-IN" w:bidi="hi-IN"/>
              </w:rPr>
            </w:pPr>
          </w:p>
        </w:tc>
      </w:tr>
      <w:tr w:rsidR="00550FD4" w:rsidRPr="003F18DE" w14:paraId="6B0C5001" w14:textId="77777777" w:rsidTr="00CD126F">
        <w:trPr>
          <w:cantSplit/>
          <w:trHeight w:val="240"/>
        </w:trPr>
        <w:tc>
          <w:tcPr>
            <w:tcW w:w="568" w:type="dxa"/>
          </w:tcPr>
          <w:p w14:paraId="48491355" w14:textId="77777777" w:rsidR="00550FD4" w:rsidRPr="00AC0BB0" w:rsidRDefault="00550FD4" w:rsidP="00550FD4">
            <w:pPr>
              <w:widowControl w:val="0"/>
              <w:suppressAutoHyphens/>
              <w:snapToGrid w:val="0"/>
              <w:jc w:val="center"/>
              <w:rPr>
                <w:rFonts w:ascii="Times New Roman" w:eastAsia="Arial" w:hAnsi="Times New Roman"/>
                <w:sz w:val="26"/>
                <w:szCs w:val="26"/>
                <w:lang w:eastAsia="hi-IN" w:bidi="hi-IN"/>
              </w:rPr>
            </w:pPr>
            <w:r w:rsidRPr="00AC0BB0">
              <w:rPr>
                <w:rFonts w:ascii="Times New Roman" w:eastAsia="Arial" w:hAnsi="Times New Roman"/>
                <w:sz w:val="26"/>
                <w:szCs w:val="26"/>
                <w:lang w:eastAsia="hi-IN" w:bidi="hi-IN"/>
              </w:rPr>
              <w:t>1</w:t>
            </w:r>
          </w:p>
        </w:tc>
        <w:tc>
          <w:tcPr>
            <w:tcW w:w="4535" w:type="dxa"/>
            <w:shd w:val="clear" w:color="auto" w:fill="auto"/>
          </w:tcPr>
          <w:p w14:paraId="367772C8" w14:textId="77777777" w:rsidR="00550FD4" w:rsidRPr="00AC0BB0" w:rsidRDefault="00550FD4" w:rsidP="00550FD4">
            <w:pPr>
              <w:autoSpaceDE w:val="0"/>
              <w:autoSpaceDN w:val="0"/>
              <w:adjustRightInd w:val="0"/>
              <w:outlineLvl w:val="1"/>
              <w:rPr>
                <w:rFonts w:ascii="Times New Roman" w:hAnsi="Times New Roman"/>
                <w:sz w:val="26"/>
                <w:szCs w:val="26"/>
              </w:rPr>
            </w:pPr>
            <w:r w:rsidRPr="00AC0BB0">
              <w:rPr>
                <w:rFonts w:ascii="Times New Roman" w:hAnsi="Times New Roman"/>
                <w:sz w:val="26"/>
                <w:szCs w:val="26"/>
              </w:rPr>
              <w:t>Количество работников, которым предоставлены служебные жилые помещения специализированного жилищного фонда</w:t>
            </w:r>
            <w:r w:rsidRPr="00AC0BB0">
              <w:rPr>
                <w:rFonts w:ascii="Times New Roman" w:hAnsi="Times New Roman"/>
                <w:b/>
                <w:sz w:val="26"/>
                <w:szCs w:val="26"/>
              </w:rPr>
              <w:t xml:space="preserve"> </w:t>
            </w:r>
            <w:r w:rsidRPr="00AC0BB0">
              <w:rPr>
                <w:rFonts w:ascii="Times New Roman" w:hAnsi="Times New Roman"/>
                <w:sz w:val="26"/>
                <w:szCs w:val="26"/>
              </w:rPr>
              <w:t>МО «Мирнинский район» РС (Я)</w:t>
            </w:r>
          </w:p>
        </w:tc>
        <w:tc>
          <w:tcPr>
            <w:tcW w:w="1701" w:type="dxa"/>
          </w:tcPr>
          <w:p w14:paraId="1F7B2066" w14:textId="77777777" w:rsidR="00550FD4" w:rsidRPr="00AC0BB0" w:rsidRDefault="00550FD4" w:rsidP="00550FD4">
            <w:pPr>
              <w:overflowPunct w:val="0"/>
              <w:autoSpaceDE w:val="0"/>
              <w:autoSpaceDN w:val="0"/>
              <w:adjustRightInd w:val="0"/>
              <w:jc w:val="center"/>
              <w:textAlignment w:val="baseline"/>
              <w:rPr>
                <w:rFonts w:ascii="Times New Roman" w:hAnsi="Times New Roman"/>
                <w:sz w:val="26"/>
                <w:szCs w:val="26"/>
              </w:rPr>
            </w:pPr>
            <w:r w:rsidRPr="00AC0BB0">
              <w:rPr>
                <w:rFonts w:ascii="Times New Roman" w:hAnsi="Times New Roman"/>
                <w:sz w:val="26"/>
                <w:szCs w:val="26"/>
              </w:rPr>
              <w:t>человек</w:t>
            </w:r>
          </w:p>
        </w:tc>
        <w:tc>
          <w:tcPr>
            <w:tcW w:w="1843" w:type="dxa"/>
          </w:tcPr>
          <w:p w14:paraId="5196B64E" w14:textId="33475FFF" w:rsidR="00550FD4" w:rsidRPr="00AC0BB0" w:rsidRDefault="00AC0BB0" w:rsidP="00550FD4">
            <w:pPr>
              <w:autoSpaceDE w:val="0"/>
              <w:autoSpaceDN w:val="0"/>
              <w:adjustRightInd w:val="0"/>
              <w:ind w:left="1"/>
              <w:contextualSpacing/>
              <w:jc w:val="center"/>
              <w:rPr>
                <w:rFonts w:ascii="Times New Roman" w:hAnsi="Times New Roman"/>
                <w:sz w:val="26"/>
                <w:szCs w:val="26"/>
              </w:rPr>
            </w:pPr>
            <w:r w:rsidRPr="00AC0BB0">
              <w:rPr>
                <w:rFonts w:ascii="Times New Roman" w:hAnsi="Times New Roman"/>
                <w:sz w:val="26"/>
                <w:szCs w:val="26"/>
              </w:rPr>
              <w:t>103</w:t>
            </w:r>
          </w:p>
        </w:tc>
        <w:tc>
          <w:tcPr>
            <w:tcW w:w="2268" w:type="dxa"/>
            <w:shd w:val="clear" w:color="auto" w:fill="auto"/>
          </w:tcPr>
          <w:p w14:paraId="1DDCB298" w14:textId="543A99FF" w:rsidR="00550FD4" w:rsidRPr="00AC0BB0" w:rsidRDefault="00AC0BB0" w:rsidP="00550FD4">
            <w:pPr>
              <w:widowControl w:val="0"/>
              <w:suppressAutoHyphens/>
              <w:snapToGrid w:val="0"/>
              <w:jc w:val="center"/>
              <w:rPr>
                <w:rFonts w:ascii="Times New Roman" w:eastAsia="Arial" w:hAnsi="Times New Roman"/>
                <w:color w:val="FF0000"/>
                <w:sz w:val="26"/>
                <w:szCs w:val="26"/>
                <w:lang w:eastAsia="hi-IN" w:bidi="hi-IN"/>
              </w:rPr>
            </w:pPr>
            <w:r w:rsidRPr="00AC0BB0">
              <w:rPr>
                <w:rFonts w:ascii="Times New Roman" w:eastAsia="Arial" w:hAnsi="Times New Roman"/>
                <w:sz w:val="26"/>
                <w:szCs w:val="26"/>
                <w:lang w:eastAsia="hi-IN" w:bidi="hi-IN"/>
              </w:rPr>
              <w:t>100</w:t>
            </w:r>
          </w:p>
        </w:tc>
        <w:tc>
          <w:tcPr>
            <w:tcW w:w="3827" w:type="dxa"/>
          </w:tcPr>
          <w:p w14:paraId="36BC260B" w14:textId="77777777" w:rsidR="00550FD4" w:rsidRPr="00267E6F" w:rsidRDefault="00D10B8B" w:rsidP="00550FD4">
            <w:pPr>
              <w:widowControl w:val="0"/>
              <w:suppressAutoHyphens/>
              <w:snapToGrid w:val="0"/>
              <w:rPr>
                <w:rFonts w:ascii="Times New Roman" w:eastAsia="Arial" w:hAnsi="Times New Roman"/>
                <w:sz w:val="20"/>
                <w:lang w:eastAsia="hi-IN" w:bidi="hi-IN"/>
              </w:rPr>
            </w:pPr>
            <w:r w:rsidRPr="00267E6F">
              <w:rPr>
                <w:rFonts w:ascii="Times New Roman" w:eastAsia="Arial" w:hAnsi="Times New Roman"/>
                <w:sz w:val="20"/>
                <w:lang w:eastAsia="hi-IN" w:bidi="hi-IN"/>
              </w:rPr>
              <w:t xml:space="preserve">По </w:t>
            </w:r>
            <w:r w:rsidR="00072C32" w:rsidRPr="00267E6F">
              <w:rPr>
                <w:rFonts w:ascii="Times New Roman" w:eastAsia="Arial" w:hAnsi="Times New Roman"/>
                <w:sz w:val="20"/>
                <w:lang w:eastAsia="hi-IN" w:bidi="hi-IN"/>
              </w:rPr>
              <w:t xml:space="preserve">фактической </w:t>
            </w:r>
            <w:r w:rsidRPr="00267E6F">
              <w:rPr>
                <w:rFonts w:ascii="Times New Roman" w:eastAsia="Arial" w:hAnsi="Times New Roman"/>
                <w:sz w:val="20"/>
                <w:lang w:eastAsia="hi-IN" w:bidi="hi-IN"/>
              </w:rPr>
              <w:t>потребности работников бюджетной сферы МО «Мирнинский район» РС (Я)</w:t>
            </w:r>
            <w:r w:rsidR="00A20298" w:rsidRPr="00267E6F">
              <w:rPr>
                <w:rFonts w:ascii="Times New Roman" w:eastAsia="Arial" w:hAnsi="Times New Roman"/>
                <w:sz w:val="20"/>
                <w:lang w:eastAsia="hi-IN" w:bidi="hi-IN"/>
              </w:rPr>
              <w:t>.</w:t>
            </w:r>
          </w:p>
        </w:tc>
      </w:tr>
      <w:tr w:rsidR="00174C2D" w:rsidRPr="003F18DE" w14:paraId="682473B6" w14:textId="77777777" w:rsidTr="00CD126F">
        <w:trPr>
          <w:cantSplit/>
          <w:trHeight w:val="240"/>
        </w:trPr>
        <w:tc>
          <w:tcPr>
            <w:tcW w:w="568" w:type="dxa"/>
          </w:tcPr>
          <w:p w14:paraId="526638AA" w14:textId="77777777" w:rsidR="00174C2D" w:rsidRPr="00AC0BB0" w:rsidRDefault="00174C2D" w:rsidP="00174C2D">
            <w:pPr>
              <w:widowControl w:val="0"/>
              <w:suppressAutoHyphens/>
              <w:snapToGrid w:val="0"/>
              <w:jc w:val="center"/>
              <w:rPr>
                <w:rFonts w:ascii="Times New Roman" w:eastAsia="Arial" w:hAnsi="Times New Roman"/>
                <w:sz w:val="26"/>
                <w:szCs w:val="26"/>
                <w:lang w:eastAsia="hi-IN" w:bidi="hi-IN"/>
              </w:rPr>
            </w:pPr>
            <w:r w:rsidRPr="00AC0BB0">
              <w:rPr>
                <w:rFonts w:ascii="Times New Roman" w:eastAsia="Arial" w:hAnsi="Times New Roman"/>
                <w:sz w:val="26"/>
                <w:szCs w:val="26"/>
                <w:lang w:eastAsia="hi-IN" w:bidi="hi-IN"/>
              </w:rPr>
              <w:t>2</w:t>
            </w:r>
          </w:p>
        </w:tc>
        <w:tc>
          <w:tcPr>
            <w:tcW w:w="4535" w:type="dxa"/>
            <w:shd w:val="clear" w:color="auto" w:fill="auto"/>
          </w:tcPr>
          <w:p w14:paraId="3698A6CD" w14:textId="77777777" w:rsidR="00174C2D" w:rsidRPr="00AC0BB0" w:rsidRDefault="00174C2D" w:rsidP="00174C2D">
            <w:pPr>
              <w:widowControl w:val="0"/>
              <w:overflowPunct w:val="0"/>
              <w:autoSpaceDE w:val="0"/>
              <w:autoSpaceDN w:val="0"/>
              <w:adjustRightInd w:val="0"/>
              <w:jc w:val="both"/>
              <w:textAlignment w:val="baseline"/>
              <w:rPr>
                <w:rFonts w:ascii="Times New Roman" w:hAnsi="Times New Roman"/>
                <w:sz w:val="26"/>
                <w:szCs w:val="26"/>
                <w:highlight w:val="red"/>
              </w:rPr>
            </w:pPr>
            <w:r w:rsidRPr="00AC0BB0">
              <w:rPr>
                <w:rFonts w:ascii="Times New Roman" w:hAnsi="Times New Roman"/>
                <w:sz w:val="26"/>
                <w:szCs w:val="26"/>
              </w:rPr>
              <w:t>Приобретение жилья на вторичном рынке для дальнейшего распределения работникам бюджетной сферы МО «Мирнинский район» РС (Я)</w:t>
            </w:r>
          </w:p>
        </w:tc>
        <w:tc>
          <w:tcPr>
            <w:tcW w:w="1701" w:type="dxa"/>
          </w:tcPr>
          <w:p w14:paraId="1943E689" w14:textId="77777777" w:rsidR="00174C2D" w:rsidRPr="00AC0BB0" w:rsidRDefault="00174C2D" w:rsidP="00174C2D">
            <w:pPr>
              <w:overflowPunct w:val="0"/>
              <w:autoSpaceDE w:val="0"/>
              <w:autoSpaceDN w:val="0"/>
              <w:adjustRightInd w:val="0"/>
              <w:jc w:val="center"/>
              <w:textAlignment w:val="baseline"/>
              <w:rPr>
                <w:rFonts w:ascii="Times New Roman" w:hAnsi="Times New Roman"/>
                <w:sz w:val="26"/>
                <w:szCs w:val="26"/>
              </w:rPr>
            </w:pPr>
            <w:r w:rsidRPr="00AC0BB0">
              <w:rPr>
                <w:rFonts w:ascii="Times New Roman" w:hAnsi="Times New Roman"/>
                <w:sz w:val="26"/>
                <w:szCs w:val="26"/>
              </w:rPr>
              <w:t>единиц</w:t>
            </w:r>
          </w:p>
        </w:tc>
        <w:tc>
          <w:tcPr>
            <w:tcW w:w="1843" w:type="dxa"/>
          </w:tcPr>
          <w:p w14:paraId="5CEFC400" w14:textId="6732ACBE" w:rsidR="00174C2D" w:rsidRPr="00AC0BB0" w:rsidRDefault="00AC0BB0" w:rsidP="00174C2D">
            <w:pPr>
              <w:autoSpaceDE w:val="0"/>
              <w:autoSpaceDN w:val="0"/>
              <w:adjustRightInd w:val="0"/>
              <w:ind w:left="1"/>
              <w:contextualSpacing/>
              <w:jc w:val="center"/>
              <w:rPr>
                <w:rFonts w:ascii="Times New Roman" w:hAnsi="Times New Roman"/>
                <w:sz w:val="26"/>
                <w:szCs w:val="26"/>
              </w:rPr>
            </w:pPr>
            <w:r w:rsidRPr="00AC0BB0">
              <w:rPr>
                <w:rFonts w:ascii="Times New Roman" w:hAnsi="Times New Roman"/>
                <w:sz w:val="26"/>
                <w:szCs w:val="26"/>
              </w:rPr>
              <w:t>2</w:t>
            </w:r>
          </w:p>
        </w:tc>
        <w:tc>
          <w:tcPr>
            <w:tcW w:w="2268" w:type="dxa"/>
            <w:shd w:val="clear" w:color="auto" w:fill="auto"/>
          </w:tcPr>
          <w:p w14:paraId="753F109C" w14:textId="1E19DE73" w:rsidR="00174C2D" w:rsidRPr="00AC0BB0" w:rsidRDefault="00AC0BB0" w:rsidP="00174C2D">
            <w:pPr>
              <w:autoSpaceDE w:val="0"/>
              <w:autoSpaceDN w:val="0"/>
              <w:adjustRightInd w:val="0"/>
              <w:ind w:left="1"/>
              <w:contextualSpacing/>
              <w:jc w:val="center"/>
              <w:rPr>
                <w:rFonts w:ascii="Times New Roman" w:hAnsi="Times New Roman"/>
                <w:sz w:val="26"/>
                <w:szCs w:val="26"/>
              </w:rPr>
            </w:pPr>
            <w:r w:rsidRPr="00AC0BB0">
              <w:rPr>
                <w:rFonts w:ascii="Times New Roman" w:hAnsi="Times New Roman"/>
                <w:sz w:val="26"/>
                <w:szCs w:val="26"/>
              </w:rPr>
              <w:t>2</w:t>
            </w:r>
          </w:p>
        </w:tc>
        <w:tc>
          <w:tcPr>
            <w:tcW w:w="3827" w:type="dxa"/>
          </w:tcPr>
          <w:p w14:paraId="0F6D1DFF" w14:textId="77777777" w:rsidR="00174C2D" w:rsidRPr="00AC0BB0" w:rsidRDefault="00174C2D" w:rsidP="00174C2D">
            <w:pPr>
              <w:widowControl w:val="0"/>
              <w:suppressAutoHyphens/>
              <w:snapToGrid w:val="0"/>
              <w:rPr>
                <w:rFonts w:ascii="Times New Roman" w:eastAsia="Arial" w:hAnsi="Times New Roman"/>
                <w:sz w:val="26"/>
                <w:szCs w:val="26"/>
                <w:lang w:eastAsia="hi-IN" w:bidi="hi-IN"/>
              </w:rPr>
            </w:pPr>
          </w:p>
        </w:tc>
      </w:tr>
      <w:tr w:rsidR="00174C2D" w:rsidRPr="003F18DE" w14:paraId="3070F92C" w14:textId="77777777" w:rsidTr="00CD126F">
        <w:trPr>
          <w:cantSplit/>
          <w:trHeight w:val="240"/>
        </w:trPr>
        <w:tc>
          <w:tcPr>
            <w:tcW w:w="568" w:type="dxa"/>
          </w:tcPr>
          <w:p w14:paraId="5977F02C" w14:textId="77777777" w:rsidR="00174C2D" w:rsidRPr="00AC0BB0" w:rsidRDefault="00174C2D" w:rsidP="00174C2D">
            <w:pPr>
              <w:widowControl w:val="0"/>
              <w:suppressAutoHyphens/>
              <w:snapToGrid w:val="0"/>
              <w:jc w:val="center"/>
              <w:rPr>
                <w:rFonts w:ascii="Times New Roman" w:eastAsia="Arial" w:hAnsi="Times New Roman"/>
                <w:sz w:val="26"/>
                <w:szCs w:val="26"/>
                <w:lang w:eastAsia="hi-IN" w:bidi="hi-IN"/>
              </w:rPr>
            </w:pPr>
            <w:r w:rsidRPr="00AC0BB0">
              <w:rPr>
                <w:rFonts w:ascii="Times New Roman" w:eastAsia="Arial" w:hAnsi="Times New Roman"/>
                <w:sz w:val="26"/>
                <w:szCs w:val="26"/>
                <w:lang w:eastAsia="hi-IN" w:bidi="hi-IN"/>
              </w:rPr>
              <w:t>3</w:t>
            </w:r>
          </w:p>
        </w:tc>
        <w:tc>
          <w:tcPr>
            <w:tcW w:w="4535" w:type="dxa"/>
            <w:shd w:val="clear" w:color="auto" w:fill="auto"/>
          </w:tcPr>
          <w:p w14:paraId="6945A6C4" w14:textId="77777777" w:rsidR="00174C2D" w:rsidRPr="00AC0BB0" w:rsidRDefault="00174C2D" w:rsidP="00174C2D">
            <w:pPr>
              <w:autoSpaceDE w:val="0"/>
              <w:autoSpaceDN w:val="0"/>
              <w:adjustRightInd w:val="0"/>
              <w:outlineLvl w:val="1"/>
              <w:rPr>
                <w:rFonts w:ascii="Times New Roman" w:hAnsi="Times New Roman"/>
                <w:sz w:val="26"/>
                <w:szCs w:val="26"/>
              </w:rPr>
            </w:pPr>
            <w:r w:rsidRPr="00AC0BB0">
              <w:rPr>
                <w:rFonts w:ascii="Times New Roman" w:hAnsi="Times New Roman"/>
                <w:sz w:val="26"/>
                <w:szCs w:val="26"/>
              </w:rPr>
              <w:t xml:space="preserve">Строительство жилых домов, реконструкция объектов капитального строительства для работников бюджетной сферы МО «Мирнинский район» РС (Я) </w:t>
            </w:r>
            <w:r w:rsidRPr="00AC0BB0">
              <w:rPr>
                <w:rFonts w:ascii="Times New Roman" w:hAnsi="Times New Roman"/>
                <w:b/>
                <w:i/>
                <w:sz w:val="26"/>
                <w:szCs w:val="26"/>
              </w:rPr>
              <w:t>(нарастающим итогом)</w:t>
            </w:r>
          </w:p>
        </w:tc>
        <w:tc>
          <w:tcPr>
            <w:tcW w:w="1701" w:type="dxa"/>
          </w:tcPr>
          <w:p w14:paraId="301BA4CA" w14:textId="77777777" w:rsidR="00174C2D" w:rsidRPr="00AC0BB0" w:rsidRDefault="00174C2D" w:rsidP="00174C2D">
            <w:pPr>
              <w:overflowPunct w:val="0"/>
              <w:autoSpaceDE w:val="0"/>
              <w:autoSpaceDN w:val="0"/>
              <w:adjustRightInd w:val="0"/>
              <w:jc w:val="center"/>
              <w:textAlignment w:val="baseline"/>
              <w:rPr>
                <w:rFonts w:ascii="Times New Roman" w:hAnsi="Times New Roman"/>
                <w:sz w:val="26"/>
                <w:szCs w:val="26"/>
              </w:rPr>
            </w:pPr>
            <w:r w:rsidRPr="00AC0BB0">
              <w:rPr>
                <w:rFonts w:ascii="Times New Roman" w:hAnsi="Times New Roman"/>
                <w:sz w:val="26"/>
                <w:szCs w:val="26"/>
              </w:rPr>
              <w:t>кв.м.</w:t>
            </w:r>
          </w:p>
        </w:tc>
        <w:tc>
          <w:tcPr>
            <w:tcW w:w="1843" w:type="dxa"/>
          </w:tcPr>
          <w:p w14:paraId="2F8DAF54" w14:textId="46EA2AA7" w:rsidR="00174C2D" w:rsidRPr="00AC0BB0" w:rsidRDefault="00AC0BB0" w:rsidP="00174C2D">
            <w:pPr>
              <w:autoSpaceDE w:val="0"/>
              <w:autoSpaceDN w:val="0"/>
              <w:adjustRightInd w:val="0"/>
              <w:spacing w:before="240"/>
              <w:ind w:left="1"/>
              <w:contextualSpacing/>
              <w:jc w:val="center"/>
              <w:rPr>
                <w:rFonts w:ascii="Times New Roman" w:hAnsi="Times New Roman"/>
                <w:sz w:val="26"/>
                <w:szCs w:val="26"/>
              </w:rPr>
            </w:pPr>
            <w:r w:rsidRPr="00AC0BB0">
              <w:rPr>
                <w:rFonts w:ascii="Times New Roman" w:hAnsi="Times New Roman"/>
                <w:sz w:val="26"/>
                <w:szCs w:val="26"/>
              </w:rPr>
              <w:t>0</w:t>
            </w:r>
          </w:p>
        </w:tc>
        <w:tc>
          <w:tcPr>
            <w:tcW w:w="2268" w:type="dxa"/>
            <w:shd w:val="clear" w:color="auto" w:fill="auto"/>
          </w:tcPr>
          <w:p w14:paraId="698BEA1A" w14:textId="6177AB0E" w:rsidR="00174C2D" w:rsidRPr="00AC0BB0" w:rsidRDefault="00AC0BB0" w:rsidP="00174C2D">
            <w:pPr>
              <w:autoSpaceDE w:val="0"/>
              <w:autoSpaceDN w:val="0"/>
              <w:adjustRightInd w:val="0"/>
              <w:spacing w:before="240"/>
              <w:ind w:left="1"/>
              <w:contextualSpacing/>
              <w:jc w:val="center"/>
              <w:rPr>
                <w:rFonts w:ascii="Times New Roman" w:hAnsi="Times New Roman"/>
                <w:sz w:val="26"/>
                <w:szCs w:val="26"/>
              </w:rPr>
            </w:pPr>
            <w:r w:rsidRPr="00AC0BB0">
              <w:rPr>
                <w:rFonts w:ascii="Times New Roman" w:hAnsi="Times New Roman"/>
                <w:sz w:val="26"/>
                <w:szCs w:val="26"/>
              </w:rPr>
              <w:t>0</w:t>
            </w:r>
          </w:p>
        </w:tc>
        <w:tc>
          <w:tcPr>
            <w:tcW w:w="3827" w:type="dxa"/>
          </w:tcPr>
          <w:p w14:paraId="37A0D750" w14:textId="77777777" w:rsidR="00174C2D" w:rsidRPr="00AC0BB0" w:rsidRDefault="00174C2D" w:rsidP="00174C2D">
            <w:pPr>
              <w:widowControl w:val="0"/>
              <w:suppressAutoHyphens/>
              <w:snapToGrid w:val="0"/>
              <w:rPr>
                <w:rFonts w:ascii="Times New Roman" w:eastAsia="Arial" w:hAnsi="Times New Roman"/>
                <w:sz w:val="26"/>
                <w:szCs w:val="26"/>
                <w:lang w:eastAsia="hi-IN" w:bidi="hi-IN"/>
              </w:rPr>
            </w:pPr>
          </w:p>
        </w:tc>
      </w:tr>
      <w:tr w:rsidR="00174C2D" w:rsidRPr="003F18DE" w14:paraId="7B1C3648" w14:textId="77777777" w:rsidTr="00CD126F">
        <w:trPr>
          <w:cantSplit/>
          <w:trHeight w:val="240"/>
        </w:trPr>
        <w:tc>
          <w:tcPr>
            <w:tcW w:w="568" w:type="dxa"/>
          </w:tcPr>
          <w:p w14:paraId="7913D00B" w14:textId="77777777" w:rsidR="00174C2D" w:rsidRPr="00AC0BB0" w:rsidRDefault="00174C2D" w:rsidP="00174C2D">
            <w:pPr>
              <w:widowControl w:val="0"/>
              <w:suppressAutoHyphens/>
              <w:snapToGrid w:val="0"/>
              <w:jc w:val="center"/>
              <w:rPr>
                <w:rFonts w:ascii="Times New Roman" w:eastAsia="Arial" w:hAnsi="Times New Roman"/>
                <w:sz w:val="26"/>
                <w:szCs w:val="26"/>
                <w:lang w:eastAsia="hi-IN" w:bidi="hi-IN"/>
              </w:rPr>
            </w:pPr>
            <w:r w:rsidRPr="00AC0BB0">
              <w:rPr>
                <w:rFonts w:ascii="Times New Roman" w:eastAsia="Arial" w:hAnsi="Times New Roman"/>
                <w:sz w:val="26"/>
                <w:szCs w:val="26"/>
                <w:lang w:eastAsia="hi-IN" w:bidi="hi-IN"/>
              </w:rPr>
              <w:t>4</w:t>
            </w:r>
          </w:p>
        </w:tc>
        <w:tc>
          <w:tcPr>
            <w:tcW w:w="4535" w:type="dxa"/>
            <w:shd w:val="clear" w:color="auto" w:fill="auto"/>
          </w:tcPr>
          <w:p w14:paraId="082125A5" w14:textId="1AF951E1" w:rsidR="00174C2D" w:rsidRPr="00AC0BB0" w:rsidRDefault="00174C2D" w:rsidP="00AC0BB0">
            <w:pPr>
              <w:overflowPunct w:val="0"/>
              <w:autoSpaceDE w:val="0"/>
              <w:autoSpaceDN w:val="0"/>
              <w:adjustRightInd w:val="0"/>
              <w:textAlignment w:val="baseline"/>
              <w:rPr>
                <w:rFonts w:ascii="Times New Roman" w:hAnsi="Times New Roman"/>
                <w:sz w:val="26"/>
                <w:szCs w:val="26"/>
              </w:rPr>
            </w:pPr>
            <w:r w:rsidRPr="00AC0BB0">
              <w:rPr>
                <w:rFonts w:ascii="Times New Roman" w:hAnsi="Times New Roman"/>
                <w:sz w:val="26"/>
                <w:szCs w:val="26"/>
              </w:rPr>
              <w:t xml:space="preserve">Количество работников, в отношении которых приняты решения о предоставлении финансовой помощи в виде субсидирования жилищных кредитов, в т.ч. первичных взносов, при приобретении жилья </w:t>
            </w:r>
          </w:p>
        </w:tc>
        <w:tc>
          <w:tcPr>
            <w:tcW w:w="1701" w:type="dxa"/>
          </w:tcPr>
          <w:p w14:paraId="7AADD0ED" w14:textId="77777777" w:rsidR="00174C2D" w:rsidRPr="00AC0BB0" w:rsidRDefault="00174C2D" w:rsidP="00174C2D">
            <w:pPr>
              <w:overflowPunct w:val="0"/>
              <w:autoSpaceDE w:val="0"/>
              <w:autoSpaceDN w:val="0"/>
              <w:adjustRightInd w:val="0"/>
              <w:jc w:val="center"/>
              <w:textAlignment w:val="baseline"/>
              <w:rPr>
                <w:rFonts w:ascii="Times New Roman" w:hAnsi="Times New Roman"/>
                <w:sz w:val="26"/>
                <w:szCs w:val="26"/>
              </w:rPr>
            </w:pPr>
            <w:r w:rsidRPr="00AC0BB0">
              <w:rPr>
                <w:rFonts w:ascii="Times New Roman" w:hAnsi="Times New Roman"/>
                <w:sz w:val="26"/>
                <w:szCs w:val="26"/>
              </w:rPr>
              <w:t>человек</w:t>
            </w:r>
          </w:p>
        </w:tc>
        <w:tc>
          <w:tcPr>
            <w:tcW w:w="1843" w:type="dxa"/>
          </w:tcPr>
          <w:p w14:paraId="793517D2" w14:textId="69C6EA7F" w:rsidR="00174C2D" w:rsidRPr="00AC0BB0" w:rsidRDefault="00AC0BB0" w:rsidP="00174C2D">
            <w:pPr>
              <w:autoSpaceDE w:val="0"/>
              <w:autoSpaceDN w:val="0"/>
              <w:adjustRightInd w:val="0"/>
              <w:ind w:left="1"/>
              <w:contextualSpacing/>
              <w:jc w:val="center"/>
              <w:rPr>
                <w:rFonts w:ascii="Times New Roman" w:hAnsi="Times New Roman"/>
                <w:sz w:val="26"/>
                <w:szCs w:val="26"/>
              </w:rPr>
            </w:pPr>
            <w:r w:rsidRPr="00AC0BB0">
              <w:rPr>
                <w:rFonts w:ascii="Times New Roman" w:hAnsi="Times New Roman"/>
                <w:sz w:val="26"/>
                <w:szCs w:val="26"/>
              </w:rPr>
              <w:t>17</w:t>
            </w:r>
          </w:p>
        </w:tc>
        <w:tc>
          <w:tcPr>
            <w:tcW w:w="2268" w:type="dxa"/>
            <w:shd w:val="clear" w:color="auto" w:fill="auto"/>
          </w:tcPr>
          <w:p w14:paraId="04DFB9B8" w14:textId="0F1EE81A" w:rsidR="00174C2D" w:rsidRPr="00AC0BB0" w:rsidRDefault="00AC0BB0" w:rsidP="00174C2D">
            <w:pPr>
              <w:autoSpaceDE w:val="0"/>
              <w:autoSpaceDN w:val="0"/>
              <w:adjustRightInd w:val="0"/>
              <w:ind w:left="1"/>
              <w:contextualSpacing/>
              <w:jc w:val="center"/>
              <w:rPr>
                <w:rFonts w:ascii="Times New Roman" w:hAnsi="Times New Roman"/>
                <w:sz w:val="26"/>
                <w:szCs w:val="26"/>
              </w:rPr>
            </w:pPr>
            <w:r w:rsidRPr="00AC0BB0">
              <w:rPr>
                <w:rFonts w:ascii="Times New Roman" w:hAnsi="Times New Roman"/>
                <w:sz w:val="26"/>
                <w:szCs w:val="26"/>
              </w:rPr>
              <w:t>17</w:t>
            </w:r>
          </w:p>
        </w:tc>
        <w:tc>
          <w:tcPr>
            <w:tcW w:w="3827" w:type="dxa"/>
          </w:tcPr>
          <w:p w14:paraId="15E48703" w14:textId="77777777" w:rsidR="00174C2D" w:rsidRPr="00AC0BB0" w:rsidRDefault="00174C2D" w:rsidP="00174C2D">
            <w:pPr>
              <w:widowControl w:val="0"/>
              <w:suppressAutoHyphens/>
              <w:snapToGrid w:val="0"/>
              <w:rPr>
                <w:rFonts w:ascii="Times New Roman" w:eastAsia="Arial" w:hAnsi="Times New Roman"/>
                <w:sz w:val="26"/>
                <w:szCs w:val="26"/>
                <w:highlight w:val="yellow"/>
                <w:lang w:eastAsia="hi-IN" w:bidi="hi-IN"/>
              </w:rPr>
            </w:pPr>
          </w:p>
        </w:tc>
      </w:tr>
      <w:tr w:rsidR="00174C2D" w:rsidRPr="003F18DE" w14:paraId="694DCE5C" w14:textId="77777777" w:rsidTr="00CD126F">
        <w:trPr>
          <w:cantSplit/>
          <w:trHeight w:val="240"/>
        </w:trPr>
        <w:tc>
          <w:tcPr>
            <w:tcW w:w="568" w:type="dxa"/>
          </w:tcPr>
          <w:p w14:paraId="045B7134" w14:textId="77777777" w:rsidR="00174C2D" w:rsidRPr="00AC0BB0" w:rsidRDefault="00174C2D" w:rsidP="00174C2D">
            <w:pPr>
              <w:widowControl w:val="0"/>
              <w:suppressAutoHyphens/>
              <w:snapToGrid w:val="0"/>
              <w:jc w:val="center"/>
              <w:rPr>
                <w:rFonts w:ascii="Times New Roman" w:eastAsia="Arial" w:hAnsi="Times New Roman"/>
                <w:sz w:val="26"/>
                <w:szCs w:val="26"/>
                <w:lang w:eastAsia="hi-IN" w:bidi="hi-IN"/>
              </w:rPr>
            </w:pPr>
            <w:r w:rsidRPr="00AC0BB0">
              <w:rPr>
                <w:rFonts w:ascii="Times New Roman" w:eastAsia="Arial" w:hAnsi="Times New Roman"/>
                <w:sz w:val="26"/>
                <w:szCs w:val="26"/>
                <w:lang w:eastAsia="hi-IN" w:bidi="hi-IN"/>
              </w:rPr>
              <w:t>5</w:t>
            </w:r>
          </w:p>
        </w:tc>
        <w:tc>
          <w:tcPr>
            <w:tcW w:w="4535" w:type="dxa"/>
            <w:shd w:val="clear" w:color="auto" w:fill="auto"/>
          </w:tcPr>
          <w:p w14:paraId="431293E9" w14:textId="77777777" w:rsidR="00174C2D" w:rsidRPr="00AC0BB0" w:rsidRDefault="00174C2D" w:rsidP="00174C2D">
            <w:pPr>
              <w:overflowPunct w:val="0"/>
              <w:autoSpaceDE w:val="0"/>
              <w:autoSpaceDN w:val="0"/>
              <w:adjustRightInd w:val="0"/>
              <w:textAlignment w:val="baseline"/>
              <w:rPr>
                <w:rFonts w:ascii="Times New Roman" w:hAnsi="Times New Roman"/>
                <w:sz w:val="26"/>
                <w:szCs w:val="26"/>
              </w:rPr>
            </w:pPr>
            <w:r w:rsidRPr="00AC0BB0">
              <w:rPr>
                <w:rFonts w:ascii="Times New Roman" w:hAnsi="Times New Roman"/>
                <w:sz w:val="26"/>
                <w:szCs w:val="26"/>
              </w:rPr>
              <w:t xml:space="preserve">Количество работников, которым предоставлена частичная компенсация затрат на аренду жилья </w:t>
            </w:r>
          </w:p>
        </w:tc>
        <w:tc>
          <w:tcPr>
            <w:tcW w:w="1701" w:type="dxa"/>
          </w:tcPr>
          <w:p w14:paraId="3AC11814" w14:textId="77777777" w:rsidR="00174C2D" w:rsidRPr="00AC0BB0" w:rsidRDefault="00174C2D" w:rsidP="00174C2D">
            <w:pPr>
              <w:overflowPunct w:val="0"/>
              <w:autoSpaceDE w:val="0"/>
              <w:autoSpaceDN w:val="0"/>
              <w:adjustRightInd w:val="0"/>
              <w:jc w:val="center"/>
              <w:textAlignment w:val="baseline"/>
              <w:rPr>
                <w:rFonts w:ascii="Times New Roman" w:hAnsi="Times New Roman"/>
                <w:sz w:val="26"/>
                <w:szCs w:val="26"/>
              </w:rPr>
            </w:pPr>
            <w:r w:rsidRPr="00AC0BB0">
              <w:rPr>
                <w:rFonts w:ascii="Times New Roman" w:hAnsi="Times New Roman"/>
                <w:sz w:val="26"/>
                <w:szCs w:val="26"/>
              </w:rPr>
              <w:t>человек</w:t>
            </w:r>
          </w:p>
        </w:tc>
        <w:tc>
          <w:tcPr>
            <w:tcW w:w="1843" w:type="dxa"/>
          </w:tcPr>
          <w:p w14:paraId="1CC58737" w14:textId="2FBAD861" w:rsidR="00174C2D" w:rsidRPr="00AC0BB0" w:rsidRDefault="00AC0BB0" w:rsidP="00174C2D">
            <w:pPr>
              <w:autoSpaceDE w:val="0"/>
              <w:autoSpaceDN w:val="0"/>
              <w:adjustRightInd w:val="0"/>
              <w:ind w:left="1"/>
              <w:contextualSpacing/>
              <w:jc w:val="center"/>
              <w:rPr>
                <w:rFonts w:ascii="Times New Roman" w:hAnsi="Times New Roman"/>
                <w:sz w:val="26"/>
                <w:szCs w:val="26"/>
              </w:rPr>
            </w:pPr>
            <w:r w:rsidRPr="00AC0BB0">
              <w:rPr>
                <w:rFonts w:ascii="Times New Roman" w:hAnsi="Times New Roman"/>
                <w:sz w:val="26"/>
                <w:szCs w:val="26"/>
              </w:rPr>
              <w:t>29</w:t>
            </w:r>
          </w:p>
        </w:tc>
        <w:tc>
          <w:tcPr>
            <w:tcW w:w="2268" w:type="dxa"/>
            <w:shd w:val="clear" w:color="auto" w:fill="auto"/>
          </w:tcPr>
          <w:p w14:paraId="60E11B8D" w14:textId="39B7DE73" w:rsidR="00174C2D" w:rsidRPr="00AC0BB0" w:rsidRDefault="00AC0BB0" w:rsidP="00174C2D">
            <w:pPr>
              <w:autoSpaceDE w:val="0"/>
              <w:autoSpaceDN w:val="0"/>
              <w:adjustRightInd w:val="0"/>
              <w:ind w:left="1"/>
              <w:contextualSpacing/>
              <w:jc w:val="center"/>
              <w:rPr>
                <w:rFonts w:ascii="Times New Roman" w:hAnsi="Times New Roman"/>
                <w:sz w:val="26"/>
                <w:szCs w:val="26"/>
              </w:rPr>
            </w:pPr>
            <w:r w:rsidRPr="00AC0BB0">
              <w:rPr>
                <w:rFonts w:ascii="Times New Roman" w:hAnsi="Times New Roman"/>
                <w:sz w:val="26"/>
                <w:szCs w:val="26"/>
              </w:rPr>
              <w:t>41</w:t>
            </w:r>
          </w:p>
        </w:tc>
        <w:tc>
          <w:tcPr>
            <w:tcW w:w="3827" w:type="dxa"/>
          </w:tcPr>
          <w:p w14:paraId="36EAD082" w14:textId="6BE7EDA8" w:rsidR="00174C2D" w:rsidRPr="00855DBE" w:rsidRDefault="00855DBE" w:rsidP="00174C2D">
            <w:pPr>
              <w:widowControl w:val="0"/>
              <w:suppressAutoHyphens/>
              <w:snapToGrid w:val="0"/>
              <w:rPr>
                <w:rFonts w:ascii="Times New Roman" w:eastAsia="Arial" w:hAnsi="Times New Roman"/>
                <w:sz w:val="22"/>
                <w:szCs w:val="22"/>
                <w:highlight w:val="yellow"/>
                <w:lang w:eastAsia="hi-IN" w:bidi="hi-IN"/>
              </w:rPr>
            </w:pPr>
            <w:r w:rsidRPr="00855DBE">
              <w:rPr>
                <w:rFonts w:ascii="Times New Roman" w:eastAsia="Arial" w:hAnsi="Times New Roman"/>
                <w:sz w:val="22"/>
                <w:szCs w:val="22"/>
                <w:lang w:eastAsia="hi-IN" w:bidi="hi-IN"/>
              </w:rPr>
              <w:t>По фактической потребности работников бюджетной сферы МО «Мирнинский район» РС (Я).</w:t>
            </w:r>
          </w:p>
        </w:tc>
      </w:tr>
      <w:tr w:rsidR="00550FD4" w:rsidRPr="003F18DE" w14:paraId="70F68B19" w14:textId="77777777" w:rsidTr="00CD126F">
        <w:trPr>
          <w:cantSplit/>
          <w:trHeight w:val="240"/>
        </w:trPr>
        <w:tc>
          <w:tcPr>
            <w:tcW w:w="568" w:type="dxa"/>
          </w:tcPr>
          <w:p w14:paraId="68F29608" w14:textId="77777777" w:rsidR="00550FD4" w:rsidRPr="00AC0BB0" w:rsidRDefault="00550FD4" w:rsidP="00550FD4">
            <w:pPr>
              <w:widowControl w:val="0"/>
              <w:suppressAutoHyphens/>
              <w:snapToGrid w:val="0"/>
              <w:jc w:val="center"/>
              <w:rPr>
                <w:rFonts w:ascii="Times New Roman" w:eastAsia="Arial" w:hAnsi="Times New Roman"/>
                <w:sz w:val="26"/>
                <w:szCs w:val="26"/>
                <w:lang w:eastAsia="hi-IN" w:bidi="hi-IN"/>
              </w:rPr>
            </w:pPr>
            <w:r w:rsidRPr="00AC0BB0">
              <w:rPr>
                <w:rFonts w:ascii="Times New Roman" w:eastAsia="Arial" w:hAnsi="Times New Roman"/>
                <w:sz w:val="26"/>
                <w:szCs w:val="26"/>
                <w:lang w:eastAsia="hi-IN" w:bidi="hi-IN"/>
              </w:rPr>
              <w:lastRenderedPageBreak/>
              <w:t>6</w:t>
            </w:r>
          </w:p>
        </w:tc>
        <w:tc>
          <w:tcPr>
            <w:tcW w:w="4535" w:type="dxa"/>
            <w:shd w:val="clear" w:color="auto" w:fill="auto"/>
          </w:tcPr>
          <w:p w14:paraId="3D729F5A" w14:textId="77777777" w:rsidR="00550FD4" w:rsidRPr="00AC0BB0" w:rsidRDefault="00550FD4" w:rsidP="00550FD4">
            <w:pPr>
              <w:widowControl w:val="0"/>
              <w:overflowPunct w:val="0"/>
              <w:autoSpaceDE w:val="0"/>
              <w:autoSpaceDN w:val="0"/>
              <w:adjustRightInd w:val="0"/>
              <w:textAlignment w:val="baseline"/>
              <w:rPr>
                <w:rFonts w:ascii="Times New Roman" w:hAnsi="Times New Roman"/>
                <w:sz w:val="26"/>
                <w:szCs w:val="26"/>
              </w:rPr>
            </w:pPr>
            <w:r w:rsidRPr="00AC0BB0">
              <w:rPr>
                <w:rFonts w:ascii="Times New Roman" w:hAnsi="Times New Roman"/>
                <w:sz w:val="26"/>
                <w:szCs w:val="26"/>
              </w:rPr>
              <w:t>Количество опубликованной информации о реализации мероприятий муниципальной программы в средствах массовой информации</w:t>
            </w:r>
          </w:p>
        </w:tc>
        <w:tc>
          <w:tcPr>
            <w:tcW w:w="1701" w:type="dxa"/>
          </w:tcPr>
          <w:p w14:paraId="71580F7E" w14:textId="77777777" w:rsidR="00550FD4" w:rsidRPr="00AC0BB0" w:rsidRDefault="00550FD4" w:rsidP="00550FD4">
            <w:pPr>
              <w:jc w:val="center"/>
              <w:rPr>
                <w:rFonts w:ascii="Times New Roman" w:hAnsi="Times New Roman"/>
                <w:sz w:val="26"/>
                <w:szCs w:val="26"/>
              </w:rPr>
            </w:pPr>
            <w:r w:rsidRPr="00AC0BB0">
              <w:rPr>
                <w:rFonts w:ascii="Times New Roman" w:hAnsi="Times New Roman"/>
                <w:sz w:val="26"/>
                <w:szCs w:val="26"/>
              </w:rPr>
              <w:t>единиц</w:t>
            </w:r>
          </w:p>
        </w:tc>
        <w:tc>
          <w:tcPr>
            <w:tcW w:w="1843" w:type="dxa"/>
          </w:tcPr>
          <w:p w14:paraId="5A573FC5" w14:textId="77777777" w:rsidR="00550FD4" w:rsidRPr="00AC0BB0" w:rsidRDefault="00550FD4" w:rsidP="00550FD4">
            <w:pPr>
              <w:jc w:val="center"/>
              <w:rPr>
                <w:rFonts w:ascii="Times New Roman" w:hAnsi="Times New Roman"/>
                <w:sz w:val="26"/>
                <w:szCs w:val="26"/>
              </w:rPr>
            </w:pPr>
            <w:r w:rsidRPr="00AC0BB0">
              <w:rPr>
                <w:rFonts w:ascii="Times New Roman" w:hAnsi="Times New Roman"/>
                <w:sz w:val="26"/>
                <w:szCs w:val="26"/>
              </w:rPr>
              <w:t>не менее 3 ед.</w:t>
            </w:r>
          </w:p>
        </w:tc>
        <w:tc>
          <w:tcPr>
            <w:tcW w:w="2268" w:type="dxa"/>
            <w:shd w:val="clear" w:color="auto" w:fill="auto"/>
          </w:tcPr>
          <w:p w14:paraId="60365117" w14:textId="1BDB6BF2" w:rsidR="00550FD4" w:rsidRPr="00AC0BB0" w:rsidRDefault="00AC0BB0" w:rsidP="00550FD4">
            <w:pPr>
              <w:widowControl w:val="0"/>
              <w:suppressAutoHyphens/>
              <w:snapToGrid w:val="0"/>
              <w:jc w:val="center"/>
              <w:rPr>
                <w:rFonts w:ascii="Times New Roman" w:eastAsia="Arial" w:hAnsi="Times New Roman"/>
                <w:sz w:val="26"/>
                <w:szCs w:val="26"/>
                <w:lang w:eastAsia="hi-IN" w:bidi="hi-IN"/>
              </w:rPr>
            </w:pPr>
            <w:r w:rsidRPr="00AC0BB0">
              <w:rPr>
                <w:rFonts w:ascii="Times New Roman" w:eastAsia="Arial" w:hAnsi="Times New Roman"/>
                <w:sz w:val="26"/>
                <w:szCs w:val="26"/>
                <w:lang w:eastAsia="hi-IN" w:bidi="hi-IN"/>
              </w:rPr>
              <w:t>3</w:t>
            </w:r>
          </w:p>
        </w:tc>
        <w:tc>
          <w:tcPr>
            <w:tcW w:w="3827" w:type="dxa"/>
          </w:tcPr>
          <w:p w14:paraId="1ED1C81C" w14:textId="4BC8F52F" w:rsidR="00550FD4" w:rsidRPr="00AC0BB0" w:rsidRDefault="00550FD4" w:rsidP="00550FD4">
            <w:pPr>
              <w:widowControl w:val="0"/>
              <w:suppressAutoHyphens/>
              <w:snapToGrid w:val="0"/>
              <w:rPr>
                <w:rFonts w:ascii="Times New Roman" w:eastAsia="Arial" w:hAnsi="Times New Roman"/>
                <w:sz w:val="26"/>
                <w:szCs w:val="26"/>
                <w:highlight w:val="yellow"/>
                <w:lang w:eastAsia="hi-IN" w:bidi="hi-IN"/>
              </w:rPr>
            </w:pPr>
          </w:p>
        </w:tc>
      </w:tr>
    </w:tbl>
    <w:p w14:paraId="716DFD3D" w14:textId="22DA3EDE" w:rsidR="00864FE0" w:rsidRDefault="008A610F" w:rsidP="006E3B03">
      <w:pPr>
        <w:spacing w:line="302" w:lineRule="atLeast"/>
        <w:jc w:val="center"/>
        <w:rPr>
          <w:rFonts w:ascii="Times New Roman" w:hAnsi="Times New Roman"/>
          <w:b/>
          <w:color w:val="000000"/>
          <w:sz w:val="28"/>
          <w:szCs w:val="28"/>
        </w:rPr>
      </w:pPr>
      <w:r w:rsidRPr="003F18DE">
        <w:rPr>
          <w:rFonts w:ascii="Times New Roman" w:hAnsi="Times New Roman"/>
          <w:b/>
          <w:color w:val="000000"/>
          <w:sz w:val="28"/>
          <w:szCs w:val="28"/>
        </w:rPr>
        <w:t>Расчет</w:t>
      </w:r>
      <w:r w:rsidR="006E3B03" w:rsidRPr="003F18DE">
        <w:rPr>
          <w:rFonts w:ascii="Times New Roman" w:hAnsi="Times New Roman"/>
          <w:b/>
          <w:color w:val="000000"/>
          <w:sz w:val="28"/>
          <w:szCs w:val="28"/>
        </w:rPr>
        <w:t xml:space="preserve"> индикаторов муниципальной программы</w:t>
      </w:r>
    </w:p>
    <w:tbl>
      <w:tblPr>
        <w:tblW w:w="14778" w:type="dxa"/>
        <w:tblInd w:w="108" w:type="dxa"/>
        <w:tblCellMar>
          <w:top w:w="15" w:type="dxa"/>
          <w:left w:w="15" w:type="dxa"/>
          <w:bottom w:w="15" w:type="dxa"/>
          <w:right w:w="15" w:type="dxa"/>
        </w:tblCellMar>
        <w:tblLook w:val="04A0" w:firstRow="1" w:lastRow="0" w:firstColumn="1" w:lastColumn="0" w:noHBand="0" w:noVBand="1"/>
      </w:tblPr>
      <w:tblGrid>
        <w:gridCol w:w="675"/>
        <w:gridCol w:w="4145"/>
        <w:gridCol w:w="1292"/>
        <w:gridCol w:w="1418"/>
        <w:gridCol w:w="2976"/>
        <w:gridCol w:w="2394"/>
        <w:gridCol w:w="1878"/>
      </w:tblGrid>
      <w:tr w:rsidR="006E3B03" w:rsidRPr="003F18DE" w14:paraId="138A7C91" w14:textId="77777777" w:rsidTr="00CD126F">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840B6C" w14:textId="77777777" w:rsidR="006E3B03" w:rsidRPr="003F18DE" w:rsidRDefault="006E3B03" w:rsidP="00706287">
            <w:pPr>
              <w:spacing w:line="259" w:lineRule="atLeast"/>
              <w:ind w:firstLine="720"/>
              <w:jc w:val="center"/>
              <w:rPr>
                <w:rFonts w:ascii="Times New Roman" w:hAnsi="Times New Roman"/>
                <w:szCs w:val="24"/>
              </w:rPr>
            </w:pPr>
            <w:r w:rsidRPr="003F18DE">
              <w:rPr>
                <w:rFonts w:ascii="Times New Roman" w:hAnsi="Times New Roman"/>
                <w:szCs w:val="24"/>
              </w:rPr>
              <w:t>№№ п/п</w:t>
            </w:r>
          </w:p>
        </w:tc>
        <w:tc>
          <w:tcPr>
            <w:tcW w:w="41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7255E" w14:textId="77777777" w:rsidR="006E3B03" w:rsidRPr="003F18DE" w:rsidRDefault="006E3B03" w:rsidP="00706287">
            <w:pPr>
              <w:spacing w:line="259" w:lineRule="atLeast"/>
              <w:jc w:val="center"/>
              <w:rPr>
                <w:rFonts w:ascii="Times New Roman" w:hAnsi="Times New Roman"/>
                <w:szCs w:val="24"/>
              </w:rPr>
            </w:pPr>
            <w:r w:rsidRPr="003F18DE">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18003" w14:textId="77777777" w:rsidR="006E3B03" w:rsidRPr="003F18DE" w:rsidRDefault="006E3B03" w:rsidP="00706287">
            <w:pPr>
              <w:spacing w:line="259" w:lineRule="atLeast"/>
              <w:jc w:val="center"/>
              <w:rPr>
                <w:rFonts w:ascii="Times New Roman" w:hAnsi="Times New Roman"/>
                <w:szCs w:val="24"/>
              </w:rPr>
            </w:pPr>
            <w:r w:rsidRPr="003F18DE">
              <w:rPr>
                <w:rFonts w:ascii="Times New Roman" w:hAnsi="Times New Roman"/>
                <w:szCs w:val="24"/>
              </w:rPr>
              <w:t>Единица измерения</w:t>
            </w:r>
          </w:p>
        </w:tc>
        <w:tc>
          <w:tcPr>
            <w:tcW w:w="43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8A60A" w14:textId="77777777" w:rsidR="006E3B03" w:rsidRPr="003F18DE" w:rsidRDefault="006E3B03" w:rsidP="00706287">
            <w:pPr>
              <w:spacing w:line="259" w:lineRule="atLeast"/>
              <w:ind w:firstLine="14"/>
              <w:jc w:val="center"/>
              <w:rPr>
                <w:rFonts w:ascii="Times New Roman" w:hAnsi="Times New Roman"/>
                <w:szCs w:val="24"/>
              </w:rPr>
            </w:pPr>
            <w:r w:rsidRPr="003F18DE">
              <w:rPr>
                <w:rFonts w:ascii="Times New Roman" w:hAnsi="Times New Roman"/>
                <w:szCs w:val="24"/>
              </w:rPr>
              <w:t>Расчет показателя целевого индикатора</w:t>
            </w:r>
          </w:p>
        </w:tc>
        <w:tc>
          <w:tcPr>
            <w:tcW w:w="42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46BB40" w14:textId="77777777" w:rsidR="006E3B03" w:rsidRPr="003F18DE" w:rsidRDefault="006E3B03" w:rsidP="00706287">
            <w:pPr>
              <w:spacing w:line="259" w:lineRule="atLeast"/>
              <w:jc w:val="center"/>
              <w:rPr>
                <w:rFonts w:ascii="Times New Roman" w:hAnsi="Times New Roman"/>
                <w:szCs w:val="24"/>
              </w:rPr>
            </w:pPr>
            <w:r w:rsidRPr="003F18DE">
              <w:rPr>
                <w:rFonts w:ascii="Times New Roman" w:hAnsi="Times New Roman"/>
                <w:szCs w:val="24"/>
              </w:rPr>
              <w:t>Исходные данные для расчета значений показателя целевого индикатора</w:t>
            </w:r>
          </w:p>
        </w:tc>
      </w:tr>
      <w:tr w:rsidR="006E3B03" w:rsidRPr="003F18DE" w14:paraId="1F1862FD" w14:textId="77777777" w:rsidTr="00CD126F">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2D972F5" w14:textId="77777777" w:rsidR="006E3B03" w:rsidRPr="003F18DE" w:rsidRDefault="006E3B03" w:rsidP="00706287">
            <w:pPr>
              <w:jc w:val="center"/>
              <w:rPr>
                <w:rFonts w:ascii="Times New Roman" w:hAnsi="Times New Roman"/>
                <w:szCs w:val="24"/>
              </w:rPr>
            </w:pPr>
          </w:p>
        </w:tc>
        <w:tc>
          <w:tcPr>
            <w:tcW w:w="4145" w:type="dxa"/>
            <w:vMerge/>
            <w:tcBorders>
              <w:top w:val="single" w:sz="8" w:space="0" w:color="auto"/>
              <w:left w:val="single" w:sz="8" w:space="0" w:color="auto"/>
              <w:bottom w:val="single" w:sz="8" w:space="0" w:color="auto"/>
              <w:right w:val="single" w:sz="8" w:space="0" w:color="auto"/>
            </w:tcBorders>
            <w:vAlign w:val="center"/>
            <w:hideMark/>
          </w:tcPr>
          <w:p w14:paraId="2B1C0842" w14:textId="77777777" w:rsidR="006E3B03" w:rsidRPr="003F18DE" w:rsidRDefault="006E3B03" w:rsidP="00706287">
            <w:pPr>
              <w:jc w:val="center"/>
              <w:rPr>
                <w:rFonts w:ascii="Times New Roman"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D758AFD" w14:textId="77777777" w:rsidR="006E3B03" w:rsidRPr="003F18DE" w:rsidRDefault="006E3B03" w:rsidP="00706287">
            <w:pPr>
              <w:jc w:val="cente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6202E5" w14:textId="77777777" w:rsidR="006E3B03" w:rsidRPr="003F18DE" w:rsidRDefault="006E3B03" w:rsidP="00706287">
            <w:pPr>
              <w:spacing w:line="259" w:lineRule="atLeast"/>
              <w:ind w:firstLine="14"/>
              <w:jc w:val="center"/>
              <w:rPr>
                <w:rFonts w:ascii="Times New Roman" w:hAnsi="Times New Roman"/>
                <w:szCs w:val="24"/>
              </w:rPr>
            </w:pPr>
            <w:r w:rsidRPr="003F18DE">
              <w:rPr>
                <w:rFonts w:ascii="Times New Roman" w:hAnsi="Times New Roman"/>
                <w:szCs w:val="24"/>
              </w:rPr>
              <w:t>формула расчета</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5F61D" w14:textId="77777777" w:rsidR="006E3B03" w:rsidRPr="003F18DE" w:rsidRDefault="006E3B03" w:rsidP="00706287">
            <w:pPr>
              <w:spacing w:line="259" w:lineRule="atLeast"/>
              <w:jc w:val="center"/>
              <w:rPr>
                <w:rFonts w:ascii="Times New Roman" w:hAnsi="Times New Roman"/>
                <w:szCs w:val="24"/>
              </w:rPr>
            </w:pPr>
            <w:r w:rsidRPr="003F18DE">
              <w:rPr>
                <w:rFonts w:ascii="Times New Roman" w:hAnsi="Times New Roman"/>
                <w:szCs w:val="24"/>
              </w:rPr>
              <w:t>значения, примененные для расчета формулы</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F9818" w14:textId="77777777" w:rsidR="006E3B03" w:rsidRPr="003F18DE" w:rsidRDefault="006E3B03" w:rsidP="00706287">
            <w:pPr>
              <w:spacing w:line="259" w:lineRule="atLeast"/>
              <w:jc w:val="center"/>
              <w:rPr>
                <w:rFonts w:ascii="Times New Roman" w:hAnsi="Times New Roman"/>
                <w:szCs w:val="24"/>
              </w:rPr>
            </w:pPr>
            <w:r w:rsidRPr="003F18DE">
              <w:rPr>
                <w:rFonts w:ascii="Times New Roman" w:hAnsi="Times New Roman"/>
                <w:szCs w:val="24"/>
              </w:rPr>
              <w:t>источник исходных данных</w:t>
            </w:r>
          </w:p>
        </w:tc>
        <w:tc>
          <w:tcPr>
            <w:tcW w:w="1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A973A" w14:textId="77777777" w:rsidR="006E3B03" w:rsidRPr="003F18DE" w:rsidRDefault="006E3B03" w:rsidP="00706287">
            <w:pPr>
              <w:spacing w:line="259" w:lineRule="atLeast"/>
              <w:jc w:val="center"/>
              <w:rPr>
                <w:rFonts w:ascii="Times New Roman" w:hAnsi="Times New Roman"/>
                <w:szCs w:val="24"/>
              </w:rPr>
            </w:pPr>
            <w:r w:rsidRPr="003F18DE">
              <w:rPr>
                <w:rFonts w:ascii="Times New Roman" w:hAnsi="Times New Roman"/>
                <w:szCs w:val="24"/>
              </w:rPr>
              <w:t>метод сбора исходных данных</w:t>
            </w:r>
          </w:p>
        </w:tc>
      </w:tr>
      <w:tr w:rsidR="006E3B03" w:rsidRPr="003F18DE" w14:paraId="013F3197" w14:textId="77777777" w:rsidTr="00CD126F">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9A525D" w14:textId="77777777"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1</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567415" w14:textId="77777777"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B0093E" w14:textId="77777777"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5F7187" w14:textId="77777777"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4</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3385B" w14:textId="77777777"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5</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E605F9" w14:textId="77777777"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6</w:t>
            </w:r>
          </w:p>
        </w:tc>
        <w:tc>
          <w:tcPr>
            <w:tcW w:w="1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8018AB" w14:textId="77777777" w:rsidR="006E3B03" w:rsidRPr="003F18DE" w:rsidRDefault="006E3B03" w:rsidP="00706287">
            <w:pPr>
              <w:spacing w:line="259" w:lineRule="atLeast"/>
              <w:jc w:val="center"/>
              <w:rPr>
                <w:rFonts w:ascii="Times New Roman" w:hAnsi="Times New Roman"/>
                <w:b/>
                <w:i/>
                <w:szCs w:val="24"/>
              </w:rPr>
            </w:pPr>
            <w:r w:rsidRPr="003F18DE">
              <w:rPr>
                <w:rFonts w:ascii="Times New Roman" w:hAnsi="Times New Roman"/>
                <w:b/>
                <w:i/>
                <w:szCs w:val="24"/>
              </w:rPr>
              <w:t>7</w:t>
            </w:r>
          </w:p>
        </w:tc>
      </w:tr>
      <w:tr w:rsidR="00A524D7" w:rsidRPr="003F18DE" w14:paraId="452A82BD" w14:textId="77777777" w:rsidTr="00CD126F">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5E1CAF" w14:textId="5655B018" w:rsidR="00A524D7" w:rsidRPr="003F18DE" w:rsidRDefault="00A524D7" w:rsidP="00A524D7">
            <w:pPr>
              <w:spacing w:line="259" w:lineRule="atLeast"/>
              <w:jc w:val="center"/>
              <w:rPr>
                <w:rFonts w:ascii="Times New Roman" w:hAnsi="Times New Roman"/>
                <w:szCs w:val="24"/>
              </w:rPr>
            </w:pPr>
            <w:r>
              <w:rPr>
                <w:rFonts w:ascii="Times New Roman" w:hAnsi="Times New Roman"/>
                <w:szCs w:val="24"/>
              </w:rPr>
              <w:t>1</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7F5391" w14:textId="3F7ADFE3" w:rsidR="00A524D7" w:rsidRPr="00B86935" w:rsidRDefault="00A524D7" w:rsidP="00A524D7">
            <w:pPr>
              <w:autoSpaceDE w:val="0"/>
              <w:autoSpaceDN w:val="0"/>
              <w:adjustRightInd w:val="0"/>
              <w:outlineLvl w:val="1"/>
              <w:rPr>
                <w:rFonts w:ascii="Times New Roman" w:hAnsi="Times New Roman"/>
                <w:szCs w:val="24"/>
              </w:rPr>
            </w:pPr>
            <w:r w:rsidRPr="00B86935">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B86935">
              <w:rPr>
                <w:rFonts w:ascii="Times New Roman" w:hAnsi="Times New Roman"/>
                <w:b/>
                <w:szCs w:val="24"/>
              </w:rPr>
              <w:t xml:space="preserve"> </w:t>
            </w:r>
            <w:r w:rsidRPr="00381E05">
              <w:rPr>
                <w:rFonts w:ascii="Times New Roman" w:hAnsi="Times New Roman"/>
                <w:szCs w:val="24"/>
              </w:rPr>
              <w:t>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5DFEE" w14:textId="5CF338BE" w:rsidR="00A524D7" w:rsidRPr="0074212B" w:rsidRDefault="00A524D7" w:rsidP="00A524D7">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5C89C6" w14:textId="77777777" w:rsidR="00A524D7" w:rsidRPr="003020A2" w:rsidRDefault="00A524D7" w:rsidP="00A524D7">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E4260" w14:textId="70C539C5" w:rsidR="00A524D7" w:rsidRPr="006521B6" w:rsidRDefault="00A524D7" w:rsidP="00A524D7">
            <w:pPr>
              <w:widowControl w:val="0"/>
              <w:autoSpaceDE w:val="0"/>
              <w:autoSpaceDN w:val="0"/>
              <w:adjustRightInd w:val="0"/>
              <w:jc w:val="both"/>
              <w:rPr>
                <w:rFonts w:ascii="Times New Roman" w:hAnsi="Times New Roman"/>
                <w:sz w:val="14"/>
                <w:szCs w:val="14"/>
                <w:lang w:eastAsia="hi-IN" w:bidi="hi-IN"/>
              </w:rPr>
            </w:pPr>
            <w:r w:rsidRPr="006521B6">
              <w:rPr>
                <w:rFonts w:ascii="Times New Roman" w:hAnsi="Times New Roman"/>
                <w:b/>
                <w:sz w:val="14"/>
                <w:szCs w:val="14"/>
                <w:u w:val="single"/>
                <w:lang w:eastAsia="hi-IN" w:bidi="hi-IN"/>
              </w:rPr>
              <w:t>Плановый расчет</w:t>
            </w:r>
            <w:r w:rsidRPr="006521B6">
              <w:rPr>
                <w:rFonts w:ascii="Times New Roman" w:hAnsi="Times New Roman"/>
                <w:b/>
                <w:sz w:val="14"/>
                <w:szCs w:val="14"/>
                <w:lang w:eastAsia="hi-IN" w:bidi="hi-IN"/>
              </w:rPr>
              <w:t>:</w:t>
            </w:r>
            <w:r w:rsidRPr="006521B6">
              <w:rPr>
                <w:rFonts w:ascii="Times New Roman" w:hAnsi="Times New Roman"/>
                <w:sz w:val="14"/>
                <w:szCs w:val="14"/>
                <w:lang w:eastAsia="hi-IN" w:bidi="hi-IN"/>
              </w:rPr>
              <w:t xml:space="preserve"> Расчет производится от количества пустующих помещений, находящихся в муниципальной собственности, с учетом потребности вновь прибывающих работников </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E547B9" w14:textId="75B9AFC7" w:rsidR="00A524D7" w:rsidRPr="00103ABB" w:rsidRDefault="00A524D7" w:rsidP="00A524D7">
            <w:pPr>
              <w:spacing w:line="259" w:lineRule="atLeast"/>
              <w:jc w:val="both"/>
              <w:rPr>
                <w:rFonts w:ascii="Times New Roman" w:hAnsi="Times New Roman"/>
                <w:color w:val="000000"/>
                <w:sz w:val="20"/>
              </w:rPr>
            </w:pPr>
            <w:r w:rsidRPr="00103ABB">
              <w:rPr>
                <w:rFonts w:ascii="Times New Roman" w:hAnsi="Times New Roman"/>
                <w:color w:val="000000"/>
                <w:sz w:val="20"/>
              </w:rPr>
              <w:t xml:space="preserve">положительные решения Единой жилищной комиссии при Администрации МО «Мирнинский район» </w:t>
            </w:r>
          </w:p>
        </w:tc>
        <w:tc>
          <w:tcPr>
            <w:tcW w:w="1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FD5ECB" w14:textId="68340933" w:rsidR="00A524D7" w:rsidRPr="008E3425" w:rsidRDefault="00A524D7" w:rsidP="00A524D7">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r w:rsidR="00A524D7" w:rsidRPr="003F18DE" w14:paraId="25420C06" w14:textId="77777777" w:rsidTr="00CD126F">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E66335" w14:textId="7019AF4C" w:rsidR="00A524D7" w:rsidRDefault="00A524D7" w:rsidP="00A524D7">
            <w:pPr>
              <w:spacing w:line="259" w:lineRule="atLeast"/>
              <w:jc w:val="center"/>
              <w:rPr>
                <w:rFonts w:ascii="Times New Roman" w:hAnsi="Times New Roman"/>
                <w:szCs w:val="24"/>
              </w:rPr>
            </w:pPr>
            <w:r>
              <w:rPr>
                <w:rFonts w:ascii="Times New Roman" w:hAnsi="Times New Roman"/>
                <w:szCs w:val="24"/>
              </w:rPr>
              <w:t>2</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CD5430" w14:textId="1DA714D8" w:rsidR="00A524D7" w:rsidRPr="00B86935" w:rsidRDefault="00A524D7" w:rsidP="00A524D7">
            <w:pPr>
              <w:overflowPunct w:val="0"/>
              <w:autoSpaceDE w:val="0"/>
              <w:autoSpaceDN w:val="0"/>
              <w:adjustRightInd w:val="0"/>
              <w:textAlignment w:val="baseline"/>
              <w:rPr>
                <w:rFonts w:ascii="Times New Roman" w:hAnsi="Times New Roman"/>
                <w:szCs w:val="24"/>
              </w:rPr>
            </w:pPr>
            <w:r w:rsidRPr="00F17F30">
              <w:rPr>
                <w:rFonts w:ascii="Times New Roman" w:hAnsi="Times New Roman"/>
                <w:szCs w:val="24"/>
              </w:rPr>
              <w:t>Приобретение жилья на вторичном рынке для дальнейшего распределения работникам бюджетной сферы МО «Мирнинский район»</w:t>
            </w:r>
            <w:r>
              <w:rPr>
                <w:rFonts w:ascii="Times New Roman" w:hAnsi="Times New Roman"/>
                <w:szCs w:val="24"/>
              </w:rPr>
              <w:t xml:space="preserve">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23732D" w14:textId="3DA0A1B1" w:rsidR="00A524D7" w:rsidRPr="0074212B" w:rsidRDefault="00A524D7" w:rsidP="00A524D7">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0678F7" w14:textId="77777777" w:rsidR="00A524D7" w:rsidRPr="003020A2" w:rsidRDefault="00A524D7" w:rsidP="00A524D7">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5B59B2" w14:textId="69E91C42" w:rsidR="00A524D7" w:rsidRPr="006521B6" w:rsidRDefault="00A524D7" w:rsidP="00A524D7">
            <w:pPr>
              <w:jc w:val="both"/>
              <w:rPr>
                <w:rFonts w:ascii="Times New Roman" w:hAnsi="Times New Roman"/>
                <w:b/>
                <w:sz w:val="14"/>
                <w:szCs w:val="14"/>
                <w:u w:val="single"/>
                <w:lang w:eastAsia="hi-IN" w:bidi="hi-IN"/>
              </w:rPr>
            </w:pPr>
            <w:r w:rsidRPr="006521B6">
              <w:rPr>
                <w:rFonts w:ascii="Times New Roman" w:hAnsi="Times New Roman"/>
                <w:b/>
                <w:sz w:val="14"/>
                <w:szCs w:val="14"/>
                <w:u w:val="single"/>
                <w:lang w:eastAsia="hi-IN" w:bidi="hi-IN"/>
              </w:rPr>
              <w:t>Плановый расчет</w:t>
            </w:r>
            <w:r w:rsidRPr="006521B6">
              <w:rPr>
                <w:rFonts w:ascii="Times New Roman" w:hAnsi="Times New Roman"/>
                <w:b/>
                <w:sz w:val="14"/>
                <w:szCs w:val="14"/>
                <w:lang w:eastAsia="hi-IN" w:bidi="hi-IN"/>
              </w:rPr>
              <w:t xml:space="preserve">: </w:t>
            </w:r>
            <w:r w:rsidRPr="006521B6">
              <w:rPr>
                <w:rFonts w:ascii="Times New Roman" w:hAnsi="Times New Roman"/>
                <w:sz w:val="14"/>
                <w:szCs w:val="14"/>
                <w:lang w:eastAsia="hi-IN" w:bidi="hi-IN"/>
              </w:rPr>
              <w:t>При подтверждении потребности бюджетных учреждений МО «Мирнинский район»</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CE3D3" w14:textId="78B122C6" w:rsidR="00A524D7" w:rsidRPr="00103ABB" w:rsidRDefault="00A524D7" w:rsidP="00A524D7">
            <w:pPr>
              <w:spacing w:line="259" w:lineRule="atLeast"/>
              <w:jc w:val="both"/>
              <w:rPr>
                <w:rFonts w:ascii="Times New Roman" w:hAnsi="Times New Roman"/>
                <w:color w:val="000000"/>
                <w:sz w:val="20"/>
              </w:rPr>
            </w:pPr>
            <w:r>
              <w:rPr>
                <w:rFonts w:ascii="Times New Roman" w:hAnsi="Times New Roman"/>
                <w:color w:val="000000"/>
                <w:sz w:val="20"/>
              </w:rPr>
              <w:t>правоудостоверяющие документы на объекты</w:t>
            </w:r>
          </w:p>
        </w:tc>
        <w:tc>
          <w:tcPr>
            <w:tcW w:w="1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0CC72F" w14:textId="372B2DF5" w:rsidR="00A524D7" w:rsidRPr="008E3425" w:rsidRDefault="00A524D7" w:rsidP="00A524D7">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r w:rsidR="00A524D7" w:rsidRPr="003F18DE" w14:paraId="350DBA9C" w14:textId="77777777" w:rsidTr="00CD126F">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D413A0" w14:textId="1AE77E11" w:rsidR="00A524D7" w:rsidRDefault="00A524D7" w:rsidP="00A524D7">
            <w:pPr>
              <w:spacing w:line="259" w:lineRule="atLeast"/>
              <w:jc w:val="center"/>
              <w:rPr>
                <w:rFonts w:ascii="Times New Roman" w:hAnsi="Times New Roman"/>
                <w:szCs w:val="24"/>
              </w:rPr>
            </w:pPr>
            <w:r>
              <w:rPr>
                <w:rFonts w:ascii="Times New Roman" w:hAnsi="Times New Roman"/>
                <w:szCs w:val="24"/>
              </w:rPr>
              <w:t>3</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01CBF8" w14:textId="3F1EEED4" w:rsidR="00A524D7" w:rsidRPr="00B86935" w:rsidRDefault="00A524D7" w:rsidP="00A524D7">
            <w:pPr>
              <w:overflowPunct w:val="0"/>
              <w:autoSpaceDE w:val="0"/>
              <w:autoSpaceDN w:val="0"/>
              <w:adjustRightInd w:val="0"/>
              <w:textAlignment w:val="baseline"/>
              <w:rPr>
                <w:rFonts w:ascii="Times New Roman" w:hAnsi="Times New Roman"/>
                <w:szCs w:val="24"/>
              </w:rPr>
            </w:pPr>
            <w:r w:rsidRPr="008B1713">
              <w:rPr>
                <w:rFonts w:ascii="Times New Roman" w:hAnsi="Times New Roman"/>
                <w:szCs w:val="24"/>
              </w:rPr>
              <w:t>Строительство жилых домов, реконструкция объектов капитального строительства для работников бюджетной сферы 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FAEA33" w14:textId="10A5096F" w:rsidR="00A524D7" w:rsidRPr="00385968" w:rsidRDefault="00A524D7" w:rsidP="00A524D7">
            <w:pPr>
              <w:overflowPunct w:val="0"/>
              <w:autoSpaceDE w:val="0"/>
              <w:autoSpaceDN w:val="0"/>
              <w:adjustRightInd w:val="0"/>
              <w:jc w:val="center"/>
              <w:textAlignment w:val="baseline"/>
              <w:rPr>
                <w:rFonts w:ascii="Times New Roman" w:hAnsi="Times New Roman"/>
                <w:szCs w:val="24"/>
              </w:rPr>
            </w:pPr>
            <w:r w:rsidRPr="00385968">
              <w:rPr>
                <w:rFonts w:ascii="Times New Roman" w:hAnsi="Times New Roman"/>
                <w:szCs w:val="24"/>
              </w:rPr>
              <w:t>кв.м.</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F758CE" w14:textId="77777777" w:rsidR="00A524D7" w:rsidRPr="00CD2E75" w:rsidRDefault="00A524D7" w:rsidP="00A524D7">
            <w:pPr>
              <w:spacing w:line="259" w:lineRule="atLeast"/>
              <w:jc w:val="center"/>
              <w:rPr>
                <w:rFonts w:ascii="Times New Roman" w:hAnsi="Times New Roman"/>
                <w:szCs w:val="24"/>
                <w:highlight w:val="yellow"/>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6AC1A" w14:textId="77777777" w:rsidR="00A524D7" w:rsidRPr="00CD2E75" w:rsidRDefault="00A524D7" w:rsidP="00A524D7">
            <w:pPr>
              <w:autoSpaceDE w:val="0"/>
              <w:autoSpaceDN w:val="0"/>
              <w:adjustRightInd w:val="0"/>
              <w:contextualSpacing/>
              <w:rPr>
                <w:rFonts w:ascii="Times New Roman" w:hAnsi="Times New Roman"/>
                <w:sz w:val="20"/>
                <w:highlight w:val="yellow"/>
              </w:rPr>
            </w:pP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D55669" w14:textId="6E99686E" w:rsidR="00A524D7" w:rsidRPr="00103ABB" w:rsidRDefault="00A524D7" w:rsidP="00A524D7">
            <w:pPr>
              <w:spacing w:line="259" w:lineRule="atLeast"/>
              <w:jc w:val="both"/>
              <w:rPr>
                <w:rFonts w:ascii="Times New Roman" w:hAnsi="Times New Roman"/>
                <w:color w:val="000000"/>
                <w:sz w:val="20"/>
                <w:highlight w:val="yellow"/>
              </w:rPr>
            </w:pPr>
            <w:r w:rsidRPr="00103ABB">
              <w:rPr>
                <w:rFonts w:ascii="Times New Roman" w:hAnsi="Times New Roman"/>
                <w:color w:val="000000"/>
                <w:sz w:val="20"/>
              </w:rPr>
              <w:t>муниципальный контракт и т.д</w:t>
            </w:r>
          </w:p>
        </w:tc>
        <w:tc>
          <w:tcPr>
            <w:tcW w:w="1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60C260" w14:textId="00C8A67F" w:rsidR="00A524D7" w:rsidRPr="00CD2E75" w:rsidRDefault="00A524D7" w:rsidP="00A524D7">
            <w:pPr>
              <w:spacing w:line="259" w:lineRule="atLeast"/>
              <w:jc w:val="center"/>
              <w:rPr>
                <w:rFonts w:ascii="Times New Roman" w:hAnsi="Times New Roman"/>
                <w:color w:val="000000"/>
                <w:szCs w:val="24"/>
                <w:highlight w:val="yellow"/>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ГАИС «Управление»</w:t>
            </w:r>
          </w:p>
        </w:tc>
      </w:tr>
      <w:tr w:rsidR="00A524D7" w:rsidRPr="003F18DE" w14:paraId="20EEBC75" w14:textId="77777777" w:rsidTr="00CD126F">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BCD56D" w14:textId="43E4D076" w:rsidR="00A524D7" w:rsidRPr="003F18DE" w:rsidRDefault="00A524D7" w:rsidP="00A524D7">
            <w:pPr>
              <w:spacing w:line="259" w:lineRule="atLeast"/>
              <w:jc w:val="center"/>
              <w:rPr>
                <w:rFonts w:ascii="Times New Roman" w:hAnsi="Times New Roman"/>
                <w:szCs w:val="24"/>
              </w:rPr>
            </w:pPr>
            <w:r>
              <w:rPr>
                <w:rFonts w:ascii="Times New Roman" w:hAnsi="Times New Roman"/>
                <w:szCs w:val="24"/>
              </w:rPr>
              <w:t>4</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549FDF" w14:textId="68DEE260" w:rsidR="00A524D7" w:rsidRPr="00B86935" w:rsidRDefault="00A524D7" w:rsidP="00A524D7">
            <w:pPr>
              <w:overflowPunct w:val="0"/>
              <w:autoSpaceDE w:val="0"/>
              <w:autoSpaceDN w:val="0"/>
              <w:adjustRightInd w:val="0"/>
              <w:textAlignment w:val="baseline"/>
              <w:rPr>
                <w:rFonts w:ascii="Times New Roman" w:hAnsi="Times New Roman"/>
                <w:szCs w:val="24"/>
              </w:rPr>
            </w:pPr>
            <w:r w:rsidRPr="00B86935">
              <w:rPr>
                <w:rFonts w:ascii="Times New Roman" w:hAnsi="Times New Roman"/>
                <w:szCs w:val="24"/>
              </w:rPr>
              <w:t xml:space="preserve">Количество работников, в отношении которых приняты решения о предоставлении финансовой помощи в виде субсидирования жилищных </w:t>
            </w:r>
            <w:r w:rsidRPr="00B86935">
              <w:rPr>
                <w:rFonts w:ascii="Times New Roman" w:hAnsi="Times New Roman"/>
                <w:szCs w:val="24"/>
              </w:rPr>
              <w:lastRenderedPageBreak/>
              <w:t>кредитов, в т.ч. первичных взносов, при приобретении жилья</w:t>
            </w:r>
            <w:r>
              <w:rPr>
                <w:rFonts w:ascii="Times New Roman" w:hAnsi="Times New Roman"/>
                <w:szCs w:val="24"/>
              </w:rPr>
              <w:t xml:space="preserve"> </w:t>
            </w:r>
            <w:r w:rsidRPr="00B86935">
              <w:rPr>
                <w:rFonts w:ascii="Times New Roman" w:hAnsi="Times New Roman"/>
                <w:szCs w:val="24"/>
              </w:rPr>
              <w:t>на вторичном рынке</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860FB7" w14:textId="02E5241A" w:rsidR="00A524D7" w:rsidRPr="0074212B" w:rsidRDefault="00A524D7" w:rsidP="00A524D7">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lastRenderedPageBreak/>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15DA4A" w14:textId="77777777" w:rsidR="00A524D7" w:rsidRPr="003020A2" w:rsidRDefault="00A524D7" w:rsidP="00A524D7">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6417A1" w14:textId="34502AE4" w:rsidR="00A524D7" w:rsidRPr="006521B6" w:rsidRDefault="00A524D7" w:rsidP="00A524D7">
            <w:pPr>
              <w:jc w:val="both"/>
              <w:rPr>
                <w:rFonts w:ascii="Times New Roman" w:hAnsi="Times New Roman"/>
                <w:sz w:val="14"/>
                <w:szCs w:val="14"/>
                <w:lang w:eastAsia="hi-IN" w:bidi="hi-IN"/>
              </w:rPr>
            </w:pPr>
            <w:r w:rsidRPr="006521B6">
              <w:rPr>
                <w:rFonts w:ascii="Times New Roman" w:hAnsi="Times New Roman"/>
                <w:b/>
                <w:sz w:val="14"/>
                <w:szCs w:val="14"/>
                <w:u w:val="single"/>
                <w:lang w:eastAsia="hi-IN" w:bidi="hi-IN"/>
              </w:rPr>
              <w:t>Плановый расчет</w:t>
            </w:r>
            <w:r w:rsidRPr="006521B6">
              <w:rPr>
                <w:rFonts w:ascii="Times New Roman" w:hAnsi="Times New Roman"/>
                <w:b/>
                <w:sz w:val="14"/>
                <w:szCs w:val="14"/>
                <w:lang w:eastAsia="hi-IN" w:bidi="hi-IN"/>
              </w:rPr>
              <w:t>:</w:t>
            </w:r>
            <w:r w:rsidRPr="006521B6">
              <w:rPr>
                <w:rFonts w:ascii="Times New Roman" w:hAnsi="Times New Roman"/>
                <w:sz w:val="14"/>
                <w:szCs w:val="14"/>
                <w:lang w:eastAsia="hi-IN" w:bidi="hi-IN"/>
              </w:rPr>
              <w:t xml:space="preserve"> примерное количество работников, которым планируется предоставление средств субсидии рассчитывается следующим образом: сумма средств, предусмотренная в бюджете делится на среднюю сумму субсидии, в соответствии с Порядк</w:t>
            </w:r>
            <w:r>
              <w:rPr>
                <w:rFonts w:ascii="Times New Roman" w:hAnsi="Times New Roman"/>
                <w:sz w:val="14"/>
                <w:szCs w:val="14"/>
                <w:lang w:eastAsia="hi-IN" w:bidi="hi-IN"/>
              </w:rPr>
              <w:t>ом</w:t>
            </w:r>
            <w:r w:rsidRPr="006521B6">
              <w:rPr>
                <w:rFonts w:ascii="Times New Roman" w:hAnsi="Times New Roman"/>
                <w:sz w:val="14"/>
                <w:szCs w:val="14"/>
                <w:lang w:eastAsia="hi-IN" w:bidi="hi-IN"/>
              </w:rPr>
              <w:t xml:space="preserve">, утвержденным постановлением </w:t>
            </w:r>
            <w:r>
              <w:rPr>
                <w:rFonts w:ascii="Times New Roman" w:hAnsi="Times New Roman"/>
                <w:sz w:val="14"/>
                <w:szCs w:val="14"/>
                <w:lang w:eastAsia="hi-IN" w:bidi="hi-IN"/>
              </w:rPr>
              <w:lastRenderedPageBreak/>
              <w:t>Главы района</w:t>
            </w:r>
            <w:r w:rsidRPr="006521B6">
              <w:rPr>
                <w:rFonts w:ascii="Times New Roman" w:hAnsi="Times New Roman"/>
                <w:sz w:val="14"/>
                <w:szCs w:val="14"/>
                <w:lang w:eastAsia="hi-IN" w:bidi="hi-IN"/>
              </w:rPr>
              <w:t xml:space="preserve"> от 18.12.2014 года 2382 «Об утверждении Порядка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w:t>
            </w:r>
            <w:r>
              <w:rPr>
                <w:rFonts w:ascii="Times New Roman" w:hAnsi="Times New Roman"/>
                <w:sz w:val="14"/>
                <w:szCs w:val="14"/>
                <w:lang w:eastAsia="hi-IN" w:bidi="hi-IN"/>
              </w:rPr>
              <w:t xml:space="preserve">айон» </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AEB552" w14:textId="77777777" w:rsidR="00A524D7" w:rsidRPr="00103ABB" w:rsidRDefault="00A524D7" w:rsidP="00A524D7">
            <w:pPr>
              <w:jc w:val="both"/>
              <w:rPr>
                <w:rFonts w:ascii="Times New Roman" w:hAnsi="Times New Roman"/>
                <w:sz w:val="20"/>
              </w:rPr>
            </w:pPr>
            <w:r w:rsidRPr="00103ABB">
              <w:rPr>
                <w:rFonts w:ascii="Times New Roman" w:hAnsi="Times New Roman"/>
                <w:color w:val="000000"/>
                <w:sz w:val="20"/>
              </w:rPr>
              <w:lastRenderedPageBreak/>
              <w:t xml:space="preserve">положительные решения Единой комиссии </w:t>
            </w:r>
            <w:r w:rsidRPr="00103ABB">
              <w:rPr>
                <w:rFonts w:ascii="Times New Roman" w:hAnsi="Times New Roman"/>
                <w:sz w:val="20"/>
              </w:rPr>
              <w:t>по распределению денежных выплат</w:t>
            </w:r>
          </w:p>
          <w:p w14:paraId="5F6EC948" w14:textId="77777777" w:rsidR="00A524D7" w:rsidRPr="00103ABB" w:rsidRDefault="00A524D7" w:rsidP="00A524D7">
            <w:pPr>
              <w:jc w:val="both"/>
              <w:rPr>
                <w:rFonts w:ascii="Times New Roman" w:hAnsi="Times New Roman"/>
                <w:sz w:val="20"/>
              </w:rPr>
            </w:pPr>
            <w:r w:rsidRPr="00103ABB">
              <w:rPr>
                <w:rFonts w:ascii="Times New Roman" w:hAnsi="Times New Roman"/>
                <w:sz w:val="20"/>
              </w:rPr>
              <w:t xml:space="preserve">из средств местного </w:t>
            </w:r>
            <w:r w:rsidRPr="00103ABB">
              <w:rPr>
                <w:rFonts w:ascii="Times New Roman" w:hAnsi="Times New Roman"/>
                <w:sz w:val="20"/>
              </w:rPr>
              <w:lastRenderedPageBreak/>
              <w:t>бюджета,</w:t>
            </w:r>
          </w:p>
          <w:p w14:paraId="382CAC5E" w14:textId="77777777" w:rsidR="00A524D7" w:rsidRPr="00103ABB" w:rsidRDefault="00A524D7" w:rsidP="00A524D7">
            <w:pPr>
              <w:jc w:val="both"/>
              <w:rPr>
                <w:rFonts w:ascii="Times New Roman" w:hAnsi="Times New Roman"/>
                <w:sz w:val="20"/>
              </w:rPr>
            </w:pPr>
            <w:r w:rsidRPr="00103ABB">
              <w:rPr>
                <w:rFonts w:ascii="Times New Roman" w:hAnsi="Times New Roman"/>
                <w:sz w:val="20"/>
              </w:rPr>
              <w:t>направленных на улучшение</w:t>
            </w:r>
          </w:p>
          <w:p w14:paraId="2BB09420" w14:textId="24DD6A7E" w:rsidR="00A524D7" w:rsidRPr="00103ABB" w:rsidRDefault="00A524D7" w:rsidP="00A524D7">
            <w:pPr>
              <w:spacing w:line="259" w:lineRule="atLeast"/>
              <w:jc w:val="both"/>
              <w:rPr>
                <w:rFonts w:ascii="Times New Roman" w:hAnsi="Times New Roman"/>
                <w:color w:val="000000"/>
                <w:sz w:val="20"/>
              </w:rPr>
            </w:pPr>
            <w:r w:rsidRPr="00103ABB">
              <w:rPr>
                <w:rFonts w:ascii="Times New Roman" w:hAnsi="Times New Roman"/>
                <w:sz w:val="20"/>
              </w:rPr>
              <w:t>жилищных условий работников</w:t>
            </w:r>
            <w:r w:rsidRPr="00103ABB">
              <w:rPr>
                <w:rFonts w:ascii="Times New Roman" w:hAnsi="Times New Roman"/>
                <w:color w:val="000000"/>
                <w:sz w:val="20"/>
              </w:rPr>
              <w:t xml:space="preserve"> МО «Мирнинский район» </w:t>
            </w:r>
          </w:p>
        </w:tc>
        <w:tc>
          <w:tcPr>
            <w:tcW w:w="1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2F4820" w14:textId="25AAD9B5" w:rsidR="00A524D7" w:rsidRPr="008E3425" w:rsidRDefault="00A524D7" w:rsidP="00A524D7">
            <w:pPr>
              <w:spacing w:line="259" w:lineRule="atLeast"/>
              <w:jc w:val="center"/>
              <w:rPr>
                <w:rFonts w:ascii="Times New Roman" w:hAnsi="Times New Roman"/>
                <w:color w:val="000000"/>
                <w:szCs w:val="24"/>
              </w:rPr>
            </w:pPr>
            <w:r>
              <w:rPr>
                <w:rFonts w:ascii="Times New Roman" w:hAnsi="Times New Roman"/>
                <w:color w:val="000000"/>
                <w:szCs w:val="24"/>
              </w:rPr>
              <w:lastRenderedPageBreak/>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r w:rsidR="00A524D7" w:rsidRPr="003F18DE" w14:paraId="6EBFD8F6" w14:textId="77777777" w:rsidTr="00CD126F">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C09D43" w14:textId="011B6FDF" w:rsidR="00A524D7" w:rsidRPr="003F18DE" w:rsidRDefault="00A524D7" w:rsidP="00A524D7">
            <w:pPr>
              <w:spacing w:line="259" w:lineRule="atLeast"/>
              <w:jc w:val="center"/>
              <w:rPr>
                <w:rFonts w:ascii="Times New Roman" w:hAnsi="Times New Roman"/>
                <w:szCs w:val="24"/>
              </w:rPr>
            </w:pPr>
            <w:r>
              <w:rPr>
                <w:rFonts w:ascii="Times New Roman" w:hAnsi="Times New Roman"/>
                <w:szCs w:val="24"/>
              </w:rPr>
              <w:t>5</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5DD520" w14:textId="460220DD" w:rsidR="00A524D7" w:rsidRPr="00B86935" w:rsidRDefault="00A524D7" w:rsidP="00A524D7">
            <w:pPr>
              <w:overflowPunct w:val="0"/>
              <w:autoSpaceDE w:val="0"/>
              <w:autoSpaceDN w:val="0"/>
              <w:adjustRightInd w:val="0"/>
              <w:textAlignment w:val="baseline"/>
              <w:rPr>
                <w:rFonts w:ascii="Times New Roman" w:hAnsi="Times New Roman"/>
                <w:szCs w:val="24"/>
              </w:rPr>
            </w:pPr>
            <w:r w:rsidRPr="00B86935">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C618E7" w14:textId="38D56EB1" w:rsidR="00A524D7" w:rsidRPr="0074212B" w:rsidRDefault="00A524D7" w:rsidP="00A524D7">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60C17" w14:textId="77777777" w:rsidR="00A524D7" w:rsidRPr="003020A2" w:rsidRDefault="00A524D7" w:rsidP="00A524D7">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AB4B5" w14:textId="1549AAAA" w:rsidR="00A524D7" w:rsidRPr="006521B6" w:rsidRDefault="00A524D7" w:rsidP="00A524D7">
            <w:pPr>
              <w:jc w:val="both"/>
              <w:rPr>
                <w:rFonts w:ascii="Times New Roman" w:hAnsi="Times New Roman"/>
                <w:sz w:val="14"/>
                <w:szCs w:val="14"/>
                <w:lang w:eastAsia="hi-IN" w:bidi="hi-IN"/>
              </w:rPr>
            </w:pPr>
            <w:r w:rsidRPr="006521B6">
              <w:rPr>
                <w:rFonts w:ascii="Times New Roman" w:hAnsi="Times New Roman"/>
                <w:b/>
                <w:sz w:val="14"/>
                <w:szCs w:val="14"/>
                <w:u w:val="single"/>
                <w:lang w:eastAsia="hi-IN" w:bidi="hi-IN"/>
              </w:rPr>
              <w:t>Плановый расчет</w:t>
            </w:r>
            <w:r w:rsidRPr="006521B6">
              <w:rPr>
                <w:rFonts w:ascii="Times New Roman" w:hAnsi="Times New Roman"/>
                <w:b/>
                <w:sz w:val="14"/>
                <w:szCs w:val="14"/>
                <w:lang w:eastAsia="hi-IN" w:bidi="hi-IN"/>
              </w:rPr>
              <w:t>:</w:t>
            </w:r>
            <w:r w:rsidRPr="006521B6">
              <w:rPr>
                <w:rFonts w:ascii="Times New Roman" w:hAnsi="Times New Roman"/>
                <w:sz w:val="14"/>
                <w:szCs w:val="14"/>
                <w:lang w:eastAsia="hi-IN" w:bidi="hi-IN"/>
              </w:rPr>
              <w:t xml:space="preserve"> примерное количество работников, которым планируется предоставление средств компенсации рассчитывается следующим образом: сумма средств, предусмотренная в бюджете, делится на среднюю сумму компенсации, в соответствии с Порядком утвержденным постановлением </w:t>
            </w:r>
            <w:r>
              <w:rPr>
                <w:rFonts w:ascii="Times New Roman" w:hAnsi="Times New Roman"/>
                <w:sz w:val="14"/>
                <w:szCs w:val="14"/>
                <w:lang w:eastAsia="hi-IN" w:bidi="hi-IN"/>
              </w:rPr>
              <w:t xml:space="preserve">Главы </w:t>
            </w:r>
            <w:r w:rsidRPr="006521B6">
              <w:rPr>
                <w:rFonts w:ascii="Times New Roman" w:hAnsi="Times New Roman"/>
                <w:sz w:val="14"/>
                <w:szCs w:val="14"/>
                <w:lang w:eastAsia="hi-IN" w:bidi="hi-IN"/>
              </w:rPr>
              <w:t>района от 18.12.2014 года №2381 «Об утверждении Порядка компенсации части расходов на оплату стоимости аренды жилых помещений работникам бюджеты МО «Мирнинский ра</w:t>
            </w:r>
            <w:r>
              <w:rPr>
                <w:rFonts w:ascii="Times New Roman" w:hAnsi="Times New Roman"/>
                <w:sz w:val="14"/>
                <w:szCs w:val="14"/>
                <w:lang w:eastAsia="hi-IN" w:bidi="hi-IN"/>
              </w:rPr>
              <w:t>йон»» и решения сессии Мирнинского РСД от 20.11.2018г. № 3-23.</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7B7A1F" w14:textId="77777777" w:rsidR="00A524D7" w:rsidRPr="00103ABB" w:rsidRDefault="00A524D7" w:rsidP="00A524D7">
            <w:pPr>
              <w:jc w:val="both"/>
              <w:rPr>
                <w:rFonts w:ascii="Times New Roman" w:hAnsi="Times New Roman"/>
                <w:sz w:val="20"/>
              </w:rPr>
            </w:pPr>
            <w:r w:rsidRPr="00103ABB">
              <w:rPr>
                <w:rFonts w:ascii="Times New Roman" w:hAnsi="Times New Roman"/>
                <w:color w:val="000000"/>
                <w:sz w:val="20"/>
              </w:rPr>
              <w:t xml:space="preserve">положительные решения Единой комиссии </w:t>
            </w:r>
            <w:r w:rsidRPr="00103ABB">
              <w:rPr>
                <w:rFonts w:ascii="Times New Roman" w:hAnsi="Times New Roman"/>
                <w:sz w:val="20"/>
              </w:rPr>
              <w:t>по распределению денежных выплат</w:t>
            </w:r>
          </w:p>
          <w:p w14:paraId="3D08BCDF" w14:textId="77777777" w:rsidR="00A524D7" w:rsidRPr="00103ABB" w:rsidRDefault="00A524D7" w:rsidP="00A524D7">
            <w:pPr>
              <w:jc w:val="both"/>
              <w:rPr>
                <w:rFonts w:ascii="Times New Roman" w:hAnsi="Times New Roman"/>
                <w:sz w:val="20"/>
              </w:rPr>
            </w:pPr>
            <w:r w:rsidRPr="00103ABB">
              <w:rPr>
                <w:rFonts w:ascii="Times New Roman" w:hAnsi="Times New Roman"/>
                <w:sz w:val="20"/>
              </w:rPr>
              <w:t>из средств местного бюджета,</w:t>
            </w:r>
          </w:p>
          <w:p w14:paraId="1342870A" w14:textId="77777777" w:rsidR="00A524D7" w:rsidRPr="00103ABB" w:rsidRDefault="00A524D7" w:rsidP="00A524D7">
            <w:pPr>
              <w:jc w:val="both"/>
              <w:rPr>
                <w:rFonts w:ascii="Times New Roman" w:hAnsi="Times New Roman"/>
                <w:sz w:val="20"/>
              </w:rPr>
            </w:pPr>
            <w:r w:rsidRPr="00103ABB">
              <w:rPr>
                <w:rFonts w:ascii="Times New Roman" w:hAnsi="Times New Roman"/>
                <w:sz w:val="20"/>
              </w:rPr>
              <w:t>направленных на улучшение</w:t>
            </w:r>
          </w:p>
          <w:p w14:paraId="7FD03C36" w14:textId="7A433DCE" w:rsidR="00A524D7" w:rsidRPr="00103ABB" w:rsidRDefault="00A524D7" w:rsidP="00A524D7">
            <w:pPr>
              <w:spacing w:line="259" w:lineRule="atLeast"/>
              <w:jc w:val="both"/>
              <w:rPr>
                <w:rFonts w:ascii="Times New Roman" w:hAnsi="Times New Roman"/>
                <w:color w:val="000000"/>
                <w:sz w:val="20"/>
              </w:rPr>
            </w:pPr>
            <w:r w:rsidRPr="00103ABB">
              <w:rPr>
                <w:rFonts w:ascii="Times New Roman" w:hAnsi="Times New Roman"/>
                <w:sz w:val="20"/>
              </w:rPr>
              <w:t>жилищных условий работников</w:t>
            </w:r>
            <w:r w:rsidRPr="00103ABB">
              <w:rPr>
                <w:rFonts w:ascii="Times New Roman" w:hAnsi="Times New Roman"/>
                <w:color w:val="000000"/>
                <w:sz w:val="20"/>
              </w:rPr>
              <w:t xml:space="preserve"> МО «Мирнинский район» </w:t>
            </w:r>
          </w:p>
        </w:tc>
        <w:tc>
          <w:tcPr>
            <w:tcW w:w="1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A2E88A" w14:textId="23455573" w:rsidR="00A524D7" w:rsidRPr="008E3425" w:rsidRDefault="00A524D7" w:rsidP="00A524D7">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r w:rsidR="00A524D7" w:rsidRPr="003F18DE" w14:paraId="1267CCD8" w14:textId="77777777" w:rsidTr="00CD126F">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345AF" w14:textId="32C0C95D" w:rsidR="00A524D7" w:rsidRPr="003F18DE" w:rsidRDefault="00A524D7" w:rsidP="00A524D7">
            <w:pPr>
              <w:spacing w:line="259" w:lineRule="atLeast"/>
              <w:jc w:val="center"/>
              <w:rPr>
                <w:rFonts w:ascii="Times New Roman" w:hAnsi="Times New Roman"/>
                <w:szCs w:val="24"/>
              </w:rPr>
            </w:pPr>
            <w:r>
              <w:rPr>
                <w:rFonts w:ascii="Times New Roman" w:hAnsi="Times New Roman"/>
                <w:szCs w:val="24"/>
              </w:rPr>
              <w:t>6</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C52F35" w14:textId="138F7541" w:rsidR="00A524D7" w:rsidRPr="008E3425" w:rsidRDefault="00A524D7" w:rsidP="00A524D7">
            <w:pPr>
              <w:widowControl w:val="0"/>
              <w:overflowPunct w:val="0"/>
              <w:autoSpaceDE w:val="0"/>
              <w:autoSpaceDN w:val="0"/>
              <w:adjustRightInd w:val="0"/>
              <w:textAlignment w:val="baseline"/>
              <w:rPr>
                <w:rFonts w:ascii="Times New Roman" w:hAnsi="Times New Roman"/>
                <w:szCs w:val="24"/>
              </w:rPr>
            </w:pPr>
            <w:r w:rsidRPr="008E3425">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B0B58E" w14:textId="5A45A864" w:rsidR="00A524D7" w:rsidRPr="007764C2" w:rsidRDefault="00A524D7" w:rsidP="00A524D7">
            <w:pPr>
              <w:jc w:val="center"/>
              <w:rPr>
                <w:rFonts w:ascii="Times New Roman" w:hAnsi="Times New Roman"/>
              </w:rPr>
            </w:pPr>
            <w:r w:rsidRPr="0074212B">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31F65C" w14:textId="77777777" w:rsidR="00A524D7" w:rsidRPr="003020A2" w:rsidRDefault="00A524D7" w:rsidP="00A524D7">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C4DEDE" w14:textId="3FDD2485" w:rsidR="00A524D7" w:rsidRPr="0090279A" w:rsidRDefault="00A524D7" w:rsidP="00A524D7">
            <w:pPr>
              <w:autoSpaceDE w:val="0"/>
              <w:autoSpaceDN w:val="0"/>
              <w:adjustRightInd w:val="0"/>
              <w:ind w:left="1"/>
              <w:contextualSpacing/>
              <w:rPr>
                <w:rFonts w:ascii="Times New Roman" w:hAnsi="Times New Roman"/>
                <w:sz w:val="14"/>
                <w:szCs w:val="14"/>
              </w:rPr>
            </w:pPr>
            <w:r w:rsidRPr="0090279A">
              <w:rPr>
                <w:rFonts w:ascii="Times New Roman" w:hAnsi="Times New Roman"/>
                <w:sz w:val="14"/>
                <w:szCs w:val="14"/>
              </w:rPr>
              <w:t>В соответствии с муниципальной программой «Обеспечение жильем работников бюджетной сферы»</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A6D45F" w14:textId="16374F59" w:rsidR="00A524D7" w:rsidRPr="00103ABB" w:rsidRDefault="00A524D7" w:rsidP="00A524D7">
            <w:pPr>
              <w:spacing w:line="259" w:lineRule="atLeast"/>
              <w:jc w:val="both"/>
              <w:rPr>
                <w:rFonts w:ascii="Times New Roman" w:hAnsi="Times New Roman"/>
                <w:color w:val="000000"/>
                <w:sz w:val="20"/>
              </w:rPr>
            </w:pPr>
            <w:r w:rsidRPr="00103ABB">
              <w:rPr>
                <w:rFonts w:ascii="Times New Roman" w:hAnsi="Times New Roman"/>
                <w:color w:val="000000"/>
                <w:sz w:val="20"/>
              </w:rPr>
              <w:t>СМИ</w:t>
            </w:r>
          </w:p>
        </w:tc>
        <w:tc>
          <w:tcPr>
            <w:tcW w:w="1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2E25AA" w14:textId="08106A60" w:rsidR="00A524D7" w:rsidRPr="008E3425" w:rsidRDefault="00A524D7" w:rsidP="00A524D7">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r w:rsidR="00996450" w:rsidRPr="003F18DE" w14:paraId="158796A2" w14:textId="77777777" w:rsidTr="00CD126F">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2A251B" w14:textId="77777777" w:rsidR="00996450" w:rsidRPr="003F18DE" w:rsidRDefault="00996450" w:rsidP="00996450">
            <w:pPr>
              <w:rPr>
                <w:rFonts w:ascii="Times New Roman" w:hAnsi="Times New Roman"/>
                <w:szCs w:val="24"/>
              </w:rPr>
            </w:pP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DE3DD8" w14:textId="77777777" w:rsidR="00996450" w:rsidRPr="003F18DE" w:rsidRDefault="00996450" w:rsidP="00996450">
            <w:pPr>
              <w:rPr>
                <w:rFonts w:ascii="Times New Roman" w:hAnsi="Times New Roman"/>
                <w:szCs w:val="24"/>
              </w:rPr>
            </w:pP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F77AC8" w14:textId="77777777" w:rsidR="00996450" w:rsidRPr="003F18DE" w:rsidRDefault="00996450" w:rsidP="00996450">
            <w:pP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E3979" w14:textId="77777777" w:rsidR="00996450" w:rsidRPr="003F18DE" w:rsidRDefault="00996450" w:rsidP="00996450">
            <w:pP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5FC999" w14:textId="77777777" w:rsidR="00996450" w:rsidRPr="003F18DE" w:rsidRDefault="00996450" w:rsidP="00996450">
            <w:pPr>
              <w:rPr>
                <w:rFonts w:ascii="Times New Roman" w:hAnsi="Times New Roman"/>
                <w:szCs w:val="24"/>
              </w:rPr>
            </w:pP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C5C91F" w14:textId="77777777" w:rsidR="00996450" w:rsidRPr="003F18DE" w:rsidRDefault="00996450" w:rsidP="00996450">
            <w:pPr>
              <w:rPr>
                <w:rFonts w:ascii="Times New Roman" w:hAnsi="Times New Roman"/>
                <w:szCs w:val="24"/>
              </w:rPr>
            </w:pPr>
          </w:p>
        </w:tc>
        <w:tc>
          <w:tcPr>
            <w:tcW w:w="1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C1A298" w14:textId="77777777" w:rsidR="00996450" w:rsidRPr="003F18DE" w:rsidRDefault="00996450" w:rsidP="00996450">
            <w:pPr>
              <w:rPr>
                <w:rFonts w:ascii="Times New Roman" w:hAnsi="Times New Roman"/>
                <w:szCs w:val="24"/>
              </w:rPr>
            </w:pPr>
          </w:p>
        </w:tc>
      </w:tr>
      <w:tr w:rsidR="00996450" w:rsidRPr="003F18DE" w14:paraId="31E4D375" w14:textId="77777777" w:rsidTr="00CD126F">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AA909C" w14:textId="77777777" w:rsidR="00996450" w:rsidRPr="003F18DE" w:rsidRDefault="00996450" w:rsidP="00996450">
            <w:pPr>
              <w:rPr>
                <w:rFonts w:ascii="Times New Roman" w:hAnsi="Times New Roman"/>
                <w:szCs w:val="24"/>
              </w:rPr>
            </w:pP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7A5649" w14:textId="77777777" w:rsidR="00996450" w:rsidRPr="003F18DE" w:rsidRDefault="00996450" w:rsidP="00996450">
            <w:pPr>
              <w:rPr>
                <w:rFonts w:ascii="Times New Roman" w:hAnsi="Times New Roman"/>
                <w:szCs w:val="24"/>
              </w:rPr>
            </w:pP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D0F66" w14:textId="77777777" w:rsidR="00996450" w:rsidRPr="003F18DE" w:rsidRDefault="00996450" w:rsidP="00996450">
            <w:pP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54B6F1" w14:textId="77777777" w:rsidR="00996450" w:rsidRPr="003F18DE" w:rsidRDefault="00996450" w:rsidP="00996450">
            <w:pP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FAEAD4" w14:textId="77777777" w:rsidR="00996450" w:rsidRPr="003F18DE" w:rsidRDefault="00996450" w:rsidP="00996450">
            <w:pPr>
              <w:rPr>
                <w:rFonts w:ascii="Times New Roman" w:hAnsi="Times New Roman"/>
                <w:szCs w:val="24"/>
              </w:rPr>
            </w:pP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0FB874" w14:textId="77777777" w:rsidR="00996450" w:rsidRPr="003F18DE" w:rsidRDefault="00996450" w:rsidP="00996450">
            <w:pPr>
              <w:rPr>
                <w:rFonts w:ascii="Times New Roman" w:hAnsi="Times New Roman"/>
                <w:szCs w:val="24"/>
              </w:rPr>
            </w:pPr>
          </w:p>
        </w:tc>
        <w:tc>
          <w:tcPr>
            <w:tcW w:w="1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243A7E" w14:textId="77777777" w:rsidR="00996450" w:rsidRPr="003F18DE" w:rsidRDefault="00996450" w:rsidP="00996450">
            <w:pPr>
              <w:rPr>
                <w:rFonts w:ascii="Times New Roman" w:hAnsi="Times New Roman"/>
                <w:szCs w:val="24"/>
              </w:rPr>
            </w:pPr>
          </w:p>
        </w:tc>
      </w:tr>
    </w:tbl>
    <w:p w14:paraId="1F03D827" w14:textId="77777777" w:rsidR="00B822AE" w:rsidRDefault="00B822AE" w:rsidP="00A84AA9">
      <w:pPr>
        <w:tabs>
          <w:tab w:val="left" w:pos="993"/>
        </w:tabs>
        <w:autoSpaceDE w:val="0"/>
        <w:autoSpaceDN w:val="0"/>
        <w:adjustRightInd w:val="0"/>
        <w:ind w:firstLine="1701"/>
        <w:jc w:val="both"/>
        <w:outlineLvl w:val="0"/>
        <w:rPr>
          <w:rFonts w:ascii="Times New Roman" w:hAnsi="Times New Roman"/>
          <w:b/>
          <w:sz w:val="28"/>
          <w:szCs w:val="28"/>
        </w:rPr>
      </w:pPr>
    </w:p>
    <w:p w14:paraId="65EF577B" w14:textId="47FA39DA" w:rsidR="004E5F9B" w:rsidRDefault="00684345" w:rsidP="00A84AA9">
      <w:pPr>
        <w:tabs>
          <w:tab w:val="left" w:pos="993"/>
        </w:tabs>
        <w:autoSpaceDE w:val="0"/>
        <w:autoSpaceDN w:val="0"/>
        <w:adjustRightInd w:val="0"/>
        <w:ind w:firstLine="1701"/>
        <w:jc w:val="both"/>
        <w:outlineLvl w:val="0"/>
        <w:rPr>
          <w:rFonts w:ascii="Times New Roman" w:hAnsi="Times New Roman"/>
          <w:b/>
          <w:sz w:val="28"/>
          <w:szCs w:val="28"/>
        </w:rPr>
      </w:pPr>
      <w:r>
        <w:rPr>
          <w:rFonts w:ascii="Times New Roman" w:hAnsi="Times New Roman"/>
          <w:b/>
          <w:sz w:val="28"/>
          <w:szCs w:val="28"/>
        </w:rPr>
        <w:t>З</w:t>
      </w:r>
      <w:r w:rsidR="004E5F9B">
        <w:rPr>
          <w:rFonts w:ascii="Times New Roman" w:hAnsi="Times New Roman"/>
          <w:b/>
          <w:sz w:val="28"/>
          <w:szCs w:val="28"/>
        </w:rPr>
        <w:t>аместитель Главы</w:t>
      </w:r>
    </w:p>
    <w:p w14:paraId="658A3EC1" w14:textId="77777777" w:rsidR="00684345" w:rsidRDefault="004E5F9B" w:rsidP="00A84AA9">
      <w:pPr>
        <w:tabs>
          <w:tab w:val="left" w:pos="993"/>
        </w:tabs>
        <w:autoSpaceDE w:val="0"/>
        <w:autoSpaceDN w:val="0"/>
        <w:adjustRightInd w:val="0"/>
        <w:ind w:firstLine="1701"/>
        <w:jc w:val="both"/>
        <w:outlineLvl w:val="0"/>
        <w:rPr>
          <w:rFonts w:ascii="Times New Roman" w:hAnsi="Times New Roman"/>
          <w:b/>
          <w:sz w:val="28"/>
          <w:szCs w:val="28"/>
        </w:rPr>
      </w:pPr>
      <w:r>
        <w:rPr>
          <w:rFonts w:ascii="Times New Roman" w:hAnsi="Times New Roman"/>
          <w:b/>
          <w:sz w:val="28"/>
          <w:szCs w:val="28"/>
        </w:rPr>
        <w:t>Администрации района</w:t>
      </w:r>
      <w:r>
        <w:rPr>
          <w:rFonts w:ascii="Times New Roman" w:hAnsi="Times New Roman"/>
          <w:b/>
          <w:sz w:val="28"/>
          <w:szCs w:val="28"/>
        </w:rPr>
        <w:tab/>
      </w:r>
    </w:p>
    <w:p w14:paraId="29FBF5A8" w14:textId="545D1112" w:rsidR="004E5F9B" w:rsidRPr="005C2735" w:rsidRDefault="00684345" w:rsidP="00A84AA9">
      <w:pPr>
        <w:tabs>
          <w:tab w:val="left" w:pos="993"/>
        </w:tabs>
        <w:autoSpaceDE w:val="0"/>
        <w:autoSpaceDN w:val="0"/>
        <w:adjustRightInd w:val="0"/>
        <w:ind w:firstLine="1701"/>
        <w:jc w:val="both"/>
        <w:outlineLvl w:val="0"/>
        <w:rPr>
          <w:rFonts w:ascii="Times New Roman" w:hAnsi="Times New Roman"/>
          <w:b/>
          <w:sz w:val="28"/>
          <w:szCs w:val="28"/>
        </w:rPr>
      </w:pPr>
      <w:r>
        <w:rPr>
          <w:rFonts w:ascii="Times New Roman" w:hAnsi="Times New Roman"/>
          <w:b/>
          <w:sz w:val="28"/>
          <w:szCs w:val="28"/>
        </w:rPr>
        <w:t>по социальным вопросам</w:t>
      </w:r>
      <w:r w:rsidR="004E5F9B">
        <w:rPr>
          <w:rFonts w:ascii="Times New Roman" w:hAnsi="Times New Roman"/>
          <w:b/>
          <w:sz w:val="28"/>
          <w:szCs w:val="28"/>
        </w:rPr>
        <w:tab/>
      </w:r>
      <w:r w:rsidR="004E5F9B" w:rsidRPr="005C2735">
        <w:rPr>
          <w:rFonts w:ascii="Times New Roman" w:hAnsi="Times New Roman"/>
          <w:b/>
          <w:sz w:val="28"/>
          <w:szCs w:val="28"/>
        </w:rPr>
        <w:t xml:space="preserve"> ________________    </w:t>
      </w:r>
      <w:r w:rsidR="004E5F9B" w:rsidRPr="005C2735">
        <w:rPr>
          <w:rFonts w:ascii="Times New Roman" w:hAnsi="Times New Roman"/>
          <w:b/>
          <w:sz w:val="28"/>
          <w:szCs w:val="28"/>
        </w:rPr>
        <w:tab/>
      </w:r>
      <w:r w:rsidR="004E5F9B">
        <w:rPr>
          <w:rFonts w:ascii="Times New Roman" w:hAnsi="Times New Roman"/>
          <w:b/>
          <w:sz w:val="28"/>
          <w:szCs w:val="28"/>
        </w:rPr>
        <w:t xml:space="preserve">         </w:t>
      </w:r>
      <w:r>
        <w:rPr>
          <w:rFonts w:ascii="Times New Roman" w:hAnsi="Times New Roman"/>
          <w:b/>
          <w:sz w:val="28"/>
          <w:szCs w:val="28"/>
        </w:rPr>
        <w:t>Ширинский</w:t>
      </w:r>
      <w:r w:rsidR="00324DDD">
        <w:rPr>
          <w:rFonts w:ascii="Times New Roman" w:hAnsi="Times New Roman"/>
          <w:b/>
          <w:sz w:val="28"/>
          <w:szCs w:val="28"/>
        </w:rPr>
        <w:t xml:space="preserve"> Д.А.</w:t>
      </w:r>
    </w:p>
    <w:p w14:paraId="420C0985" w14:textId="11B333E3" w:rsidR="00324DDD" w:rsidRDefault="004E5F9B" w:rsidP="00A84AA9">
      <w:pPr>
        <w:tabs>
          <w:tab w:val="left" w:pos="993"/>
        </w:tabs>
        <w:autoSpaceDE w:val="0"/>
        <w:autoSpaceDN w:val="0"/>
        <w:adjustRightInd w:val="0"/>
        <w:ind w:firstLine="1701"/>
        <w:jc w:val="both"/>
        <w:outlineLvl w:val="0"/>
        <w:rPr>
          <w:rFonts w:ascii="Times New Roman" w:hAnsi="Times New Roman"/>
          <w:szCs w:val="28"/>
        </w:rPr>
      </w:pPr>
      <w:r>
        <w:rPr>
          <w:rFonts w:ascii="Times New Roman" w:hAnsi="Times New Roman"/>
          <w:b/>
          <w:sz w:val="28"/>
          <w:szCs w:val="28"/>
        </w:rPr>
        <w:tab/>
      </w:r>
      <w:r>
        <w:rPr>
          <w:rFonts w:ascii="Times New Roman" w:hAnsi="Times New Roman"/>
          <w:b/>
          <w:sz w:val="28"/>
          <w:szCs w:val="28"/>
        </w:rPr>
        <w:tab/>
      </w:r>
      <w:r w:rsidRPr="005C2735">
        <w:rPr>
          <w:rFonts w:ascii="Times New Roman" w:hAnsi="Times New Roman"/>
          <w:b/>
          <w:sz w:val="28"/>
          <w:szCs w:val="28"/>
        </w:rPr>
        <w:tab/>
      </w:r>
      <w:r w:rsidRPr="005C2735">
        <w:rPr>
          <w:rFonts w:ascii="Times New Roman" w:hAnsi="Times New Roman"/>
          <w:szCs w:val="28"/>
        </w:rPr>
        <w:t xml:space="preserve">      </w:t>
      </w:r>
      <w:r>
        <w:rPr>
          <w:rFonts w:ascii="Times New Roman" w:hAnsi="Times New Roman"/>
          <w:szCs w:val="28"/>
        </w:rPr>
        <w:tab/>
      </w:r>
    </w:p>
    <w:p w14:paraId="4883F6E0" w14:textId="0EBE229C" w:rsidR="004E5F9B" w:rsidRDefault="004E5F9B" w:rsidP="00A84AA9">
      <w:pPr>
        <w:tabs>
          <w:tab w:val="left" w:pos="993"/>
        </w:tabs>
        <w:autoSpaceDE w:val="0"/>
        <w:autoSpaceDN w:val="0"/>
        <w:adjustRightInd w:val="0"/>
        <w:ind w:firstLine="1701"/>
        <w:jc w:val="both"/>
        <w:outlineLvl w:val="0"/>
        <w:rPr>
          <w:rFonts w:ascii="Times New Roman" w:hAnsi="Times New Roman"/>
          <w:b/>
          <w:sz w:val="28"/>
          <w:szCs w:val="28"/>
        </w:rPr>
      </w:pPr>
      <w:r>
        <w:rPr>
          <w:rFonts w:ascii="Times New Roman" w:hAnsi="Times New Roman"/>
          <w:b/>
          <w:sz w:val="28"/>
          <w:szCs w:val="28"/>
        </w:rPr>
        <w:t>Координатор:</w:t>
      </w:r>
      <w:r>
        <w:rPr>
          <w:rFonts w:ascii="Times New Roman" w:hAnsi="Times New Roman"/>
          <w:b/>
          <w:sz w:val="28"/>
          <w:szCs w:val="28"/>
        </w:rPr>
        <w:tab/>
      </w:r>
      <w:r>
        <w:rPr>
          <w:rFonts w:ascii="Times New Roman" w:hAnsi="Times New Roman"/>
          <w:b/>
          <w:sz w:val="28"/>
          <w:szCs w:val="28"/>
        </w:rPr>
        <w:tab/>
        <w:t xml:space="preserve">   </w:t>
      </w:r>
    </w:p>
    <w:p w14:paraId="09A2C266" w14:textId="62620D99" w:rsidR="004E5F9B" w:rsidRDefault="004E5F9B" w:rsidP="00A84AA9">
      <w:pPr>
        <w:tabs>
          <w:tab w:val="left" w:pos="993"/>
        </w:tabs>
        <w:autoSpaceDE w:val="0"/>
        <w:autoSpaceDN w:val="0"/>
        <w:adjustRightInd w:val="0"/>
        <w:ind w:firstLine="1701"/>
        <w:jc w:val="both"/>
        <w:outlineLvl w:val="0"/>
        <w:rPr>
          <w:rFonts w:ascii="Times New Roman" w:hAnsi="Times New Roman"/>
          <w:b/>
          <w:sz w:val="28"/>
          <w:szCs w:val="28"/>
        </w:rPr>
      </w:pPr>
      <w:r>
        <w:rPr>
          <w:rFonts w:ascii="Times New Roman" w:hAnsi="Times New Roman"/>
          <w:b/>
          <w:sz w:val="28"/>
          <w:szCs w:val="28"/>
        </w:rPr>
        <w:t>Председател</w:t>
      </w:r>
      <w:r w:rsidR="00B822AE">
        <w:rPr>
          <w:rFonts w:ascii="Times New Roman" w:hAnsi="Times New Roman"/>
          <w:b/>
          <w:sz w:val="28"/>
          <w:szCs w:val="28"/>
        </w:rPr>
        <w:t>ь</w:t>
      </w:r>
      <w:r>
        <w:rPr>
          <w:rFonts w:ascii="Times New Roman" w:hAnsi="Times New Roman"/>
          <w:b/>
          <w:sz w:val="28"/>
          <w:szCs w:val="28"/>
        </w:rPr>
        <w:t xml:space="preserve"> МКУ «КИО»    </w:t>
      </w:r>
      <w:r>
        <w:rPr>
          <w:rFonts w:ascii="Times New Roman" w:hAnsi="Times New Roman"/>
          <w:b/>
          <w:sz w:val="28"/>
          <w:szCs w:val="28"/>
        </w:rPr>
        <w:tab/>
        <w:t xml:space="preserve">   ________________         </w:t>
      </w:r>
      <w:r w:rsidR="00B822AE">
        <w:rPr>
          <w:rFonts w:ascii="Times New Roman" w:hAnsi="Times New Roman"/>
          <w:b/>
          <w:sz w:val="28"/>
          <w:szCs w:val="28"/>
        </w:rPr>
        <w:t>Муканов Г.Ж.</w:t>
      </w:r>
    </w:p>
    <w:sectPr w:rsidR="004E5F9B" w:rsidSect="000E3DA2">
      <w:pgSz w:w="16838" w:h="11906" w:orient="landscape"/>
      <w:pgMar w:top="709" w:right="1134" w:bottom="28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C78B9" w14:textId="77777777" w:rsidR="00DF0EED" w:rsidRDefault="00DF0EED">
      <w:r>
        <w:separator/>
      </w:r>
    </w:p>
  </w:endnote>
  <w:endnote w:type="continuationSeparator" w:id="0">
    <w:p w14:paraId="74692942" w14:textId="77777777" w:rsidR="00DF0EED" w:rsidRDefault="00DF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389562"/>
      <w:docPartObj>
        <w:docPartGallery w:val="Page Numbers (Bottom of Page)"/>
        <w:docPartUnique/>
      </w:docPartObj>
    </w:sdtPr>
    <w:sdtEndPr/>
    <w:sdtContent>
      <w:p w14:paraId="18916D24" w14:textId="77777777" w:rsidR="00EC74C5" w:rsidRDefault="00EC74C5">
        <w:pPr>
          <w:pStyle w:val="a7"/>
          <w:jc w:val="right"/>
        </w:pPr>
        <w:r>
          <w:fldChar w:fldCharType="begin"/>
        </w:r>
        <w:r>
          <w:instrText>PAGE   \* MERGEFORMAT</w:instrText>
        </w:r>
        <w:r>
          <w:fldChar w:fldCharType="separate"/>
        </w:r>
        <w:r w:rsidR="00BB6D8E">
          <w:rPr>
            <w:noProof/>
          </w:rPr>
          <w:t>2</w:t>
        </w:r>
        <w:r>
          <w:fldChar w:fldCharType="end"/>
        </w:r>
      </w:p>
    </w:sdtContent>
  </w:sdt>
  <w:p w14:paraId="1E14CDBB" w14:textId="77777777" w:rsidR="00EC74C5" w:rsidRDefault="00EC74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03005"/>
      <w:docPartObj>
        <w:docPartGallery w:val="Page Numbers (Bottom of Page)"/>
        <w:docPartUnique/>
      </w:docPartObj>
    </w:sdtPr>
    <w:sdtEndPr/>
    <w:sdtContent>
      <w:p w14:paraId="71875241" w14:textId="77777777" w:rsidR="00EC74C5" w:rsidRDefault="00EC74C5">
        <w:pPr>
          <w:pStyle w:val="a7"/>
          <w:jc w:val="right"/>
        </w:pPr>
        <w:r>
          <w:fldChar w:fldCharType="begin"/>
        </w:r>
        <w:r>
          <w:instrText>PAGE   \* MERGEFORMAT</w:instrText>
        </w:r>
        <w:r>
          <w:fldChar w:fldCharType="separate"/>
        </w:r>
        <w:r w:rsidR="00BB6D8E">
          <w:rPr>
            <w:noProof/>
          </w:rPr>
          <w:t>1</w:t>
        </w:r>
        <w:r>
          <w:fldChar w:fldCharType="end"/>
        </w:r>
      </w:p>
    </w:sdtContent>
  </w:sdt>
  <w:p w14:paraId="6F6B6F9C" w14:textId="77777777" w:rsidR="00EC74C5" w:rsidRDefault="00EC74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E6CC0" w14:textId="77777777" w:rsidR="00DF0EED" w:rsidRDefault="00DF0EED">
      <w:r>
        <w:separator/>
      </w:r>
    </w:p>
  </w:footnote>
  <w:footnote w:type="continuationSeparator" w:id="0">
    <w:p w14:paraId="636C3032" w14:textId="77777777" w:rsidR="00DF0EED" w:rsidRDefault="00DF0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3D9D"/>
    <w:multiLevelType w:val="hybridMultilevel"/>
    <w:tmpl w:val="EBD608A8"/>
    <w:lvl w:ilvl="0" w:tplc="54CC770C">
      <w:start w:val="1"/>
      <w:numFmt w:val="bullet"/>
      <w:lvlText w:val=""/>
      <w:lvlJc w:val="left"/>
      <w:pPr>
        <w:ind w:left="579" w:hanging="360"/>
      </w:pPr>
      <w:rPr>
        <w:rFonts w:ascii="Symbol" w:hAnsi="Symbol" w:hint="default"/>
      </w:rPr>
    </w:lvl>
    <w:lvl w:ilvl="1" w:tplc="04190003">
      <w:start w:val="1"/>
      <w:numFmt w:val="bullet"/>
      <w:lvlText w:val="o"/>
      <w:lvlJc w:val="left"/>
      <w:pPr>
        <w:ind w:left="1299" w:hanging="360"/>
      </w:pPr>
      <w:rPr>
        <w:rFonts w:ascii="Courier New" w:hAnsi="Courier New" w:cs="Courier New" w:hint="default"/>
      </w:rPr>
    </w:lvl>
    <w:lvl w:ilvl="2" w:tplc="04190005">
      <w:start w:val="1"/>
      <w:numFmt w:val="bullet"/>
      <w:lvlText w:val=""/>
      <w:lvlJc w:val="left"/>
      <w:pPr>
        <w:ind w:left="2019" w:hanging="360"/>
      </w:pPr>
      <w:rPr>
        <w:rFonts w:ascii="Wingdings" w:hAnsi="Wingdings" w:hint="default"/>
      </w:rPr>
    </w:lvl>
    <w:lvl w:ilvl="3" w:tplc="04190001">
      <w:start w:val="1"/>
      <w:numFmt w:val="bullet"/>
      <w:lvlText w:val=""/>
      <w:lvlJc w:val="left"/>
      <w:pPr>
        <w:ind w:left="2739" w:hanging="360"/>
      </w:pPr>
      <w:rPr>
        <w:rFonts w:ascii="Symbol" w:hAnsi="Symbol" w:hint="default"/>
      </w:rPr>
    </w:lvl>
    <w:lvl w:ilvl="4" w:tplc="04190003">
      <w:start w:val="1"/>
      <w:numFmt w:val="bullet"/>
      <w:lvlText w:val="o"/>
      <w:lvlJc w:val="left"/>
      <w:pPr>
        <w:ind w:left="3459" w:hanging="360"/>
      </w:pPr>
      <w:rPr>
        <w:rFonts w:ascii="Courier New" w:hAnsi="Courier New" w:cs="Courier New" w:hint="default"/>
      </w:rPr>
    </w:lvl>
    <w:lvl w:ilvl="5" w:tplc="04190005">
      <w:start w:val="1"/>
      <w:numFmt w:val="bullet"/>
      <w:lvlText w:val=""/>
      <w:lvlJc w:val="left"/>
      <w:pPr>
        <w:ind w:left="4179" w:hanging="360"/>
      </w:pPr>
      <w:rPr>
        <w:rFonts w:ascii="Wingdings" w:hAnsi="Wingdings" w:hint="default"/>
      </w:rPr>
    </w:lvl>
    <w:lvl w:ilvl="6" w:tplc="04190001">
      <w:start w:val="1"/>
      <w:numFmt w:val="bullet"/>
      <w:lvlText w:val=""/>
      <w:lvlJc w:val="left"/>
      <w:pPr>
        <w:ind w:left="4899" w:hanging="360"/>
      </w:pPr>
      <w:rPr>
        <w:rFonts w:ascii="Symbol" w:hAnsi="Symbol" w:hint="default"/>
      </w:rPr>
    </w:lvl>
    <w:lvl w:ilvl="7" w:tplc="04190003">
      <w:start w:val="1"/>
      <w:numFmt w:val="bullet"/>
      <w:lvlText w:val="o"/>
      <w:lvlJc w:val="left"/>
      <w:pPr>
        <w:ind w:left="5619" w:hanging="360"/>
      </w:pPr>
      <w:rPr>
        <w:rFonts w:ascii="Courier New" w:hAnsi="Courier New" w:cs="Courier New" w:hint="default"/>
      </w:rPr>
    </w:lvl>
    <w:lvl w:ilvl="8" w:tplc="04190005">
      <w:start w:val="1"/>
      <w:numFmt w:val="bullet"/>
      <w:lvlText w:val=""/>
      <w:lvlJc w:val="left"/>
      <w:pPr>
        <w:ind w:left="6339" w:hanging="360"/>
      </w:pPr>
      <w:rPr>
        <w:rFonts w:ascii="Wingdings" w:hAnsi="Wingdings" w:hint="default"/>
      </w:rPr>
    </w:lvl>
  </w:abstractNum>
  <w:abstractNum w:abstractNumId="1" w15:restartNumberingAfterBreak="0">
    <w:nsid w:val="01B943CC"/>
    <w:multiLevelType w:val="hybridMultilevel"/>
    <w:tmpl w:val="3DA2032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A5077B"/>
    <w:multiLevelType w:val="multilevel"/>
    <w:tmpl w:val="D090D82E"/>
    <w:lvl w:ilvl="0">
      <w:start w:val="1"/>
      <w:numFmt w:val="decimal"/>
      <w:lvlText w:val="%1."/>
      <w:lvlJc w:val="center"/>
      <w:pPr>
        <w:ind w:left="1125" w:hanging="1125"/>
      </w:pPr>
      <w:rPr>
        <w:b/>
      </w:rPr>
    </w:lvl>
    <w:lvl w:ilvl="1">
      <w:start w:val="1"/>
      <w:numFmt w:val="decimal"/>
      <w:lvlText w:val="%1.%2."/>
      <w:lvlJc w:val="left"/>
      <w:pPr>
        <w:ind w:left="4812" w:hanging="1125"/>
      </w:pPr>
      <w:rPr>
        <w:b w:val="0"/>
        <w:i w:val="0"/>
      </w:r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3" w15:restartNumberingAfterBreak="0">
    <w:nsid w:val="04266677"/>
    <w:multiLevelType w:val="hybridMultilevel"/>
    <w:tmpl w:val="45CAD212"/>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C86632"/>
    <w:multiLevelType w:val="hybridMultilevel"/>
    <w:tmpl w:val="B0762530"/>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9F4F80"/>
    <w:multiLevelType w:val="hybridMultilevel"/>
    <w:tmpl w:val="DCB6E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27F3"/>
    <w:multiLevelType w:val="hybridMultilevel"/>
    <w:tmpl w:val="9170012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C04C5C"/>
    <w:multiLevelType w:val="hybridMultilevel"/>
    <w:tmpl w:val="716E06D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2DB018D"/>
    <w:multiLevelType w:val="hybridMultilevel"/>
    <w:tmpl w:val="721CFAA6"/>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170C5E5C"/>
    <w:multiLevelType w:val="multilevel"/>
    <w:tmpl w:val="EDDE02EA"/>
    <w:lvl w:ilvl="0">
      <w:start w:val="1"/>
      <w:numFmt w:val="decimal"/>
      <w:lvlText w:val="%1."/>
      <w:legacy w:legacy="1" w:legacySpace="0" w:legacyIndent="468"/>
      <w:lvlJc w:val="left"/>
      <w:rPr>
        <w:rFonts w:ascii="Times New Roman" w:hAnsi="Times New Roman" w:cs="Times New Roman" w:hint="default"/>
        <w:i w:val="0"/>
      </w:rPr>
    </w:lvl>
    <w:lvl w:ilvl="1">
      <w:start w:val="1"/>
      <w:numFmt w:val="decimal"/>
      <w:isLgl/>
      <w:lvlText w:val="%1.%2."/>
      <w:lvlJc w:val="left"/>
      <w:pPr>
        <w:ind w:left="1303" w:hanging="72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2829" w:hanging="1080"/>
      </w:pPr>
      <w:rPr>
        <w:rFonts w:hint="default"/>
      </w:rPr>
    </w:lvl>
    <w:lvl w:ilvl="4">
      <w:start w:val="1"/>
      <w:numFmt w:val="decimal"/>
      <w:isLgl/>
      <w:lvlText w:val="%1.%2.%3.%4.%5."/>
      <w:lvlJc w:val="left"/>
      <w:pPr>
        <w:ind w:left="3412" w:hanging="1080"/>
      </w:pPr>
      <w:rPr>
        <w:rFonts w:hint="default"/>
      </w:rPr>
    </w:lvl>
    <w:lvl w:ilvl="5">
      <w:start w:val="1"/>
      <w:numFmt w:val="decimal"/>
      <w:isLgl/>
      <w:lvlText w:val="%1.%2.%3.%4.%5.%6."/>
      <w:lvlJc w:val="left"/>
      <w:pPr>
        <w:ind w:left="4355" w:hanging="1440"/>
      </w:pPr>
      <w:rPr>
        <w:rFonts w:hint="default"/>
      </w:rPr>
    </w:lvl>
    <w:lvl w:ilvl="6">
      <w:start w:val="1"/>
      <w:numFmt w:val="decimal"/>
      <w:isLgl/>
      <w:lvlText w:val="%1.%2.%3.%4.%5.%6.%7."/>
      <w:lvlJc w:val="left"/>
      <w:pPr>
        <w:ind w:left="5298" w:hanging="1800"/>
      </w:pPr>
      <w:rPr>
        <w:rFonts w:hint="default"/>
      </w:rPr>
    </w:lvl>
    <w:lvl w:ilvl="7">
      <w:start w:val="1"/>
      <w:numFmt w:val="decimal"/>
      <w:isLgl/>
      <w:lvlText w:val="%1.%2.%3.%4.%5.%6.%7.%8."/>
      <w:lvlJc w:val="left"/>
      <w:pPr>
        <w:ind w:left="5881" w:hanging="1800"/>
      </w:pPr>
      <w:rPr>
        <w:rFonts w:hint="default"/>
      </w:rPr>
    </w:lvl>
    <w:lvl w:ilvl="8">
      <w:start w:val="1"/>
      <w:numFmt w:val="decimal"/>
      <w:isLgl/>
      <w:lvlText w:val="%1.%2.%3.%4.%5.%6.%7.%8.%9."/>
      <w:lvlJc w:val="left"/>
      <w:pPr>
        <w:ind w:left="6824" w:hanging="2160"/>
      </w:pPr>
      <w:rPr>
        <w:rFonts w:hint="default"/>
      </w:rPr>
    </w:lvl>
  </w:abstractNum>
  <w:abstractNum w:abstractNumId="10" w15:restartNumberingAfterBreak="0">
    <w:nsid w:val="18AE7438"/>
    <w:multiLevelType w:val="hybridMultilevel"/>
    <w:tmpl w:val="CFF6A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BF174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2" w15:restartNumberingAfterBreak="0">
    <w:nsid w:val="1A2D75F6"/>
    <w:multiLevelType w:val="hybridMultilevel"/>
    <w:tmpl w:val="648477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A9036DA"/>
    <w:multiLevelType w:val="hybridMultilevel"/>
    <w:tmpl w:val="B92E9C58"/>
    <w:lvl w:ilvl="0" w:tplc="80BE88A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4" w15:restartNumberingAfterBreak="0">
    <w:nsid w:val="1BF25972"/>
    <w:multiLevelType w:val="multilevel"/>
    <w:tmpl w:val="81086E74"/>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E7F1A8F"/>
    <w:multiLevelType w:val="hybridMultilevel"/>
    <w:tmpl w:val="4C409CDA"/>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EFB41DE"/>
    <w:multiLevelType w:val="hybridMultilevel"/>
    <w:tmpl w:val="EB1ACF6E"/>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20C4438D"/>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18" w15:restartNumberingAfterBreak="0">
    <w:nsid w:val="232B6EA1"/>
    <w:multiLevelType w:val="hybridMultilevel"/>
    <w:tmpl w:val="2C84200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858662E"/>
    <w:multiLevelType w:val="hybridMultilevel"/>
    <w:tmpl w:val="EC028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7166E3"/>
    <w:multiLevelType w:val="hybridMultilevel"/>
    <w:tmpl w:val="B0C06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45C5D09"/>
    <w:multiLevelType w:val="hybridMultilevel"/>
    <w:tmpl w:val="C8064934"/>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2" w15:restartNumberingAfterBreak="0">
    <w:nsid w:val="36C0160A"/>
    <w:multiLevelType w:val="hybridMultilevel"/>
    <w:tmpl w:val="5E6A7A5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810A95"/>
    <w:multiLevelType w:val="hybridMultilevel"/>
    <w:tmpl w:val="D6C4964E"/>
    <w:lvl w:ilvl="0" w:tplc="609A4D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DEC599F"/>
    <w:multiLevelType w:val="hybridMultilevel"/>
    <w:tmpl w:val="47363DF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F323055"/>
    <w:multiLevelType w:val="hybridMultilevel"/>
    <w:tmpl w:val="DECE197A"/>
    <w:lvl w:ilvl="0" w:tplc="54CC770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15:restartNumberingAfterBreak="0">
    <w:nsid w:val="43E61ADE"/>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7" w15:restartNumberingAfterBreak="0">
    <w:nsid w:val="45FA52F5"/>
    <w:multiLevelType w:val="hybridMultilevel"/>
    <w:tmpl w:val="7D246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71D72B1"/>
    <w:multiLevelType w:val="hybridMultilevel"/>
    <w:tmpl w:val="722EB50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15:restartNumberingAfterBreak="0">
    <w:nsid w:val="47C50D07"/>
    <w:multiLevelType w:val="hybridMultilevel"/>
    <w:tmpl w:val="EB6415CC"/>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0CE30FD"/>
    <w:multiLevelType w:val="hybridMultilevel"/>
    <w:tmpl w:val="1E0CF9E2"/>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1" w15:restartNumberingAfterBreak="0">
    <w:nsid w:val="54B86E47"/>
    <w:multiLevelType w:val="hybridMultilevel"/>
    <w:tmpl w:val="14DEFBFA"/>
    <w:lvl w:ilvl="0" w:tplc="CFC08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6BD5D8C"/>
    <w:multiLevelType w:val="multilevel"/>
    <w:tmpl w:val="A3BE273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56F425C5"/>
    <w:multiLevelType w:val="hybridMultilevel"/>
    <w:tmpl w:val="5C3005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9A42D2B"/>
    <w:multiLevelType w:val="hybridMultilevel"/>
    <w:tmpl w:val="2F764E6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A263361"/>
    <w:multiLevelType w:val="hybridMultilevel"/>
    <w:tmpl w:val="91A01CDE"/>
    <w:lvl w:ilvl="0" w:tplc="80BE88AA">
      <w:start w:val="1"/>
      <w:numFmt w:val="bullet"/>
      <w:lvlText w:val=""/>
      <w:lvlJc w:val="left"/>
      <w:pPr>
        <w:ind w:left="1287" w:hanging="360"/>
      </w:pPr>
      <w:rPr>
        <w:rFonts w:ascii="Symbol" w:hAnsi="Symbol" w:hint="default"/>
      </w:rPr>
    </w:lvl>
    <w:lvl w:ilvl="1" w:tplc="80BE88A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7212BD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7" w15:restartNumberingAfterBreak="0">
    <w:nsid w:val="68D503B1"/>
    <w:multiLevelType w:val="hybridMultilevel"/>
    <w:tmpl w:val="9FC86D16"/>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DBF01FF"/>
    <w:multiLevelType w:val="hybridMultilevel"/>
    <w:tmpl w:val="8C147504"/>
    <w:lvl w:ilvl="0" w:tplc="54CC770C">
      <w:start w:val="1"/>
      <w:numFmt w:val="bullet"/>
      <w:lvlText w:val=""/>
      <w:lvlJc w:val="left"/>
      <w:pPr>
        <w:ind w:left="1296" w:hanging="360"/>
      </w:pPr>
      <w:rPr>
        <w:rFonts w:ascii="Symbol" w:hAnsi="Symbol" w:hint="default"/>
      </w:rPr>
    </w:lvl>
    <w:lvl w:ilvl="1" w:tplc="04190003">
      <w:start w:val="1"/>
      <w:numFmt w:val="bullet"/>
      <w:lvlText w:val="o"/>
      <w:lvlJc w:val="left"/>
      <w:pPr>
        <w:ind w:left="2016" w:hanging="360"/>
      </w:pPr>
      <w:rPr>
        <w:rFonts w:ascii="Courier New" w:hAnsi="Courier New" w:cs="Courier New" w:hint="default"/>
      </w:rPr>
    </w:lvl>
    <w:lvl w:ilvl="2" w:tplc="04190005">
      <w:start w:val="1"/>
      <w:numFmt w:val="bullet"/>
      <w:lvlText w:val=""/>
      <w:lvlJc w:val="left"/>
      <w:pPr>
        <w:ind w:left="2736" w:hanging="360"/>
      </w:pPr>
      <w:rPr>
        <w:rFonts w:ascii="Wingdings" w:hAnsi="Wingdings" w:hint="default"/>
      </w:rPr>
    </w:lvl>
    <w:lvl w:ilvl="3" w:tplc="04190001">
      <w:start w:val="1"/>
      <w:numFmt w:val="bullet"/>
      <w:lvlText w:val=""/>
      <w:lvlJc w:val="left"/>
      <w:pPr>
        <w:ind w:left="3456" w:hanging="360"/>
      </w:pPr>
      <w:rPr>
        <w:rFonts w:ascii="Symbol" w:hAnsi="Symbol" w:hint="default"/>
      </w:rPr>
    </w:lvl>
    <w:lvl w:ilvl="4" w:tplc="04190003">
      <w:start w:val="1"/>
      <w:numFmt w:val="bullet"/>
      <w:lvlText w:val="o"/>
      <w:lvlJc w:val="left"/>
      <w:pPr>
        <w:ind w:left="4176" w:hanging="360"/>
      </w:pPr>
      <w:rPr>
        <w:rFonts w:ascii="Courier New" w:hAnsi="Courier New" w:cs="Courier New" w:hint="default"/>
      </w:rPr>
    </w:lvl>
    <w:lvl w:ilvl="5" w:tplc="04190005">
      <w:start w:val="1"/>
      <w:numFmt w:val="bullet"/>
      <w:lvlText w:val=""/>
      <w:lvlJc w:val="left"/>
      <w:pPr>
        <w:ind w:left="4896" w:hanging="360"/>
      </w:pPr>
      <w:rPr>
        <w:rFonts w:ascii="Wingdings" w:hAnsi="Wingdings" w:hint="default"/>
      </w:rPr>
    </w:lvl>
    <w:lvl w:ilvl="6" w:tplc="04190001">
      <w:start w:val="1"/>
      <w:numFmt w:val="bullet"/>
      <w:lvlText w:val=""/>
      <w:lvlJc w:val="left"/>
      <w:pPr>
        <w:ind w:left="5616" w:hanging="360"/>
      </w:pPr>
      <w:rPr>
        <w:rFonts w:ascii="Symbol" w:hAnsi="Symbol" w:hint="default"/>
      </w:rPr>
    </w:lvl>
    <w:lvl w:ilvl="7" w:tplc="04190003">
      <w:start w:val="1"/>
      <w:numFmt w:val="bullet"/>
      <w:lvlText w:val="o"/>
      <w:lvlJc w:val="left"/>
      <w:pPr>
        <w:ind w:left="6336" w:hanging="360"/>
      </w:pPr>
      <w:rPr>
        <w:rFonts w:ascii="Courier New" w:hAnsi="Courier New" w:cs="Courier New" w:hint="default"/>
      </w:rPr>
    </w:lvl>
    <w:lvl w:ilvl="8" w:tplc="04190005">
      <w:start w:val="1"/>
      <w:numFmt w:val="bullet"/>
      <w:lvlText w:val=""/>
      <w:lvlJc w:val="left"/>
      <w:pPr>
        <w:ind w:left="7056" w:hanging="360"/>
      </w:pPr>
      <w:rPr>
        <w:rFonts w:ascii="Wingdings" w:hAnsi="Wingdings" w:hint="default"/>
      </w:rPr>
    </w:lvl>
  </w:abstractNum>
  <w:abstractNum w:abstractNumId="39" w15:restartNumberingAfterBreak="0">
    <w:nsid w:val="710F0CC5"/>
    <w:multiLevelType w:val="hybridMultilevel"/>
    <w:tmpl w:val="1558115E"/>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6986FD3"/>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41" w15:restartNumberingAfterBreak="0">
    <w:nsid w:val="79477B9B"/>
    <w:multiLevelType w:val="hybridMultilevel"/>
    <w:tmpl w:val="63180E5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9A44FEE"/>
    <w:multiLevelType w:val="hybridMultilevel"/>
    <w:tmpl w:val="D6727494"/>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BF358C"/>
    <w:multiLevelType w:val="hybridMultilevel"/>
    <w:tmpl w:val="E31E7220"/>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44" w15:restartNumberingAfterBreak="0">
    <w:nsid w:val="7E346731"/>
    <w:multiLevelType w:val="hybridMultilevel"/>
    <w:tmpl w:val="07E2EC1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F1108A3"/>
    <w:multiLevelType w:val="hybridMultilevel"/>
    <w:tmpl w:val="29A027C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2"/>
  </w:num>
  <w:num w:numId="4">
    <w:abstractNumId w:val="37"/>
  </w:num>
  <w:num w:numId="5">
    <w:abstractNumId w:val="38"/>
  </w:num>
  <w:num w:numId="6">
    <w:abstractNumId w:val="6"/>
  </w:num>
  <w:num w:numId="7">
    <w:abstractNumId w:val="7"/>
  </w:num>
  <w:num w:numId="8">
    <w:abstractNumId w:val="44"/>
  </w:num>
  <w:num w:numId="9">
    <w:abstractNumId w:val="41"/>
  </w:num>
  <w:num w:numId="10">
    <w:abstractNumId w:val="12"/>
  </w:num>
  <w:num w:numId="11">
    <w:abstractNumId w:val="3"/>
  </w:num>
  <w:num w:numId="12">
    <w:abstractNumId w:val="45"/>
  </w:num>
  <w:num w:numId="13">
    <w:abstractNumId w:val="33"/>
  </w:num>
  <w:num w:numId="14">
    <w:abstractNumId w:val="0"/>
  </w:num>
  <w:num w:numId="15">
    <w:abstractNumId w:val="36"/>
  </w:num>
  <w:num w:numId="16">
    <w:abstractNumId w:val="32"/>
  </w:num>
  <w:num w:numId="17">
    <w:abstractNumId w:val="16"/>
  </w:num>
  <w:num w:numId="18">
    <w:abstractNumId w:val="40"/>
  </w:num>
  <w:num w:numId="19">
    <w:abstractNumId w:val="4"/>
  </w:num>
  <w:num w:numId="20">
    <w:abstractNumId w:val="17"/>
  </w:num>
  <w:num w:numId="21">
    <w:abstractNumId w:val="8"/>
  </w:num>
  <w:num w:numId="22">
    <w:abstractNumId w:val="42"/>
  </w:num>
  <w:num w:numId="23">
    <w:abstractNumId w:val="26"/>
  </w:num>
  <w:num w:numId="24">
    <w:abstractNumId w:val="11"/>
  </w:num>
  <w:num w:numId="25">
    <w:abstractNumId w:val="14"/>
  </w:num>
  <w:num w:numId="26">
    <w:abstractNumId w:val="13"/>
  </w:num>
  <w:num w:numId="27">
    <w:abstractNumId w:val="35"/>
  </w:num>
  <w:num w:numId="28">
    <w:abstractNumId w:val="20"/>
  </w:num>
  <w:num w:numId="29">
    <w:abstractNumId w:val="27"/>
  </w:num>
  <w:num w:numId="30">
    <w:abstractNumId w:val="43"/>
  </w:num>
  <w:num w:numId="31">
    <w:abstractNumId w:val="21"/>
  </w:num>
  <w:num w:numId="32">
    <w:abstractNumId w:val="30"/>
  </w:num>
  <w:num w:numId="33">
    <w:abstractNumId w:val="9"/>
  </w:num>
  <w:num w:numId="34">
    <w:abstractNumId w:val="18"/>
  </w:num>
  <w:num w:numId="35">
    <w:abstractNumId w:val="31"/>
  </w:num>
  <w:num w:numId="36">
    <w:abstractNumId w:val="34"/>
  </w:num>
  <w:num w:numId="37">
    <w:abstractNumId w:val="15"/>
  </w:num>
  <w:num w:numId="38">
    <w:abstractNumId w:val="39"/>
  </w:num>
  <w:num w:numId="39">
    <w:abstractNumId w:val="1"/>
  </w:num>
  <w:num w:numId="40">
    <w:abstractNumId w:val="24"/>
  </w:num>
  <w:num w:numId="41">
    <w:abstractNumId w:val="29"/>
  </w:num>
  <w:num w:numId="42">
    <w:abstractNumId w:val="19"/>
  </w:num>
  <w:num w:numId="43">
    <w:abstractNumId w:val="23"/>
  </w:num>
  <w:num w:numId="44">
    <w:abstractNumId w:val="5"/>
  </w:num>
  <w:num w:numId="45">
    <w:abstractNumId w:val="10"/>
  </w:num>
  <w:num w:numId="46">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6C"/>
    <w:rsid w:val="00001A27"/>
    <w:rsid w:val="00001C61"/>
    <w:rsid w:val="00003F7F"/>
    <w:rsid w:val="00006F79"/>
    <w:rsid w:val="000117B7"/>
    <w:rsid w:val="000131F0"/>
    <w:rsid w:val="0001400E"/>
    <w:rsid w:val="00014FE2"/>
    <w:rsid w:val="00020EF9"/>
    <w:rsid w:val="00024A75"/>
    <w:rsid w:val="0002550D"/>
    <w:rsid w:val="000277C9"/>
    <w:rsid w:val="00027A37"/>
    <w:rsid w:val="00032EA5"/>
    <w:rsid w:val="00040DFC"/>
    <w:rsid w:val="00042B84"/>
    <w:rsid w:val="00047839"/>
    <w:rsid w:val="0005015C"/>
    <w:rsid w:val="00050D9F"/>
    <w:rsid w:val="00052DA7"/>
    <w:rsid w:val="000603C4"/>
    <w:rsid w:val="00063C9C"/>
    <w:rsid w:val="000655F4"/>
    <w:rsid w:val="0007019E"/>
    <w:rsid w:val="00072C32"/>
    <w:rsid w:val="00077452"/>
    <w:rsid w:val="00077FD1"/>
    <w:rsid w:val="00081539"/>
    <w:rsid w:val="00082167"/>
    <w:rsid w:val="00082A66"/>
    <w:rsid w:val="00083540"/>
    <w:rsid w:val="00084D7C"/>
    <w:rsid w:val="00086EAE"/>
    <w:rsid w:val="000942E4"/>
    <w:rsid w:val="0009677E"/>
    <w:rsid w:val="000A5C28"/>
    <w:rsid w:val="000B23A5"/>
    <w:rsid w:val="000C04CB"/>
    <w:rsid w:val="000C0A4D"/>
    <w:rsid w:val="000C0D1F"/>
    <w:rsid w:val="000C435B"/>
    <w:rsid w:val="000C52DD"/>
    <w:rsid w:val="000C54AD"/>
    <w:rsid w:val="000C5735"/>
    <w:rsid w:val="000D525E"/>
    <w:rsid w:val="000D62EC"/>
    <w:rsid w:val="000E14EB"/>
    <w:rsid w:val="000E3DA2"/>
    <w:rsid w:val="000E4486"/>
    <w:rsid w:val="000E6A17"/>
    <w:rsid w:val="000F0C6C"/>
    <w:rsid w:val="000F1C10"/>
    <w:rsid w:val="000F7029"/>
    <w:rsid w:val="000F7D16"/>
    <w:rsid w:val="000F7F6D"/>
    <w:rsid w:val="00102909"/>
    <w:rsid w:val="00102F60"/>
    <w:rsid w:val="00103ABB"/>
    <w:rsid w:val="001043A6"/>
    <w:rsid w:val="00106D12"/>
    <w:rsid w:val="00110F8B"/>
    <w:rsid w:val="00113C6D"/>
    <w:rsid w:val="00117774"/>
    <w:rsid w:val="001212C0"/>
    <w:rsid w:val="00121777"/>
    <w:rsid w:val="0012243F"/>
    <w:rsid w:val="00125003"/>
    <w:rsid w:val="00132E2E"/>
    <w:rsid w:val="001406A8"/>
    <w:rsid w:val="0014319B"/>
    <w:rsid w:val="00144973"/>
    <w:rsid w:val="00150156"/>
    <w:rsid w:val="00151B40"/>
    <w:rsid w:val="001542CA"/>
    <w:rsid w:val="00154EBC"/>
    <w:rsid w:val="001560A6"/>
    <w:rsid w:val="00156800"/>
    <w:rsid w:val="00162DE7"/>
    <w:rsid w:val="00174C2D"/>
    <w:rsid w:val="00177DB3"/>
    <w:rsid w:val="0018533D"/>
    <w:rsid w:val="00192952"/>
    <w:rsid w:val="00192B47"/>
    <w:rsid w:val="00194D06"/>
    <w:rsid w:val="001A4DB5"/>
    <w:rsid w:val="001B1F82"/>
    <w:rsid w:val="001B2A1D"/>
    <w:rsid w:val="001B4F2E"/>
    <w:rsid w:val="001C34AC"/>
    <w:rsid w:val="001C3B95"/>
    <w:rsid w:val="001C6379"/>
    <w:rsid w:val="001D0A1A"/>
    <w:rsid w:val="001D258C"/>
    <w:rsid w:val="001E21BB"/>
    <w:rsid w:val="001E241E"/>
    <w:rsid w:val="001E674F"/>
    <w:rsid w:val="001F147F"/>
    <w:rsid w:val="001F4C70"/>
    <w:rsid w:val="001F64D9"/>
    <w:rsid w:val="00200802"/>
    <w:rsid w:val="002010FF"/>
    <w:rsid w:val="00204952"/>
    <w:rsid w:val="00204A43"/>
    <w:rsid w:val="00210CFE"/>
    <w:rsid w:val="00222788"/>
    <w:rsid w:val="00222813"/>
    <w:rsid w:val="0022761C"/>
    <w:rsid w:val="00227984"/>
    <w:rsid w:val="00231350"/>
    <w:rsid w:val="0023163A"/>
    <w:rsid w:val="002330BE"/>
    <w:rsid w:val="00234164"/>
    <w:rsid w:val="002361DF"/>
    <w:rsid w:val="0023639B"/>
    <w:rsid w:val="002417F2"/>
    <w:rsid w:val="00245FE5"/>
    <w:rsid w:val="002518E7"/>
    <w:rsid w:val="00253F90"/>
    <w:rsid w:val="00257615"/>
    <w:rsid w:val="00260D42"/>
    <w:rsid w:val="00260D52"/>
    <w:rsid w:val="00260ED5"/>
    <w:rsid w:val="00267E6F"/>
    <w:rsid w:val="00267FA1"/>
    <w:rsid w:val="00270ED1"/>
    <w:rsid w:val="00272211"/>
    <w:rsid w:val="002737D4"/>
    <w:rsid w:val="0028181C"/>
    <w:rsid w:val="00281F8B"/>
    <w:rsid w:val="00282D96"/>
    <w:rsid w:val="00283201"/>
    <w:rsid w:val="002833AD"/>
    <w:rsid w:val="002854F4"/>
    <w:rsid w:val="002930ED"/>
    <w:rsid w:val="00296DBD"/>
    <w:rsid w:val="002A0CE6"/>
    <w:rsid w:val="002A1101"/>
    <w:rsid w:val="002A48A1"/>
    <w:rsid w:val="002A5532"/>
    <w:rsid w:val="002B1B6A"/>
    <w:rsid w:val="002B4BBA"/>
    <w:rsid w:val="002B541E"/>
    <w:rsid w:val="002B54F6"/>
    <w:rsid w:val="002C28F1"/>
    <w:rsid w:val="002C37EB"/>
    <w:rsid w:val="002C400A"/>
    <w:rsid w:val="002D2C7D"/>
    <w:rsid w:val="002E1000"/>
    <w:rsid w:val="002E1C29"/>
    <w:rsid w:val="002E6F96"/>
    <w:rsid w:val="002F331C"/>
    <w:rsid w:val="00300850"/>
    <w:rsid w:val="00300F33"/>
    <w:rsid w:val="00301B60"/>
    <w:rsid w:val="0030208C"/>
    <w:rsid w:val="00302829"/>
    <w:rsid w:val="003118A7"/>
    <w:rsid w:val="0031644C"/>
    <w:rsid w:val="00324DDD"/>
    <w:rsid w:val="003260DD"/>
    <w:rsid w:val="003317DC"/>
    <w:rsid w:val="00334445"/>
    <w:rsid w:val="00335730"/>
    <w:rsid w:val="00335976"/>
    <w:rsid w:val="00342BE4"/>
    <w:rsid w:val="00343FEE"/>
    <w:rsid w:val="00345A26"/>
    <w:rsid w:val="0036315A"/>
    <w:rsid w:val="00374282"/>
    <w:rsid w:val="003813C1"/>
    <w:rsid w:val="00381904"/>
    <w:rsid w:val="00393B98"/>
    <w:rsid w:val="0039560F"/>
    <w:rsid w:val="003A01B7"/>
    <w:rsid w:val="003A1FAB"/>
    <w:rsid w:val="003A4BCD"/>
    <w:rsid w:val="003B5131"/>
    <w:rsid w:val="003B7971"/>
    <w:rsid w:val="003C0569"/>
    <w:rsid w:val="003C0E09"/>
    <w:rsid w:val="003C41B7"/>
    <w:rsid w:val="003C6BC8"/>
    <w:rsid w:val="003D1AE0"/>
    <w:rsid w:val="003D43E7"/>
    <w:rsid w:val="003D56F8"/>
    <w:rsid w:val="003D6162"/>
    <w:rsid w:val="003D7652"/>
    <w:rsid w:val="003E106F"/>
    <w:rsid w:val="003E5AB1"/>
    <w:rsid w:val="003E77D8"/>
    <w:rsid w:val="003F18DE"/>
    <w:rsid w:val="003F4D45"/>
    <w:rsid w:val="0040026D"/>
    <w:rsid w:val="00401548"/>
    <w:rsid w:val="004024A5"/>
    <w:rsid w:val="004030ED"/>
    <w:rsid w:val="00405297"/>
    <w:rsid w:val="0041131C"/>
    <w:rsid w:val="00411538"/>
    <w:rsid w:val="00412F93"/>
    <w:rsid w:val="004163C9"/>
    <w:rsid w:val="00420F66"/>
    <w:rsid w:val="00430D3B"/>
    <w:rsid w:val="00431B4D"/>
    <w:rsid w:val="00436392"/>
    <w:rsid w:val="004372E4"/>
    <w:rsid w:val="00442609"/>
    <w:rsid w:val="00442FD4"/>
    <w:rsid w:val="004445BB"/>
    <w:rsid w:val="004473AA"/>
    <w:rsid w:val="00447516"/>
    <w:rsid w:val="00456AD1"/>
    <w:rsid w:val="00462B1E"/>
    <w:rsid w:val="0046440C"/>
    <w:rsid w:val="004812E6"/>
    <w:rsid w:val="00485389"/>
    <w:rsid w:val="00485C7C"/>
    <w:rsid w:val="00485DF8"/>
    <w:rsid w:val="00491102"/>
    <w:rsid w:val="00491BE4"/>
    <w:rsid w:val="00496494"/>
    <w:rsid w:val="00496B6D"/>
    <w:rsid w:val="0049747F"/>
    <w:rsid w:val="004A031B"/>
    <w:rsid w:val="004A0882"/>
    <w:rsid w:val="004A0EB0"/>
    <w:rsid w:val="004A37E1"/>
    <w:rsid w:val="004A5D0F"/>
    <w:rsid w:val="004B4BB3"/>
    <w:rsid w:val="004C0174"/>
    <w:rsid w:val="004C1090"/>
    <w:rsid w:val="004C3D58"/>
    <w:rsid w:val="004C62EB"/>
    <w:rsid w:val="004C7C24"/>
    <w:rsid w:val="004D08EE"/>
    <w:rsid w:val="004D20D8"/>
    <w:rsid w:val="004D28CC"/>
    <w:rsid w:val="004D3765"/>
    <w:rsid w:val="004D5E5F"/>
    <w:rsid w:val="004E2C7C"/>
    <w:rsid w:val="004E3750"/>
    <w:rsid w:val="004E5F9B"/>
    <w:rsid w:val="004F1B67"/>
    <w:rsid w:val="004F259D"/>
    <w:rsid w:val="004F276B"/>
    <w:rsid w:val="004F3460"/>
    <w:rsid w:val="00503899"/>
    <w:rsid w:val="00512878"/>
    <w:rsid w:val="005128E0"/>
    <w:rsid w:val="00515324"/>
    <w:rsid w:val="00522406"/>
    <w:rsid w:val="0052487A"/>
    <w:rsid w:val="005269E1"/>
    <w:rsid w:val="00530256"/>
    <w:rsid w:val="00531D15"/>
    <w:rsid w:val="00532557"/>
    <w:rsid w:val="0053390C"/>
    <w:rsid w:val="0054046E"/>
    <w:rsid w:val="00543006"/>
    <w:rsid w:val="00543809"/>
    <w:rsid w:val="0054404F"/>
    <w:rsid w:val="00547384"/>
    <w:rsid w:val="00550FD4"/>
    <w:rsid w:val="00553E3E"/>
    <w:rsid w:val="0055409D"/>
    <w:rsid w:val="005545F8"/>
    <w:rsid w:val="0055511D"/>
    <w:rsid w:val="005563BD"/>
    <w:rsid w:val="00556C8C"/>
    <w:rsid w:val="005579C9"/>
    <w:rsid w:val="00571BEE"/>
    <w:rsid w:val="00573026"/>
    <w:rsid w:val="00573838"/>
    <w:rsid w:val="00574DAD"/>
    <w:rsid w:val="005755D7"/>
    <w:rsid w:val="0057688D"/>
    <w:rsid w:val="00580427"/>
    <w:rsid w:val="00583820"/>
    <w:rsid w:val="005843A5"/>
    <w:rsid w:val="00585253"/>
    <w:rsid w:val="00590674"/>
    <w:rsid w:val="00597EF0"/>
    <w:rsid w:val="005A0310"/>
    <w:rsid w:val="005A365C"/>
    <w:rsid w:val="005A46A9"/>
    <w:rsid w:val="005A5652"/>
    <w:rsid w:val="005A5670"/>
    <w:rsid w:val="005A7DDE"/>
    <w:rsid w:val="005B0549"/>
    <w:rsid w:val="005B1EB7"/>
    <w:rsid w:val="005B41B5"/>
    <w:rsid w:val="005C2735"/>
    <w:rsid w:val="005C3946"/>
    <w:rsid w:val="005C3B41"/>
    <w:rsid w:val="005C5A95"/>
    <w:rsid w:val="005C5FD9"/>
    <w:rsid w:val="005C67D9"/>
    <w:rsid w:val="005D0197"/>
    <w:rsid w:val="005D4218"/>
    <w:rsid w:val="005E064C"/>
    <w:rsid w:val="005E5FBF"/>
    <w:rsid w:val="005F390A"/>
    <w:rsid w:val="005F3C52"/>
    <w:rsid w:val="00602234"/>
    <w:rsid w:val="0060639A"/>
    <w:rsid w:val="00607407"/>
    <w:rsid w:val="00607CA7"/>
    <w:rsid w:val="006137ED"/>
    <w:rsid w:val="00617248"/>
    <w:rsid w:val="00626DFB"/>
    <w:rsid w:val="00636749"/>
    <w:rsid w:val="00640D54"/>
    <w:rsid w:val="006520E6"/>
    <w:rsid w:val="00662300"/>
    <w:rsid w:val="00663385"/>
    <w:rsid w:val="00667359"/>
    <w:rsid w:val="0068111E"/>
    <w:rsid w:val="0068195C"/>
    <w:rsid w:val="00681C96"/>
    <w:rsid w:val="00684345"/>
    <w:rsid w:val="00684D27"/>
    <w:rsid w:val="00687433"/>
    <w:rsid w:val="0069140B"/>
    <w:rsid w:val="00696519"/>
    <w:rsid w:val="006A3B35"/>
    <w:rsid w:val="006A3D71"/>
    <w:rsid w:val="006B3C76"/>
    <w:rsid w:val="006C033A"/>
    <w:rsid w:val="006C1ABF"/>
    <w:rsid w:val="006D1158"/>
    <w:rsid w:val="006D198D"/>
    <w:rsid w:val="006D3C7C"/>
    <w:rsid w:val="006D41F0"/>
    <w:rsid w:val="006D7F81"/>
    <w:rsid w:val="006E0AC0"/>
    <w:rsid w:val="006E1AB2"/>
    <w:rsid w:val="006E3B03"/>
    <w:rsid w:val="006F304F"/>
    <w:rsid w:val="006F3BAE"/>
    <w:rsid w:val="006F7BFB"/>
    <w:rsid w:val="007009E8"/>
    <w:rsid w:val="00701A65"/>
    <w:rsid w:val="00706287"/>
    <w:rsid w:val="00715737"/>
    <w:rsid w:val="0071663F"/>
    <w:rsid w:val="00720049"/>
    <w:rsid w:val="00723274"/>
    <w:rsid w:val="00725340"/>
    <w:rsid w:val="007255F7"/>
    <w:rsid w:val="0072724C"/>
    <w:rsid w:val="007312AA"/>
    <w:rsid w:val="007352B9"/>
    <w:rsid w:val="007358D8"/>
    <w:rsid w:val="00736ECD"/>
    <w:rsid w:val="00737953"/>
    <w:rsid w:val="00747F08"/>
    <w:rsid w:val="0075380A"/>
    <w:rsid w:val="007539C3"/>
    <w:rsid w:val="00753C42"/>
    <w:rsid w:val="00753E0D"/>
    <w:rsid w:val="00756750"/>
    <w:rsid w:val="00757D20"/>
    <w:rsid w:val="00760F4A"/>
    <w:rsid w:val="00760F99"/>
    <w:rsid w:val="00762FDD"/>
    <w:rsid w:val="00772624"/>
    <w:rsid w:val="007736D4"/>
    <w:rsid w:val="007743D1"/>
    <w:rsid w:val="00777921"/>
    <w:rsid w:val="00780BF9"/>
    <w:rsid w:val="00781B50"/>
    <w:rsid w:val="00786804"/>
    <w:rsid w:val="0079050F"/>
    <w:rsid w:val="00797C17"/>
    <w:rsid w:val="007A070E"/>
    <w:rsid w:val="007A223D"/>
    <w:rsid w:val="007A2764"/>
    <w:rsid w:val="007A3005"/>
    <w:rsid w:val="007A34A9"/>
    <w:rsid w:val="007A3F5E"/>
    <w:rsid w:val="007B02EA"/>
    <w:rsid w:val="007B35AA"/>
    <w:rsid w:val="007C2AEE"/>
    <w:rsid w:val="007D485E"/>
    <w:rsid w:val="007D65D5"/>
    <w:rsid w:val="007D7C3C"/>
    <w:rsid w:val="007E1150"/>
    <w:rsid w:val="007E2B97"/>
    <w:rsid w:val="007E3B9F"/>
    <w:rsid w:val="007E4ACC"/>
    <w:rsid w:val="007E6D32"/>
    <w:rsid w:val="007F20E4"/>
    <w:rsid w:val="007F5342"/>
    <w:rsid w:val="007F613D"/>
    <w:rsid w:val="007F6F13"/>
    <w:rsid w:val="00801FB2"/>
    <w:rsid w:val="00802475"/>
    <w:rsid w:val="008025B3"/>
    <w:rsid w:val="00806090"/>
    <w:rsid w:val="00806A38"/>
    <w:rsid w:val="00807A69"/>
    <w:rsid w:val="008122E2"/>
    <w:rsid w:val="00816A9F"/>
    <w:rsid w:val="008172E2"/>
    <w:rsid w:val="00817A96"/>
    <w:rsid w:val="00820236"/>
    <w:rsid w:val="0082297D"/>
    <w:rsid w:val="008344AD"/>
    <w:rsid w:val="00834E17"/>
    <w:rsid w:val="00835216"/>
    <w:rsid w:val="008403B6"/>
    <w:rsid w:val="00845F90"/>
    <w:rsid w:val="00850F7B"/>
    <w:rsid w:val="00855DBE"/>
    <w:rsid w:val="00864FE0"/>
    <w:rsid w:val="00866870"/>
    <w:rsid w:val="008703BD"/>
    <w:rsid w:val="0087213D"/>
    <w:rsid w:val="00872AAE"/>
    <w:rsid w:val="00882FCB"/>
    <w:rsid w:val="00885437"/>
    <w:rsid w:val="008874C3"/>
    <w:rsid w:val="0089175D"/>
    <w:rsid w:val="00893593"/>
    <w:rsid w:val="0089406A"/>
    <w:rsid w:val="00894732"/>
    <w:rsid w:val="008A0299"/>
    <w:rsid w:val="008A28E8"/>
    <w:rsid w:val="008A610F"/>
    <w:rsid w:val="008A7547"/>
    <w:rsid w:val="008C0374"/>
    <w:rsid w:val="008C6F08"/>
    <w:rsid w:val="008D1776"/>
    <w:rsid w:val="008D495D"/>
    <w:rsid w:val="008D4B30"/>
    <w:rsid w:val="008E41C4"/>
    <w:rsid w:val="008E6DBE"/>
    <w:rsid w:val="008F0B46"/>
    <w:rsid w:val="008F50B1"/>
    <w:rsid w:val="00900401"/>
    <w:rsid w:val="0090116C"/>
    <w:rsid w:val="0090279A"/>
    <w:rsid w:val="009107DC"/>
    <w:rsid w:val="00911256"/>
    <w:rsid w:val="00911392"/>
    <w:rsid w:val="00914257"/>
    <w:rsid w:val="009222C3"/>
    <w:rsid w:val="0093542D"/>
    <w:rsid w:val="00944A55"/>
    <w:rsid w:val="0094768E"/>
    <w:rsid w:val="00947774"/>
    <w:rsid w:val="00961827"/>
    <w:rsid w:val="00961A70"/>
    <w:rsid w:val="009632C3"/>
    <w:rsid w:val="00965885"/>
    <w:rsid w:val="00972384"/>
    <w:rsid w:val="009744D9"/>
    <w:rsid w:val="00974A68"/>
    <w:rsid w:val="00977484"/>
    <w:rsid w:val="009874F7"/>
    <w:rsid w:val="00992DD5"/>
    <w:rsid w:val="00996450"/>
    <w:rsid w:val="009965BF"/>
    <w:rsid w:val="009A0671"/>
    <w:rsid w:val="009A1031"/>
    <w:rsid w:val="009A279D"/>
    <w:rsid w:val="009A2DBB"/>
    <w:rsid w:val="009A5010"/>
    <w:rsid w:val="009A5759"/>
    <w:rsid w:val="009B2F5B"/>
    <w:rsid w:val="009C0B06"/>
    <w:rsid w:val="009C54B4"/>
    <w:rsid w:val="009D2DDD"/>
    <w:rsid w:val="009F4002"/>
    <w:rsid w:val="009F475E"/>
    <w:rsid w:val="009F6C7D"/>
    <w:rsid w:val="00A00434"/>
    <w:rsid w:val="00A038BA"/>
    <w:rsid w:val="00A05132"/>
    <w:rsid w:val="00A121C7"/>
    <w:rsid w:val="00A16A69"/>
    <w:rsid w:val="00A17922"/>
    <w:rsid w:val="00A20298"/>
    <w:rsid w:val="00A23F45"/>
    <w:rsid w:val="00A42CC0"/>
    <w:rsid w:val="00A44A15"/>
    <w:rsid w:val="00A457BF"/>
    <w:rsid w:val="00A47E9C"/>
    <w:rsid w:val="00A502E0"/>
    <w:rsid w:val="00A524D7"/>
    <w:rsid w:val="00A527B8"/>
    <w:rsid w:val="00A54D0F"/>
    <w:rsid w:val="00A62476"/>
    <w:rsid w:val="00A83426"/>
    <w:rsid w:val="00A84850"/>
    <w:rsid w:val="00A84AA9"/>
    <w:rsid w:val="00A84E46"/>
    <w:rsid w:val="00A85A57"/>
    <w:rsid w:val="00A916DD"/>
    <w:rsid w:val="00A92A87"/>
    <w:rsid w:val="00A93620"/>
    <w:rsid w:val="00A945FE"/>
    <w:rsid w:val="00A94DDD"/>
    <w:rsid w:val="00A94DED"/>
    <w:rsid w:val="00A94E3F"/>
    <w:rsid w:val="00A95F7F"/>
    <w:rsid w:val="00AA0F8E"/>
    <w:rsid w:val="00AA1B88"/>
    <w:rsid w:val="00AA5D41"/>
    <w:rsid w:val="00AA684C"/>
    <w:rsid w:val="00AA78C9"/>
    <w:rsid w:val="00AC0BB0"/>
    <w:rsid w:val="00AC306E"/>
    <w:rsid w:val="00AC40E2"/>
    <w:rsid w:val="00AC5686"/>
    <w:rsid w:val="00AC642F"/>
    <w:rsid w:val="00AD36AA"/>
    <w:rsid w:val="00AD42CB"/>
    <w:rsid w:val="00AD4729"/>
    <w:rsid w:val="00AD666F"/>
    <w:rsid w:val="00AD7FCB"/>
    <w:rsid w:val="00AE2FB8"/>
    <w:rsid w:val="00AE4ADD"/>
    <w:rsid w:val="00AE51EC"/>
    <w:rsid w:val="00AE7660"/>
    <w:rsid w:val="00AF04CB"/>
    <w:rsid w:val="00B0243F"/>
    <w:rsid w:val="00B03E2D"/>
    <w:rsid w:val="00B04FC1"/>
    <w:rsid w:val="00B06864"/>
    <w:rsid w:val="00B1649E"/>
    <w:rsid w:val="00B20547"/>
    <w:rsid w:val="00B20775"/>
    <w:rsid w:val="00B26889"/>
    <w:rsid w:val="00B26C58"/>
    <w:rsid w:val="00B304DA"/>
    <w:rsid w:val="00B32FBA"/>
    <w:rsid w:val="00B41F95"/>
    <w:rsid w:val="00B45A18"/>
    <w:rsid w:val="00B47918"/>
    <w:rsid w:val="00B5635A"/>
    <w:rsid w:val="00B606DF"/>
    <w:rsid w:val="00B674CF"/>
    <w:rsid w:val="00B71451"/>
    <w:rsid w:val="00B74338"/>
    <w:rsid w:val="00B74D5E"/>
    <w:rsid w:val="00B7622E"/>
    <w:rsid w:val="00B764BB"/>
    <w:rsid w:val="00B778F8"/>
    <w:rsid w:val="00B822AE"/>
    <w:rsid w:val="00B8743A"/>
    <w:rsid w:val="00B931BE"/>
    <w:rsid w:val="00B93A7F"/>
    <w:rsid w:val="00B9400E"/>
    <w:rsid w:val="00B94C14"/>
    <w:rsid w:val="00B972FA"/>
    <w:rsid w:val="00BA6C28"/>
    <w:rsid w:val="00BB3B54"/>
    <w:rsid w:val="00BB6AA2"/>
    <w:rsid w:val="00BB6D8E"/>
    <w:rsid w:val="00BB7337"/>
    <w:rsid w:val="00BC1BE4"/>
    <w:rsid w:val="00BC2956"/>
    <w:rsid w:val="00BC2DAF"/>
    <w:rsid w:val="00BC3964"/>
    <w:rsid w:val="00BC7B7A"/>
    <w:rsid w:val="00BD080A"/>
    <w:rsid w:val="00BD0A85"/>
    <w:rsid w:val="00BD6286"/>
    <w:rsid w:val="00BE2955"/>
    <w:rsid w:val="00BE4BBB"/>
    <w:rsid w:val="00BF2F8E"/>
    <w:rsid w:val="00BF36EE"/>
    <w:rsid w:val="00C01DB1"/>
    <w:rsid w:val="00C029F8"/>
    <w:rsid w:val="00C1205E"/>
    <w:rsid w:val="00C13D7A"/>
    <w:rsid w:val="00C14729"/>
    <w:rsid w:val="00C15F19"/>
    <w:rsid w:val="00C17C26"/>
    <w:rsid w:val="00C17C77"/>
    <w:rsid w:val="00C23875"/>
    <w:rsid w:val="00C23AF1"/>
    <w:rsid w:val="00C24547"/>
    <w:rsid w:val="00C245C3"/>
    <w:rsid w:val="00C24883"/>
    <w:rsid w:val="00C24CF2"/>
    <w:rsid w:val="00C25127"/>
    <w:rsid w:val="00C26155"/>
    <w:rsid w:val="00C30B85"/>
    <w:rsid w:val="00C313B7"/>
    <w:rsid w:val="00C51C67"/>
    <w:rsid w:val="00C5389E"/>
    <w:rsid w:val="00C55D40"/>
    <w:rsid w:val="00C740E3"/>
    <w:rsid w:val="00C76D73"/>
    <w:rsid w:val="00C80A92"/>
    <w:rsid w:val="00C82050"/>
    <w:rsid w:val="00C83DA5"/>
    <w:rsid w:val="00C86D0C"/>
    <w:rsid w:val="00C96D72"/>
    <w:rsid w:val="00C97C04"/>
    <w:rsid w:val="00CA0139"/>
    <w:rsid w:val="00CA1194"/>
    <w:rsid w:val="00CA1535"/>
    <w:rsid w:val="00CA27D8"/>
    <w:rsid w:val="00CA415D"/>
    <w:rsid w:val="00CC124E"/>
    <w:rsid w:val="00CC7192"/>
    <w:rsid w:val="00CD0AA3"/>
    <w:rsid w:val="00CD126F"/>
    <w:rsid w:val="00CD3737"/>
    <w:rsid w:val="00CE1B73"/>
    <w:rsid w:val="00CE28AC"/>
    <w:rsid w:val="00CE46E1"/>
    <w:rsid w:val="00CF01B0"/>
    <w:rsid w:val="00CF0364"/>
    <w:rsid w:val="00CF17CB"/>
    <w:rsid w:val="00CF1E02"/>
    <w:rsid w:val="00CF2406"/>
    <w:rsid w:val="00CF3090"/>
    <w:rsid w:val="00CF3F16"/>
    <w:rsid w:val="00D10B3A"/>
    <w:rsid w:val="00D10B8B"/>
    <w:rsid w:val="00D10E53"/>
    <w:rsid w:val="00D135DF"/>
    <w:rsid w:val="00D16D8A"/>
    <w:rsid w:val="00D219CC"/>
    <w:rsid w:val="00D25342"/>
    <w:rsid w:val="00D27202"/>
    <w:rsid w:val="00D3701D"/>
    <w:rsid w:val="00D37887"/>
    <w:rsid w:val="00D41F14"/>
    <w:rsid w:val="00D47888"/>
    <w:rsid w:val="00D5109A"/>
    <w:rsid w:val="00D529CD"/>
    <w:rsid w:val="00D53D9E"/>
    <w:rsid w:val="00D62629"/>
    <w:rsid w:val="00D62E1A"/>
    <w:rsid w:val="00D647A2"/>
    <w:rsid w:val="00D86A33"/>
    <w:rsid w:val="00D90A6B"/>
    <w:rsid w:val="00D9695B"/>
    <w:rsid w:val="00DA262A"/>
    <w:rsid w:val="00DA3588"/>
    <w:rsid w:val="00DA59D9"/>
    <w:rsid w:val="00DA765A"/>
    <w:rsid w:val="00DB07F0"/>
    <w:rsid w:val="00DB4EC5"/>
    <w:rsid w:val="00DC22B3"/>
    <w:rsid w:val="00DD29F3"/>
    <w:rsid w:val="00DD2F96"/>
    <w:rsid w:val="00DD33C0"/>
    <w:rsid w:val="00DD5751"/>
    <w:rsid w:val="00DD68CD"/>
    <w:rsid w:val="00DE5507"/>
    <w:rsid w:val="00DE6A9D"/>
    <w:rsid w:val="00DF0EED"/>
    <w:rsid w:val="00DF1D57"/>
    <w:rsid w:val="00DF5F9E"/>
    <w:rsid w:val="00E01495"/>
    <w:rsid w:val="00E04EBC"/>
    <w:rsid w:val="00E058C1"/>
    <w:rsid w:val="00E126B9"/>
    <w:rsid w:val="00E12E28"/>
    <w:rsid w:val="00E20EAB"/>
    <w:rsid w:val="00E21BED"/>
    <w:rsid w:val="00E2664F"/>
    <w:rsid w:val="00E30A49"/>
    <w:rsid w:val="00E33ACD"/>
    <w:rsid w:val="00E442DD"/>
    <w:rsid w:val="00E44D68"/>
    <w:rsid w:val="00E54A1D"/>
    <w:rsid w:val="00E61B1D"/>
    <w:rsid w:val="00E63F24"/>
    <w:rsid w:val="00E67299"/>
    <w:rsid w:val="00E7014B"/>
    <w:rsid w:val="00E702C5"/>
    <w:rsid w:val="00E721AA"/>
    <w:rsid w:val="00E73478"/>
    <w:rsid w:val="00E73957"/>
    <w:rsid w:val="00E745DE"/>
    <w:rsid w:val="00E7501A"/>
    <w:rsid w:val="00E804AA"/>
    <w:rsid w:val="00E80D38"/>
    <w:rsid w:val="00E83396"/>
    <w:rsid w:val="00E8707F"/>
    <w:rsid w:val="00E875D5"/>
    <w:rsid w:val="00E91C78"/>
    <w:rsid w:val="00E968D8"/>
    <w:rsid w:val="00EA159B"/>
    <w:rsid w:val="00EA3CD4"/>
    <w:rsid w:val="00EA69F8"/>
    <w:rsid w:val="00EB0F9E"/>
    <w:rsid w:val="00EC0884"/>
    <w:rsid w:val="00EC5080"/>
    <w:rsid w:val="00EC6E35"/>
    <w:rsid w:val="00EC74C5"/>
    <w:rsid w:val="00ED2586"/>
    <w:rsid w:val="00EE0AFC"/>
    <w:rsid w:val="00EF128E"/>
    <w:rsid w:val="00EF24E9"/>
    <w:rsid w:val="00EF5DFF"/>
    <w:rsid w:val="00F07666"/>
    <w:rsid w:val="00F077C6"/>
    <w:rsid w:val="00F11747"/>
    <w:rsid w:val="00F20D66"/>
    <w:rsid w:val="00F25816"/>
    <w:rsid w:val="00F3054A"/>
    <w:rsid w:val="00F445FA"/>
    <w:rsid w:val="00F51831"/>
    <w:rsid w:val="00F54966"/>
    <w:rsid w:val="00F60F38"/>
    <w:rsid w:val="00F61EEE"/>
    <w:rsid w:val="00F6376A"/>
    <w:rsid w:val="00F659E3"/>
    <w:rsid w:val="00F66428"/>
    <w:rsid w:val="00F749C1"/>
    <w:rsid w:val="00F759AB"/>
    <w:rsid w:val="00F76EC2"/>
    <w:rsid w:val="00F804FA"/>
    <w:rsid w:val="00F85CB0"/>
    <w:rsid w:val="00F9068A"/>
    <w:rsid w:val="00F9435A"/>
    <w:rsid w:val="00F94DC2"/>
    <w:rsid w:val="00F953AA"/>
    <w:rsid w:val="00FA0518"/>
    <w:rsid w:val="00FA0E7C"/>
    <w:rsid w:val="00FA281A"/>
    <w:rsid w:val="00FB50C6"/>
    <w:rsid w:val="00FB6800"/>
    <w:rsid w:val="00FC10CE"/>
    <w:rsid w:val="00FC1CDB"/>
    <w:rsid w:val="00FC7454"/>
    <w:rsid w:val="00FD0CD2"/>
    <w:rsid w:val="00FD3268"/>
    <w:rsid w:val="00FD4144"/>
    <w:rsid w:val="00FD5818"/>
    <w:rsid w:val="00FE1640"/>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9F52E"/>
  <w15:docId w15:val="{FA6C16F7-DEC3-4EA2-A934-3095D6E3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0E"/>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link w:val="a8"/>
    <w:uiPriority w:val="99"/>
    <w:pPr>
      <w:tabs>
        <w:tab w:val="center" w:pos="4677"/>
        <w:tab w:val="right" w:pos="9355"/>
      </w:tabs>
    </w:pPr>
  </w:style>
  <w:style w:type="character" w:customStyle="1" w:styleId="a9">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link w:val="af"/>
    <w:uiPriority w:val="34"/>
    <w:qFormat/>
    <w:rsid w:val="004C7C24"/>
    <w:pPr>
      <w:ind w:left="720"/>
      <w:contextualSpacing/>
    </w:pPr>
    <w:rPr>
      <w:rFonts w:ascii="Times New Roman" w:hAnsi="Times New Roman"/>
      <w:sz w:val="20"/>
    </w:rPr>
  </w:style>
  <w:style w:type="character" w:styleId="af0">
    <w:name w:val="Hyperlink"/>
    <w:basedOn w:val="a0"/>
    <w:rsid w:val="00C1205E"/>
    <w:rPr>
      <w:color w:val="0000FF" w:themeColor="hyperlink"/>
      <w:u w:val="single"/>
    </w:rPr>
  </w:style>
  <w:style w:type="character" w:customStyle="1" w:styleId="af">
    <w:name w:val="Абзац списка Знак"/>
    <w:link w:val="ae"/>
    <w:uiPriority w:val="34"/>
    <w:locked/>
    <w:rsid w:val="00027A37"/>
  </w:style>
  <w:style w:type="character" w:customStyle="1" w:styleId="a8">
    <w:name w:val="Нижний колонтитул Знак"/>
    <w:basedOn w:val="a0"/>
    <w:link w:val="a7"/>
    <w:uiPriority w:val="99"/>
    <w:rsid w:val="0005015C"/>
    <w:rPr>
      <w:rFonts w:ascii="Arial" w:hAnsi="Arial"/>
      <w:sz w:val="24"/>
    </w:rPr>
  </w:style>
  <w:style w:type="paragraph" w:customStyle="1" w:styleId="csd270a203">
    <w:name w:val="csd270a203"/>
    <w:basedOn w:val="a"/>
    <w:rsid w:val="00E44D68"/>
    <w:pPr>
      <w:jc w:val="both"/>
    </w:pPr>
    <w:rPr>
      <w:rFonts w:ascii="Times New Roman" w:hAnsi="Times New Roman"/>
      <w:szCs w:val="24"/>
    </w:rPr>
  </w:style>
  <w:style w:type="character" w:customStyle="1" w:styleId="cs5a8d4ee31">
    <w:name w:val="cs5a8d4ee31"/>
    <w:rsid w:val="00E44D68"/>
    <w:rPr>
      <w:rFonts w:ascii="Times New Roman" w:hAnsi="Times New Roman" w:cs="Times New Roman" w:hint="default"/>
      <w:b w:val="0"/>
      <w:bCs w:val="0"/>
      <w:i w:val="0"/>
      <w:iCs w:val="0"/>
      <w:color w:val="000000"/>
      <w:sz w:val="22"/>
      <w:szCs w:val="22"/>
      <w:shd w:val="clear" w:color="auto" w:fill="auto"/>
    </w:rPr>
  </w:style>
  <w:style w:type="paragraph" w:customStyle="1" w:styleId="ConsNormal">
    <w:name w:val="ConsNormal"/>
    <w:rsid w:val="00174C2D"/>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9227">
      <w:bodyDiv w:val="1"/>
      <w:marLeft w:val="0"/>
      <w:marRight w:val="0"/>
      <w:marTop w:val="0"/>
      <w:marBottom w:val="0"/>
      <w:divBdr>
        <w:top w:val="none" w:sz="0" w:space="0" w:color="auto"/>
        <w:left w:val="none" w:sz="0" w:space="0" w:color="auto"/>
        <w:bottom w:val="none" w:sz="0" w:space="0" w:color="auto"/>
        <w:right w:val="none" w:sz="0" w:space="0" w:color="auto"/>
      </w:divBdr>
    </w:div>
    <w:div w:id="207305633">
      <w:bodyDiv w:val="1"/>
      <w:marLeft w:val="0"/>
      <w:marRight w:val="0"/>
      <w:marTop w:val="0"/>
      <w:marBottom w:val="0"/>
      <w:divBdr>
        <w:top w:val="none" w:sz="0" w:space="0" w:color="auto"/>
        <w:left w:val="none" w:sz="0" w:space="0" w:color="auto"/>
        <w:bottom w:val="none" w:sz="0" w:space="0" w:color="auto"/>
        <w:right w:val="none" w:sz="0" w:space="0" w:color="auto"/>
      </w:divBdr>
    </w:div>
    <w:div w:id="425541202">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623124872">
      <w:bodyDiv w:val="1"/>
      <w:marLeft w:val="0"/>
      <w:marRight w:val="0"/>
      <w:marTop w:val="0"/>
      <w:marBottom w:val="0"/>
      <w:divBdr>
        <w:top w:val="none" w:sz="0" w:space="0" w:color="auto"/>
        <w:left w:val="none" w:sz="0" w:space="0" w:color="auto"/>
        <w:bottom w:val="none" w:sz="0" w:space="0" w:color="auto"/>
        <w:right w:val="none" w:sz="0" w:space="0" w:color="auto"/>
      </w:divBdr>
    </w:div>
    <w:div w:id="110110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961FE-4C5A-481E-B11E-A8FC54B5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2070</TotalTime>
  <Pages>11</Pages>
  <Words>3119</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20857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user 12</cp:lastModifiedBy>
  <cp:revision>263</cp:revision>
  <cp:lastPrinted>2022-02-03T01:33:00Z</cp:lastPrinted>
  <dcterms:created xsi:type="dcterms:W3CDTF">2013-11-26T02:07:00Z</dcterms:created>
  <dcterms:modified xsi:type="dcterms:W3CDTF">2022-04-08T02:47:00Z</dcterms:modified>
</cp:coreProperties>
</file>