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0A" w:rsidRDefault="00B5510A">
      <w:pPr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tbl>
      <w:tblPr>
        <w:tblW w:w="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200"/>
        <w:gridCol w:w="4380"/>
      </w:tblGrid>
      <w:tr w:rsidR="00B5510A">
        <w:trPr>
          <w:trHeight w:val="1313"/>
        </w:trPr>
        <w:tc>
          <w:tcPr>
            <w:tcW w:w="4390" w:type="dxa"/>
            <w:tcBorders>
              <w:top w:val="nil"/>
              <w:left w:val="nil"/>
              <w:bottom w:val="thinThickMediumGap" w:sz="18" w:space="0" w:color="auto"/>
              <w:right w:val="nil"/>
            </w:tcBorders>
          </w:tcPr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</w:t>
            </w:r>
          </w:p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«Мирнинский район»</w:t>
            </w:r>
          </w:p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Саха (Якутия)</w:t>
            </w:r>
          </w:p>
          <w:p w:rsidR="00B5510A" w:rsidRDefault="00B5510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thinThickMediumGap" w:sz="18" w:space="0" w:color="auto"/>
              <w:right w:val="nil"/>
            </w:tcBorders>
          </w:tcPr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top w:val="nil"/>
              <w:left w:val="nil"/>
              <w:bottom w:val="thinThickMediumGap" w:sz="18" w:space="0" w:color="auto"/>
              <w:right w:val="nil"/>
            </w:tcBorders>
          </w:tcPr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Саха Өрөспүүбүлүкэтин</w:t>
            </w:r>
          </w:p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«Мииринэй оройуона»</w:t>
            </w:r>
          </w:p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муниципальнай оройуон</w:t>
            </w:r>
          </w:p>
          <w:p w:rsidR="00B5510A" w:rsidRDefault="002B5CF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Дьаhалтата</w:t>
            </w:r>
          </w:p>
        </w:tc>
      </w:tr>
    </w:tbl>
    <w:p w:rsidR="00B5510A" w:rsidRDefault="00B5510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0A" w:rsidRDefault="002B5CF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5510A" w:rsidRDefault="00B5510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510A" w:rsidRDefault="002B5CFB">
      <w:pPr>
        <w:tabs>
          <w:tab w:val="left" w:pos="227"/>
          <w:tab w:val="right" w:pos="963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Мирный</w:t>
      </w:r>
    </w:p>
    <w:p w:rsidR="00B5510A" w:rsidRDefault="002B5CFB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 2025 г. №_______</w:t>
      </w:r>
    </w:p>
    <w:p w:rsidR="00B5510A" w:rsidRDefault="00B5510A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5510A" w:rsidRDefault="002B5CFB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 внесении изменений и </w:t>
      </w:r>
      <w:r>
        <w:rPr>
          <w:rFonts w:ascii="Times New Roman" w:hAnsi="Times New Roman"/>
          <w:b/>
          <w:iCs/>
          <w:sz w:val="28"/>
          <w:szCs w:val="28"/>
        </w:rPr>
        <w:t>дополнений</w:t>
      </w:r>
    </w:p>
    <w:p w:rsidR="00B5510A" w:rsidRDefault="002B5CFB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в постановление районной </w:t>
      </w:r>
    </w:p>
    <w:p w:rsidR="00B5510A" w:rsidRDefault="002B5CFB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Администрации от 30.05.2024 </w:t>
      </w:r>
      <w:bookmarkStart w:id="1" w:name="_Hlk103157220"/>
      <w:r>
        <w:rPr>
          <w:rFonts w:ascii="Times New Roman" w:hAnsi="Times New Roman"/>
          <w:b/>
          <w:iCs/>
          <w:sz w:val="28"/>
          <w:szCs w:val="28"/>
        </w:rPr>
        <w:t xml:space="preserve">№ 800 </w:t>
      </w:r>
    </w:p>
    <w:bookmarkEnd w:id="1"/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«Об утверждении Порядка предоставления </w:t>
      </w:r>
    </w:p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субсидий юридическим лицам (за исключением </w:t>
      </w:r>
    </w:p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государственных (муниципальных) учреждений), </w:t>
      </w:r>
    </w:p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индивидуальным предпринимателям, физическим </w:t>
      </w:r>
    </w:p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лицам на финансовое обеспечение части </w:t>
      </w:r>
    </w:p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затрат на поддержку сельскохозяйственного </w:t>
      </w:r>
    </w:p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производства за счет средств местного бюджета </w:t>
      </w:r>
    </w:p>
    <w:p w:rsidR="00B5510A" w:rsidRDefault="002B5CFB">
      <w:pPr>
        <w:pStyle w:val="ac"/>
        <w:ind w:left="0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МР «Мирнинский район» РС (Я)</w:t>
      </w:r>
    </w:p>
    <w:p w:rsidR="00B5510A" w:rsidRDefault="00B5510A">
      <w:pPr>
        <w:pStyle w:val="ac"/>
        <w:ind w:left="0"/>
        <w:jc w:val="both"/>
        <w:rPr>
          <w:b/>
          <w:iCs/>
          <w:sz w:val="28"/>
          <w:szCs w:val="28"/>
        </w:rPr>
      </w:pPr>
    </w:p>
    <w:p w:rsidR="00B5510A" w:rsidRDefault="002B5CFB">
      <w:pPr>
        <w:pStyle w:val="ac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</w:t>
      </w:r>
      <w:r>
        <w:rPr>
          <w:sz w:val="28"/>
          <w:szCs w:val="28"/>
        </w:rPr>
        <w:t>25.10.2023 № 1782 «Об утвер</w:t>
      </w:r>
      <w:r>
        <w:rPr>
          <w:sz w:val="28"/>
          <w:szCs w:val="28"/>
        </w:rPr>
        <w:t>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</w:t>
      </w:r>
      <w:r>
        <w:rPr>
          <w:sz w:val="28"/>
          <w:szCs w:val="28"/>
        </w:rPr>
        <w:t>редпринимателям, физическим лицам и проведение отборов получателей указанных субсидий, в том числе грантов в форме субсидий»:</w:t>
      </w:r>
    </w:p>
    <w:p w:rsidR="00B5510A" w:rsidRDefault="002B5CFB">
      <w:pPr>
        <w:numPr>
          <w:ilvl w:val="0"/>
          <w:numId w:val="1"/>
        </w:numPr>
        <w:tabs>
          <w:tab w:val="left" w:pos="1276"/>
        </w:tabs>
        <w:ind w:left="0" w:firstLine="8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постановление районной Администрации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 30.05.2024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№ 800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предоставления </w:t>
      </w:r>
      <w:r>
        <w:rPr>
          <w:rFonts w:ascii="Times New Roman" w:eastAsia="Calibri" w:hAnsi="Times New Roman" w:cs="Times New Roman"/>
          <w:sz w:val="28"/>
          <w:szCs w:val="28"/>
        </w:rPr>
        <w:t>субсидий юридическим лицам (за исключением государственных (муниципальных) учреждений), индивидуальным предпринимателям, физическим лицам на финансовое обеспечение части затрат на поддержку сельскохозяйственного производства за счет средств местного бюджет</w:t>
      </w:r>
      <w:r>
        <w:rPr>
          <w:rFonts w:ascii="Times New Roman" w:eastAsia="Calibri" w:hAnsi="Times New Roman" w:cs="Times New Roman"/>
          <w:sz w:val="28"/>
          <w:szCs w:val="28"/>
        </w:rPr>
        <w:t>а МР «Мирнинский район» РС (Я)»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Pr="003F39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510A" w:rsidRPr="003F3902" w:rsidRDefault="002B5CFB">
      <w:pPr>
        <w:pStyle w:val="ac"/>
        <w:numPr>
          <w:ilvl w:val="1"/>
          <w:numId w:val="2"/>
        </w:numPr>
        <w:tabs>
          <w:tab w:val="left" w:pos="1134"/>
          <w:tab w:val="left" w:pos="1540"/>
        </w:tabs>
        <w:ind w:left="0" w:firstLine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в наименовании постановления Правительства Российской Федерации от 25.10.2023 № 1782 </w:t>
      </w:r>
      <w:r w:rsidRPr="003F3902">
        <w:rPr>
          <w:rFonts w:eastAsia="Times New Roman" w:cs="Times New Roman"/>
          <w:sz w:val="28"/>
          <w:szCs w:val="28"/>
          <w:lang w:eastAsia="ru-RU"/>
        </w:rPr>
        <w:t>слова «а также физическим лицам - производителям товаров, работ, услуг» заменить словами «физическим лицам».</w:t>
      </w:r>
    </w:p>
    <w:p w:rsidR="00B5510A" w:rsidRDefault="002B5CFB">
      <w:pPr>
        <w:numPr>
          <w:ilvl w:val="0"/>
          <w:numId w:val="1"/>
        </w:numPr>
        <w:tabs>
          <w:tab w:val="left" w:pos="1276"/>
        </w:tabs>
        <w:ind w:left="0" w:firstLine="8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приложение к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районной Администрации </w:t>
      </w:r>
      <w:r>
        <w:rPr>
          <w:rFonts w:ascii="Times New Roman" w:hAnsi="Times New Roman" w:cs="Times New Roman"/>
          <w:iCs/>
          <w:sz w:val="28"/>
          <w:szCs w:val="28"/>
        </w:rPr>
        <w:t>от 30.05.2024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№ 800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предоставления субсидий юридическим лицам (за исключением государственных (муниципальных)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учреждений), индивидуальным предпринимателям, физическим лицам на финанс</w:t>
      </w:r>
      <w:r>
        <w:rPr>
          <w:rFonts w:ascii="Times New Roman" w:eastAsia="Calibri" w:hAnsi="Times New Roman" w:cs="Times New Roman"/>
          <w:sz w:val="28"/>
          <w:szCs w:val="28"/>
        </w:rPr>
        <w:t>овое обеспечение части затрат на поддержку сельскохозяйственного производства за счет средств местного бюджета МР «Мирнинский район» РС (Я)»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2.1. в пункте 1.1.2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«Общие положения» слова «а также физическим лицам -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производителям товаров, работ, услуг» заменить словами «физическим лицам»;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2.2. пункт 1.6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«Общие положения» после слов «о субсидиях»  дополнить словами «, в том числе предусмотренных решением о бюджете (решением о внесении изменений в решение о </w:t>
      </w:r>
      <w:r w:rsidRPr="003F3902">
        <w:rPr>
          <w:rFonts w:eastAsia="Times New Roman" w:cs="Times New Roman"/>
          <w:sz w:val="28"/>
          <w:szCs w:val="28"/>
          <w:lang w:eastAsia="ru-RU"/>
        </w:rPr>
        <w:t>бюджете)», после слов «М</w:t>
      </w:r>
      <w:r>
        <w:rPr>
          <w:sz w:val="28"/>
          <w:szCs w:val="28"/>
        </w:rPr>
        <w:t>инистерством</w:t>
      </w:r>
      <w:r>
        <w:rPr>
          <w:sz w:val="28"/>
          <w:szCs w:val="28"/>
        </w:rPr>
        <w:t xml:space="preserve">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средств»;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>2.3. до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полнить раздел </w:t>
      </w:r>
      <w:r>
        <w:rPr>
          <w:rFonts w:eastAsia="Times New Roman" w:cs="Times New Roman"/>
          <w:sz w:val="28"/>
          <w:szCs w:val="28"/>
          <w:lang w:val="en-US" w:eastAsia="ru-RU"/>
        </w:rPr>
        <w:t>II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F3902">
        <w:rPr>
          <w:rFonts w:eastAsia="Times New Roman"/>
          <w:sz w:val="28"/>
          <w:szCs w:val="28"/>
          <w:lang w:eastAsia="ru-RU"/>
        </w:rPr>
        <w:t>«Порядок проведения отбора»</w:t>
      </w:r>
      <w:r w:rsidRPr="003F3902">
        <w:rPr>
          <w:rFonts w:eastAsia="Times New Roman"/>
          <w:sz w:val="28"/>
          <w:szCs w:val="28"/>
          <w:lang w:eastAsia="ru-RU"/>
        </w:rPr>
        <w:t xml:space="preserve"> пунктом 2.28 следующего содержания: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/>
          <w:sz w:val="28"/>
          <w:szCs w:val="28"/>
          <w:lang w:eastAsia="ru-RU"/>
        </w:rPr>
        <w:t>«2.28. Желающие принять участие в конкурсе лица имеют право запросить у управления разъяснения положений конкурса с момента размещения извещения о проведении конкурса до окон</w:t>
      </w:r>
      <w:r w:rsidRPr="003F3902">
        <w:rPr>
          <w:rFonts w:eastAsia="Times New Roman"/>
          <w:sz w:val="28"/>
          <w:szCs w:val="28"/>
          <w:lang w:eastAsia="ru-RU"/>
        </w:rPr>
        <w:t>чания подачи заявления. Управлению предоставляется срок для дачи разъяснений лицу, подавшему запрос на разъяснение 2 рабочих дня.»;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2.4. в пункте 3.10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«Условия и порядок предоставления субсидий» слова «расчетные или корреспондентские» исключить</w:t>
      </w:r>
      <w:r w:rsidRPr="003F3902">
        <w:rPr>
          <w:rFonts w:eastAsia="Times New Roman" w:cs="Times New Roman"/>
          <w:sz w:val="28"/>
          <w:szCs w:val="28"/>
          <w:lang w:eastAsia="ru-RU"/>
        </w:rPr>
        <w:t>;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2.5. пункт 4.5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IV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«Требования к отчетности» изложить в следующей редакции: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>«</w:t>
      </w:r>
      <w:r w:rsidRPr="003F3902">
        <w:rPr>
          <w:rFonts w:eastAsia="Times New Roman"/>
          <w:sz w:val="28"/>
          <w:szCs w:val="28"/>
          <w:lang w:eastAsia="ru-RU"/>
        </w:rPr>
        <w:t>4.5. Получатели субсидии обязаны предоставлять в управление отчет о достижении результата предоставления субсидий и характеристик (при установлении характеристик).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3F3902">
        <w:rPr>
          <w:rFonts w:eastAsia="Times New Roman"/>
          <w:sz w:val="28"/>
          <w:szCs w:val="28"/>
          <w:lang w:eastAsia="ru-RU"/>
        </w:rPr>
        <w:t>Резуль</w:t>
      </w:r>
      <w:r w:rsidRPr="003F3902">
        <w:rPr>
          <w:rFonts w:eastAsia="Times New Roman"/>
          <w:sz w:val="28"/>
          <w:szCs w:val="28"/>
          <w:lang w:eastAsia="ru-RU"/>
        </w:rPr>
        <w:t>тат предоставления субсидии, под которым понимается результат деятельности (действий) получателя субсидии, результат деятельности (действий) иного лица, - в случае последующего предоставления получателем субсидии средств, источником финансового обеспечения</w:t>
      </w:r>
      <w:r w:rsidRPr="003F3902">
        <w:rPr>
          <w:rFonts w:eastAsia="Times New Roman"/>
          <w:sz w:val="28"/>
          <w:szCs w:val="28"/>
          <w:lang w:eastAsia="ru-RU"/>
        </w:rPr>
        <w:t xml:space="preserve"> которых является субсидия, иным лицам, а также при необходимости характеристика (характеристики) результата предоставления субсидии (дополнительные количественные параметры, которым должен соответствовать результат предоставления субсидии) (далее - характ</w:t>
      </w:r>
      <w:r w:rsidRPr="003F3902">
        <w:rPr>
          <w:rFonts w:eastAsia="Times New Roman"/>
          <w:sz w:val="28"/>
          <w:szCs w:val="28"/>
          <w:lang w:eastAsia="ru-RU"/>
        </w:rPr>
        <w:t xml:space="preserve">еристика результата). 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3F3902">
        <w:rPr>
          <w:rFonts w:eastAsia="Times New Roman"/>
          <w:sz w:val="28"/>
          <w:szCs w:val="28"/>
          <w:lang w:eastAsia="ru-RU"/>
        </w:rPr>
        <w:t>Результат предоставления субсидии должен быть конкретным, измеримым, соответствовать целям предоставления субсидии, типам результатов предоставления субсидии, определенным в соответствии с установленным Министерством финансов Российс</w:t>
      </w:r>
      <w:r w:rsidRPr="003F3902">
        <w:rPr>
          <w:rFonts w:eastAsia="Times New Roman"/>
          <w:sz w:val="28"/>
          <w:szCs w:val="28"/>
          <w:lang w:eastAsia="ru-RU"/>
        </w:rPr>
        <w:t xml:space="preserve">кой Федерации порядком проведения мониторинга достижения результатов предоставления субсидии (далее - порядок проведения мониторинга достижения результатов). 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3F3902">
        <w:rPr>
          <w:rFonts w:eastAsia="Times New Roman"/>
          <w:sz w:val="28"/>
          <w:szCs w:val="28"/>
          <w:lang w:eastAsia="ru-RU"/>
        </w:rPr>
        <w:t>В случае если субсидия предоставляется из бюджета субъекта Российской Федерации (местного бюджета</w:t>
      </w:r>
      <w:r w:rsidRPr="003F3902">
        <w:rPr>
          <w:rFonts w:eastAsia="Times New Roman"/>
          <w:sz w:val="28"/>
          <w:szCs w:val="28"/>
          <w:lang w:eastAsia="ru-RU"/>
        </w:rPr>
        <w:t xml:space="preserve">) в целях реализации структурных элементов государственных (муниципальных) программ, результат </w:t>
      </w:r>
      <w:r w:rsidRPr="003F3902">
        <w:rPr>
          <w:rFonts w:eastAsia="Times New Roman"/>
          <w:sz w:val="28"/>
          <w:szCs w:val="28"/>
          <w:lang w:eastAsia="ru-RU"/>
        </w:rPr>
        <w:lastRenderedPageBreak/>
        <w:t>предоставления субсидии, его тип, характеристика (характеристики) результата указываются в соответствии с информацией о мероприятии (результате), типе мероприяти</w:t>
      </w:r>
      <w:r w:rsidRPr="003F3902">
        <w:rPr>
          <w:rFonts w:eastAsia="Times New Roman"/>
          <w:sz w:val="28"/>
          <w:szCs w:val="28"/>
          <w:lang w:eastAsia="ru-RU"/>
        </w:rPr>
        <w:t>я (результата) и его характеристиках (при наличии), содержащихся в паспортах структурных элементов государственных (муниципальных) программ»;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2.6. </w:t>
      </w:r>
      <w:r>
        <w:rPr>
          <w:rFonts w:eastAsia="Times New Roman" w:cs="Times New Roman"/>
          <w:sz w:val="28"/>
          <w:szCs w:val="28"/>
          <w:lang w:eastAsia="ru-RU"/>
        </w:rPr>
        <w:t xml:space="preserve">в пункте </w:t>
      </w:r>
      <w:r w:rsidRPr="003F3902">
        <w:rPr>
          <w:rFonts w:eastAsia="Times New Roman" w:cs="Times New Roman"/>
          <w:sz w:val="28"/>
          <w:szCs w:val="28"/>
          <w:lang w:eastAsia="ru-RU"/>
        </w:rPr>
        <w:t>2 приложения №2 к Порядку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3F3902">
        <w:rPr>
          <w:rFonts w:eastAsia="Times New Roman" w:cs="Times New Roman"/>
          <w:sz w:val="28"/>
          <w:szCs w:val="28"/>
          <w:lang w:eastAsia="ru-RU"/>
        </w:rPr>
        <w:t>исключить слова «физические лица»;</w:t>
      </w:r>
    </w:p>
    <w:p w:rsidR="00B5510A" w:rsidRPr="003F3902" w:rsidRDefault="002B5CFB">
      <w:pPr>
        <w:pStyle w:val="ac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>2.7. пункт 3 приложения №2 к Порядку до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полнить подпунктами 3.2. и 3.3. следующего содержания: 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>«3.2. наличие обязательства по достижению установленных муниципальным образованием объемов производства продукции;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>3.3. наличие обязательства получателя субсидии о</w:t>
      </w:r>
      <w:r w:rsidRPr="003F3902">
        <w:rPr>
          <w:rFonts w:eastAsia="Times New Roman"/>
          <w:sz w:val="28"/>
          <w:szCs w:val="28"/>
          <w:lang w:eastAsia="ru-RU"/>
        </w:rPr>
        <w:t>тчетности о финансово-экономическом с</w:t>
      </w:r>
      <w:r w:rsidRPr="003F3902">
        <w:rPr>
          <w:rFonts w:eastAsia="Times New Roman"/>
          <w:sz w:val="28"/>
          <w:szCs w:val="28"/>
          <w:lang w:eastAsia="ru-RU"/>
        </w:rPr>
        <w:t>остоянии товаропроизводителей агропромышленного комплекса</w:t>
      </w:r>
      <w:r w:rsidRPr="003F3902">
        <w:rPr>
          <w:rFonts w:eastAsia="Times New Roman" w:cs="Times New Roman"/>
          <w:sz w:val="28"/>
          <w:szCs w:val="28"/>
          <w:lang w:eastAsia="ru-RU"/>
        </w:rPr>
        <w:t>;»;</w:t>
      </w:r>
    </w:p>
    <w:p w:rsidR="00B5510A" w:rsidRDefault="002B5CFB">
      <w:pPr>
        <w:pStyle w:val="ac"/>
        <w:tabs>
          <w:tab w:val="left" w:pos="1134"/>
          <w:tab w:val="left" w:pos="1760"/>
        </w:tabs>
        <w:ind w:left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2.8. </w:t>
      </w:r>
      <w:r>
        <w:rPr>
          <w:rFonts w:eastAsia="Times New Roman" w:cs="Times New Roman"/>
          <w:sz w:val="28"/>
          <w:szCs w:val="28"/>
          <w:lang w:eastAsia="ru-RU"/>
        </w:rPr>
        <w:t>пункт</w:t>
      </w:r>
      <w:r w:rsidRPr="003F3902">
        <w:rPr>
          <w:rFonts w:eastAsia="Times New Roman" w:cs="Times New Roman"/>
          <w:sz w:val="28"/>
          <w:szCs w:val="28"/>
          <w:lang w:eastAsia="ru-RU"/>
        </w:rPr>
        <w:t xml:space="preserve"> 6 приложения №1 к Порядку изложить в следующей редакции:</w:t>
      </w:r>
    </w:p>
    <w:p w:rsidR="00B5510A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Times New Roman"/>
          <w:sz w:val="28"/>
          <w:szCs w:val="28"/>
          <w:lang w:eastAsia="ru-RU"/>
        </w:rPr>
      </w:pPr>
      <w:r w:rsidRPr="003F3902">
        <w:rPr>
          <w:rFonts w:eastAsia="Times New Roman"/>
          <w:sz w:val="28"/>
          <w:szCs w:val="28"/>
          <w:lang w:eastAsia="ru-RU"/>
        </w:rPr>
        <w:t>«</w:t>
      </w:r>
      <w:r>
        <w:rPr>
          <w:rFonts w:eastAsia="Times New Roman"/>
          <w:sz w:val="28"/>
          <w:szCs w:val="28"/>
          <w:lang w:eastAsia="ru-RU"/>
        </w:rPr>
        <w:t>6.Показателем результативности является один из следующих показателей, устанавливаемый в соглашении о предоставлении субсидии:</w:t>
      </w:r>
    </w:p>
    <w:p w:rsidR="00B5510A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6.1.сохранение или увеличение поголовья сельскохозяйственных животных (птиц) на 1 января следующего финансового года по сравнению с 1 января текущего финансового года.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6.2.создание, сохранение и (или) увеличение производства и переработки сельскохозяйстве</w:t>
      </w:r>
      <w:r>
        <w:rPr>
          <w:rFonts w:eastAsia="Times New Roman"/>
          <w:sz w:val="28"/>
          <w:szCs w:val="28"/>
          <w:lang w:eastAsia="ru-RU"/>
        </w:rPr>
        <w:t>нной продукции, в том числе меда.</w:t>
      </w:r>
      <w:r w:rsidRPr="003F3902">
        <w:rPr>
          <w:rFonts w:eastAsia="Times New Roman"/>
          <w:sz w:val="28"/>
          <w:szCs w:val="28"/>
          <w:lang w:eastAsia="ru-RU"/>
        </w:rPr>
        <w:t>»;</w:t>
      </w:r>
    </w:p>
    <w:p w:rsidR="00B5510A" w:rsidRDefault="002B5CFB">
      <w:pPr>
        <w:pStyle w:val="ac"/>
        <w:tabs>
          <w:tab w:val="left" w:pos="1134"/>
          <w:tab w:val="left" w:pos="1760"/>
        </w:tabs>
        <w:ind w:left="8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3F3902">
        <w:rPr>
          <w:rFonts w:eastAsia="Times New Roman" w:cs="Times New Roman"/>
          <w:sz w:val="28"/>
          <w:szCs w:val="28"/>
          <w:lang w:eastAsia="ru-RU"/>
        </w:rPr>
        <w:t xml:space="preserve">2.9. пункт 6 </w:t>
      </w:r>
      <w:r w:rsidRPr="003F3902">
        <w:rPr>
          <w:rFonts w:eastAsia="Times New Roman"/>
          <w:sz w:val="28"/>
          <w:szCs w:val="28"/>
          <w:lang w:eastAsia="ru-RU"/>
        </w:rPr>
        <w:t xml:space="preserve">приложения №2 к Порядку </w:t>
      </w:r>
      <w:r w:rsidRPr="003F3902">
        <w:rPr>
          <w:rFonts w:eastAsia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B5510A" w:rsidRDefault="002B5CFB">
      <w:pPr>
        <w:pStyle w:val="ac"/>
        <w:tabs>
          <w:tab w:val="left" w:pos="851"/>
          <w:tab w:val="left" w:pos="1134"/>
          <w:tab w:val="left" w:pos="1276"/>
        </w:tabs>
        <w:ind w:left="0" w:firstLineChars="235" w:firstLine="65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«6. Показателем результативности </w:t>
      </w:r>
      <w:r>
        <w:rPr>
          <w:sz w:val="28"/>
          <w:szCs w:val="28"/>
        </w:rPr>
        <w:t>является один из следующих показателей, устанавливаемый в соглашении о предоставлении субсидии:</w:t>
      </w:r>
    </w:p>
    <w:p w:rsidR="00B5510A" w:rsidRDefault="002B5CFB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создание, </w:t>
      </w:r>
      <w:r>
        <w:rPr>
          <w:rFonts w:ascii="Times New Roman" w:hAnsi="Times New Roman" w:cs="Times New Roman"/>
          <w:sz w:val="28"/>
          <w:szCs w:val="28"/>
        </w:rPr>
        <w:t>сохранение и (или) увеличение объема выпускаемой пищевой продукции на 1 января следующего финансового года по сравнению с 1 января текущего финансового года;</w:t>
      </w:r>
    </w:p>
    <w:p w:rsidR="00B5510A" w:rsidRDefault="002B5CFB">
      <w:pPr>
        <w:tabs>
          <w:tab w:val="left" w:pos="1276"/>
          <w:tab w:val="left" w:pos="1418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создание, сохранение и (или) увеличение производства и переработки сельскохозяйственной проду</w:t>
      </w:r>
      <w:r>
        <w:rPr>
          <w:rFonts w:ascii="Times New Roman" w:hAnsi="Times New Roman" w:cs="Times New Roman"/>
          <w:sz w:val="28"/>
          <w:szCs w:val="28"/>
        </w:rPr>
        <w:t>кции.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B5510A" w:rsidRDefault="002B5CFB">
      <w:pPr>
        <w:pStyle w:val="ac"/>
        <w:tabs>
          <w:tab w:val="left" w:pos="1134"/>
          <w:tab w:val="left" w:pos="1760"/>
        </w:tabs>
        <w:ind w:left="0" w:firstLineChars="314" w:firstLine="87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2.10. </w:t>
      </w:r>
      <w:r>
        <w:rPr>
          <w:rFonts w:eastAsia="Calibri" w:cs="Times New Roman"/>
          <w:sz w:val="28"/>
          <w:szCs w:val="28"/>
        </w:rPr>
        <w:t>пункт 2.5 приложения №3 к Порядку изложить в следующей редакции:</w:t>
      </w:r>
    </w:p>
    <w:p w:rsidR="00B5510A" w:rsidRDefault="002B5CFB">
      <w:pPr>
        <w:tabs>
          <w:tab w:val="left" w:pos="1276"/>
          <w:tab w:val="left" w:pos="1418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/>
          <w:sz w:val="28"/>
          <w:szCs w:val="28"/>
        </w:rPr>
        <w:t>2.5.Показателем результативности является один из следующих показателей, устанавливаемый в соглашении о предоставлении субсидии:</w:t>
      </w:r>
    </w:p>
    <w:p w:rsidR="00B5510A" w:rsidRDefault="002B5CFB">
      <w:pPr>
        <w:tabs>
          <w:tab w:val="left" w:pos="1276"/>
          <w:tab w:val="left" w:pos="1418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2.5.1.сохранение или увеличение посевных </w:t>
      </w:r>
      <w:r>
        <w:rPr>
          <w:rFonts w:ascii="Times New Roman" w:eastAsia="Calibri" w:hAnsi="Times New Roman"/>
          <w:sz w:val="28"/>
          <w:szCs w:val="28"/>
        </w:rPr>
        <w:t>площадей кормовых культур на 1 января следующего финансового года по сравнению с 1 января текущего финансового года;</w:t>
      </w:r>
    </w:p>
    <w:p w:rsidR="00B5510A" w:rsidRDefault="002B5CFB">
      <w:pPr>
        <w:tabs>
          <w:tab w:val="left" w:pos="1276"/>
          <w:tab w:val="left" w:pos="1418"/>
        </w:tabs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2.5.2.сохранение или увеличение заготовки силоса и (или) сенажа на 1 января следующего финансового года по сравнению с 1 января текущего фи</w:t>
      </w:r>
      <w:r>
        <w:rPr>
          <w:rFonts w:ascii="Times New Roman" w:eastAsia="Calibri" w:hAnsi="Times New Roman"/>
          <w:sz w:val="28"/>
          <w:szCs w:val="28"/>
        </w:rPr>
        <w:t>нансового года.».</w:t>
      </w:r>
    </w:p>
    <w:p w:rsidR="00B5510A" w:rsidRDefault="002B5CFB">
      <w:pPr>
        <w:pStyle w:val="ac"/>
        <w:tabs>
          <w:tab w:val="left" w:pos="1134"/>
          <w:tab w:val="left" w:pos="1760"/>
        </w:tabs>
        <w:ind w:left="0" w:firstLineChars="314" w:firstLine="879"/>
        <w:jc w:val="both"/>
        <w:rPr>
          <w:rFonts w:eastAsia="Calibri"/>
          <w:sz w:val="28"/>
          <w:szCs w:val="28"/>
          <w:lang w:eastAsia="ru-RU"/>
        </w:rPr>
      </w:pPr>
      <w:r w:rsidRPr="003F3902">
        <w:rPr>
          <w:rFonts w:eastAsia="Calibri"/>
          <w:sz w:val="28"/>
          <w:szCs w:val="28"/>
          <w:lang w:eastAsia="ru-RU"/>
        </w:rPr>
        <w:t xml:space="preserve">2.11. </w:t>
      </w:r>
      <w:r>
        <w:rPr>
          <w:rFonts w:eastAsia="Calibri"/>
          <w:sz w:val="28"/>
          <w:szCs w:val="28"/>
          <w:lang w:eastAsia="ru-RU"/>
        </w:rPr>
        <w:t>Пункт</w:t>
      </w:r>
      <w:r w:rsidRPr="003F3902">
        <w:rPr>
          <w:rFonts w:eastAsia="Calibri"/>
          <w:sz w:val="28"/>
          <w:szCs w:val="28"/>
          <w:lang w:eastAsia="ru-RU"/>
        </w:rPr>
        <w:t xml:space="preserve"> 1.5 приложения №3 к Порядку изложить в следующей редакции:</w:t>
      </w:r>
    </w:p>
    <w:p w:rsidR="00B5510A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Calibri"/>
          <w:sz w:val="28"/>
          <w:szCs w:val="28"/>
          <w:lang w:eastAsia="ru-RU"/>
        </w:rPr>
      </w:pPr>
      <w:r w:rsidRPr="003F3902">
        <w:rPr>
          <w:rFonts w:eastAsia="Calibri"/>
          <w:sz w:val="28"/>
          <w:szCs w:val="28"/>
          <w:lang w:eastAsia="ru-RU"/>
        </w:rPr>
        <w:t>«</w:t>
      </w:r>
      <w:r>
        <w:rPr>
          <w:rFonts w:eastAsia="Calibri"/>
          <w:sz w:val="28"/>
          <w:szCs w:val="28"/>
          <w:lang w:eastAsia="ru-RU"/>
        </w:rPr>
        <w:t xml:space="preserve">1.5.Показателем результативности </w:t>
      </w:r>
      <w:r>
        <w:rPr>
          <w:rFonts w:eastAsia="Calibri"/>
          <w:sz w:val="28"/>
          <w:szCs w:val="28"/>
          <w:lang w:eastAsia="ru-RU"/>
        </w:rPr>
        <w:t>я</w:t>
      </w:r>
      <w:r>
        <w:rPr>
          <w:rFonts w:eastAsia="Calibri"/>
          <w:sz w:val="28"/>
          <w:szCs w:val="28"/>
          <w:lang w:eastAsia="ru-RU"/>
        </w:rPr>
        <w:t>вляется один из следующих показателей, устанавливаемый в соглашении о предоставлении субсидии:</w:t>
      </w:r>
    </w:p>
    <w:p w:rsidR="00B5510A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1.5.1.выпуск мальков водных биоресурс</w:t>
      </w:r>
      <w:r>
        <w:rPr>
          <w:rFonts w:eastAsia="Calibri"/>
          <w:sz w:val="28"/>
          <w:szCs w:val="28"/>
          <w:lang w:eastAsia="ru-RU"/>
        </w:rPr>
        <w:t>ов (рыб) на открытые водоемы Республики Саха (Якутия);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1.5.2.создание и (или) увеличение производства и (или) переработки рыбы и рыбных продуктов.</w:t>
      </w:r>
      <w:r w:rsidRPr="003F3902">
        <w:rPr>
          <w:rFonts w:eastAsia="Calibri"/>
          <w:sz w:val="28"/>
          <w:szCs w:val="28"/>
          <w:lang w:eastAsia="ru-RU"/>
        </w:rPr>
        <w:t>».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314" w:firstLine="879"/>
        <w:jc w:val="both"/>
        <w:rPr>
          <w:rFonts w:eastAsia="Calibri"/>
          <w:sz w:val="28"/>
          <w:szCs w:val="28"/>
          <w:lang w:eastAsia="ru-RU"/>
        </w:rPr>
      </w:pPr>
      <w:r w:rsidRPr="003F3902">
        <w:rPr>
          <w:rFonts w:eastAsia="Calibri"/>
          <w:sz w:val="28"/>
          <w:szCs w:val="28"/>
          <w:lang w:eastAsia="ru-RU"/>
        </w:rPr>
        <w:t>2.12. Пункт 2.5. приложения №4 к Порядку изложить в следующей редакции: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Calibri"/>
          <w:sz w:val="28"/>
          <w:szCs w:val="28"/>
          <w:lang w:eastAsia="ru-RU"/>
        </w:rPr>
      </w:pPr>
      <w:r w:rsidRPr="003F3902">
        <w:rPr>
          <w:rFonts w:eastAsia="Calibri"/>
          <w:sz w:val="28"/>
          <w:szCs w:val="28"/>
          <w:lang w:eastAsia="ru-RU"/>
        </w:rPr>
        <w:t>«2.5.Показателем результативности я</w:t>
      </w:r>
      <w:r w:rsidRPr="003F3902">
        <w:rPr>
          <w:rFonts w:eastAsia="Calibri"/>
          <w:sz w:val="28"/>
          <w:szCs w:val="28"/>
          <w:lang w:eastAsia="ru-RU"/>
        </w:rPr>
        <w:t>вляется один из следующих показателей, устанавливаемый в соглашении о предоставлении субсидии: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Calibri"/>
          <w:sz w:val="28"/>
          <w:szCs w:val="28"/>
          <w:lang w:eastAsia="ru-RU"/>
        </w:rPr>
      </w:pPr>
      <w:r w:rsidRPr="003F3902">
        <w:rPr>
          <w:rFonts w:eastAsia="Calibri"/>
          <w:sz w:val="28"/>
          <w:szCs w:val="28"/>
          <w:lang w:eastAsia="ru-RU"/>
        </w:rPr>
        <w:t>2.5.1.улучшение качества охотничьих угодий;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Calibri"/>
          <w:sz w:val="28"/>
          <w:szCs w:val="28"/>
          <w:lang w:eastAsia="ru-RU"/>
        </w:rPr>
      </w:pPr>
      <w:r w:rsidRPr="003F3902">
        <w:rPr>
          <w:rFonts w:eastAsia="Calibri"/>
          <w:sz w:val="28"/>
          <w:szCs w:val="28"/>
          <w:lang w:eastAsia="ru-RU"/>
        </w:rPr>
        <w:t>2.5.2.изъятие хищных животных;</w:t>
      </w:r>
    </w:p>
    <w:p w:rsidR="00B5510A" w:rsidRPr="003F3902" w:rsidRDefault="002B5CFB">
      <w:pPr>
        <w:pStyle w:val="ac"/>
        <w:tabs>
          <w:tab w:val="left" w:pos="1134"/>
          <w:tab w:val="left" w:pos="1760"/>
        </w:tabs>
        <w:ind w:left="0" w:firstLineChars="235" w:firstLine="658"/>
        <w:jc w:val="both"/>
        <w:rPr>
          <w:rFonts w:eastAsia="Calibri"/>
          <w:sz w:val="28"/>
          <w:szCs w:val="28"/>
          <w:lang w:eastAsia="ru-RU"/>
        </w:rPr>
      </w:pPr>
      <w:r w:rsidRPr="003F3902">
        <w:rPr>
          <w:rFonts w:eastAsia="Calibri"/>
          <w:sz w:val="28"/>
          <w:szCs w:val="28"/>
          <w:lang w:eastAsia="ru-RU"/>
        </w:rPr>
        <w:t>2.5.3.создание, сохранение и (или) увеличение выпускаемой пищевой продукции и (или) из</w:t>
      </w:r>
      <w:r w:rsidRPr="003F3902">
        <w:rPr>
          <w:rFonts w:eastAsia="Calibri"/>
          <w:sz w:val="28"/>
          <w:szCs w:val="28"/>
          <w:lang w:eastAsia="ru-RU"/>
        </w:rPr>
        <w:t>делий из объектов животного мира.».</w:t>
      </w:r>
    </w:p>
    <w:p w:rsidR="00B5510A" w:rsidRDefault="002B5CFB">
      <w:pPr>
        <w:pStyle w:val="ac"/>
        <w:tabs>
          <w:tab w:val="left" w:pos="426"/>
          <w:tab w:val="left" w:pos="1276"/>
        </w:tabs>
        <w:ind w:left="0" w:firstLineChars="314" w:firstLine="87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 </w:t>
      </w:r>
      <w:r>
        <w:rPr>
          <w:rFonts w:eastAsia="Calibri" w:cs="Times New Roman"/>
          <w:sz w:val="28"/>
          <w:szCs w:val="28"/>
        </w:rPr>
        <w:t>Разместить настоящее постановление на официальном сайте муниципального района «Мирнинский район» Республики Саха (Якутия) (</w:t>
      </w:r>
      <w:hyperlink r:id="rId9" w:history="1">
        <w:r>
          <w:rPr>
            <w:rFonts w:eastAsia="Calibri" w:cs="Times New Roman"/>
            <w:sz w:val="28"/>
            <w:szCs w:val="28"/>
            <w:lang w:val="en-US"/>
          </w:rPr>
          <w:t>www</w:t>
        </w:r>
        <w:r>
          <w:rPr>
            <w:rFonts w:eastAsia="Calibri" w:cs="Times New Roman"/>
            <w:sz w:val="28"/>
            <w:szCs w:val="28"/>
          </w:rPr>
          <w:t>.алмазный-край.рф</w:t>
        </w:r>
      </w:hyperlink>
      <w:r>
        <w:rPr>
          <w:rFonts w:eastAsia="Calibri" w:cs="Times New Roman"/>
          <w:sz w:val="28"/>
          <w:szCs w:val="28"/>
        </w:rPr>
        <w:t>).</w:t>
      </w:r>
    </w:p>
    <w:p w:rsidR="00B5510A" w:rsidRDefault="002B5CFB">
      <w:pPr>
        <w:pStyle w:val="ac"/>
        <w:tabs>
          <w:tab w:val="left" w:pos="426"/>
          <w:tab w:val="left" w:pos="1276"/>
        </w:tabs>
        <w:ind w:left="0" w:firstLineChars="314" w:firstLine="879"/>
        <w:jc w:val="both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исполнения </w:t>
      </w:r>
      <w:r>
        <w:rPr>
          <w:sz w:val="28"/>
          <w:szCs w:val="28"/>
        </w:rPr>
        <w:t>данного постановления возложить на заместителя Главы Администрации района по экономике и финансам Башарина Г.К.</w:t>
      </w:r>
    </w:p>
    <w:p w:rsidR="00B5510A" w:rsidRDefault="00B5510A">
      <w:pPr>
        <w:rPr>
          <w:rFonts w:ascii="Times New Roman" w:hAnsi="Times New Roman"/>
          <w:b/>
          <w:sz w:val="28"/>
          <w:szCs w:val="28"/>
        </w:rPr>
      </w:pPr>
    </w:p>
    <w:p w:rsidR="00B5510A" w:rsidRDefault="00B5510A">
      <w:pPr>
        <w:rPr>
          <w:rFonts w:ascii="Times New Roman" w:hAnsi="Times New Roman"/>
          <w:b/>
          <w:sz w:val="28"/>
          <w:szCs w:val="28"/>
        </w:rPr>
      </w:pPr>
    </w:p>
    <w:p w:rsidR="00B5510A" w:rsidRDefault="00B5510A">
      <w:pPr>
        <w:rPr>
          <w:rFonts w:ascii="Times New Roman" w:hAnsi="Times New Roman"/>
          <w:b/>
          <w:sz w:val="28"/>
          <w:szCs w:val="28"/>
        </w:rPr>
      </w:pPr>
    </w:p>
    <w:p w:rsidR="00B5510A" w:rsidRDefault="002B5CFB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А.В. Басыров</w:t>
      </w:r>
    </w:p>
    <w:p w:rsidR="00B5510A" w:rsidRDefault="00B5510A">
      <w:pPr>
        <w:rPr>
          <w:rFonts w:ascii="Times New Roman" w:hAnsi="Times New Roman"/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B5510A" w:rsidRDefault="002B5CFB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ВИЗЫ:</w:t>
      </w:r>
    </w:p>
    <w:p w:rsidR="00B5510A" w:rsidRDefault="00B5510A">
      <w:pPr>
        <w:pStyle w:val="ac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B5510A">
        <w:tc>
          <w:tcPr>
            <w:tcW w:w="6345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Главы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Администрации района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экономике и финансам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Г.К.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Башарин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</w:t>
            </w:r>
          </w:p>
        </w:tc>
      </w:tr>
      <w:tr w:rsidR="00B5510A">
        <w:tc>
          <w:tcPr>
            <w:tcW w:w="6345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Контрольно-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правовое управление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Л.Ю. Маркова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5510A">
        <w:tc>
          <w:tcPr>
            <w:tcW w:w="6345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Управление экономического развития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М.Е. Качина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5510A">
        <w:tc>
          <w:tcPr>
            <w:tcW w:w="6345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Я.П. Чемчоева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</w:tc>
      </w:tr>
      <w:tr w:rsidR="00B5510A">
        <w:tc>
          <w:tcPr>
            <w:tcW w:w="6345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Отдел делопроизводства и контроля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5510A" w:rsidRDefault="00B5510A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А.Г.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Пшенникова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5510A">
        <w:tc>
          <w:tcPr>
            <w:tcW w:w="6345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:rsidR="00B5510A" w:rsidRDefault="002B5CFB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.С. Никифоров</w:t>
            </w:r>
          </w:p>
          <w:p w:rsidR="00B5510A" w:rsidRDefault="002B5CFB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B5510A" w:rsidRDefault="00B5510A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B5510A" w:rsidRDefault="00B5510A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5510A" w:rsidRDefault="00B5510A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5510A" w:rsidRDefault="002B5CFB">
      <w:pPr>
        <w:pStyle w:val="ac"/>
        <w:tabs>
          <w:tab w:val="left" w:pos="993"/>
        </w:tabs>
        <w:ind w:left="0"/>
        <w:jc w:val="both"/>
      </w:pPr>
      <w:r>
        <w:t>Рассылка: Башарину Г.К., УЭР, пресс-служба, ОДиК, УСХ.</w:t>
      </w:r>
    </w:p>
    <w:p w:rsidR="00B5510A" w:rsidRDefault="00B5510A">
      <w:pPr>
        <w:pStyle w:val="ac"/>
        <w:tabs>
          <w:tab w:val="left" w:pos="993"/>
        </w:tabs>
        <w:ind w:left="0"/>
        <w:jc w:val="both"/>
      </w:pPr>
    </w:p>
    <w:p w:rsidR="00B5510A" w:rsidRDefault="00B5510A">
      <w:pPr>
        <w:pStyle w:val="ac"/>
        <w:tabs>
          <w:tab w:val="left" w:pos="993"/>
        </w:tabs>
        <w:ind w:left="0"/>
        <w:jc w:val="both"/>
      </w:pPr>
    </w:p>
    <w:p w:rsidR="00B5510A" w:rsidRDefault="00B5510A">
      <w:pPr>
        <w:pStyle w:val="ac"/>
        <w:tabs>
          <w:tab w:val="left" w:pos="993"/>
        </w:tabs>
        <w:ind w:left="0"/>
        <w:jc w:val="both"/>
      </w:pPr>
    </w:p>
    <w:p w:rsidR="00B5510A" w:rsidRDefault="00B5510A">
      <w:pPr>
        <w:pStyle w:val="ac"/>
        <w:tabs>
          <w:tab w:val="left" w:pos="993"/>
        </w:tabs>
        <w:ind w:left="0"/>
        <w:jc w:val="both"/>
      </w:pPr>
    </w:p>
    <w:p w:rsidR="00B5510A" w:rsidRDefault="002B5CFB">
      <w:pPr>
        <w:pStyle w:val="ac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 МКУ «УСХ»</w:t>
      </w:r>
    </w:p>
    <w:p w:rsidR="00B5510A" w:rsidRDefault="002B5CFB">
      <w:pPr>
        <w:pStyle w:val="ac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Никифоров А.С. сот.89142564984</w:t>
      </w:r>
    </w:p>
    <w:p w:rsidR="00B5510A" w:rsidRDefault="002B5CFB">
      <w:pPr>
        <w:pStyle w:val="ac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Тел.: 4-38-53</w:t>
      </w:r>
    </w:p>
    <w:p w:rsidR="00B5510A" w:rsidRDefault="00B551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510A" w:rsidRDefault="00B5510A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5510A" w:rsidRDefault="00B5510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b/>
          <w:bCs/>
        </w:rPr>
      </w:pPr>
    </w:p>
    <w:sectPr w:rsidR="00B5510A">
      <w:footerReference w:type="default" r:id="rId10"/>
      <w:pgSz w:w="11906" w:h="16838"/>
      <w:pgMar w:top="851" w:right="851" w:bottom="567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CFB" w:rsidRDefault="002B5CFB">
      <w:r>
        <w:separator/>
      </w:r>
    </w:p>
  </w:endnote>
  <w:endnote w:type="continuationSeparator" w:id="0">
    <w:p w:rsidR="002B5CFB" w:rsidRDefault="002B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977551"/>
    </w:sdtPr>
    <w:sdtEndPr/>
    <w:sdtContent>
      <w:p w:rsidR="00B5510A" w:rsidRDefault="002B5CF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902">
          <w:rPr>
            <w:noProof/>
          </w:rPr>
          <w:t>2</w:t>
        </w:r>
        <w:r>
          <w:fldChar w:fldCharType="end"/>
        </w:r>
      </w:p>
    </w:sdtContent>
  </w:sdt>
  <w:p w:rsidR="00B5510A" w:rsidRDefault="00B551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CFB" w:rsidRDefault="002B5CFB">
      <w:r>
        <w:separator/>
      </w:r>
    </w:p>
  </w:footnote>
  <w:footnote w:type="continuationSeparator" w:id="0">
    <w:p w:rsidR="002B5CFB" w:rsidRDefault="002B5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4CB8"/>
    <w:multiLevelType w:val="multilevel"/>
    <w:tmpl w:val="1A804C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2BA33EB3"/>
    <w:multiLevelType w:val="multilevel"/>
    <w:tmpl w:val="2BA33EB3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4B"/>
    <w:rsid w:val="00000C5A"/>
    <w:rsid w:val="00001762"/>
    <w:rsid w:val="00002706"/>
    <w:rsid w:val="00005630"/>
    <w:rsid w:val="00012E74"/>
    <w:rsid w:val="00014351"/>
    <w:rsid w:val="000146C5"/>
    <w:rsid w:val="0001650B"/>
    <w:rsid w:val="00017363"/>
    <w:rsid w:val="00017632"/>
    <w:rsid w:val="000177E9"/>
    <w:rsid w:val="000203EB"/>
    <w:rsid w:val="00020896"/>
    <w:rsid w:val="00021824"/>
    <w:rsid w:val="00022613"/>
    <w:rsid w:val="000261F3"/>
    <w:rsid w:val="000279C9"/>
    <w:rsid w:val="000306E1"/>
    <w:rsid w:val="00030743"/>
    <w:rsid w:val="0003214F"/>
    <w:rsid w:val="00032D5F"/>
    <w:rsid w:val="00032D65"/>
    <w:rsid w:val="000346F7"/>
    <w:rsid w:val="000352D0"/>
    <w:rsid w:val="0003611F"/>
    <w:rsid w:val="00037E4E"/>
    <w:rsid w:val="00040EB3"/>
    <w:rsid w:val="000412DE"/>
    <w:rsid w:val="000422E1"/>
    <w:rsid w:val="00043175"/>
    <w:rsid w:val="00047ED7"/>
    <w:rsid w:val="0005059E"/>
    <w:rsid w:val="000514D1"/>
    <w:rsid w:val="00051D47"/>
    <w:rsid w:val="0005493C"/>
    <w:rsid w:val="00055CF5"/>
    <w:rsid w:val="000602B6"/>
    <w:rsid w:val="000611DC"/>
    <w:rsid w:val="0006240A"/>
    <w:rsid w:val="00062EC3"/>
    <w:rsid w:val="0007059B"/>
    <w:rsid w:val="00071D3A"/>
    <w:rsid w:val="00072C7C"/>
    <w:rsid w:val="00072E32"/>
    <w:rsid w:val="00072E4E"/>
    <w:rsid w:val="00074864"/>
    <w:rsid w:val="00074EF2"/>
    <w:rsid w:val="00077828"/>
    <w:rsid w:val="00080152"/>
    <w:rsid w:val="00080A07"/>
    <w:rsid w:val="000826EF"/>
    <w:rsid w:val="00082A0D"/>
    <w:rsid w:val="0008312F"/>
    <w:rsid w:val="00083A9E"/>
    <w:rsid w:val="00084925"/>
    <w:rsid w:val="00084A9A"/>
    <w:rsid w:val="00086139"/>
    <w:rsid w:val="000861B0"/>
    <w:rsid w:val="000864B1"/>
    <w:rsid w:val="0008684A"/>
    <w:rsid w:val="00087EAF"/>
    <w:rsid w:val="0009193F"/>
    <w:rsid w:val="000919AB"/>
    <w:rsid w:val="0009444A"/>
    <w:rsid w:val="00096B4F"/>
    <w:rsid w:val="00096FCA"/>
    <w:rsid w:val="000970EC"/>
    <w:rsid w:val="000A0A18"/>
    <w:rsid w:val="000A194C"/>
    <w:rsid w:val="000A1C2B"/>
    <w:rsid w:val="000A2616"/>
    <w:rsid w:val="000A2669"/>
    <w:rsid w:val="000A38B6"/>
    <w:rsid w:val="000A56D8"/>
    <w:rsid w:val="000A7A59"/>
    <w:rsid w:val="000B03C6"/>
    <w:rsid w:val="000B0A7A"/>
    <w:rsid w:val="000B3DE9"/>
    <w:rsid w:val="000B5324"/>
    <w:rsid w:val="000B5353"/>
    <w:rsid w:val="000B5757"/>
    <w:rsid w:val="000B6D99"/>
    <w:rsid w:val="000B723E"/>
    <w:rsid w:val="000B7E77"/>
    <w:rsid w:val="000C07B2"/>
    <w:rsid w:val="000C11A3"/>
    <w:rsid w:val="000C14DD"/>
    <w:rsid w:val="000C1715"/>
    <w:rsid w:val="000C21A5"/>
    <w:rsid w:val="000C3214"/>
    <w:rsid w:val="000C37AB"/>
    <w:rsid w:val="000C453E"/>
    <w:rsid w:val="000C51E3"/>
    <w:rsid w:val="000C56E2"/>
    <w:rsid w:val="000C64C3"/>
    <w:rsid w:val="000C6AD0"/>
    <w:rsid w:val="000D14F9"/>
    <w:rsid w:val="000D35F4"/>
    <w:rsid w:val="000D3FCA"/>
    <w:rsid w:val="000D556F"/>
    <w:rsid w:val="000E03AE"/>
    <w:rsid w:val="000E0B3A"/>
    <w:rsid w:val="000E16E9"/>
    <w:rsid w:val="000E2CAB"/>
    <w:rsid w:val="000E3BBE"/>
    <w:rsid w:val="000E4D62"/>
    <w:rsid w:val="000E7719"/>
    <w:rsid w:val="000E79CD"/>
    <w:rsid w:val="000F0BCD"/>
    <w:rsid w:val="000F1CC5"/>
    <w:rsid w:val="000F1CE5"/>
    <w:rsid w:val="000F2515"/>
    <w:rsid w:val="000F2609"/>
    <w:rsid w:val="000F5D1D"/>
    <w:rsid w:val="000F76C3"/>
    <w:rsid w:val="0010200A"/>
    <w:rsid w:val="00102E1E"/>
    <w:rsid w:val="0010677E"/>
    <w:rsid w:val="00106F89"/>
    <w:rsid w:val="001119D6"/>
    <w:rsid w:val="001120FA"/>
    <w:rsid w:val="001126DD"/>
    <w:rsid w:val="00112F23"/>
    <w:rsid w:val="00112F39"/>
    <w:rsid w:val="001155DE"/>
    <w:rsid w:val="001167F2"/>
    <w:rsid w:val="00117682"/>
    <w:rsid w:val="00117EE1"/>
    <w:rsid w:val="00120624"/>
    <w:rsid w:val="00120FB2"/>
    <w:rsid w:val="0012133E"/>
    <w:rsid w:val="0012134F"/>
    <w:rsid w:val="00121853"/>
    <w:rsid w:val="001226A9"/>
    <w:rsid w:val="001267D0"/>
    <w:rsid w:val="00126B78"/>
    <w:rsid w:val="00130B08"/>
    <w:rsid w:val="00131F8A"/>
    <w:rsid w:val="0013227E"/>
    <w:rsid w:val="001330B8"/>
    <w:rsid w:val="001331CA"/>
    <w:rsid w:val="0013485B"/>
    <w:rsid w:val="00135055"/>
    <w:rsid w:val="00140FC2"/>
    <w:rsid w:val="0014168F"/>
    <w:rsid w:val="0014250B"/>
    <w:rsid w:val="00142BCF"/>
    <w:rsid w:val="00145CDC"/>
    <w:rsid w:val="00145FFB"/>
    <w:rsid w:val="001461E0"/>
    <w:rsid w:val="00147EA1"/>
    <w:rsid w:val="001524F4"/>
    <w:rsid w:val="001560F5"/>
    <w:rsid w:val="00161395"/>
    <w:rsid w:val="00161A08"/>
    <w:rsid w:val="00161F36"/>
    <w:rsid w:val="00163A04"/>
    <w:rsid w:val="00163CD7"/>
    <w:rsid w:val="00164C58"/>
    <w:rsid w:val="00165C6E"/>
    <w:rsid w:val="00166F26"/>
    <w:rsid w:val="00171386"/>
    <w:rsid w:val="001728AD"/>
    <w:rsid w:val="00173B68"/>
    <w:rsid w:val="00176BBE"/>
    <w:rsid w:val="00180815"/>
    <w:rsid w:val="00183F2C"/>
    <w:rsid w:val="00186053"/>
    <w:rsid w:val="001877C8"/>
    <w:rsid w:val="00187FE4"/>
    <w:rsid w:val="00190A84"/>
    <w:rsid w:val="00191462"/>
    <w:rsid w:val="001922B7"/>
    <w:rsid w:val="00192CFB"/>
    <w:rsid w:val="00193C4E"/>
    <w:rsid w:val="00193D2D"/>
    <w:rsid w:val="00193E91"/>
    <w:rsid w:val="00194916"/>
    <w:rsid w:val="001A019C"/>
    <w:rsid w:val="001A19B0"/>
    <w:rsid w:val="001A33F7"/>
    <w:rsid w:val="001B0043"/>
    <w:rsid w:val="001B04C2"/>
    <w:rsid w:val="001B338C"/>
    <w:rsid w:val="001B41B6"/>
    <w:rsid w:val="001B45DF"/>
    <w:rsid w:val="001B6013"/>
    <w:rsid w:val="001B6FDF"/>
    <w:rsid w:val="001B779A"/>
    <w:rsid w:val="001B7A2C"/>
    <w:rsid w:val="001C19FD"/>
    <w:rsid w:val="001C1DB8"/>
    <w:rsid w:val="001C2BC2"/>
    <w:rsid w:val="001C440A"/>
    <w:rsid w:val="001C4713"/>
    <w:rsid w:val="001C4F38"/>
    <w:rsid w:val="001D1C5F"/>
    <w:rsid w:val="001D226B"/>
    <w:rsid w:val="001D2542"/>
    <w:rsid w:val="001D3798"/>
    <w:rsid w:val="001D45FA"/>
    <w:rsid w:val="001D460E"/>
    <w:rsid w:val="001D57F3"/>
    <w:rsid w:val="001D667E"/>
    <w:rsid w:val="001D7DF7"/>
    <w:rsid w:val="001E1A62"/>
    <w:rsid w:val="001E4AAA"/>
    <w:rsid w:val="001F610B"/>
    <w:rsid w:val="002006FD"/>
    <w:rsid w:val="00201F99"/>
    <w:rsid w:val="002023DF"/>
    <w:rsid w:val="00202A29"/>
    <w:rsid w:val="00202B18"/>
    <w:rsid w:val="00204156"/>
    <w:rsid w:val="00205688"/>
    <w:rsid w:val="002105D9"/>
    <w:rsid w:val="00210F5E"/>
    <w:rsid w:val="00213964"/>
    <w:rsid w:val="00213BF5"/>
    <w:rsid w:val="00213DB3"/>
    <w:rsid w:val="00213E3E"/>
    <w:rsid w:val="002154F4"/>
    <w:rsid w:val="00215799"/>
    <w:rsid w:val="002163BD"/>
    <w:rsid w:val="00216E1D"/>
    <w:rsid w:val="002207C0"/>
    <w:rsid w:val="00220DDE"/>
    <w:rsid w:val="002225B6"/>
    <w:rsid w:val="00222BE7"/>
    <w:rsid w:val="00223876"/>
    <w:rsid w:val="0022390B"/>
    <w:rsid w:val="00224A2C"/>
    <w:rsid w:val="00225B69"/>
    <w:rsid w:val="00227A06"/>
    <w:rsid w:val="00230F3E"/>
    <w:rsid w:val="00231763"/>
    <w:rsid w:val="00231783"/>
    <w:rsid w:val="002329D2"/>
    <w:rsid w:val="00232BB4"/>
    <w:rsid w:val="00233128"/>
    <w:rsid w:val="00234EED"/>
    <w:rsid w:val="002369B4"/>
    <w:rsid w:val="0023730E"/>
    <w:rsid w:val="00237C45"/>
    <w:rsid w:val="00240127"/>
    <w:rsid w:val="00240BAE"/>
    <w:rsid w:val="00242900"/>
    <w:rsid w:val="00243C1E"/>
    <w:rsid w:val="002442CA"/>
    <w:rsid w:val="00244583"/>
    <w:rsid w:val="0024604D"/>
    <w:rsid w:val="00246C1D"/>
    <w:rsid w:val="00247CFC"/>
    <w:rsid w:val="002502CF"/>
    <w:rsid w:val="00252C8B"/>
    <w:rsid w:val="002564A5"/>
    <w:rsid w:val="00256543"/>
    <w:rsid w:val="00256FD6"/>
    <w:rsid w:val="00260949"/>
    <w:rsid w:val="00260D26"/>
    <w:rsid w:val="00261A07"/>
    <w:rsid w:val="00262A98"/>
    <w:rsid w:val="0026348E"/>
    <w:rsid w:val="00264298"/>
    <w:rsid w:val="002647B8"/>
    <w:rsid w:val="00264AE7"/>
    <w:rsid w:val="0027013E"/>
    <w:rsid w:val="00270933"/>
    <w:rsid w:val="00271784"/>
    <w:rsid w:val="002747C9"/>
    <w:rsid w:val="002761CE"/>
    <w:rsid w:val="0027644E"/>
    <w:rsid w:val="002772AA"/>
    <w:rsid w:val="00277520"/>
    <w:rsid w:val="0028099E"/>
    <w:rsid w:val="00282E0B"/>
    <w:rsid w:val="00284222"/>
    <w:rsid w:val="00285BB5"/>
    <w:rsid w:val="002862B2"/>
    <w:rsid w:val="00286BED"/>
    <w:rsid w:val="00286F4D"/>
    <w:rsid w:val="00287257"/>
    <w:rsid w:val="00290605"/>
    <w:rsid w:val="00292427"/>
    <w:rsid w:val="00293E2E"/>
    <w:rsid w:val="00294518"/>
    <w:rsid w:val="002945E0"/>
    <w:rsid w:val="00294BA5"/>
    <w:rsid w:val="002957B3"/>
    <w:rsid w:val="00296281"/>
    <w:rsid w:val="00296768"/>
    <w:rsid w:val="002A04E7"/>
    <w:rsid w:val="002A1AB2"/>
    <w:rsid w:val="002A2D07"/>
    <w:rsid w:val="002B0D0E"/>
    <w:rsid w:val="002B0E51"/>
    <w:rsid w:val="002B0F33"/>
    <w:rsid w:val="002B1113"/>
    <w:rsid w:val="002B1194"/>
    <w:rsid w:val="002B1595"/>
    <w:rsid w:val="002B35B7"/>
    <w:rsid w:val="002B367E"/>
    <w:rsid w:val="002B568B"/>
    <w:rsid w:val="002B5CFB"/>
    <w:rsid w:val="002B6EA8"/>
    <w:rsid w:val="002C0AA9"/>
    <w:rsid w:val="002C5CDC"/>
    <w:rsid w:val="002C760D"/>
    <w:rsid w:val="002C7731"/>
    <w:rsid w:val="002D0AB6"/>
    <w:rsid w:val="002D0ACB"/>
    <w:rsid w:val="002D1655"/>
    <w:rsid w:val="002D3D60"/>
    <w:rsid w:val="002D433C"/>
    <w:rsid w:val="002D5725"/>
    <w:rsid w:val="002D5E88"/>
    <w:rsid w:val="002D7065"/>
    <w:rsid w:val="002D7124"/>
    <w:rsid w:val="002D7FC0"/>
    <w:rsid w:val="002E0CEA"/>
    <w:rsid w:val="002E1084"/>
    <w:rsid w:val="002E1E05"/>
    <w:rsid w:val="002E32E2"/>
    <w:rsid w:val="002E33FF"/>
    <w:rsid w:val="002E374A"/>
    <w:rsid w:val="002E3E29"/>
    <w:rsid w:val="002E584B"/>
    <w:rsid w:val="002E7145"/>
    <w:rsid w:val="002E79AB"/>
    <w:rsid w:val="002F0087"/>
    <w:rsid w:val="002F06F2"/>
    <w:rsid w:val="002F35E9"/>
    <w:rsid w:val="002F4F16"/>
    <w:rsid w:val="002F7F6B"/>
    <w:rsid w:val="00300673"/>
    <w:rsid w:val="0030285B"/>
    <w:rsid w:val="003041EE"/>
    <w:rsid w:val="003042BF"/>
    <w:rsid w:val="00305A50"/>
    <w:rsid w:val="00307190"/>
    <w:rsid w:val="00307A8A"/>
    <w:rsid w:val="00311DD3"/>
    <w:rsid w:val="00312509"/>
    <w:rsid w:val="00312E83"/>
    <w:rsid w:val="00312FBA"/>
    <w:rsid w:val="003131DA"/>
    <w:rsid w:val="00315CBE"/>
    <w:rsid w:val="00316AE0"/>
    <w:rsid w:val="00320107"/>
    <w:rsid w:val="00320A3C"/>
    <w:rsid w:val="0032210A"/>
    <w:rsid w:val="00322FB5"/>
    <w:rsid w:val="003231F5"/>
    <w:rsid w:val="00323CA6"/>
    <w:rsid w:val="003242C4"/>
    <w:rsid w:val="00327343"/>
    <w:rsid w:val="00330845"/>
    <w:rsid w:val="00330986"/>
    <w:rsid w:val="00332172"/>
    <w:rsid w:val="00332F33"/>
    <w:rsid w:val="0033304F"/>
    <w:rsid w:val="003343B7"/>
    <w:rsid w:val="00336217"/>
    <w:rsid w:val="0033664E"/>
    <w:rsid w:val="00336F4E"/>
    <w:rsid w:val="00340CF8"/>
    <w:rsid w:val="00341597"/>
    <w:rsid w:val="003417A9"/>
    <w:rsid w:val="00341D57"/>
    <w:rsid w:val="00341DEF"/>
    <w:rsid w:val="003424D6"/>
    <w:rsid w:val="003424D8"/>
    <w:rsid w:val="0034535E"/>
    <w:rsid w:val="00345E25"/>
    <w:rsid w:val="00350348"/>
    <w:rsid w:val="00352FDA"/>
    <w:rsid w:val="00356BBC"/>
    <w:rsid w:val="00356DE6"/>
    <w:rsid w:val="0036020B"/>
    <w:rsid w:val="003603B5"/>
    <w:rsid w:val="00361173"/>
    <w:rsid w:val="00361F8B"/>
    <w:rsid w:val="00363028"/>
    <w:rsid w:val="00364156"/>
    <w:rsid w:val="00364397"/>
    <w:rsid w:val="00364D16"/>
    <w:rsid w:val="003677BA"/>
    <w:rsid w:val="00367991"/>
    <w:rsid w:val="0037048B"/>
    <w:rsid w:val="00370D6F"/>
    <w:rsid w:val="00371018"/>
    <w:rsid w:val="0037141B"/>
    <w:rsid w:val="00372172"/>
    <w:rsid w:val="003747BE"/>
    <w:rsid w:val="0037580C"/>
    <w:rsid w:val="003759A1"/>
    <w:rsid w:val="0037627D"/>
    <w:rsid w:val="003769AD"/>
    <w:rsid w:val="00383ABD"/>
    <w:rsid w:val="0038644D"/>
    <w:rsid w:val="0039158C"/>
    <w:rsid w:val="00391D4A"/>
    <w:rsid w:val="00392746"/>
    <w:rsid w:val="00393C7C"/>
    <w:rsid w:val="003942AE"/>
    <w:rsid w:val="00395773"/>
    <w:rsid w:val="003A1612"/>
    <w:rsid w:val="003A36A5"/>
    <w:rsid w:val="003A58F6"/>
    <w:rsid w:val="003A655D"/>
    <w:rsid w:val="003B162A"/>
    <w:rsid w:val="003B27CD"/>
    <w:rsid w:val="003B3F38"/>
    <w:rsid w:val="003B5A70"/>
    <w:rsid w:val="003B70F0"/>
    <w:rsid w:val="003B7303"/>
    <w:rsid w:val="003C02C2"/>
    <w:rsid w:val="003C0A9E"/>
    <w:rsid w:val="003C1D8A"/>
    <w:rsid w:val="003C1F72"/>
    <w:rsid w:val="003C38BD"/>
    <w:rsid w:val="003C3DC8"/>
    <w:rsid w:val="003C4359"/>
    <w:rsid w:val="003C5608"/>
    <w:rsid w:val="003C7897"/>
    <w:rsid w:val="003C798B"/>
    <w:rsid w:val="003D0692"/>
    <w:rsid w:val="003D1CBE"/>
    <w:rsid w:val="003D3328"/>
    <w:rsid w:val="003D3642"/>
    <w:rsid w:val="003D3AD4"/>
    <w:rsid w:val="003D3B82"/>
    <w:rsid w:val="003D4606"/>
    <w:rsid w:val="003D4839"/>
    <w:rsid w:val="003D48F1"/>
    <w:rsid w:val="003E1F20"/>
    <w:rsid w:val="003E2F95"/>
    <w:rsid w:val="003E30DE"/>
    <w:rsid w:val="003E4D0E"/>
    <w:rsid w:val="003E5671"/>
    <w:rsid w:val="003E66DC"/>
    <w:rsid w:val="003E797F"/>
    <w:rsid w:val="003E7A0B"/>
    <w:rsid w:val="003F3902"/>
    <w:rsid w:val="003F3D52"/>
    <w:rsid w:val="003F4FE9"/>
    <w:rsid w:val="003F511D"/>
    <w:rsid w:val="00400FDD"/>
    <w:rsid w:val="004012CE"/>
    <w:rsid w:val="004025EE"/>
    <w:rsid w:val="00403059"/>
    <w:rsid w:val="004037F1"/>
    <w:rsid w:val="0040382B"/>
    <w:rsid w:val="00404724"/>
    <w:rsid w:val="00404A3F"/>
    <w:rsid w:val="0040518C"/>
    <w:rsid w:val="00406FFB"/>
    <w:rsid w:val="004106AA"/>
    <w:rsid w:val="00410BE8"/>
    <w:rsid w:val="00411009"/>
    <w:rsid w:val="004125D3"/>
    <w:rsid w:val="00413941"/>
    <w:rsid w:val="004162AE"/>
    <w:rsid w:val="00416904"/>
    <w:rsid w:val="0041785F"/>
    <w:rsid w:val="00420201"/>
    <w:rsid w:val="00421C03"/>
    <w:rsid w:val="00424588"/>
    <w:rsid w:val="004247E2"/>
    <w:rsid w:val="00424E15"/>
    <w:rsid w:val="00424F7C"/>
    <w:rsid w:val="00426D7B"/>
    <w:rsid w:val="004272D9"/>
    <w:rsid w:val="004300D3"/>
    <w:rsid w:val="00434254"/>
    <w:rsid w:val="00436163"/>
    <w:rsid w:val="00437327"/>
    <w:rsid w:val="00442B0A"/>
    <w:rsid w:val="004430EE"/>
    <w:rsid w:val="004447B9"/>
    <w:rsid w:val="00445A6A"/>
    <w:rsid w:val="00445E72"/>
    <w:rsid w:val="00446824"/>
    <w:rsid w:val="00446B9D"/>
    <w:rsid w:val="00446ECC"/>
    <w:rsid w:val="00450385"/>
    <w:rsid w:val="004514D6"/>
    <w:rsid w:val="004520FD"/>
    <w:rsid w:val="00453392"/>
    <w:rsid w:val="004533B3"/>
    <w:rsid w:val="00453E42"/>
    <w:rsid w:val="00454A28"/>
    <w:rsid w:val="00454F65"/>
    <w:rsid w:val="00455C0B"/>
    <w:rsid w:val="00456C67"/>
    <w:rsid w:val="00456DD2"/>
    <w:rsid w:val="00457486"/>
    <w:rsid w:val="004605D8"/>
    <w:rsid w:val="004626BA"/>
    <w:rsid w:val="00463D44"/>
    <w:rsid w:val="00464263"/>
    <w:rsid w:val="00467FE1"/>
    <w:rsid w:val="00470C53"/>
    <w:rsid w:val="004713F3"/>
    <w:rsid w:val="00471655"/>
    <w:rsid w:val="0047230D"/>
    <w:rsid w:val="00473F20"/>
    <w:rsid w:val="00474C15"/>
    <w:rsid w:val="00474D9D"/>
    <w:rsid w:val="0047593F"/>
    <w:rsid w:val="0047615D"/>
    <w:rsid w:val="00476379"/>
    <w:rsid w:val="004768C4"/>
    <w:rsid w:val="00477626"/>
    <w:rsid w:val="00477A40"/>
    <w:rsid w:val="004807F4"/>
    <w:rsid w:val="00483C33"/>
    <w:rsid w:val="004850C4"/>
    <w:rsid w:val="004858FA"/>
    <w:rsid w:val="0048646C"/>
    <w:rsid w:val="00490007"/>
    <w:rsid w:val="00494266"/>
    <w:rsid w:val="004960EA"/>
    <w:rsid w:val="0049677C"/>
    <w:rsid w:val="00496EAB"/>
    <w:rsid w:val="004A17F1"/>
    <w:rsid w:val="004A2C16"/>
    <w:rsid w:val="004A3877"/>
    <w:rsid w:val="004A46EF"/>
    <w:rsid w:val="004A544C"/>
    <w:rsid w:val="004A5A24"/>
    <w:rsid w:val="004A5F93"/>
    <w:rsid w:val="004A6958"/>
    <w:rsid w:val="004B152E"/>
    <w:rsid w:val="004B3CB5"/>
    <w:rsid w:val="004B4B5A"/>
    <w:rsid w:val="004B4F89"/>
    <w:rsid w:val="004B553C"/>
    <w:rsid w:val="004C0A03"/>
    <w:rsid w:val="004C1B0E"/>
    <w:rsid w:val="004C2F23"/>
    <w:rsid w:val="004C5E3C"/>
    <w:rsid w:val="004C637C"/>
    <w:rsid w:val="004C783E"/>
    <w:rsid w:val="004D097E"/>
    <w:rsid w:val="004D1305"/>
    <w:rsid w:val="004D3D9B"/>
    <w:rsid w:val="004D5593"/>
    <w:rsid w:val="004E06B8"/>
    <w:rsid w:val="004E36A5"/>
    <w:rsid w:val="004E5379"/>
    <w:rsid w:val="004E5AED"/>
    <w:rsid w:val="004E653C"/>
    <w:rsid w:val="004E6610"/>
    <w:rsid w:val="004F0631"/>
    <w:rsid w:val="004F2BE5"/>
    <w:rsid w:val="004F35FF"/>
    <w:rsid w:val="004F5BA6"/>
    <w:rsid w:val="004F7DE8"/>
    <w:rsid w:val="00501E35"/>
    <w:rsid w:val="0050270C"/>
    <w:rsid w:val="005032DF"/>
    <w:rsid w:val="005044ED"/>
    <w:rsid w:val="00510C34"/>
    <w:rsid w:val="005127AF"/>
    <w:rsid w:val="005163C8"/>
    <w:rsid w:val="005167DD"/>
    <w:rsid w:val="00516B41"/>
    <w:rsid w:val="00526404"/>
    <w:rsid w:val="00526F48"/>
    <w:rsid w:val="005317BD"/>
    <w:rsid w:val="0053313A"/>
    <w:rsid w:val="00534433"/>
    <w:rsid w:val="0053482D"/>
    <w:rsid w:val="00534D01"/>
    <w:rsid w:val="0053551B"/>
    <w:rsid w:val="005362B9"/>
    <w:rsid w:val="00541EEE"/>
    <w:rsid w:val="005426BA"/>
    <w:rsid w:val="005468C6"/>
    <w:rsid w:val="00547283"/>
    <w:rsid w:val="00550900"/>
    <w:rsid w:val="00550A6C"/>
    <w:rsid w:val="005514A6"/>
    <w:rsid w:val="00552366"/>
    <w:rsid w:val="00552907"/>
    <w:rsid w:val="005547AC"/>
    <w:rsid w:val="00555DA1"/>
    <w:rsid w:val="005571FE"/>
    <w:rsid w:val="00561F49"/>
    <w:rsid w:val="00563D7B"/>
    <w:rsid w:val="00563F6C"/>
    <w:rsid w:val="00564968"/>
    <w:rsid w:val="00564E7B"/>
    <w:rsid w:val="00565758"/>
    <w:rsid w:val="00565FBB"/>
    <w:rsid w:val="0056708A"/>
    <w:rsid w:val="00567614"/>
    <w:rsid w:val="0057023C"/>
    <w:rsid w:val="00570962"/>
    <w:rsid w:val="00573FA2"/>
    <w:rsid w:val="005741E7"/>
    <w:rsid w:val="00583C52"/>
    <w:rsid w:val="0058740F"/>
    <w:rsid w:val="005901A5"/>
    <w:rsid w:val="00593377"/>
    <w:rsid w:val="0059398F"/>
    <w:rsid w:val="005948C8"/>
    <w:rsid w:val="005A0612"/>
    <w:rsid w:val="005A097B"/>
    <w:rsid w:val="005A12A0"/>
    <w:rsid w:val="005A384F"/>
    <w:rsid w:val="005A4642"/>
    <w:rsid w:val="005A5575"/>
    <w:rsid w:val="005A769E"/>
    <w:rsid w:val="005B292D"/>
    <w:rsid w:val="005B2995"/>
    <w:rsid w:val="005B4652"/>
    <w:rsid w:val="005B5781"/>
    <w:rsid w:val="005C0E85"/>
    <w:rsid w:val="005C1289"/>
    <w:rsid w:val="005C2E06"/>
    <w:rsid w:val="005C329C"/>
    <w:rsid w:val="005C33DB"/>
    <w:rsid w:val="005D0B3C"/>
    <w:rsid w:val="005D29F2"/>
    <w:rsid w:val="005D49F2"/>
    <w:rsid w:val="005D53F5"/>
    <w:rsid w:val="005D5A60"/>
    <w:rsid w:val="005D60AE"/>
    <w:rsid w:val="005D68AA"/>
    <w:rsid w:val="005D6A2F"/>
    <w:rsid w:val="005E237F"/>
    <w:rsid w:val="005E2688"/>
    <w:rsid w:val="005E26FA"/>
    <w:rsid w:val="005E3B1F"/>
    <w:rsid w:val="005E4A92"/>
    <w:rsid w:val="005E7F42"/>
    <w:rsid w:val="005F04E1"/>
    <w:rsid w:val="005F0A21"/>
    <w:rsid w:val="005F21E2"/>
    <w:rsid w:val="005F235C"/>
    <w:rsid w:val="005F3D53"/>
    <w:rsid w:val="005F65BB"/>
    <w:rsid w:val="005F6872"/>
    <w:rsid w:val="00600B9F"/>
    <w:rsid w:val="00602F14"/>
    <w:rsid w:val="00604A11"/>
    <w:rsid w:val="00604BE9"/>
    <w:rsid w:val="0060587B"/>
    <w:rsid w:val="00606337"/>
    <w:rsid w:val="00611017"/>
    <w:rsid w:val="00611069"/>
    <w:rsid w:val="00612A1B"/>
    <w:rsid w:val="0061337A"/>
    <w:rsid w:val="006136CA"/>
    <w:rsid w:val="00615649"/>
    <w:rsid w:val="00615DEB"/>
    <w:rsid w:val="0061705F"/>
    <w:rsid w:val="00620541"/>
    <w:rsid w:val="00622A35"/>
    <w:rsid w:val="00624451"/>
    <w:rsid w:val="006255FF"/>
    <w:rsid w:val="00626347"/>
    <w:rsid w:val="00626BE5"/>
    <w:rsid w:val="006274C6"/>
    <w:rsid w:val="006277EF"/>
    <w:rsid w:val="00627DBD"/>
    <w:rsid w:val="00627E50"/>
    <w:rsid w:val="00630BBC"/>
    <w:rsid w:val="00631B1F"/>
    <w:rsid w:val="00633014"/>
    <w:rsid w:val="006336EF"/>
    <w:rsid w:val="00633FD7"/>
    <w:rsid w:val="00635320"/>
    <w:rsid w:val="0063606E"/>
    <w:rsid w:val="00637823"/>
    <w:rsid w:val="0064037B"/>
    <w:rsid w:val="0064091A"/>
    <w:rsid w:val="00643343"/>
    <w:rsid w:val="00643DE0"/>
    <w:rsid w:val="00644A89"/>
    <w:rsid w:val="00645846"/>
    <w:rsid w:val="00646619"/>
    <w:rsid w:val="00646EE8"/>
    <w:rsid w:val="00651806"/>
    <w:rsid w:val="006528F5"/>
    <w:rsid w:val="00660306"/>
    <w:rsid w:val="00663B3A"/>
    <w:rsid w:val="00665323"/>
    <w:rsid w:val="00665636"/>
    <w:rsid w:val="006660C1"/>
    <w:rsid w:val="00670BCB"/>
    <w:rsid w:val="006711A3"/>
    <w:rsid w:val="00671E94"/>
    <w:rsid w:val="00673957"/>
    <w:rsid w:val="00674210"/>
    <w:rsid w:val="00675407"/>
    <w:rsid w:val="0067592F"/>
    <w:rsid w:val="006763AB"/>
    <w:rsid w:val="006773B1"/>
    <w:rsid w:val="00677639"/>
    <w:rsid w:val="00677D6D"/>
    <w:rsid w:val="00680153"/>
    <w:rsid w:val="00680210"/>
    <w:rsid w:val="006816F5"/>
    <w:rsid w:val="00681E26"/>
    <w:rsid w:val="00682219"/>
    <w:rsid w:val="0068276E"/>
    <w:rsid w:val="006901B8"/>
    <w:rsid w:val="00691263"/>
    <w:rsid w:val="0069166A"/>
    <w:rsid w:val="00692320"/>
    <w:rsid w:val="006934BB"/>
    <w:rsid w:val="0069392D"/>
    <w:rsid w:val="00694F67"/>
    <w:rsid w:val="00695292"/>
    <w:rsid w:val="0069579E"/>
    <w:rsid w:val="00697B49"/>
    <w:rsid w:val="006A165E"/>
    <w:rsid w:val="006A4DE7"/>
    <w:rsid w:val="006A6A71"/>
    <w:rsid w:val="006B0191"/>
    <w:rsid w:val="006B02C0"/>
    <w:rsid w:val="006B25FA"/>
    <w:rsid w:val="006B3A4B"/>
    <w:rsid w:val="006B42FF"/>
    <w:rsid w:val="006B6A9B"/>
    <w:rsid w:val="006C08F2"/>
    <w:rsid w:val="006C17AB"/>
    <w:rsid w:val="006C2434"/>
    <w:rsid w:val="006C399F"/>
    <w:rsid w:val="006C4ED2"/>
    <w:rsid w:val="006C7D21"/>
    <w:rsid w:val="006E1814"/>
    <w:rsid w:val="006E391A"/>
    <w:rsid w:val="006E3D86"/>
    <w:rsid w:val="006E57EE"/>
    <w:rsid w:val="006E59FA"/>
    <w:rsid w:val="006E6A25"/>
    <w:rsid w:val="006F0058"/>
    <w:rsid w:val="006F1CD7"/>
    <w:rsid w:val="006F2D8A"/>
    <w:rsid w:val="006F3AD3"/>
    <w:rsid w:val="006F3E8C"/>
    <w:rsid w:val="006F5C59"/>
    <w:rsid w:val="00700600"/>
    <w:rsid w:val="00701310"/>
    <w:rsid w:val="007021E1"/>
    <w:rsid w:val="00703DA1"/>
    <w:rsid w:val="00706793"/>
    <w:rsid w:val="007105BF"/>
    <w:rsid w:val="00713831"/>
    <w:rsid w:val="0071564D"/>
    <w:rsid w:val="00715B94"/>
    <w:rsid w:val="00716304"/>
    <w:rsid w:val="00717F1D"/>
    <w:rsid w:val="00717F2A"/>
    <w:rsid w:val="00721D7B"/>
    <w:rsid w:val="007223F8"/>
    <w:rsid w:val="00723FF7"/>
    <w:rsid w:val="007241BC"/>
    <w:rsid w:val="007249F9"/>
    <w:rsid w:val="00725078"/>
    <w:rsid w:val="00725364"/>
    <w:rsid w:val="00725955"/>
    <w:rsid w:val="00725F61"/>
    <w:rsid w:val="00726B78"/>
    <w:rsid w:val="00731538"/>
    <w:rsid w:val="007315EC"/>
    <w:rsid w:val="007363F7"/>
    <w:rsid w:val="00737F81"/>
    <w:rsid w:val="00740AD3"/>
    <w:rsid w:val="00741004"/>
    <w:rsid w:val="00741E38"/>
    <w:rsid w:val="0074207C"/>
    <w:rsid w:val="007420A9"/>
    <w:rsid w:val="0074473A"/>
    <w:rsid w:val="0074596E"/>
    <w:rsid w:val="00746EDE"/>
    <w:rsid w:val="00752429"/>
    <w:rsid w:val="007528A6"/>
    <w:rsid w:val="00755015"/>
    <w:rsid w:val="00756FE1"/>
    <w:rsid w:val="0075715B"/>
    <w:rsid w:val="00760CF9"/>
    <w:rsid w:val="007630CF"/>
    <w:rsid w:val="00765F17"/>
    <w:rsid w:val="00766A6F"/>
    <w:rsid w:val="00770E45"/>
    <w:rsid w:val="00771FB2"/>
    <w:rsid w:val="007767CD"/>
    <w:rsid w:val="0078005B"/>
    <w:rsid w:val="007814EA"/>
    <w:rsid w:val="00781990"/>
    <w:rsid w:val="0078403C"/>
    <w:rsid w:val="0078638A"/>
    <w:rsid w:val="007866E6"/>
    <w:rsid w:val="00786710"/>
    <w:rsid w:val="00786BE7"/>
    <w:rsid w:val="00791FEB"/>
    <w:rsid w:val="007949C7"/>
    <w:rsid w:val="00795D2C"/>
    <w:rsid w:val="00796593"/>
    <w:rsid w:val="007A0DEF"/>
    <w:rsid w:val="007A0ECA"/>
    <w:rsid w:val="007A3CBE"/>
    <w:rsid w:val="007A49E1"/>
    <w:rsid w:val="007A5386"/>
    <w:rsid w:val="007A66A8"/>
    <w:rsid w:val="007B1BF2"/>
    <w:rsid w:val="007B384E"/>
    <w:rsid w:val="007B5DD9"/>
    <w:rsid w:val="007B5EB6"/>
    <w:rsid w:val="007B6F42"/>
    <w:rsid w:val="007B7415"/>
    <w:rsid w:val="007C088B"/>
    <w:rsid w:val="007C0905"/>
    <w:rsid w:val="007C4F4F"/>
    <w:rsid w:val="007C6530"/>
    <w:rsid w:val="007C730A"/>
    <w:rsid w:val="007C76C8"/>
    <w:rsid w:val="007D0CA2"/>
    <w:rsid w:val="007D1718"/>
    <w:rsid w:val="007D3285"/>
    <w:rsid w:val="007D45AA"/>
    <w:rsid w:val="007D619B"/>
    <w:rsid w:val="007D7B48"/>
    <w:rsid w:val="007E20BB"/>
    <w:rsid w:val="007E2574"/>
    <w:rsid w:val="007E3221"/>
    <w:rsid w:val="007E4022"/>
    <w:rsid w:val="007E40FB"/>
    <w:rsid w:val="007E4B93"/>
    <w:rsid w:val="007E5DFE"/>
    <w:rsid w:val="007E7DDB"/>
    <w:rsid w:val="007F0F02"/>
    <w:rsid w:val="007F15C1"/>
    <w:rsid w:val="007F242C"/>
    <w:rsid w:val="007F3E32"/>
    <w:rsid w:val="007F50EE"/>
    <w:rsid w:val="007F7671"/>
    <w:rsid w:val="007F7A13"/>
    <w:rsid w:val="00802B1E"/>
    <w:rsid w:val="00803900"/>
    <w:rsid w:val="0080399B"/>
    <w:rsid w:val="00806544"/>
    <w:rsid w:val="00806AB3"/>
    <w:rsid w:val="00813F20"/>
    <w:rsid w:val="00815203"/>
    <w:rsid w:val="008167A7"/>
    <w:rsid w:val="008229C0"/>
    <w:rsid w:val="00822F1D"/>
    <w:rsid w:val="00824CD1"/>
    <w:rsid w:val="008251EB"/>
    <w:rsid w:val="008262DE"/>
    <w:rsid w:val="00827575"/>
    <w:rsid w:val="00830F1F"/>
    <w:rsid w:val="008327AA"/>
    <w:rsid w:val="008328FA"/>
    <w:rsid w:val="00833828"/>
    <w:rsid w:val="00833B3A"/>
    <w:rsid w:val="00834DF9"/>
    <w:rsid w:val="00837895"/>
    <w:rsid w:val="0084087B"/>
    <w:rsid w:val="0084191B"/>
    <w:rsid w:val="00842260"/>
    <w:rsid w:val="00843A2C"/>
    <w:rsid w:val="008512AD"/>
    <w:rsid w:val="00851C09"/>
    <w:rsid w:val="00851CAE"/>
    <w:rsid w:val="00852277"/>
    <w:rsid w:val="00852CA6"/>
    <w:rsid w:val="00853270"/>
    <w:rsid w:val="008549B4"/>
    <w:rsid w:val="008556CA"/>
    <w:rsid w:val="008578ED"/>
    <w:rsid w:val="00860595"/>
    <w:rsid w:val="0086083A"/>
    <w:rsid w:val="0086163B"/>
    <w:rsid w:val="00861768"/>
    <w:rsid w:val="0086348B"/>
    <w:rsid w:val="00864D23"/>
    <w:rsid w:val="00864D9D"/>
    <w:rsid w:val="00870215"/>
    <w:rsid w:val="00870F26"/>
    <w:rsid w:val="00872638"/>
    <w:rsid w:val="0087544D"/>
    <w:rsid w:val="00875FDF"/>
    <w:rsid w:val="00880125"/>
    <w:rsid w:val="008809B9"/>
    <w:rsid w:val="0088227A"/>
    <w:rsid w:val="00882881"/>
    <w:rsid w:val="00883A86"/>
    <w:rsid w:val="0088508E"/>
    <w:rsid w:val="008876F3"/>
    <w:rsid w:val="00887742"/>
    <w:rsid w:val="00891005"/>
    <w:rsid w:val="00892337"/>
    <w:rsid w:val="0089458F"/>
    <w:rsid w:val="0089476C"/>
    <w:rsid w:val="00895CDB"/>
    <w:rsid w:val="00896F31"/>
    <w:rsid w:val="008A2897"/>
    <w:rsid w:val="008A394A"/>
    <w:rsid w:val="008A4364"/>
    <w:rsid w:val="008A5E19"/>
    <w:rsid w:val="008A7669"/>
    <w:rsid w:val="008A773B"/>
    <w:rsid w:val="008A7B65"/>
    <w:rsid w:val="008A7B90"/>
    <w:rsid w:val="008B122F"/>
    <w:rsid w:val="008B1AF2"/>
    <w:rsid w:val="008B1EC2"/>
    <w:rsid w:val="008B2173"/>
    <w:rsid w:val="008B3000"/>
    <w:rsid w:val="008B3004"/>
    <w:rsid w:val="008B50BD"/>
    <w:rsid w:val="008B5D38"/>
    <w:rsid w:val="008B5E8C"/>
    <w:rsid w:val="008B6C7C"/>
    <w:rsid w:val="008C531A"/>
    <w:rsid w:val="008C57E9"/>
    <w:rsid w:val="008C78DA"/>
    <w:rsid w:val="008C7F64"/>
    <w:rsid w:val="008D0C0E"/>
    <w:rsid w:val="008D1363"/>
    <w:rsid w:val="008D31F0"/>
    <w:rsid w:val="008D5EF9"/>
    <w:rsid w:val="008D6DAF"/>
    <w:rsid w:val="008E0CDC"/>
    <w:rsid w:val="008E0D10"/>
    <w:rsid w:val="008E12A0"/>
    <w:rsid w:val="008E131B"/>
    <w:rsid w:val="008E16FC"/>
    <w:rsid w:val="008E3D06"/>
    <w:rsid w:val="008E5918"/>
    <w:rsid w:val="008E7B36"/>
    <w:rsid w:val="008F03CC"/>
    <w:rsid w:val="008F1DC6"/>
    <w:rsid w:val="008F255D"/>
    <w:rsid w:val="008F3BB3"/>
    <w:rsid w:val="008F4F77"/>
    <w:rsid w:val="008F5ED5"/>
    <w:rsid w:val="008F626A"/>
    <w:rsid w:val="008F662C"/>
    <w:rsid w:val="00901B52"/>
    <w:rsid w:val="00903978"/>
    <w:rsid w:val="00904444"/>
    <w:rsid w:val="0090455A"/>
    <w:rsid w:val="00910A44"/>
    <w:rsid w:val="00912D16"/>
    <w:rsid w:val="009136B0"/>
    <w:rsid w:val="009146A2"/>
    <w:rsid w:val="00914A06"/>
    <w:rsid w:val="009150E7"/>
    <w:rsid w:val="00916D95"/>
    <w:rsid w:val="00921C96"/>
    <w:rsid w:val="00922EC1"/>
    <w:rsid w:val="00923591"/>
    <w:rsid w:val="00923AAA"/>
    <w:rsid w:val="00923ADE"/>
    <w:rsid w:val="00923B74"/>
    <w:rsid w:val="009240F0"/>
    <w:rsid w:val="00927061"/>
    <w:rsid w:val="00927204"/>
    <w:rsid w:val="0092726D"/>
    <w:rsid w:val="00927E58"/>
    <w:rsid w:val="00930C82"/>
    <w:rsid w:val="00930D7D"/>
    <w:rsid w:val="00930F5E"/>
    <w:rsid w:val="0093197F"/>
    <w:rsid w:val="00932F45"/>
    <w:rsid w:val="009338BB"/>
    <w:rsid w:val="00933D58"/>
    <w:rsid w:val="00934251"/>
    <w:rsid w:val="00934721"/>
    <w:rsid w:val="00935F76"/>
    <w:rsid w:val="00936624"/>
    <w:rsid w:val="009376CD"/>
    <w:rsid w:val="00937B20"/>
    <w:rsid w:val="009424FD"/>
    <w:rsid w:val="009425C3"/>
    <w:rsid w:val="009425F5"/>
    <w:rsid w:val="0094264E"/>
    <w:rsid w:val="00943A2D"/>
    <w:rsid w:val="00943E7D"/>
    <w:rsid w:val="00944B47"/>
    <w:rsid w:val="00944BEB"/>
    <w:rsid w:val="009462E2"/>
    <w:rsid w:val="0094699B"/>
    <w:rsid w:val="00947A07"/>
    <w:rsid w:val="00947F8B"/>
    <w:rsid w:val="00951F39"/>
    <w:rsid w:val="009533D1"/>
    <w:rsid w:val="00954BD3"/>
    <w:rsid w:val="00956E44"/>
    <w:rsid w:val="00961737"/>
    <w:rsid w:val="0096189A"/>
    <w:rsid w:val="00961E65"/>
    <w:rsid w:val="009621E8"/>
    <w:rsid w:val="00963561"/>
    <w:rsid w:val="00963FAA"/>
    <w:rsid w:val="009644AA"/>
    <w:rsid w:val="00964E7E"/>
    <w:rsid w:val="0096548B"/>
    <w:rsid w:val="0096618F"/>
    <w:rsid w:val="00970749"/>
    <w:rsid w:val="00972849"/>
    <w:rsid w:val="00974774"/>
    <w:rsid w:val="0097513F"/>
    <w:rsid w:val="009759E3"/>
    <w:rsid w:val="00976B8E"/>
    <w:rsid w:val="0098079A"/>
    <w:rsid w:val="00980D9A"/>
    <w:rsid w:val="009829F0"/>
    <w:rsid w:val="0098313D"/>
    <w:rsid w:val="009838DF"/>
    <w:rsid w:val="009844D6"/>
    <w:rsid w:val="00985FED"/>
    <w:rsid w:val="00986596"/>
    <w:rsid w:val="00987681"/>
    <w:rsid w:val="00987D67"/>
    <w:rsid w:val="00990FD5"/>
    <w:rsid w:val="00992574"/>
    <w:rsid w:val="0099284C"/>
    <w:rsid w:val="00992C1F"/>
    <w:rsid w:val="0099307E"/>
    <w:rsid w:val="00993D17"/>
    <w:rsid w:val="00994F89"/>
    <w:rsid w:val="00996B10"/>
    <w:rsid w:val="0099744F"/>
    <w:rsid w:val="009A0D01"/>
    <w:rsid w:val="009A13BE"/>
    <w:rsid w:val="009A2109"/>
    <w:rsid w:val="009A2A9E"/>
    <w:rsid w:val="009A394B"/>
    <w:rsid w:val="009A442C"/>
    <w:rsid w:val="009A47BD"/>
    <w:rsid w:val="009A71DB"/>
    <w:rsid w:val="009B06F1"/>
    <w:rsid w:val="009B15A3"/>
    <w:rsid w:val="009B197F"/>
    <w:rsid w:val="009B1DFE"/>
    <w:rsid w:val="009B2AD4"/>
    <w:rsid w:val="009B48D3"/>
    <w:rsid w:val="009B5933"/>
    <w:rsid w:val="009B648F"/>
    <w:rsid w:val="009B712A"/>
    <w:rsid w:val="009B7640"/>
    <w:rsid w:val="009C17B7"/>
    <w:rsid w:val="009C19A7"/>
    <w:rsid w:val="009C2603"/>
    <w:rsid w:val="009C285C"/>
    <w:rsid w:val="009C4714"/>
    <w:rsid w:val="009C4791"/>
    <w:rsid w:val="009C4BB4"/>
    <w:rsid w:val="009C4DA2"/>
    <w:rsid w:val="009C541B"/>
    <w:rsid w:val="009C69E8"/>
    <w:rsid w:val="009C6FD1"/>
    <w:rsid w:val="009C72C6"/>
    <w:rsid w:val="009D1152"/>
    <w:rsid w:val="009D14A4"/>
    <w:rsid w:val="009D41AE"/>
    <w:rsid w:val="009D5E81"/>
    <w:rsid w:val="009D73EE"/>
    <w:rsid w:val="009E0956"/>
    <w:rsid w:val="009E1561"/>
    <w:rsid w:val="009E4806"/>
    <w:rsid w:val="009E6696"/>
    <w:rsid w:val="009F2B77"/>
    <w:rsid w:val="00A003E8"/>
    <w:rsid w:val="00A003E9"/>
    <w:rsid w:val="00A01102"/>
    <w:rsid w:val="00A06596"/>
    <w:rsid w:val="00A0766A"/>
    <w:rsid w:val="00A07758"/>
    <w:rsid w:val="00A10844"/>
    <w:rsid w:val="00A1225F"/>
    <w:rsid w:val="00A13C96"/>
    <w:rsid w:val="00A1465B"/>
    <w:rsid w:val="00A20301"/>
    <w:rsid w:val="00A20901"/>
    <w:rsid w:val="00A241AF"/>
    <w:rsid w:val="00A256E1"/>
    <w:rsid w:val="00A25FE4"/>
    <w:rsid w:val="00A26660"/>
    <w:rsid w:val="00A26B9C"/>
    <w:rsid w:val="00A316D6"/>
    <w:rsid w:val="00A317F6"/>
    <w:rsid w:val="00A34E6A"/>
    <w:rsid w:val="00A3522A"/>
    <w:rsid w:val="00A40545"/>
    <w:rsid w:val="00A418F1"/>
    <w:rsid w:val="00A4281F"/>
    <w:rsid w:val="00A42B0B"/>
    <w:rsid w:val="00A43179"/>
    <w:rsid w:val="00A43479"/>
    <w:rsid w:val="00A435E5"/>
    <w:rsid w:val="00A47309"/>
    <w:rsid w:val="00A50BF7"/>
    <w:rsid w:val="00A5106D"/>
    <w:rsid w:val="00A521F8"/>
    <w:rsid w:val="00A53938"/>
    <w:rsid w:val="00A54AC0"/>
    <w:rsid w:val="00A54D7A"/>
    <w:rsid w:val="00A56649"/>
    <w:rsid w:val="00A56BCF"/>
    <w:rsid w:val="00A603EB"/>
    <w:rsid w:val="00A60B5F"/>
    <w:rsid w:val="00A6161F"/>
    <w:rsid w:val="00A62FFE"/>
    <w:rsid w:val="00A63FCA"/>
    <w:rsid w:val="00A640AE"/>
    <w:rsid w:val="00A6575A"/>
    <w:rsid w:val="00A6581F"/>
    <w:rsid w:val="00A67A1F"/>
    <w:rsid w:val="00A70397"/>
    <w:rsid w:val="00A70754"/>
    <w:rsid w:val="00A74A75"/>
    <w:rsid w:val="00A74C80"/>
    <w:rsid w:val="00A74DD8"/>
    <w:rsid w:val="00A7503A"/>
    <w:rsid w:val="00A75B9F"/>
    <w:rsid w:val="00A83E7C"/>
    <w:rsid w:val="00A85EED"/>
    <w:rsid w:val="00A8647F"/>
    <w:rsid w:val="00A871F9"/>
    <w:rsid w:val="00A9054A"/>
    <w:rsid w:val="00A91851"/>
    <w:rsid w:val="00A91C90"/>
    <w:rsid w:val="00A92B68"/>
    <w:rsid w:val="00A930DC"/>
    <w:rsid w:val="00A93A7D"/>
    <w:rsid w:val="00A93C91"/>
    <w:rsid w:val="00A93C97"/>
    <w:rsid w:val="00A93D7D"/>
    <w:rsid w:val="00A93F5C"/>
    <w:rsid w:val="00A94914"/>
    <w:rsid w:val="00A9506B"/>
    <w:rsid w:val="00A95F91"/>
    <w:rsid w:val="00A96E6A"/>
    <w:rsid w:val="00A9763F"/>
    <w:rsid w:val="00AA0167"/>
    <w:rsid w:val="00AA16D9"/>
    <w:rsid w:val="00AA36B6"/>
    <w:rsid w:val="00AA5CFE"/>
    <w:rsid w:val="00AA5D1D"/>
    <w:rsid w:val="00AA71C4"/>
    <w:rsid w:val="00AA7E80"/>
    <w:rsid w:val="00AB09E7"/>
    <w:rsid w:val="00AB0EB7"/>
    <w:rsid w:val="00AB2183"/>
    <w:rsid w:val="00AB4799"/>
    <w:rsid w:val="00AB612A"/>
    <w:rsid w:val="00AB63C2"/>
    <w:rsid w:val="00AB6C14"/>
    <w:rsid w:val="00AB723D"/>
    <w:rsid w:val="00AB7CCF"/>
    <w:rsid w:val="00AC1EB6"/>
    <w:rsid w:val="00AC2048"/>
    <w:rsid w:val="00AC39D4"/>
    <w:rsid w:val="00AC4940"/>
    <w:rsid w:val="00AC513B"/>
    <w:rsid w:val="00AC5E85"/>
    <w:rsid w:val="00AC6975"/>
    <w:rsid w:val="00AC769C"/>
    <w:rsid w:val="00AD226B"/>
    <w:rsid w:val="00AD274F"/>
    <w:rsid w:val="00AD345A"/>
    <w:rsid w:val="00AD479A"/>
    <w:rsid w:val="00AE0070"/>
    <w:rsid w:val="00AE0794"/>
    <w:rsid w:val="00AE10A6"/>
    <w:rsid w:val="00AE215A"/>
    <w:rsid w:val="00AE54D1"/>
    <w:rsid w:val="00AE6174"/>
    <w:rsid w:val="00AE6CAC"/>
    <w:rsid w:val="00AF25E2"/>
    <w:rsid w:val="00AF3522"/>
    <w:rsid w:val="00AF378D"/>
    <w:rsid w:val="00AF3E42"/>
    <w:rsid w:val="00AF406A"/>
    <w:rsid w:val="00AF4DF5"/>
    <w:rsid w:val="00AF7330"/>
    <w:rsid w:val="00B00A8C"/>
    <w:rsid w:val="00B02794"/>
    <w:rsid w:val="00B02B8A"/>
    <w:rsid w:val="00B05B5C"/>
    <w:rsid w:val="00B05C94"/>
    <w:rsid w:val="00B05CEA"/>
    <w:rsid w:val="00B1007B"/>
    <w:rsid w:val="00B13337"/>
    <w:rsid w:val="00B14747"/>
    <w:rsid w:val="00B14868"/>
    <w:rsid w:val="00B15012"/>
    <w:rsid w:val="00B15AEF"/>
    <w:rsid w:val="00B15DF8"/>
    <w:rsid w:val="00B17A36"/>
    <w:rsid w:val="00B21FF7"/>
    <w:rsid w:val="00B22042"/>
    <w:rsid w:val="00B224CC"/>
    <w:rsid w:val="00B23C28"/>
    <w:rsid w:val="00B23C7B"/>
    <w:rsid w:val="00B246A9"/>
    <w:rsid w:val="00B2762D"/>
    <w:rsid w:val="00B2788D"/>
    <w:rsid w:val="00B309D4"/>
    <w:rsid w:val="00B33AB5"/>
    <w:rsid w:val="00B36492"/>
    <w:rsid w:val="00B4276C"/>
    <w:rsid w:val="00B43482"/>
    <w:rsid w:val="00B438AB"/>
    <w:rsid w:val="00B43B56"/>
    <w:rsid w:val="00B446B8"/>
    <w:rsid w:val="00B4644A"/>
    <w:rsid w:val="00B47551"/>
    <w:rsid w:val="00B47E54"/>
    <w:rsid w:val="00B50317"/>
    <w:rsid w:val="00B50346"/>
    <w:rsid w:val="00B50C40"/>
    <w:rsid w:val="00B52087"/>
    <w:rsid w:val="00B5343E"/>
    <w:rsid w:val="00B53FD5"/>
    <w:rsid w:val="00B54519"/>
    <w:rsid w:val="00B545B2"/>
    <w:rsid w:val="00B54AF4"/>
    <w:rsid w:val="00B5510A"/>
    <w:rsid w:val="00B56AA7"/>
    <w:rsid w:val="00B56F44"/>
    <w:rsid w:val="00B618A2"/>
    <w:rsid w:val="00B66565"/>
    <w:rsid w:val="00B674A2"/>
    <w:rsid w:val="00B6768A"/>
    <w:rsid w:val="00B713AC"/>
    <w:rsid w:val="00B71FE0"/>
    <w:rsid w:val="00B72B97"/>
    <w:rsid w:val="00B7559A"/>
    <w:rsid w:val="00B75F93"/>
    <w:rsid w:val="00B76F8B"/>
    <w:rsid w:val="00B77091"/>
    <w:rsid w:val="00B829D7"/>
    <w:rsid w:val="00B84FE2"/>
    <w:rsid w:val="00B910FC"/>
    <w:rsid w:val="00B942BE"/>
    <w:rsid w:val="00B94C8F"/>
    <w:rsid w:val="00BA3EF0"/>
    <w:rsid w:val="00BA63F0"/>
    <w:rsid w:val="00BA686D"/>
    <w:rsid w:val="00BA69AF"/>
    <w:rsid w:val="00BB0772"/>
    <w:rsid w:val="00BB18EC"/>
    <w:rsid w:val="00BB2308"/>
    <w:rsid w:val="00BB44E2"/>
    <w:rsid w:val="00BB45EA"/>
    <w:rsid w:val="00BB49D5"/>
    <w:rsid w:val="00BB5777"/>
    <w:rsid w:val="00BB5C7C"/>
    <w:rsid w:val="00BB601F"/>
    <w:rsid w:val="00BB6A60"/>
    <w:rsid w:val="00BB71AE"/>
    <w:rsid w:val="00BB7308"/>
    <w:rsid w:val="00BB76B9"/>
    <w:rsid w:val="00BB7B30"/>
    <w:rsid w:val="00BB7F06"/>
    <w:rsid w:val="00BC0698"/>
    <w:rsid w:val="00BC0CA0"/>
    <w:rsid w:val="00BC0DBA"/>
    <w:rsid w:val="00BC1886"/>
    <w:rsid w:val="00BC1CA9"/>
    <w:rsid w:val="00BC2617"/>
    <w:rsid w:val="00BC377E"/>
    <w:rsid w:val="00BC3E81"/>
    <w:rsid w:val="00BC587F"/>
    <w:rsid w:val="00BC7F28"/>
    <w:rsid w:val="00BD0C61"/>
    <w:rsid w:val="00BD2CA1"/>
    <w:rsid w:val="00BD2D2D"/>
    <w:rsid w:val="00BD39E2"/>
    <w:rsid w:val="00BD5DC8"/>
    <w:rsid w:val="00BD6602"/>
    <w:rsid w:val="00BD696E"/>
    <w:rsid w:val="00BD7B26"/>
    <w:rsid w:val="00BE008B"/>
    <w:rsid w:val="00BE0B87"/>
    <w:rsid w:val="00BE1D5E"/>
    <w:rsid w:val="00BE4494"/>
    <w:rsid w:val="00BE6810"/>
    <w:rsid w:val="00BE7783"/>
    <w:rsid w:val="00BF070B"/>
    <w:rsid w:val="00BF0B8B"/>
    <w:rsid w:val="00BF0C85"/>
    <w:rsid w:val="00BF3BE1"/>
    <w:rsid w:val="00BF5F4B"/>
    <w:rsid w:val="00BF7091"/>
    <w:rsid w:val="00C01DA6"/>
    <w:rsid w:val="00C03126"/>
    <w:rsid w:val="00C03198"/>
    <w:rsid w:val="00C03E28"/>
    <w:rsid w:val="00C05864"/>
    <w:rsid w:val="00C06B00"/>
    <w:rsid w:val="00C06C21"/>
    <w:rsid w:val="00C1040A"/>
    <w:rsid w:val="00C104C8"/>
    <w:rsid w:val="00C10A0B"/>
    <w:rsid w:val="00C12A17"/>
    <w:rsid w:val="00C13645"/>
    <w:rsid w:val="00C13BC0"/>
    <w:rsid w:val="00C146DA"/>
    <w:rsid w:val="00C159B3"/>
    <w:rsid w:val="00C166CA"/>
    <w:rsid w:val="00C2307D"/>
    <w:rsid w:val="00C239B2"/>
    <w:rsid w:val="00C26006"/>
    <w:rsid w:val="00C2709D"/>
    <w:rsid w:val="00C27A21"/>
    <w:rsid w:val="00C309A9"/>
    <w:rsid w:val="00C30C4F"/>
    <w:rsid w:val="00C30FF1"/>
    <w:rsid w:val="00C310FD"/>
    <w:rsid w:val="00C327C4"/>
    <w:rsid w:val="00C32E01"/>
    <w:rsid w:val="00C32EE3"/>
    <w:rsid w:val="00C3357C"/>
    <w:rsid w:val="00C348D9"/>
    <w:rsid w:val="00C37107"/>
    <w:rsid w:val="00C377F3"/>
    <w:rsid w:val="00C40F6F"/>
    <w:rsid w:val="00C4146C"/>
    <w:rsid w:val="00C46A08"/>
    <w:rsid w:val="00C513ED"/>
    <w:rsid w:val="00C5183A"/>
    <w:rsid w:val="00C52013"/>
    <w:rsid w:val="00C524DD"/>
    <w:rsid w:val="00C53529"/>
    <w:rsid w:val="00C535CE"/>
    <w:rsid w:val="00C53D0C"/>
    <w:rsid w:val="00C54388"/>
    <w:rsid w:val="00C574BE"/>
    <w:rsid w:val="00C60410"/>
    <w:rsid w:val="00C626E1"/>
    <w:rsid w:val="00C62AD1"/>
    <w:rsid w:val="00C655E2"/>
    <w:rsid w:val="00C7091A"/>
    <w:rsid w:val="00C72E6E"/>
    <w:rsid w:val="00C7402A"/>
    <w:rsid w:val="00C74D45"/>
    <w:rsid w:val="00C75E90"/>
    <w:rsid w:val="00C82C86"/>
    <w:rsid w:val="00C82D1F"/>
    <w:rsid w:val="00C82DC6"/>
    <w:rsid w:val="00C83824"/>
    <w:rsid w:val="00C84676"/>
    <w:rsid w:val="00C86AF0"/>
    <w:rsid w:val="00C87128"/>
    <w:rsid w:val="00C871C9"/>
    <w:rsid w:val="00C92DA3"/>
    <w:rsid w:val="00C93C73"/>
    <w:rsid w:val="00C93DB4"/>
    <w:rsid w:val="00C93E14"/>
    <w:rsid w:val="00C94383"/>
    <w:rsid w:val="00C952DD"/>
    <w:rsid w:val="00C95705"/>
    <w:rsid w:val="00C9748C"/>
    <w:rsid w:val="00CA1032"/>
    <w:rsid w:val="00CA192E"/>
    <w:rsid w:val="00CA731B"/>
    <w:rsid w:val="00CA756A"/>
    <w:rsid w:val="00CB043B"/>
    <w:rsid w:val="00CB0996"/>
    <w:rsid w:val="00CB09EF"/>
    <w:rsid w:val="00CB28E6"/>
    <w:rsid w:val="00CB2920"/>
    <w:rsid w:val="00CB2BDC"/>
    <w:rsid w:val="00CB7252"/>
    <w:rsid w:val="00CB746D"/>
    <w:rsid w:val="00CB7B65"/>
    <w:rsid w:val="00CC0D58"/>
    <w:rsid w:val="00CC3DA4"/>
    <w:rsid w:val="00CC4EB9"/>
    <w:rsid w:val="00CC5492"/>
    <w:rsid w:val="00CC6957"/>
    <w:rsid w:val="00CC6C04"/>
    <w:rsid w:val="00CC7272"/>
    <w:rsid w:val="00CC7BD9"/>
    <w:rsid w:val="00CD1300"/>
    <w:rsid w:val="00CD2D6C"/>
    <w:rsid w:val="00CD3274"/>
    <w:rsid w:val="00CD61E9"/>
    <w:rsid w:val="00CE1870"/>
    <w:rsid w:val="00CE1909"/>
    <w:rsid w:val="00CE1A0C"/>
    <w:rsid w:val="00CE22AB"/>
    <w:rsid w:val="00CE45F6"/>
    <w:rsid w:val="00CE4A72"/>
    <w:rsid w:val="00CE4B5E"/>
    <w:rsid w:val="00CE7040"/>
    <w:rsid w:val="00CE7556"/>
    <w:rsid w:val="00CF10F6"/>
    <w:rsid w:val="00CF1448"/>
    <w:rsid w:val="00CF1FDD"/>
    <w:rsid w:val="00CF244F"/>
    <w:rsid w:val="00CF3028"/>
    <w:rsid w:val="00CF5114"/>
    <w:rsid w:val="00CF5C39"/>
    <w:rsid w:val="00CF5C9E"/>
    <w:rsid w:val="00CF6EBE"/>
    <w:rsid w:val="00CF716D"/>
    <w:rsid w:val="00D0014D"/>
    <w:rsid w:val="00D01C3A"/>
    <w:rsid w:val="00D01E26"/>
    <w:rsid w:val="00D0281B"/>
    <w:rsid w:val="00D02CE5"/>
    <w:rsid w:val="00D02E46"/>
    <w:rsid w:val="00D06491"/>
    <w:rsid w:val="00D06929"/>
    <w:rsid w:val="00D06A9F"/>
    <w:rsid w:val="00D077D8"/>
    <w:rsid w:val="00D0790C"/>
    <w:rsid w:val="00D07EAC"/>
    <w:rsid w:val="00D07F32"/>
    <w:rsid w:val="00D1459C"/>
    <w:rsid w:val="00D14CF6"/>
    <w:rsid w:val="00D1592F"/>
    <w:rsid w:val="00D15D8E"/>
    <w:rsid w:val="00D168A4"/>
    <w:rsid w:val="00D17490"/>
    <w:rsid w:val="00D20756"/>
    <w:rsid w:val="00D213F3"/>
    <w:rsid w:val="00D21527"/>
    <w:rsid w:val="00D222BC"/>
    <w:rsid w:val="00D23A2E"/>
    <w:rsid w:val="00D23B13"/>
    <w:rsid w:val="00D23C9F"/>
    <w:rsid w:val="00D24343"/>
    <w:rsid w:val="00D261CB"/>
    <w:rsid w:val="00D279EA"/>
    <w:rsid w:val="00D34034"/>
    <w:rsid w:val="00D34102"/>
    <w:rsid w:val="00D351C9"/>
    <w:rsid w:val="00D3584C"/>
    <w:rsid w:val="00D35EDF"/>
    <w:rsid w:val="00D363A4"/>
    <w:rsid w:val="00D406E6"/>
    <w:rsid w:val="00D41FD5"/>
    <w:rsid w:val="00D43553"/>
    <w:rsid w:val="00D4637A"/>
    <w:rsid w:val="00D469B3"/>
    <w:rsid w:val="00D46FB3"/>
    <w:rsid w:val="00D47603"/>
    <w:rsid w:val="00D47609"/>
    <w:rsid w:val="00D50C55"/>
    <w:rsid w:val="00D514BC"/>
    <w:rsid w:val="00D53C72"/>
    <w:rsid w:val="00D54342"/>
    <w:rsid w:val="00D547FF"/>
    <w:rsid w:val="00D54844"/>
    <w:rsid w:val="00D55CFA"/>
    <w:rsid w:val="00D5768D"/>
    <w:rsid w:val="00D609CE"/>
    <w:rsid w:val="00D62505"/>
    <w:rsid w:val="00D6427B"/>
    <w:rsid w:val="00D656FD"/>
    <w:rsid w:val="00D65D96"/>
    <w:rsid w:val="00D67188"/>
    <w:rsid w:val="00D67D13"/>
    <w:rsid w:val="00D70D28"/>
    <w:rsid w:val="00D710C4"/>
    <w:rsid w:val="00D716B0"/>
    <w:rsid w:val="00D71781"/>
    <w:rsid w:val="00D72C24"/>
    <w:rsid w:val="00D734FE"/>
    <w:rsid w:val="00D741AF"/>
    <w:rsid w:val="00D7480D"/>
    <w:rsid w:val="00D75C4C"/>
    <w:rsid w:val="00D76050"/>
    <w:rsid w:val="00D763CC"/>
    <w:rsid w:val="00D803AF"/>
    <w:rsid w:val="00D833EE"/>
    <w:rsid w:val="00D84436"/>
    <w:rsid w:val="00D84A1C"/>
    <w:rsid w:val="00D856B2"/>
    <w:rsid w:val="00D86E0A"/>
    <w:rsid w:val="00D877DB"/>
    <w:rsid w:val="00D904D3"/>
    <w:rsid w:val="00D91094"/>
    <w:rsid w:val="00D92F54"/>
    <w:rsid w:val="00D9551C"/>
    <w:rsid w:val="00D9582E"/>
    <w:rsid w:val="00D960D8"/>
    <w:rsid w:val="00D96165"/>
    <w:rsid w:val="00D97911"/>
    <w:rsid w:val="00DA1210"/>
    <w:rsid w:val="00DA2008"/>
    <w:rsid w:val="00DA2307"/>
    <w:rsid w:val="00DA2601"/>
    <w:rsid w:val="00DA2FD3"/>
    <w:rsid w:val="00DA67E2"/>
    <w:rsid w:val="00DB032C"/>
    <w:rsid w:val="00DB0ED7"/>
    <w:rsid w:val="00DB1C09"/>
    <w:rsid w:val="00DB20EC"/>
    <w:rsid w:val="00DB269E"/>
    <w:rsid w:val="00DB368F"/>
    <w:rsid w:val="00DB77E4"/>
    <w:rsid w:val="00DC07AA"/>
    <w:rsid w:val="00DC2B10"/>
    <w:rsid w:val="00DC336F"/>
    <w:rsid w:val="00DC3933"/>
    <w:rsid w:val="00DC3C99"/>
    <w:rsid w:val="00DC46B6"/>
    <w:rsid w:val="00DC4F8A"/>
    <w:rsid w:val="00DC5412"/>
    <w:rsid w:val="00DD08CE"/>
    <w:rsid w:val="00DD1BF9"/>
    <w:rsid w:val="00DD660D"/>
    <w:rsid w:val="00DD6FB0"/>
    <w:rsid w:val="00DE1AA5"/>
    <w:rsid w:val="00DE3A28"/>
    <w:rsid w:val="00DE5B60"/>
    <w:rsid w:val="00DE60D5"/>
    <w:rsid w:val="00DE6813"/>
    <w:rsid w:val="00DE68FD"/>
    <w:rsid w:val="00DE718B"/>
    <w:rsid w:val="00DE74D1"/>
    <w:rsid w:val="00DF0B9C"/>
    <w:rsid w:val="00DF1D1E"/>
    <w:rsid w:val="00DF2012"/>
    <w:rsid w:val="00DF3810"/>
    <w:rsid w:val="00DF5A75"/>
    <w:rsid w:val="00DF7673"/>
    <w:rsid w:val="00E007FC"/>
    <w:rsid w:val="00E01734"/>
    <w:rsid w:val="00E01886"/>
    <w:rsid w:val="00E02273"/>
    <w:rsid w:val="00E031C6"/>
    <w:rsid w:val="00E06396"/>
    <w:rsid w:val="00E07BA4"/>
    <w:rsid w:val="00E07CE4"/>
    <w:rsid w:val="00E10FA3"/>
    <w:rsid w:val="00E120AB"/>
    <w:rsid w:val="00E12B4A"/>
    <w:rsid w:val="00E13596"/>
    <w:rsid w:val="00E139AE"/>
    <w:rsid w:val="00E13E2E"/>
    <w:rsid w:val="00E15EEC"/>
    <w:rsid w:val="00E171FD"/>
    <w:rsid w:val="00E17612"/>
    <w:rsid w:val="00E214D6"/>
    <w:rsid w:val="00E218AC"/>
    <w:rsid w:val="00E22085"/>
    <w:rsid w:val="00E237F1"/>
    <w:rsid w:val="00E23960"/>
    <w:rsid w:val="00E23B90"/>
    <w:rsid w:val="00E23F17"/>
    <w:rsid w:val="00E25ACE"/>
    <w:rsid w:val="00E304B2"/>
    <w:rsid w:val="00E30D38"/>
    <w:rsid w:val="00E31B37"/>
    <w:rsid w:val="00E31D6B"/>
    <w:rsid w:val="00E33514"/>
    <w:rsid w:val="00E340B7"/>
    <w:rsid w:val="00E34C2B"/>
    <w:rsid w:val="00E36152"/>
    <w:rsid w:val="00E37E59"/>
    <w:rsid w:val="00E40538"/>
    <w:rsid w:val="00E45CD8"/>
    <w:rsid w:val="00E46CD6"/>
    <w:rsid w:val="00E46E16"/>
    <w:rsid w:val="00E47A4A"/>
    <w:rsid w:val="00E47D8D"/>
    <w:rsid w:val="00E47E79"/>
    <w:rsid w:val="00E52EBA"/>
    <w:rsid w:val="00E5462F"/>
    <w:rsid w:val="00E550F8"/>
    <w:rsid w:val="00E57512"/>
    <w:rsid w:val="00E6097A"/>
    <w:rsid w:val="00E60A3F"/>
    <w:rsid w:val="00E631B3"/>
    <w:rsid w:val="00E67C99"/>
    <w:rsid w:val="00E70B56"/>
    <w:rsid w:val="00E733D5"/>
    <w:rsid w:val="00E745E8"/>
    <w:rsid w:val="00E750B5"/>
    <w:rsid w:val="00E75DBC"/>
    <w:rsid w:val="00E76FF1"/>
    <w:rsid w:val="00E80153"/>
    <w:rsid w:val="00E825B6"/>
    <w:rsid w:val="00E83BDC"/>
    <w:rsid w:val="00E85C5F"/>
    <w:rsid w:val="00E86401"/>
    <w:rsid w:val="00E91230"/>
    <w:rsid w:val="00E91A5B"/>
    <w:rsid w:val="00E91C75"/>
    <w:rsid w:val="00E92934"/>
    <w:rsid w:val="00E939C4"/>
    <w:rsid w:val="00E93D0D"/>
    <w:rsid w:val="00E9418E"/>
    <w:rsid w:val="00E94641"/>
    <w:rsid w:val="00E94ECD"/>
    <w:rsid w:val="00E94F56"/>
    <w:rsid w:val="00EA1598"/>
    <w:rsid w:val="00EA3337"/>
    <w:rsid w:val="00EA3740"/>
    <w:rsid w:val="00EA488A"/>
    <w:rsid w:val="00EA6B90"/>
    <w:rsid w:val="00EA70BD"/>
    <w:rsid w:val="00EA7377"/>
    <w:rsid w:val="00EA7C20"/>
    <w:rsid w:val="00EB01B9"/>
    <w:rsid w:val="00EB1772"/>
    <w:rsid w:val="00EB1EEF"/>
    <w:rsid w:val="00EB220E"/>
    <w:rsid w:val="00EB2503"/>
    <w:rsid w:val="00EB282B"/>
    <w:rsid w:val="00EB6DCB"/>
    <w:rsid w:val="00EB72E0"/>
    <w:rsid w:val="00EC2E1C"/>
    <w:rsid w:val="00EC478B"/>
    <w:rsid w:val="00EC4B9A"/>
    <w:rsid w:val="00EC6921"/>
    <w:rsid w:val="00EC6A21"/>
    <w:rsid w:val="00EC7001"/>
    <w:rsid w:val="00EC75C9"/>
    <w:rsid w:val="00EC7D14"/>
    <w:rsid w:val="00ED0071"/>
    <w:rsid w:val="00ED2707"/>
    <w:rsid w:val="00ED3957"/>
    <w:rsid w:val="00ED39F1"/>
    <w:rsid w:val="00ED680E"/>
    <w:rsid w:val="00ED7AE5"/>
    <w:rsid w:val="00EE01A9"/>
    <w:rsid w:val="00EE0A0E"/>
    <w:rsid w:val="00EE0BA0"/>
    <w:rsid w:val="00EE1201"/>
    <w:rsid w:val="00EE33D1"/>
    <w:rsid w:val="00EE33F1"/>
    <w:rsid w:val="00EE421D"/>
    <w:rsid w:val="00EE51A9"/>
    <w:rsid w:val="00EF0337"/>
    <w:rsid w:val="00EF0727"/>
    <w:rsid w:val="00EF196F"/>
    <w:rsid w:val="00EF2818"/>
    <w:rsid w:val="00EF297A"/>
    <w:rsid w:val="00EF4A51"/>
    <w:rsid w:val="00EF4B85"/>
    <w:rsid w:val="00EF62E0"/>
    <w:rsid w:val="00EF68D2"/>
    <w:rsid w:val="00EF7134"/>
    <w:rsid w:val="00EF78B2"/>
    <w:rsid w:val="00EF7BCA"/>
    <w:rsid w:val="00F00922"/>
    <w:rsid w:val="00F00AFF"/>
    <w:rsid w:val="00F03869"/>
    <w:rsid w:val="00F05462"/>
    <w:rsid w:val="00F058A4"/>
    <w:rsid w:val="00F05BA3"/>
    <w:rsid w:val="00F05E43"/>
    <w:rsid w:val="00F06EE1"/>
    <w:rsid w:val="00F06FC6"/>
    <w:rsid w:val="00F06FD7"/>
    <w:rsid w:val="00F0702F"/>
    <w:rsid w:val="00F11B6C"/>
    <w:rsid w:val="00F11D63"/>
    <w:rsid w:val="00F142E9"/>
    <w:rsid w:val="00F14A2A"/>
    <w:rsid w:val="00F20595"/>
    <w:rsid w:val="00F20D2C"/>
    <w:rsid w:val="00F2274B"/>
    <w:rsid w:val="00F24697"/>
    <w:rsid w:val="00F25B13"/>
    <w:rsid w:val="00F26319"/>
    <w:rsid w:val="00F30AE5"/>
    <w:rsid w:val="00F3267C"/>
    <w:rsid w:val="00F33611"/>
    <w:rsid w:val="00F34633"/>
    <w:rsid w:val="00F357F8"/>
    <w:rsid w:val="00F365B7"/>
    <w:rsid w:val="00F37866"/>
    <w:rsid w:val="00F40D2E"/>
    <w:rsid w:val="00F41273"/>
    <w:rsid w:val="00F41436"/>
    <w:rsid w:val="00F420F8"/>
    <w:rsid w:val="00F425AB"/>
    <w:rsid w:val="00F438EB"/>
    <w:rsid w:val="00F44343"/>
    <w:rsid w:val="00F44EAA"/>
    <w:rsid w:val="00F45C35"/>
    <w:rsid w:val="00F47FA6"/>
    <w:rsid w:val="00F50142"/>
    <w:rsid w:val="00F515A4"/>
    <w:rsid w:val="00F51D25"/>
    <w:rsid w:val="00F52229"/>
    <w:rsid w:val="00F5240B"/>
    <w:rsid w:val="00F5269F"/>
    <w:rsid w:val="00F54829"/>
    <w:rsid w:val="00F5584D"/>
    <w:rsid w:val="00F55D74"/>
    <w:rsid w:val="00F57E45"/>
    <w:rsid w:val="00F60011"/>
    <w:rsid w:val="00F6287C"/>
    <w:rsid w:val="00F6396F"/>
    <w:rsid w:val="00F63FA2"/>
    <w:rsid w:val="00F673B3"/>
    <w:rsid w:val="00F7062F"/>
    <w:rsid w:val="00F70FA9"/>
    <w:rsid w:val="00F716C3"/>
    <w:rsid w:val="00F72194"/>
    <w:rsid w:val="00F733C8"/>
    <w:rsid w:val="00F74576"/>
    <w:rsid w:val="00F74742"/>
    <w:rsid w:val="00F76DDC"/>
    <w:rsid w:val="00F80782"/>
    <w:rsid w:val="00F80F4F"/>
    <w:rsid w:val="00F82AB8"/>
    <w:rsid w:val="00F83114"/>
    <w:rsid w:val="00F867C7"/>
    <w:rsid w:val="00F86913"/>
    <w:rsid w:val="00F872F9"/>
    <w:rsid w:val="00F9311A"/>
    <w:rsid w:val="00F94BC1"/>
    <w:rsid w:val="00F94BCA"/>
    <w:rsid w:val="00F97881"/>
    <w:rsid w:val="00FA008F"/>
    <w:rsid w:val="00FA0960"/>
    <w:rsid w:val="00FA1E52"/>
    <w:rsid w:val="00FA21B4"/>
    <w:rsid w:val="00FA234D"/>
    <w:rsid w:val="00FA45FA"/>
    <w:rsid w:val="00FA4C69"/>
    <w:rsid w:val="00FA5230"/>
    <w:rsid w:val="00FA53BE"/>
    <w:rsid w:val="00FA7079"/>
    <w:rsid w:val="00FA7812"/>
    <w:rsid w:val="00FA7B71"/>
    <w:rsid w:val="00FB265C"/>
    <w:rsid w:val="00FB27A9"/>
    <w:rsid w:val="00FB2BB4"/>
    <w:rsid w:val="00FB4218"/>
    <w:rsid w:val="00FB47A8"/>
    <w:rsid w:val="00FB54E3"/>
    <w:rsid w:val="00FB5856"/>
    <w:rsid w:val="00FB5A45"/>
    <w:rsid w:val="00FB5FBA"/>
    <w:rsid w:val="00FB699F"/>
    <w:rsid w:val="00FB71C6"/>
    <w:rsid w:val="00FC0B97"/>
    <w:rsid w:val="00FC196C"/>
    <w:rsid w:val="00FC3CD6"/>
    <w:rsid w:val="00FC3DED"/>
    <w:rsid w:val="00FC493B"/>
    <w:rsid w:val="00FC59F6"/>
    <w:rsid w:val="00FC7507"/>
    <w:rsid w:val="00FD021B"/>
    <w:rsid w:val="00FD0E90"/>
    <w:rsid w:val="00FD2A63"/>
    <w:rsid w:val="00FD3670"/>
    <w:rsid w:val="00FD3B53"/>
    <w:rsid w:val="00FD3C90"/>
    <w:rsid w:val="00FD59F7"/>
    <w:rsid w:val="00FD7D62"/>
    <w:rsid w:val="00FE1590"/>
    <w:rsid w:val="00FE2412"/>
    <w:rsid w:val="00FE2904"/>
    <w:rsid w:val="00FE2A9B"/>
    <w:rsid w:val="00FE658E"/>
    <w:rsid w:val="00FF2193"/>
    <w:rsid w:val="00FF334C"/>
    <w:rsid w:val="00FF564B"/>
    <w:rsid w:val="00FF6D86"/>
    <w:rsid w:val="01673D91"/>
    <w:rsid w:val="02D54924"/>
    <w:rsid w:val="053A51B1"/>
    <w:rsid w:val="0C966329"/>
    <w:rsid w:val="0F697088"/>
    <w:rsid w:val="11537CE6"/>
    <w:rsid w:val="120D3AAE"/>
    <w:rsid w:val="154E1A04"/>
    <w:rsid w:val="172F02B3"/>
    <w:rsid w:val="17554358"/>
    <w:rsid w:val="1C10765A"/>
    <w:rsid w:val="20340B62"/>
    <w:rsid w:val="2066328A"/>
    <w:rsid w:val="23725397"/>
    <w:rsid w:val="23A411CC"/>
    <w:rsid w:val="28790723"/>
    <w:rsid w:val="2A761AC7"/>
    <w:rsid w:val="2AFE65B1"/>
    <w:rsid w:val="2BA808E2"/>
    <w:rsid w:val="2CA628E7"/>
    <w:rsid w:val="2CF37AB3"/>
    <w:rsid w:val="2D8C0151"/>
    <w:rsid w:val="2FD4157F"/>
    <w:rsid w:val="343B35F2"/>
    <w:rsid w:val="355F3292"/>
    <w:rsid w:val="390414F5"/>
    <w:rsid w:val="3912110B"/>
    <w:rsid w:val="39324328"/>
    <w:rsid w:val="39C57298"/>
    <w:rsid w:val="3E2F574B"/>
    <w:rsid w:val="3F61340A"/>
    <w:rsid w:val="409D4431"/>
    <w:rsid w:val="472523CD"/>
    <w:rsid w:val="479B01DC"/>
    <w:rsid w:val="4A997851"/>
    <w:rsid w:val="4DFC71E6"/>
    <w:rsid w:val="518B571E"/>
    <w:rsid w:val="51A31DEF"/>
    <w:rsid w:val="549F02B3"/>
    <w:rsid w:val="574D035F"/>
    <w:rsid w:val="59086DF4"/>
    <w:rsid w:val="5A486B55"/>
    <w:rsid w:val="62BA3496"/>
    <w:rsid w:val="645657AD"/>
    <w:rsid w:val="64CE04F6"/>
    <w:rsid w:val="65291D4B"/>
    <w:rsid w:val="691415D1"/>
    <w:rsid w:val="6ADB1E51"/>
    <w:rsid w:val="784129DA"/>
    <w:rsid w:val="7A1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DFBEF-ED8C-464F-93AA-CF97AB29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qFormat/>
    <w:locked/>
    <w:rPr>
      <w:rFonts w:ascii="Times New Roman" w:hAnsi="Times New Roman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Цветовое выделение"/>
    <w:uiPriority w:val="99"/>
    <w:qFormat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Основной текст 2 Знак"/>
    <w:basedOn w:val="a0"/>
    <w:link w:val="2"/>
    <w:qFormat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DBF2-08E6-4350-BF77-4595B016C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Анисимова Нюргуяна Владимировна</cp:lastModifiedBy>
  <cp:revision>2</cp:revision>
  <cp:lastPrinted>2025-02-19T05:57:00Z</cp:lastPrinted>
  <dcterms:created xsi:type="dcterms:W3CDTF">2026-02-11T02:52:00Z</dcterms:created>
  <dcterms:modified xsi:type="dcterms:W3CDTF">2026-02-11T02:52:00Z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45177DDF47DD4843A6186A303ECAC2A8_13</vt:lpwstr>
  </property>
</Properties>
</file>