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C371C" w:rsidRDefault="00FC371C" w:rsidP="00FB14CF">
      <w:pPr>
        <w:tabs>
          <w:tab w:val="left" w:pos="227"/>
          <w:tab w:val="right" w:pos="9638"/>
        </w:tabs>
        <w:rPr>
          <w:sz w:val="28"/>
          <w:szCs w:val="28"/>
        </w:rPr>
      </w:pPr>
    </w:p>
    <w:p w:rsidR="00FB14CF" w:rsidRPr="0062320A" w:rsidRDefault="00FB14C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«____»_____ 20__ г. №_______</w:t>
      </w:r>
    </w:p>
    <w:p w:rsidR="00FB14CF" w:rsidRPr="0062320A" w:rsidRDefault="00FB14CF" w:rsidP="00FB14CF">
      <w:pPr>
        <w:rPr>
          <w:sz w:val="28"/>
          <w:szCs w:val="28"/>
        </w:rPr>
      </w:pPr>
    </w:p>
    <w:p w:rsidR="00FC371C" w:rsidRPr="005446BD" w:rsidRDefault="00FC371C" w:rsidP="00FC371C">
      <w:pPr>
        <w:tabs>
          <w:tab w:val="left" w:pos="0"/>
          <w:tab w:val="left" w:pos="5954"/>
        </w:tabs>
        <w:ind w:right="3646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районной Администрации от 24.09.2018 № 1311 </w:t>
      </w:r>
      <w:r w:rsidRPr="009A7EE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 муниципальных автономных и бюджетных учреждений М</w:t>
      </w:r>
      <w:r w:rsidR="00BF063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«Мирнинский район» </w:t>
      </w:r>
      <w:r w:rsidR="00BF0633">
        <w:rPr>
          <w:b/>
          <w:sz w:val="28"/>
          <w:szCs w:val="28"/>
        </w:rPr>
        <w:t>РС (Я)</w:t>
      </w:r>
      <w:r>
        <w:rPr>
          <w:b/>
          <w:sz w:val="28"/>
          <w:szCs w:val="28"/>
        </w:rPr>
        <w:t xml:space="preserve"> и финансового обеспечения выполнения муниципального задания»</w:t>
      </w:r>
    </w:p>
    <w:p w:rsidR="00FC371C" w:rsidRPr="0084545E" w:rsidRDefault="00FC371C" w:rsidP="00FC371C">
      <w:pPr>
        <w:keepNext/>
        <w:tabs>
          <w:tab w:val="left" w:pos="6663"/>
        </w:tabs>
        <w:ind w:right="3258"/>
        <w:jc w:val="both"/>
        <w:outlineLvl w:val="6"/>
        <w:rPr>
          <w:b/>
          <w:sz w:val="28"/>
          <w:szCs w:val="28"/>
        </w:rPr>
      </w:pPr>
    </w:p>
    <w:p w:rsidR="00FC371C" w:rsidRPr="0084545E" w:rsidRDefault="00FC371C" w:rsidP="00FC371C">
      <w:pPr>
        <w:rPr>
          <w:b/>
          <w:sz w:val="28"/>
          <w:szCs w:val="28"/>
        </w:rPr>
      </w:pPr>
    </w:p>
    <w:p w:rsidR="00FC371C" w:rsidRPr="0084545E" w:rsidRDefault="00FC371C" w:rsidP="00EC34EF">
      <w:pPr>
        <w:tabs>
          <w:tab w:val="left" w:pos="1276"/>
        </w:tabs>
        <w:spacing w:line="228" w:lineRule="auto"/>
        <w:ind w:right="-1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BF0633">
        <w:rPr>
          <w:rFonts w:eastAsia="Calibri"/>
          <w:sz w:val="28"/>
          <w:szCs w:val="28"/>
        </w:rPr>
        <w:t>целях приведения нормативно</w:t>
      </w:r>
      <w:r w:rsidR="00CA28D7">
        <w:rPr>
          <w:rFonts w:eastAsia="Calibri"/>
          <w:sz w:val="28"/>
          <w:szCs w:val="28"/>
        </w:rPr>
        <w:t>-</w:t>
      </w:r>
      <w:r w:rsidR="00BF0633">
        <w:rPr>
          <w:rFonts w:eastAsia="Calibri"/>
          <w:sz w:val="28"/>
          <w:szCs w:val="28"/>
        </w:rPr>
        <w:t>правового акта МР «Мирнинский район» РС (Я) в соответствие с действующим законодательством, повышения эффективности фин</w:t>
      </w:r>
      <w:r w:rsidR="00D43103">
        <w:rPr>
          <w:rFonts w:eastAsia="Calibri"/>
          <w:sz w:val="28"/>
          <w:szCs w:val="28"/>
        </w:rPr>
        <w:t>ансово-хозяйственной деятельности муниципальных автономных и бюджетных учреждений:</w:t>
      </w:r>
    </w:p>
    <w:p w:rsidR="00FC371C" w:rsidRPr="0084545E" w:rsidRDefault="00FC371C" w:rsidP="00FC371C">
      <w:pPr>
        <w:tabs>
          <w:tab w:val="left" w:pos="1276"/>
        </w:tabs>
        <w:spacing w:line="228" w:lineRule="auto"/>
        <w:ind w:right="-1" w:firstLine="567"/>
        <w:jc w:val="both"/>
        <w:rPr>
          <w:sz w:val="28"/>
          <w:szCs w:val="28"/>
        </w:rPr>
      </w:pPr>
    </w:p>
    <w:p w:rsidR="00D43103" w:rsidRPr="00D43103" w:rsidRDefault="00FC371C" w:rsidP="00EC34EF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D43103">
        <w:rPr>
          <w:rFonts w:eastAsia="Arial Unicode MS"/>
          <w:spacing w:val="2"/>
          <w:sz w:val="28"/>
          <w:szCs w:val="28"/>
        </w:rPr>
        <w:t xml:space="preserve">Внести в постановление районной Администрации от 24.09.2018         № 1311 «О порядке формирования муниципального задания на оказание муниципальных услуг (выполнение работ) в отношении муниципальных автономных и бюджетных учреждений </w:t>
      </w:r>
      <w:r w:rsidR="00D43103" w:rsidRPr="00D43103">
        <w:rPr>
          <w:rFonts w:eastAsia="Arial Unicode MS"/>
          <w:spacing w:val="2"/>
          <w:sz w:val="28"/>
          <w:szCs w:val="28"/>
        </w:rPr>
        <w:t>МР</w:t>
      </w:r>
      <w:r w:rsidRPr="00D43103">
        <w:rPr>
          <w:rFonts w:eastAsia="Arial Unicode MS"/>
          <w:spacing w:val="2"/>
          <w:sz w:val="28"/>
          <w:szCs w:val="28"/>
        </w:rPr>
        <w:t xml:space="preserve"> «Мирнинский район» </w:t>
      </w:r>
      <w:r w:rsidR="00D43103" w:rsidRPr="00D43103">
        <w:rPr>
          <w:rFonts w:eastAsia="Arial Unicode MS"/>
          <w:spacing w:val="2"/>
          <w:sz w:val="28"/>
          <w:szCs w:val="28"/>
        </w:rPr>
        <w:t>РС (Я)</w:t>
      </w:r>
      <w:r w:rsidRPr="00D43103">
        <w:rPr>
          <w:rFonts w:eastAsia="Arial Unicode MS"/>
          <w:spacing w:val="2"/>
          <w:sz w:val="28"/>
          <w:szCs w:val="28"/>
        </w:rPr>
        <w:t xml:space="preserve"> и финансового обеспечения выполнения муниципального задания» </w:t>
      </w:r>
      <w:r w:rsidR="00D43103" w:rsidRPr="00D43103">
        <w:rPr>
          <w:rFonts w:eastAsia="Arial Unicode MS"/>
          <w:spacing w:val="2"/>
          <w:sz w:val="28"/>
          <w:szCs w:val="28"/>
        </w:rPr>
        <w:t xml:space="preserve">следующие </w:t>
      </w:r>
      <w:r w:rsidRPr="00D43103">
        <w:rPr>
          <w:rFonts w:eastAsia="Arial Unicode MS"/>
          <w:spacing w:val="2"/>
          <w:sz w:val="28"/>
          <w:szCs w:val="28"/>
        </w:rPr>
        <w:t>изменения</w:t>
      </w:r>
      <w:r w:rsidR="00D43103" w:rsidRPr="00D43103">
        <w:rPr>
          <w:rFonts w:eastAsia="Arial Unicode MS"/>
          <w:spacing w:val="2"/>
          <w:sz w:val="28"/>
          <w:szCs w:val="28"/>
        </w:rPr>
        <w:t>:</w:t>
      </w:r>
    </w:p>
    <w:p w:rsidR="00FC371C" w:rsidRPr="00D43103" w:rsidRDefault="00D43103" w:rsidP="00EC34EF">
      <w:pPr>
        <w:pStyle w:val="a3"/>
        <w:numPr>
          <w:ilvl w:val="1"/>
          <w:numId w:val="4"/>
        </w:numPr>
        <w:tabs>
          <w:tab w:val="left" w:pos="709"/>
          <w:tab w:val="left" w:pos="1276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D43103">
        <w:rPr>
          <w:rFonts w:eastAsia="Arial Unicode MS"/>
          <w:spacing w:val="2"/>
          <w:sz w:val="28"/>
          <w:szCs w:val="28"/>
        </w:rPr>
        <w:t xml:space="preserve">в разделе </w:t>
      </w:r>
      <w:r w:rsidRPr="00D43103">
        <w:rPr>
          <w:rFonts w:eastAsia="Arial Unicode MS"/>
          <w:spacing w:val="2"/>
          <w:sz w:val="28"/>
          <w:szCs w:val="28"/>
          <w:lang w:val="en-US"/>
        </w:rPr>
        <w:t>II</w:t>
      </w:r>
      <w:r w:rsidRPr="00D43103">
        <w:rPr>
          <w:rFonts w:eastAsia="Arial Unicode MS"/>
          <w:spacing w:val="2"/>
          <w:sz w:val="28"/>
          <w:szCs w:val="28"/>
        </w:rPr>
        <w:t xml:space="preserve"> «Формирование (изменение) муниципального задания»:</w:t>
      </w:r>
    </w:p>
    <w:p w:rsidR="00FC34FD" w:rsidRDefault="00FC34FD" w:rsidP="00EC34EF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в пункте 3:</w:t>
      </w:r>
    </w:p>
    <w:p w:rsidR="00D43103" w:rsidRPr="00FC34FD" w:rsidRDefault="00FC34FD" w:rsidP="00C60285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а)</w:t>
      </w:r>
      <w:r w:rsidRPr="00FC34FD">
        <w:rPr>
          <w:rFonts w:eastAsia="Arial Unicode MS"/>
          <w:spacing w:val="2"/>
          <w:sz w:val="28"/>
          <w:szCs w:val="28"/>
        </w:rPr>
        <w:t xml:space="preserve"> </w:t>
      </w:r>
      <w:r w:rsidR="00D43103" w:rsidRPr="00FC34FD">
        <w:rPr>
          <w:rFonts w:eastAsia="Arial Unicode MS"/>
          <w:spacing w:val="2"/>
          <w:sz w:val="28"/>
          <w:szCs w:val="28"/>
        </w:rPr>
        <w:t>абзацы с третьего по шестой изложить в следующей редакции:</w:t>
      </w:r>
    </w:p>
    <w:p w:rsidR="00D43103" w:rsidRDefault="00D43103" w:rsidP="00EC34EF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«</w:t>
      </w:r>
      <w:r w:rsidRPr="00D43103">
        <w:rPr>
          <w:rFonts w:eastAsia="Arial Unicode MS"/>
          <w:spacing w:val="2"/>
          <w:sz w:val="28"/>
          <w:szCs w:val="28"/>
        </w:rPr>
        <w:t xml:space="preserve">Сверка показателей качества муниципальных услуг (работ) на соответствие Общероссийским базовым (отраслевым) перечням (классификаторам) государственных и муниципальных услуг, оказываемых физическим лицам (далее - общероссийские базовые перечни) и (или) Региональному перечню (классификатору) государственных и муниципальных услуг и работ Республики Саха (Якутия) (далее - региональный перечень), осуществляется  ежеквартально органами, наделенными функциями и полномочиями учредителя муниципальных автономных и бюджетных учреждений МР «Мирнинский район» РС(Я), а </w:t>
      </w:r>
      <w:r w:rsidRPr="00D43103">
        <w:rPr>
          <w:rFonts w:eastAsia="Arial Unicode MS"/>
          <w:spacing w:val="2"/>
          <w:sz w:val="28"/>
          <w:szCs w:val="28"/>
        </w:rPr>
        <w:lastRenderedPageBreak/>
        <w:t>также муниципальными автономными и бюджетными учреждениями МР «Мирнинский район» РС(Я).</w:t>
      </w:r>
    </w:p>
    <w:p w:rsidR="00D43103" w:rsidRDefault="00D43103" w:rsidP="00EC34EF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D43103">
        <w:rPr>
          <w:rFonts w:eastAsia="Arial Unicode MS"/>
          <w:spacing w:val="2"/>
          <w:sz w:val="28"/>
          <w:szCs w:val="28"/>
        </w:rPr>
        <w:t>Проект муниципального задания на очередной финансовый год и плановые периоды формируется органами, осуществляющими функции и полномочия Учредителя в отношении муниципальных бюджетных или автономных учреждений, по форме согласно приложению № 2 к настоящему Порядку и предоставляется в финансовое управление Администрации МР «Мирнинский район» РС(Я) в срок до 20 октября текущего года.</w:t>
      </w:r>
      <w:r>
        <w:rPr>
          <w:rFonts w:eastAsia="Arial Unicode MS"/>
          <w:spacing w:val="2"/>
          <w:sz w:val="28"/>
          <w:szCs w:val="28"/>
        </w:rPr>
        <w:t>»</w:t>
      </w:r>
      <w:r w:rsidR="00C60285">
        <w:rPr>
          <w:rFonts w:eastAsia="Arial Unicode MS"/>
          <w:spacing w:val="2"/>
          <w:sz w:val="28"/>
          <w:szCs w:val="28"/>
        </w:rPr>
        <w:t>;</w:t>
      </w:r>
    </w:p>
    <w:p w:rsidR="00D43103" w:rsidRDefault="00FC34FD" w:rsidP="00C60285">
      <w:pPr>
        <w:tabs>
          <w:tab w:val="left" w:pos="709"/>
          <w:tab w:val="left" w:pos="851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б</w:t>
      </w:r>
      <w:r w:rsidR="00C60285">
        <w:rPr>
          <w:rFonts w:eastAsia="Arial Unicode MS"/>
          <w:spacing w:val="2"/>
          <w:sz w:val="28"/>
          <w:szCs w:val="28"/>
        </w:rPr>
        <w:t>) в абзаце девятом</w:t>
      </w:r>
      <w:r>
        <w:rPr>
          <w:rFonts w:eastAsia="Arial Unicode MS"/>
          <w:spacing w:val="2"/>
          <w:sz w:val="28"/>
          <w:szCs w:val="28"/>
        </w:rPr>
        <w:t xml:space="preserve"> слова «</w:t>
      </w:r>
      <w:r w:rsidRPr="00FC34FD">
        <w:rPr>
          <w:rFonts w:eastAsia="Arial Unicode MS"/>
          <w:spacing w:val="2"/>
          <w:sz w:val="28"/>
          <w:szCs w:val="28"/>
        </w:rPr>
        <w:t>либо общее допустимое (возможное) отклонение - в отношении муниц</w:t>
      </w:r>
      <w:r>
        <w:rPr>
          <w:rFonts w:eastAsia="Arial Unicode MS"/>
          <w:spacing w:val="2"/>
          <w:sz w:val="28"/>
          <w:szCs w:val="28"/>
        </w:rPr>
        <w:t>ипального задания или его части»</w:t>
      </w:r>
      <w:r w:rsidR="00C60285">
        <w:rPr>
          <w:rFonts w:eastAsia="Arial Unicode MS"/>
          <w:spacing w:val="2"/>
          <w:sz w:val="28"/>
          <w:szCs w:val="28"/>
        </w:rPr>
        <w:t xml:space="preserve"> исключить;</w:t>
      </w:r>
    </w:p>
    <w:p w:rsidR="00FC34FD" w:rsidRPr="00FC34FD" w:rsidRDefault="00FC34FD" w:rsidP="00C60285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FC34FD">
        <w:rPr>
          <w:rFonts w:eastAsia="Arial Unicode MS"/>
          <w:spacing w:val="2"/>
          <w:sz w:val="28"/>
          <w:szCs w:val="28"/>
        </w:rPr>
        <w:t xml:space="preserve">пункт 5 </w:t>
      </w:r>
      <w:r w:rsidRPr="00FC34FD">
        <w:rPr>
          <w:rFonts w:eastAsia="Arial Unicode MS"/>
          <w:spacing w:val="2"/>
          <w:sz w:val="28"/>
          <w:szCs w:val="28"/>
        </w:rPr>
        <w:t>изложить в следующей редакции:</w:t>
      </w:r>
    </w:p>
    <w:p w:rsidR="00FC34FD" w:rsidRPr="00FC34FD" w:rsidRDefault="00FC34FD" w:rsidP="00EC34EF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«</w:t>
      </w:r>
      <w:r w:rsidRPr="00FC34FD">
        <w:rPr>
          <w:rFonts w:eastAsia="Arial Unicode MS"/>
          <w:spacing w:val="2"/>
          <w:sz w:val="28"/>
          <w:szCs w:val="28"/>
        </w:rPr>
        <w:t>Муниципальное задание формируется на оказание муниципальных услуг (выполнение работ), определенных в качестве основных видов деятельности бюджетных и автономных учреждений, содержащихся в общероссийских базовых перечнях, а также в соответствии с региональным перечнем.</w:t>
      </w:r>
    </w:p>
    <w:p w:rsidR="00FC34FD" w:rsidRDefault="00FC34FD" w:rsidP="00EC34EF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FC34FD">
        <w:rPr>
          <w:rFonts w:eastAsia="Arial Unicode MS"/>
          <w:spacing w:val="2"/>
          <w:sz w:val="28"/>
          <w:szCs w:val="28"/>
        </w:rPr>
        <w:t xml:space="preserve">Сверка муниципальных услуг (работ) на наличие и содержание в общероссийских базовых перечнях и (или) региональном </w:t>
      </w:r>
      <w:r w:rsidRPr="00FC34FD">
        <w:rPr>
          <w:rFonts w:eastAsia="Arial Unicode MS"/>
          <w:spacing w:val="2"/>
          <w:sz w:val="28"/>
          <w:szCs w:val="28"/>
        </w:rPr>
        <w:t>перечне осуществляется</w:t>
      </w:r>
      <w:r w:rsidRPr="00FC34FD">
        <w:rPr>
          <w:rFonts w:eastAsia="Arial Unicode MS"/>
          <w:spacing w:val="2"/>
          <w:sz w:val="28"/>
          <w:szCs w:val="28"/>
        </w:rPr>
        <w:t xml:space="preserve"> ежеквартально органами, наделенными функциями и полномочиями учредителя муниципальных автономных и бюджетных учреждений МР «Мирнинский район» РС(Я), а также муниципальными автономными и бюджетными учреждениями МР «Мирнинский район» РС(Я).</w:t>
      </w:r>
      <w:r>
        <w:rPr>
          <w:rFonts w:eastAsia="Arial Unicode MS"/>
          <w:spacing w:val="2"/>
          <w:sz w:val="28"/>
          <w:szCs w:val="28"/>
        </w:rPr>
        <w:t>»</w:t>
      </w:r>
      <w:r w:rsidR="00C60285">
        <w:rPr>
          <w:rFonts w:eastAsia="Arial Unicode MS"/>
          <w:spacing w:val="2"/>
          <w:sz w:val="28"/>
          <w:szCs w:val="28"/>
        </w:rPr>
        <w:t>;</w:t>
      </w:r>
    </w:p>
    <w:p w:rsidR="00FC34FD" w:rsidRDefault="00FC34FD" w:rsidP="00C60285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FC34FD">
        <w:rPr>
          <w:rFonts w:eastAsia="Arial Unicode MS"/>
          <w:spacing w:val="2"/>
          <w:sz w:val="28"/>
          <w:szCs w:val="28"/>
        </w:rPr>
        <w:t>в пункте 6:</w:t>
      </w:r>
    </w:p>
    <w:p w:rsidR="00FC34FD" w:rsidRDefault="00FC34FD" w:rsidP="00EC34EF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а) в абзаце первом после слова «размещаются» дополнить словами «</w:t>
      </w:r>
      <w:r w:rsidRPr="00FC34FD">
        <w:rPr>
          <w:rFonts w:eastAsia="Arial Unicode MS"/>
          <w:spacing w:val="2"/>
          <w:sz w:val="28"/>
          <w:szCs w:val="28"/>
        </w:rPr>
        <w:t>муниципальными автономными и бюджетными учреждениями МР «Мирнинский район» РС(Я)</w:t>
      </w:r>
      <w:r>
        <w:rPr>
          <w:rFonts w:eastAsia="Arial Unicode MS"/>
          <w:spacing w:val="2"/>
          <w:sz w:val="28"/>
          <w:szCs w:val="28"/>
        </w:rPr>
        <w:t>»;</w:t>
      </w:r>
    </w:p>
    <w:p w:rsidR="00FC34FD" w:rsidRDefault="001D4320" w:rsidP="00EC34EF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 xml:space="preserve">б) </w:t>
      </w:r>
      <w:r w:rsidR="00BE6F8E">
        <w:rPr>
          <w:rFonts w:eastAsia="Arial Unicode MS"/>
          <w:spacing w:val="2"/>
          <w:sz w:val="28"/>
          <w:szCs w:val="28"/>
        </w:rPr>
        <w:t>абзац второй изложить в следующей редакции:</w:t>
      </w:r>
    </w:p>
    <w:p w:rsidR="00BE6F8E" w:rsidRDefault="00BE6F8E" w:rsidP="00EC34EF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«</w:t>
      </w:r>
      <w:r w:rsidRPr="00BE6F8E">
        <w:rPr>
          <w:rFonts w:eastAsia="Arial Unicode MS"/>
          <w:spacing w:val="2"/>
          <w:sz w:val="28"/>
          <w:szCs w:val="28"/>
        </w:rPr>
        <w:t>Отчет о выполнении муниципального задания, формируемый муниципальными автономными и бюджетными учреждениями МР «Мирнинский район» РС(Я) в соответствии с приложением № 3 к настоящему Порядку</w:t>
      </w:r>
      <w:r w:rsidR="001D4320">
        <w:rPr>
          <w:rFonts w:eastAsia="Arial Unicode MS"/>
          <w:spacing w:val="2"/>
          <w:sz w:val="28"/>
          <w:szCs w:val="28"/>
        </w:rPr>
        <w:t>,</w:t>
      </w:r>
      <w:bookmarkStart w:id="0" w:name="_GoBack"/>
      <w:bookmarkEnd w:id="0"/>
      <w:r w:rsidRPr="00BE6F8E">
        <w:rPr>
          <w:rFonts w:eastAsia="Arial Unicode MS"/>
          <w:spacing w:val="2"/>
          <w:sz w:val="28"/>
          <w:szCs w:val="28"/>
        </w:rPr>
        <w:t xml:space="preserve"> предоставляется соответственно органам, наделенным функциями и полномочиями Учредителя в отношении муниципальных бюджетных или автономных учреждений, за I квартал, полугодие, 9 месяцев в срок до 15 числа месяца, следующего за отчетным периодом, предварительный отчет за год предоставляется в срок до 01 декабря в текущем году, итоговый отчет о выполнении муниципального задания за год предоставляется в срок до 01 марта следующего года.</w:t>
      </w:r>
      <w:r>
        <w:rPr>
          <w:rFonts w:eastAsia="Arial Unicode MS"/>
          <w:spacing w:val="2"/>
          <w:sz w:val="28"/>
          <w:szCs w:val="28"/>
        </w:rPr>
        <w:t>»</w:t>
      </w:r>
      <w:r w:rsidR="00C60285">
        <w:rPr>
          <w:rFonts w:eastAsia="Arial Unicode MS"/>
          <w:spacing w:val="2"/>
          <w:sz w:val="28"/>
          <w:szCs w:val="28"/>
        </w:rPr>
        <w:t>;</w:t>
      </w:r>
    </w:p>
    <w:p w:rsidR="00BE6F8E" w:rsidRDefault="00BE6F8E" w:rsidP="00EC34EF">
      <w:pPr>
        <w:pStyle w:val="a3"/>
        <w:numPr>
          <w:ilvl w:val="1"/>
          <w:numId w:val="4"/>
        </w:numPr>
        <w:tabs>
          <w:tab w:val="left" w:pos="709"/>
          <w:tab w:val="left" w:pos="1276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 xml:space="preserve">в разделе </w:t>
      </w:r>
      <w:r>
        <w:rPr>
          <w:rFonts w:eastAsia="Arial Unicode MS"/>
          <w:spacing w:val="2"/>
          <w:sz w:val="28"/>
          <w:szCs w:val="28"/>
          <w:lang w:val="en-US"/>
        </w:rPr>
        <w:t>III</w:t>
      </w:r>
      <w:r w:rsidRPr="00BE6F8E">
        <w:rPr>
          <w:rFonts w:eastAsia="Arial Unicode MS"/>
          <w:spacing w:val="2"/>
          <w:sz w:val="28"/>
          <w:szCs w:val="28"/>
        </w:rPr>
        <w:t xml:space="preserve"> </w:t>
      </w:r>
      <w:r>
        <w:rPr>
          <w:rFonts w:eastAsia="Arial Unicode MS"/>
          <w:spacing w:val="2"/>
          <w:sz w:val="28"/>
          <w:szCs w:val="28"/>
        </w:rPr>
        <w:t>«Финансовое обеспечение выполнения муниципального задания»:</w:t>
      </w:r>
    </w:p>
    <w:p w:rsidR="00FC34FD" w:rsidRDefault="00BE6F8E" w:rsidP="00C60285">
      <w:pPr>
        <w:pStyle w:val="a3"/>
        <w:numPr>
          <w:ilvl w:val="0"/>
          <w:numId w:val="6"/>
        </w:numPr>
        <w:tabs>
          <w:tab w:val="left" w:pos="709"/>
          <w:tab w:val="left" w:pos="1134"/>
          <w:tab w:val="left" w:pos="1276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BE6F8E">
        <w:rPr>
          <w:rFonts w:eastAsia="Arial Unicode MS"/>
          <w:spacing w:val="2"/>
          <w:sz w:val="28"/>
          <w:szCs w:val="28"/>
        </w:rPr>
        <w:t>в пункте 13 слова «Пенсионный фонд Российской Федерации, Фонд социального страхования Российской Федерации</w:t>
      </w:r>
      <w:r>
        <w:rPr>
          <w:rFonts w:eastAsia="Arial Unicode MS"/>
          <w:spacing w:val="2"/>
          <w:sz w:val="28"/>
          <w:szCs w:val="28"/>
        </w:rPr>
        <w:t>» заменить словами «</w:t>
      </w:r>
      <w:r w:rsidRPr="00BE6F8E">
        <w:rPr>
          <w:rFonts w:eastAsia="Arial Unicode MS"/>
          <w:spacing w:val="2"/>
          <w:sz w:val="28"/>
          <w:szCs w:val="28"/>
        </w:rPr>
        <w:t>Социальный фонд России</w:t>
      </w:r>
      <w:r>
        <w:rPr>
          <w:rFonts w:eastAsia="Arial Unicode MS"/>
          <w:spacing w:val="2"/>
          <w:sz w:val="28"/>
          <w:szCs w:val="28"/>
        </w:rPr>
        <w:t>»;</w:t>
      </w:r>
    </w:p>
    <w:p w:rsidR="00BE6F8E" w:rsidRDefault="00BE6F8E" w:rsidP="00C60285">
      <w:pPr>
        <w:pStyle w:val="a3"/>
        <w:numPr>
          <w:ilvl w:val="0"/>
          <w:numId w:val="6"/>
        </w:numPr>
        <w:tabs>
          <w:tab w:val="left" w:pos="709"/>
          <w:tab w:val="left" w:pos="1134"/>
          <w:tab w:val="left" w:pos="1276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пункт 19, абзац четвертый пункта 23 исключить;</w:t>
      </w:r>
    </w:p>
    <w:p w:rsidR="00CA28D7" w:rsidRDefault="00CA28D7" w:rsidP="00C60285">
      <w:pPr>
        <w:pStyle w:val="a3"/>
        <w:numPr>
          <w:ilvl w:val="0"/>
          <w:numId w:val="6"/>
        </w:numPr>
        <w:tabs>
          <w:tab w:val="left" w:pos="709"/>
          <w:tab w:val="left" w:pos="1134"/>
          <w:tab w:val="left" w:pos="1276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пункты 20-32 считать пунктами 19-31;</w:t>
      </w:r>
    </w:p>
    <w:p w:rsidR="00CA28D7" w:rsidRDefault="00BE6F8E" w:rsidP="00EC34EF">
      <w:pPr>
        <w:pStyle w:val="a3"/>
        <w:numPr>
          <w:ilvl w:val="1"/>
          <w:numId w:val="4"/>
        </w:numPr>
        <w:tabs>
          <w:tab w:val="left" w:pos="709"/>
          <w:tab w:val="left" w:pos="1276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BE6F8E">
        <w:rPr>
          <w:rFonts w:eastAsia="Arial Unicode MS"/>
          <w:spacing w:val="2"/>
          <w:sz w:val="28"/>
          <w:szCs w:val="28"/>
        </w:rPr>
        <w:t xml:space="preserve">в </w:t>
      </w:r>
      <w:r>
        <w:rPr>
          <w:rFonts w:eastAsia="Arial Unicode MS"/>
          <w:spacing w:val="2"/>
          <w:sz w:val="28"/>
          <w:szCs w:val="28"/>
        </w:rPr>
        <w:t xml:space="preserve">разделе </w:t>
      </w:r>
      <w:r>
        <w:rPr>
          <w:rFonts w:eastAsia="Arial Unicode MS"/>
          <w:spacing w:val="2"/>
          <w:sz w:val="28"/>
          <w:szCs w:val="28"/>
          <w:lang w:val="en-US"/>
        </w:rPr>
        <w:t>IV</w:t>
      </w:r>
      <w:r w:rsidRPr="00BE6F8E">
        <w:rPr>
          <w:rFonts w:eastAsia="Arial Unicode MS"/>
          <w:spacing w:val="2"/>
          <w:sz w:val="28"/>
          <w:szCs w:val="28"/>
        </w:rPr>
        <w:t xml:space="preserve"> </w:t>
      </w:r>
      <w:r>
        <w:rPr>
          <w:rFonts w:eastAsia="Arial Unicode MS"/>
          <w:spacing w:val="2"/>
          <w:sz w:val="28"/>
          <w:szCs w:val="28"/>
        </w:rPr>
        <w:t>«Мониторинг и контроль выполнения муниципальных заданий»</w:t>
      </w:r>
      <w:r w:rsidR="00CA28D7">
        <w:rPr>
          <w:rFonts w:eastAsia="Arial Unicode MS"/>
          <w:spacing w:val="2"/>
          <w:sz w:val="28"/>
          <w:szCs w:val="28"/>
        </w:rPr>
        <w:t>:</w:t>
      </w:r>
    </w:p>
    <w:p w:rsidR="00EC34EF" w:rsidRDefault="00EC34EF" w:rsidP="00CA28D7">
      <w:pPr>
        <w:pStyle w:val="a3"/>
        <w:numPr>
          <w:ilvl w:val="0"/>
          <w:numId w:val="7"/>
        </w:numPr>
        <w:tabs>
          <w:tab w:val="left" w:pos="709"/>
          <w:tab w:val="left" w:pos="1276"/>
        </w:tabs>
        <w:spacing w:line="235" w:lineRule="auto"/>
        <w:ind w:right="-1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lastRenderedPageBreak/>
        <w:t>пункт 39 исключить;</w:t>
      </w:r>
    </w:p>
    <w:p w:rsidR="00CA28D7" w:rsidRDefault="00CA28D7" w:rsidP="00CA28D7">
      <w:pPr>
        <w:pStyle w:val="a3"/>
        <w:numPr>
          <w:ilvl w:val="0"/>
          <w:numId w:val="7"/>
        </w:numPr>
        <w:tabs>
          <w:tab w:val="left" w:pos="709"/>
          <w:tab w:val="left" w:pos="1276"/>
        </w:tabs>
        <w:spacing w:line="235" w:lineRule="auto"/>
        <w:ind w:right="-1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пункт 40 считать пунктом 39.</w:t>
      </w:r>
    </w:p>
    <w:p w:rsidR="00CA28D7" w:rsidRPr="00CA28D7" w:rsidRDefault="00CA28D7" w:rsidP="00CA28D7">
      <w:pPr>
        <w:pStyle w:val="a3"/>
        <w:tabs>
          <w:tab w:val="left" w:pos="709"/>
          <w:tab w:val="left" w:pos="1276"/>
        </w:tabs>
        <w:spacing w:line="235" w:lineRule="auto"/>
        <w:ind w:left="1069" w:right="-1"/>
        <w:jc w:val="both"/>
        <w:rPr>
          <w:rFonts w:eastAsia="Arial Unicode MS"/>
          <w:spacing w:val="2"/>
          <w:sz w:val="28"/>
          <w:szCs w:val="28"/>
        </w:rPr>
      </w:pPr>
    </w:p>
    <w:p w:rsidR="00CA28D7" w:rsidRDefault="00CA28D7" w:rsidP="00CA28D7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1134"/>
        </w:tabs>
        <w:spacing w:before="240"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CA28D7">
        <w:rPr>
          <w:rFonts w:eastAsia="Arial Unicode MS"/>
          <w:spacing w:val="2"/>
          <w:sz w:val="28"/>
          <w:szCs w:val="28"/>
        </w:rPr>
        <w:t>МКУ «Мирнинское районное управление образования» (Миронова Е.М.), МКУ «Межпоселенческое управление культуры» (Литвинова Е.А.), МКУ «Комитет имущественных отношений» (</w:t>
      </w:r>
      <w:proofErr w:type="spellStart"/>
      <w:r w:rsidRPr="00CA28D7">
        <w:rPr>
          <w:rFonts w:eastAsia="Arial Unicode MS"/>
          <w:spacing w:val="2"/>
          <w:sz w:val="28"/>
          <w:szCs w:val="28"/>
        </w:rPr>
        <w:t>Куркова</w:t>
      </w:r>
      <w:proofErr w:type="spellEnd"/>
      <w:r w:rsidRPr="00CA28D7">
        <w:rPr>
          <w:rFonts w:eastAsia="Arial Unicode MS"/>
          <w:spacing w:val="2"/>
          <w:sz w:val="28"/>
          <w:szCs w:val="28"/>
        </w:rPr>
        <w:t xml:space="preserve"> Е.А.) довести настоящее постановление до подведомственных бюджетных и автономных учреждений и обеспечить контроль его исполнения.</w:t>
      </w:r>
    </w:p>
    <w:p w:rsidR="00CA28D7" w:rsidRPr="00CA28D7" w:rsidRDefault="00CA28D7" w:rsidP="00CA28D7">
      <w:pPr>
        <w:pStyle w:val="a3"/>
        <w:tabs>
          <w:tab w:val="left" w:pos="567"/>
          <w:tab w:val="left" w:pos="709"/>
          <w:tab w:val="left" w:pos="1134"/>
        </w:tabs>
        <w:spacing w:before="240" w:line="235" w:lineRule="auto"/>
        <w:ind w:left="709" w:right="-1"/>
        <w:jc w:val="both"/>
        <w:rPr>
          <w:rFonts w:eastAsia="Arial Unicode MS"/>
          <w:spacing w:val="2"/>
          <w:sz w:val="28"/>
          <w:szCs w:val="28"/>
        </w:rPr>
      </w:pPr>
    </w:p>
    <w:p w:rsidR="00CA28D7" w:rsidRDefault="00CA28D7" w:rsidP="00CA28D7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1134"/>
        </w:tabs>
        <w:spacing w:before="240"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CA28D7">
        <w:rPr>
          <w:rFonts w:eastAsia="Arial Unicode MS"/>
          <w:spacing w:val="2"/>
          <w:sz w:val="28"/>
          <w:szCs w:val="28"/>
        </w:rPr>
        <w:t>Управлению инвестиционного развития и предпринимательства (</w:t>
      </w:r>
      <w:proofErr w:type="spellStart"/>
      <w:r w:rsidRPr="00CA28D7">
        <w:rPr>
          <w:rFonts w:eastAsia="Arial Unicode MS"/>
          <w:spacing w:val="2"/>
          <w:sz w:val="28"/>
          <w:szCs w:val="28"/>
        </w:rPr>
        <w:t>Муртазин</w:t>
      </w:r>
      <w:proofErr w:type="spellEnd"/>
      <w:r w:rsidRPr="00CA28D7">
        <w:rPr>
          <w:rFonts w:eastAsia="Arial Unicode MS"/>
          <w:spacing w:val="2"/>
          <w:sz w:val="28"/>
          <w:szCs w:val="28"/>
        </w:rPr>
        <w:t xml:space="preserve"> Р.Р.) довести настоящее постановление до муниципального автономного учреждения «Центр развития предпринимательских и общественных инициатив» и обеспечить контроль его исполнения.</w:t>
      </w:r>
    </w:p>
    <w:p w:rsidR="00CA28D7" w:rsidRDefault="00CA28D7" w:rsidP="00CA28D7">
      <w:pPr>
        <w:pStyle w:val="a3"/>
        <w:tabs>
          <w:tab w:val="left" w:pos="567"/>
          <w:tab w:val="left" w:pos="709"/>
          <w:tab w:val="left" w:pos="1134"/>
        </w:tabs>
        <w:spacing w:before="240" w:line="235" w:lineRule="auto"/>
        <w:ind w:left="709" w:right="-1"/>
        <w:jc w:val="both"/>
        <w:rPr>
          <w:rFonts w:eastAsia="Arial Unicode MS"/>
          <w:spacing w:val="2"/>
          <w:sz w:val="28"/>
          <w:szCs w:val="28"/>
        </w:rPr>
      </w:pPr>
    </w:p>
    <w:p w:rsidR="00FC371C" w:rsidRDefault="00FC371C" w:rsidP="00CA28D7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240"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CA28D7">
        <w:rPr>
          <w:rFonts w:eastAsia="Arial Unicode MS"/>
          <w:spacing w:val="2"/>
          <w:sz w:val="28"/>
          <w:szCs w:val="28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6" w:history="1">
        <w:r w:rsidRPr="00CA28D7">
          <w:rPr>
            <w:rStyle w:val="a5"/>
            <w:rFonts w:eastAsia="Arial Unicode MS"/>
            <w:color w:val="auto"/>
            <w:spacing w:val="2"/>
            <w:sz w:val="28"/>
            <w:szCs w:val="28"/>
            <w:u w:val="none"/>
          </w:rPr>
          <w:t>www.алмазный-край.рф</w:t>
        </w:r>
      </w:hyperlink>
      <w:r w:rsidRPr="00CA28D7">
        <w:rPr>
          <w:rFonts w:eastAsia="Arial Unicode MS"/>
          <w:spacing w:val="2"/>
          <w:sz w:val="28"/>
          <w:szCs w:val="28"/>
        </w:rPr>
        <w:t>).</w:t>
      </w:r>
    </w:p>
    <w:p w:rsidR="00CA28D7" w:rsidRPr="00CA28D7" w:rsidRDefault="00CA28D7" w:rsidP="00CA28D7">
      <w:pPr>
        <w:pStyle w:val="a3"/>
        <w:tabs>
          <w:tab w:val="left" w:pos="709"/>
          <w:tab w:val="left" w:pos="1134"/>
        </w:tabs>
        <w:spacing w:before="240"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</w:p>
    <w:p w:rsidR="00EC34EF" w:rsidRPr="00EC34EF" w:rsidRDefault="00EC34EF" w:rsidP="00CA28D7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Настоящее постановление вступает в силу с момента опубликования.</w:t>
      </w:r>
    </w:p>
    <w:p w:rsidR="00FC371C" w:rsidRDefault="00FC371C" w:rsidP="00CA28D7">
      <w:pPr>
        <w:tabs>
          <w:tab w:val="left" w:pos="709"/>
          <w:tab w:val="left" w:pos="1134"/>
        </w:tabs>
        <w:spacing w:line="235" w:lineRule="auto"/>
        <w:ind w:right="-1" w:firstLine="709"/>
        <w:jc w:val="both"/>
        <w:rPr>
          <w:rFonts w:eastAsia="Arial Unicode MS"/>
          <w:spacing w:val="2"/>
          <w:sz w:val="28"/>
          <w:szCs w:val="28"/>
        </w:rPr>
      </w:pPr>
    </w:p>
    <w:p w:rsidR="00FC371C" w:rsidRPr="00EC34EF" w:rsidRDefault="00FC371C" w:rsidP="00CA28D7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line="235" w:lineRule="auto"/>
        <w:ind w:left="0" w:right="-1" w:firstLine="709"/>
        <w:jc w:val="both"/>
        <w:rPr>
          <w:rFonts w:eastAsia="Arial Unicode MS"/>
          <w:spacing w:val="2"/>
          <w:sz w:val="28"/>
          <w:szCs w:val="28"/>
        </w:rPr>
      </w:pPr>
      <w:r w:rsidRPr="00EC34EF">
        <w:rPr>
          <w:sz w:val="28"/>
          <w:szCs w:val="28"/>
        </w:rPr>
        <w:t xml:space="preserve">Контроль исполнения данного постановления возложить на </w:t>
      </w:r>
      <w:r w:rsidRPr="00EC34EF">
        <w:rPr>
          <w:spacing w:val="-8"/>
          <w:sz w:val="28"/>
          <w:szCs w:val="28"/>
        </w:rPr>
        <w:t xml:space="preserve">заместителя Главы Администрации района по экономике и финансам </w:t>
      </w:r>
      <w:proofErr w:type="spellStart"/>
      <w:r w:rsidRPr="00EC34EF">
        <w:rPr>
          <w:spacing w:val="-8"/>
          <w:sz w:val="28"/>
          <w:szCs w:val="28"/>
        </w:rPr>
        <w:t>Башарина</w:t>
      </w:r>
      <w:proofErr w:type="spellEnd"/>
      <w:r w:rsidRPr="00EC34EF">
        <w:rPr>
          <w:spacing w:val="-8"/>
          <w:sz w:val="28"/>
          <w:szCs w:val="28"/>
        </w:rPr>
        <w:t xml:space="preserve"> Г.К.</w:t>
      </w:r>
    </w:p>
    <w:p w:rsidR="00FC371C" w:rsidRDefault="00FC371C" w:rsidP="00FC371C">
      <w:pPr>
        <w:tabs>
          <w:tab w:val="left" w:pos="1276"/>
        </w:tabs>
        <w:spacing w:line="235" w:lineRule="auto"/>
        <w:ind w:right="-1" w:firstLine="567"/>
        <w:jc w:val="both"/>
        <w:rPr>
          <w:b/>
          <w:sz w:val="28"/>
          <w:szCs w:val="28"/>
        </w:rPr>
      </w:pPr>
    </w:p>
    <w:p w:rsidR="00FC371C" w:rsidRDefault="00FC371C" w:rsidP="00FC371C">
      <w:pPr>
        <w:tabs>
          <w:tab w:val="left" w:pos="1276"/>
        </w:tabs>
        <w:spacing w:line="235" w:lineRule="auto"/>
        <w:ind w:right="-1" w:firstLine="567"/>
        <w:jc w:val="both"/>
        <w:rPr>
          <w:b/>
          <w:sz w:val="28"/>
          <w:szCs w:val="28"/>
        </w:rPr>
      </w:pPr>
    </w:p>
    <w:p w:rsidR="00FC371C" w:rsidRPr="0084545E" w:rsidRDefault="00FC371C" w:rsidP="00FC371C">
      <w:pPr>
        <w:tabs>
          <w:tab w:val="left" w:pos="1276"/>
        </w:tabs>
        <w:spacing w:line="235" w:lineRule="auto"/>
        <w:ind w:right="-1" w:firstLine="567"/>
        <w:jc w:val="both"/>
        <w:rPr>
          <w:b/>
          <w:sz w:val="28"/>
          <w:szCs w:val="28"/>
        </w:rPr>
      </w:pPr>
    </w:p>
    <w:p w:rsidR="001F3D44" w:rsidRDefault="00FC371C" w:rsidP="00C60285">
      <w:pPr>
        <w:tabs>
          <w:tab w:val="left" w:pos="1276"/>
          <w:tab w:val="left" w:pos="1418"/>
        </w:tabs>
        <w:suppressAutoHyphens/>
        <w:spacing w:after="240"/>
        <w:ind w:right="-1"/>
        <w:jc w:val="both"/>
      </w:pPr>
      <w:r>
        <w:rPr>
          <w:b/>
          <w:bCs/>
          <w:sz w:val="28"/>
          <w:szCs w:val="28"/>
          <w:lang w:eastAsia="ar-SA"/>
        </w:rPr>
        <w:t>Глава</w:t>
      </w:r>
      <w:r w:rsidRPr="0084545E">
        <w:rPr>
          <w:b/>
          <w:bCs/>
          <w:sz w:val="28"/>
          <w:szCs w:val="28"/>
          <w:lang w:eastAsia="ar-SA"/>
        </w:rPr>
        <w:t xml:space="preserve"> района </w:t>
      </w:r>
      <w:r w:rsidRPr="0084545E">
        <w:rPr>
          <w:b/>
          <w:bCs/>
          <w:sz w:val="28"/>
          <w:szCs w:val="28"/>
          <w:lang w:eastAsia="ar-SA"/>
        </w:rPr>
        <w:tab/>
      </w:r>
      <w:r w:rsidRPr="0084545E">
        <w:rPr>
          <w:b/>
          <w:bCs/>
          <w:sz w:val="28"/>
          <w:szCs w:val="28"/>
          <w:lang w:eastAsia="ar-SA"/>
        </w:rPr>
        <w:tab/>
      </w:r>
      <w:r w:rsidRPr="0084545E"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 w:rsidR="00C60285">
        <w:rPr>
          <w:b/>
          <w:bCs/>
          <w:sz w:val="28"/>
          <w:szCs w:val="28"/>
          <w:lang w:eastAsia="ar-SA"/>
        </w:rPr>
        <w:t xml:space="preserve">                  </w:t>
      </w:r>
      <w:r>
        <w:rPr>
          <w:b/>
          <w:bCs/>
          <w:sz w:val="28"/>
          <w:szCs w:val="28"/>
          <w:lang w:eastAsia="ar-SA"/>
        </w:rPr>
        <w:t>А.В. Басыров</w:t>
      </w:r>
    </w:p>
    <w:sectPr w:rsidR="001F3D44" w:rsidSect="00FC371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EF9"/>
    <w:multiLevelType w:val="multilevel"/>
    <w:tmpl w:val="CF2EC25A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43D9271D"/>
    <w:multiLevelType w:val="hybridMultilevel"/>
    <w:tmpl w:val="D75EC1AC"/>
    <w:lvl w:ilvl="0" w:tplc="00D2B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61A47"/>
    <w:multiLevelType w:val="hybridMultilevel"/>
    <w:tmpl w:val="B8D2FAF6"/>
    <w:lvl w:ilvl="0" w:tplc="2222CB9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41120C"/>
    <w:multiLevelType w:val="hybridMultilevel"/>
    <w:tmpl w:val="B9D23646"/>
    <w:lvl w:ilvl="0" w:tplc="2222CB9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1D4320"/>
    <w:rsid w:val="00382448"/>
    <w:rsid w:val="005E35A4"/>
    <w:rsid w:val="005E42FB"/>
    <w:rsid w:val="0064139E"/>
    <w:rsid w:val="006A67FA"/>
    <w:rsid w:val="008320E3"/>
    <w:rsid w:val="008B1569"/>
    <w:rsid w:val="00BE6F8E"/>
    <w:rsid w:val="00BF0633"/>
    <w:rsid w:val="00C60285"/>
    <w:rsid w:val="00CA28D7"/>
    <w:rsid w:val="00D43103"/>
    <w:rsid w:val="00EB42F9"/>
    <w:rsid w:val="00EC05BE"/>
    <w:rsid w:val="00EC34EF"/>
    <w:rsid w:val="00FB14CF"/>
    <w:rsid w:val="00FC34FD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9DE6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Николаева Сахаайа Николаевна</cp:lastModifiedBy>
  <cp:revision>6</cp:revision>
  <cp:lastPrinted>2026-06-04T06:12:00Z</cp:lastPrinted>
  <dcterms:created xsi:type="dcterms:W3CDTF">2025-02-12T08:01:00Z</dcterms:created>
  <dcterms:modified xsi:type="dcterms:W3CDTF">2026-06-04T06:25:00Z</dcterms:modified>
</cp:coreProperties>
</file>