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448" w:rsidRPr="0062320A" w:rsidRDefault="00382448" w:rsidP="00382448">
      <w:pPr>
        <w:rPr>
          <w:sz w:val="28"/>
          <w:szCs w:val="28"/>
        </w:rPr>
      </w:pPr>
    </w:p>
    <w:tbl>
      <w:tblPr>
        <w:tblW w:w="99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382448" w:rsidRPr="0062320A" w:rsidTr="00106A61">
        <w:trPr>
          <w:trHeight w:val="928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382448" w:rsidRPr="00351225" w:rsidRDefault="00382448" w:rsidP="00996971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дминистрация</w:t>
            </w:r>
          </w:p>
          <w:p w:rsidR="00382448" w:rsidRPr="00351225" w:rsidRDefault="00382448" w:rsidP="0099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района</w:t>
            </w:r>
          </w:p>
          <w:p w:rsidR="00382448" w:rsidRDefault="00382448" w:rsidP="00996971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«Мирнинский район»</w:t>
            </w:r>
          </w:p>
          <w:p w:rsidR="00382448" w:rsidRPr="00351225" w:rsidRDefault="00382448" w:rsidP="00996971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Республик</w:t>
            </w:r>
            <w:r>
              <w:rPr>
                <w:sz w:val="26"/>
                <w:szCs w:val="26"/>
              </w:rPr>
              <w:t>и</w:t>
            </w:r>
            <w:r w:rsidRPr="00351225">
              <w:rPr>
                <w:sz w:val="26"/>
                <w:szCs w:val="26"/>
              </w:rPr>
              <w:t xml:space="preserve"> Саха (Якутия)</w:t>
            </w:r>
          </w:p>
          <w:p w:rsidR="00382448" w:rsidRPr="005D4A56" w:rsidRDefault="00382448" w:rsidP="00996971">
            <w:pPr>
              <w:jc w:val="center"/>
            </w:pP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382448" w:rsidRPr="005D4A56" w:rsidRDefault="00382448" w:rsidP="00996971">
            <w:pPr>
              <w:jc w:val="center"/>
            </w:pPr>
            <w:r w:rsidRPr="005D4A56">
              <w:rPr>
                <w:noProof/>
              </w:rPr>
              <w:drawing>
                <wp:inline distT="0" distB="0" distL="0" distR="0" wp14:anchorId="02567C21" wp14:editId="4AE4C146">
                  <wp:extent cx="454660" cy="621030"/>
                  <wp:effectExtent l="0" t="0" r="254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382448" w:rsidRPr="000456AA" w:rsidRDefault="00382448" w:rsidP="00996971">
            <w:pPr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 xml:space="preserve">Саха </w:t>
            </w:r>
            <w:proofErr w:type="spellStart"/>
            <w:r w:rsidRPr="000456AA">
              <w:rPr>
                <w:sz w:val="26"/>
                <w:szCs w:val="26"/>
              </w:rPr>
              <w:t>Өрөспүүбүлүкэт</w:t>
            </w:r>
            <w:r>
              <w:rPr>
                <w:sz w:val="26"/>
                <w:szCs w:val="26"/>
              </w:rPr>
              <w:t>ин</w:t>
            </w:r>
            <w:proofErr w:type="spellEnd"/>
          </w:p>
          <w:p w:rsidR="00382448" w:rsidRPr="000456AA" w:rsidRDefault="00382448" w:rsidP="00996971">
            <w:pPr>
              <w:framePr w:hSpace="180" w:wrap="around" w:vAnchor="text" w:hAnchor="margin" w:xAlign="center" w:y="1062"/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>«</w:t>
            </w:r>
            <w:proofErr w:type="spellStart"/>
            <w:r w:rsidRPr="000456AA">
              <w:rPr>
                <w:sz w:val="26"/>
                <w:szCs w:val="26"/>
              </w:rPr>
              <w:t>Мииринэй</w:t>
            </w:r>
            <w:proofErr w:type="spellEnd"/>
            <w:r w:rsidRPr="000456AA">
              <w:rPr>
                <w:sz w:val="26"/>
                <w:szCs w:val="26"/>
              </w:rPr>
              <w:t xml:space="preserve"> </w:t>
            </w:r>
            <w:proofErr w:type="spellStart"/>
            <w:r w:rsidRPr="000456AA">
              <w:rPr>
                <w:sz w:val="26"/>
                <w:szCs w:val="26"/>
              </w:rPr>
              <w:t>оройуон</w:t>
            </w:r>
            <w:r>
              <w:rPr>
                <w:sz w:val="26"/>
                <w:szCs w:val="26"/>
              </w:rPr>
              <w:t>а</w:t>
            </w:r>
            <w:proofErr w:type="spellEnd"/>
            <w:r w:rsidRPr="000456AA">
              <w:rPr>
                <w:sz w:val="26"/>
                <w:szCs w:val="26"/>
              </w:rPr>
              <w:t>»</w:t>
            </w:r>
          </w:p>
          <w:p w:rsidR="00382448" w:rsidRPr="000456AA" w:rsidRDefault="00382448" w:rsidP="00996971">
            <w:pPr>
              <w:framePr w:hSpace="180" w:wrap="around" w:vAnchor="text" w:hAnchor="margin" w:xAlign="center" w:y="1062"/>
              <w:jc w:val="center"/>
              <w:rPr>
                <w:sz w:val="26"/>
                <w:szCs w:val="26"/>
              </w:rPr>
            </w:pPr>
            <w:proofErr w:type="spellStart"/>
            <w:r w:rsidRPr="000456AA">
              <w:rPr>
                <w:sz w:val="26"/>
                <w:szCs w:val="26"/>
              </w:rPr>
              <w:t>муниципальнай</w:t>
            </w:r>
            <w:proofErr w:type="spellEnd"/>
            <w:r w:rsidRPr="000456AA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оройуон</w:t>
            </w:r>
            <w:proofErr w:type="spellEnd"/>
          </w:p>
          <w:p w:rsidR="00382448" w:rsidRPr="005D4A56" w:rsidRDefault="00382448" w:rsidP="00996971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Дьа</w:t>
            </w:r>
            <w:r w:rsidRPr="000456AA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алтата</w:t>
            </w:r>
            <w:proofErr w:type="spellEnd"/>
          </w:p>
        </w:tc>
      </w:tr>
    </w:tbl>
    <w:p w:rsidR="00382448" w:rsidRPr="0062320A" w:rsidRDefault="00382448" w:rsidP="002D0194">
      <w:pPr>
        <w:rPr>
          <w:b/>
          <w:sz w:val="28"/>
          <w:szCs w:val="28"/>
        </w:rPr>
      </w:pPr>
    </w:p>
    <w:p w:rsidR="0096038A" w:rsidRPr="0062320A" w:rsidRDefault="0096038A" w:rsidP="00960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Финансовый орган</w:t>
      </w:r>
    </w:p>
    <w:p w:rsidR="0096038A" w:rsidRDefault="0096038A" w:rsidP="0096038A">
      <w:pPr>
        <w:jc w:val="center"/>
        <w:rPr>
          <w:b/>
          <w:sz w:val="28"/>
          <w:szCs w:val="28"/>
        </w:rPr>
      </w:pPr>
    </w:p>
    <w:p w:rsidR="0096038A" w:rsidRPr="0062320A" w:rsidRDefault="0096038A" w:rsidP="00960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</w:t>
      </w:r>
    </w:p>
    <w:p w:rsidR="0096038A" w:rsidRPr="0062320A" w:rsidRDefault="0096038A" w:rsidP="0096038A">
      <w:pPr>
        <w:jc w:val="center"/>
        <w:rPr>
          <w:b/>
          <w:sz w:val="28"/>
          <w:szCs w:val="28"/>
        </w:rPr>
      </w:pPr>
    </w:p>
    <w:p w:rsidR="0096038A" w:rsidRDefault="0096038A" w:rsidP="0096038A">
      <w:pPr>
        <w:tabs>
          <w:tab w:val="left" w:pos="227"/>
          <w:tab w:val="right" w:pos="9638"/>
        </w:tabs>
        <w:jc w:val="center"/>
        <w:rPr>
          <w:sz w:val="28"/>
          <w:szCs w:val="28"/>
        </w:rPr>
      </w:pPr>
      <w:r w:rsidRPr="0062320A">
        <w:rPr>
          <w:sz w:val="28"/>
          <w:szCs w:val="28"/>
        </w:rPr>
        <w:t>г. Мирный</w:t>
      </w:r>
    </w:p>
    <w:p w:rsidR="0096038A" w:rsidRDefault="0096038A" w:rsidP="0096038A">
      <w:pPr>
        <w:tabs>
          <w:tab w:val="left" w:pos="227"/>
          <w:tab w:val="right" w:pos="9638"/>
        </w:tabs>
        <w:jc w:val="right"/>
        <w:rPr>
          <w:sz w:val="28"/>
          <w:szCs w:val="28"/>
        </w:rPr>
      </w:pPr>
    </w:p>
    <w:p w:rsidR="0096038A" w:rsidRPr="0062320A" w:rsidRDefault="00AA050B" w:rsidP="0096038A">
      <w:pPr>
        <w:tabs>
          <w:tab w:val="left" w:pos="227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«____» февраля</w:t>
      </w:r>
      <w:r w:rsidR="0096038A" w:rsidRPr="0062320A">
        <w:rPr>
          <w:sz w:val="28"/>
          <w:szCs w:val="28"/>
        </w:rPr>
        <w:t xml:space="preserve"> 20</w:t>
      </w:r>
      <w:r>
        <w:rPr>
          <w:sz w:val="28"/>
          <w:szCs w:val="28"/>
        </w:rPr>
        <w:t>25 г. №___</w:t>
      </w:r>
    </w:p>
    <w:p w:rsidR="0096038A" w:rsidRPr="0062320A" w:rsidRDefault="0096038A" w:rsidP="0096038A">
      <w:pPr>
        <w:rPr>
          <w:sz w:val="28"/>
          <w:szCs w:val="28"/>
        </w:rPr>
      </w:pPr>
    </w:p>
    <w:p w:rsidR="0096038A" w:rsidRPr="0062320A" w:rsidRDefault="0096038A" w:rsidP="0096038A">
      <w:pPr>
        <w:rPr>
          <w:b/>
          <w:sz w:val="28"/>
          <w:szCs w:val="28"/>
        </w:rPr>
      </w:pPr>
    </w:p>
    <w:p w:rsidR="000F5F6C" w:rsidRDefault="000F5F6C" w:rsidP="000F5F6C">
      <w:pPr>
        <w:spacing w:line="20" w:lineRule="atLeast"/>
        <w:rPr>
          <w:b/>
          <w:sz w:val="28"/>
          <w:szCs w:val="28"/>
        </w:rPr>
      </w:pPr>
      <w:r w:rsidRPr="000F5F6C">
        <w:rPr>
          <w:b/>
          <w:sz w:val="28"/>
          <w:szCs w:val="28"/>
        </w:rPr>
        <w:t xml:space="preserve">О внесении изменений в приказ </w:t>
      </w:r>
    </w:p>
    <w:p w:rsidR="000F5F6C" w:rsidRPr="000F5F6C" w:rsidRDefault="000F5F6C" w:rsidP="000F5F6C">
      <w:pPr>
        <w:spacing w:line="20" w:lineRule="atLeast"/>
        <w:rPr>
          <w:b/>
          <w:sz w:val="28"/>
          <w:szCs w:val="28"/>
        </w:rPr>
      </w:pPr>
      <w:r w:rsidRPr="000F5F6C">
        <w:rPr>
          <w:b/>
          <w:sz w:val="28"/>
          <w:szCs w:val="28"/>
        </w:rPr>
        <w:t xml:space="preserve">финансового органа от 03.06.2020 №15 </w:t>
      </w:r>
    </w:p>
    <w:p w:rsidR="000F5F6C" w:rsidRPr="000F5F6C" w:rsidRDefault="000F5F6C" w:rsidP="000F5F6C">
      <w:pPr>
        <w:spacing w:line="20" w:lineRule="atLeast"/>
        <w:rPr>
          <w:b/>
          <w:sz w:val="28"/>
          <w:szCs w:val="28"/>
        </w:rPr>
      </w:pPr>
      <w:r w:rsidRPr="000F5F6C">
        <w:rPr>
          <w:b/>
          <w:sz w:val="28"/>
          <w:szCs w:val="28"/>
        </w:rPr>
        <w:t xml:space="preserve">«Об утверждении порядка составления и </w:t>
      </w:r>
    </w:p>
    <w:p w:rsidR="000F5F6C" w:rsidRPr="000F5F6C" w:rsidRDefault="000F5F6C" w:rsidP="000F5F6C">
      <w:pPr>
        <w:spacing w:line="20" w:lineRule="atLeast"/>
        <w:rPr>
          <w:b/>
          <w:sz w:val="28"/>
          <w:szCs w:val="28"/>
        </w:rPr>
      </w:pPr>
      <w:r w:rsidRPr="000F5F6C">
        <w:rPr>
          <w:b/>
          <w:sz w:val="28"/>
          <w:szCs w:val="28"/>
        </w:rPr>
        <w:t xml:space="preserve">ведения сводной бюджетной росписи и </w:t>
      </w:r>
    </w:p>
    <w:p w:rsidR="000F5F6C" w:rsidRPr="000F5F6C" w:rsidRDefault="000F5F6C" w:rsidP="000F5F6C">
      <w:pPr>
        <w:spacing w:line="20" w:lineRule="atLeast"/>
        <w:rPr>
          <w:b/>
          <w:sz w:val="28"/>
          <w:szCs w:val="28"/>
        </w:rPr>
      </w:pPr>
      <w:r w:rsidRPr="000F5F6C">
        <w:rPr>
          <w:b/>
          <w:sz w:val="28"/>
          <w:szCs w:val="28"/>
        </w:rPr>
        <w:t xml:space="preserve">бюджетных росписей главных распорядителей </w:t>
      </w:r>
    </w:p>
    <w:p w:rsidR="000F5F6C" w:rsidRPr="000F5F6C" w:rsidRDefault="000F5F6C" w:rsidP="000F5F6C">
      <w:pPr>
        <w:spacing w:line="20" w:lineRule="atLeast"/>
        <w:rPr>
          <w:b/>
          <w:sz w:val="28"/>
          <w:szCs w:val="28"/>
        </w:rPr>
      </w:pPr>
      <w:r w:rsidRPr="000F5F6C">
        <w:rPr>
          <w:b/>
          <w:sz w:val="28"/>
          <w:szCs w:val="28"/>
        </w:rPr>
        <w:t>средств бю</w:t>
      </w:r>
      <w:r w:rsidR="00FA3807">
        <w:rPr>
          <w:b/>
          <w:sz w:val="28"/>
          <w:szCs w:val="28"/>
        </w:rPr>
        <w:t>джета муниципального района</w:t>
      </w:r>
      <w:r w:rsidRPr="000F5F6C">
        <w:rPr>
          <w:b/>
          <w:sz w:val="28"/>
          <w:szCs w:val="28"/>
        </w:rPr>
        <w:t xml:space="preserve"> </w:t>
      </w:r>
    </w:p>
    <w:p w:rsidR="00C97CFA" w:rsidRDefault="000F5F6C" w:rsidP="000F5F6C">
      <w:pPr>
        <w:spacing w:line="20" w:lineRule="atLeast"/>
        <w:rPr>
          <w:b/>
          <w:sz w:val="28"/>
          <w:szCs w:val="28"/>
        </w:rPr>
      </w:pPr>
      <w:r w:rsidRPr="000F5F6C">
        <w:rPr>
          <w:b/>
          <w:sz w:val="28"/>
          <w:szCs w:val="28"/>
        </w:rPr>
        <w:t>«Мирнинский район»</w:t>
      </w:r>
      <w:r w:rsidR="00FA3807">
        <w:rPr>
          <w:b/>
          <w:sz w:val="28"/>
          <w:szCs w:val="28"/>
        </w:rPr>
        <w:t xml:space="preserve"> Республики Саха (Якутия)</w:t>
      </w:r>
      <w:r w:rsidRPr="000F5F6C">
        <w:rPr>
          <w:b/>
          <w:sz w:val="28"/>
          <w:szCs w:val="28"/>
        </w:rPr>
        <w:t xml:space="preserve">, </w:t>
      </w:r>
    </w:p>
    <w:p w:rsidR="00C97CFA" w:rsidRDefault="000F5F6C" w:rsidP="000F5F6C">
      <w:pPr>
        <w:spacing w:line="20" w:lineRule="atLeast"/>
        <w:rPr>
          <w:b/>
          <w:sz w:val="28"/>
          <w:szCs w:val="28"/>
        </w:rPr>
      </w:pPr>
      <w:r w:rsidRPr="000F5F6C">
        <w:rPr>
          <w:b/>
          <w:sz w:val="28"/>
          <w:szCs w:val="28"/>
        </w:rPr>
        <w:t xml:space="preserve">бюджетных росписей средств бюджетов муниципальных </w:t>
      </w:r>
    </w:p>
    <w:p w:rsidR="00C97CFA" w:rsidRDefault="000F5F6C" w:rsidP="000F5F6C">
      <w:pPr>
        <w:spacing w:line="20" w:lineRule="atLeast"/>
        <w:rPr>
          <w:b/>
          <w:sz w:val="28"/>
          <w:szCs w:val="28"/>
        </w:rPr>
      </w:pPr>
      <w:r w:rsidRPr="000F5F6C">
        <w:rPr>
          <w:b/>
          <w:sz w:val="28"/>
          <w:szCs w:val="28"/>
        </w:rPr>
        <w:t xml:space="preserve">образований поселений Мирнинского района </w:t>
      </w:r>
    </w:p>
    <w:p w:rsidR="000F5F6C" w:rsidRPr="000F5F6C" w:rsidRDefault="000F5F6C" w:rsidP="000F5F6C">
      <w:pPr>
        <w:spacing w:line="20" w:lineRule="atLeast"/>
        <w:rPr>
          <w:b/>
          <w:sz w:val="28"/>
          <w:szCs w:val="28"/>
        </w:rPr>
      </w:pPr>
      <w:r w:rsidRPr="000F5F6C">
        <w:rPr>
          <w:b/>
          <w:sz w:val="28"/>
          <w:szCs w:val="28"/>
        </w:rPr>
        <w:t>и внесения изменений в них»</w:t>
      </w:r>
    </w:p>
    <w:p w:rsidR="000F5F6C" w:rsidRPr="000F5F6C" w:rsidRDefault="000F5F6C" w:rsidP="000F5F6C">
      <w:pPr>
        <w:spacing w:line="20" w:lineRule="atLeast"/>
        <w:jc w:val="both"/>
        <w:rPr>
          <w:sz w:val="28"/>
          <w:szCs w:val="28"/>
        </w:rPr>
      </w:pPr>
    </w:p>
    <w:p w:rsidR="000F5F6C" w:rsidRPr="00370811" w:rsidRDefault="000F5F6C" w:rsidP="000F5F6C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370811">
        <w:rPr>
          <w:sz w:val="28"/>
          <w:szCs w:val="28"/>
        </w:rPr>
        <w:t>В целях приведения муниципального нормативного акта в соответствии с действующим законодательством:</w:t>
      </w:r>
    </w:p>
    <w:p w:rsidR="000F5F6C" w:rsidRPr="000F5F6C" w:rsidRDefault="000F5F6C" w:rsidP="000F5F6C">
      <w:pPr>
        <w:ind w:firstLine="567"/>
        <w:jc w:val="both"/>
        <w:rPr>
          <w:sz w:val="28"/>
          <w:szCs w:val="28"/>
        </w:rPr>
      </w:pPr>
    </w:p>
    <w:p w:rsidR="000F5F6C" w:rsidRPr="000F5F6C" w:rsidRDefault="000F5F6C" w:rsidP="000F5F6C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bCs/>
          <w:iCs/>
          <w:sz w:val="28"/>
          <w:szCs w:val="28"/>
        </w:rPr>
      </w:pPr>
      <w:r w:rsidRPr="000F5F6C">
        <w:rPr>
          <w:bCs/>
          <w:iCs/>
          <w:sz w:val="28"/>
          <w:szCs w:val="28"/>
        </w:rPr>
        <w:t>Внести в приказ финансового органа от 03.06.2020 №15 «Об утверждении порядка составления и ведения сводной бюджетной росписи и бюджетных росписей главных распорядителей средств бю</w:t>
      </w:r>
      <w:r w:rsidR="00FA3807">
        <w:rPr>
          <w:bCs/>
          <w:iCs/>
          <w:sz w:val="28"/>
          <w:szCs w:val="28"/>
        </w:rPr>
        <w:t>джета муниципального района</w:t>
      </w:r>
      <w:r w:rsidRPr="000F5F6C">
        <w:rPr>
          <w:bCs/>
          <w:iCs/>
          <w:sz w:val="28"/>
          <w:szCs w:val="28"/>
        </w:rPr>
        <w:t xml:space="preserve"> «Мирнинский район»</w:t>
      </w:r>
      <w:r w:rsidR="00FA3807">
        <w:rPr>
          <w:bCs/>
          <w:iCs/>
          <w:sz w:val="28"/>
          <w:szCs w:val="28"/>
        </w:rPr>
        <w:t xml:space="preserve"> Республики Саха (Якутия)</w:t>
      </w:r>
      <w:r w:rsidRPr="000F5F6C">
        <w:rPr>
          <w:bCs/>
          <w:iCs/>
          <w:sz w:val="28"/>
          <w:szCs w:val="28"/>
        </w:rPr>
        <w:t>, бюджетных росписей средств бюджетов муниципальных образований поселений Мирнинского района и внесения изменений в них» (далее – приказ) следующие изменения:</w:t>
      </w:r>
    </w:p>
    <w:p w:rsidR="000F5F6C" w:rsidRPr="00370811" w:rsidRDefault="00A54703" w:rsidP="00370811">
      <w:pPr>
        <w:pStyle w:val="a3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bCs/>
          <w:iCs/>
          <w:sz w:val="28"/>
          <w:szCs w:val="28"/>
        </w:rPr>
      </w:pPr>
      <w:r w:rsidRPr="00370811">
        <w:rPr>
          <w:bCs/>
          <w:iCs/>
          <w:sz w:val="28"/>
          <w:szCs w:val="28"/>
        </w:rPr>
        <w:t>пункт 4</w:t>
      </w:r>
      <w:r w:rsidR="000F5F6C" w:rsidRPr="00370811">
        <w:rPr>
          <w:bCs/>
          <w:iCs/>
          <w:sz w:val="28"/>
          <w:szCs w:val="28"/>
        </w:rPr>
        <w:t>.1</w:t>
      </w:r>
      <w:r w:rsidRPr="00370811">
        <w:rPr>
          <w:bCs/>
          <w:iCs/>
          <w:sz w:val="28"/>
          <w:szCs w:val="28"/>
        </w:rPr>
        <w:t>0</w:t>
      </w:r>
      <w:r w:rsidR="000F5F6C" w:rsidRPr="00370811">
        <w:rPr>
          <w:bCs/>
          <w:iCs/>
          <w:sz w:val="28"/>
          <w:szCs w:val="28"/>
        </w:rPr>
        <w:t>. изложить в новой редакции:</w:t>
      </w:r>
    </w:p>
    <w:p w:rsidR="000F5F6C" w:rsidRDefault="00A54703" w:rsidP="007F28B1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«4.10</w:t>
      </w:r>
      <w:r w:rsidR="000F5F6C" w:rsidRPr="000F5F6C">
        <w:rPr>
          <w:bCs/>
          <w:iCs/>
          <w:sz w:val="28"/>
          <w:szCs w:val="28"/>
        </w:rPr>
        <w:t xml:space="preserve">. </w:t>
      </w:r>
      <w:r w:rsidR="007F28B1" w:rsidRPr="007F28B1">
        <w:rPr>
          <w:rFonts w:eastAsia="Calibri"/>
          <w:sz w:val="28"/>
          <w:szCs w:val="28"/>
        </w:rPr>
        <w:t>Внесение изменений в бюджетную роспись осуществляется главным распорядителем бюджетных средств путем внесения изменений</w:t>
      </w:r>
      <w:r w:rsidR="000B2115">
        <w:rPr>
          <w:rFonts w:eastAsia="Calibri"/>
          <w:sz w:val="28"/>
          <w:szCs w:val="28"/>
        </w:rPr>
        <w:t xml:space="preserve"> в показатели бюджетной росписи </w:t>
      </w:r>
      <w:r w:rsidR="0029388F">
        <w:rPr>
          <w:rFonts w:eastAsia="Calibri"/>
          <w:sz w:val="28"/>
          <w:szCs w:val="28"/>
        </w:rPr>
        <w:t>по форме согласно приложению 15</w:t>
      </w:r>
      <w:r w:rsidR="007F28B1" w:rsidRPr="007F28B1">
        <w:rPr>
          <w:rFonts w:eastAsia="Calibri"/>
          <w:sz w:val="28"/>
          <w:szCs w:val="28"/>
        </w:rPr>
        <w:t xml:space="preserve"> к настоящему Порядку, в течение трех рабочих дней со дня доведения до него финансовым органом соответствующей справки об изменении росписи расходов и</w:t>
      </w:r>
      <w:r w:rsidR="007F28B1">
        <w:rPr>
          <w:rFonts w:eastAsia="Calibri"/>
          <w:sz w:val="28"/>
          <w:szCs w:val="28"/>
        </w:rPr>
        <w:t xml:space="preserve"> лимитов бюджетных обязательств</w:t>
      </w:r>
      <w:r w:rsidR="00A7344E">
        <w:rPr>
          <w:bCs/>
          <w:iCs/>
          <w:sz w:val="28"/>
          <w:szCs w:val="28"/>
        </w:rPr>
        <w:t>.»;</w:t>
      </w:r>
    </w:p>
    <w:p w:rsidR="00A7344E" w:rsidRPr="00370811" w:rsidRDefault="00A7344E" w:rsidP="00A7344E">
      <w:pPr>
        <w:pStyle w:val="a3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bCs/>
          <w:iCs/>
          <w:sz w:val="28"/>
          <w:szCs w:val="28"/>
        </w:rPr>
      </w:pPr>
      <w:r w:rsidRPr="00370811">
        <w:rPr>
          <w:bCs/>
          <w:iCs/>
          <w:sz w:val="28"/>
          <w:szCs w:val="28"/>
        </w:rPr>
        <w:t>пункт 4.1</w:t>
      </w:r>
      <w:r>
        <w:rPr>
          <w:bCs/>
          <w:iCs/>
          <w:sz w:val="28"/>
          <w:szCs w:val="28"/>
        </w:rPr>
        <w:t>2</w:t>
      </w:r>
      <w:r w:rsidRPr="00370811">
        <w:rPr>
          <w:bCs/>
          <w:iCs/>
          <w:sz w:val="28"/>
          <w:szCs w:val="28"/>
        </w:rPr>
        <w:t>. изложить в новой редакции:</w:t>
      </w:r>
    </w:p>
    <w:p w:rsidR="00FF64C7" w:rsidRDefault="00A7344E" w:rsidP="00FF64C7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485CEB">
        <w:rPr>
          <w:rFonts w:eastAsia="Calibri"/>
          <w:sz w:val="28"/>
          <w:szCs w:val="28"/>
        </w:rPr>
        <w:t>4.12. Уточненная бюджетная роспись и лимиты</w:t>
      </w:r>
      <w:r w:rsidR="00485CEB" w:rsidRPr="00485CEB">
        <w:rPr>
          <w:rFonts w:eastAsia="Calibri"/>
          <w:sz w:val="28"/>
          <w:szCs w:val="28"/>
        </w:rPr>
        <w:t xml:space="preserve"> бюджетных обязательств </w:t>
      </w:r>
      <w:r w:rsidR="00485CEB">
        <w:rPr>
          <w:rFonts w:eastAsia="Calibri"/>
          <w:sz w:val="28"/>
          <w:szCs w:val="28"/>
        </w:rPr>
        <w:t xml:space="preserve">утверждаются </w:t>
      </w:r>
      <w:r w:rsidR="00485CEB" w:rsidRPr="00485CEB">
        <w:rPr>
          <w:rFonts w:eastAsia="Calibri"/>
          <w:sz w:val="28"/>
          <w:szCs w:val="28"/>
        </w:rPr>
        <w:t>по форме согласно приложению №16 к настоящему Порядку</w:t>
      </w:r>
      <w:r w:rsidR="00485CEB">
        <w:rPr>
          <w:rFonts w:eastAsia="Calibri"/>
          <w:sz w:val="28"/>
          <w:szCs w:val="28"/>
        </w:rPr>
        <w:t xml:space="preserve"> и </w:t>
      </w:r>
      <w:r w:rsidR="00485CEB" w:rsidRPr="00485CEB">
        <w:rPr>
          <w:rFonts w:eastAsia="Calibri"/>
          <w:sz w:val="28"/>
          <w:szCs w:val="28"/>
        </w:rPr>
        <w:t xml:space="preserve">доводится главным распорядителем бюджетных средств до соответствующих подведомственных распорядителей (получателей) средств бюджета </w:t>
      </w:r>
      <w:r w:rsidR="00485CEB" w:rsidRPr="00485CEB">
        <w:rPr>
          <w:bCs/>
          <w:sz w:val="28"/>
          <w:szCs w:val="28"/>
        </w:rPr>
        <w:t>МР «Мирнинский район» РС (Я)</w:t>
      </w:r>
      <w:r w:rsidR="00485CEB" w:rsidRPr="00485CEB">
        <w:rPr>
          <w:rFonts w:eastAsia="Calibri"/>
          <w:sz w:val="28"/>
          <w:szCs w:val="28"/>
        </w:rPr>
        <w:t xml:space="preserve">, в течение </w:t>
      </w:r>
    </w:p>
    <w:p w:rsidR="00FF64C7" w:rsidRDefault="00FF64C7" w:rsidP="00FF64C7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</w:p>
    <w:p w:rsidR="00FF64C7" w:rsidRDefault="00FF64C7" w:rsidP="00FF64C7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</w:p>
    <w:p w:rsidR="00E50A66" w:rsidRPr="00FF64C7" w:rsidRDefault="00485CEB" w:rsidP="00FF64C7">
      <w:pPr>
        <w:widowControl w:val="0"/>
        <w:tabs>
          <w:tab w:val="left" w:pos="1134"/>
        </w:tabs>
        <w:autoSpaceDE w:val="0"/>
        <w:autoSpaceDN w:val="0"/>
        <w:jc w:val="both"/>
        <w:rPr>
          <w:bCs/>
          <w:iCs/>
          <w:sz w:val="28"/>
          <w:szCs w:val="28"/>
        </w:rPr>
      </w:pPr>
      <w:r w:rsidRPr="00485CEB">
        <w:rPr>
          <w:rFonts w:eastAsia="Calibri"/>
          <w:sz w:val="28"/>
          <w:szCs w:val="28"/>
        </w:rPr>
        <w:t>трех рабочих дней со дня утверждения</w:t>
      </w:r>
      <w:r w:rsidR="00A7344E" w:rsidRPr="009C1027">
        <w:rPr>
          <w:rFonts w:eastAsia="Calibri"/>
          <w:sz w:val="28"/>
          <w:szCs w:val="28"/>
        </w:rPr>
        <w:t>.</w:t>
      </w:r>
      <w:r w:rsidR="00A7344E">
        <w:rPr>
          <w:rFonts w:eastAsia="Calibri"/>
          <w:sz w:val="28"/>
          <w:szCs w:val="28"/>
        </w:rPr>
        <w:t>».</w:t>
      </w:r>
    </w:p>
    <w:p w:rsidR="00E50A66" w:rsidRPr="000F5F6C" w:rsidRDefault="00E50A66" w:rsidP="00D40373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5F6C" w:rsidRPr="000F5F6C" w:rsidRDefault="000F5F6C" w:rsidP="000F5F6C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F5F6C">
        <w:rPr>
          <w:color w:val="000000"/>
          <w:sz w:val="28"/>
          <w:szCs w:val="28"/>
        </w:rPr>
        <w:t>Разместить настоящий приказ на официальном сайте муниципального района «Мирнинский район» Республики Саха (Якутия) (www.алмазный-край.рф).</w:t>
      </w:r>
    </w:p>
    <w:p w:rsidR="000F5F6C" w:rsidRPr="000F5F6C" w:rsidRDefault="000F5F6C" w:rsidP="000F5F6C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F5F6C" w:rsidRPr="000F5F6C" w:rsidRDefault="000F5F6C" w:rsidP="000F5F6C">
      <w:pPr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0F5F6C">
        <w:rPr>
          <w:sz w:val="28"/>
          <w:szCs w:val="28"/>
        </w:rPr>
        <w:t xml:space="preserve">Контроль исполнения настоящего приказа оставляю за собой. </w:t>
      </w:r>
    </w:p>
    <w:p w:rsidR="000F5F6C" w:rsidRPr="000F5F6C" w:rsidRDefault="000F5F6C" w:rsidP="000F5F6C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</w:p>
    <w:p w:rsidR="000F5F6C" w:rsidRPr="000F5F6C" w:rsidRDefault="000F5F6C" w:rsidP="000F5F6C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</w:p>
    <w:p w:rsidR="000F5F6C" w:rsidRPr="000F5F6C" w:rsidRDefault="000F5F6C" w:rsidP="000F5F6C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</w:p>
    <w:p w:rsidR="000F5F6C" w:rsidRPr="000F5F6C" w:rsidRDefault="000F5F6C" w:rsidP="000F5F6C">
      <w:pPr>
        <w:jc w:val="both"/>
        <w:rPr>
          <w:rFonts w:eastAsia="Calibri"/>
          <w:sz w:val="28"/>
          <w:szCs w:val="28"/>
          <w:lang w:eastAsia="en-US"/>
        </w:rPr>
      </w:pPr>
      <w:r w:rsidRPr="000F5F6C">
        <w:rPr>
          <w:b/>
          <w:sz w:val="28"/>
          <w:szCs w:val="28"/>
        </w:rPr>
        <w:t>Начальник финансового упра</w:t>
      </w:r>
      <w:r w:rsidR="00E21A03">
        <w:rPr>
          <w:b/>
          <w:sz w:val="28"/>
          <w:szCs w:val="28"/>
        </w:rPr>
        <w:t>вления</w:t>
      </w:r>
      <w:r w:rsidR="00E21A03">
        <w:rPr>
          <w:b/>
          <w:sz w:val="28"/>
          <w:szCs w:val="28"/>
        </w:rPr>
        <w:tab/>
      </w:r>
      <w:r w:rsidR="00E21A03">
        <w:rPr>
          <w:b/>
          <w:sz w:val="28"/>
          <w:szCs w:val="28"/>
        </w:rPr>
        <w:tab/>
        <w:t xml:space="preserve">            </w:t>
      </w:r>
      <w:r w:rsidR="00E21A03">
        <w:rPr>
          <w:b/>
          <w:sz w:val="28"/>
          <w:szCs w:val="28"/>
        </w:rPr>
        <w:tab/>
        <w:t xml:space="preserve">      </w:t>
      </w:r>
      <w:r w:rsidRPr="000F5F6C">
        <w:rPr>
          <w:b/>
          <w:sz w:val="28"/>
          <w:szCs w:val="28"/>
        </w:rPr>
        <w:t>Я.П. Чемчоева</w:t>
      </w:r>
      <w:r w:rsidRPr="000F5F6C">
        <w:rPr>
          <w:rFonts w:eastAsia="Calibri"/>
          <w:sz w:val="28"/>
          <w:szCs w:val="28"/>
          <w:lang w:eastAsia="en-US"/>
        </w:rPr>
        <w:t xml:space="preserve">   </w:t>
      </w:r>
    </w:p>
    <w:p w:rsidR="000F5F6C" w:rsidRPr="000F5F6C" w:rsidRDefault="000F5F6C" w:rsidP="000F5F6C">
      <w:pPr>
        <w:jc w:val="both"/>
        <w:rPr>
          <w:rFonts w:eastAsia="Calibri"/>
          <w:sz w:val="28"/>
          <w:szCs w:val="28"/>
          <w:lang w:eastAsia="en-US"/>
        </w:rPr>
      </w:pPr>
    </w:p>
    <w:p w:rsidR="000F5F6C" w:rsidRPr="000F5F6C" w:rsidRDefault="000F5F6C" w:rsidP="000F5F6C">
      <w:pPr>
        <w:jc w:val="both"/>
        <w:rPr>
          <w:sz w:val="28"/>
          <w:szCs w:val="28"/>
        </w:rPr>
      </w:pPr>
      <w:r w:rsidRPr="000F5F6C">
        <w:rPr>
          <w:sz w:val="28"/>
          <w:szCs w:val="16"/>
        </w:rPr>
        <w:t xml:space="preserve">           </w:t>
      </w:r>
    </w:p>
    <w:p w:rsidR="000F5F6C" w:rsidRPr="000F5F6C" w:rsidRDefault="000F5F6C" w:rsidP="000F5F6C">
      <w:pPr>
        <w:jc w:val="both"/>
        <w:rPr>
          <w:rFonts w:eastAsia="Calibri"/>
          <w:sz w:val="26"/>
          <w:szCs w:val="26"/>
          <w:lang w:eastAsia="en-US"/>
        </w:rPr>
      </w:pPr>
    </w:p>
    <w:p w:rsidR="000F5F6C" w:rsidRPr="000F5F6C" w:rsidRDefault="000F5F6C" w:rsidP="000F5F6C">
      <w:pPr>
        <w:tabs>
          <w:tab w:val="left" w:pos="709"/>
        </w:tabs>
        <w:adjustRightInd w:val="0"/>
        <w:ind w:left="284"/>
        <w:contextualSpacing/>
        <w:jc w:val="center"/>
        <w:rPr>
          <w:rFonts w:eastAsia="Calibri"/>
          <w:sz w:val="20"/>
          <w:szCs w:val="20"/>
          <w:lang w:eastAsia="en-US"/>
        </w:rPr>
      </w:pPr>
    </w:p>
    <w:p w:rsidR="000F5F6C" w:rsidRPr="000F5F6C" w:rsidRDefault="000F5F6C" w:rsidP="000F5F6C">
      <w:pPr>
        <w:tabs>
          <w:tab w:val="left" w:pos="709"/>
        </w:tabs>
        <w:adjustRightInd w:val="0"/>
        <w:ind w:left="284"/>
        <w:contextualSpacing/>
        <w:jc w:val="center"/>
        <w:rPr>
          <w:rFonts w:eastAsia="Calibri"/>
          <w:sz w:val="20"/>
          <w:szCs w:val="20"/>
          <w:lang w:eastAsia="en-US"/>
        </w:rPr>
      </w:pPr>
    </w:p>
    <w:p w:rsidR="000F5F6C" w:rsidRPr="000F5F6C" w:rsidRDefault="000F5F6C" w:rsidP="000F5F6C">
      <w:pPr>
        <w:tabs>
          <w:tab w:val="left" w:pos="709"/>
        </w:tabs>
        <w:adjustRightInd w:val="0"/>
        <w:ind w:left="284"/>
        <w:contextualSpacing/>
        <w:jc w:val="center"/>
        <w:rPr>
          <w:rFonts w:eastAsia="Calibri"/>
          <w:sz w:val="20"/>
          <w:szCs w:val="20"/>
          <w:lang w:eastAsia="en-US"/>
        </w:rPr>
      </w:pPr>
    </w:p>
    <w:p w:rsidR="000F5F6C" w:rsidRPr="000F5F6C" w:rsidRDefault="000F5F6C" w:rsidP="000F5F6C">
      <w:pPr>
        <w:tabs>
          <w:tab w:val="left" w:pos="709"/>
        </w:tabs>
        <w:adjustRightInd w:val="0"/>
        <w:ind w:left="284"/>
        <w:contextualSpacing/>
        <w:jc w:val="center"/>
        <w:rPr>
          <w:rFonts w:eastAsia="Calibri"/>
          <w:sz w:val="20"/>
          <w:szCs w:val="20"/>
          <w:lang w:eastAsia="en-US"/>
        </w:rPr>
      </w:pPr>
    </w:p>
    <w:p w:rsidR="000F5F6C" w:rsidRPr="000F5F6C" w:rsidRDefault="000F5F6C" w:rsidP="000F5F6C">
      <w:pPr>
        <w:tabs>
          <w:tab w:val="left" w:pos="709"/>
        </w:tabs>
        <w:adjustRightInd w:val="0"/>
        <w:ind w:left="284"/>
        <w:contextualSpacing/>
        <w:jc w:val="center"/>
        <w:rPr>
          <w:rFonts w:eastAsia="Calibri"/>
          <w:sz w:val="20"/>
          <w:szCs w:val="20"/>
          <w:lang w:eastAsia="en-US"/>
        </w:rPr>
      </w:pPr>
    </w:p>
    <w:p w:rsidR="000F5F6C" w:rsidRPr="000F5F6C" w:rsidRDefault="000F5F6C" w:rsidP="000F5F6C">
      <w:pPr>
        <w:tabs>
          <w:tab w:val="left" w:pos="709"/>
        </w:tabs>
        <w:adjustRightInd w:val="0"/>
        <w:ind w:left="284"/>
        <w:contextualSpacing/>
        <w:jc w:val="center"/>
        <w:rPr>
          <w:rFonts w:eastAsia="Calibri"/>
          <w:sz w:val="20"/>
          <w:szCs w:val="20"/>
          <w:lang w:eastAsia="en-US"/>
        </w:rPr>
      </w:pPr>
    </w:p>
    <w:p w:rsidR="000F5F6C" w:rsidRPr="000F5F6C" w:rsidRDefault="000F5F6C" w:rsidP="000F5F6C">
      <w:pPr>
        <w:tabs>
          <w:tab w:val="left" w:pos="709"/>
        </w:tabs>
        <w:adjustRightInd w:val="0"/>
        <w:ind w:left="284"/>
        <w:contextualSpacing/>
        <w:jc w:val="center"/>
        <w:rPr>
          <w:rFonts w:eastAsia="Calibri"/>
          <w:sz w:val="20"/>
          <w:szCs w:val="20"/>
          <w:lang w:eastAsia="en-US"/>
        </w:rPr>
      </w:pPr>
    </w:p>
    <w:p w:rsidR="000F5F6C" w:rsidRPr="000F5F6C" w:rsidRDefault="000F5F6C" w:rsidP="000F5F6C">
      <w:pPr>
        <w:tabs>
          <w:tab w:val="left" w:pos="709"/>
        </w:tabs>
        <w:adjustRightInd w:val="0"/>
        <w:ind w:left="284"/>
        <w:contextualSpacing/>
        <w:jc w:val="center"/>
        <w:rPr>
          <w:rFonts w:eastAsia="Calibri"/>
          <w:sz w:val="20"/>
          <w:szCs w:val="20"/>
          <w:lang w:eastAsia="en-US"/>
        </w:rPr>
      </w:pPr>
    </w:p>
    <w:p w:rsidR="000F5F6C" w:rsidRPr="000F5F6C" w:rsidRDefault="000F5F6C" w:rsidP="000F5F6C">
      <w:pPr>
        <w:tabs>
          <w:tab w:val="left" w:pos="709"/>
        </w:tabs>
        <w:adjustRightInd w:val="0"/>
        <w:ind w:left="284"/>
        <w:contextualSpacing/>
        <w:jc w:val="center"/>
        <w:rPr>
          <w:rFonts w:eastAsia="Calibri"/>
          <w:sz w:val="20"/>
          <w:szCs w:val="20"/>
          <w:lang w:eastAsia="en-US"/>
        </w:rPr>
      </w:pPr>
    </w:p>
    <w:p w:rsidR="000F5F6C" w:rsidRPr="000F5F6C" w:rsidRDefault="000F5F6C" w:rsidP="000F5F6C">
      <w:pPr>
        <w:tabs>
          <w:tab w:val="left" w:pos="709"/>
        </w:tabs>
        <w:adjustRightInd w:val="0"/>
        <w:ind w:left="284"/>
        <w:contextualSpacing/>
        <w:jc w:val="center"/>
        <w:rPr>
          <w:rFonts w:eastAsia="Calibri"/>
          <w:sz w:val="20"/>
          <w:szCs w:val="20"/>
          <w:lang w:eastAsia="en-US"/>
        </w:rPr>
      </w:pPr>
    </w:p>
    <w:p w:rsidR="000F5F6C" w:rsidRPr="000F5F6C" w:rsidRDefault="000F5F6C" w:rsidP="000F5F6C">
      <w:pPr>
        <w:tabs>
          <w:tab w:val="left" w:pos="709"/>
        </w:tabs>
        <w:adjustRightInd w:val="0"/>
        <w:ind w:left="284"/>
        <w:contextualSpacing/>
        <w:jc w:val="center"/>
        <w:rPr>
          <w:rFonts w:eastAsia="Calibri"/>
          <w:sz w:val="20"/>
          <w:szCs w:val="20"/>
          <w:lang w:eastAsia="en-US"/>
        </w:rPr>
      </w:pPr>
    </w:p>
    <w:p w:rsidR="000F5F6C" w:rsidRPr="000F5F6C" w:rsidRDefault="000F5F6C" w:rsidP="00EE1F35">
      <w:pPr>
        <w:tabs>
          <w:tab w:val="left" w:pos="709"/>
        </w:tabs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:rsidR="000F5F6C" w:rsidRPr="000F5F6C" w:rsidRDefault="000F5F6C" w:rsidP="000F5F6C">
      <w:pPr>
        <w:tabs>
          <w:tab w:val="left" w:pos="709"/>
        </w:tabs>
        <w:adjustRightInd w:val="0"/>
        <w:ind w:left="284"/>
        <w:contextualSpacing/>
        <w:rPr>
          <w:rFonts w:eastAsia="Calibri"/>
          <w:sz w:val="28"/>
          <w:szCs w:val="28"/>
          <w:lang w:eastAsia="en-US"/>
        </w:rPr>
      </w:pPr>
    </w:p>
    <w:p w:rsidR="000F5F6C" w:rsidRPr="000F5F6C" w:rsidRDefault="000F5F6C" w:rsidP="000F5F6C">
      <w:pPr>
        <w:tabs>
          <w:tab w:val="left" w:pos="709"/>
        </w:tabs>
        <w:adjustRightInd w:val="0"/>
        <w:ind w:left="284"/>
        <w:contextualSpacing/>
        <w:rPr>
          <w:rFonts w:eastAsia="Calibri"/>
          <w:sz w:val="28"/>
          <w:szCs w:val="28"/>
          <w:lang w:eastAsia="en-US"/>
        </w:rPr>
      </w:pPr>
    </w:p>
    <w:p w:rsidR="000F5F6C" w:rsidRPr="000F5F6C" w:rsidRDefault="000F5F6C" w:rsidP="000F5F6C">
      <w:pPr>
        <w:tabs>
          <w:tab w:val="left" w:pos="709"/>
        </w:tabs>
        <w:adjustRightInd w:val="0"/>
        <w:ind w:left="284"/>
        <w:contextualSpacing/>
        <w:rPr>
          <w:rFonts w:eastAsia="Calibri"/>
          <w:sz w:val="28"/>
          <w:szCs w:val="28"/>
          <w:lang w:eastAsia="en-US"/>
        </w:rPr>
      </w:pPr>
    </w:p>
    <w:p w:rsidR="000F5F6C" w:rsidRPr="000F5F6C" w:rsidRDefault="000F5F6C" w:rsidP="000F5F6C">
      <w:pPr>
        <w:tabs>
          <w:tab w:val="left" w:pos="709"/>
        </w:tabs>
        <w:adjustRightInd w:val="0"/>
        <w:ind w:left="284"/>
        <w:contextualSpacing/>
        <w:rPr>
          <w:rFonts w:eastAsia="Calibri"/>
          <w:sz w:val="28"/>
          <w:szCs w:val="28"/>
          <w:lang w:eastAsia="en-US"/>
        </w:rPr>
      </w:pPr>
    </w:p>
    <w:p w:rsidR="001F3D44" w:rsidRDefault="00FF64C7" w:rsidP="000F5F6C"/>
    <w:sectPr w:rsidR="001F3D44" w:rsidSect="00106A61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8342A"/>
    <w:multiLevelType w:val="hybridMultilevel"/>
    <w:tmpl w:val="948423F6"/>
    <w:lvl w:ilvl="0" w:tplc="15001886">
      <w:start w:val="1"/>
      <w:numFmt w:val="decimal"/>
      <w:lvlText w:val="%1."/>
      <w:lvlJc w:val="left"/>
      <w:pPr>
        <w:ind w:left="2844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>
      <w:start w:val="1"/>
      <w:numFmt w:val="lowerRoman"/>
      <w:lvlText w:val="%3."/>
      <w:lvlJc w:val="right"/>
      <w:pPr>
        <w:ind w:left="4284" w:hanging="180"/>
      </w:pPr>
    </w:lvl>
    <w:lvl w:ilvl="3" w:tplc="0419000F">
      <w:start w:val="1"/>
      <w:numFmt w:val="decimal"/>
      <w:lvlText w:val="%4."/>
      <w:lvlJc w:val="left"/>
      <w:pPr>
        <w:ind w:left="5004" w:hanging="360"/>
      </w:pPr>
    </w:lvl>
    <w:lvl w:ilvl="4" w:tplc="04190019">
      <w:start w:val="1"/>
      <w:numFmt w:val="lowerLetter"/>
      <w:lvlText w:val="%5."/>
      <w:lvlJc w:val="left"/>
      <w:pPr>
        <w:ind w:left="5724" w:hanging="360"/>
      </w:pPr>
    </w:lvl>
    <w:lvl w:ilvl="5" w:tplc="0419001B">
      <w:start w:val="1"/>
      <w:numFmt w:val="lowerRoman"/>
      <w:lvlText w:val="%6."/>
      <w:lvlJc w:val="right"/>
      <w:pPr>
        <w:ind w:left="6444" w:hanging="180"/>
      </w:pPr>
    </w:lvl>
    <w:lvl w:ilvl="6" w:tplc="0419000F">
      <w:start w:val="1"/>
      <w:numFmt w:val="decimal"/>
      <w:lvlText w:val="%7."/>
      <w:lvlJc w:val="left"/>
      <w:pPr>
        <w:ind w:left="7164" w:hanging="360"/>
      </w:pPr>
    </w:lvl>
    <w:lvl w:ilvl="7" w:tplc="04190019">
      <w:start w:val="1"/>
      <w:numFmt w:val="lowerLetter"/>
      <w:lvlText w:val="%8."/>
      <w:lvlJc w:val="left"/>
      <w:pPr>
        <w:ind w:left="7884" w:hanging="360"/>
      </w:pPr>
    </w:lvl>
    <w:lvl w:ilvl="8" w:tplc="0419001B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10BC3EFD"/>
    <w:multiLevelType w:val="multilevel"/>
    <w:tmpl w:val="6A326F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D7C0326"/>
    <w:multiLevelType w:val="multilevel"/>
    <w:tmpl w:val="7A4C364E"/>
    <w:lvl w:ilvl="0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 w15:restartNumberingAfterBreak="0">
    <w:nsid w:val="5CDF1039"/>
    <w:multiLevelType w:val="multilevel"/>
    <w:tmpl w:val="33686C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 w15:restartNumberingAfterBreak="0">
    <w:nsid w:val="6ED0631C"/>
    <w:multiLevelType w:val="hybridMultilevel"/>
    <w:tmpl w:val="626E71F4"/>
    <w:lvl w:ilvl="0" w:tplc="A16E7D38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6F1B248A"/>
    <w:multiLevelType w:val="multilevel"/>
    <w:tmpl w:val="039A86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48"/>
    <w:rsid w:val="00053A57"/>
    <w:rsid w:val="00082E65"/>
    <w:rsid w:val="000B2115"/>
    <w:rsid w:val="000B46D0"/>
    <w:rsid w:val="000F5F6C"/>
    <w:rsid w:val="00106A61"/>
    <w:rsid w:val="0029388F"/>
    <w:rsid w:val="002D0194"/>
    <w:rsid w:val="00370811"/>
    <w:rsid w:val="00382448"/>
    <w:rsid w:val="00485CEB"/>
    <w:rsid w:val="004F7B23"/>
    <w:rsid w:val="0052214A"/>
    <w:rsid w:val="005E42FB"/>
    <w:rsid w:val="00675EC8"/>
    <w:rsid w:val="006A5ACE"/>
    <w:rsid w:val="006F3F3B"/>
    <w:rsid w:val="0079432F"/>
    <w:rsid w:val="007F28B1"/>
    <w:rsid w:val="008B5E5B"/>
    <w:rsid w:val="0096038A"/>
    <w:rsid w:val="00A54703"/>
    <w:rsid w:val="00A7344E"/>
    <w:rsid w:val="00AA050B"/>
    <w:rsid w:val="00C30145"/>
    <w:rsid w:val="00C97CFA"/>
    <w:rsid w:val="00D40373"/>
    <w:rsid w:val="00E21A03"/>
    <w:rsid w:val="00E50A66"/>
    <w:rsid w:val="00E50B86"/>
    <w:rsid w:val="00EB4B1C"/>
    <w:rsid w:val="00EE1F35"/>
    <w:rsid w:val="00FA1666"/>
    <w:rsid w:val="00FA3807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F4BC5-52DE-4F24-8C6E-48C7BC62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2448"/>
    <w:pPr>
      <w:keepNext/>
      <w:jc w:val="center"/>
      <w:outlineLvl w:val="0"/>
    </w:pPr>
    <w:rPr>
      <w:b/>
      <w:i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44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2D0194"/>
    <w:pPr>
      <w:ind w:left="720"/>
      <w:contextualSpacing/>
    </w:pPr>
  </w:style>
  <w:style w:type="character" w:styleId="a4">
    <w:name w:val="Hyperlink"/>
    <w:unhideWhenUsed/>
    <w:rsid w:val="00AA050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5E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5E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Пшенникова Анна Геннадьева</dc:creator>
  <cp:keywords/>
  <dc:description/>
  <cp:lastModifiedBy>Кычкина Анастасия Ивановна</cp:lastModifiedBy>
  <cp:revision>51</cp:revision>
  <cp:lastPrinted>2025-02-11T00:22:00Z</cp:lastPrinted>
  <dcterms:created xsi:type="dcterms:W3CDTF">2024-10-03T05:26:00Z</dcterms:created>
  <dcterms:modified xsi:type="dcterms:W3CDTF">2025-02-18T03:12:00Z</dcterms:modified>
</cp:coreProperties>
</file>