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5DF" w:rsidRDefault="002E25DF" w:rsidP="009449C6">
      <w:pPr>
        <w:jc w:val="right"/>
        <w:rPr>
          <w:rFonts w:ascii="Times New Roman" w:hAnsi="Times New Roman" w:cs="Times New Roman"/>
          <w:sz w:val="24"/>
          <w:szCs w:val="24"/>
        </w:rPr>
      </w:pPr>
      <w:r w:rsidRPr="008E30B9">
        <w:rPr>
          <w:rFonts w:ascii="Times New Roman" w:hAnsi="Times New Roman" w:cs="Times New Roman"/>
          <w:sz w:val="24"/>
          <w:szCs w:val="24"/>
        </w:rPr>
        <w:t>Приложение</w:t>
      </w:r>
      <w:r w:rsidR="004B61AD">
        <w:rPr>
          <w:rFonts w:ascii="Times New Roman" w:hAnsi="Times New Roman" w:cs="Times New Roman"/>
          <w:sz w:val="24"/>
          <w:szCs w:val="24"/>
        </w:rPr>
        <w:t xml:space="preserve"> </w:t>
      </w:r>
      <w:r w:rsidR="009449C6">
        <w:rPr>
          <w:rFonts w:ascii="Times New Roman" w:hAnsi="Times New Roman" w:cs="Times New Roman"/>
          <w:sz w:val="24"/>
          <w:szCs w:val="24"/>
        </w:rPr>
        <w:t>к приказу</w:t>
      </w:r>
    </w:p>
    <w:p w:rsidR="009449C6" w:rsidRDefault="009449C6" w:rsidP="009449C6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4B61AD">
        <w:rPr>
          <w:rFonts w:ascii="Times New Roman" w:hAnsi="Times New Roman" w:cs="Times New Roman"/>
          <w:sz w:val="24"/>
          <w:szCs w:val="24"/>
        </w:rPr>
        <w:t xml:space="preserve"> </w:t>
      </w:r>
      <w:r w:rsidR="00AB3278">
        <w:rPr>
          <w:rFonts w:ascii="Times New Roman" w:hAnsi="Times New Roman" w:cs="Times New Roman"/>
          <w:sz w:val="24"/>
          <w:szCs w:val="24"/>
        </w:rPr>
        <w:t>24</w:t>
      </w:r>
      <w:proofErr w:type="gramEnd"/>
      <w:r w:rsidR="004B61AD">
        <w:rPr>
          <w:rFonts w:ascii="Times New Roman" w:hAnsi="Times New Roman" w:cs="Times New Roman"/>
          <w:sz w:val="24"/>
          <w:szCs w:val="24"/>
        </w:rPr>
        <w:t xml:space="preserve"> » </w:t>
      </w:r>
      <w:r w:rsidR="00AB3278">
        <w:rPr>
          <w:rFonts w:ascii="Times New Roman" w:hAnsi="Times New Roman" w:cs="Times New Roman"/>
          <w:sz w:val="24"/>
          <w:szCs w:val="24"/>
        </w:rPr>
        <w:t>апреля</w:t>
      </w:r>
      <w:r w:rsidR="00A82B3F">
        <w:rPr>
          <w:rFonts w:ascii="Times New Roman" w:hAnsi="Times New Roman" w:cs="Times New Roman"/>
          <w:sz w:val="24"/>
          <w:szCs w:val="24"/>
        </w:rPr>
        <w:t xml:space="preserve"> </w:t>
      </w:r>
      <w:r w:rsidR="004B61AD">
        <w:rPr>
          <w:rFonts w:ascii="Times New Roman" w:hAnsi="Times New Roman" w:cs="Times New Roman"/>
          <w:sz w:val="24"/>
          <w:szCs w:val="24"/>
        </w:rPr>
        <w:t>202</w:t>
      </w:r>
      <w:r w:rsidR="00AB3278">
        <w:rPr>
          <w:rFonts w:ascii="Times New Roman" w:hAnsi="Times New Roman" w:cs="Times New Roman"/>
          <w:sz w:val="24"/>
          <w:szCs w:val="24"/>
        </w:rPr>
        <w:t>5</w:t>
      </w:r>
      <w:r w:rsidR="00085E8A">
        <w:rPr>
          <w:rFonts w:ascii="Times New Roman" w:hAnsi="Times New Roman" w:cs="Times New Roman"/>
          <w:sz w:val="24"/>
          <w:szCs w:val="24"/>
        </w:rPr>
        <w:t xml:space="preserve"> г. №  </w:t>
      </w:r>
      <w:r w:rsidR="00AB3278"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</w:p>
    <w:p w:rsidR="008E30B9" w:rsidRDefault="008E30B9" w:rsidP="008E30B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E30B9" w:rsidRDefault="008E30B9" w:rsidP="008E30B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E30B9" w:rsidRDefault="008E30B9" w:rsidP="008E30B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449C6" w:rsidRPr="009449C6" w:rsidRDefault="009449C6" w:rsidP="008E3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9C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449C6" w:rsidRPr="009449C6" w:rsidRDefault="009449C6" w:rsidP="008E3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49C6">
        <w:rPr>
          <w:rFonts w:ascii="Times New Roman" w:hAnsi="Times New Roman" w:cs="Times New Roman"/>
          <w:b/>
          <w:sz w:val="28"/>
          <w:szCs w:val="28"/>
        </w:rPr>
        <w:t>нформации</w:t>
      </w:r>
      <w:r w:rsidR="008E30B9" w:rsidRPr="009449C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449C6">
        <w:rPr>
          <w:rFonts w:ascii="Times New Roman" w:hAnsi="Times New Roman" w:cs="Times New Roman"/>
          <w:b/>
          <w:sz w:val="28"/>
          <w:szCs w:val="28"/>
        </w:rPr>
        <w:t xml:space="preserve">формируемой и представляемой для размещения  </w:t>
      </w:r>
    </w:p>
    <w:p w:rsidR="008E30B9" w:rsidRPr="009449C6" w:rsidRDefault="009449C6" w:rsidP="008E3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9C6">
        <w:rPr>
          <w:rFonts w:ascii="Times New Roman" w:hAnsi="Times New Roman" w:cs="Times New Roman"/>
          <w:b/>
          <w:sz w:val="28"/>
          <w:szCs w:val="28"/>
        </w:rPr>
        <w:t>на едином портале бюджетной системы   Российской Федерации</w:t>
      </w:r>
      <w:r w:rsidR="008E30B9" w:rsidRPr="009449C6">
        <w:rPr>
          <w:rFonts w:ascii="Times New Roman" w:hAnsi="Times New Roman" w:cs="Times New Roman"/>
          <w:b/>
          <w:sz w:val="28"/>
          <w:szCs w:val="28"/>
        </w:rPr>
        <w:t>,</w:t>
      </w:r>
    </w:p>
    <w:p w:rsidR="008E30B9" w:rsidRPr="009449C6" w:rsidRDefault="009449C6" w:rsidP="008E3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9C6">
        <w:rPr>
          <w:rFonts w:ascii="Times New Roman" w:hAnsi="Times New Roman" w:cs="Times New Roman"/>
          <w:b/>
          <w:sz w:val="28"/>
          <w:szCs w:val="28"/>
        </w:rPr>
        <w:t xml:space="preserve">с указанием участников государственной интегрированной </w:t>
      </w:r>
    </w:p>
    <w:p w:rsidR="009449C6" w:rsidRPr="009449C6" w:rsidRDefault="009449C6" w:rsidP="008E3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9C6">
        <w:rPr>
          <w:rFonts w:ascii="Times New Roman" w:hAnsi="Times New Roman" w:cs="Times New Roman"/>
          <w:b/>
          <w:sz w:val="28"/>
          <w:szCs w:val="28"/>
        </w:rPr>
        <w:t xml:space="preserve">информационной системы управления общественными финансами </w:t>
      </w:r>
    </w:p>
    <w:p w:rsidR="008E30B9" w:rsidRPr="009449C6" w:rsidRDefault="009449C6" w:rsidP="008E3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9C6">
        <w:rPr>
          <w:rFonts w:ascii="Times New Roman" w:hAnsi="Times New Roman" w:cs="Times New Roman"/>
          <w:b/>
          <w:sz w:val="28"/>
          <w:szCs w:val="28"/>
        </w:rPr>
        <w:t>«Электронный бюджет», ответственных за формирование</w:t>
      </w:r>
      <w:r w:rsidR="008E30B9" w:rsidRPr="009449C6">
        <w:rPr>
          <w:rFonts w:ascii="Times New Roman" w:hAnsi="Times New Roman" w:cs="Times New Roman"/>
          <w:b/>
          <w:sz w:val="28"/>
          <w:szCs w:val="28"/>
        </w:rPr>
        <w:t>,</w:t>
      </w:r>
    </w:p>
    <w:p w:rsidR="009449C6" w:rsidRPr="009449C6" w:rsidRDefault="009449C6" w:rsidP="008E3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9C6">
        <w:rPr>
          <w:rFonts w:ascii="Times New Roman" w:hAnsi="Times New Roman" w:cs="Times New Roman"/>
          <w:b/>
          <w:sz w:val="28"/>
          <w:szCs w:val="28"/>
        </w:rPr>
        <w:t>обработку и публикацию информации</w:t>
      </w:r>
      <w:r w:rsidR="008E30B9" w:rsidRPr="009449C6">
        <w:rPr>
          <w:rFonts w:ascii="Times New Roman" w:hAnsi="Times New Roman" w:cs="Times New Roman"/>
          <w:b/>
          <w:sz w:val="28"/>
          <w:szCs w:val="28"/>
        </w:rPr>
        <w:t>,</w:t>
      </w:r>
      <w:r w:rsidRPr="009449C6">
        <w:rPr>
          <w:rFonts w:ascii="Times New Roman" w:hAnsi="Times New Roman" w:cs="Times New Roman"/>
          <w:b/>
          <w:sz w:val="28"/>
          <w:szCs w:val="28"/>
        </w:rPr>
        <w:t xml:space="preserve"> способов и сроков</w:t>
      </w:r>
      <w:r w:rsidR="008E30B9" w:rsidRPr="009449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30B9" w:rsidRPr="009449C6" w:rsidRDefault="009449C6" w:rsidP="008E3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49C6">
        <w:rPr>
          <w:rFonts w:ascii="Times New Roman" w:hAnsi="Times New Roman" w:cs="Times New Roman"/>
          <w:b/>
          <w:sz w:val="28"/>
          <w:szCs w:val="28"/>
        </w:rPr>
        <w:t>формирования</w:t>
      </w:r>
      <w:r w:rsidR="008E30B9" w:rsidRPr="009449C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449C6">
        <w:rPr>
          <w:rFonts w:ascii="Times New Roman" w:hAnsi="Times New Roman" w:cs="Times New Roman"/>
          <w:b/>
          <w:sz w:val="28"/>
          <w:szCs w:val="28"/>
        </w:rPr>
        <w:t xml:space="preserve"> сроков</w:t>
      </w:r>
      <w:proofErr w:type="gramEnd"/>
      <w:r w:rsidRPr="009449C6">
        <w:rPr>
          <w:rFonts w:ascii="Times New Roman" w:hAnsi="Times New Roman" w:cs="Times New Roman"/>
          <w:b/>
          <w:sz w:val="28"/>
          <w:szCs w:val="28"/>
        </w:rPr>
        <w:t xml:space="preserve"> и форм публикации указанной информации </w:t>
      </w:r>
    </w:p>
    <w:p w:rsidR="008E30B9" w:rsidRPr="009449C6" w:rsidRDefault="008E30B9" w:rsidP="008E30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0B9" w:rsidRPr="008E30B9" w:rsidRDefault="008E30B9" w:rsidP="008E30B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25DF" w:rsidRPr="008E30B9" w:rsidRDefault="002E25DF" w:rsidP="008E30B9">
      <w:pPr>
        <w:jc w:val="right"/>
        <w:rPr>
          <w:rFonts w:ascii="Times New Roman" w:hAnsi="Times New Roman" w:cs="Times New Roman"/>
          <w:sz w:val="24"/>
          <w:szCs w:val="24"/>
        </w:rPr>
      </w:pPr>
      <w:r w:rsidRPr="008E30B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39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3973"/>
        <w:gridCol w:w="2976"/>
        <w:gridCol w:w="4251"/>
        <w:gridCol w:w="3549"/>
        <w:gridCol w:w="9"/>
      </w:tblGrid>
      <w:tr w:rsidR="00891F40" w:rsidRPr="00B0556D" w:rsidTr="00891F40">
        <w:trPr>
          <w:gridAfter w:val="1"/>
          <w:wAfter w:w="9" w:type="dxa"/>
        </w:trPr>
        <w:tc>
          <w:tcPr>
            <w:tcW w:w="636" w:type="dxa"/>
            <w:vMerge w:val="restart"/>
          </w:tcPr>
          <w:p w:rsidR="00891F40" w:rsidRPr="00B0556D" w:rsidRDefault="00891F40" w:rsidP="008E30B9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3973" w:type="dxa"/>
            <w:vMerge w:val="restart"/>
          </w:tcPr>
          <w:p w:rsidR="00891F40" w:rsidRPr="00B0556D" w:rsidRDefault="00891F40" w:rsidP="008E30B9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Наименование информации</w:t>
            </w:r>
          </w:p>
        </w:tc>
        <w:tc>
          <w:tcPr>
            <w:tcW w:w="2976" w:type="dxa"/>
            <w:vMerge w:val="restart"/>
          </w:tcPr>
          <w:p w:rsidR="00891F40" w:rsidRPr="00B0556D" w:rsidRDefault="00891F40" w:rsidP="008E30B9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Ответственный за формирование информации</w:t>
            </w:r>
          </w:p>
        </w:tc>
        <w:tc>
          <w:tcPr>
            <w:tcW w:w="7800" w:type="dxa"/>
            <w:gridSpan w:val="2"/>
          </w:tcPr>
          <w:p w:rsidR="00891F40" w:rsidRPr="00B0556D" w:rsidRDefault="00891F40" w:rsidP="008E30B9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информации и предоставления ее для обработки и публикации</w:t>
            </w:r>
          </w:p>
        </w:tc>
      </w:tr>
      <w:tr w:rsidR="00891F40" w:rsidRPr="00B0556D" w:rsidTr="00891F40">
        <w:trPr>
          <w:gridAfter w:val="1"/>
          <w:wAfter w:w="9" w:type="dxa"/>
        </w:trPr>
        <w:tc>
          <w:tcPr>
            <w:tcW w:w="636" w:type="dxa"/>
            <w:vMerge/>
          </w:tcPr>
          <w:p w:rsidR="00891F40" w:rsidRPr="00B0556D" w:rsidRDefault="00891F40" w:rsidP="008E3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Merge/>
          </w:tcPr>
          <w:p w:rsidR="00891F40" w:rsidRPr="00B0556D" w:rsidRDefault="00891F40" w:rsidP="008E3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891F40" w:rsidRPr="00B0556D" w:rsidRDefault="00891F40" w:rsidP="008E3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</w:tcPr>
          <w:p w:rsidR="00891F40" w:rsidRPr="00B0556D" w:rsidRDefault="00891F40" w:rsidP="008E30B9">
            <w:pPr>
              <w:jc w:val="center"/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Способ</w:t>
            </w:r>
          </w:p>
        </w:tc>
        <w:tc>
          <w:tcPr>
            <w:tcW w:w="3549" w:type="dxa"/>
          </w:tcPr>
          <w:p w:rsidR="00891F40" w:rsidRPr="00B0556D" w:rsidRDefault="00891F40" w:rsidP="008E30B9">
            <w:pPr>
              <w:jc w:val="center"/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Срок</w:t>
            </w:r>
          </w:p>
        </w:tc>
      </w:tr>
      <w:tr w:rsidR="00891F40" w:rsidRPr="00B0556D" w:rsidTr="00891F40">
        <w:tc>
          <w:tcPr>
            <w:tcW w:w="636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58" w:type="dxa"/>
            <w:gridSpan w:val="5"/>
          </w:tcPr>
          <w:p w:rsidR="00891F40" w:rsidRPr="00B0556D" w:rsidRDefault="00891F40" w:rsidP="00891F40">
            <w:pPr>
              <w:ind w:right="612"/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Общая информация о бюджетной системе и бюджетном устройстве Российской Федерации</w:t>
            </w:r>
          </w:p>
        </w:tc>
      </w:tr>
      <w:tr w:rsidR="00891F4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73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Перечень бюджетов</w:t>
            </w:r>
            <w:r w:rsidR="00241806">
              <w:rPr>
                <w:rFonts w:ascii="Times New Roman" w:hAnsi="Times New Roman" w:cs="Times New Roman"/>
              </w:rPr>
              <w:t xml:space="preserve"> (1.2 БП)</w:t>
            </w:r>
          </w:p>
        </w:tc>
        <w:tc>
          <w:tcPr>
            <w:tcW w:w="2976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и представление информации для обработки и публикации на едином портале в структурированном виде с использованием государственной интегрированной информационной системы управления общественными финансами "Электронный бюджет" (далее - система "Электронный бюджет", формирование структурированной информации с использованием системы "Электронный бюджет")</w:t>
            </w:r>
          </w:p>
        </w:tc>
        <w:tc>
          <w:tcPr>
            <w:tcW w:w="3549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</w:tr>
      <w:tr w:rsidR="00891F4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973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Общие сведения о публично-правовых образованиях, формирующих и исполняющих бюджеты</w:t>
            </w:r>
            <w:r w:rsidR="00241806">
              <w:rPr>
                <w:rFonts w:ascii="Times New Roman" w:hAnsi="Times New Roman" w:cs="Times New Roman"/>
              </w:rPr>
              <w:t xml:space="preserve"> (1.4 ЕПБС)</w:t>
            </w:r>
          </w:p>
        </w:tc>
        <w:tc>
          <w:tcPr>
            <w:tcW w:w="2976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891F40" w:rsidRPr="00B0556D" w:rsidRDefault="00891F40" w:rsidP="00891F4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поддерживается в актуальном состоянии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о текущих событиях в сфере управления муниципальными финансами публично-правового образования (новостная информация) (12.1 ЕПБС) 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поддерживается в актуальном состоянии</w:t>
            </w:r>
          </w:p>
        </w:tc>
      </w:tr>
      <w:tr w:rsidR="00737A0D" w:rsidRPr="00B0556D" w:rsidTr="00891F40"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58" w:type="dxa"/>
            <w:gridSpan w:val="5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бюджетном законодательстве Российской Федерации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Муниципальные правовые акты, регулирующие бюджетные правоотношения</w:t>
            </w:r>
            <w:r>
              <w:rPr>
                <w:rFonts w:ascii="Times New Roman" w:hAnsi="Times New Roman" w:cs="Times New Roman"/>
              </w:rPr>
              <w:t xml:space="preserve"> (2.4 ЕПБС)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 даты утверждения (регистрации) (внесения изменений)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Иные законодательные, нормативные правовые акты и иные документы, регламентирующие отношения в бюджетной и налоговой сфере</w:t>
            </w:r>
            <w:r>
              <w:rPr>
                <w:rFonts w:ascii="Times New Roman" w:hAnsi="Times New Roman" w:cs="Times New Roman"/>
              </w:rPr>
              <w:t xml:space="preserve"> (2.5 ЕПБС)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),</w:t>
            </w:r>
          </w:p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 даты утверждения (регистрации) (внесения изменений)</w:t>
            </w:r>
          </w:p>
        </w:tc>
      </w:tr>
      <w:tr w:rsidR="00737A0D" w:rsidRPr="00B0556D" w:rsidTr="00891F40"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758" w:type="dxa"/>
            <w:gridSpan w:val="5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бюджетной классификации Российской Федерации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Перечень и коды главных администраторов доходов местного бюджета</w:t>
            </w:r>
            <w:r>
              <w:rPr>
                <w:rFonts w:ascii="Times New Roman" w:hAnsi="Times New Roman" w:cs="Times New Roman"/>
              </w:rPr>
              <w:t xml:space="preserve"> (3.6.1 БП)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Перечень кодов подвидов по видам доходов, главными администраторами которых являются органы местного самоуправления и (или) находящиеся в их ведении казенные учреждения</w:t>
            </w:r>
            <w:r>
              <w:rPr>
                <w:rFonts w:ascii="Times New Roman" w:hAnsi="Times New Roman" w:cs="Times New Roman"/>
              </w:rPr>
              <w:t xml:space="preserve"> (3.9.1 БП)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планирования и учета доходов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Перечень и коды главных распорядителей средств местного бюджета</w:t>
            </w:r>
            <w:r>
              <w:rPr>
                <w:rFonts w:ascii="Times New Roman" w:hAnsi="Times New Roman" w:cs="Times New Roman"/>
              </w:rPr>
              <w:t xml:space="preserve"> (3.12.1 БП)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Перечень и коды главных администраторов источников финансирования дефицита местного бюджета</w:t>
            </w:r>
            <w:r>
              <w:rPr>
                <w:rFonts w:ascii="Times New Roman" w:hAnsi="Times New Roman" w:cs="Times New Roman"/>
              </w:rPr>
              <w:t xml:space="preserve"> (3.16.1 БП)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планирования и учета доходов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Перечень кодов классификации источников финансирования дефицитов бюджетов и соответствующих им кодов аналитической группы вида источников финансирования дефицитов бюджетов</w:t>
            </w:r>
            <w:r>
              <w:rPr>
                <w:rFonts w:ascii="Times New Roman" w:hAnsi="Times New Roman" w:cs="Times New Roman"/>
              </w:rPr>
              <w:t xml:space="preserve"> (3.3.6 БП)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и представление для обработки и публикации информации, сформированной и утвержденной в системе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lastRenderedPageBreak/>
              <w:t>3.6</w:t>
            </w:r>
          </w:p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Перечень кодов целевых статей расходов местного бюджета</w:t>
            </w:r>
            <w:r>
              <w:rPr>
                <w:rFonts w:ascii="Times New Roman" w:hAnsi="Times New Roman" w:cs="Times New Roman"/>
              </w:rPr>
              <w:t xml:space="preserve"> (3.20.1 БП)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</w:tr>
      <w:tr w:rsidR="00737A0D" w:rsidRPr="00B0556D" w:rsidTr="004B14C2">
        <w:trPr>
          <w:gridAfter w:val="1"/>
          <w:wAfter w:w="9" w:type="dxa"/>
          <w:trHeight w:val="1314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Классификация расходов бюджета </w:t>
            </w:r>
            <w:proofErr w:type="spellStart"/>
            <w:r>
              <w:rPr>
                <w:rFonts w:ascii="Times New Roman" w:hAnsi="Times New Roman" w:cs="Times New Roman"/>
              </w:rPr>
              <w:t>муни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образования (3.3.4 БП)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Классификация доходов бюджета </w:t>
            </w:r>
            <w:proofErr w:type="spellStart"/>
            <w:r>
              <w:rPr>
                <w:rFonts w:ascii="Times New Roman" w:hAnsi="Times New Roman" w:cs="Times New Roman"/>
              </w:rPr>
              <w:t>муни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образования (3.3.5 БП)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и представление для обработки и публикации информации, сформированной и утвержденной в системе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Нормативно-правовые акты финансовых органов муниципальных образований об установлении порядка применения бюджетной классификации Российской Федерации в части, относящейся к бюджету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(3.23 ЕПБС)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 даты утверждения (государственной регистрации) (внесения изменений)</w:t>
            </w:r>
          </w:p>
        </w:tc>
      </w:tr>
      <w:tr w:rsidR="00737A0D" w:rsidRPr="00B0556D" w:rsidTr="00891F40"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758" w:type="dxa"/>
            <w:gridSpan w:val="5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бюджетном процессе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План-график реализации бюджетного процесса на текущий год с указанием ответственных за выполнение мероприятий плана-графика</w:t>
            </w:r>
            <w:r>
              <w:rPr>
                <w:rFonts w:ascii="Times New Roman" w:hAnsi="Times New Roman" w:cs="Times New Roman"/>
              </w:rPr>
              <w:t xml:space="preserve"> (4.4.1 БП)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утверждения (изменения) плана-графика</w:t>
            </w:r>
          </w:p>
        </w:tc>
      </w:tr>
      <w:tr w:rsidR="00737A0D" w:rsidRPr="00B0556D" w:rsidTr="00891F40"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758" w:type="dxa"/>
            <w:gridSpan w:val="5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правилах и процедурах составления, утверждения, исполнения бюджетов и кассового обслуживания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правилах, порядках и сроках составления проектов бюджетов, органах, осуществляющих составление проектов бюджетов, основных документах, формируемых при составлении проектов бюджетов</w:t>
            </w:r>
            <w:r>
              <w:rPr>
                <w:rFonts w:ascii="Times New Roman" w:hAnsi="Times New Roman" w:cs="Times New Roman"/>
              </w:rPr>
              <w:t xml:space="preserve"> (5.1 ЕПБС)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планирования и учета доходов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737A0D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973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Планы-графики составления проектов бюджетов с указанием ответственных за выполнение мероприятий указанных планов-графиков</w:t>
            </w:r>
            <w:r>
              <w:rPr>
                <w:rFonts w:ascii="Times New Roman" w:hAnsi="Times New Roman" w:cs="Times New Roman"/>
              </w:rPr>
              <w:t xml:space="preserve"> (5.2.1 ПБ)</w:t>
            </w:r>
          </w:p>
        </w:tc>
        <w:tc>
          <w:tcPr>
            <w:tcW w:w="2976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737A0D" w:rsidRPr="00B0556D" w:rsidRDefault="00737A0D" w:rsidP="00737A0D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утверждения (изменения) плана-графика, реализации мероприятия плана-графика</w:t>
            </w:r>
          </w:p>
        </w:tc>
      </w:tr>
      <w:tr w:rsidR="000C4CCE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973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Прогноз социально-экономического развития муниципального образования и иные сведения, необходимые для составления проекта бюджета</w:t>
            </w:r>
          </w:p>
        </w:tc>
        <w:tc>
          <w:tcPr>
            <w:tcW w:w="297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планирования и учета доходов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2 рабочих дней со дня формирования (одобрения)</w:t>
            </w:r>
          </w:p>
        </w:tc>
      </w:tr>
      <w:tr w:rsidR="000C4CCE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0C4CCE" w:rsidRPr="00B0556D" w:rsidRDefault="00AE618F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973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Порядок разработки и утверждения бюджетного прогноза на долгосрочный период</w:t>
            </w:r>
            <w:r>
              <w:rPr>
                <w:rFonts w:ascii="Times New Roman" w:hAnsi="Times New Roman" w:cs="Times New Roman"/>
              </w:rPr>
              <w:t xml:space="preserve"> (5.4 ЕПБС)</w:t>
            </w:r>
          </w:p>
        </w:tc>
        <w:tc>
          <w:tcPr>
            <w:tcW w:w="297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 xml:space="preserve"> планирования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0C4CCE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0C4CCE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973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Проект бюджетного прогноза, бюджетный прогноз, изменения в бюджетный прогноз муниципального образования (при наличии) на долгосрочный период</w:t>
            </w:r>
          </w:p>
        </w:tc>
        <w:tc>
          <w:tcPr>
            <w:tcW w:w="297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B0556D">
              <w:rPr>
                <w:rFonts w:ascii="Times New Roman" w:hAnsi="Times New Roman" w:cs="Times New Roman"/>
              </w:rPr>
              <w:t>юджетный отдел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внесения в законодательный орган или утверждения</w:t>
            </w:r>
          </w:p>
        </w:tc>
      </w:tr>
      <w:tr w:rsidR="000C4CCE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0C4CCE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3973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Прогноз социально-экономического развития муниципального образования на долгосрочный период</w:t>
            </w:r>
          </w:p>
        </w:tc>
        <w:tc>
          <w:tcPr>
            <w:tcW w:w="297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планирования и учета доходов (Ильина Е.И)</w:t>
            </w:r>
          </w:p>
        </w:tc>
        <w:tc>
          <w:tcPr>
            <w:tcW w:w="4251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одобрения</w:t>
            </w:r>
          </w:p>
        </w:tc>
      </w:tr>
      <w:tr w:rsidR="000C4CCE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0C4CCE" w:rsidRDefault="00AE618F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3973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 xml:space="preserve">Порядок разработки </w:t>
            </w:r>
            <w:r>
              <w:rPr>
                <w:rFonts w:ascii="Times New Roman" w:hAnsi="Times New Roman" w:cs="Times New Roman"/>
              </w:rPr>
              <w:t>среднесрочного финансового плана муниципального образования (5.7 ЕПБС)</w:t>
            </w:r>
          </w:p>
        </w:tc>
        <w:tc>
          <w:tcPr>
            <w:tcW w:w="297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 xml:space="preserve"> планирования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0C4CCE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0C4CCE" w:rsidRPr="00B0556D" w:rsidRDefault="00AE618F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3973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порядках формирования и использования бюджетных ассигнований муниципального дорожного фонда</w:t>
            </w:r>
            <w:r>
              <w:rPr>
                <w:rFonts w:ascii="Times New Roman" w:hAnsi="Times New Roman" w:cs="Times New Roman"/>
              </w:rPr>
              <w:t xml:space="preserve"> (5.12 ЕПБС)</w:t>
            </w:r>
          </w:p>
        </w:tc>
        <w:tc>
          <w:tcPr>
            <w:tcW w:w="297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0C4CCE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0C4CCE" w:rsidRPr="00B0556D" w:rsidRDefault="00AE618F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3973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структуре и содержании закона (решения) о бюджете</w:t>
            </w:r>
            <w:r>
              <w:rPr>
                <w:rFonts w:ascii="Times New Roman" w:hAnsi="Times New Roman" w:cs="Times New Roman"/>
              </w:rPr>
              <w:t xml:space="preserve"> (5.14 ЕПБС)</w:t>
            </w:r>
          </w:p>
        </w:tc>
        <w:tc>
          <w:tcPr>
            <w:tcW w:w="297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0C4CCE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0C4CCE" w:rsidRPr="00B0556D" w:rsidRDefault="00AE618F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3973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порядке рассмотрения и утверждения закона (решения) о бюджете</w:t>
            </w:r>
            <w:r>
              <w:rPr>
                <w:rFonts w:ascii="Times New Roman" w:hAnsi="Times New Roman" w:cs="Times New Roman"/>
              </w:rPr>
              <w:t xml:space="preserve"> (5.15 ЕПБС)</w:t>
            </w:r>
          </w:p>
        </w:tc>
        <w:tc>
          <w:tcPr>
            <w:tcW w:w="297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0C4CCE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AE618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3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документах и материалах, представляемых в представительный орган одновременно с проектом решения о бюджете, проектом решения о внесении изменений в решение о бюджете</w:t>
            </w:r>
            <w:r>
              <w:rPr>
                <w:rFonts w:ascii="Times New Roman" w:hAnsi="Times New Roman" w:cs="Times New Roman"/>
              </w:rPr>
              <w:t xml:space="preserve"> (5.16 ЕПБС)</w:t>
            </w:r>
          </w:p>
        </w:tc>
        <w:tc>
          <w:tcPr>
            <w:tcW w:w="2976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0C4CCE" w:rsidRPr="00B0556D" w:rsidRDefault="000C4CCE" w:rsidP="000C4CCE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Проект закона решения о бюджете, проект решения о внесении изменений в решение о бюджете, решение о бюджете, решение о внесении изменений в решение о бюджете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B0556D">
              <w:rPr>
                <w:rFonts w:ascii="Times New Roman" w:hAnsi="Times New Roman" w:cs="Times New Roman"/>
              </w:rPr>
              <w:t>юджетный отдел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планирования и учета доходов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одновременно с размещением на общественное обсуждение, направлением в представительный орган, в течение 3 рабочих дней со дня утверждения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Документы и материалы, представляемые в представительный орган одновременно с проектом решения о бюджете, проектом решения о внесении изменений в решение о бюджете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одновременно с размещением на общественное обсуждение, направлением в представительный орган, в течение 3 рабочих дней со дня утверждения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3973" w:type="dxa"/>
          </w:tcPr>
          <w:p w:rsidR="00AE618F" w:rsidRPr="005043D9" w:rsidRDefault="00AE618F" w:rsidP="00AE618F">
            <w:pPr>
              <w:rPr>
                <w:rFonts w:ascii="Times New Roman" w:hAnsi="Times New Roman" w:cs="Times New Roman"/>
              </w:rPr>
            </w:pPr>
            <w:r w:rsidRPr="005043D9">
              <w:rPr>
                <w:rFonts w:ascii="Times New Roman" w:hAnsi="Times New Roman" w:cs="Times New Roman"/>
              </w:rPr>
              <w:t>Информация о порядке исполнения бюджета по расходам, источникам финансирования дефицита бюджета</w:t>
            </w:r>
            <w:r>
              <w:rPr>
                <w:rFonts w:ascii="Times New Roman" w:hAnsi="Times New Roman" w:cs="Times New Roman"/>
              </w:rPr>
              <w:t xml:space="preserve"> (5.21 ЕПБС)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об основах кассового обслуживания исполнения бюджетов</w:t>
            </w:r>
            <w:r>
              <w:rPr>
                <w:rFonts w:ascii="Times New Roman" w:hAnsi="Times New Roman" w:cs="Times New Roman"/>
              </w:rPr>
              <w:t xml:space="preserve"> (5.22 ЕПБС)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5.16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Общая информация об органах, обеспечивающих и организующих исполнение бюджетов</w:t>
            </w:r>
            <w:r>
              <w:rPr>
                <w:rFonts w:ascii="Times New Roman" w:hAnsi="Times New Roman" w:cs="Times New Roman"/>
              </w:rPr>
              <w:t xml:space="preserve"> (5.23 ЕПБС)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5.1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Сведения о руководителях органов, обеспечивающих и организующих исполнение бюджетов, биографии и фотографии указанных руководителей</w:t>
            </w:r>
            <w:r>
              <w:rPr>
                <w:rFonts w:ascii="Times New Roman" w:hAnsi="Times New Roman" w:cs="Times New Roman"/>
              </w:rPr>
              <w:t xml:space="preserve"> (5.24 ЕПБС)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2 рабочих дней со дня вступления в силу изменений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5.18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Общая информация о качестве финансового менеджмента, осуществляемого главными администраторами средств бюджета</w:t>
            </w:r>
            <w:r>
              <w:rPr>
                <w:rFonts w:ascii="Times New Roman" w:hAnsi="Times New Roman" w:cs="Times New Roman"/>
              </w:rPr>
              <w:t xml:space="preserve"> (5.25 ЕПБС)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60B39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5.19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Результаты мониторинга оценки качества финансового менеджмента, осуществляемого главными администраторами средств местного бюджета</w:t>
            </w:r>
            <w:r>
              <w:rPr>
                <w:rFonts w:ascii="Times New Roman" w:hAnsi="Times New Roman" w:cs="Times New Roman"/>
              </w:rPr>
              <w:t xml:space="preserve"> (5.27.1 БП)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не позднее 3 рабочего дня после подписания отчета о результатах мониторинга оценки качества финансового менеджмента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60B39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порядке формирования и ведения сводной бюджетной росписи, бюджетной росписи, бюджетной сметы казенных учреждений, плана финансово-хозяйственной деятельности бюджетных и автономных учреждений</w:t>
            </w:r>
            <w:r>
              <w:rPr>
                <w:rFonts w:ascii="Times New Roman" w:hAnsi="Times New Roman" w:cs="Times New Roman"/>
              </w:rPr>
              <w:t xml:space="preserve"> (5.28 ЕПБС)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60B39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5.21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порядке формирования муниципальных заданий на оказание муниципальных услуг и выполнение работ</w:t>
            </w:r>
            <w:r>
              <w:rPr>
                <w:rFonts w:ascii="Times New Roman" w:hAnsi="Times New Roman" w:cs="Times New Roman"/>
              </w:rPr>
              <w:t xml:space="preserve"> (5.29 ЕПБС)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60B39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5.22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порядке составления и ведения кассового плана бюджетов</w:t>
            </w:r>
            <w:r>
              <w:rPr>
                <w:rFonts w:ascii="Times New Roman" w:hAnsi="Times New Roman" w:cs="Times New Roman"/>
              </w:rPr>
              <w:t xml:space="preserve"> (5.30 ЕПБС)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60B39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5.23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Сводная бюджетная роспись бюджета</w:t>
            </w:r>
            <w:r>
              <w:rPr>
                <w:rFonts w:ascii="Times New Roman" w:hAnsi="Times New Roman" w:cs="Times New Roman"/>
              </w:rPr>
              <w:t xml:space="preserve"> (5.37.2 БП)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1 рабочего дня со дня формирования (изменения)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60B39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5.24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об исполнении судебных актов по обращению взыскания на средства бюджетов</w:t>
            </w:r>
            <w:r>
              <w:rPr>
                <w:rFonts w:ascii="Times New Roman" w:hAnsi="Times New Roman" w:cs="Times New Roman"/>
              </w:rPr>
              <w:t xml:space="preserve"> (5.35.2 БП)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ежемесячно, не позднее 10 рабочего дня месяца, следующего за отчетным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60B39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об исполнении решений налоговых органов о взыскании налога, сбора, пеней и штрафов, предусматривающих взыскания на средства бюджета</w:t>
            </w:r>
            <w:r>
              <w:rPr>
                <w:rFonts w:ascii="Times New Roman" w:hAnsi="Times New Roman" w:cs="Times New Roman"/>
              </w:rPr>
              <w:t xml:space="preserve"> (5.36.2 БП)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ежемесячно, не позднее 10 рабочего дня месяца, следующего за отчетным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Default="00A60B39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Среднесрочный финансовый план муниципального образования (5.8.1 БП)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1 рабочего дня со дня формирования (изменения)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749" w:type="dxa"/>
            <w:gridSpan w:val="4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составлении, внешней проверке, рассмотрении и утверждении бюджетной отчетности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детализации финансовой отчетности</w:t>
            </w:r>
            <w:r>
              <w:rPr>
                <w:rFonts w:ascii="Times New Roman" w:hAnsi="Times New Roman" w:cs="Times New Roman"/>
              </w:rPr>
              <w:t xml:space="preserve"> (6.6 ЕПБС)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</w:tr>
      <w:tr w:rsidR="00AE618F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973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Сроки представления бюджетной отчетности</w:t>
            </w:r>
            <w:r>
              <w:rPr>
                <w:rFonts w:ascii="Times New Roman" w:hAnsi="Times New Roman" w:cs="Times New Roman"/>
              </w:rPr>
              <w:t xml:space="preserve"> (6.7.2 БП)</w:t>
            </w:r>
          </w:p>
        </w:tc>
        <w:tc>
          <w:tcPr>
            <w:tcW w:w="2976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AE618F" w:rsidRPr="00B0556D" w:rsidRDefault="00AE618F" w:rsidP="00AE618F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3973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Сводная бюджетная отчетность главного администратора средств бюджета, бюджетная отчетность муниципального образования, отчет об исполнении местного бюджета, бюджетная отчетность получателя бюджетных средств, бухгалтерская отчетность бюджетных и автономных учреждений муниципального образования</w:t>
            </w:r>
          </w:p>
        </w:tc>
        <w:tc>
          <w:tcPr>
            <w:tcW w:w="297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сводной бюджетной отчетности и внутреннего фин</w:t>
            </w:r>
            <w:r>
              <w:rPr>
                <w:rFonts w:ascii="Times New Roman" w:hAnsi="Times New Roman" w:cs="Times New Roman"/>
              </w:rPr>
              <w:t>ансового контроля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 xml:space="preserve">в течение 10 рабочих дней со дня формирования отчетности об исполнении бюджета 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973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 xml:space="preserve"> Решение об исполнении бюджета</w:t>
            </w:r>
          </w:p>
        </w:tc>
        <w:tc>
          <w:tcPr>
            <w:tcW w:w="297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Бюджетный отдел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10 рабочих дней с даты утверждения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</w:t>
            </w:r>
          </w:p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</w:tcPr>
          <w:p w:rsidR="00682980" w:rsidRPr="00D20BD4" w:rsidRDefault="00682980" w:rsidP="00682980">
            <w:pPr>
              <w:rPr>
                <w:rFonts w:ascii="Times New Roman" w:hAnsi="Times New Roman" w:cs="Times New Roman"/>
              </w:rPr>
            </w:pPr>
            <w:r w:rsidRPr="00D20BD4">
              <w:rPr>
                <w:rFonts w:ascii="Times New Roman" w:hAnsi="Times New Roman" w:cs="Times New Roman"/>
              </w:rPr>
              <w:t>Информация о порядке и сроках составления, внешней проверке, рассмотрении и утверждении бюджетной отчетности бюджетов, органы, осуществляющие проведение внешней проверки</w:t>
            </w:r>
            <w:r>
              <w:rPr>
                <w:rFonts w:ascii="Times New Roman" w:hAnsi="Times New Roman" w:cs="Times New Roman"/>
              </w:rPr>
              <w:t xml:space="preserve"> (6.12 ЕПБС)</w:t>
            </w:r>
          </w:p>
        </w:tc>
        <w:tc>
          <w:tcPr>
            <w:tcW w:w="2976" w:type="dxa"/>
          </w:tcPr>
          <w:p w:rsidR="00682980" w:rsidRPr="00D20BD4" w:rsidRDefault="00682980" w:rsidP="00682980">
            <w:pPr>
              <w:rPr>
                <w:rFonts w:ascii="Times New Roman" w:hAnsi="Times New Roman" w:cs="Times New Roman"/>
              </w:rPr>
            </w:pPr>
            <w:r w:rsidRPr="00D20BD4">
              <w:rPr>
                <w:rFonts w:ascii="Times New Roman" w:hAnsi="Times New Roman" w:cs="Times New Roman"/>
              </w:rPr>
              <w:t xml:space="preserve">отдел сводной  отчетности и </w:t>
            </w:r>
            <w:r>
              <w:rPr>
                <w:rFonts w:ascii="Times New Roman" w:hAnsi="Times New Roman" w:cs="Times New Roman"/>
              </w:rPr>
              <w:t>казначейства (старший специалист</w:t>
            </w:r>
            <w:r w:rsidRPr="00D20B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682980" w:rsidRPr="00D20BD4" w:rsidRDefault="00682980" w:rsidP="00682980">
            <w:pPr>
              <w:rPr>
                <w:rFonts w:ascii="Times New Roman" w:hAnsi="Times New Roman" w:cs="Times New Roman"/>
              </w:rPr>
            </w:pPr>
            <w:r w:rsidRPr="00D20BD4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682980" w:rsidRPr="00D20BD4" w:rsidRDefault="00682980" w:rsidP="00682980">
            <w:pPr>
              <w:rPr>
                <w:rFonts w:ascii="Times New Roman" w:hAnsi="Times New Roman" w:cs="Times New Roman"/>
              </w:rPr>
            </w:pPr>
            <w:r w:rsidRPr="00D20BD4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Pr="00B0556D" w:rsidRDefault="00682980" w:rsidP="00682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3973" w:type="dxa"/>
          </w:tcPr>
          <w:p w:rsidR="00682980" w:rsidRPr="00D20BD4" w:rsidRDefault="00682980" w:rsidP="00682980">
            <w:pPr>
              <w:rPr>
                <w:rFonts w:ascii="Times New Roman" w:hAnsi="Times New Roman" w:cs="Times New Roman"/>
              </w:rPr>
            </w:pPr>
            <w:r w:rsidRPr="00D20BD4">
              <w:rPr>
                <w:rFonts w:ascii="Times New Roman" w:hAnsi="Times New Roman" w:cs="Times New Roman"/>
              </w:rPr>
              <w:t>Заключение органа внешнего муниципального контроля на отчет об исполнении бюджета</w:t>
            </w:r>
            <w:r>
              <w:rPr>
                <w:rFonts w:ascii="Times New Roman" w:hAnsi="Times New Roman" w:cs="Times New Roman"/>
              </w:rPr>
              <w:t xml:space="preserve"> (6.14 ЕПБС)</w:t>
            </w:r>
          </w:p>
        </w:tc>
        <w:tc>
          <w:tcPr>
            <w:tcW w:w="2976" w:type="dxa"/>
          </w:tcPr>
          <w:p w:rsidR="00682980" w:rsidRPr="00D20BD4" w:rsidRDefault="00682980" w:rsidP="00682980">
            <w:pPr>
              <w:rPr>
                <w:rFonts w:ascii="Times New Roman" w:hAnsi="Times New Roman" w:cs="Times New Roman"/>
              </w:rPr>
            </w:pPr>
            <w:r w:rsidRPr="00D20BD4">
              <w:rPr>
                <w:rFonts w:ascii="Times New Roman" w:hAnsi="Times New Roman" w:cs="Times New Roman"/>
              </w:rPr>
              <w:t xml:space="preserve">отдел сводной  отчетности и </w:t>
            </w:r>
            <w:r>
              <w:rPr>
                <w:rFonts w:ascii="Times New Roman" w:hAnsi="Times New Roman" w:cs="Times New Roman"/>
              </w:rPr>
              <w:t>казначейства (старший специалист</w:t>
            </w:r>
            <w:r w:rsidRPr="00D20B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682980" w:rsidRPr="00D20BD4" w:rsidRDefault="00682980" w:rsidP="00682980">
            <w:pPr>
              <w:rPr>
                <w:rFonts w:ascii="Times New Roman" w:hAnsi="Times New Roman" w:cs="Times New Roman"/>
              </w:rPr>
            </w:pPr>
            <w:r w:rsidRPr="00D20BD4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682980" w:rsidRPr="00D20BD4" w:rsidRDefault="00682980" w:rsidP="00682980">
            <w:pPr>
              <w:rPr>
                <w:rFonts w:ascii="Times New Roman" w:hAnsi="Times New Roman" w:cs="Times New Roman"/>
              </w:rPr>
            </w:pPr>
            <w:r w:rsidRPr="00D20BD4">
              <w:rPr>
                <w:rFonts w:ascii="Times New Roman" w:hAnsi="Times New Roman" w:cs="Times New Roman"/>
              </w:rPr>
              <w:t>в течение 5 рабочих дней со дня получения финансовым органом субъекта Российской Федерации, финансовым органом муниципального образования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749" w:type="dxa"/>
            <w:gridSpan w:val="4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расходах бюджетов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3973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Правила и порядки финансового обеспечения муниципальных учреждений</w:t>
            </w:r>
            <w:r>
              <w:rPr>
                <w:rFonts w:ascii="Times New Roman" w:hAnsi="Times New Roman" w:cs="Times New Roman"/>
              </w:rPr>
              <w:t xml:space="preserve"> (7.5 ЕПБС)</w:t>
            </w:r>
          </w:p>
        </w:tc>
        <w:tc>
          <w:tcPr>
            <w:tcW w:w="297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3973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порядках осуществления бюджетных инвестиций и предоставления субсидий на осуществление капитальных вложений в объекты муниципальной собственности, предоставления бюджетных инвестиций юридическим лицам, не являющимся муниципальными учреждениями и муниципальными унитарными предприятиями</w:t>
            </w:r>
            <w:r>
              <w:rPr>
                <w:rFonts w:ascii="Times New Roman" w:hAnsi="Times New Roman" w:cs="Times New Roman"/>
              </w:rPr>
              <w:t xml:space="preserve"> (7.12 ЕПБС)</w:t>
            </w:r>
          </w:p>
        </w:tc>
        <w:tc>
          <w:tcPr>
            <w:tcW w:w="297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Pr="00B0556D" w:rsidRDefault="00DD32FA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3973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Объем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      </w:r>
          </w:p>
        </w:tc>
        <w:tc>
          <w:tcPr>
            <w:tcW w:w="297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1 рабочего дня со дня формирования (изменения) информации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Pr="00B0556D" w:rsidRDefault="00DD32FA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3973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кассовом исполнении по расходам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      </w:r>
          </w:p>
        </w:tc>
        <w:tc>
          <w:tcPr>
            <w:tcW w:w="297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>сводной отчетности и казначейства</w:t>
            </w:r>
            <w:r w:rsidRPr="00B0556D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старший специалист 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 для финансовых органов субъектов Российской Федерации и финансовых органов муниципальных образований;</w:t>
            </w:r>
          </w:p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и представление для обработки и публикации информации, сформированной и утвержденной в системе "Электронный бюджет" - для Федерального казначейства</w:t>
            </w:r>
          </w:p>
        </w:tc>
        <w:tc>
          <w:tcPr>
            <w:tcW w:w="3549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682980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682980" w:rsidRPr="00B0556D" w:rsidRDefault="00DD32FA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3973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Формы и условия предоставления межбюджетных трансфертов бюджетам</w:t>
            </w:r>
            <w:r>
              <w:rPr>
                <w:rFonts w:ascii="Times New Roman" w:hAnsi="Times New Roman" w:cs="Times New Roman"/>
              </w:rPr>
              <w:t xml:space="preserve"> (7.15 ЕПБС)</w:t>
            </w:r>
          </w:p>
        </w:tc>
        <w:tc>
          <w:tcPr>
            <w:tcW w:w="2976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682980" w:rsidRPr="00B0556D" w:rsidRDefault="00682980" w:rsidP="00682980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принятия (внесения изменений)</w:t>
            </w:r>
          </w:p>
        </w:tc>
      </w:tr>
      <w:tr w:rsidR="00FA4ED2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FA4ED2" w:rsidRPr="00B0556D" w:rsidRDefault="00DD32FA" w:rsidP="00FA4E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3973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Перечень и объем предоставляемых межбюджетных трансфертов бюджетам</w:t>
            </w:r>
          </w:p>
        </w:tc>
        <w:tc>
          <w:tcPr>
            <w:tcW w:w="2976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планирования и учета доходов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FA4ED2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FA4ED2" w:rsidRPr="00B0556D" w:rsidRDefault="00DD32FA" w:rsidP="00FA4E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3973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кассовом исполнении по расходам на предоставление межбюджетных трансфертов из местных бюджетов</w:t>
            </w:r>
          </w:p>
        </w:tc>
        <w:tc>
          <w:tcPr>
            <w:tcW w:w="2976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 xml:space="preserve">тдел </w:t>
            </w:r>
            <w:r>
              <w:rPr>
                <w:rFonts w:ascii="Times New Roman" w:hAnsi="Times New Roman" w:cs="Times New Roman"/>
              </w:rPr>
              <w:t xml:space="preserve">сводной отчетности и казначейства </w:t>
            </w:r>
            <w:r w:rsidRPr="00B0556D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FA4ED2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FA4ED2" w:rsidRPr="00B0556D" w:rsidRDefault="00DD32FA" w:rsidP="00FA4E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3973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Порядок использования бюджетных ассигнований резервного фонда местной администрации</w:t>
            </w:r>
            <w:r>
              <w:rPr>
                <w:rFonts w:ascii="Times New Roman" w:hAnsi="Times New Roman" w:cs="Times New Roman"/>
              </w:rPr>
              <w:t xml:space="preserve"> (7.20 ЕПБС)</w:t>
            </w:r>
          </w:p>
        </w:tc>
        <w:tc>
          <w:tcPr>
            <w:tcW w:w="2976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бюджетный отдел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FA4ED2" w:rsidRPr="00B0556D" w:rsidRDefault="00FA4ED2" w:rsidP="00FA4ED2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3973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муниципальных программах, включая показатели результативности реализации основных мероприятий, муниципальных программ и результаты их выполнения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B0556D">
              <w:rPr>
                <w:rFonts w:ascii="Times New Roman" w:hAnsi="Times New Roman" w:cs="Times New Roman"/>
              </w:rPr>
              <w:t>юджетный отдел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</w:p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ежеквартально и ежегодно в части результатов реализации программ;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556D">
              <w:rPr>
                <w:rFonts w:ascii="Times New Roman" w:hAnsi="Times New Roman" w:cs="Times New Roman"/>
              </w:rPr>
              <w:t>ежегодно в части достижения целевых показателей;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749" w:type="dxa"/>
            <w:gridSpan w:val="4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доходах бюджетов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973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видах доходов бюджетов, нормативах отчислений доходов в бюджеты</w:t>
            </w:r>
            <w:r>
              <w:rPr>
                <w:rFonts w:ascii="Times New Roman" w:hAnsi="Times New Roman" w:cs="Times New Roman"/>
              </w:rPr>
              <w:t xml:space="preserve"> (8.2 ЕПБС)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443E66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443E66" w:rsidRPr="00B0556D" w:rsidRDefault="00443E66" w:rsidP="00443E66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973" w:type="dxa"/>
          </w:tcPr>
          <w:p w:rsidR="00443E66" w:rsidRPr="00B0556D" w:rsidRDefault="00443E66" w:rsidP="00443E66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Реестры источников доходов местных бюджетов</w:t>
            </w:r>
          </w:p>
        </w:tc>
        <w:tc>
          <w:tcPr>
            <w:tcW w:w="2976" w:type="dxa"/>
          </w:tcPr>
          <w:p w:rsidR="00443E66" w:rsidRPr="00B0556D" w:rsidRDefault="00443E66" w:rsidP="00443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планирования и учета доходов (</w:t>
            </w:r>
            <w:r>
              <w:rPr>
                <w:rFonts w:ascii="Times New Roman" w:hAnsi="Times New Roman" w:cs="Times New Roman"/>
              </w:rPr>
              <w:t>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443E66" w:rsidRPr="00B0556D" w:rsidRDefault="00443E66" w:rsidP="00443E66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443E66" w:rsidRPr="00B0556D" w:rsidRDefault="00443E66" w:rsidP="00443E66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1 рабочего дня со дня формирования (изменения) информации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443E66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973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Прогноз доходов местного бюджета</w:t>
            </w:r>
            <w:r>
              <w:rPr>
                <w:rFonts w:ascii="Times New Roman" w:hAnsi="Times New Roman" w:cs="Times New Roman"/>
              </w:rPr>
              <w:t xml:space="preserve"> (8.9.3 БП)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формирования (изменения) информации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749" w:type="dxa"/>
            <w:gridSpan w:val="4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сбалансированности бюджетов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973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Общая информация о составе программы муниципальных заимствований</w:t>
            </w:r>
            <w:r>
              <w:rPr>
                <w:rFonts w:ascii="Times New Roman" w:hAnsi="Times New Roman" w:cs="Times New Roman"/>
              </w:rPr>
              <w:t xml:space="preserve"> (9.5 ЕПБС)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утверждения (внесения изменений)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973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Понятие муниципальных гарантий, общая информация о составе программ муниципальных гарантий</w:t>
            </w:r>
            <w:r>
              <w:rPr>
                <w:rFonts w:ascii="Times New Roman" w:hAnsi="Times New Roman" w:cs="Times New Roman"/>
              </w:rPr>
              <w:t xml:space="preserve"> (9.6 ЕПБС)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утверждения (внесения изменений)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973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Программа муниципальных заимствований</w:t>
            </w:r>
            <w:r>
              <w:rPr>
                <w:rFonts w:ascii="Times New Roman" w:hAnsi="Times New Roman" w:cs="Times New Roman"/>
              </w:rPr>
              <w:t xml:space="preserve"> (9.13.3 БП)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утверждения (изменения)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3973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Программа муниципальных гарантий</w:t>
            </w:r>
            <w:r>
              <w:rPr>
                <w:rFonts w:ascii="Times New Roman" w:hAnsi="Times New Roman" w:cs="Times New Roman"/>
              </w:rPr>
              <w:t xml:space="preserve"> (9.15.1 БП)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3 рабочих дней со дня утверждения (изменения)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3973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Особенности эмиссии муниципальных ценных бумаг</w:t>
            </w:r>
            <w:r>
              <w:rPr>
                <w:rFonts w:ascii="Times New Roman" w:hAnsi="Times New Roman" w:cs="Times New Roman"/>
              </w:rPr>
              <w:t xml:space="preserve"> (9.17.1 БП)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3973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Отчет об итогах эмиссии муниципальных ценных бумаг</w:t>
            </w:r>
            <w:r>
              <w:rPr>
                <w:rFonts w:ascii="Times New Roman" w:hAnsi="Times New Roman" w:cs="Times New Roman"/>
              </w:rPr>
              <w:t xml:space="preserve"> (9.18.1 БП)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 планиров</w:t>
            </w:r>
            <w:r>
              <w:rPr>
                <w:rFonts w:ascii="Times New Roman" w:hAnsi="Times New Roman" w:cs="Times New Roman"/>
              </w:rPr>
              <w:t>ания и учета доходов (главный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1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формирование структурированной информации с использованием системы "Электронный бюджет"</w:t>
            </w:r>
          </w:p>
        </w:tc>
        <w:tc>
          <w:tcPr>
            <w:tcW w:w="3549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в течение 5 рабочих дней со дня утверждения соответствующего акта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749" w:type="dxa"/>
            <w:gridSpan w:val="4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 w:rsidRPr="00B0556D">
              <w:rPr>
                <w:rFonts w:ascii="Times New Roman" w:hAnsi="Times New Roman" w:cs="Times New Roman"/>
              </w:rPr>
              <w:t>Информация о муниципальном финансовом контроле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3973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Порядок осуществления полномочий органами внешнего муниципального финансового контроля по внешнему  муниципальному финансовому контролю</w:t>
            </w:r>
            <w:r>
              <w:rPr>
                <w:rFonts w:ascii="Times New Roman" w:hAnsi="Times New Roman" w:cs="Times New Roman"/>
              </w:rPr>
              <w:t xml:space="preserve"> (10.3 ЕПБС ) 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 xml:space="preserve"> 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3973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Порядок исполнения решения о применении бюджетных мер принуждения</w:t>
            </w:r>
            <w:r>
              <w:rPr>
                <w:rFonts w:ascii="Times New Roman" w:hAnsi="Times New Roman" w:cs="Times New Roman"/>
              </w:rPr>
              <w:t xml:space="preserve"> (10.6 ЕПБС)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 xml:space="preserve"> 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  <w:tr w:rsidR="00DD32FA" w:rsidRPr="00B0556D" w:rsidTr="00891F40">
        <w:trPr>
          <w:gridAfter w:val="1"/>
          <w:wAfter w:w="9" w:type="dxa"/>
        </w:trPr>
        <w:tc>
          <w:tcPr>
            <w:tcW w:w="636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3973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Порядок взаимодействия финансовых органов муниципальных образований с </w:t>
            </w:r>
            <w:proofErr w:type="spellStart"/>
            <w:r>
              <w:rPr>
                <w:rFonts w:ascii="Times New Roman" w:hAnsi="Times New Roman" w:cs="Times New Roman"/>
              </w:rPr>
              <w:t>субьектами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контроля (2.7 ЕПБС)</w:t>
            </w:r>
          </w:p>
        </w:tc>
        <w:tc>
          <w:tcPr>
            <w:tcW w:w="2976" w:type="dxa"/>
          </w:tcPr>
          <w:p w:rsidR="00DD32FA" w:rsidRPr="00B0556D" w:rsidRDefault="00DD32FA" w:rsidP="00DD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B0556D">
              <w:rPr>
                <w:rFonts w:ascii="Times New Roman" w:hAnsi="Times New Roman" w:cs="Times New Roman"/>
              </w:rPr>
              <w:t>тдел</w:t>
            </w:r>
            <w:r>
              <w:rPr>
                <w:rFonts w:ascii="Times New Roman" w:hAnsi="Times New Roman" w:cs="Times New Roman"/>
              </w:rPr>
              <w:t xml:space="preserve"> сводной отчетности и казначейства (старший специалист</w:t>
            </w:r>
            <w:r w:rsidRPr="00B0556D">
              <w:rPr>
                <w:rFonts w:ascii="Times New Roman" w:hAnsi="Times New Roman" w:cs="Times New Roman"/>
              </w:rPr>
              <w:t>)</w:t>
            </w:r>
          </w:p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формирование с использованием единого портала</w:t>
            </w:r>
          </w:p>
        </w:tc>
        <w:tc>
          <w:tcPr>
            <w:tcW w:w="3549" w:type="dxa"/>
          </w:tcPr>
          <w:p w:rsidR="00DD32FA" w:rsidRPr="00AE621F" w:rsidRDefault="00DD32FA" w:rsidP="00DD32FA">
            <w:pPr>
              <w:rPr>
                <w:rFonts w:ascii="Times New Roman" w:hAnsi="Times New Roman" w:cs="Times New Roman"/>
              </w:rPr>
            </w:pPr>
            <w:r w:rsidRPr="00AE621F">
              <w:rPr>
                <w:rFonts w:ascii="Times New Roman" w:hAnsi="Times New Roman" w:cs="Times New Roman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</w:tr>
    </w:tbl>
    <w:p w:rsidR="008E30B9" w:rsidRPr="00B0556D" w:rsidRDefault="008E30B9" w:rsidP="008E30B9">
      <w:pPr>
        <w:rPr>
          <w:rFonts w:ascii="Times New Roman" w:hAnsi="Times New Roman" w:cs="Times New Roman"/>
        </w:rPr>
      </w:pPr>
    </w:p>
    <w:p w:rsidR="00E07E4C" w:rsidRPr="00B0556D" w:rsidRDefault="00E07E4C">
      <w:pPr>
        <w:rPr>
          <w:rFonts w:ascii="Times New Roman" w:hAnsi="Times New Roman" w:cs="Times New Roman"/>
        </w:rPr>
      </w:pPr>
    </w:p>
    <w:sectPr w:rsidR="00E07E4C" w:rsidRPr="00B0556D" w:rsidSect="008E30B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5DF"/>
    <w:rsid w:val="00061D35"/>
    <w:rsid w:val="000623C9"/>
    <w:rsid w:val="00064A8D"/>
    <w:rsid w:val="000827D6"/>
    <w:rsid w:val="00085E8A"/>
    <w:rsid w:val="000C4CCE"/>
    <w:rsid w:val="000E3DA4"/>
    <w:rsid w:val="0011241B"/>
    <w:rsid w:val="00125D5D"/>
    <w:rsid w:val="0012670D"/>
    <w:rsid w:val="001339BF"/>
    <w:rsid w:val="001366D7"/>
    <w:rsid w:val="001B0707"/>
    <w:rsid w:val="002006EA"/>
    <w:rsid w:val="0024163E"/>
    <w:rsid w:val="00241806"/>
    <w:rsid w:val="002E25DF"/>
    <w:rsid w:val="00304686"/>
    <w:rsid w:val="003506C8"/>
    <w:rsid w:val="003A00DD"/>
    <w:rsid w:val="003D3D66"/>
    <w:rsid w:val="00410CB0"/>
    <w:rsid w:val="00443E66"/>
    <w:rsid w:val="00445333"/>
    <w:rsid w:val="00445BDD"/>
    <w:rsid w:val="00476C72"/>
    <w:rsid w:val="004A2F4E"/>
    <w:rsid w:val="004B14C2"/>
    <w:rsid w:val="004B61AD"/>
    <w:rsid w:val="004E3F72"/>
    <w:rsid w:val="005043D9"/>
    <w:rsid w:val="00516295"/>
    <w:rsid w:val="005723AE"/>
    <w:rsid w:val="00575D68"/>
    <w:rsid w:val="0059170D"/>
    <w:rsid w:val="005C19DA"/>
    <w:rsid w:val="006825C2"/>
    <w:rsid w:val="00682980"/>
    <w:rsid w:val="006B7297"/>
    <w:rsid w:val="006C4FAB"/>
    <w:rsid w:val="00702077"/>
    <w:rsid w:val="00737A0D"/>
    <w:rsid w:val="00741355"/>
    <w:rsid w:val="007473AC"/>
    <w:rsid w:val="007609BA"/>
    <w:rsid w:val="00787EE5"/>
    <w:rsid w:val="007C48B0"/>
    <w:rsid w:val="007F123D"/>
    <w:rsid w:val="007F47CE"/>
    <w:rsid w:val="00852A35"/>
    <w:rsid w:val="00852B4A"/>
    <w:rsid w:val="00866B88"/>
    <w:rsid w:val="00891F40"/>
    <w:rsid w:val="008E30B9"/>
    <w:rsid w:val="008E383E"/>
    <w:rsid w:val="00907A48"/>
    <w:rsid w:val="00913509"/>
    <w:rsid w:val="00943941"/>
    <w:rsid w:val="009449C6"/>
    <w:rsid w:val="009C7897"/>
    <w:rsid w:val="00A60B39"/>
    <w:rsid w:val="00A62466"/>
    <w:rsid w:val="00A82B3F"/>
    <w:rsid w:val="00AB3278"/>
    <w:rsid w:val="00AE618F"/>
    <w:rsid w:val="00AE621F"/>
    <w:rsid w:val="00B0556D"/>
    <w:rsid w:val="00B42F3A"/>
    <w:rsid w:val="00B570C0"/>
    <w:rsid w:val="00B7416A"/>
    <w:rsid w:val="00B8145D"/>
    <w:rsid w:val="00BA4D5F"/>
    <w:rsid w:val="00CF797E"/>
    <w:rsid w:val="00D20BD4"/>
    <w:rsid w:val="00D32017"/>
    <w:rsid w:val="00D65DD1"/>
    <w:rsid w:val="00D80C20"/>
    <w:rsid w:val="00D90114"/>
    <w:rsid w:val="00DD2F15"/>
    <w:rsid w:val="00DD32FA"/>
    <w:rsid w:val="00DD7575"/>
    <w:rsid w:val="00DF5F46"/>
    <w:rsid w:val="00E06319"/>
    <w:rsid w:val="00E07E4C"/>
    <w:rsid w:val="00E41027"/>
    <w:rsid w:val="00E53FA1"/>
    <w:rsid w:val="00E630F9"/>
    <w:rsid w:val="00F4274C"/>
    <w:rsid w:val="00F44FE2"/>
    <w:rsid w:val="00F66809"/>
    <w:rsid w:val="00F66EB9"/>
    <w:rsid w:val="00FA4ED2"/>
    <w:rsid w:val="00FE77D8"/>
    <w:rsid w:val="00FF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FBF40"/>
  <w15:chartTrackingRefBased/>
  <w15:docId w15:val="{B91F379E-01F1-497D-9BA3-ADEC9EE19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30B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3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3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7039</TotalTime>
  <Pages>14</Pages>
  <Words>3668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Константинова Людмила Васильевна</cp:lastModifiedBy>
  <cp:revision>55</cp:revision>
  <cp:lastPrinted>2025-04-24T08:59:00Z</cp:lastPrinted>
  <dcterms:created xsi:type="dcterms:W3CDTF">2019-11-25T01:52:00Z</dcterms:created>
  <dcterms:modified xsi:type="dcterms:W3CDTF">2025-04-24T08:59:00Z</dcterms:modified>
</cp:coreProperties>
</file>