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1D25" w14:textId="2FCC5FC4" w:rsidR="0039005B" w:rsidRDefault="0039005B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района «Мирнинский район» Республики Саха (Якутия) продолжает действовать муниципальная программа «Обеспечение жильем молодых семей» на период 2024-2028 годы.</w:t>
      </w:r>
    </w:p>
    <w:p w14:paraId="070A93F7" w14:textId="5EC36525" w:rsidR="0039005B" w:rsidRDefault="0039005B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данной программы является г</w:t>
      </w:r>
      <w:r w:rsidRPr="0039005B">
        <w:rPr>
          <w:rFonts w:ascii="Times New Roman" w:hAnsi="Times New Roman" w:cs="Times New Roman"/>
          <w:sz w:val="28"/>
          <w:szCs w:val="28"/>
        </w:rPr>
        <w:t>осударственная и муниципальная поддержка в решении жилищной проблемы молодых семей, признанных в установленном порядке нуждающимися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E205F" w14:textId="0E06A4CD" w:rsidR="005111FA" w:rsidRDefault="005111FA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после заключения брака, молодые семьи еще не успевают обзавестись своим собственным жильем и вынуждены проживать с родственниками или в съемном жилье.</w:t>
      </w:r>
    </w:p>
    <w:p w14:paraId="599D138E" w14:textId="0E9833F1" w:rsidR="00795297" w:rsidRDefault="00D03410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решений жилищной проблемы среди молодых семей является получение социальной выплаты на приобретение жилья. </w:t>
      </w:r>
      <w:r w:rsidR="009B5D26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молодым семьям социальных выплат на приобретение (строительство) жилья и их использования, утвержденным постановлением Правительства Республики Саха (Якутия) от 01.04.2020 № 65</w:t>
      </w:r>
      <w:r w:rsidR="00795297">
        <w:rPr>
          <w:rFonts w:ascii="Times New Roman" w:hAnsi="Times New Roman" w:cs="Times New Roman"/>
          <w:sz w:val="28"/>
          <w:szCs w:val="28"/>
        </w:rPr>
        <w:t xml:space="preserve"> участником мероприятия по обеспечению жильем молодых семей может быть:</w:t>
      </w:r>
    </w:p>
    <w:p w14:paraId="61732A78" w14:textId="5A226074" w:rsidR="00795297" w:rsidRDefault="00795297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молодая семья, состоящая только из супругов;</w:t>
      </w:r>
    </w:p>
    <w:p w14:paraId="76787AC7" w14:textId="3B2E76EE" w:rsidR="00795297" w:rsidRDefault="00795297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молодая семья, имеющая одного ребенка и более;</w:t>
      </w:r>
    </w:p>
    <w:p w14:paraId="416A03B7" w14:textId="7BEF0C67" w:rsidR="00795297" w:rsidRDefault="00795297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молодая семья, имеющая одного ребенка и более, где один из супругов не является гражданином Российской Федерации;</w:t>
      </w:r>
    </w:p>
    <w:p w14:paraId="2CDCA2D2" w14:textId="6AE43707" w:rsidR="00795297" w:rsidRPr="00795297" w:rsidRDefault="00795297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неполная молодая семья, состоящая из одного молодого родителя, являющегося гражданином Российской Федерации, и одного и более детей.</w:t>
      </w:r>
    </w:p>
    <w:p w14:paraId="4D12EA78" w14:textId="5948D069" w:rsidR="00F27995" w:rsidRDefault="00C073EE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молодые семьи должны соответствовать следующим условиям:</w:t>
      </w:r>
    </w:p>
    <w:p w14:paraId="41340647" w14:textId="141AE932" w:rsidR="00C073EE" w:rsidRDefault="00C073EE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обоих супругов либо одного родителя в неполной семье не превышает 35 лет;</w:t>
      </w:r>
    </w:p>
    <w:p w14:paraId="22D2FE6F" w14:textId="57867CB0" w:rsidR="005111FA" w:rsidRDefault="00C073EE" w:rsidP="007E3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молодая семья признана нуждающейся в жилом помещении</w:t>
      </w:r>
      <w:r w:rsidR="006349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48199" w14:textId="77777777" w:rsidR="00E05ADE" w:rsidRDefault="00634904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молодая семья должна быть платежеспособной и иметь доходы, позволяющие получить кредит, либо наличие у молодой семьи </w:t>
      </w:r>
      <w:r w:rsidR="002138DC">
        <w:rPr>
          <w:rFonts w:ascii="Times New Roman" w:hAnsi="Times New Roman" w:cs="Times New Roman"/>
          <w:sz w:val="28"/>
          <w:szCs w:val="28"/>
        </w:rPr>
        <w:t>иных денежных средств, достаточных для оплаты части стоимости жилья, превышающий размер предоставляемой социальной выплаты.</w:t>
      </w:r>
    </w:p>
    <w:p w14:paraId="4998F875" w14:textId="77777777" w:rsidR="00E05ADE" w:rsidRDefault="007E3AAC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DE">
        <w:rPr>
          <w:rFonts w:ascii="Times New Roman" w:hAnsi="Times New Roman" w:cs="Times New Roman"/>
          <w:sz w:val="28"/>
          <w:szCs w:val="28"/>
        </w:rPr>
        <w:t>Социальная выплата предоставляется в размере не менее:</w:t>
      </w:r>
    </w:p>
    <w:p w14:paraId="25EA8725" w14:textId="77777777" w:rsidR="00E05ADE" w:rsidRPr="00E05ADE" w:rsidRDefault="007E3AAC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DE">
        <w:rPr>
          <w:rFonts w:ascii="Times New Roman" w:hAnsi="Times New Roman" w:cs="Times New Roman"/>
          <w:sz w:val="28"/>
          <w:szCs w:val="28"/>
        </w:rPr>
        <w:t>а) 30 процентов от расчетной стоимости жилья, для молодых семей, не имеющих детей;</w:t>
      </w:r>
    </w:p>
    <w:p w14:paraId="13AB0BB6" w14:textId="38FEE6D7" w:rsidR="007E3AAC" w:rsidRDefault="007E3AAC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ADE">
        <w:rPr>
          <w:rFonts w:ascii="Times New Roman" w:hAnsi="Times New Roman" w:cs="Times New Roman"/>
          <w:sz w:val="28"/>
          <w:szCs w:val="28"/>
        </w:rPr>
        <w:t>б) 35 процентов от расчетной стоимости жилья, для молодых семей, имеющих одного ребенка и более, а также для неполных молодых семей, состоящих из одного молодого родителя и одного ребенка и более.</w:t>
      </w:r>
    </w:p>
    <w:p w14:paraId="4C8F0DC4" w14:textId="3D5DD108" w:rsidR="00E05ADE" w:rsidRDefault="00E05ADE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Социальную выплату можно направить на:</w:t>
      </w:r>
    </w:p>
    <w:p w14:paraId="644739F9" w14:textId="3E9BEC68" w:rsidR="00E05ADE" w:rsidRDefault="00926970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покупки жилого помещения;</w:t>
      </w:r>
    </w:p>
    <w:p w14:paraId="032BAC03" w14:textId="29B488A9" w:rsidR="00926970" w:rsidRDefault="00926970" w:rsidP="00E05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строительства жилого дома;</w:t>
      </w:r>
    </w:p>
    <w:p w14:paraId="2A85096F" w14:textId="77777777" w:rsidR="00926970" w:rsidRDefault="00926970" w:rsidP="009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97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6970">
        <w:rPr>
          <w:rFonts w:ascii="Times New Roman" w:hAnsi="Times New Roman" w:cs="Times New Roman"/>
          <w:sz w:val="28"/>
          <w:szCs w:val="28"/>
        </w:rPr>
        <w:t xml:space="preserve"> последнего платежа в счет уплаты паевого взноса в полном размере, после уплаты которого жилое помещение переходит в собственность молодой семьи;</w:t>
      </w:r>
    </w:p>
    <w:p w14:paraId="4C2131B6" w14:textId="44395D90" w:rsidR="00926970" w:rsidRDefault="00926970" w:rsidP="009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26970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970">
        <w:rPr>
          <w:rFonts w:ascii="Times New Roman" w:hAnsi="Times New Roman" w:cs="Times New Roman"/>
          <w:sz w:val="28"/>
          <w:szCs w:val="28"/>
        </w:rPr>
        <w:t xml:space="preserve"> первоначального взноса при получении жилищного кредита;</w:t>
      </w:r>
    </w:p>
    <w:p w14:paraId="6928F03D" w14:textId="77777777" w:rsidR="00926970" w:rsidRDefault="00926970" w:rsidP="009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970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970">
        <w:rPr>
          <w:rFonts w:ascii="Times New Roman" w:hAnsi="Times New Roman" w:cs="Times New Roman"/>
          <w:sz w:val="28"/>
          <w:szCs w:val="28"/>
        </w:rPr>
        <w:t xml:space="preserve"> услуг уполномоченной организации по приобретению в интересах молодой семьи жилого помещения на первичном рынке жилья;</w:t>
      </w:r>
    </w:p>
    <w:p w14:paraId="55F677B1" w14:textId="77777777" w:rsidR="00926970" w:rsidRDefault="00926970" w:rsidP="009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6970">
        <w:rPr>
          <w:rFonts w:ascii="Times New Roman" w:hAnsi="Times New Roman" w:cs="Times New Roman"/>
          <w:sz w:val="28"/>
          <w:szCs w:val="28"/>
        </w:rPr>
        <w:t>погашени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6970">
        <w:rPr>
          <w:rFonts w:ascii="Times New Roman" w:hAnsi="Times New Roman" w:cs="Times New Roman"/>
          <w:sz w:val="28"/>
          <w:szCs w:val="28"/>
        </w:rPr>
        <w:t xml:space="preserve"> суммы основного долга (или ее части) и уплаты процентов по жилищным кредитам;</w:t>
      </w:r>
    </w:p>
    <w:p w14:paraId="01BD121F" w14:textId="77777777" w:rsidR="00541A55" w:rsidRDefault="00926970" w:rsidP="00541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970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970">
        <w:rPr>
          <w:rFonts w:ascii="Times New Roman" w:hAnsi="Times New Roman" w:cs="Times New Roman"/>
          <w:sz w:val="28"/>
          <w:szCs w:val="28"/>
        </w:rPr>
        <w:t xml:space="preserve"> участия в долевом строительстве.</w:t>
      </w:r>
    </w:p>
    <w:p w14:paraId="4EECC68E" w14:textId="1DD7FACB" w:rsidR="00541A55" w:rsidRDefault="00541A55" w:rsidP="00541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A55">
        <w:rPr>
          <w:rFonts w:ascii="Times New Roman" w:hAnsi="Times New Roman" w:cs="Times New Roman"/>
          <w:sz w:val="28"/>
          <w:szCs w:val="28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14:paraId="5DF56257" w14:textId="396987D3" w:rsidR="0031353F" w:rsidRDefault="00827376" w:rsidP="00541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376">
        <w:rPr>
          <w:rFonts w:ascii="Times New Roman" w:hAnsi="Times New Roman" w:cs="Times New Roman"/>
          <w:sz w:val="28"/>
          <w:szCs w:val="28"/>
        </w:rPr>
        <w:t xml:space="preserve">Мирнинский район, </w:t>
      </w:r>
      <w:r w:rsidRPr="00DD513A">
        <w:rPr>
          <w:rFonts w:ascii="Times New Roman" w:hAnsi="Times New Roman" w:cs="Times New Roman"/>
          <w:sz w:val="28"/>
          <w:szCs w:val="28"/>
        </w:rPr>
        <w:t xml:space="preserve">один </w:t>
      </w:r>
      <w:r w:rsidR="0031353F" w:rsidRPr="00DD513A">
        <w:rPr>
          <w:rFonts w:ascii="Times New Roman" w:hAnsi="Times New Roman" w:cs="Times New Roman"/>
          <w:sz w:val="28"/>
          <w:szCs w:val="28"/>
        </w:rPr>
        <w:t>из немногих в Республике Саха (Якутия)</w:t>
      </w:r>
      <w:r w:rsidR="00313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социальная выплата фин</w:t>
      </w:r>
      <w:r w:rsidR="003135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нсируется не только за счет средств</w:t>
      </w:r>
      <w:r w:rsidR="0031353F">
        <w:rPr>
          <w:rFonts w:ascii="Times New Roman" w:hAnsi="Times New Roman" w:cs="Times New Roman"/>
          <w:sz w:val="28"/>
          <w:szCs w:val="28"/>
        </w:rPr>
        <w:t xml:space="preserve"> федерального, государственного и местных бюджетов, но за счет средств градообразующего предприятия АК «АЛРОСА» (ПАО).</w:t>
      </w:r>
    </w:p>
    <w:p w14:paraId="2D9C712E" w14:textId="77777777" w:rsidR="0032380F" w:rsidRDefault="00827376" w:rsidP="00541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53F">
        <w:rPr>
          <w:rFonts w:ascii="Times New Roman" w:hAnsi="Times New Roman" w:cs="Times New Roman"/>
          <w:sz w:val="28"/>
          <w:szCs w:val="28"/>
        </w:rPr>
        <w:t xml:space="preserve"> </w:t>
      </w:r>
      <w:r w:rsidR="0032380F" w:rsidRPr="0032380F">
        <w:rPr>
          <w:rFonts w:ascii="Times New Roman" w:hAnsi="Times New Roman" w:cs="Times New Roman"/>
          <w:sz w:val="28"/>
          <w:szCs w:val="28"/>
        </w:rPr>
        <w:t xml:space="preserve">Ежегодно АК «АЛРОСА» (ПАО) принимает участие в социально-экономическом развитии Мирнинского района, что позволяет реализовывать различные проекты. В мероприятии по обеспечению жильем молодых семей АК «АЛРОСА» вносит значительный вклад в финансирование социальной выплаты, что позволяет увеличить количество молодых семей, которые могут улучшить свои жилищные условия. </w:t>
      </w:r>
    </w:p>
    <w:p w14:paraId="6DB00D12" w14:textId="67AE87CB" w:rsidR="00105E5D" w:rsidRDefault="0032380F" w:rsidP="00541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80F">
        <w:rPr>
          <w:rFonts w:ascii="Times New Roman" w:hAnsi="Times New Roman" w:cs="Times New Roman"/>
          <w:sz w:val="28"/>
          <w:szCs w:val="28"/>
        </w:rPr>
        <w:t>Благодаря софинансированию АК «АЛРОСА» (ПАО), с 2022 года количество получателей социальной выплаты увеличилось более чем в 2 раза. Так в 2024 году АК «АЛРОСА» (ПАО) направила 34,8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80F">
        <w:rPr>
          <w:rFonts w:ascii="Times New Roman" w:hAnsi="Times New Roman" w:cs="Times New Roman"/>
          <w:sz w:val="28"/>
          <w:szCs w:val="28"/>
        </w:rPr>
        <w:t xml:space="preserve"> рублей, что составляет почти 50% от общего объема финансирования программы. 40 молодых семей Мирнинского района воспользовались данной поддержкой в 2024 году. </w:t>
      </w:r>
      <w:r w:rsidR="00EC4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7D151" w14:textId="77777777" w:rsidR="00593B46" w:rsidRDefault="00D03410" w:rsidP="00D03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194">
        <w:rPr>
          <w:rFonts w:ascii="Times New Roman" w:hAnsi="Times New Roman" w:cs="Times New Roman"/>
          <w:sz w:val="28"/>
          <w:szCs w:val="28"/>
        </w:rPr>
        <w:t xml:space="preserve">Для того чтобы стать участником </w:t>
      </w:r>
      <w:r>
        <w:rPr>
          <w:rFonts w:ascii="Times New Roman" w:hAnsi="Times New Roman" w:cs="Times New Roman"/>
          <w:sz w:val="28"/>
          <w:szCs w:val="28"/>
        </w:rPr>
        <w:t>мероприятия по обеспечению жильем молодых семей</w:t>
      </w:r>
      <w:r w:rsidRPr="007741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774194">
        <w:rPr>
          <w:rFonts w:ascii="Times New Roman" w:hAnsi="Times New Roman" w:cs="Times New Roman"/>
          <w:sz w:val="28"/>
          <w:szCs w:val="28"/>
        </w:rPr>
        <w:t xml:space="preserve"> обратиться в орган местного самоуправления по месту жительства с заявлением и необходимым </w:t>
      </w:r>
      <w:r>
        <w:rPr>
          <w:rFonts w:ascii="Times New Roman" w:hAnsi="Times New Roman" w:cs="Times New Roman"/>
          <w:sz w:val="28"/>
          <w:szCs w:val="28"/>
        </w:rPr>
        <w:t>пакетом</w:t>
      </w:r>
      <w:r w:rsidRPr="00774194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="003135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4E222" w14:textId="1C83621E" w:rsidR="00D03410" w:rsidRDefault="0031353F" w:rsidP="00D03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консультацией можно обращаться в МКУ «Комитет имущественных отношений», расположенный по адресу: РС(Я), г. Мирный, ул. Ленина, 21А (бывший детский сад «Солнышко»), тел. 8-41136-4-31-66, 8-914-290-03-84. </w:t>
      </w:r>
    </w:p>
    <w:p w14:paraId="4B58E4C2" w14:textId="77777777" w:rsidR="00AA6B72" w:rsidRDefault="00774194" w:rsidP="00AA6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194">
        <w:rPr>
          <w:rFonts w:ascii="Times New Roman" w:hAnsi="Times New Roman" w:cs="Times New Roman"/>
          <w:sz w:val="28"/>
          <w:szCs w:val="28"/>
        </w:rPr>
        <w:br/>
      </w:r>
    </w:p>
    <w:p w14:paraId="178074D7" w14:textId="77777777" w:rsidR="00AA6B72" w:rsidRDefault="00AA6B72" w:rsidP="00AA6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47E596" w14:textId="77777777" w:rsidR="00AA6B72" w:rsidRDefault="00AA6B72" w:rsidP="00AA6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8001E2" w14:textId="77777777" w:rsidR="00AA6B72" w:rsidRDefault="00AA6B72" w:rsidP="00AA6B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9B2CB4" w14:textId="5C1E4E4F" w:rsidR="00774194" w:rsidRPr="00541A55" w:rsidRDefault="00774194" w:rsidP="00DD5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194">
        <w:rPr>
          <w:rFonts w:ascii="Times New Roman" w:hAnsi="Times New Roman" w:cs="Times New Roman"/>
          <w:sz w:val="28"/>
          <w:szCs w:val="28"/>
        </w:rPr>
        <w:br/>
      </w:r>
    </w:p>
    <w:p w14:paraId="423699C0" w14:textId="07C9BD57" w:rsidR="00926970" w:rsidRPr="00E05ADE" w:rsidRDefault="00926970" w:rsidP="009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970">
        <w:rPr>
          <w:rFonts w:ascii="Times New Roman" w:hAnsi="Times New Roman" w:cs="Times New Roman"/>
          <w:sz w:val="28"/>
          <w:szCs w:val="28"/>
        </w:rPr>
        <w:br/>
      </w:r>
      <w:r w:rsidRPr="00926970">
        <w:rPr>
          <w:rFonts w:ascii="Times New Roman" w:hAnsi="Times New Roman" w:cs="Times New Roman"/>
          <w:sz w:val="28"/>
          <w:szCs w:val="28"/>
        </w:rPr>
        <w:br/>
      </w:r>
    </w:p>
    <w:sectPr w:rsidR="00926970" w:rsidRPr="00E0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0099"/>
    <w:multiLevelType w:val="hybridMultilevel"/>
    <w:tmpl w:val="79181EFE"/>
    <w:lvl w:ilvl="0" w:tplc="646E42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7602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5B"/>
    <w:rsid w:val="00105E5D"/>
    <w:rsid w:val="002138DC"/>
    <w:rsid w:val="0031353F"/>
    <w:rsid w:val="0032380F"/>
    <w:rsid w:val="0039005B"/>
    <w:rsid w:val="005111FA"/>
    <w:rsid w:val="00541A55"/>
    <w:rsid w:val="00543962"/>
    <w:rsid w:val="00593B46"/>
    <w:rsid w:val="00634904"/>
    <w:rsid w:val="00774194"/>
    <w:rsid w:val="00795297"/>
    <w:rsid w:val="007E3AAC"/>
    <w:rsid w:val="00806B5C"/>
    <w:rsid w:val="00827376"/>
    <w:rsid w:val="00867CC1"/>
    <w:rsid w:val="008727C9"/>
    <w:rsid w:val="008F532A"/>
    <w:rsid w:val="00926970"/>
    <w:rsid w:val="009B5D26"/>
    <w:rsid w:val="00A41B1C"/>
    <w:rsid w:val="00AA6B72"/>
    <w:rsid w:val="00B729E5"/>
    <w:rsid w:val="00C073EE"/>
    <w:rsid w:val="00CB1819"/>
    <w:rsid w:val="00D03410"/>
    <w:rsid w:val="00D84C93"/>
    <w:rsid w:val="00DD513A"/>
    <w:rsid w:val="00E05ADE"/>
    <w:rsid w:val="00E8613F"/>
    <w:rsid w:val="00EC4615"/>
    <w:rsid w:val="00F2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FDA9"/>
  <w15:chartTrackingRefBased/>
  <w15:docId w15:val="{D1844E69-6149-4AA6-8FA4-93EEC0AA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0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0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0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0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0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0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00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0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00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00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05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41B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A41B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2025-08-01T05:10:00Z</cp:lastPrinted>
  <dcterms:created xsi:type="dcterms:W3CDTF">2025-07-23T06:20:00Z</dcterms:created>
  <dcterms:modified xsi:type="dcterms:W3CDTF">2025-08-04T00:51:00Z</dcterms:modified>
</cp:coreProperties>
</file>