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909" w:rsidRPr="00237A65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Перечень документов для представления к государственным наградам Российской Федерации и Республики Саха (Якутия)</w:t>
      </w:r>
    </w:p>
    <w:p w:rsidR="00650909" w:rsidRPr="00237A65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left="1080"/>
        <w:rPr>
          <w:rFonts w:ascii="Times New Roman" w:hAnsi="Times New Roman"/>
          <w:sz w:val="28"/>
          <w:szCs w:val="28"/>
        </w:rPr>
      </w:pPr>
    </w:p>
    <w:p w:rsidR="00650909" w:rsidRPr="002733EA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2733EA">
        <w:rPr>
          <w:rFonts w:ascii="Times New Roman" w:hAnsi="Times New Roman"/>
          <w:b/>
          <w:sz w:val="28"/>
          <w:szCs w:val="28"/>
        </w:rPr>
        <w:t xml:space="preserve"> Для представления к государственным наградам Российской Федерации «Мать-героиня» и «Родительская слава», необходимы следующие документы:</w:t>
      </w:r>
    </w:p>
    <w:bookmarkEnd w:id="0"/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Ходатайство о награждении многодетной матери, семьи на имя главы Республики Саха (Якутия), подписанное главой муниципального образования (района, городского округа)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Сопроводительное письмо к наградным документам направляется органами местного самоуправления Республики Саха (Якутия) за подписью главы муниципального образования (района, городского округа) Республики Саха (Якутия) посредством единой системы электронного документооборота (ЕСЭД) в Министерство труда и социального развития Республики Саха (Якутия) с одновременным направлением копии письма Государственное бюджетное учреждение Республики Саха (Якутия) «Ресурсный центр социальной защиты «Победа» при Министерстве труда и социального развития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Выписка из протокола наградной комиссии/ решение.</w:t>
      </w:r>
    </w:p>
    <w:p w:rsidR="003B1BAF" w:rsidRPr="003B1BAF" w:rsidRDefault="00650909" w:rsidP="003B1BA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Копия паспорта обоих родителей.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Копия свидетельства о браке.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Справка из МВД на семью (проверка правоохранительных органов).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Сводная характеристика на семью (за подписью руководителя управления социальной защиты населения и труда улуса/города).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Копия трудовой книжки (все страницы) подтверждающих трудовую деятельность родителей и совершеннолетних детей.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документов об образовании (без вкладышей) родителей и детей.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При наличии ученой степени, ученого звания у родителей детей - копии подтверждающих документов.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При наличии государственных наград у родителей, детей - копии документов о награждении.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свидетельств о рождении каждого ребенка.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паспортов детей (2-3 стр. и со штампом о месте регистрации), достигших возраста 14 лет и старше.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Справки с места работы и учебы на каждого члена семьи.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lastRenderedPageBreak/>
        <w:t>Характеристики на каждого члена семьи с места работы, учебы, службы, отражающие достижения родителей и детей в трудовой, учебной, творческой, спортивной и иной деятельности, заверенные подписью руководителя и печатью учреждения.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грамот, благодарностей, дипломов на семью и детей, подтверждающие достижения в образовательной, трудовой, творческой, спортивной, общественной и иных сферах деятельности, активную жизненную позицию семьи</w:t>
      </w:r>
      <w:bookmarkStart w:id="1" w:name="_Hlk210381046"/>
      <w:r w:rsidRPr="00237A65">
        <w:rPr>
          <w:rFonts w:ascii="Times New Roman" w:hAnsi="Times New Roman"/>
          <w:sz w:val="28"/>
          <w:szCs w:val="28"/>
        </w:rPr>
        <w:t>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Статьи СМИ о семье (при наличии).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  <w:bookmarkEnd w:id="1"/>
      <w:r w:rsidRPr="00237A65">
        <w:rPr>
          <w:rFonts w:ascii="Times New Roman" w:hAnsi="Times New Roman"/>
          <w:sz w:val="28"/>
          <w:szCs w:val="28"/>
        </w:rPr>
        <w:t xml:space="preserve"> </w:t>
      </w:r>
      <w:r w:rsidR="003B1BAF">
        <w:rPr>
          <w:rFonts w:ascii="Times New Roman" w:hAnsi="Times New Roman"/>
          <w:sz w:val="28"/>
          <w:szCs w:val="28"/>
        </w:rPr>
        <w:t>родителей</w:t>
      </w:r>
      <w:r w:rsidRPr="00237A65">
        <w:rPr>
          <w:rFonts w:ascii="Times New Roman" w:hAnsi="Times New Roman"/>
          <w:sz w:val="28"/>
          <w:szCs w:val="28"/>
        </w:rPr>
        <w:t xml:space="preserve"> и детей, достигших 18 лет и старше (установленная форма).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на родителей и детей, достигших возраста 14 лет и старше (действительна в течение одного года).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Справки из военкоматов, учреждений здравоохранения,  производства о детях, погибших или пропавших без вести при защите Отечества или его интересов, при исполнении воинского, служебного или гражданского долга, а также в результате террористических актов и чрезвычайных ситуаций, умерших вследствие ранения, контузии, увечья или заболевания, полученных при указанных обстоятельных, либо вследствие трудового увечья или профессионального заболевания (при наличии).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Копия постановления главы муниципального образования (района, городского округа Республики Саха (Якутия) о создании семьи (для усыновителей) (для награды Родительская слава).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Копия договора о создании приёмной семьи и о передаче несовершеннолетних, оставшихся без попечения родителей, на воспитание в приёмную семью (в случае оформления опекунства) (для награды Родительская слава).</w:t>
      </w:r>
    </w:p>
    <w:p w:rsidR="00650909" w:rsidRPr="00237A65" w:rsidRDefault="00650909" w:rsidP="006509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Справка из органов опеки и попечительства (для награды Родительская слава).</w:t>
      </w:r>
    </w:p>
    <w:p w:rsidR="00650909" w:rsidRPr="00650909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0909">
        <w:rPr>
          <w:rFonts w:ascii="Times New Roman" w:hAnsi="Times New Roman"/>
          <w:b/>
          <w:sz w:val="28"/>
          <w:szCs w:val="28"/>
        </w:rPr>
        <w:t>Для представления к государственным наградам Республики Саха (Якутия) необходимы следующие документы:</w:t>
      </w:r>
    </w:p>
    <w:p w:rsidR="00650909" w:rsidRPr="00650909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0909">
        <w:rPr>
          <w:rFonts w:ascii="Times New Roman" w:hAnsi="Times New Roman"/>
          <w:b/>
          <w:sz w:val="28"/>
          <w:szCs w:val="28"/>
        </w:rPr>
        <w:t>Для награды Высшая благодарность Матери в Республике Саха (Якутия):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Ходатайство о награждении на имя главы Республики Саха (Якутия), подписанное главой муниципального образования (района, </w:t>
      </w:r>
      <w:r w:rsidRPr="00237A65">
        <w:rPr>
          <w:rFonts w:ascii="Times New Roman" w:hAnsi="Times New Roman"/>
          <w:sz w:val="28"/>
          <w:szCs w:val="28"/>
        </w:rPr>
        <w:lastRenderedPageBreak/>
        <w:t>городского округа)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Сопроводительное письмо к наградным документам направляется органами местного самоуправления Республики Саха (Якутия) за подписью главы муниципального образования (района, городского округа) Республики Саха (Якутия) посредством единой системы электронного документооборота (ЕСЭД) в Министерство труда и социального развития Республики Саха (Якутия) с одновременным направлением копии письма Государственное бюджетное учреждение Республики Саха (Якутия) «Ресурсный центр социальной защиты «Победа» при Министерстве труда и социального развития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Наградной лист форма №1.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shd w:val="clear" w:color="auto" w:fill="FFFFFF"/>
        </w:rPr>
        <w:t>Решение представительного органа местного самоуправления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Характеристика, выданная органом местного самоуправления Республики Саха (Якутия) или с места работы содержащая основные биографические данные, достижения и заслуги, личные качества и вклад матери в воспитание детей.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Копия паспорта обоих родителей (2-3 </w:t>
      </w:r>
      <w:proofErr w:type="spellStart"/>
      <w:r w:rsidRPr="00237A65">
        <w:rPr>
          <w:rFonts w:ascii="Times New Roman" w:hAnsi="Times New Roman"/>
          <w:sz w:val="28"/>
          <w:szCs w:val="28"/>
        </w:rPr>
        <w:t>стр</w:t>
      </w:r>
      <w:proofErr w:type="spellEnd"/>
      <w:r w:rsidRPr="00237A65">
        <w:rPr>
          <w:rFonts w:ascii="Times New Roman" w:hAnsi="Times New Roman"/>
          <w:sz w:val="28"/>
          <w:szCs w:val="28"/>
        </w:rPr>
        <w:t xml:space="preserve"> и со штампом о месте регистрации).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ИНН.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Согласие на обработку персональных данных.</w:t>
      </w:r>
    </w:p>
    <w:p w:rsidR="00650909" w:rsidRPr="00237A65" w:rsidRDefault="00650909" w:rsidP="0065090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Реквизиты лицевого счета.</w:t>
      </w:r>
    </w:p>
    <w:p w:rsidR="00650909" w:rsidRPr="00650909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0909">
        <w:rPr>
          <w:rFonts w:ascii="Times New Roman" w:hAnsi="Times New Roman"/>
          <w:b/>
          <w:sz w:val="28"/>
          <w:szCs w:val="28"/>
        </w:rPr>
        <w:t>Для награды «Мать-героиня» Республики Саха (Якутия):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Ходатайство о награждении на имя главы Республики Саха (Якутия), подписанное главой муниципального образования (района, городского округа)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Сопроводительное письмо к наградным документам направляется органами местного самоуправления Республики Саха (Якутия) за подписью главы муниципального образования (района, городского округа) Республики Саха (Якутия) посредством единой системы электронного документооборота (ЕСЭД) в Министерство труда и социального развития Республики Саха (Якутия) с одновременным направлением копии письма Государственное бюджетное учреждение Республики Саха (Якутия) «Ресурсный центр социальной защиты «Победа» при Министерстве труда и социального развития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Наградной лист форма №1.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 органа местного самоуправления Республики Саха </w:t>
      </w:r>
      <w:r w:rsidRPr="00237A6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(Якутия).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Характеристика на семью и многодетную мать, выданная органом местного самоуправления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свидетельств о рождении детей.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свидетельств об усыновлении (удочерении) (при наличии).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Копия паспорта (2-3 </w:t>
      </w:r>
      <w:proofErr w:type="spellStart"/>
      <w:r w:rsidRPr="00237A65">
        <w:rPr>
          <w:rFonts w:ascii="Times New Roman" w:hAnsi="Times New Roman"/>
          <w:sz w:val="28"/>
          <w:szCs w:val="28"/>
        </w:rPr>
        <w:t>стр</w:t>
      </w:r>
      <w:proofErr w:type="spellEnd"/>
      <w:r w:rsidRPr="00237A65">
        <w:rPr>
          <w:rFonts w:ascii="Times New Roman" w:hAnsi="Times New Roman"/>
          <w:sz w:val="28"/>
          <w:szCs w:val="28"/>
        </w:rPr>
        <w:t xml:space="preserve"> и со штампом о месте регистрации).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В случае смерти ребенка - копию свидетельства о смерти (при наличии).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Справки о наличии (отсутствии) судимости и (или) факта уголовного преследования либо о прекращении уголовного преследования у матери и ее детей, выданные органами внутренних дел.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lang w:val="sah-RU"/>
        </w:rPr>
        <w:t>Реквизиты лицевого счета.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Сведения о регистрации по месту жительства членов семьи, выданное федеральным органом исполнительной власти, уполномоченным на осуществление функций по контролю и надзору в сфере миграции.</w:t>
      </w:r>
    </w:p>
    <w:p w:rsidR="00650909" w:rsidRPr="00237A65" w:rsidRDefault="00650909" w:rsidP="0065090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Характеристики детей, достигших возраста 7 лет, заверенные в организациях, выдавших их (с обязательным указанием даты составления документа):</w:t>
      </w:r>
    </w:p>
    <w:p w:rsidR="00650909" w:rsidRPr="00237A65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- для учеников и студентов - с места учебы, отражающие успехи в обучении, активной общественной позиции, а также сведения о наградах и поощрениях;</w:t>
      </w:r>
    </w:p>
    <w:p w:rsidR="00650909" w:rsidRPr="00237A65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- для детей трудоспособного возраста, не имеющих постоянного места работы либо занимающихся ведением личного подсобного хозяйства, - из органов местного самоуправления, отражающие сведения о периоде и причинах отсутствия работы либо о периоде ведения личного подсобного хозяйства, а также об общественной активности лица, семейном положении, имеющихся наградах и поощрениях.</w:t>
      </w:r>
    </w:p>
    <w:p w:rsidR="00650909" w:rsidRPr="00650909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0909">
        <w:rPr>
          <w:rFonts w:ascii="Times New Roman" w:hAnsi="Times New Roman"/>
          <w:b/>
          <w:sz w:val="28"/>
          <w:szCs w:val="28"/>
        </w:rPr>
        <w:t>Для награды «Материнская слава» Республики Саха (Якутия):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Ходатайство о награждении на имя главы Республики Саха (Якутия), подписанное главой муниципального образования (района, городского округа)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Сопроводительное письмо к наградным документам направляется органами местного самоуправления Республики Саха (Якутия) за подписью главы муниципального образования (района, городского округа) Республики Саха (Якутия) посредством единой системы электронного документооборота (ЕСЭД) в Министерство труда и социального развития Республики Саха (Якутия) с одновременным направлением копии письма Государственное </w:t>
      </w:r>
      <w:r w:rsidRPr="00237A65">
        <w:rPr>
          <w:rFonts w:ascii="Times New Roman" w:hAnsi="Times New Roman"/>
          <w:sz w:val="28"/>
          <w:szCs w:val="28"/>
        </w:rPr>
        <w:lastRenderedPageBreak/>
        <w:t>бюджетное учреждение Республики Саха (Якутия) «Ресурсный центр социальной защиты «Победа» при Министерстве труда и социального развития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Наградной лист форма №1.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shd w:val="clear" w:color="auto" w:fill="FFFFFF"/>
        </w:rPr>
        <w:t>Решение органа местного самоуправления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Характеристика на многодетную мать, выданная органом местного самоуправления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Копия паспорта (2-3 </w:t>
      </w:r>
      <w:proofErr w:type="spellStart"/>
      <w:r w:rsidRPr="00237A65">
        <w:rPr>
          <w:rFonts w:ascii="Times New Roman" w:hAnsi="Times New Roman"/>
          <w:sz w:val="28"/>
          <w:szCs w:val="28"/>
        </w:rPr>
        <w:t>стр</w:t>
      </w:r>
      <w:proofErr w:type="spellEnd"/>
      <w:r w:rsidRPr="00237A65">
        <w:rPr>
          <w:rFonts w:ascii="Times New Roman" w:hAnsi="Times New Roman"/>
          <w:sz w:val="28"/>
          <w:szCs w:val="28"/>
        </w:rPr>
        <w:t xml:space="preserve"> и со штампом о месте регистрации).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свидетельств о рождении детей.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Копии свидетельств об усыновлении (удочерении).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Справка о составе семьи (форма N 3) и справка с места учебы детей.</w:t>
      </w:r>
    </w:p>
    <w:p w:rsidR="00650909" w:rsidRPr="00237A65" w:rsidRDefault="00650909" w:rsidP="0065090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Сведения о награждении многодетной матери ранее знаком "Материнская слава".</w:t>
      </w:r>
    </w:p>
    <w:p w:rsidR="00650909" w:rsidRPr="00650909" w:rsidRDefault="00650909" w:rsidP="00650909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0909">
        <w:rPr>
          <w:rFonts w:ascii="Times New Roman" w:hAnsi="Times New Roman"/>
          <w:b/>
          <w:sz w:val="28"/>
          <w:szCs w:val="28"/>
        </w:rPr>
        <w:t>Для награды "</w:t>
      </w:r>
      <w:proofErr w:type="spellStart"/>
      <w:r w:rsidRPr="00650909">
        <w:rPr>
          <w:rFonts w:ascii="Times New Roman" w:hAnsi="Times New Roman"/>
          <w:b/>
          <w:sz w:val="28"/>
          <w:szCs w:val="28"/>
        </w:rPr>
        <w:t>Ытык</w:t>
      </w:r>
      <w:proofErr w:type="spellEnd"/>
      <w:r w:rsidRPr="00650909">
        <w:rPr>
          <w:rFonts w:ascii="Times New Roman" w:hAnsi="Times New Roman"/>
          <w:b/>
          <w:sz w:val="28"/>
          <w:szCs w:val="28"/>
        </w:rPr>
        <w:t xml:space="preserve"> а5а" ("Почетный отец") Республики Саха (Якутия):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Ходатайство о награждении на имя главы Республики Саха (Якутия), подписанное главой муниципального образования (района, городского округа)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Сопроводительное письмо к наградным документам направляется органами местного самоуправления Республики Саха (Якутия) за подписью главы муниципального образования (района, городского округа) Республики Саха (Якутия) посредством единой системы электронного документооборота (ЕСЭД) в Министерство труда и социального развития Республики Саха (Якутия) с одновременным направлением копии письма Государственное бюджетное учреждение Республики Саха (Якутия) «Ресурсный центр социальной защиты «Победа» при Министерстве труда и социального развития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shd w:val="clear" w:color="auto" w:fill="FFFFFF"/>
        </w:rPr>
        <w:t xml:space="preserve">Наградной лист форма №1. 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shd w:val="clear" w:color="auto" w:fill="FFFFFF"/>
        </w:rPr>
        <w:t>Решение органа местного самоуправления Республики Саха (Якутия).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 xml:space="preserve">Копия паспорта обоих родителей (2-3 </w:t>
      </w:r>
      <w:proofErr w:type="spellStart"/>
      <w:r w:rsidRPr="00237A65">
        <w:rPr>
          <w:rFonts w:ascii="Times New Roman" w:hAnsi="Times New Roman"/>
          <w:sz w:val="28"/>
          <w:szCs w:val="28"/>
        </w:rPr>
        <w:t>стр</w:t>
      </w:r>
      <w:proofErr w:type="spellEnd"/>
      <w:r w:rsidRPr="00237A65">
        <w:rPr>
          <w:rFonts w:ascii="Times New Roman" w:hAnsi="Times New Roman"/>
          <w:sz w:val="28"/>
          <w:szCs w:val="28"/>
        </w:rPr>
        <w:t xml:space="preserve"> и со штампом о месте регистрации).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Справки о наличии (отсутствии) судимости и (или) факта уголовного преследования либо о прекращении уголовного преследования у отца выданные органами внутренних дел.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lastRenderedPageBreak/>
        <w:t>Согласие на обработку персональных данных.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</w:rPr>
        <w:t>ИНН</w:t>
      </w:r>
    </w:p>
    <w:p w:rsidR="00650909" w:rsidRPr="00237A65" w:rsidRDefault="00650909" w:rsidP="006509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65">
        <w:rPr>
          <w:rFonts w:ascii="Times New Roman" w:hAnsi="Times New Roman"/>
          <w:sz w:val="28"/>
          <w:szCs w:val="28"/>
          <w:lang w:val="sah-RU"/>
        </w:rPr>
        <w:t>Реквизиты лицевого счета.</w:t>
      </w:r>
    </w:p>
    <w:p w:rsidR="00650909" w:rsidRDefault="00650909"/>
    <w:sectPr w:rsidR="0065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5493F"/>
    <w:multiLevelType w:val="hybridMultilevel"/>
    <w:tmpl w:val="62C47CA2"/>
    <w:lvl w:ilvl="0" w:tplc="714A9A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26969FE"/>
    <w:multiLevelType w:val="hybridMultilevel"/>
    <w:tmpl w:val="17045C9C"/>
    <w:lvl w:ilvl="0" w:tplc="24EA6F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6DC54FB"/>
    <w:multiLevelType w:val="hybridMultilevel"/>
    <w:tmpl w:val="7FEAB68C"/>
    <w:lvl w:ilvl="0" w:tplc="7688AE5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0CD43B3"/>
    <w:multiLevelType w:val="hybridMultilevel"/>
    <w:tmpl w:val="E1449A12"/>
    <w:lvl w:ilvl="0" w:tplc="18746B8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27E22EC"/>
    <w:multiLevelType w:val="hybridMultilevel"/>
    <w:tmpl w:val="FBF4490A"/>
    <w:lvl w:ilvl="0" w:tplc="2B0A9CD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52428CB"/>
    <w:multiLevelType w:val="hybridMultilevel"/>
    <w:tmpl w:val="B108FB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09"/>
    <w:rsid w:val="002733EA"/>
    <w:rsid w:val="003B1BAF"/>
    <w:rsid w:val="00650909"/>
    <w:rsid w:val="0093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A0FC"/>
  <w15:chartTrackingRefBased/>
  <w15:docId w15:val="{7247BD08-71A8-471A-9845-20728DF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90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2025-12-11T05:50:00Z</dcterms:created>
  <dcterms:modified xsi:type="dcterms:W3CDTF">2025-12-15T07:55:00Z</dcterms:modified>
</cp:coreProperties>
</file>