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6001A2" w:rsidP="00600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О</w:t>
      </w:r>
      <w:r w:rsidRPr="00535CF2">
        <w:rPr>
          <w:rFonts w:ascii="Times New Roman" w:hAnsi="Times New Roman" w:cs="Times New Roman"/>
          <w:b/>
          <w:sz w:val="28"/>
          <w:szCs w:val="28"/>
        </w:rPr>
        <w:t xml:space="preserve">ТЧЕТ О </w:t>
      </w: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</w:t>
      </w:r>
      <w:r w:rsidRPr="00535CF2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001A2" w:rsidRPr="006D22CA" w:rsidRDefault="006001A2" w:rsidP="00600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«Создание условий для оказания медицинской помощи населению и укрепления общественного здоровья» на 2024-2028 годы</w:t>
      </w:r>
    </w:p>
    <w:p w:rsidR="006001A2" w:rsidRDefault="006001A2" w:rsidP="00600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A2" w:rsidRDefault="006001A2" w:rsidP="00600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6001A2" w:rsidRDefault="006001A2" w:rsidP="006001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1A2" w:rsidRDefault="006001A2" w:rsidP="006001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A2">
        <w:rPr>
          <w:rFonts w:ascii="Times New Roman" w:hAnsi="Times New Roman" w:cs="Times New Roman"/>
          <w:b/>
          <w:sz w:val="28"/>
          <w:szCs w:val="28"/>
          <w:u w:val="single"/>
        </w:rPr>
        <w:t>Раздел 1</w:t>
      </w:r>
      <w:r>
        <w:rPr>
          <w:rFonts w:ascii="Times New Roman" w:hAnsi="Times New Roman" w:cs="Times New Roman"/>
          <w:b/>
          <w:sz w:val="28"/>
          <w:szCs w:val="28"/>
        </w:rPr>
        <w:t>. Основные результаты.</w:t>
      </w:r>
    </w:p>
    <w:p w:rsidR="006001A2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 было предусмотрено для реализации программных мероприятий финансирование в размере 49 782 778.</w:t>
      </w:r>
      <w:r w:rsidRPr="00E0478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6001A2" w:rsidRPr="00830404" w:rsidRDefault="006001A2" w:rsidP="006001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п</w:t>
      </w:r>
      <w:r w:rsidRPr="00884C15">
        <w:rPr>
          <w:rFonts w:ascii="Times New Roman" w:hAnsi="Times New Roman"/>
          <w:sz w:val="28"/>
          <w:szCs w:val="28"/>
        </w:rPr>
        <w:t>о мероприятию «Приобретение препаратов</w:t>
      </w:r>
      <w:r>
        <w:rPr>
          <w:rFonts w:ascii="Times New Roman" w:hAnsi="Times New Roman"/>
          <w:sz w:val="28"/>
          <w:szCs w:val="28"/>
        </w:rPr>
        <w:t xml:space="preserve">, медицинских изделий и </w:t>
      </w:r>
      <w:r w:rsidRPr="00884C15">
        <w:rPr>
          <w:rFonts w:ascii="Times New Roman" w:hAnsi="Times New Roman"/>
          <w:sz w:val="28"/>
          <w:szCs w:val="28"/>
        </w:rPr>
        <w:t>изделий медицинского назнач</w:t>
      </w:r>
      <w:r>
        <w:rPr>
          <w:rFonts w:ascii="Times New Roman" w:hAnsi="Times New Roman"/>
          <w:sz w:val="28"/>
          <w:szCs w:val="28"/>
        </w:rPr>
        <w:t>ения для проведения профилактических</w:t>
      </w:r>
      <w:r w:rsidRPr="00884C15">
        <w:rPr>
          <w:rFonts w:ascii="Times New Roman" w:hAnsi="Times New Roman"/>
          <w:sz w:val="28"/>
          <w:szCs w:val="28"/>
        </w:rPr>
        <w:t xml:space="preserve"> мероприятий»</w:t>
      </w:r>
      <w:r w:rsidRPr="00884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бюджета района приобретены мебель и оборудование для женской консультации и родильного отделения МЦРБ, термостаты для лаборатории АГБ, наглядные пособия и инвентарь для занятий с беременными женщинами, экстемпоральные лекарственные препараты для бюджетных отделений МЦРБ на сумму 3 417 232.7 руб.</w:t>
      </w:r>
    </w:p>
    <w:p w:rsidR="006001A2" w:rsidRPr="00B724F5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2025 г. продолжалась</w:t>
      </w:r>
      <w:r w:rsidRPr="00B724F5">
        <w:rPr>
          <w:rFonts w:ascii="Times New Roman" w:hAnsi="Times New Roman" w:cs="Times New Roman"/>
          <w:sz w:val="28"/>
          <w:szCs w:val="28"/>
        </w:rPr>
        <w:t xml:space="preserve"> реализация мероприятий по укреплению кадрового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здравоохранения района. </w:t>
      </w:r>
      <w:r w:rsidRPr="00B724F5">
        <w:rPr>
          <w:rFonts w:ascii="Times New Roman" w:hAnsi="Times New Roman" w:cs="Times New Roman"/>
          <w:sz w:val="28"/>
          <w:szCs w:val="28"/>
        </w:rPr>
        <w:t xml:space="preserve">На дополнительные выплаты педагогам отделений ГБПОУ РС (Я) «Якутский медицинский колледж» в г. Мирный </w:t>
      </w:r>
      <w:r>
        <w:rPr>
          <w:rFonts w:ascii="Times New Roman" w:hAnsi="Times New Roman" w:cs="Times New Roman"/>
          <w:sz w:val="28"/>
          <w:szCs w:val="28"/>
        </w:rPr>
        <w:t>и г. Удачный затрачено 1 470 700</w:t>
      </w:r>
      <w:r w:rsidRPr="00B724F5">
        <w:rPr>
          <w:rFonts w:ascii="Times New Roman" w:hAnsi="Times New Roman" w:cs="Times New Roman"/>
          <w:sz w:val="28"/>
          <w:szCs w:val="28"/>
        </w:rPr>
        <w:t xml:space="preserve"> рублей в целях привлечения опытных и высокопрофессиональных преподавателей для повышения качества подготовки средних медработников.  </w:t>
      </w:r>
    </w:p>
    <w:p w:rsidR="006001A2" w:rsidRPr="00B724F5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F5">
        <w:rPr>
          <w:rFonts w:ascii="Times New Roman" w:hAnsi="Times New Roman" w:cs="Times New Roman"/>
          <w:sz w:val="28"/>
          <w:szCs w:val="28"/>
        </w:rPr>
        <w:t xml:space="preserve">На дополнительные выплаты медицинским работникам школ, которые являются штатными сотрудниками ГБУ РС (Я) «Мирнинская </w:t>
      </w:r>
      <w:r>
        <w:rPr>
          <w:rFonts w:ascii="Times New Roman" w:hAnsi="Times New Roman" w:cs="Times New Roman"/>
          <w:sz w:val="28"/>
          <w:szCs w:val="28"/>
        </w:rPr>
        <w:t>ЦРБ» и «Айхальская ГБ», затрачено  в 2025 году 2 765 658.45 руб.</w:t>
      </w:r>
      <w:r w:rsidRPr="00B724F5">
        <w:rPr>
          <w:rFonts w:ascii="Times New Roman" w:hAnsi="Times New Roman" w:cs="Times New Roman"/>
          <w:sz w:val="28"/>
          <w:szCs w:val="28"/>
        </w:rPr>
        <w:t xml:space="preserve"> (25 000 руб. в месяц) в целях привлечения и закрепления медицинских работников в школах </w:t>
      </w:r>
      <w:r>
        <w:rPr>
          <w:rFonts w:ascii="Times New Roman" w:hAnsi="Times New Roman" w:cs="Times New Roman"/>
          <w:sz w:val="28"/>
          <w:szCs w:val="28"/>
        </w:rPr>
        <w:t xml:space="preserve">с численностью обучающихся менее 500 человек </w:t>
      </w:r>
      <w:r w:rsidRPr="00B724F5">
        <w:rPr>
          <w:rFonts w:ascii="Times New Roman" w:hAnsi="Times New Roman" w:cs="Times New Roman"/>
          <w:sz w:val="28"/>
          <w:szCs w:val="28"/>
        </w:rPr>
        <w:t xml:space="preserve">для организации постоянного медицинского сопровождения учебного процесса.  </w:t>
      </w:r>
    </w:p>
    <w:p w:rsidR="006001A2" w:rsidRPr="00B724F5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компенсацию</w:t>
      </w:r>
      <w:r w:rsidRPr="00B724F5">
        <w:rPr>
          <w:rFonts w:ascii="Times New Roman" w:hAnsi="Times New Roman" w:cs="Times New Roman"/>
          <w:sz w:val="28"/>
          <w:szCs w:val="28"/>
        </w:rPr>
        <w:t xml:space="preserve"> расходов льготным категориям населения за приобретение лекарств, не входящих в перечень для  отпуска по бесплат</w:t>
      </w:r>
      <w:r>
        <w:rPr>
          <w:rFonts w:ascii="Times New Roman" w:hAnsi="Times New Roman" w:cs="Times New Roman"/>
          <w:sz w:val="28"/>
          <w:szCs w:val="28"/>
        </w:rPr>
        <w:t>ным рецептам и на компенсацию реабилитации для участников СВО затрачено 218 485.96 руб.</w:t>
      </w:r>
    </w:p>
    <w:p w:rsidR="006001A2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Pr="00B724F5">
        <w:rPr>
          <w:rFonts w:ascii="Times New Roman" w:hAnsi="Times New Roman" w:cs="Times New Roman"/>
          <w:sz w:val="28"/>
          <w:szCs w:val="28"/>
        </w:rPr>
        <w:t xml:space="preserve"> г. вновь получили звание «Почетный донор Мирнинского района» 2 кадровых донора с единовременной выплатой 15 тыс. руб. за счет средств программы.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01A2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2 000 000 рублей выплачено 20 вновь прибывшим в район врачам.</w:t>
      </w:r>
      <w:r w:rsidRPr="00384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Выплаты в размере 1 000 000 руб. врачи получили за счет бюджета района,   1 000 000 руб. – за счет компании «АЛРОСА». В результате реализации мероприятия для работы в районе привлечены 6 специалистов в АГБ:  Айхал –  акушер-гинеколог, участковый педиатр, врач клинической лабораторной диагностики, дерматовенеролог,  обособленное подразделение г. Удачный –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участковый терапевт, травматолог-ортопед; 14 специалистов в МЦРБ – врач УЗД, терапевт, офтальмолог, педиатр, зав. поликлиникой – врач-инфекционист, инфекционист, 2 хирурга, врач функциональной диагностики, 2 травматолога-ортопеда, невролог, анестезиолог-реаниматолог, акушер-гинеколог.</w:t>
      </w:r>
    </w:p>
    <w:p w:rsidR="006001A2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наглядной агитации по профилактике приобретены на сумму 28 824 руб.</w:t>
      </w:r>
    </w:p>
    <w:p w:rsidR="00BD5AD7" w:rsidRDefault="006001A2" w:rsidP="0060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финансирование дезинфекции в очагах туберкулезной инфекции затрачено 8 200 руб.</w:t>
      </w:r>
    </w:p>
    <w:p w:rsidR="00BD5AD7" w:rsidRDefault="00BD5AD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5AD7" w:rsidRPr="003F18DE" w:rsidRDefault="00BD5AD7" w:rsidP="00BD5AD7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8"/>
          <w:szCs w:val="28"/>
        </w:rPr>
      </w:pPr>
      <w:r w:rsidRPr="00BD5AD7">
        <w:rPr>
          <w:b/>
          <w:sz w:val="28"/>
          <w:szCs w:val="28"/>
          <w:u w:val="single"/>
        </w:rPr>
        <w:lastRenderedPageBreak/>
        <w:t>Раздел 2.</w:t>
      </w:r>
      <w:r w:rsidRPr="00284E9F">
        <w:rPr>
          <w:b/>
          <w:sz w:val="28"/>
          <w:szCs w:val="28"/>
        </w:rPr>
        <w:t xml:space="preserve"> </w:t>
      </w:r>
      <w:r w:rsidRPr="003F18DE">
        <w:rPr>
          <w:b/>
          <w:sz w:val="28"/>
          <w:szCs w:val="28"/>
        </w:rPr>
        <w:t>Сведения о внесенных изменениях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56"/>
        <w:gridCol w:w="4495"/>
      </w:tblGrid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4495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районной Администрации от 27.01.2025 г. № 128</w:t>
            </w:r>
          </w:p>
        </w:tc>
        <w:tc>
          <w:tcPr>
            <w:tcW w:w="4495" w:type="dxa"/>
          </w:tcPr>
          <w:p w:rsidR="00BD5AD7" w:rsidRPr="00D52E39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изменением финансирования программных мероприятий, во исполнение     решения сессии РСД от 18.12.2024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-№ 13-15 о бюджете, 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МР "Мирнинский район» Республики Саха (Якутия)» корректировка</w:t>
            </w:r>
            <w:r w:rsidRPr="002D770E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раздела 3</w:t>
            </w:r>
          </w:p>
        </w:tc>
      </w:tr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районной Администрации от 10.04.2025 г. № 600</w:t>
            </w:r>
          </w:p>
        </w:tc>
        <w:tc>
          <w:tcPr>
            <w:tcW w:w="4495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финансирования программных мероприятий,  во исполнение решения сессии РСД от 19.03.2025</w:t>
            </w:r>
            <w:r w:rsidRPr="00725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№ 14-5 об уточнении бюджета,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МР "Мирнинский район» Республики Саха (Якутия)» корректировка паспорта программы, механизма реализации программы в связи  с необходимостью приобретения мебели, компьютерной и бытовой техники для родильного отделения и  женской консультации, раздела 3,  целевых индикаторов (выделение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финансирования на единовременные выплаты прибывшим врачам)</w:t>
            </w:r>
          </w:p>
        </w:tc>
      </w:tr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районной Администрации от 30.07.2025 г. № 1303</w:t>
            </w:r>
          </w:p>
        </w:tc>
        <w:tc>
          <w:tcPr>
            <w:tcW w:w="4495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повышения эффективности программных мероприятий,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МР "Мирнинский район» Республики Саха (Якутия)», корректировка механизма реализации в связи с необходимостью приобретения препаратов для лечебных мероприятий, раздела 3</w:t>
            </w:r>
          </w:p>
        </w:tc>
      </w:tr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районной Администрации от10.10.2025 г. № 1724</w:t>
            </w:r>
          </w:p>
        </w:tc>
        <w:tc>
          <w:tcPr>
            <w:tcW w:w="4495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финансирования программных мероприятий,  во исполнение решения сессии РСД от 24.09.2025</w:t>
            </w:r>
            <w:r w:rsidRPr="00725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№ 19-2 об уточнении бюджета,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МР "Мирнинский район» Республики Саха (Якутия)» корректировка паспорта программы, раздела 3,  целевых индикаторов (выделение финансирования на единовременные выплаты прибывшим врачам)</w:t>
            </w:r>
          </w:p>
        </w:tc>
      </w:tr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районной Администрации от 08.12.2025 г. № 2106</w:t>
            </w:r>
          </w:p>
        </w:tc>
        <w:tc>
          <w:tcPr>
            <w:tcW w:w="4495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финансирования программных мероприятий,  во исполнение решения сессии РСД от 19.11.2025</w:t>
            </w:r>
            <w:r w:rsidRPr="00725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№ 20-5 об уточнении бюджета,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МР "Мирнинский район» Республики Саха (Якутия)» корректировка паспорта программы, механизма реализации в связи с исключением дополнительных выплат медработникам школ с численностью обучающихся более 500 человек, раздела 3,  целевых индикаторов (изменение наименований индикаторов в связи с исключением дополнительных выплат медработникам школ с численностью обучающихся более 500 человек)</w:t>
            </w:r>
          </w:p>
        </w:tc>
      </w:tr>
      <w:tr w:rsidR="00BD5AD7" w:rsidTr="00BD5AD7">
        <w:tc>
          <w:tcPr>
            <w:tcW w:w="594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6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районной Администрации от 29.01.2026 г. № 126</w:t>
            </w:r>
          </w:p>
        </w:tc>
        <w:tc>
          <w:tcPr>
            <w:tcW w:w="4495" w:type="dxa"/>
          </w:tcPr>
          <w:p w:rsidR="00BD5AD7" w:rsidRDefault="00BD5AD7" w:rsidP="00164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изменением финансирования программных мероприятий,  во исполнение решения сессии РСД от 24.12.2025</w:t>
            </w:r>
            <w:r w:rsidRPr="00725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№ 21-3 об уточнении бюджета, в соответствии с постановлением районной Администрации от 21.05.2018 № 695 «Об утверждении порядка разработки, реализации и оценки эффективности муниципальных программ МР "Мирнинский район»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 (Якутия)» корректировка паспорта программы, раздела 3</w:t>
            </w:r>
          </w:p>
        </w:tc>
      </w:tr>
    </w:tbl>
    <w:p w:rsidR="00BD5AD7" w:rsidRDefault="00BD5AD7" w:rsidP="00BD5AD7">
      <w:pPr>
        <w:jc w:val="both"/>
        <w:rPr>
          <w:rFonts w:ascii="Times New Roman" w:hAnsi="Times New Roman" w:cs="Times New Roman"/>
          <w:sz w:val="28"/>
          <w:szCs w:val="28"/>
        </w:rPr>
        <w:sectPr w:rsidR="00BD5A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A56F1" w:rsidRPr="00915C15" w:rsidRDefault="005A56F1" w:rsidP="005A56F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szCs w:val="24"/>
          <w:lang w:eastAsia="hi-IN" w:bidi="hi-IN"/>
        </w:rPr>
      </w:pPr>
      <w:r w:rsidRPr="00915C15">
        <w:rPr>
          <w:rFonts w:ascii="Times New Roman" w:hAnsi="Times New Roman"/>
          <w:b/>
          <w:szCs w:val="24"/>
          <w:u w:val="single"/>
        </w:rPr>
        <w:lastRenderedPageBreak/>
        <w:t>Раздел 3.</w:t>
      </w:r>
      <w:r w:rsidRPr="00915C15">
        <w:rPr>
          <w:rFonts w:ascii="Times New Roman" w:eastAsia="Arial" w:hAnsi="Times New Roman"/>
          <w:b/>
          <w:szCs w:val="24"/>
          <w:lang w:eastAsia="hi-IN" w:bidi="hi-IN"/>
        </w:rPr>
        <w:t xml:space="preserve"> Финансовое исполнение мероприятий муниципальной программы </w:t>
      </w:r>
    </w:p>
    <w:p w:rsidR="005A56F1" w:rsidRPr="00244A20" w:rsidRDefault="00244A20" w:rsidP="005A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trike/>
          <w:color w:val="FF0000"/>
          <w:szCs w:val="24"/>
        </w:rPr>
      </w:pPr>
      <w:r w:rsidRPr="00244A20">
        <w:rPr>
          <w:rFonts w:ascii="Times New Roman" w:hAnsi="Times New Roman"/>
          <w:b/>
          <w:strike/>
          <w:color w:val="FF0000"/>
          <w:szCs w:val="24"/>
        </w:rPr>
        <w:t xml:space="preserve"> </w:t>
      </w:r>
    </w:p>
    <w:p w:rsidR="005A56F1" w:rsidRPr="00BF42A0" w:rsidRDefault="005A56F1" w:rsidP="005A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«Создание условий для оказания медицинской помощи населению и укрепления общественного здоровья</w:t>
      </w:r>
      <w:r w:rsidRPr="00BF42A0">
        <w:rPr>
          <w:rFonts w:ascii="Times New Roman" w:hAnsi="Times New Roman"/>
          <w:b/>
          <w:szCs w:val="24"/>
        </w:rPr>
        <w:t>»</w:t>
      </w:r>
    </w:p>
    <w:p w:rsidR="005A56F1" w:rsidRPr="00FD478B" w:rsidRDefault="00244A20" w:rsidP="005A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trike/>
          <w:color w:val="FF0000"/>
          <w:sz w:val="18"/>
          <w:szCs w:val="18"/>
        </w:rPr>
      </w:pPr>
      <w:r w:rsidRPr="00FD478B">
        <w:rPr>
          <w:rFonts w:ascii="Times New Roman" w:hAnsi="Times New Roman"/>
          <w:i/>
          <w:strike/>
          <w:color w:val="FF0000"/>
          <w:sz w:val="18"/>
          <w:szCs w:val="18"/>
        </w:rPr>
        <w:t xml:space="preserve"> </w:t>
      </w:r>
    </w:p>
    <w:p w:rsidR="005A56F1" w:rsidRDefault="005A56F1" w:rsidP="005A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2025 год</w:t>
      </w:r>
    </w:p>
    <w:p w:rsidR="005A56F1" w:rsidRPr="00244A20" w:rsidRDefault="00244A20" w:rsidP="005A56F1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hAnsi="Times New Roman"/>
          <w:szCs w:val="24"/>
          <w:u w:val="single"/>
          <w:lang w:val="en-US"/>
        </w:rPr>
      </w:pPr>
      <w:r>
        <w:rPr>
          <w:rFonts w:ascii="Times New Roman" w:hAnsi="Times New Roman"/>
          <w:b/>
          <w:color w:val="FF0000"/>
          <w:szCs w:val="24"/>
          <w:lang w:val="en-US"/>
        </w:rPr>
        <w:t xml:space="preserve"> </w:t>
      </w:r>
    </w:p>
    <w:p w:rsidR="005A56F1" w:rsidRPr="00820791" w:rsidRDefault="005A56F1" w:rsidP="005A56F1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Cs w:val="24"/>
        </w:rPr>
      </w:pPr>
      <w:r w:rsidRPr="00820791">
        <w:rPr>
          <w:rFonts w:ascii="Times New Roman" w:hAnsi="Times New Roman"/>
          <w:szCs w:val="24"/>
        </w:rPr>
        <w:t>рублей</w:t>
      </w:r>
    </w:p>
    <w:p w:rsidR="005A56F1" w:rsidRPr="000A18CB" w:rsidRDefault="005A56F1" w:rsidP="005A56F1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hAnsi="Times New Roman"/>
          <w:sz w:val="6"/>
          <w:szCs w:val="24"/>
        </w:rPr>
      </w:pPr>
    </w:p>
    <w:tbl>
      <w:tblPr>
        <w:tblW w:w="14710" w:type="dxa"/>
        <w:tblInd w:w="392" w:type="dxa"/>
        <w:tblLook w:val="04A0" w:firstRow="1" w:lastRow="0" w:firstColumn="1" w:lastColumn="0" w:noHBand="0" w:noVBand="1"/>
      </w:tblPr>
      <w:tblGrid>
        <w:gridCol w:w="561"/>
        <w:gridCol w:w="4259"/>
        <w:gridCol w:w="1729"/>
        <w:gridCol w:w="1524"/>
        <w:gridCol w:w="1371"/>
        <w:gridCol w:w="1870"/>
        <w:gridCol w:w="3396"/>
      </w:tblGrid>
      <w:tr w:rsidR="005A56F1" w:rsidRPr="00BF42A0" w:rsidTr="005A56F1">
        <w:trPr>
          <w:trHeight w:val="89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F1" w:rsidRPr="008F6BD7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4A20">
              <w:rPr>
                <w:rFonts w:ascii="Times New Roman" w:hAnsi="Times New Roman"/>
                <w:bCs/>
              </w:rPr>
              <w:t>Источники финансирования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4A20">
              <w:rPr>
                <w:rFonts w:ascii="Times New Roman" w:hAnsi="Times New Roman"/>
                <w:bCs/>
              </w:rPr>
              <w:t>Объем финансирования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6F1" w:rsidRPr="00244A20" w:rsidRDefault="005A56F1" w:rsidP="005A56F1">
            <w:pPr>
              <w:spacing w:after="0" w:line="240" w:lineRule="auto"/>
              <w:ind w:left="-50" w:right="-44"/>
              <w:jc w:val="center"/>
              <w:rPr>
                <w:rFonts w:ascii="Times New Roman" w:hAnsi="Times New Roman"/>
                <w:bCs/>
              </w:rPr>
            </w:pPr>
            <w:r w:rsidRPr="00244A20">
              <w:rPr>
                <w:rFonts w:ascii="Times New Roman" w:hAnsi="Times New Roman"/>
                <w:bCs/>
              </w:rPr>
              <w:t>Остаток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4A20">
              <w:rPr>
                <w:rFonts w:ascii="Times New Roman" w:hAnsi="Times New Roman"/>
                <w:sz w:val="20"/>
              </w:rPr>
              <w:t>Причины отклонений</w:t>
            </w:r>
          </w:p>
        </w:tc>
      </w:tr>
      <w:tr w:rsidR="005A56F1" w:rsidRPr="00BF42A0" w:rsidTr="005A56F1">
        <w:trPr>
          <w:trHeight w:val="269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F1" w:rsidRPr="00BF42A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F1" w:rsidRPr="00BF42A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4A20">
              <w:rPr>
                <w:rFonts w:ascii="Times New Roman" w:hAnsi="Times New Roman"/>
                <w:bCs/>
              </w:rPr>
              <w:t xml:space="preserve">план на </w:t>
            </w:r>
          </w:p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244A20">
              <w:rPr>
                <w:rFonts w:ascii="Times New Roman" w:hAnsi="Times New Roman"/>
                <w:bCs/>
              </w:rPr>
              <w:t xml:space="preserve"> 31.</w:t>
            </w:r>
            <w:r w:rsidRPr="00244A20">
              <w:rPr>
                <w:rFonts w:ascii="Times New Roman" w:hAnsi="Times New Roman"/>
                <w:bCs/>
                <w:lang w:val="en-US"/>
              </w:rPr>
              <w:t>12</w:t>
            </w:r>
            <w:r w:rsidRPr="00244A20">
              <w:rPr>
                <w:rFonts w:ascii="Times New Roman" w:hAnsi="Times New Roman"/>
                <w:bCs/>
              </w:rPr>
              <w:t>.2025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4A20">
              <w:rPr>
                <w:rFonts w:ascii="Times New Roman" w:hAnsi="Times New Roman"/>
                <w:bCs/>
              </w:rPr>
              <w:t>факт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4A2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56F1" w:rsidRPr="00244A20" w:rsidRDefault="005A56F1" w:rsidP="005A56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244A20">
              <w:rPr>
                <w:rFonts w:ascii="Times New Roman" w:hAnsi="Times New Roman"/>
                <w:sz w:val="20"/>
              </w:rPr>
              <w:t>в т.ч.</w:t>
            </w:r>
          </w:p>
          <w:p w:rsidR="005A56F1" w:rsidRPr="00244A20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244A20">
              <w:rPr>
                <w:rFonts w:ascii="Times New Roman" w:hAnsi="Times New Roman"/>
                <w:sz w:val="20"/>
              </w:rPr>
              <w:t>законтрактованные обязательства следующего года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F1" w:rsidRPr="00820791" w:rsidRDefault="005A56F1" w:rsidP="005A56F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0A18CB" w:rsidRDefault="005A56F1" w:rsidP="00164335">
            <w:pPr>
              <w:jc w:val="center"/>
              <w:rPr>
                <w:rFonts w:ascii="Times New Roman" w:hAnsi="Times New Roman"/>
              </w:rPr>
            </w:pPr>
            <w:r w:rsidRPr="00BF42A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520205" w:rsidRDefault="005A56F1" w:rsidP="00164335">
            <w:pPr>
              <w:ind w:hanging="70"/>
              <w:rPr>
                <w:rFonts w:ascii="Times New Roman" w:hAnsi="Times New Roman"/>
                <w:color w:val="FF0000"/>
                <w:highlight w:val="lightGray"/>
              </w:rPr>
            </w:pPr>
            <w:r w:rsidRPr="00BF42A0"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001BF6">
              <w:rPr>
                <w:rFonts w:ascii="Times New Roman" w:hAnsi="Times New Roman"/>
              </w:rPr>
              <w:t>Дополнительные выплаты педагогическим работникам Мирнинского и Удачнинского отделений ГАПОУ СПО РС (Я) «Якутский медицинский колледж», являющимся жителями Мирнинского района, профильного медицинского класса МБОУ «СОШ № 1»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1 470 </w:t>
            </w:r>
            <w:r w:rsidRPr="005A56F1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1 470 700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1 470 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1 470 700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ind w:right="-40"/>
              <w:rPr>
                <w:rFonts w:ascii="Times New Roman" w:hAnsi="Times New Roman"/>
                <w:b/>
              </w:rPr>
            </w:pPr>
            <w:r w:rsidRPr="00BF42A0">
              <w:rPr>
                <w:rFonts w:ascii="Times New Roman" w:hAnsi="Times New Roman"/>
                <w:b/>
              </w:rPr>
              <w:t>Мероприятие 2</w:t>
            </w:r>
            <w:r>
              <w:rPr>
                <w:rFonts w:ascii="Times New Roman" w:hAnsi="Times New Roman"/>
                <w:b/>
              </w:rPr>
              <w:t>. Дополнительные выплаты медицинским работникам образовательных организаций МР «Мирнинский район» РС 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 w:rsidRPr="006404A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765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65</w:t>
            </w:r>
            <w:r>
              <w:rPr>
                <w:rFonts w:ascii="Times New Roman" w:hAnsi="Times New Roman"/>
                <w:b/>
              </w:rPr>
              <w:t>8</w:t>
            </w:r>
            <w:r w:rsidRPr="006404AA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 w:rsidRPr="006404A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765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65</w:t>
            </w:r>
            <w:r>
              <w:rPr>
                <w:rFonts w:ascii="Times New Roman" w:hAnsi="Times New Roman"/>
                <w:b/>
              </w:rPr>
              <w:t>8</w:t>
            </w:r>
            <w:r w:rsidRPr="006404A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0E1A33" w:rsidRDefault="005A56F1" w:rsidP="00164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 w:rsidRPr="006404A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765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65</w:t>
            </w:r>
            <w:r>
              <w:rPr>
                <w:rFonts w:ascii="Times New Roman" w:hAnsi="Times New Roman"/>
                <w:b/>
              </w:rPr>
              <w:t>8</w:t>
            </w:r>
            <w:r w:rsidRPr="006404AA">
              <w:rPr>
                <w:rFonts w:ascii="Times New Roman" w:hAnsi="Times New Roman"/>
                <w:b/>
              </w:rPr>
              <w:t>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 w:rsidRPr="006404A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765</w:t>
            </w:r>
            <w:r>
              <w:rPr>
                <w:rFonts w:ascii="Times New Roman" w:hAnsi="Times New Roman"/>
                <w:b/>
                <w:lang w:val="en-US"/>
              </w:rPr>
              <w:t> </w:t>
            </w:r>
            <w:r w:rsidRPr="006404AA">
              <w:rPr>
                <w:rFonts w:ascii="Times New Roman" w:hAnsi="Times New Roman"/>
                <w:b/>
              </w:rPr>
              <w:t>65</w:t>
            </w:r>
            <w:r>
              <w:rPr>
                <w:rFonts w:ascii="Times New Roman" w:hAnsi="Times New Roman"/>
                <w:b/>
              </w:rPr>
              <w:t>8</w:t>
            </w:r>
            <w:r w:rsidRPr="006404A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ind w:right="-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Мероприятие 3. Предоставление единовременной выплаты врачам, </w:t>
            </w:r>
            <w:r>
              <w:rPr>
                <w:rFonts w:ascii="Times New Roman" w:hAnsi="Times New Roman"/>
                <w:b/>
              </w:rPr>
              <w:lastRenderedPageBreak/>
              <w:t>впервые прибывшим на работу в государственные учреждения здравоохранения ГБУ РС (Я) «Мирнинская центральная районная больница» и ГБУ РС (Я) «Айхальская городская больница», ГБУ РС (Я) «Якутский республиканский центр по профилактике и борьбе со СПИД и инфекционными заболеваниями»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40 000 000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40 000 000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0E1A33" w:rsidRDefault="005A56F1" w:rsidP="00164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20 000 000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20 000 000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FC4E21" w:rsidRDefault="005A56F1" w:rsidP="00164335">
            <w:pPr>
              <w:ind w:right="-40"/>
              <w:rPr>
                <w:rFonts w:ascii="Times New Roman" w:hAnsi="Times New Roman"/>
              </w:rPr>
            </w:pPr>
            <w:r w:rsidRPr="00FC4E21">
              <w:rPr>
                <w:rFonts w:ascii="Times New Roman" w:hAnsi="Times New Roman"/>
              </w:rPr>
              <w:t>Средства АК «АЛРОСА» (ПАО)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20 000 000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20 000 000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ind w:right="-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4. Компенсация расходов на приобретение гражданами лекарственных препаратов, не входящих в перечень для льготного обеспечения, а также компенсация затрат на реабилитацию для участников СВО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218 485.96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81 514.04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0E1A33" w:rsidRDefault="005A56F1" w:rsidP="00164335">
            <w:pPr>
              <w:rPr>
                <w:rFonts w:ascii="Times New Roman" w:hAnsi="Times New Roman"/>
              </w:rPr>
            </w:pPr>
            <w:r w:rsidRPr="000E1A33">
              <w:rPr>
                <w:rFonts w:ascii="Times New Roman" w:hAnsi="Times New Roman"/>
              </w:rPr>
              <w:t>В соответствии с</w:t>
            </w:r>
            <w:r>
              <w:rPr>
                <w:rFonts w:ascii="Times New Roman" w:hAnsi="Times New Roman"/>
              </w:rPr>
              <w:t xml:space="preserve"> поступившими заявлениями</w:t>
            </w: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218 485.96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81 514.04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ind w:right="-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5. Присвоение звания «Почетный донор Мирнинского района»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ind w:right="-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6. Финансирование заключительной дезинфекции в очагах туберкулезной инфекции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8 200.02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91 799.98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B3969" w:rsidRDefault="005A56F1" w:rsidP="00164335">
            <w:pPr>
              <w:rPr>
                <w:rFonts w:ascii="Times New Roman" w:hAnsi="Times New Roman"/>
              </w:rPr>
            </w:pPr>
            <w:r w:rsidRPr="00BB3969">
              <w:rPr>
                <w:rFonts w:ascii="Times New Roman" w:hAnsi="Times New Roman"/>
              </w:rPr>
              <w:t>Контракт № 1163000002250000490001</w:t>
            </w:r>
            <w:r>
              <w:rPr>
                <w:rFonts w:ascii="Times New Roman" w:hAnsi="Times New Roman"/>
              </w:rPr>
              <w:t xml:space="preserve"> от 07.04.2025.</w:t>
            </w:r>
            <w:r w:rsidR="00244A20">
              <w:rPr>
                <w:rFonts w:ascii="Times New Roman" w:hAnsi="Times New Roman"/>
              </w:rPr>
              <w:t xml:space="preserve"> Отсутствие заявок на дезинфекцию</w:t>
            </w: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8 200.02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91 799.98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FD478B" w:rsidRPr="00BF42A0" w:rsidTr="005A56F1">
        <w:trPr>
          <w:trHeight w:val="179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78B" w:rsidRPr="00BF42A0" w:rsidRDefault="00FD478B" w:rsidP="00FD47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BF42A0" w:rsidRDefault="00FD478B" w:rsidP="00FD478B">
            <w:pPr>
              <w:ind w:right="-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7. Приобретение препаратов, медицинских изделий и изделий медицинского назначения, мебели, компьютерной и бытовой техники для проведения профилактических и лечебных мероприятий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5 086 419.59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3 417 232.70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1 669 187.09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1 587 082.96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1 573 350.43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1 491 246.5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82 103.93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Default="005A56F1" w:rsidP="00164335">
            <w:pPr>
              <w:rPr>
                <w:rFonts w:ascii="Times New Roman" w:hAnsi="Times New Roman"/>
              </w:rPr>
            </w:pPr>
            <w:r w:rsidRPr="00BB3969">
              <w:rPr>
                <w:rFonts w:ascii="Times New Roman" w:hAnsi="Times New Roman"/>
              </w:rPr>
              <w:t xml:space="preserve">Контракт № </w:t>
            </w:r>
            <w:r>
              <w:rPr>
                <w:rFonts w:ascii="Times New Roman" w:hAnsi="Times New Roman"/>
              </w:rPr>
              <w:t>011630000022500023</w:t>
            </w:r>
            <w:r w:rsidRPr="00BB3969">
              <w:rPr>
                <w:rFonts w:ascii="Times New Roman" w:hAnsi="Times New Roman"/>
              </w:rPr>
              <w:t>0001</w:t>
            </w:r>
            <w:r>
              <w:rPr>
                <w:rFonts w:ascii="Times New Roman" w:hAnsi="Times New Roman"/>
              </w:rPr>
              <w:t xml:space="preserve"> от 01.09</w:t>
            </w:r>
            <w:r w:rsidRPr="00BB3969">
              <w:rPr>
                <w:rFonts w:ascii="Times New Roman" w:hAnsi="Times New Roman"/>
              </w:rPr>
              <w:t>.2025, срок</w:t>
            </w:r>
            <w:r>
              <w:rPr>
                <w:rFonts w:ascii="Times New Roman" w:hAnsi="Times New Roman"/>
              </w:rPr>
              <w:t xml:space="preserve"> исполнения до 15.12.2025. Экономия по торгам</w:t>
            </w:r>
          </w:p>
          <w:p w:rsidR="005A56F1" w:rsidRPr="00BB3969" w:rsidRDefault="005A56F1" w:rsidP="00164335">
            <w:pPr>
              <w:rPr>
                <w:rFonts w:ascii="Times New Roman" w:hAnsi="Times New Roman"/>
              </w:rPr>
            </w:pP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FC4E21" w:rsidRDefault="005A56F1" w:rsidP="00164335">
            <w:pPr>
              <w:ind w:right="-40"/>
              <w:rPr>
                <w:rFonts w:ascii="Times New Roman" w:hAnsi="Times New Roman"/>
              </w:rPr>
            </w:pPr>
            <w:r w:rsidRPr="00FC4E21">
              <w:rPr>
                <w:rFonts w:ascii="Times New Roman" w:hAnsi="Times New Roman"/>
              </w:rPr>
              <w:t>Средства АК «АЛРОСА» (ПАО)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3 513 069.16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1 925 986,20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1 587 083.16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FD478B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1 587 082.96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5A56F1" w:rsidRDefault="005A56F1" w:rsidP="00164335">
            <w:pPr>
              <w:rPr>
                <w:rFonts w:ascii="Times New Roman" w:hAnsi="Times New Roman"/>
                <w:sz w:val="20"/>
              </w:rPr>
            </w:pPr>
            <w:r w:rsidRPr="005A56F1">
              <w:rPr>
                <w:rFonts w:ascii="Times New Roman" w:hAnsi="Times New Roman"/>
                <w:sz w:val="20"/>
              </w:rPr>
              <w:t>Контракт № 0116300000225000229 от 01.09.2025, срок исполнения до 31.10.2025,  Контракт № 0116300000225000225 от 01.09.2025, срок исполнения до 12.11.2025 – неисполнение конт</w:t>
            </w:r>
            <w:r w:rsidR="00244A20">
              <w:rPr>
                <w:rFonts w:ascii="Times New Roman" w:hAnsi="Times New Roman"/>
                <w:sz w:val="20"/>
              </w:rPr>
              <w:t>р</w:t>
            </w:r>
            <w:r w:rsidRPr="005A56F1">
              <w:rPr>
                <w:rFonts w:ascii="Times New Roman" w:hAnsi="Times New Roman"/>
                <w:sz w:val="20"/>
              </w:rPr>
              <w:t>акта</w:t>
            </w:r>
            <w:r w:rsidR="00244A20">
              <w:rPr>
                <w:rFonts w:ascii="Times New Roman" w:hAnsi="Times New Roman"/>
                <w:sz w:val="20"/>
              </w:rPr>
              <w:t xml:space="preserve"> </w:t>
            </w:r>
            <w:r w:rsidRPr="005A56F1">
              <w:rPr>
                <w:rFonts w:ascii="Times New Roman" w:hAnsi="Times New Roman"/>
                <w:sz w:val="20"/>
              </w:rPr>
              <w:t xml:space="preserve">Контракт № 0116300000225000244 от 23.09.2025 –  </w:t>
            </w:r>
            <w:r w:rsidR="00FD478B">
              <w:rPr>
                <w:rFonts w:ascii="Times New Roman" w:hAnsi="Times New Roman"/>
                <w:sz w:val="20"/>
              </w:rPr>
              <w:t>срок исполнения до 03.12.2025, н</w:t>
            </w:r>
            <w:r w:rsidRPr="005A56F1">
              <w:rPr>
                <w:rFonts w:ascii="Times New Roman" w:hAnsi="Times New Roman"/>
                <w:sz w:val="20"/>
              </w:rPr>
              <w:t xml:space="preserve">арушение сроков исполнения, оплата перенесена на 2026 год, Контракт № 0116300000225000204 от 18.08.2025, срок исполнения до 24.10.2025, Контракт № 0116300000225000192 от 18.08.2025, срок исполнения до 24.10.2025, Контракт № 0116300000225000211 от 25.08.2025, срок исполнения до 31.10.2025, </w:t>
            </w:r>
          </w:p>
          <w:p w:rsidR="005A56F1" w:rsidRPr="005A56F1" w:rsidRDefault="005A56F1" w:rsidP="00164335">
            <w:pPr>
              <w:rPr>
                <w:rFonts w:ascii="Times New Roman" w:hAnsi="Times New Roman"/>
                <w:b/>
                <w:sz w:val="20"/>
              </w:rPr>
            </w:pPr>
            <w:r w:rsidRPr="005A56F1">
              <w:rPr>
                <w:rFonts w:ascii="Times New Roman" w:hAnsi="Times New Roman"/>
                <w:sz w:val="20"/>
              </w:rPr>
              <w:t xml:space="preserve">Контракт № 0116300000225000195 от 18.08.2025, срок исполнения до24.10.2025, контракт № мэ-2025-11-004680, срок исполнения до 14.12.2025, срок исполнения </w:t>
            </w:r>
            <w:r w:rsidRPr="005A56F1">
              <w:rPr>
                <w:rFonts w:ascii="Times New Roman" w:hAnsi="Times New Roman"/>
                <w:sz w:val="20"/>
              </w:rPr>
              <w:lastRenderedPageBreak/>
              <w:t>нарушен, оплата перенесена на 2026 год</w:t>
            </w: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ind w:right="-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 8. Выпуск материалов наглядной агитации по санитарно-гигиеническому просвещению населения, пропаганде донорства крови и ее компонентов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28 824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1 176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B3969" w:rsidRDefault="005A56F1" w:rsidP="00164335">
            <w:pPr>
              <w:rPr>
                <w:rFonts w:ascii="Times New Roman" w:hAnsi="Times New Roman"/>
              </w:rPr>
            </w:pPr>
            <w:r w:rsidRPr="00BB3969">
              <w:rPr>
                <w:rFonts w:ascii="Times New Roman" w:hAnsi="Times New Roman"/>
              </w:rPr>
              <w:t>Экономия по торгам</w:t>
            </w:r>
          </w:p>
        </w:tc>
      </w:tr>
      <w:tr w:rsidR="005A56F1" w:rsidRPr="00BF42A0" w:rsidTr="005A56F1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0A18CB" w:rsidRDefault="005A56F1" w:rsidP="00164335">
            <w:pPr>
              <w:rPr>
                <w:rFonts w:ascii="Times New Roman" w:hAnsi="Times New Roman"/>
              </w:rPr>
            </w:pPr>
            <w:r w:rsidRPr="000A18CB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28 824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1 176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244A20" w:rsidP="001643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  <w:b/>
              </w:rPr>
            </w:pPr>
          </w:p>
        </w:tc>
      </w:tr>
      <w:tr w:rsidR="00FD478B" w:rsidRPr="00BF42A0" w:rsidTr="005A56F1">
        <w:trPr>
          <w:trHeight w:val="315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78B" w:rsidRPr="00BF42A0" w:rsidRDefault="00FD478B" w:rsidP="00FD478B">
            <w:pPr>
              <w:jc w:val="center"/>
              <w:rPr>
                <w:rFonts w:ascii="Times New Roman" w:hAnsi="Times New Roman"/>
              </w:rPr>
            </w:pPr>
            <w:r w:rsidRPr="00BF42A0">
              <w:rPr>
                <w:rFonts w:ascii="Times New Roman" w:hAnsi="Times New Roman"/>
              </w:rPr>
              <w:t> </w:t>
            </w:r>
          </w:p>
        </w:tc>
        <w:tc>
          <w:tcPr>
            <w:tcW w:w="42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  <w:bCs/>
              </w:rPr>
            </w:pPr>
            <w:r w:rsidRPr="00BF42A0">
              <w:rPr>
                <w:rFonts w:ascii="Times New Roman" w:hAnsi="Times New Roman"/>
                <w:b/>
                <w:bCs/>
              </w:rPr>
              <w:t> ИТОГО:</w:t>
            </w:r>
          </w:p>
        </w:tc>
        <w:tc>
          <w:tcPr>
            <w:tcW w:w="17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49 782 778.09</w:t>
            </w:r>
          </w:p>
        </w:tc>
        <w:tc>
          <w:tcPr>
            <w:tcW w:w="15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47 939 101.13</w:t>
            </w:r>
          </w:p>
        </w:tc>
        <w:tc>
          <w:tcPr>
            <w:tcW w:w="13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BF42A0" w:rsidRDefault="00FD478B" w:rsidP="00FD478B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1 843 676.96</w:t>
            </w:r>
          </w:p>
        </w:tc>
        <w:tc>
          <w:tcPr>
            <w:tcW w:w="18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1 587 082.96</w:t>
            </w:r>
          </w:p>
        </w:tc>
        <w:tc>
          <w:tcPr>
            <w:tcW w:w="33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  <w:bCs/>
              </w:rPr>
            </w:pPr>
            <w:r w:rsidRPr="00BF42A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5A56F1" w:rsidRPr="00BF42A0" w:rsidTr="005A56F1">
        <w:trPr>
          <w:trHeight w:val="72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1643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BF42A0" w:rsidRDefault="005A56F1" w:rsidP="00164335">
            <w:pPr>
              <w:rPr>
                <w:rFonts w:ascii="Times New Roman" w:hAnsi="Times New Roman"/>
              </w:rPr>
            </w:pPr>
            <w:r w:rsidRPr="00BF42A0">
              <w:rPr>
                <w:rFonts w:ascii="Times New Roman" w:hAnsi="Times New Roman"/>
              </w:rPr>
              <w:t>бюджет МР «Мирнинский район» РС(Я)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FF718A" w:rsidRDefault="005A56F1" w:rsidP="005A56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26 269 708.93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5A56F1" w:rsidP="005A56F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26 013 114.93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6F1" w:rsidRPr="001579D2" w:rsidRDefault="005A56F1" w:rsidP="00164335">
            <w:pPr>
              <w:rPr>
                <w:rFonts w:ascii="Times New Roman" w:hAnsi="Times New Roman"/>
                <w:b/>
              </w:rPr>
            </w:pPr>
            <w:r w:rsidRPr="001579D2">
              <w:rPr>
                <w:rFonts w:ascii="Times New Roman" w:hAnsi="Times New Roman"/>
                <w:b/>
              </w:rPr>
              <w:t>256 593.8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56F1" w:rsidRPr="00BF42A0" w:rsidRDefault="00FD478B" w:rsidP="001643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5A56F1" w:rsidRPr="00BF42A0" w:rsidRDefault="005A56F1" w:rsidP="00164335">
            <w:pPr>
              <w:rPr>
                <w:rFonts w:ascii="Times New Roman" w:hAnsi="Times New Roman"/>
              </w:rPr>
            </w:pPr>
          </w:p>
        </w:tc>
      </w:tr>
      <w:tr w:rsidR="00FD478B" w:rsidRPr="00BF42A0" w:rsidTr="005A56F1">
        <w:trPr>
          <w:trHeight w:val="72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78B" w:rsidRPr="00BF42A0" w:rsidRDefault="00FD478B" w:rsidP="00FD4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FC4E21" w:rsidRDefault="00FD478B" w:rsidP="00FD478B">
            <w:pPr>
              <w:ind w:right="-40"/>
              <w:rPr>
                <w:rFonts w:ascii="Times New Roman" w:hAnsi="Times New Roman"/>
              </w:rPr>
            </w:pPr>
            <w:r w:rsidRPr="00FC4E21">
              <w:rPr>
                <w:rFonts w:ascii="Times New Roman" w:hAnsi="Times New Roman"/>
              </w:rPr>
              <w:t>Средства АК «АЛРОСА» (ПАО)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FF718A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23 513 069.16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21 925 986,20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1 587 083.16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78B" w:rsidRPr="00BF42A0" w:rsidRDefault="00FD478B" w:rsidP="00FD47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1 587 082.96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FD478B" w:rsidRPr="00BF42A0" w:rsidRDefault="00FD478B" w:rsidP="00FD478B">
            <w:pPr>
              <w:rPr>
                <w:rFonts w:ascii="Times New Roman" w:hAnsi="Times New Roman"/>
              </w:rPr>
            </w:pPr>
          </w:p>
        </w:tc>
      </w:tr>
    </w:tbl>
    <w:p w:rsidR="005A56F1" w:rsidRPr="00B4782F" w:rsidRDefault="005A56F1" w:rsidP="005A56F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  <w:lang w:val="en-US"/>
        </w:rPr>
      </w:pPr>
    </w:p>
    <w:p w:rsidR="005A56F1" w:rsidRPr="00BF42A0" w:rsidRDefault="005A56F1" w:rsidP="005A56F1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Первый</w:t>
      </w:r>
      <w:r w:rsidRPr="00BF42A0">
        <w:rPr>
          <w:rFonts w:ascii="Times New Roman" w:hAnsi="Times New Roman"/>
          <w:b/>
          <w:szCs w:val="24"/>
        </w:rPr>
        <w:t xml:space="preserve"> заместитель Главы Администрации района</w:t>
      </w:r>
      <w:r w:rsidRPr="00BF42A0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  </w:t>
      </w:r>
      <w:r w:rsidRPr="00BF42A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 /Ширинский Д.А.</w:t>
      </w:r>
      <w:r w:rsidRPr="00BF42A0">
        <w:rPr>
          <w:rFonts w:ascii="Times New Roman" w:hAnsi="Times New Roman"/>
          <w:szCs w:val="24"/>
        </w:rPr>
        <w:t>/</w:t>
      </w:r>
    </w:p>
    <w:p w:rsidR="005A56F1" w:rsidRPr="00BF42A0" w:rsidRDefault="005A56F1" w:rsidP="005A56F1">
      <w:pPr>
        <w:tabs>
          <w:tab w:val="left" w:pos="4750"/>
        </w:tabs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i/>
          <w:sz w:val="20"/>
        </w:rPr>
      </w:pPr>
      <w:r w:rsidRPr="00BF42A0">
        <w:rPr>
          <w:rFonts w:ascii="Times New Roman" w:hAnsi="Times New Roman"/>
          <w:i/>
          <w:szCs w:val="24"/>
        </w:rPr>
        <w:t xml:space="preserve">              </w:t>
      </w:r>
      <w:r w:rsidRPr="00BF42A0">
        <w:rPr>
          <w:rFonts w:ascii="Times New Roman" w:hAnsi="Times New Roman"/>
          <w:i/>
          <w:szCs w:val="24"/>
        </w:rPr>
        <w:tab/>
      </w:r>
      <w:r w:rsidRPr="00BF42A0">
        <w:rPr>
          <w:rFonts w:ascii="Times New Roman" w:hAnsi="Times New Roman"/>
          <w:i/>
          <w:szCs w:val="24"/>
        </w:rPr>
        <w:tab/>
      </w:r>
      <w:r w:rsidRPr="00BF42A0">
        <w:rPr>
          <w:rFonts w:ascii="Times New Roman" w:hAnsi="Times New Roman"/>
          <w:i/>
          <w:szCs w:val="24"/>
        </w:rPr>
        <w:tab/>
      </w:r>
      <w:r w:rsidRPr="00BF42A0">
        <w:rPr>
          <w:rFonts w:ascii="Times New Roman" w:hAnsi="Times New Roman"/>
          <w:i/>
          <w:szCs w:val="24"/>
        </w:rPr>
        <w:tab/>
      </w:r>
      <w:r w:rsidRPr="00BF42A0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 xml:space="preserve">  </w:t>
      </w:r>
      <w:r w:rsidRPr="00BF42A0">
        <w:rPr>
          <w:rFonts w:ascii="Times New Roman" w:hAnsi="Times New Roman"/>
          <w:i/>
          <w:sz w:val="20"/>
        </w:rPr>
        <w:t xml:space="preserve">       </w:t>
      </w:r>
      <w:r>
        <w:rPr>
          <w:rFonts w:ascii="Times New Roman" w:hAnsi="Times New Roman"/>
          <w:i/>
          <w:sz w:val="20"/>
        </w:rPr>
        <w:t xml:space="preserve">   </w:t>
      </w:r>
      <w:r w:rsidRPr="00BF42A0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 </w:t>
      </w:r>
      <w:r w:rsidRPr="00BF42A0">
        <w:rPr>
          <w:rFonts w:ascii="Times New Roman" w:hAnsi="Times New Roman"/>
          <w:i/>
          <w:sz w:val="20"/>
        </w:rPr>
        <w:t>(подпись)                       (Ф.И.О.)</w:t>
      </w:r>
      <w:r w:rsidRPr="00BF42A0">
        <w:rPr>
          <w:rFonts w:ascii="Times New Roman" w:hAnsi="Times New Roman"/>
          <w:i/>
          <w:sz w:val="20"/>
        </w:rPr>
        <w:tab/>
      </w:r>
    </w:p>
    <w:p w:rsidR="005A56F1" w:rsidRPr="00BF42A0" w:rsidRDefault="005A56F1" w:rsidP="005A56F1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Координатор</w:t>
      </w:r>
      <w:r w:rsidRPr="00BF42A0">
        <w:rPr>
          <w:rFonts w:ascii="Times New Roman" w:hAnsi="Times New Roman"/>
          <w:b/>
          <w:szCs w:val="24"/>
        </w:rPr>
        <w:t xml:space="preserve">:      </w:t>
      </w:r>
      <w:r w:rsidRPr="00BF42A0">
        <w:rPr>
          <w:rFonts w:ascii="Times New Roman" w:hAnsi="Times New Roman"/>
          <w:b/>
          <w:szCs w:val="24"/>
        </w:rPr>
        <w:tab/>
      </w:r>
      <w:r w:rsidRPr="00BF42A0">
        <w:rPr>
          <w:rFonts w:ascii="Times New Roman" w:hAnsi="Times New Roman"/>
          <w:b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>Начальник ОМО</w:t>
      </w:r>
      <w:r w:rsidRPr="00BF42A0"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>________________ /Бобровская Т.А.</w:t>
      </w:r>
      <w:r w:rsidRPr="00BF42A0">
        <w:rPr>
          <w:rFonts w:ascii="Times New Roman" w:hAnsi="Times New Roman"/>
          <w:szCs w:val="24"/>
        </w:rPr>
        <w:t>/</w:t>
      </w:r>
    </w:p>
    <w:p w:rsidR="005A56F1" w:rsidRPr="00BF42A0" w:rsidRDefault="005A56F1" w:rsidP="005A56F1">
      <w:pPr>
        <w:tabs>
          <w:tab w:val="left" w:pos="4750"/>
        </w:tabs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i/>
          <w:sz w:val="20"/>
        </w:rPr>
      </w:pPr>
      <w:r w:rsidRPr="00BF42A0">
        <w:rPr>
          <w:rFonts w:ascii="Times New Roman" w:hAnsi="Times New Roman"/>
          <w:i/>
          <w:sz w:val="20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</w:t>
      </w:r>
      <w:r w:rsidRPr="00BF42A0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 </w:t>
      </w:r>
      <w:r w:rsidRPr="00BF42A0">
        <w:rPr>
          <w:rFonts w:ascii="Times New Roman" w:hAnsi="Times New Roman"/>
          <w:i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 xml:space="preserve"> </w:t>
      </w:r>
      <w:r w:rsidRPr="00BF42A0">
        <w:rPr>
          <w:rFonts w:ascii="Times New Roman" w:hAnsi="Times New Roman"/>
          <w:i/>
          <w:sz w:val="20"/>
        </w:rPr>
        <w:t xml:space="preserve"> (должность)                                        </w:t>
      </w:r>
      <w:r>
        <w:rPr>
          <w:rFonts w:ascii="Times New Roman" w:hAnsi="Times New Roman"/>
          <w:i/>
          <w:sz w:val="20"/>
        </w:rPr>
        <w:t xml:space="preserve">   </w:t>
      </w:r>
      <w:r w:rsidRPr="00BF42A0">
        <w:rPr>
          <w:rFonts w:ascii="Times New Roman" w:hAnsi="Times New Roman"/>
          <w:i/>
          <w:sz w:val="20"/>
        </w:rPr>
        <w:t xml:space="preserve"> (подпись)                       (Ф.И.О.)</w:t>
      </w:r>
      <w:r w:rsidRPr="00BF42A0">
        <w:rPr>
          <w:rFonts w:ascii="Times New Roman" w:hAnsi="Times New Roman"/>
          <w:i/>
          <w:sz w:val="20"/>
        </w:rPr>
        <w:tab/>
      </w:r>
    </w:p>
    <w:p w:rsidR="005A56F1" w:rsidRPr="00BF42A0" w:rsidRDefault="005A56F1" w:rsidP="005A56F1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szCs w:val="24"/>
        </w:rPr>
      </w:pPr>
      <w:r w:rsidRPr="00BF42A0">
        <w:rPr>
          <w:rFonts w:ascii="Times New Roman" w:hAnsi="Times New Roman"/>
          <w:b/>
          <w:szCs w:val="24"/>
        </w:rPr>
        <w:t xml:space="preserve">Финансовое управление:      </w:t>
      </w:r>
      <w:r>
        <w:rPr>
          <w:rFonts w:ascii="Times New Roman" w:hAnsi="Times New Roman"/>
          <w:b/>
          <w:szCs w:val="24"/>
        </w:rPr>
        <w:t xml:space="preserve">      </w:t>
      </w:r>
      <w:r w:rsidRPr="00BF42A0">
        <w:rPr>
          <w:rFonts w:ascii="Times New Roman" w:hAnsi="Times New Roman"/>
          <w:szCs w:val="24"/>
        </w:rPr>
        <w:t>_______________________            ________________ /_____________/</w:t>
      </w:r>
    </w:p>
    <w:p w:rsidR="005A56F1" w:rsidRDefault="005A56F1" w:rsidP="005A56F1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i/>
          <w:sz w:val="20"/>
        </w:rPr>
      </w:pPr>
      <w:r w:rsidRPr="00BF42A0">
        <w:rPr>
          <w:rFonts w:ascii="Times New Roman" w:hAnsi="Times New Roman"/>
          <w:i/>
          <w:sz w:val="20"/>
        </w:rPr>
        <w:t xml:space="preserve">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</w:t>
      </w:r>
      <w:r w:rsidRPr="00BF42A0">
        <w:rPr>
          <w:rFonts w:ascii="Times New Roman" w:hAnsi="Times New Roman"/>
          <w:i/>
          <w:sz w:val="20"/>
        </w:rPr>
        <w:t xml:space="preserve"> (должность)                                       </w:t>
      </w:r>
      <w:r>
        <w:rPr>
          <w:rFonts w:ascii="Times New Roman" w:hAnsi="Times New Roman"/>
          <w:i/>
          <w:sz w:val="20"/>
        </w:rPr>
        <w:t xml:space="preserve">   </w:t>
      </w:r>
      <w:r w:rsidRPr="00BF42A0">
        <w:rPr>
          <w:rFonts w:ascii="Times New Roman" w:hAnsi="Times New Roman"/>
          <w:i/>
          <w:sz w:val="20"/>
        </w:rPr>
        <w:t xml:space="preserve">  (подпись)                       (Ф.И.О.)</w:t>
      </w:r>
    </w:p>
    <w:p w:rsidR="005A56F1" w:rsidRDefault="005A56F1" w:rsidP="00722A47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Times New Roman" w:hAnsi="Times New Roman"/>
          <w:sz w:val="20"/>
        </w:rPr>
      </w:pPr>
      <w:bookmarkStart w:id="0" w:name="_GoBack"/>
      <w:bookmarkEnd w:id="0"/>
    </w:p>
    <w:p w:rsidR="00AA4804" w:rsidRDefault="005A56F1" w:rsidP="005A56F1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Исп. Бобровская Т.А</w:t>
      </w:r>
    </w:p>
    <w:p w:rsidR="00AA4804" w:rsidRDefault="00AA4804">
      <w:pPr>
        <w:spacing w:after="160" w:line="259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br w:type="page"/>
      </w:r>
    </w:p>
    <w:p w:rsidR="00AA4804" w:rsidRDefault="00AA4804" w:rsidP="00AA4804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Раздел 4.</w:t>
      </w:r>
      <w:r>
        <w:rPr>
          <w:b/>
          <w:sz w:val="28"/>
          <w:szCs w:val="28"/>
        </w:rPr>
        <w:t xml:space="preserve"> Достижение значений целевых индикаторов программы</w:t>
      </w:r>
      <w:r w:rsidRPr="007F4F51">
        <w:rPr>
          <w:b/>
          <w:sz w:val="28"/>
          <w:szCs w:val="28"/>
        </w:rPr>
        <w:t xml:space="preserve">       </w:t>
      </w:r>
    </w:p>
    <w:p w:rsidR="00AA4804" w:rsidRDefault="00AA4804" w:rsidP="00AA4804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</w:p>
    <w:p w:rsidR="00AA4804" w:rsidRPr="007F4F51" w:rsidRDefault="00AA4804" w:rsidP="00AA4804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7F4F51">
        <w:rPr>
          <w:b/>
          <w:sz w:val="28"/>
          <w:szCs w:val="28"/>
        </w:rPr>
        <w:t xml:space="preserve">       </w:t>
      </w:r>
    </w:p>
    <w:tbl>
      <w:tblPr>
        <w:tblW w:w="151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43"/>
        <w:gridCol w:w="160"/>
        <w:gridCol w:w="1835"/>
        <w:gridCol w:w="1843"/>
        <w:gridCol w:w="168"/>
        <w:gridCol w:w="2099"/>
        <w:gridCol w:w="4250"/>
      </w:tblGrid>
      <w:tr w:rsidR="00AA4804" w:rsidTr="00164335">
        <w:trPr>
          <w:cantSplit/>
          <w:trHeight w:val="36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№ п/п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 xml:space="preserve">Наименование целевого </w:t>
            </w:r>
            <w:r>
              <w:rPr>
                <w:rFonts w:ascii="Times New Roman" w:eastAsia="Arial" w:hAnsi="Times New Roman"/>
                <w:lang w:eastAsia="hi-IN" w:bidi="hi-IN"/>
              </w:rPr>
              <w:br/>
              <w:t>индикатора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804" w:rsidRDefault="00AA4804" w:rsidP="00164335">
            <w:pPr>
              <w:rPr>
                <w:rFonts w:ascii="Times New Roman" w:eastAsia="Arial" w:hAnsi="Times New Roman"/>
                <w:lang w:eastAsia="hi-IN" w:bidi="hi-IN"/>
              </w:rPr>
            </w:pPr>
          </w:p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 xml:space="preserve">Единица </w:t>
            </w:r>
            <w:r>
              <w:rPr>
                <w:rFonts w:ascii="Times New Roman" w:eastAsia="Arial" w:hAnsi="Times New Roman"/>
                <w:lang w:eastAsia="hi-IN" w:bidi="hi-IN"/>
              </w:rPr>
              <w:br/>
              <w:t>измерения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Значение целевого индикатора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Пояснения к возникшим отклонениям</w:t>
            </w:r>
          </w:p>
        </w:tc>
      </w:tr>
      <w:tr w:rsidR="00AA4804" w:rsidTr="00164335">
        <w:trPr>
          <w:cantSplit/>
          <w:trHeight w:val="98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план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>
              <w:rPr>
                <w:rFonts w:ascii="Times New Roman" w:eastAsia="Arial" w:hAnsi="Times New Roman"/>
                <w:lang w:eastAsia="hi-IN" w:bidi="hi-IN"/>
              </w:rPr>
              <w:t>факт</w:t>
            </w: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eastAsia="Arial" w:hAnsi="Times New Roman"/>
                <w:lang w:eastAsia="hi-IN" w:bidi="hi-IN"/>
              </w:rPr>
            </w:pPr>
          </w:p>
        </w:tc>
      </w:tr>
      <w:tr w:rsidR="00AA4804" w:rsidTr="00164335">
        <w:trPr>
          <w:cantSplit/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«Айхальская ГБ»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Pr="00992D59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en-US" w:eastAsia="hi-IN" w:bidi="hi-IN"/>
              </w:rPr>
              <w:t>60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Pr="00796CD2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72,9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Pr="00064650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Привлечение выпускников дополнительными мерами социальной поддержки медработников</w:t>
            </w:r>
          </w:p>
        </w:tc>
      </w:tr>
      <w:tr w:rsidR="00AA4804" w:rsidTr="00164335">
        <w:trPr>
          <w:cantSplit/>
          <w:trHeight w:val="18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Охват школ </w:t>
            </w:r>
            <w:r>
              <w:rPr>
                <w:rFonts w:ascii="Times New Roman" w:eastAsia="Arial" w:hAnsi="Times New Roman"/>
                <w:sz w:val="28"/>
                <w:szCs w:val="28"/>
                <w:lang w:val="en-US" w:eastAsia="hi-IN" w:bidi="hi-IN"/>
              </w:rPr>
              <w:t>c</w:t>
            </w:r>
            <w:r w:rsidRPr="00992D59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численностью обучающихся менее 500 человек медицинским сопровождением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75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100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Привлечение медработников дополнительными мерами социальной поддержки</w:t>
            </w:r>
          </w:p>
        </w:tc>
      </w:tr>
      <w:tr w:rsidR="00AA4804" w:rsidTr="00164335">
        <w:trPr>
          <w:cantSplit/>
          <w:trHeight w:val="2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Pr="00FA55BF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FA55BF">
              <w:rPr>
                <w:rFonts w:ascii="Times New Roman" w:hAnsi="Times New Roman"/>
                <w:sz w:val="28"/>
                <w:szCs w:val="28"/>
              </w:rPr>
              <w:t>Количество граждан, которым оказана помощь по лекарственному обеспечению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42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55</w:t>
            </w:r>
          </w:p>
        </w:tc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В соответствии с поступившими заявлениями</w:t>
            </w:r>
          </w:p>
        </w:tc>
      </w:tr>
      <w:tr w:rsidR="00AA4804" w:rsidTr="00164335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Pr="00C33CA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C33CA4">
              <w:rPr>
                <w:rFonts w:ascii="Times New Roman" w:hAnsi="Times New Roman"/>
                <w:sz w:val="28"/>
                <w:szCs w:val="28"/>
              </w:rPr>
              <w:t>Количество доноров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Pr="006A74C9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773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812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Увеличение показателя за счет привлечения доноров дополнительными мерами поддержки</w:t>
            </w:r>
          </w:p>
        </w:tc>
      </w:tr>
      <w:tr w:rsidR="00AA4804" w:rsidTr="00164335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lastRenderedPageBreak/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Доля очагов туберкулезной инфекции, охваченных дезинфекцией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60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60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</w:tr>
      <w:tr w:rsidR="00AA4804" w:rsidTr="00164335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04" w:rsidRPr="00A57236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A57236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</w:t>
            </w:r>
          </w:p>
        </w:tc>
      </w:tr>
      <w:tr w:rsidR="00AA4804" w:rsidTr="00164335">
        <w:trPr>
          <w:cantSplit/>
          <w:trHeight w:val="20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04" w:rsidRPr="00A57236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A57236"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Pr="00F76268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 w:rsidRPr="00F76268">
              <w:rPr>
                <w:rFonts w:ascii="Times New Roman" w:hAnsi="Times New Roman"/>
                <w:sz w:val="28"/>
                <w:szCs w:val="28"/>
              </w:rPr>
              <w:t>Количество врачей, привлеченных для работы в государственных учреждениях здравоохранения Мирнинского района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04" w:rsidRDefault="00AA4804" w:rsidP="00164335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 xml:space="preserve"> </w:t>
            </w:r>
          </w:p>
        </w:tc>
      </w:tr>
    </w:tbl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Справочно</w:t>
      </w:r>
    </w:p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461"/>
        <w:gridCol w:w="2866"/>
        <w:gridCol w:w="2823"/>
        <w:gridCol w:w="2816"/>
      </w:tblGrid>
      <w:tr w:rsidR="00AA4804" w:rsidRPr="00471D07" w:rsidTr="00164335">
        <w:tc>
          <w:tcPr>
            <w:tcW w:w="594" w:type="dxa"/>
            <w:vMerge w:val="restart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34" w:type="dxa"/>
            <w:vMerge w:val="restart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индикатора</w:t>
            </w:r>
          </w:p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  <w:vMerge w:val="restart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Единица измерения</w:t>
            </w:r>
          </w:p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753" w:type="dxa"/>
            <w:gridSpan w:val="2"/>
          </w:tcPr>
          <w:p w:rsidR="00AA4804" w:rsidRPr="00471D07" w:rsidRDefault="00AA4804" w:rsidP="00164335">
            <w:pPr>
              <w:spacing w:line="302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Значение</w:t>
            </w:r>
          </w:p>
        </w:tc>
      </w:tr>
      <w:tr w:rsidR="00AA4804" w:rsidRPr="00471D07" w:rsidTr="00164335">
        <w:tc>
          <w:tcPr>
            <w:tcW w:w="594" w:type="dxa"/>
            <w:vMerge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34" w:type="dxa"/>
            <w:vMerge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  <w:vMerge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</w:t>
            </w:r>
          </w:p>
        </w:tc>
        <w:tc>
          <w:tcPr>
            <w:tcW w:w="2873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факт</w:t>
            </w:r>
          </w:p>
        </w:tc>
      </w:tr>
      <w:tr w:rsidR="00AA4804" w:rsidRPr="00471D07" w:rsidTr="00164335">
        <w:tc>
          <w:tcPr>
            <w:tcW w:w="594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34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Общая смертность населения</w:t>
            </w:r>
          </w:p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На 1000 населения</w:t>
            </w:r>
          </w:p>
        </w:tc>
        <w:tc>
          <w:tcPr>
            <w:tcW w:w="2880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2873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5.8</w:t>
            </w:r>
          </w:p>
        </w:tc>
      </w:tr>
      <w:tr w:rsidR="00AA4804" w:rsidRPr="00F979C7" w:rsidTr="00164335">
        <w:tc>
          <w:tcPr>
            <w:tcW w:w="594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медицинских работников (врачи, средний медицинский персонал), работающих в государственных и муниципальных медицинских организациях</w:t>
            </w:r>
          </w:p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D07">
              <w:rPr>
                <w:rFonts w:ascii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880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767</w:t>
            </w:r>
          </w:p>
        </w:tc>
        <w:tc>
          <w:tcPr>
            <w:tcW w:w="2873" w:type="dxa"/>
          </w:tcPr>
          <w:p w:rsidR="00AA4804" w:rsidRPr="00471D07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783</w:t>
            </w:r>
          </w:p>
        </w:tc>
      </w:tr>
      <w:tr w:rsidR="00AA4804" w:rsidTr="00164335">
        <w:tc>
          <w:tcPr>
            <w:tcW w:w="594" w:type="dxa"/>
          </w:tcPr>
          <w:p w:rsidR="00AA4804" w:rsidRPr="008075FB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075FB">
              <w:rPr>
                <w:rFonts w:ascii="Times New Roman" w:hAnsi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34" w:type="dxa"/>
          </w:tcPr>
          <w:p w:rsidR="00AA4804" w:rsidRPr="008075FB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075FB">
              <w:rPr>
                <w:rFonts w:ascii="Times New Roman" w:hAnsi="Times New Roman"/>
                <w:color w:val="000000"/>
                <w:sz w:val="32"/>
                <w:szCs w:val="32"/>
              </w:rPr>
              <w:t>Удовлетворенность населения медицинской помощью</w:t>
            </w:r>
          </w:p>
        </w:tc>
        <w:tc>
          <w:tcPr>
            <w:tcW w:w="2905" w:type="dxa"/>
          </w:tcPr>
          <w:p w:rsidR="00AA4804" w:rsidRPr="008075FB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8075FB">
              <w:rPr>
                <w:rFonts w:ascii="Times New Roman" w:hAnsi="Times New Roman"/>
                <w:color w:val="000000"/>
                <w:sz w:val="32"/>
                <w:szCs w:val="32"/>
              </w:rPr>
              <w:t>%</w:t>
            </w:r>
          </w:p>
        </w:tc>
        <w:tc>
          <w:tcPr>
            <w:tcW w:w="2880" w:type="dxa"/>
          </w:tcPr>
          <w:p w:rsidR="00AA4804" w:rsidRPr="008075FB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873" w:type="dxa"/>
          </w:tcPr>
          <w:p w:rsidR="00AA4804" w:rsidRPr="008075FB" w:rsidRDefault="00AA4804" w:rsidP="00164335">
            <w:pPr>
              <w:spacing w:line="302" w:lineRule="atLeast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64.5</w:t>
            </w:r>
          </w:p>
        </w:tc>
      </w:tr>
    </w:tbl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</w:p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A4804" w:rsidRDefault="00AA4804" w:rsidP="00AA4804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AA4804" w:rsidRDefault="00AA4804" w:rsidP="00AA4804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Расчет  индикаторов муниципальной программы</w:t>
      </w:r>
    </w:p>
    <w:p w:rsidR="00AA4804" w:rsidRDefault="00AA4804" w:rsidP="00AA4804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4804" w:rsidRDefault="00AA4804" w:rsidP="00AA4804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4804" w:rsidRDefault="00AA4804" w:rsidP="00AA4804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1356"/>
        <w:gridCol w:w="3096"/>
        <w:gridCol w:w="1276"/>
        <w:gridCol w:w="2729"/>
        <w:gridCol w:w="2293"/>
        <w:gridCol w:w="2252"/>
        <w:gridCol w:w="2699"/>
      </w:tblGrid>
      <w:tr w:rsidR="00AA4804" w:rsidTr="00164335">
        <w:trPr>
          <w:tblHeader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№№ п/п</w:t>
            </w:r>
          </w:p>
        </w:tc>
        <w:tc>
          <w:tcPr>
            <w:tcW w:w="3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5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AA4804" w:rsidTr="0016433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Pr="007547C7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Значения, примененные для расчета формулы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«Айхальская ГБ»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выпускников отделений колледжа, устроившихся на работу/количество выпускников отделений колледжа х 100</w:t>
            </w:r>
          </w:p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35/48х100 =72,9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кадровых служб учреждений здравоохранения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информации учреждений здравоохранения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hi-IN" w:bidi="hi-IN"/>
              </w:rPr>
              <w:t>Охват школ с численностью обучающихся менее 500 человек медицинским сопровождением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медицинских работников в образовательных организациях Мирнинского района с численностью обучающихся менее 500 человек/количество школ с численностью обучающихся менее 500 человек х100</w:t>
            </w:r>
          </w:p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6/6 х 100=100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 МКУ «МРУО»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МКУ «МРУО»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граждан, которым оказана помощь по лекарственному обеспечению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материальной помощи, распоряжения районной Администрации о выплате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материальной помощи и  распоряжений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доноров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Годовые отчеты государственных учреждений здравоохранения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руководителей государственных учреждений здравоохранения</w:t>
            </w:r>
          </w:p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Pr="00C33CA4" w:rsidRDefault="00AA4804" w:rsidP="00164335">
            <w:pPr>
              <w:rPr>
                <w:rFonts w:ascii="Times New Roman" w:hAnsi="Times New Roman"/>
                <w:sz w:val="20"/>
              </w:rPr>
            </w:pPr>
            <w:r w:rsidRPr="00C33CA4">
              <w:rPr>
                <w:rFonts w:ascii="Times New Roman" w:eastAsia="Arial" w:hAnsi="Times New Roman"/>
                <w:sz w:val="20"/>
                <w:lang w:eastAsia="hi-IN" w:bidi="hi-IN"/>
              </w:rPr>
              <w:t>Доля очагов туберкулезной инфекции, охваченных дезинфекцией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очагов туберкулезной инфекции, в которых проведена дезинфекция/количество выявленных очагов х 100</w:t>
            </w:r>
          </w:p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3/5 х 100=60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Акты выполненных работ, информация учреждений здравоохранения о количестве выявленных очагов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Проверка актов выполненных работ, запрос информации в  учреждениях здравоохранения 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массовой информации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Мониторинг СМИ</w:t>
            </w:r>
          </w:p>
        </w:tc>
      </w:tr>
      <w:tr w:rsidR="00AA4804" w:rsidTr="00164335"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врачей, привлеченных для работы в </w:t>
            </w:r>
            <w:r>
              <w:rPr>
                <w:rFonts w:ascii="Times New Roman" w:hAnsi="Times New Roman"/>
                <w:sz w:val="20"/>
              </w:rPr>
              <w:lastRenderedPageBreak/>
              <w:t>государственных учреждениях здравоохранения Мирнинского района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Чел.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Протоколы заседания комиссии </w:t>
            </w:r>
            <w:r>
              <w:rPr>
                <w:rFonts w:ascii="Times New Roman" w:hAnsi="Times New Roman"/>
                <w:szCs w:val="24"/>
              </w:rPr>
              <w:lastRenderedPageBreak/>
              <w:t>по предоставлению единовременных выплат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4804" w:rsidRDefault="00AA4804" w:rsidP="00164335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Проверка протоколов заседания комиссии по </w:t>
            </w:r>
            <w:r>
              <w:rPr>
                <w:rFonts w:ascii="Times New Roman" w:hAnsi="Times New Roman"/>
                <w:szCs w:val="24"/>
              </w:rPr>
              <w:lastRenderedPageBreak/>
              <w:t>предоставлению единовременных выплат, распоряжений о выплатах</w:t>
            </w:r>
          </w:p>
        </w:tc>
      </w:tr>
    </w:tbl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Первый заместитель Главы </w:t>
      </w:r>
    </w:p>
    <w:p w:rsidR="00AA4804" w:rsidRPr="00816ED5" w:rsidRDefault="00AA4804" w:rsidP="00AA4804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района                        ________________    Д.А. Ширинский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</w:t>
      </w:r>
      <w:r>
        <w:rPr>
          <w:rFonts w:ascii="Times New Roman" w:hAnsi="Times New Roman"/>
          <w:szCs w:val="28"/>
        </w:rPr>
        <w:tab/>
        <w:t xml:space="preserve">  </w:t>
      </w:r>
    </w:p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A4804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AA4804" w:rsidRPr="007547C7" w:rsidRDefault="00AA4804" w:rsidP="00AA4804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Координатор:  начальник ОМО    </w:t>
      </w:r>
      <w:r>
        <w:rPr>
          <w:rFonts w:ascii="Times New Roman" w:hAnsi="Times New Roman"/>
          <w:b/>
          <w:sz w:val="28"/>
          <w:szCs w:val="28"/>
        </w:rPr>
        <w:tab/>
        <w:t xml:space="preserve">   ________________      Бобровская Т.А   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A4804" w:rsidRPr="0057517E" w:rsidRDefault="00AA4804" w:rsidP="00AA4804">
      <w:pPr>
        <w:rPr>
          <w:rFonts w:ascii="Times New Roman" w:hAnsi="Times New Roman"/>
        </w:rPr>
      </w:pPr>
      <w:r>
        <w:rPr>
          <w:rFonts w:ascii="Times New Roman" w:hAnsi="Times New Roman"/>
        </w:rPr>
        <w:t>Ис</w:t>
      </w:r>
      <w:r w:rsidRPr="0057517E">
        <w:rPr>
          <w:rFonts w:ascii="Times New Roman" w:hAnsi="Times New Roman"/>
        </w:rPr>
        <w:t>полнитель: Бобровская Т.А.</w:t>
      </w:r>
    </w:p>
    <w:p w:rsidR="00AA4804" w:rsidRPr="0057517E" w:rsidRDefault="00AA4804" w:rsidP="00AA4804">
      <w:pPr>
        <w:rPr>
          <w:rFonts w:ascii="Times New Roman" w:hAnsi="Times New Roman"/>
        </w:rPr>
      </w:pPr>
      <w:r w:rsidRPr="0057517E">
        <w:rPr>
          <w:rFonts w:ascii="Times New Roman" w:hAnsi="Times New Roman"/>
        </w:rPr>
        <w:t>Телефон: 4-52-12</w:t>
      </w:r>
    </w:p>
    <w:p w:rsidR="005A56F1" w:rsidRPr="005A56F1" w:rsidRDefault="005A56F1" w:rsidP="005A56F1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rFonts w:ascii="Times New Roman" w:hAnsi="Times New Roman"/>
          <w:sz w:val="20"/>
        </w:rPr>
      </w:pPr>
    </w:p>
    <w:sectPr w:rsidR="005A56F1" w:rsidRPr="005A56F1" w:rsidSect="00BD5A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4EB" w:rsidRDefault="00C734EB" w:rsidP="005A56F1">
      <w:pPr>
        <w:spacing w:after="0" w:line="240" w:lineRule="auto"/>
      </w:pPr>
      <w:r>
        <w:separator/>
      </w:r>
    </w:p>
  </w:endnote>
  <w:endnote w:type="continuationSeparator" w:id="0">
    <w:p w:rsidR="00C734EB" w:rsidRDefault="00C734EB" w:rsidP="005A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4EB" w:rsidRDefault="00C734EB" w:rsidP="005A56F1">
      <w:pPr>
        <w:spacing w:after="0" w:line="240" w:lineRule="auto"/>
      </w:pPr>
      <w:r>
        <w:separator/>
      </w:r>
    </w:p>
  </w:footnote>
  <w:footnote w:type="continuationSeparator" w:id="0">
    <w:p w:rsidR="00C734EB" w:rsidRDefault="00C734EB" w:rsidP="005A5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E4"/>
    <w:rsid w:val="00006327"/>
    <w:rsid w:val="00244A20"/>
    <w:rsid w:val="002458AF"/>
    <w:rsid w:val="005A56F1"/>
    <w:rsid w:val="006001A2"/>
    <w:rsid w:val="00624316"/>
    <w:rsid w:val="00722A47"/>
    <w:rsid w:val="00AA4804"/>
    <w:rsid w:val="00AC0BE4"/>
    <w:rsid w:val="00BC3983"/>
    <w:rsid w:val="00BD5AD7"/>
    <w:rsid w:val="00C734EB"/>
    <w:rsid w:val="00EA612B"/>
    <w:rsid w:val="00F241C5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F498B"/>
  <w15:chartTrackingRefBased/>
  <w15:docId w15:val="{841DAAEA-3285-46AD-A3D4-39C2E638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A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6F1"/>
  </w:style>
  <w:style w:type="paragraph" w:styleId="a7">
    <w:name w:val="footer"/>
    <w:basedOn w:val="a"/>
    <w:link w:val="a8"/>
    <w:uiPriority w:val="99"/>
    <w:unhideWhenUsed/>
    <w:rsid w:val="005A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6F1"/>
  </w:style>
  <w:style w:type="paragraph" w:styleId="a9">
    <w:name w:val="Balloon Text"/>
    <w:basedOn w:val="a"/>
    <w:link w:val="aa"/>
    <w:uiPriority w:val="99"/>
    <w:semiHidden/>
    <w:unhideWhenUsed/>
    <w:rsid w:val="00722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2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Казымова Ксения Александровна</dc:creator>
  <cp:keywords/>
  <dc:description/>
  <cp:lastModifiedBy>Бобровская Татьяна Анатольевна</cp:lastModifiedBy>
  <cp:revision>8</cp:revision>
  <cp:lastPrinted>2026-02-18T08:02:00Z</cp:lastPrinted>
  <dcterms:created xsi:type="dcterms:W3CDTF">2026-02-17T23:54:00Z</dcterms:created>
  <dcterms:modified xsi:type="dcterms:W3CDTF">2026-02-18T08:09:00Z</dcterms:modified>
</cp:coreProperties>
</file>