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9C" w:rsidRPr="00B66A73" w:rsidRDefault="00505E91" w:rsidP="00B66A73">
      <w:pPr>
        <w:pStyle w:val="3"/>
        <w:spacing w:before="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Реализация </w:t>
      </w:r>
    </w:p>
    <w:p w:rsidR="007C2A9C" w:rsidRPr="00B66A73" w:rsidRDefault="00505E91" w:rsidP="00B66A73">
      <w:pPr>
        <w:pStyle w:val="3"/>
        <w:spacing w:before="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национальных проектов РФ на территории Мирнинского района</w:t>
      </w:r>
    </w:p>
    <w:p w:rsidR="007C2A9C" w:rsidRPr="00B66A73" w:rsidRDefault="00505E91" w:rsidP="00B66A73">
      <w:pPr>
        <w:pStyle w:val="3"/>
        <w:spacing w:before="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и участие в </w:t>
      </w:r>
      <w:bookmarkStart w:id="0" w:name="_heading=h.1fob9te"/>
      <w:bookmarkEnd w:id="0"/>
      <w:r w:rsidRPr="00B66A73">
        <w:rPr>
          <w:rFonts w:ascii="Times New Roman" w:eastAsia="Times New Roman" w:hAnsi="Times New Roman" w:cs="Times New Roman"/>
          <w:b/>
          <w:color w:val="000000" w:themeColor="text1"/>
          <w:sz w:val="26"/>
          <w:szCs w:val="26"/>
        </w:rPr>
        <w:t xml:space="preserve">конкурсах различного уровня </w:t>
      </w:r>
    </w:p>
    <w:p w:rsidR="007C2A9C" w:rsidRPr="00B66A73" w:rsidRDefault="00505E91" w:rsidP="00B66A73">
      <w:pPr>
        <w:pStyle w:val="3"/>
        <w:spacing w:before="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на 01.10.2025 </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 01.10.2025 г. на территории Мирнинского района реализуются следующие национальные проекты РФ:</w:t>
      </w:r>
    </w:p>
    <w:p w:rsidR="007C2A9C" w:rsidRPr="00B66A73" w:rsidRDefault="00505E91" w:rsidP="00505E91">
      <w:pPr>
        <w:numPr>
          <w:ilvl w:val="0"/>
          <w:numId w:val="3"/>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Национальный проект «Инфраструктура для жизни»</w:t>
      </w:r>
      <w:r w:rsidR="0082574F">
        <w:rPr>
          <w:rFonts w:ascii="Times New Roman" w:eastAsia="Times New Roman" w:hAnsi="Times New Roman" w:cs="Times New Roman"/>
          <w:color w:val="000000" w:themeColor="text1"/>
          <w:sz w:val="26"/>
          <w:szCs w:val="26"/>
        </w:rPr>
        <w:t>;</w:t>
      </w:r>
    </w:p>
    <w:p w:rsidR="007C2A9C" w:rsidRPr="00B66A73" w:rsidRDefault="00505E91" w:rsidP="00505E91">
      <w:pPr>
        <w:numPr>
          <w:ilvl w:val="0"/>
          <w:numId w:val="3"/>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Национальный проект «Пр</w:t>
      </w:r>
      <w:r w:rsidR="0082574F">
        <w:rPr>
          <w:rFonts w:ascii="Times New Roman" w:eastAsia="Times New Roman" w:hAnsi="Times New Roman" w:cs="Times New Roman"/>
          <w:color w:val="000000" w:themeColor="text1"/>
          <w:sz w:val="26"/>
          <w:szCs w:val="26"/>
        </w:rPr>
        <w:t>одолжительная и активная жизнь»;</w:t>
      </w:r>
    </w:p>
    <w:p w:rsidR="007C2A9C" w:rsidRPr="00B66A73" w:rsidRDefault="00505E91" w:rsidP="00505E91">
      <w:pPr>
        <w:numPr>
          <w:ilvl w:val="0"/>
          <w:numId w:val="3"/>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Национальный проект «Молодежь и дети»</w:t>
      </w:r>
      <w:r w:rsidR="0082574F">
        <w:rPr>
          <w:rFonts w:ascii="Times New Roman" w:eastAsia="Times New Roman" w:hAnsi="Times New Roman" w:cs="Times New Roman"/>
          <w:color w:val="000000" w:themeColor="text1"/>
          <w:sz w:val="26"/>
          <w:szCs w:val="26"/>
        </w:rPr>
        <w:t>;</w:t>
      </w:r>
    </w:p>
    <w:p w:rsidR="007C2A9C" w:rsidRPr="00B66A73" w:rsidRDefault="00505E91" w:rsidP="00505E91">
      <w:pPr>
        <w:numPr>
          <w:ilvl w:val="0"/>
          <w:numId w:val="3"/>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Национальный проект «Семья»</w:t>
      </w:r>
      <w:r w:rsidR="0082574F">
        <w:rPr>
          <w:rFonts w:ascii="Times New Roman" w:eastAsia="Times New Roman" w:hAnsi="Times New Roman" w:cs="Times New Roman"/>
          <w:color w:val="000000" w:themeColor="text1"/>
          <w:sz w:val="26"/>
          <w:szCs w:val="26"/>
        </w:rPr>
        <w:t>;</w:t>
      </w:r>
    </w:p>
    <w:p w:rsidR="007C2A9C" w:rsidRPr="00B66A73" w:rsidRDefault="00505E91" w:rsidP="00505E91">
      <w:pPr>
        <w:numPr>
          <w:ilvl w:val="0"/>
          <w:numId w:val="3"/>
        </w:numPr>
        <w:tabs>
          <w:tab w:val="left" w:pos="1134"/>
        </w:tabs>
        <w:spacing w:after="0" w:line="276" w:lineRule="auto"/>
        <w:ind w:left="0" w:firstLine="709"/>
        <w:jc w:val="both"/>
        <w:rPr>
          <w:rFonts w:ascii="Times New Roman" w:hAnsi="Times New Roman" w:cs="Times New Roman"/>
          <w:color w:val="000000" w:themeColor="text1"/>
          <w:sz w:val="26"/>
          <w:szCs w:val="26"/>
          <w:shd w:val="clear" w:color="auto" w:fill="FFFFFF"/>
        </w:rPr>
      </w:pPr>
      <w:r w:rsidRPr="00B66A73">
        <w:rPr>
          <w:rFonts w:ascii="Times New Roman" w:hAnsi="Times New Roman" w:cs="Times New Roman"/>
          <w:color w:val="000000" w:themeColor="text1"/>
          <w:sz w:val="26"/>
          <w:szCs w:val="26"/>
          <w:shd w:val="clear" w:color="auto" w:fill="FFFFFF"/>
        </w:rPr>
        <w:t xml:space="preserve">Национальный проект </w:t>
      </w:r>
      <w:r w:rsidRPr="00B66A73">
        <w:rPr>
          <w:rFonts w:ascii="Times New Roman" w:eastAsia="Times New Roman" w:hAnsi="Times New Roman" w:cs="Times New Roman"/>
          <w:color w:val="000000" w:themeColor="text1"/>
          <w:sz w:val="26"/>
          <w:szCs w:val="26"/>
        </w:rPr>
        <w:t>«</w:t>
      </w:r>
      <w:r w:rsidRPr="00B66A73">
        <w:rPr>
          <w:rFonts w:ascii="Times New Roman" w:hAnsi="Times New Roman" w:cs="Times New Roman"/>
          <w:color w:val="000000" w:themeColor="text1"/>
          <w:sz w:val="26"/>
          <w:szCs w:val="26"/>
          <w:shd w:val="clear" w:color="auto" w:fill="FFFFFF"/>
        </w:rPr>
        <w:t>Эффективная транспортная система»</w:t>
      </w:r>
      <w:r w:rsidR="0082574F">
        <w:rPr>
          <w:rFonts w:ascii="Times New Roman" w:hAnsi="Times New Roman" w:cs="Times New Roman"/>
          <w:color w:val="000000" w:themeColor="text1"/>
          <w:sz w:val="26"/>
          <w:szCs w:val="26"/>
          <w:shd w:val="clear" w:color="auto" w:fill="FFFFFF"/>
        </w:rPr>
        <w:t>;</w:t>
      </w:r>
    </w:p>
    <w:p w:rsidR="007C2A9C" w:rsidRPr="00B66A73" w:rsidRDefault="00505E91" w:rsidP="00505E91">
      <w:pPr>
        <w:numPr>
          <w:ilvl w:val="0"/>
          <w:numId w:val="3"/>
        </w:numPr>
        <w:tabs>
          <w:tab w:val="left" w:pos="1134"/>
        </w:tabs>
        <w:spacing w:after="0" w:line="276" w:lineRule="auto"/>
        <w:ind w:left="0" w:firstLine="709"/>
        <w:jc w:val="both"/>
        <w:rPr>
          <w:rFonts w:ascii="Times New Roman" w:hAnsi="Times New Roman" w:cs="Times New Roman"/>
          <w:color w:val="000000" w:themeColor="text1"/>
          <w:sz w:val="26"/>
          <w:szCs w:val="26"/>
          <w:shd w:val="clear" w:color="auto" w:fill="FFFFFF"/>
        </w:rPr>
      </w:pPr>
      <w:r w:rsidRPr="00B66A73">
        <w:rPr>
          <w:rFonts w:ascii="Times New Roman" w:hAnsi="Times New Roman" w:cs="Times New Roman"/>
          <w:color w:val="000000" w:themeColor="text1"/>
          <w:sz w:val="26"/>
          <w:szCs w:val="26"/>
          <w:shd w:val="clear" w:color="auto" w:fill="FFFFFF"/>
        </w:rPr>
        <w:t xml:space="preserve">Национальный проект </w:t>
      </w:r>
      <w:r w:rsidRPr="00B66A73">
        <w:rPr>
          <w:rFonts w:ascii="Times New Roman" w:eastAsia="Times New Roman" w:hAnsi="Times New Roman" w:cs="Times New Roman"/>
          <w:color w:val="000000" w:themeColor="text1"/>
          <w:sz w:val="26"/>
          <w:szCs w:val="26"/>
        </w:rPr>
        <w:t>«</w:t>
      </w:r>
      <w:r w:rsidRPr="00B66A73">
        <w:rPr>
          <w:rFonts w:ascii="Times New Roman" w:hAnsi="Times New Roman" w:cs="Times New Roman"/>
          <w:color w:val="000000" w:themeColor="text1"/>
          <w:sz w:val="26"/>
          <w:szCs w:val="26"/>
          <w:shd w:val="clear" w:color="auto" w:fill="FFFFFF"/>
        </w:rPr>
        <w:t>Туризм и гостеприимство»</w:t>
      </w:r>
      <w:r w:rsidR="0082574F">
        <w:rPr>
          <w:rFonts w:ascii="Times New Roman" w:hAnsi="Times New Roman" w:cs="Times New Roman"/>
          <w:color w:val="000000" w:themeColor="text1"/>
          <w:sz w:val="26"/>
          <w:szCs w:val="26"/>
          <w:shd w:val="clear" w:color="auto" w:fill="FFFFFF"/>
        </w:rPr>
        <w:t>.</w:t>
      </w:r>
    </w:p>
    <w:p w:rsidR="007C2A9C" w:rsidRPr="00B66A73" w:rsidRDefault="00505E91" w:rsidP="00B66A73">
      <w:pPr>
        <w:tabs>
          <w:tab w:val="left" w:pos="1134"/>
        </w:tabs>
        <w:spacing w:after="0" w:line="276" w:lineRule="auto"/>
        <w:ind w:firstLine="709"/>
        <w:jc w:val="both"/>
        <w:rPr>
          <w:rFonts w:ascii="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rPr>
        <w:t>Помимо участия в национальных проектах РФ в Мирнинском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Суммарный</w:t>
      </w:r>
      <w:r w:rsidRPr="00B66A73">
        <w:rPr>
          <w:rFonts w:ascii="Times New Roman" w:eastAsia="Times New Roman" w:hAnsi="Times New Roman" w:cs="Times New Roman"/>
          <w:color w:val="000000" w:themeColor="text1"/>
          <w:sz w:val="26"/>
          <w:szCs w:val="26"/>
        </w:rPr>
        <w:t xml:space="preserve"> </w:t>
      </w:r>
      <w:r w:rsidRPr="00B66A73">
        <w:rPr>
          <w:rFonts w:ascii="Times New Roman" w:eastAsia="Times New Roman" w:hAnsi="Times New Roman" w:cs="Times New Roman"/>
          <w:b/>
          <w:color w:val="000000" w:themeColor="text1"/>
          <w:sz w:val="26"/>
          <w:szCs w:val="26"/>
        </w:rPr>
        <w:t>объем привлеченного финансирования</w:t>
      </w:r>
      <w:r w:rsidRPr="00B66A73">
        <w:rPr>
          <w:rFonts w:ascii="Times New Roman" w:eastAsia="Times New Roman" w:hAnsi="Times New Roman" w:cs="Times New Roman"/>
          <w:color w:val="000000" w:themeColor="text1"/>
          <w:sz w:val="26"/>
          <w:szCs w:val="26"/>
        </w:rPr>
        <w:t xml:space="preserve"> в рамках реализации национальных проектов и участия в различных конкурсах на территории Мирнинского района на 01.10.2025 г. составил </w:t>
      </w:r>
      <w:r w:rsidR="00E276BB" w:rsidRPr="00B66A73">
        <w:rPr>
          <w:rFonts w:ascii="Times New Roman" w:eastAsia="Times New Roman" w:hAnsi="Times New Roman" w:cs="Times New Roman"/>
          <w:b/>
          <w:color w:val="000000" w:themeColor="text1"/>
          <w:sz w:val="26"/>
          <w:szCs w:val="26"/>
        </w:rPr>
        <w:t>5,4 млрд</w:t>
      </w:r>
      <w:r w:rsidRPr="00B66A73">
        <w:rPr>
          <w:rFonts w:ascii="Times New Roman" w:eastAsia="Times New Roman" w:hAnsi="Times New Roman" w:cs="Times New Roman"/>
          <w:b/>
          <w:color w:val="000000" w:themeColor="text1"/>
          <w:sz w:val="26"/>
          <w:szCs w:val="26"/>
        </w:rPr>
        <w:t>. рублей</w:t>
      </w:r>
      <w:r w:rsidRPr="00B66A73">
        <w:rPr>
          <w:rFonts w:ascii="Times New Roman" w:eastAsia="Times New Roman" w:hAnsi="Times New Roman" w:cs="Times New Roman"/>
          <w:color w:val="000000" w:themeColor="text1"/>
          <w:sz w:val="26"/>
          <w:szCs w:val="26"/>
        </w:rPr>
        <w:t xml:space="preserve"> (за полный период 2024 года – 7,7 млрд. рублей), при этом: </w:t>
      </w:r>
    </w:p>
    <w:p w:rsidR="007C2A9C" w:rsidRPr="00B66A73" w:rsidRDefault="00505E91" w:rsidP="00505E91">
      <w:pPr>
        <w:pStyle w:val="af5"/>
        <w:numPr>
          <w:ilvl w:val="0"/>
          <w:numId w:val="10"/>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реализации национальных проектов РФ общий объем полученного / подтвержденного финансирования составил </w:t>
      </w:r>
      <w:r w:rsidRPr="00B66A73">
        <w:rPr>
          <w:rFonts w:ascii="Times New Roman" w:eastAsia="Times New Roman" w:hAnsi="Times New Roman" w:cs="Times New Roman"/>
          <w:b/>
          <w:color w:val="000000" w:themeColor="text1"/>
          <w:sz w:val="26"/>
          <w:szCs w:val="26"/>
        </w:rPr>
        <w:t xml:space="preserve">5,1 млрд. рублей </w:t>
      </w:r>
      <w:r w:rsidRPr="00B66A73">
        <w:rPr>
          <w:rFonts w:ascii="Times New Roman" w:eastAsia="Times New Roman" w:hAnsi="Times New Roman" w:cs="Times New Roman"/>
          <w:color w:val="000000" w:themeColor="text1"/>
          <w:sz w:val="26"/>
          <w:szCs w:val="26"/>
        </w:rPr>
        <w:t xml:space="preserve">(за полный период 2024 года – 7,2 млрд. рублей) </w:t>
      </w:r>
    </w:p>
    <w:p w:rsidR="007C2A9C" w:rsidRPr="00B66A73" w:rsidRDefault="00505E91" w:rsidP="00505E91">
      <w:pPr>
        <w:pStyle w:val="af5"/>
        <w:numPr>
          <w:ilvl w:val="0"/>
          <w:numId w:val="10"/>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участия в конкурсах различного уровня с реализацией мероприятий на территории Мирнинского района привлечено финансирование в объеме </w:t>
      </w:r>
      <w:r w:rsidR="00E276BB" w:rsidRPr="00B66A73">
        <w:rPr>
          <w:rFonts w:ascii="Times New Roman" w:eastAsia="Times New Roman" w:hAnsi="Times New Roman" w:cs="Times New Roman"/>
          <w:b/>
          <w:bCs/>
          <w:color w:val="000000" w:themeColor="text1"/>
          <w:sz w:val="26"/>
          <w:szCs w:val="26"/>
        </w:rPr>
        <w:t>275,8</w:t>
      </w:r>
      <w:r w:rsidRPr="00B66A73">
        <w:rPr>
          <w:rFonts w:ascii="Times New Roman" w:eastAsia="Times New Roman" w:hAnsi="Times New Roman" w:cs="Times New Roman"/>
          <w:b/>
          <w:bCs/>
          <w:color w:val="000000" w:themeColor="text1"/>
          <w:sz w:val="26"/>
          <w:szCs w:val="26"/>
        </w:rPr>
        <w:t xml:space="preserve"> млн.</w:t>
      </w:r>
      <w:r w:rsidRPr="00B66A73">
        <w:rPr>
          <w:rFonts w:ascii="Times New Roman" w:eastAsia="Times New Roman" w:hAnsi="Times New Roman" w:cs="Times New Roman"/>
          <w:b/>
          <w:color w:val="000000" w:themeColor="text1"/>
          <w:sz w:val="26"/>
          <w:szCs w:val="26"/>
        </w:rPr>
        <w:t xml:space="preserve"> рублей</w:t>
      </w:r>
      <w:r w:rsidRPr="00B66A73">
        <w:rPr>
          <w:rFonts w:ascii="Times New Roman" w:eastAsia="Times New Roman" w:hAnsi="Times New Roman" w:cs="Times New Roman"/>
          <w:color w:val="000000" w:themeColor="text1"/>
          <w:sz w:val="26"/>
          <w:szCs w:val="26"/>
        </w:rPr>
        <w:t xml:space="preserve"> (за полный период 2024 года – 438,3 млн. рублей).</w:t>
      </w:r>
    </w:p>
    <w:p w:rsidR="007C2A9C" w:rsidRPr="00B66A73" w:rsidRDefault="00505E91" w:rsidP="00B66A73">
      <w:pPr>
        <w:spacing w:after="0" w:line="276" w:lineRule="auto"/>
        <w:ind w:firstLine="709"/>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br w:type="page"/>
      </w:r>
    </w:p>
    <w:p w:rsidR="007C2A9C" w:rsidRPr="00B66A73" w:rsidRDefault="00505E91" w:rsidP="00505E91">
      <w:pPr>
        <w:pStyle w:val="af5"/>
        <w:keepNext/>
        <w:keepLines/>
        <w:numPr>
          <w:ilvl w:val="0"/>
          <w:numId w:val="11"/>
        </w:numPr>
        <w:tabs>
          <w:tab w:val="left" w:pos="283"/>
        </w:tabs>
        <w:spacing w:after="0" w:line="276" w:lineRule="auto"/>
        <w:ind w:left="0"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lastRenderedPageBreak/>
        <w:t>НАЦИОНАЛЬНЫЙ ПРОЕКТ</w:t>
      </w:r>
    </w:p>
    <w:p w:rsidR="007C2A9C" w:rsidRPr="00B66A73" w:rsidRDefault="00505E91" w:rsidP="00B66A73">
      <w:pPr>
        <w:keepNext/>
        <w:keepLines/>
        <w:tabs>
          <w:tab w:val="left" w:pos="283"/>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«ИНФРАСТРУКТУРА ДЛЯ ЖИЗНИ»</w:t>
      </w:r>
    </w:p>
    <w:p w:rsidR="007C2A9C" w:rsidRPr="00B66A73" w:rsidRDefault="00505E91" w:rsidP="00B66A73">
      <w:pPr>
        <w:tabs>
          <w:tab w:val="left" w:pos="851"/>
          <w:tab w:val="left" w:pos="1134"/>
        </w:tabs>
        <w:spacing w:after="0" w:line="276" w:lineRule="auto"/>
        <w:ind w:firstLine="709"/>
        <w:jc w:val="both"/>
        <w:rPr>
          <w:rFonts w:ascii="Times New Roman" w:eastAsia="Times New Roman" w:hAnsi="Times New Roman" w:cs="Times New Roman"/>
          <w:b/>
          <w:bCs/>
          <w:i/>
          <w:color w:val="000000" w:themeColor="text1"/>
          <w:sz w:val="26"/>
          <w:szCs w:val="26"/>
        </w:rPr>
      </w:pPr>
      <w:r w:rsidRPr="00B66A73">
        <w:rPr>
          <w:rFonts w:ascii="Times New Roman" w:hAnsi="Times New Roman" w:cs="Times New Roman"/>
          <w:color w:val="000000" w:themeColor="text1"/>
          <w:sz w:val="26"/>
          <w:szCs w:val="26"/>
        </w:rPr>
        <w:t xml:space="preserve">      </w:t>
      </w:r>
    </w:p>
    <w:tbl>
      <w:tblPr>
        <w:tblStyle w:val="ab"/>
        <w:tblW w:w="0" w:type="auto"/>
        <w:tblLook w:val="04A0" w:firstRow="1" w:lastRow="0" w:firstColumn="1" w:lastColumn="0" w:noHBand="0" w:noVBand="1"/>
      </w:tblPr>
      <w:tblGrid>
        <w:gridCol w:w="9628"/>
      </w:tblGrid>
      <w:tr w:rsidR="00B66A73" w:rsidRPr="00B66A73">
        <w:tc>
          <w:tcPr>
            <w:tcW w:w="0" w:type="auto"/>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 xml:space="preserve">Общий объем финансирования на 2025 год в рамках реализации национального проекта РФ «Инфраструктура для жизни» в Мирнинском районе на 01.10.2025 составил </w:t>
            </w:r>
            <w:r w:rsidRPr="00B66A73">
              <w:rPr>
                <w:rFonts w:ascii="Times New Roman" w:eastAsia="Times New Roman" w:hAnsi="Times New Roman" w:cs="Times New Roman"/>
                <w:b/>
                <w:bCs/>
                <w:color w:val="000000" w:themeColor="text1"/>
                <w:sz w:val="26"/>
                <w:szCs w:val="26"/>
              </w:rPr>
              <w:t>4</w:t>
            </w:r>
            <w:r w:rsidRPr="00B66A73">
              <w:rPr>
                <w:rFonts w:ascii="Times New Roman" w:eastAsia="Times New Roman" w:hAnsi="Times New Roman" w:cs="Times New Roman"/>
                <w:b/>
                <w:color w:val="000000" w:themeColor="text1"/>
                <w:sz w:val="26"/>
                <w:szCs w:val="26"/>
              </w:rPr>
              <w:t>12 161 960,05 рублей</w:t>
            </w:r>
          </w:p>
        </w:tc>
      </w:tr>
    </w:tbl>
    <w:p w:rsidR="007C2A9C" w:rsidRPr="00B66A73" w:rsidRDefault="00505E91" w:rsidP="00B66A73">
      <w:pPr>
        <w:tabs>
          <w:tab w:val="left" w:pos="567"/>
        </w:tabs>
        <w:spacing w:after="0" w:line="276" w:lineRule="auto"/>
        <w:ind w:firstLine="709"/>
        <w:rPr>
          <w:rFonts w:ascii="Times New Roman" w:eastAsia="Times New Roman" w:hAnsi="Times New Roman" w:cs="Times New Roman"/>
          <w:b/>
          <w:bCs/>
          <w:color w:val="000000" w:themeColor="text1"/>
          <w:sz w:val="26"/>
          <w:szCs w:val="26"/>
        </w:rPr>
      </w:pPr>
      <w:r w:rsidRPr="00B66A73">
        <w:rPr>
          <w:rFonts w:ascii="Times New Roman" w:hAnsi="Times New Roman" w:cs="Times New Roman"/>
          <w:color w:val="000000" w:themeColor="text1"/>
          <w:sz w:val="26"/>
          <w:szCs w:val="26"/>
        </w:rPr>
        <w:t xml:space="preserve">                                                                                                                                                         </w:t>
      </w:r>
    </w:p>
    <w:p w:rsidR="007C2A9C" w:rsidRPr="00B66A73" w:rsidRDefault="00505E91" w:rsidP="00505E91">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42"/>
          <w:tab w:val="left" w:pos="992"/>
          <w:tab w:val="left" w:pos="993"/>
        </w:tabs>
        <w:spacing w:after="0" w:line="276" w:lineRule="auto"/>
        <w:ind w:left="0" w:firstLine="709"/>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Федеральный проект «Жилье».</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42"/>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проекта реализуется республиканская адресная программа РС(Я) «Переселение граждан из аварийного жилищного фонда на 2019-2025 годы». </w:t>
      </w:r>
      <w:r w:rsidR="00E276BB" w:rsidRPr="00B66A73">
        <w:rPr>
          <w:rFonts w:ascii="Times New Roman" w:eastAsia="Times New Roman" w:hAnsi="Times New Roman" w:cs="Times New Roman"/>
          <w:color w:val="000000" w:themeColor="text1"/>
          <w:sz w:val="26"/>
          <w:szCs w:val="26"/>
        </w:rPr>
        <w:t>В программу</w:t>
      </w:r>
      <w:r w:rsidRPr="00B66A73">
        <w:rPr>
          <w:rFonts w:ascii="Times New Roman" w:eastAsia="Times New Roman" w:hAnsi="Times New Roman" w:cs="Times New Roman"/>
          <w:color w:val="000000" w:themeColor="text1"/>
          <w:sz w:val="26"/>
          <w:szCs w:val="26"/>
        </w:rPr>
        <w:t xml:space="preserve"> включено 57 домов, признанных в установленном законом порядке аварийными в период с 01.01.2012 до 01.01.2017, в том числе: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г. Мирный – 15 домов;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 Айхал – 11 домов;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 Чернышевский – 6 домов;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 Светлый – 4 дома;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 Алмазный – 13 домов; </w:t>
      </w:r>
    </w:p>
    <w:p w:rsidR="007C2A9C" w:rsidRPr="00B66A73" w:rsidRDefault="00505E91" w:rsidP="00505E91">
      <w:pPr>
        <w:pStyle w:val="af5"/>
        <w:numPr>
          <w:ilvl w:val="0"/>
          <w:numId w:val="6"/>
        </w:numPr>
        <w:tabs>
          <w:tab w:val="left" w:pos="142"/>
          <w:tab w:val="left" w:pos="851"/>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с. Арылах – 8 домов.</w:t>
      </w:r>
    </w:p>
    <w:p w:rsidR="007C2A9C" w:rsidRPr="00B66A73" w:rsidRDefault="00505E91" w:rsidP="00B66A73">
      <w:pPr>
        <w:pStyle w:val="docdata"/>
        <w:tabs>
          <w:tab w:val="left" w:pos="142"/>
          <w:tab w:val="left" w:pos="851"/>
          <w:tab w:val="left" w:pos="1134"/>
        </w:tabs>
        <w:spacing w:before="0" w:beforeAutospacing="0" w:after="0" w:afterAutospacing="0" w:line="276" w:lineRule="auto"/>
        <w:ind w:firstLine="709"/>
        <w:jc w:val="both"/>
        <w:rPr>
          <w:color w:val="000000" w:themeColor="text1"/>
          <w:sz w:val="26"/>
          <w:szCs w:val="26"/>
        </w:rPr>
      </w:pPr>
      <w:r w:rsidRPr="00B66A73">
        <w:rPr>
          <w:color w:val="000000" w:themeColor="text1"/>
          <w:sz w:val="26"/>
          <w:szCs w:val="26"/>
        </w:rPr>
        <w:t>Источники финансирования программы – средства ППК «Фонд развития территорий» и государственного бюджета Республики Саха (Якутия). Денежные средства в местный бюджет (районный или поселенческий) не поступают. Приобретение жилых помещений или осуществление выплат собственникам жилых помещений осуществляет ГКУ РС(Я) «Дирекция жилищного строительства РС(Я)». Выплата возмещения производится собственнику жилого помещения на основании заключенного соглашения в размере, установленном в отчете об оценке стоимости жилья.</w:t>
      </w:r>
    </w:p>
    <w:p w:rsidR="007C2A9C" w:rsidRPr="00B66A73" w:rsidRDefault="00505E91" w:rsidP="00B66A73">
      <w:pPr>
        <w:pStyle w:val="docdata"/>
        <w:tabs>
          <w:tab w:val="left" w:pos="142"/>
          <w:tab w:val="left" w:pos="851"/>
          <w:tab w:val="left" w:pos="1134"/>
        </w:tabs>
        <w:spacing w:before="0" w:beforeAutospacing="0" w:after="0" w:afterAutospacing="0" w:line="276" w:lineRule="auto"/>
        <w:ind w:firstLine="709"/>
        <w:jc w:val="both"/>
        <w:rPr>
          <w:color w:val="000000" w:themeColor="text1"/>
          <w:sz w:val="26"/>
          <w:szCs w:val="26"/>
        </w:rPr>
      </w:pPr>
      <w:r w:rsidRPr="00B66A73">
        <w:rPr>
          <w:color w:val="000000" w:themeColor="text1"/>
          <w:sz w:val="26"/>
          <w:szCs w:val="26"/>
        </w:rPr>
        <w:t>В сентябре 2025 года заключено 2 государственных контракта на приобретение жилых помещений для граждан с. Арылах по требованию Прокуратуры. Ведется приемка.</w:t>
      </w:r>
    </w:p>
    <w:p w:rsidR="007C2A9C" w:rsidRPr="00B66A73" w:rsidRDefault="00505E91" w:rsidP="00B66A73">
      <w:pPr>
        <w:pStyle w:val="aff0"/>
        <w:tabs>
          <w:tab w:val="left" w:pos="142"/>
          <w:tab w:val="left" w:pos="1134"/>
        </w:tabs>
        <w:spacing w:before="0" w:beforeAutospacing="0" w:after="0" w:afterAutospacing="0" w:line="276" w:lineRule="auto"/>
        <w:ind w:firstLine="709"/>
        <w:jc w:val="both"/>
        <w:rPr>
          <w:color w:val="000000" w:themeColor="text1"/>
          <w:sz w:val="26"/>
          <w:szCs w:val="26"/>
        </w:rPr>
      </w:pPr>
      <w:r w:rsidRPr="00B66A73">
        <w:rPr>
          <w:color w:val="000000" w:themeColor="text1"/>
          <w:sz w:val="26"/>
          <w:szCs w:val="26"/>
        </w:rPr>
        <w:t xml:space="preserve">Остаток </w:t>
      </w:r>
      <w:proofErr w:type="spellStart"/>
      <w:r w:rsidRPr="00B66A73">
        <w:rPr>
          <w:color w:val="000000" w:themeColor="text1"/>
          <w:sz w:val="26"/>
          <w:szCs w:val="26"/>
        </w:rPr>
        <w:t>нерасселенного</w:t>
      </w:r>
      <w:proofErr w:type="spellEnd"/>
      <w:r w:rsidRPr="00B66A73">
        <w:rPr>
          <w:color w:val="000000" w:themeColor="text1"/>
          <w:sz w:val="26"/>
          <w:szCs w:val="26"/>
        </w:rPr>
        <w:t xml:space="preserve"> жилищного фонда </w:t>
      </w:r>
      <w:proofErr w:type="spellStart"/>
      <w:r w:rsidRPr="00B66A73">
        <w:rPr>
          <w:color w:val="000000" w:themeColor="text1"/>
          <w:sz w:val="26"/>
          <w:szCs w:val="26"/>
        </w:rPr>
        <w:t>Мирнинского</w:t>
      </w:r>
      <w:proofErr w:type="spellEnd"/>
      <w:r w:rsidRPr="00B66A73">
        <w:rPr>
          <w:color w:val="000000" w:themeColor="text1"/>
          <w:sz w:val="26"/>
          <w:szCs w:val="26"/>
        </w:rPr>
        <w:t xml:space="preserve"> района по государственной программе - 47 жилых помещений, площадью 1 988,60 </w:t>
      </w:r>
      <w:proofErr w:type="spellStart"/>
      <w:r w:rsidRPr="00B66A73">
        <w:rPr>
          <w:color w:val="000000" w:themeColor="text1"/>
          <w:sz w:val="26"/>
          <w:szCs w:val="26"/>
        </w:rPr>
        <w:t>кв.м</w:t>
      </w:r>
      <w:proofErr w:type="spellEnd"/>
      <w:r w:rsidRPr="00B66A73">
        <w:rPr>
          <w:color w:val="000000" w:themeColor="text1"/>
          <w:sz w:val="26"/>
          <w:szCs w:val="26"/>
        </w:rPr>
        <w:t xml:space="preserve">. </w:t>
      </w:r>
    </w:p>
    <w:p w:rsidR="007C2A9C" w:rsidRPr="00B66A73" w:rsidRDefault="00505E91" w:rsidP="00B66A73">
      <w:pPr>
        <w:pStyle w:val="aff0"/>
        <w:tabs>
          <w:tab w:val="left" w:pos="142"/>
          <w:tab w:val="left" w:pos="1134"/>
        </w:tabs>
        <w:spacing w:before="0" w:beforeAutospacing="0" w:after="0" w:afterAutospacing="0" w:line="276" w:lineRule="auto"/>
        <w:ind w:firstLine="709"/>
        <w:jc w:val="both"/>
        <w:rPr>
          <w:b/>
          <w:bCs/>
          <w:color w:val="000000" w:themeColor="text1"/>
          <w:sz w:val="26"/>
          <w:szCs w:val="26"/>
        </w:rPr>
      </w:pPr>
      <w:r w:rsidRPr="00B66A73">
        <w:rPr>
          <w:color w:val="000000" w:themeColor="text1"/>
          <w:sz w:val="26"/>
          <w:szCs w:val="26"/>
        </w:rPr>
        <w:t>Правительством РС(Я) ведется подготовка к запуску программы переселения сроком до 31.12.2026. Сроки запуска программы, объем жилищного фонда, подлежащий включению в программу, неизвестны.</w:t>
      </w:r>
    </w:p>
    <w:p w:rsidR="007C2A9C" w:rsidRPr="00B66A73" w:rsidRDefault="007C2A9C" w:rsidP="00B66A73">
      <w:pPr>
        <w:pStyle w:val="aff0"/>
        <w:tabs>
          <w:tab w:val="left" w:pos="1134"/>
        </w:tabs>
        <w:spacing w:before="0" w:beforeAutospacing="0" w:after="0" w:afterAutospacing="0" w:line="276" w:lineRule="auto"/>
        <w:ind w:firstLine="709"/>
        <w:jc w:val="both"/>
        <w:rPr>
          <w:color w:val="000000" w:themeColor="text1"/>
          <w:sz w:val="26"/>
          <w:szCs w:val="26"/>
        </w:rPr>
      </w:pPr>
    </w:p>
    <w:p w:rsidR="007C2A9C" w:rsidRPr="00B66A73" w:rsidRDefault="00505E91" w:rsidP="00505E91">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left="0"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Федеральный проект «Формирование комфортной городской среды».</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Направлениями проекта «Формирование комфортной городской среды» являются благоустройство общественных пространств и дворовых территорий многоквартирных домов.</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bCs/>
          <w:color w:val="000000" w:themeColor="text1"/>
          <w:sz w:val="26"/>
          <w:szCs w:val="26"/>
        </w:rPr>
        <w:t>Благоустройство общественных пространств</w:t>
      </w:r>
      <w:r w:rsidRPr="00B66A73">
        <w:rPr>
          <w:rFonts w:ascii="Times New Roman" w:eastAsia="Times New Roman" w:hAnsi="Times New Roman" w:cs="Times New Roman"/>
          <w:color w:val="000000" w:themeColor="text1"/>
          <w:sz w:val="26"/>
          <w:szCs w:val="26"/>
        </w:rPr>
        <w:t xml:space="preserve"> на территории поселений района осуществляется в рамках государственной программы «Формирование современной городской среды на территории Республики Саха (Якутия)».</w:t>
      </w:r>
    </w:p>
    <w:p w:rsidR="0082574F" w:rsidRDefault="00505E91" w:rsidP="0082574F">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2025 году получателями субсидии на реализацию проекта благоустройства является ГП «Поселок Светлый», средства выделены на выполнение работ по 3-му этапу благоустройства сквера по ул. Гидростроителей. Заключен муниципальный контракт на сумму 32 235 084,07 руб. (и</w:t>
      </w:r>
      <w:r w:rsidR="0082574F">
        <w:rPr>
          <w:rFonts w:ascii="Times New Roman" w:eastAsia="Times New Roman" w:hAnsi="Times New Roman" w:cs="Times New Roman"/>
          <w:color w:val="000000" w:themeColor="text1"/>
          <w:sz w:val="26"/>
          <w:szCs w:val="26"/>
        </w:rPr>
        <w:t xml:space="preserve">з них 11 385 000,00 руб. - ФБ; </w:t>
      </w:r>
      <w:r w:rsidRPr="00B66A73">
        <w:rPr>
          <w:rFonts w:ascii="Times New Roman" w:eastAsia="Times New Roman" w:hAnsi="Times New Roman" w:cs="Times New Roman"/>
          <w:color w:val="000000" w:themeColor="text1"/>
          <w:sz w:val="26"/>
          <w:szCs w:val="26"/>
        </w:rPr>
        <w:t xml:space="preserve">115 000,00 руб. - РБ; 2 735 084,07 - МБ; 8 000 000,00 руб. - МБТ МР; 10 000 000,00 руб. - АК «АЛРОСА»). </w:t>
      </w:r>
    </w:p>
    <w:p w:rsidR="007C2A9C" w:rsidRPr="0082574F" w:rsidRDefault="00505E91" w:rsidP="0082574F">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настоящее время завершены строительные работы по устройству навесов, площадки, скамеек, устройству сцены, устройству уличного LED экрана. Подрядной организацией завершаются работы по монтажу сухого фонтана.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Кроме того, продолжаются работы по благоустройству городского парка в г. Мирный, начатые в 2024 году за счет средств субсидии по итогам участия во Всероссийском конкурсе лучших проектов создания комфортной городской среды для муниципальных образований на территориях субъектов РФ, входящих в состав ДФО (федеральный бюджет - 150,000 млн.</w:t>
      </w:r>
      <w:r w:rsidR="0082574F">
        <w:rPr>
          <w:rFonts w:ascii="Times New Roman" w:eastAsia="Times New Roman" w:hAnsi="Times New Roman" w:cs="Times New Roman"/>
          <w:color w:val="000000" w:themeColor="text1"/>
          <w:sz w:val="26"/>
          <w:szCs w:val="26"/>
        </w:rPr>
        <w:t xml:space="preserve"> </w:t>
      </w:r>
      <w:r w:rsidRPr="00B66A73">
        <w:rPr>
          <w:rFonts w:ascii="Times New Roman" w:eastAsia="Times New Roman" w:hAnsi="Times New Roman" w:cs="Times New Roman"/>
          <w:color w:val="000000" w:themeColor="text1"/>
          <w:sz w:val="26"/>
          <w:szCs w:val="26"/>
        </w:rPr>
        <w:t>руб., госбюджет РС(Я) - 1,515 млн.</w:t>
      </w:r>
      <w:r w:rsidR="0082574F">
        <w:rPr>
          <w:rFonts w:ascii="Times New Roman" w:eastAsia="Times New Roman" w:hAnsi="Times New Roman" w:cs="Times New Roman"/>
          <w:color w:val="000000" w:themeColor="text1"/>
          <w:sz w:val="26"/>
          <w:szCs w:val="26"/>
        </w:rPr>
        <w:t xml:space="preserve"> </w:t>
      </w:r>
      <w:r w:rsidRPr="00B66A73">
        <w:rPr>
          <w:rFonts w:ascii="Times New Roman" w:eastAsia="Times New Roman" w:hAnsi="Times New Roman" w:cs="Times New Roman"/>
          <w:color w:val="000000" w:themeColor="text1"/>
          <w:sz w:val="26"/>
          <w:szCs w:val="26"/>
        </w:rPr>
        <w:t>руб.).</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Общая стоимость работ по проекту составляет 429,108 млн.</w:t>
      </w:r>
      <w:r w:rsidR="0082574F">
        <w:rPr>
          <w:rFonts w:ascii="Times New Roman" w:eastAsia="Times New Roman" w:hAnsi="Times New Roman" w:cs="Times New Roman"/>
          <w:color w:val="000000" w:themeColor="text1"/>
          <w:sz w:val="26"/>
          <w:szCs w:val="26"/>
        </w:rPr>
        <w:t xml:space="preserve"> </w:t>
      </w:r>
      <w:r w:rsidRPr="00B66A73">
        <w:rPr>
          <w:rFonts w:ascii="Times New Roman" w:eastAsia="Times New Roman" w:hAnsi="Times New Roman" w:cs="Times New Roman"/>
          <w:color w:val="000000" w:themeColor="text1"/>
          <w:sz w:val="26"/>
          <w:szCs w:val="26"/>
        </w:rPr>
        <w:t>руб.</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рамках реализации первого этапа в текущем году выполнены демонтажные работы, работы по расчистке территории, вертикальной планировке, устройству проездов и тротуаров, устройству фундамента амфитеатра, земляные работы, прокладка кабелей, устройство свайных фундаментов под опоры освещения с закладными элементами для устройства наружного электроснабжения, строительство велодорожек (эстакады), устройство санитарного блок-модуля (общественный туалет) на общую сумму 135 387 622,91 руб.</w:t>
      </w:r>
    </w:p>
    <w:p w:rsidR="007C2A9C" w:rsidRPr="00B66A73" w:rsidRDefault="00505E91" w:rsidP="00B66A73">
      <w:pPr>
        <w:pStyle w:val="af5"/>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Реализация второго этапа работ по благоустройству городского парка продолжается за счет средств бюджетов района, г. Мирный, АК «АЛРОСА» (ПАО). Ведутся общестроительные работы: строительство амфитеатра (работы выполнены на 85%), завершены работы по устройству проездов и тротуаров, продолжаются работы по устройству бордюров, </w:t>
      </w:r>
      <w:proofErr w:type="spellStart"/>
      <w:r w:rsidRPr="00B66A73">
        <w:rPr>
          <w:rFonts w:ascii="Times New Roman" w:eastAsia="Times New Roman" w:hAnsi="Times New Roman" w:cs="Times New Roman"/>
          <w:color w:val="000000" w:themeColor="text1"/>
          <w:sz w:val="26"/>
          <w:szCs w:val="26"/>
        </w:rPr>
        <w:t>МАФов</w:t>
      </w:r>
      <w:proofErr w:type="spellEnd"/>
      <w:r w:rsidRPr="00B66A73">
        <w:rPr>
          <w:rFonts w:ascii="Times New Roman" w:eastAsia="Times New Roman" w:hAnsi="Times New Roman" w:cs="Times New Roman"/>
          <w:color w:val="000000" w:themeColor="text1"/>
          <w:sz w:val="26"/>
          <w:szCs w:val="26"/>
        </w:rPr>
        <w:t>, проездов и тротуаров (работы выполнены на 95%). Заключен контракт на выполнение дополнительных работ по устройству пешеходных и велодорожек.</w:t>
      </w:r>
    </w:p>
    <w:p w:rsidR="007C2A9C" w:rsidRPr="00B66A73" w:rsidRDefault="00505E91" w:rsidP="00B66A73">
      <w:pPr>
        <w:pStyle w:val="af5"/>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По итогам завершения работ в рамках заключенных контрактов, планируется корректировка проектной документации с прохождением государственной экспертизы сметной стоимости в связи с выявлением работ, не предусмотренных проектом.</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993"/>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Не обеспечены финансированием работы по строительству смотровой башни, </w:t>
      </w:r>
      <w:proofErr w:type="spellStart"/>
      <w:proofErr w:type="gramStart"/>
      <w:r w:rsidRPr="00B66A73">
        <w:rPr>
          <w:rFonts w:ascii="Times New Roman" w:eastAsia="Times New Roman" w:hAnsi="Times New Roman" w:cs="Times New Roman"/>
          <w:color w:val="000000" w:themeColor="text1"/>
          <w:sz w:val="26"/>
          <w:szCs w:val="26"/>
        </w:rPr>
        <w:t>скейт</w:t>
      </w:r>
      <w:proofErr w:type="spellEnd"/>
      <w:r w:rsidRPr="00B66A73">
        <w:rPr>
          <w:rFonts w:ascii="Times New Roman" w:eastAsia="Times New Roman" w:hAnsi="Times New Roman" w:cs="Times New Roman"/>
          <w:color w:val="000000" w:themeColor="text1"/>
          <w:sz w:val="26"/>
          <w:szCs w:val="26"/>
        </w:rPr>
        <w:t>-парка</w:t>
      </w:r>
      <w:proofErr w:type="gramEnd"/>
      <w:r w:rsidRPr="00B66A73">
        <w:rPr>
          <w:rFonts w:ascii="Times New Roman" w:eastAsia="Times New Roman" w:hAnsi="Times New Roman" w:cs="Times New Roman"/>
          <w:color w:val="000000" w:themeColor="text1"/>
          <w:sz w:val="26"/>
          <w:szCs w:val="26"/>
        </w:rPr>
        <w:t xml:space="preserve"> и памп-трека. </w:t>
      </w:r>
    </w:p>
    <w:p w:rsidR="002F27F3" w:rsidRPr="00B66A73" w:rsidRDefault="002F27F3" w:rsidP="00B66A73">
      <w:pPr>
        <w:pBdr>
          <w:top w:val="none" w:sz="4" w:space="0" w:color="000000"/>
          <w:left w:val="none" w:sz="4" w:space="0" w:color="000000"/>
          <w:bottom w:val="none" w:sz="4" w:space="0" w:color="000000"/>
          <w:right w:val="none" w:sz="4" w:space="0" w:color="000000"/>
        </w:pBdr>
        <w:tabs>
          <w:tab w:val="left" w:pos="993"/>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b/>
          <w:bCs/>
          <w:color w:val="000000" w:themeColor="text1"/>
          <w:sz w:val="26"/>
          <w:szCs w:val="26"/>
        </w:rPr>
      </w:pPr>
      <w:r w:rsidRPr="00B66A73">
        <w:rPr>
          <w:rFonts w:ascii="Times New Roman" w:hAnsi="Times New Roman" w:cs="Times New Roman"/>
          <w:b/>
          <w:bCs/>
          <w:color w:val="000000" w:themeColor="text1"/>
          <w:sz w:val="26"/>
          <w:szCs w:val="26"/>
        </w:rPr>
        <w:t xml:space="preserve">3. </w:t>
      </w:r>
      <w:r w:rsidRPr="00B66A73">
        <w:rPr>
          <w:rFonts w:ascii="Times New Roman" w:hAnsi="Times New Roman" w:cs="Times New Roman"/>
          <w:b/>
          <w:bCs/>
          <w:color w:val="000000" w:themeColor="text1"/>
          <w:sz w:val="26"/>
          <w:szCs w:val="26"/>
        </w:rPr>
        <w:tab/>
        <w:t>Федеральный проект «Региональная и местная дорожная сеть»</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hAnsi="Times New Roman" w:cs="Times New Roman"/>
          <w:b/>
          <w:bCs/>
          <w:color w:val="000000" w:themeColor="text1"/>
          <w:sz w:val="26"/>
          <w:szCs w:val="26"/>
        </w:rPr>
        <w:t xml:space="preserve">3.1. </w:t>
      </w:r>
      <w:r w:rsidRPr="00B66A73">
        <w:rPr>
          <w:rFonts w:ascii="Times New Roman" w:hAnsi="Times New Roman" w:cs="Times New Roman"/>
          <w:b/>
          <w:bCs/>
          <w:color w:val="000000" w:themeColor="text1"/>
          <w:sz w:val="26"/>
          <w:szCs w:val="26"/>
        </w:rPr>
        <w:tab/>
        <w:t>Дороги местного значения</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ГП "Город Мирный" принимает участие в федеральном проекте «Региональная и местная дорожная сеть», входящего в национальный проект «Инфраструктура для жизни»</w:t>
      </w:r>
      <w:r w:rsidRPr="00B66A73">
        <w:rPr>
          <w:rFonts w:ascii="Times New Roman" w:eastAsia="Times New Roman" w:hAnsi="Times New Roman" w:cs="Times New Roman"/>
          <w:color w:val="000000" w:themeColor="text1"/>
          <w:sz w:val="26"/>
          <w:szCs w:val="26"/>
        </w:rPr>
        <w:t xml:space="preserve">, который является преемником завершившего действие с 2025 года национального проекта «Безопасные качественные дороги». </w:t>
      </w:r>
      <w:r w:rsidRPr="00B66A73">
        <w:rPr>
          <w:rFonts w:ascii="Times New Roman" w:hAnsi="Times New Roman" w:cs="Times New Roman"/>
          <w:color w:val="000000" w:themeColor="text1"/>
          <w:sz w:val="26"/>
          <w:szCs w:val="26"/>
        </w:rPr>
        <w:t>МКУ "УЖКХ" ГП "Город Мирный" является куратором по вопросам реализации мероприятий национального проекта в городе Мирный.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 xml:space="preserve">Ремонт дорог (асфальтирование) объекта: Сооружение Автодорога 24 квартала (ул. </w:t>
      </w:r>
      <w:proofErr w:type="spellStart"/>
      <w:r w:rsidRPr="00B66A73">
        <w:rPr>
          <w:rFonts w:ascii="Times New Roman" w:eastAsia="Times New Roman" w:hAnsi="Times New Roman" w:cs="Times New Roman"/>
          <w:b/>
          <w:bCs/>
          <w:color w:val="000000" w:themeColor="text1"/>
          <w:sz w:val="26"/>
          <w:szCs w:val="26"/>
        </w:rPr>
        <w:t>Аммосова</w:t>
      </w:r>
      <w:proofErr w:type="spellEnd"/>
      <w:r w:rsidRPr="00B66A73">
        <w:rPr>
          <w:rFonts w:ascii="Times New Roman" w:eastAsia="Times New Roman" w:hAnsi="Times New Roman" w:cs="Times New Roman"/>
          <w:b/>
          <w:bCs/>
          <w:color w:val="000000" w:themeColor="text1"/>
          <w:sz w:val="26"/>
          <w:szCs w:val="26"/>
        </w:rPr>
        <w:t>, от ш. 50 лет Октября – банный комплекс до поворота на ул. Солдатова), г. Мирный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Между ГП «Город Мирный» и Министерством транспорта и дорожного хозяйства РС (Я) заключено Соглашение от 01.08.2024 № 73 о предоставлении субсидии из дорожного фонда РС(Я) в размере 17 849 229,55 руб. на 2024-2025 годы. Сумма финансирования из Дорожного фонда РС (Я) составляет: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2024 год – 9 109 710,96 руб.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2025 год – 8 739 518,61 руб.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Заключен муниципальный контракт на «Ремонт дорог (асфальтирование) объекта: Сооружение Автодорога 24 квартала (ул. </w:t>
      </w:r>
      <w:proofErr w:type="spellStart"/>
      <w:r w:rsidRPr="00B66A73">
        <w:rPr>
          <w:rFonts w:ascii="Times New Roman" w:eastAsia="Times New Roman" w:hAnsi="Times New Roman" w:cs="Times New Roman"/>
          <w:color w:val="000000" w:themeColor="text1"/>
          <w:sz w:val="26"/>
          <w:szCs w:val="26"/>
        </w:rPr>
        <w:t>Аммосова</w:t>
      </w:r>
      <w:proofErr w:type="spellEnd"/>
      <w:r w:rsidRPr="00B66A73">
        <w:rPr>
          <w:rFonts w:ascii="Times New Roman" w:eastAsia="Times New Roman" w:hAnsi="Times New Roman" w:cs="Times New Roman"/>
          <w:color w:val="000000" w:themeColor="text1"/>
          <w:sz w:val="26"/>
          <w:szCs w:val="26"/>
        </w:rPr>
        <w:t>, от ш.50 лет Октября – банный комплекс до поворота на ул. Солдатова)» на общую сумму 25 498 899,38 руб. с разбивкой на 2 этапа (2024-2025 гг</w:t>
      </w:r>
      <w:r w:rsidR="0082574F">
        <w:rPr>
          <w:rFonts w:ascii="Times New Roman" w:eastAsia="Times New Roman" w:hAnsi="Times New Roman" w:cs="Times New Roman"/>
          <w:color w:val="000000" w:themeColor="text1"/>
          <w:sz w:val="26"/>
          <w:szCs w:val="26"/>
        </w:rPr>
        <w:t>.</w:t>
      </w:r>
      <w:r w:rsidRPr="00B66A73">
        <w:rPr>
          <w:rFonts w:ascii="Times New Roman" w:eastAsia="Times New Roman" w:hAnsi="Times New Roman" w:cs="Times New Roman"/>
          <w:color w:val="000000" w:themeColor="text1"/>
          <w:sz w:val="26"/>
          <w:szCs w:val="26"/>
        </w:rPr>
        <w:t xml:space="preserve">), с учетом </w:t>
      </w:r>
      <w:proofErr w:type="spellStart"/>
      <w:r w:rsidRPr="00B66A73">
        <w:rPr>
          <w:rFonts w:ascii="Times New Roman" w:eastAsia="Times New Roman" w:hAnsi="Times New Roman" w:cs="Times New Roman"/>
          <w:color w:val="000000" w:themeColor="text1"/>
          <w:sz w:val="26"/>
          <w:szCs w:val="26"/>
        </w:rPr>
        <w:t>софинансирования</w:t>
      </w:r>
      <w:proofErr w:type="spellEnd"/>
      <w:r w:rsidRPr="00B66A73">
        <w:rPr>
          <w:rFonts w:ascii="Times New Roman" w:eastAsia="Times New Roman" w:hAnsi="Times New Roman" w:cs="Times New Roman"/>
          <w:color w:val="000000" w:themeColor="text1"/>
          <w:sz w:val="26"/>
          <w:szCs w:val="26"/>
        </w:rPr>
        <w:t xml:space="preserve"> из бюджета города Мирный.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связи с обильными осадками в осенний период 2024 года завершить работы по 1 этапу в полном объеме в установленные сроки не представилось возможным.</w:t>
      </w:r>
    </w:p>
    <w:p w:rsidR="007C2A9C" w:rsidRPr="00B66A73" w:rsidRDefault="00505E91" w:rsidP="0082574F">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2025 году работы продолжились. На текущий момент работы по двум этапам выполнены. Оплата ожидается октябре 2025 года.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 xml:space="preserve">Ремонт дорог по ул. Мостовая, </w:t>
      </w:r>
      <w:proofErr w:type="spellStart"/>
      <w:r w:rsidRPr="00B66A73">
        <w:rPr>
          <w:rFonts w:ascii="Times New Roman" w:eastAsia="Times New Roman" w:hAnsi="Times New Roman" w:cs="Times New Roman"/>
          <w:b/>
          <w:bCs/>
          <w:color w:val="000000" w:themeColor="text1"/>
          <w:sz w:val="26"/>
          <w:szCs w:val="26"/>
        </w:rPr>
        <w:t>Бобкова</w:t>
      </w:r>
      <w:proofErr w:type="spellEnd"/>
      <w:r w:rsidRPr="00B66A73">
        <w:rPr>
          <w:rFonts w:ascii="Times New Roman" w:eastAsia="Times New Roman" w:hAnsi="Times New Roman" w:cs="Times New Roman"/>
          <w:b/>
          <w:bCs/>
          <w:color w:val="000000" w:themeColor="text1"/>
          <w:sz w:val="26"/>
          <w:szCs w:val="26"/>
        </w:rPr>
        <w:t xml:space="preserve">, Индустриальная, Бабушкина, </w:t>
      </w:r>
      <w:proofErr w:type="spellStart"/>
      <w:r w:rsidRPr="00B66A73">
        <w:rPr>
          <w:rFonts w:ascii="Times New Roman" w:eastAsia="Times New Roman" w:hAnsi="Times New Roman" w:cs="Times New Roman"/>
          <w:b/>
          <w:bCs/>
          <w:color w:val="000000" w:themeColor="text1"/>
          <w:sz w:val="26"/>
          <w:szCs w:val="26"/>
        </w:rPr>
        <w:t>Аммосова</w:t>
      </w:r>
      <w:proofErr w:type="spellEnd"/>
      <w:r w:rsidRPr="00B66A73">
        <w:rPr>
          <w:rFonts w:ascii="Times New Roman" w:eastAsia="Times New Roman" w:hAnsi="Times New Roman" w:cs="Times New Roman"/>
          <w:b/>
          <w:bCs/>
          <w:color w:val="000000" w:themeColor="text1"/>
          <w:sz w:val="26"/>
          <w:szCs w:val="26"/>
        </w:rPr>
        <w:t xml:space="preserve"> г. Мирный</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Подписано соглашение №21 между г.</w:t>
      </w:r>
      <w:r w:rsidR="00B66A73">
        <w:rPr>
          <w:rFonts w:ascii="Times New Roman" w:hAnsi="Times New Roman" w:cs="Times New Roman"/>
          <w:color w:val="000000" w:themeColor="text1"/>
          <w:sz w:val="26"/>
          <w:szCs w:val="26"/>
        </w:rPr>
        <w:t xml:space="preserve"> </w:t>
      </w:r>
      <w:r w:rsidRPr="00B66A73">
        <w:rPr>
          <w:rFonts w:ascii="Times New Roman" w:hAnsi="Times New Roman" w:cs="Times New Roman"/>
          <w:color w:val="000000" w:themeColor="text1"/>
          <w:sz w:val="26"/>
          <w:szCs w:val="26"/>
        </w:rPr>
        <w:t>Мирный и Минтрансом РС(Я) на предоставление межбюджетного трансферта в рамках реализации НП «Инфраструктура для жизни».</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В рамках данного соглашения предоставляется МБТ из ДФ РС (Я) в 2025 году в размере 173 892 905,63 руб. Заключено 2 муниципальных контракта на выполнение работ по ремонту автомобильных дорог общего пользования местного значения: </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1. ул. Бабушкина-медвытрезвитель, ул. </w:t>
      </w:r>
      <w:proofErr w:type="spellStart"/>
      <w:r w:rsidRPr="00B66A73">
        <w:rPr>
          <w:rFonts w:ascii="Times New Roman" w:hAnsi="Times New Roman" w:cs="Times New Roman"/>
          <w:color w:val="000000" w:themeColor="text1"/>
          <w:sz w:val="26"/>
          <w:szCs w:val="26"/>
        </w:rPr>
        <w:t>Бобкова</w:t>
      </w:r>
      <w:proofErr w:type="spellEnd"/>
      <w:r w:rsidRPr="00B66A73">
        <w:rPr>
          <w:rFonts w:ascii="Times New Roman" w:hAnsi="Times New Roman" w:cs="Times New Roman"/>
          <w:color w:val="000000" w:themeColor="text1"/>
          <w:sz w:val="26"/>
          <w:szCs w:val="26"/>
        </w:rPr>
        <w:t>, дорога Мостовая – включает в себя работы по устройству основного покрытия проезжей части и мостовых сооружений. Общая протяженность ремонтных работ составляет 2,31 км. Стоимость контракта 82 794 971,87 руб. Финансирование: ДФ – 57 956 260,31 руб., МБ – 24 838 711,56 руб.</w:t>
      </w:r>
    </w:p>
    <w:p w:rsidR="007C2A9C" w:rsidRPr="0082574F" w:rsidRDefault="00505E91" w:rsidP="0082574F">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2. ул. </w:t>
      </w:r>
      <w:proofErr w:type="spellStart"/>
      <w:r w:rsidRPr="00B66A73">
        <w:rPr>
          <w:rFonts w:ascii="Times New Roman" w:hAnsi="Times New Roman" w:cs="Times New Roman"/>
          <w:color w:val="000000" w:themeColor="text1"/>
          <w:sz w:val="26"/>
          <w:szCs w:val="26"/>
        </w:rPr>
        <w:t>Аммосова</w:t>
      </w:r>
      <w:proofErr w:type="spellEnd"/>
      <w:r w:rsidRPr="00B66A73">
        <w:rPr>
          <w:rFonts w:ascii="Times New Roman" w:hAnsi="Times New Roman" w:cs="Times New Roman"/>
          <w:color w:val="000000" w:themeColor="text1"/>
          <w:sz w:val="26"/>
          <w:szCs w:val="26"/>
        </w:rPr>
        <w:t>, ул. Индустриальная – включает в себя работы по устройству основного покрытия проезжей части, устройство покрытия автобусных остановок, площадок для стоянок и остановок автомобилей, въездов на внутриквартальные улицы. Общая протяженность ремонтных работ составляет 2,737 км. Стоимость контракта 165 623 779,03 руб. Финансирование: ДФ 115 936 645,32 руб., МБ – 49 687 133,71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b/>
          <w:bCs/>
          <w:color w:val="000000" w:themeColor="text1"/>
          <w:sz w:val="26"/>
          <w:szCs w:val="26"/>
        </w:rPr>
      </w:pPr>
      <w:r w:rsidRPr="00B66A73">
        <w:rPr>
          <w:rFonts w:ascii="Times New Roman" w:hAnsi="Times New Roman" w:cs="Times New Roman"/>
          <w:b/>
          <w:bCs/>
          <w:color w:val="000000" w:themeColor="text1"/>
          <w:sz w:val="26"/>
          <w:szCs w:val="26"/>
        </w:rPr>
        <w:t>Улучшение улично-дорожной сети г. Мирный</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bCs/>
          <w:color w:val="000000" w:themeColor="text1"/>
          <w:sz w:val="26"/>
          <w:szCs w:val="26"/>
        </w:rPr>
        <w:t>В 2025 году утверждено распределение с</w:t>
      </w:r>
      <w:r w:rsidRPr="00B66A73">
        <w:rPr>
          <w:rFonts w:ascii="Times New Roman" w:hAnsi="Times New Roman" w:cs="Times New Roman"/>
          <w:color w:val="000000" w:themeColor="text1"/>
          <w:sz w:val="26"/>
          <w:szCs w:val="26"/>
        </w:rPr>
        <w:t>редств государственного бюджета в соответствии с распоряжением Правительства РС (Я) от 05.05.2025 № 359-р на выполнение ремонтных работ в 2026-2027 годах, в том числе:</w:t>
      </w:r>
    </w:p>
    <w:p w:rsidR="007C2A9C" w:rsidRPr="00B66A73" w:rsidRDefault="0082574F" w:rsidP="00505E91">
      <w:pPr>
        <w:pStyle w:val="af5"/>
        <w:numPr>
          <w:ilvl w:val="0"/>
          <w:numId w:val="20"/>
        </w:numPr>
        <w:tabs>
          <w:tab w:val="left" w:pos="850"/>
          <w:tab w:val="left" w:pos="993"/>
        </w:tabs>
        <w:spacing w:after="0" w:line="276"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505E91" w:rsidRPr="00B66A73">
        <w:rPr>
          <w:rFonts w:ascii="Times New Roman" w:hAnsi="Times New Roman" w:cs="Times New Roman"/>
          <w:color w:val="000000" w:themeColor="text1"/>
          <w:sz w:val="26"/>
          <w:szCs w:val="26"/>
        </w:rPr>
        <w:t xml:space="preserve"> рамках Нацпроекта из ГБ (ДФ РС (Я)) на 2026 год - 27 934 551,39 руб., на 2027 год - 37 897 618,38 руб. </w:t>
      </w:r>
    </w:p>
    <w:p w:rsidR="007C2A9C" w:rsidRPr="00B66A73" w:rsidRDefault="0082574F" w:rsidP="00505E91">
      <w:pPr>
        <w:pStyle w:val="af5"/>
        <w:numPr>
          <w:ilvl w:val="0"/>
          <w:numId w:val="20"/>
        </w:numPr>
        <w:tabs>
          <w:tab w:val="left" w:pos="850"/>
          <w:tab w:val="left" w:pos="993"/>
        </w:tabs>
        <w:spacing w:after="0" w:line="276"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w:t>
      </w:r>
      <w:r w:rsidR="00505E91" w:rsidRPr="00B66A73">
        <w:rPr>
          <w:rFonts w:ascii="Times New Roman" w:hAnsi="Times New Roman" w:cs="Times New Roman"/>
          <w:color w:val="000000" w:themeColor="text1"/>
          <w:sz w:val="26"/>
          <w:szCs w:val="26"/>
        </w:rPr>
        <w:t xml:space="preserve"> рамках Соглашения от 11.06.2025 МБТ из ГБ РС (Я) на 2026 год - 101 167 117,31 руб. (ФБ - 100 155 446,14 руб., ГБ - 1 011 671,17 руб.), на 2027 год - 120 643 987,38 руб. (ФБ - 118 231 107,63 руб., ГБ - 2 412 879,75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b/>
          <w:bCs/>
          <w:color w:val="000000" w:themeColor="text1"/>
          <w:sz w:val="26"/>
          <w:szCs w:val="26"/>
        </w:rPr>
        <w:t>В 2026 году</w:t>
      </w:r>
      <w:r w:rsidRPr="00B66A73">
        <w:rPr>
          <w:rFonts w:ascii="Times New Roman" w:hAnsi="Times New Roman" w:cs="Times New Roman"/>
          <w:color w:val="000000" w:themeColor="text1"/>
          <w:sz w:val="26"/>
          <w:szCs w:val="26"/>
        </w:rPr>
        <w:t xml:space="preserve"> планируются работы:</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1. ул. Московская</w:t>
      </w:r>
      <w:r w:rsidR="0082574F">
        <w:rPr>
          <w:rFonts w:ascii="Times New Roman" w:hAnsi="Times New Roman" w:cs="Times New Roman"/>
          <w:color w:val="000000" w:themeColor="text1"/>
          <w:sz w:val="26"/>
          <w:szCs w:val="26"/>
        </w:rPr>
        <w:t xml:space="preserve"> (1,2, 3 участки), вид работ - р</w:t>
      </w:r>
      <w:r w:rsidRPr="00B66A73">
        <w:rPr>
          <w:rFonts w:ascii="Times New Roman" w:hAnsi="Times New Roman" w:cs="Times New Roman"/>
          <w:color w:val="000000" w:themeColor="text1"/>
          <w:sz w:val="26"/>
          <w:szCs w:val="26"/>
        </w:rPr>
        <w:t>емонт, протяженность - 1,118 км. Стоимость работ - 33 648 166,61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2. ул. Солдатова, вид работ - </w:t>
      </w:r>
      <w:r w:rsidR="0082574F">
        <w:rPr>
          <w:rFonts w:ascii="Times New Roman" w:hAnsi="Times New Roman" w:cs="Times New Roman"/>
          <w:color w:val="000000" w:themeColor="text1"/>
          <w:sz w:val="26"/>
          <w:szCs w:val="26"/>
        </w:rPr>
        <w:t>р</w:t>
      </w:r>
      <w:r w:rsidRPr="00B66A73">
        <w:rPr>
          <w:rFonts w:ascii="Times New Roman" w:hAnsi="Times New Roman" w:cs="Times New Roman"/>
          <w:color w:val="000000" w:themeColor="text1"/>
          <w:sz w:val="26"/>
          <w:szCs w:val="26"/>
        </w:rPr>
        <w:t>емонт, протяженность - 0,833 км. Стоимость работ - 38 371 630,95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3. </w:t>
      </w:r>
      <w:r w:rsidR="0082574F">
        <w:rPr>
          <w:rFonts w:ascii="Times New Roman" w:hAnsi="Times New Roman" w:cs="Times New Roman"/>
          <w:color w:val="000000" w:themeColor="text1"/>
          <w:sz w:val="26"/>
          <w:szCs w:val="26"/>
        </w:rPr>
        <w:t>ш. 50 лет Октября, вид работ - р</w:t>
      </w:r>
      <w:r w:rsidRPr="00B66A73">
        <w:rPr>
          <w:rFonts w:ascii="Times New Roman" w:hAnsi="Times New Roman" w:cs="Times New Roman"/>
          <w:color w:val="000000" w:themeColor="text1"/>
          <w:sz w:val="26"/>
          <w:szCs w:val="26"/>
        </w:rPr>
        <w:t>емонт, протяженность - 2,581 км. Стоимость работ - 110 876 287,13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4. ул. </w:t>
      </w:r>
      <w:proofErr w:type="spellStart"/>
      <w:r w:rsidRPr="00B66A73">
        <w:rPr>
          <w:rFonts w:ascii="Times New Roman" w:hAnsi="Times New Roman" w:cs="Times New Roman"/>
          <w:color w:val="000000" w:themeColor="text1"/>
          <w:sz w:val="26"/>
          <w:szCs w:val="26"/>
        </w:rPr>
        <w:t>Ойунского</w:t>
      </w:r>
      <w:proofErr w:type="spellEnd"/>
      <w:r w:rsidRPr="00B66A73">
        <w:rPr>
          <w:rFonts w:ascii="Times New Roman" w:hAnsi="Times New Roman" w:cs="Times New Roman"/>
          <w:color w:val="000000" w:themeColor="text1"/>
          <w:sz w:val="26"/>
          <w:szCs w:val="26"/>
        </w:rPr>
        <w:t xml:space="preserve">, </w:t>
      </w:r>
      <w:r w:rsidR="0082574F">
        <w:rPr>
          <w:rFonts w:ascii="Times New Roman" w:hAnsi="Times New Roman" w:cs="Times New Roman"/>
          <w:color w:val="000000" w:themeColor="text1"/>
          <w:sz w:val="26"/>
          <w:szCs w:val="26"/>
        </w:rPr>
        <w:t>вид работ - к</w:t>
      </w:r>
      <w:r w:rsidRPr="00B66A73">
        <w:rPr>
          <w:rFonts w:ascii="Times New Roman" w:hAnsi="Times New Roman" w:cs="Times New Roman"/>
          <w:color w:val="000000" w:themeColor="text1"/>
          <w:sz w:val="26"/>
          <w:szCs w:val="26"/>
        </w:rPr>
        <w:t>апитальный ремонт, протяженность - 1,211 км. Стоимость работ - 270 400 000,00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5. </w:t>
      </w:r>
      <w:r w:rsidR="0082574F">
        <w:rPr>
          <w:rFonts w:ascii="Times New Roman" w:hAnsi="Times New Roman" w:cs="Times New Roman"/>
          <w:color w:val="000000" w:themeColor="text1"/>
          <w:sz w:val="26"/>
          <w:szCs w:val="26"/>
        </w:rPr>
        <w:t>ул. Комсомольская, вид работ - к</w:t>
      </w:r>
      <w:r w:rsidRPr="00B66A73">
        <w:rPr>
          <w:rFonts w:ascii="Times New Roman" w:hAnsi="Times New Roman" w:cs="Times New Roman"/>
          <w:color w:val="000000" w:themeColor="text1"/>
          <w:sz w:val="26"/>
          <w:szCs w:val="26"/>
        </w:rPr>
        <w:t>апитальный ремонт, протяженность - 1,487 км. Стоимость работ - 187 715 611,62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b/>
          <w:bCs/>
          <w:color w:val="000000" w:themeColor="text1"/>
          <w:sz w:val="26"/>
          <w:szCs w:val="26"/>
        </w:rPr>
        <w:t>В 2027 году</w:t>
      </w:r>
      <w:r w:rsidRPr="00B66A73">
        <w:rPr>
          <w:rFonts w:ascii="Times New Roman" w:hAnsi="Times New Roman" w:cs="Times New Roman"/>
          <w:color w:val="000000" w:themeColor="text1"/>
          <w:sz w:val="26"/>
          <w:szCs w:val="26"/>
        </w:rPr>
        <w:t xml:space="preserve"> планируются работы: </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1. </w:t>
      </w:r>
      <w:proofErr w:type="spellStart"/>
      <w:r w:rsidRPr="00B66A73">
        <w:rPr>
          <w:rFonts w:ascii="Times New Roman" w:hAnsi="Times New Roman" w:cs="Times New Roman"/>
          <w:color w:val="000000" w:themeColor="text1"/>
          <w:sz w:val="26"/>
          <w:szCs w:val="26"/>
        </w:rPr>
        <w:t>пр-кт</w:t>
      </w:r>
      <w:proofErr w:type="spellEnd"/>
      <w:r w:rsidR="0082574F">
        <w:rPr>
          <w:rFonts w:ascii="Times New Roman" w:hAnsi="Times New Roman" w:cs="Times New Roman"/>
          <w:color w:val="000000" w:themeColor="text1"/>
          <w:sz w:val="26"/>
          <w:szCs w:val="26"/>
        </w:rPr>
        <w:t xml:space="preserve"> Ленинградский, вид работ - к</w:t>
      </w:r>
      <w:r w:rsidRPr="00B66A73">
        <w:rPr>
          <w:rFonts w:ascii="Times New Roman" w:hAnsi="Times New Roman" w:cs="Times New Roman"/>
          <w:color w:val="000000" w:themeColor="text1"/>
          <w:sz w:val="26"/>
          <w:szCs w:val="26"/>
        </w:rPr>
        <w:t>апитальный ремонт, протяженность - 2,169 км. Стоимость работ - 114 619 678,70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2. ул. ул. Ленина, вид работ - </w:t>
      </w:r>
      <w:r w:rsidR="0082574F">
        <w:rPr>
          <w:rFonts w:ascii="Times New Roman" w:hAnsi="Times New Roman" w:cs="Times New Roman"/>
          <w:color w:val="000000" w:themeColor="text1"/>
          <w:sz w:val="26"/>
          <w:szCs w:val="26"/>
        </w:rPr>
        <w:t>р</w:t>
      </w:r>
      <w:r w:rsidRPr="00B66A73">
        <w:rPr>
          <w:rFonts w:ascii="Times New Roman" w:hAnsi="Times New Roman" w:cs="Times New Roman"/>
          <w:color w:val="000000" w:themeColor="text1"/>
          <w:sz w:val="26"/>
          <w:szCs w:val="26"/>
        </w:rPr>
        <w:t>емонт, протяженность - 1,111 км. Стоимость работ - 54 139 451,38 руб.;</w:t>
      </w:r>
    </w:p>
    <w:p w:rsidR="007C2A9C" w:rsidRPr="00B66A73" w:rsidRDefault="0082574F"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ул. Советская, вид работ - р</w:t>
      </w:r>
      <w:r w:rsidR="00505E91" w:rsidRPr="00B66A73">
        <w:rPr>
          <w:rFonts w:ascii="Times New Roman" w:hAnsi="Times New Roman" w:cs="Times New Roman"/>
          <w:color w:val="000000" w:themeColor="text1"/>
          <w:sz w:val="26"/>
          <w:szCs w:val="26"/>
        </w:rPr>
        <w:t>емонт, протяженность - 0,800 км. Стоимость работ - 40 161 333,72 руб.;</w:t>
      </w:r>
    </w:p>
    <w:p w:rsidR="007C2A9C" w:rsidRPr="00B66A73" w:rsidRDefault="0082574F"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ул. Павлова, вид работ - р</w:t>
      </w:r>
      <w:r w:rsidR="00505E91" w:rsidRPr="00B66A73">
        <w:rPr>
          <w:rFonts w:ascii="Times New Roman" w:hAnsi="Times New Roman" w:cs="Times New Roman"/>
          <w:color w:val="000000" w:themeColor="text1"/>
          <w:sz w:val="26"/>
          <w:szCs w:val="26"/>
        </w:rPr>
        <w:t>емонт, протяженность - 0,366 км. Стоимость работ - 17 567 533,55 руб.</w:t>
      </w:r>
    </w:p>
    <w:p w:rsidR="007C2A9C" w:rsidRPr="00B66A73" w:rsidRDefault="007C2A9C"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p>
    <w:p w:rsidR="007C2A9C" w:rsidRPr="00B66A73" w:rsidRDefault="00505E91" w:rsidP="00B66A73">
      <w:pPr>
        <w:pStyle w:val="af5"/>
        <w:tabs>
          <w:tab w:val="left" w:pos="1134"/>
        </w:tabs>
        <w:spacing w:after="0" w:line="276" w:lineRule="auto"/>
        <w:ind w:left="0" w:firstLine="709"/>
        <w:rPr>
          <w:rFonts w:ascii="Times New Roman" w:hAnsi="Times New Roman" w:cs="Times New Roman"/>
          <w:b/>
          <w:bCs/>
          <w:color w:val="000000" w:themeColor="text1"/>
          <w:sz w:val="26"/>
          <w:szCs w:val="26"/>
        </w:rPr>
      </w:pPr>
      <w:r w:rsidRPr="00B66A73">
        <w:rPr>
          <w:rFonts w:ascii="Times New Roman" w:hAnsi="Times New Roman" w:cs="Times New Roman"/>
          <w:b/>
          <w:bCs/>
          <w:color w:val="000000" w:themeColor="text1"/>
          <w:sz w:val="26"/>
          <w:szCs w:val="26"/>
        </w:rPr>
        <w:t>3.2.</w:t>
      </w:r>
      <w:r w:rsidRPr="00B66A73">
        <w:rPr>
          <w:rFonts w:ascii="Times New Roman" w:hAnsi="Times New Roman" w:cs="Times New Roman"/>
          <w:b/>
          <w:bCs/>
          <w:color w:val="000000" w:themeColor="text1"/>
          <w:sz w:val="26"/>
          <w:szCs w:val="26"/>
        </w:rPr>
        <w:tab/>
        <w:t>Дороги регионального значения</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границах Мирнинского района проходят автодороги: </w:t>
      </w:r>
    </w:p>
    <w:p w:rsidR="007C2A9C" w:rsidRPr="00B66A73" w:rsidRDefault="00505E91" w:rsidP="00505E91">
      <w:pPr>
        <w:pStyle w:val="af5"/>
        <w:numPr>
          <w:ilvl w:val="0"/>
          <w:numId w:val="12"/>
        </w:numPr>
        <w:pBdr>
          <w:top w:val="none" w:sz="4" w:space="0" w:color="000000"/>
          <w:left w:val="none" w:sz="4" w:space="0" w:color="000000"/>
          <w:bottom w:val="none" w:sz="4" w:space="0" w:color="000000"/>
          <w:right w:val="none" w:sz="4" w:space="0" w:color="000000"/>
        </w:pBdr>
        <w:tabs>
          <w:tab w:val="left" w:pos="851"/>
          <w:tab w:val="left" w:pos="993"/>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Республиканская автодорога общего пользования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xml:space="preserve">», протяженностью 571,12 км, в </w:t>
      </w:r>
      <w:proofErr w:type="spellStart"/>
      <w:r w:rsidRPr="00B66A73">
        <w:rPr>
          <w:rFonts w:ascii="Times New Roman" w:eastAsia="Times New Roman" w:hAnsi="Times New Roman" w:cs="Times New Roman"/>
          <w:color w:val="000000" w:themeColor="text1"/>
          <w:sz w:val="26"/>
          <w:szCs w:val="26"/>
        </w:rPr>
        <w:t>т.ч</w:t>
      </w:r>
      <w:proofErr w:type="spellEnd"/>
      <w:r w:rsidRPr="00B66A73">
        <w:rPr>
          <w:rFonts w:ascii="Times New Roman" w:eastAsia="Times New Roman" w:hAnsi="Times New Roman" w:cs="Times New Roman"/>
          <w:color w:val="000000" w:themeColor="text1"/>
          <w:sz w:val="26"/>
          <w:szCs w:val="26"/>
        </w:rPr>
        <w:t>. 541,66 км с твердым покрытием, 29,46 км участок регионального автозимника г. Удачный – п. Оленек.</w:t>
      </w:r>
    </w:p>
    <w:p w:rsidR="007C2A9C" w:rsidRPr="00B66A73" w:rsidRDefault="00505E91" w:rsidP="00505E91">
      <w:pPr>
        <w:pStyle w:val="af5"/>
        <w:numPr>
          <w:ilvl w:val="0"/>
          <w:numId w:val="12"/>
        </w:numPr>
        <w:pBdr>
          <w:top w:val="none" w:sz="4" w:space="0" w:color="000000"/>
          <w:left w:val="none" w:sz="4" w:space="0" w:color="000000"/>
          <w:bottom w:val="none" w:sz="4" w:space="0" w:color="000000"/>
          <w:right w:val="none" w:sz="4" w:space="0" w:color="000000"/>
        </w:pBdr>
        <w:tabs>
          <w:tab w:val="left" w:pos="851"/>
          <w:tab w:val="left" w:pos="993"/>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Республиканская автодорога общего пользования «</w:t>
      </w:r>
      <w:proofErr w:type="spellStart"/>
      <w:r w:rsidRPr="00B66A73">
        <w:rPr>
          <w:rFonts w:ascii="Times New Roman" w:eastAsia="Times New Roman" w:hAnsi="Times New Roman" w:cs="Times New Roman"/>
          <w:color w:val="000000" w:themeColor="text1"/>
          <w:sz w:val="26"/>
          <w:szCs w:val="26"/>
        </w:rPr>
        <w:t>Мухтуя</w:t>
      </w:r>
      <w:proofErr w:type="spellEnd"/>
      <w:r w:rsidRPr="00B66A73">
        <w:rPr>
          <w:rFonts w:ascii="Times New Roman" w:eastAsia="Times New Roman" w:hAnsi="Times New Roman" w:cs="Times New Roman"/>
          <w:color w:val="000000" w:themeColor="text1"/>
          <w:sz w:val="26"/>
          <w:szCs w:val="26"/>
        </w:rPr>
        <w:t xml:space="preserve">», протяженностью 8,99 км с переходным покрытием из ПГС. </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w:t>
      </w:r>
      <w:r w:rsidRPr="00B66A73">
        <w:rPr>
          <w:rFonts w:ascii="Times New Roman" w:hAnsi="Times New Roman" w:cs="Times New Roman"/>
          <w:color w:val="000000" w:themeColor="text1"/>
          <w:sz w:val="26"/>
          <w:szCs w:val="26"/>
        </w:rPr>
        <w:t>национального проекта "Инфраструктура для жизни"</w:t>
      </w:r>
      <w:r w:rsidRPr="00B66A73">
        <w:rPr>
          <w:rFonts w:ascii="Times New Roman" w:eastAsia="Times New Roman" w:hAnsi="Times New Roman" w:cs="Times New Roman"/>
          <w:color w:val="000000" w:themeColor="text1"/>
          <w:sz w:val="26"/>
          <w:szCs w:val="26"/>
        </w:rPr>
        <w:t xml:space="preserve"> проводятся ремонтные работы на РАД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Заказчиком является Государственное казенное учреждение «Управление автомобильных дорог Республики Саха (Якутия)» (ГКУ «</w:t>
      </w:r>
      <w:proofErr w:type="spellStart"/>
      <w:r w:rsidRPr="00B66A73">
        <w:rPr>
          <w:rFonts w:ascii="Times New Roman" w:eastAsia="Times New Roman" w:hAnsi="Times New Roman" w:cs="Times New Roman"/>
          <w:color w:val="000000" w:themeColor="text1"/>
          <w:sz w:val="26"/>
          <w:szCs w:val="26"/>
        </w:rPr>
        <w:t>Упрдор</w:t>
      </w:r>
      <w:proofErr w:type="spellEnd"/>
      <w:r w:rsidRPr="00B66A73">
        <w:rPr>
          <w:rFonts w:ascii="Times New Roman" w:eastAsia="Times New Roman" w:hAnsi="Times New Roman" w:cs="Times New Roman"/>
          <w:color w:val="000000" w:themeColor="text1"/>
          <w:sz w:val="26"/>
          <w:szCs w:val="26"/>
        </w:rPr>
        <w:t xml:space="preserve"> РС (Я)»).</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b/>
          <w:bCs/>
          <w:color w:val="000000" w:themeColor="text1"/>
          <w:sz w:val="26"/>
          <w:szCs w:val="26"/>
        </w:rPr>
      </w:pPr>
      <w:proofErr w:type="gramStart"/>
      <w:r w:rsidRPr="00B66A73">
        <w:rPr>
          <w:rFonts w:ascii="Times New Roman" w:eastAsia="Times New Roman" w:hAnsi="Times New Roman" w:cs="Times New Roman"/>
          <w:b/>
          <w:bCs/>
          <w:color w:val="000000" w:themeColor="text1"/>
          <w:sz w:val="26"/>
          <w:szCs w:val="26"/>
        </w:rPr>
        <w:t>Участок</w:t>
      </w:r>
      <w:proofErr w:type="gramEnd"/>
      <w:r w:rsidRPr="00B66A73">
        <w:rPr>
          <w:rFonts w:ascii="Times New Roman" w:eastAsia="Times New Roman" w:hAnsi="Times New Roman" w:cs="Times New Roman"/>
          <w:b/>
          <w:bCs/>
          <w:color w:val="000000" w:themeColor="text1"/>
          <w:sz w:val="26"/>
          <w:szCs w:val="26"/>
        </w:rPr>
        <w:t xml:space="preserve"> а/д "</w:t>
      </w:r>
      <w:proofErr w:type="spellStart"/>
      <w:r w:rsidRPr="00B66A73">
        <w:rPr>
          <w:rFonts w:ascii="Times New Roman" w:eastAsia="Times New Roman" w:hAnsi="Times New Roman" w:cs="Times New Roman"/>
          <w:b/>
          <w:bCs/>
          <w:color w:val="000000" w:themeColor="text1"/>
          <w:sz w:val="26"/>
          <w:szCs w:val="26"/>
        </w:rPr>
        <w:t>Анабар</w:t>
      </w:r>
      <w:proofErr w:type="spellEnd"/>
      <w:r w:rsidRPr="00B66A73">
        <w:rPr>
          <w:rFonts w:ascii="Times New Roman" w:eastAsia="Times New Roman" w:hAnsi="Times New Roman" w:cs="Times New Roman"/>
          <w:b/>
          <w:bCs/>
          <w:color w:val="000000" w:themeColor="text1"/>
          <w:sz w:val="26"/>
          <w:szCs w:val="26"/>
        </w:rPr>
        <w:t xml:space="preserve">" участок км 0+000 - км 11+650: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1 этап. Заключен государственный контракт на выполнение работ по объекту: «Капитальный ремонт и содержание автомобильной дороги общего пользования регионального значения 1167-й км а/д «Вилюй»  Мирный – Удачный - Оленек – </w:t>
      </w:r>
      <w:proofErr w:type="spellStart"/>
      <w:r w:rsidRPr="00B66A73">
        <w:rPr>
          <w:rFonts w:ascii="Times New Roman" w:eastAsia="Times New Roman" w:hAnsi="Times New Roman" w:cs="Times New Roman"/>
          <w:color w:val="000000" w:themeColor="text1"/>
          <w:sz w:val="26"/>
          <w:szCs w:val="26"/>
        </w:rPr>
        <w:t>Саскылах</w:t>
      </w:r>
      <w:proofErr w:type="spellEnd"/>
      <w:r w:rsidRPr="00B66A73">
        <w:rPr>
          <w:rFonts w:ascii="Times New Roman" w:eastAsia="Times New Roman" w:hAnsi="Times New Roman" w:cs="Times New Roman"/>
          <w:color w:val="000000" w:themeColor="text1"/>
          <w:sz w:val="26"/>
          <w:szCs w:val="26"/>
        </w:rPr>
        <w:t xml:space="preserve"> - </w:t>
      </w:r>
      <w:proofErr w:type="spellStart"/>
      <w:r w:rsidRPr="00B66A73">
        <w:rPr>
          <w:rFonts w:ascii="Times New Roman" w:eastAsia="Times New Roman" w:hAnsi="Times New Roman" w:cs="Times New Roman"/>
          <w:color w:val="000000" w:themeColor="text1"/>
          <w:sz w:val="26"/>
          <w:szCs w:val="26"/>
        </w:rPr>
        <w:t>Юрюнг</w:t>
      </w:r>
      <w:proofErr w:type="spellEnd"/>
      <w:r w:rsidRPr="00B66A73">
        <w:rPr>
          <w:rFonts w:ascii="Times New Roman" w:eastAsia="Times New Roman" w:hAnsi="Times New Roman" w:cs="Times New Roman"/>
          <w:color w:val="000000" w:themeColor="text1"/>
          <w:sz w:val="26"/>
          <w:szCs w:val="26"/>
        </w:rPr>
        <w:t xml:space="preserve"> Хая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на участке км 0+000 - км 11+650, 1 этап участок км 7+700 – км 11+650 в рамках контракта жизненного цикла в Мирнинском районе Республики Саха (Якутия)" на сумму 586 737 428,12 руб. Из них на 2025 год 184 343 783,86 руб. Планируемый срок ввода в эксплуатацию 4 кв. 2027 г.</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настоящее время подрядчик выполнил работы по устройству отсыпки объездных дорог в местах установки водопропускных труб, работы по демонтажу отсыпки объездных дорог после проведения работ по установке водопропускных туб и восстановления оси трассы, а также восстановление поперечного профиля и ровности проезжей части автомобильной дороги с добавлением нового материала. Планируемый срок ввода в эксплуатацию 4 кв. 2027г.</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2 этап. Продолжение капитального ремонта участка км 0+000 – км 7+700 автомобильной дороги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по Плану дорожных работ планируется реализовать в 2027– 2030 гг.</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hAnsi="Times New Roman" w:cs="Times New Roman"/>
          <w:b/>
          <w:bCs/>
          <w:color w:val="000000" w:themeColor="text1"/>
          <w:sz w:val="26"/>
          <w:szCs w:val="26"/>
        </w:rPr>
      </w:pPr>
      <w:proofErr w:type="gramStart"/>
      <w:r w:rsidRPr="00B66A73">
        <w:rPr>
          <w:rFonts w:ascii="Times New Roman" w:eastAsia="Times New Roman" w:hAnsi="Times New Roman" w:cs="Times New Roman"/>
          <w:b/>
          <w:bCs/>
          <w:color w:val="000000" w:themeColor="text1"/>
          <w:sz w:val="26"/>
          <w:szCs w:val="26"/>
        </w:rPr>
        <w:t>Участок</w:t>
      </w:r>
      <w:proofErr w:type="gramEnd"/>
      <w:r w:rsidRPr="00B66A73">
        <w:rPr>
          <w:rFonts w:ascii="Times New Roman" w:eastAsia="Times New Roman" w:hAnsi="Times New Roman" w:cs="Times New Roman"/>
          <w:b/>
          <w:bCs/>
          <w:color w:val="000000" w:themeColor="text1"/>
          <w:sz w:val="26"/>
          <w:szCs w:val="26"/>
        </w:rPr>
        <w:t xml:space="preserve"> а/д "</w:t>
      </w:r>
      <w:proofErr w:type="spellStart"/>
      <w:r w:rsidRPr="00B66A73">
        <w:rPr>
          <w:rFonts w:ascii="Times New Roman" w:eastAsia="Times New Roman" w:hAnsi="Times New Roman" w:cs="Times New Roman"/>
          <w:b/>
          <w:bCs/>
          <w:color w:val="000000" w:themeColor="text1"/>
          <w:sz w:val="26"/>
          <w:szCs w:val="26"/>
        </w:rPr>
        <w:t>Анабар</w:t>
      </w:r>
      <w:proofErr w:type="spellEnd"/>
      <w:r w:rsidRPr="00B66A73">
        <w:rPr>
          <w:rFonts w:ascii="Times New Roman" w:eastAsia="Times New Roman" w:hAnsi="Times New Roman" w:cs="Times New Roman"/>
          <w:b/>
          <w:bCs/>
          <w:color w:val="000000" w:themeColor="text1"/>
          <w:sz w:val="26"/>
          <w:szCs w:val="26"/>
        </w:rPr>
        <w:t>" участок км 11+650 – км 20+000:</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При корректировке плана проектно-изыскательных работ 2025 года будет рассмотрен вопрос о включении объекта «Выполнение работ по разработке проектной документации Капитальный ремонт автомобильной дороги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на участке км 11+650 - км 17+500, км 19+000 - км 20+400 в Республике Саха (Якутия)». Сроки разработки проектно-сметной документации – 2025 - 2026 гг., ориентировочная дата положительного заключения – 1 квартал 2026 г.</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hAnsi="Times New Roman" w:cs="Times New Roman"/>
          <w:color w:val="000000" w:themeColor="text1"/>
          <w:sz w:val="26"/>
          <w:szCs w:val="26"/>
        </w:rPr>
      </w:pPr>
      <w:proofErr w:type="gramStart"/>
      <w:r w:rsidRPr="00B66A73">
        <w:rPr>
          <w:rFonts w:ascii="Times New Roman" w:eastAsia="Times New Roman" w:hAnsi="Times New Roman" w:cs="Times New Roman"/>
          <w:b/>
          <w:bCs/>
          <w:color w:val="000000" w:themeColor="text1"/>
          <w:sz w:val="26"/>
          <w:szCs w:val="26"/>
        </w:rPr>
        <w:t>Участок</w:t>
      </w:r>
      <w:proofErr w:type="gramEnd"/>
      <w:r w:rsidRPr="00B66A73">
        <w:rPr>
          <w:rFonts w:ascii="Times New Roman" w:eastAsia="Times New Roman" w:hAnsi="Times New Roman" w:cs="Times New Roman"/>
          <w:b/>
          <w:bCs/>
          <w:color w:val="000000" w:themeColor="text1"/>
          <w:sz w:val="26"/>
          <w:szCs w:val="26"/>
        </w:rPr>
        <w:t xml:space="preserve"> а/д "</w:t>
      </w:r>
      <w:proofErr w:type="spellStart"/>
      <w:r w:rsidRPr="00B66A73">
        <w:rPr>
          <w:rFonts w:ascii="Times New Roman" w:eastAsia="Times New Roman" w:hAnsi="Times New Roman" w:cs="Times New Roman"/>
          <w:b/>
          <w:bCs/>
          <w:color w:val="000000" w:themeColor="text1"/>
          <w:sz w:val="26"/>
          <w:szCs w:val="26"/>
        </w:rPr>
        <w:t>Анабар</w:t>
      </w:r>
      <w:proofErr w:type="spellEnd"/>
      <w:r w:rsidRPr="00B66A73">
        <w:rPr>
          <w:rFonts w:ascii="Times New Roman" w:eastAsia="Times New Roman" w:hAnsi="Times New Roman" w:cs="Times New Roman"/>
          <w:b/>
          <w:bCs/>
          <w:color w:val="000000" w:themeColor="text1"/>
          <w:sz w:val="26"/>
          <w:szCs w:val="26"/>
        </w:rPr>
        <w:t>" участок км 20+400 - км 29+535</w:t>
      </w:r>
      <w:r w:rsidRPr="00B66A73">
        <w:rPr>
          <w:rFonts w:ascii="Times New Roman" w:hAnsi="Times New Roman" w:cs="Times New Roman"/>
          <w:b/>
          <w:bCs/>
          <w:color w:val="000000" w:themeColor="text1"/>
          <w:sz w:val="26"/>
          <w:szCs w:val="26"/>
        </w:rPr>
        <w:t>:</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 w:val="left" w:pos="5528"/>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Заключен государственный контракт на разработку проектной документации «Капитальный ремонт автомобильной дороги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xml:space="preserve">» на участке км 20+400 – км 29+535 в Республике Саха (Якутия)" на сумму 11 527 697,57 руб. Срок исполнения контракта - 14.10.2025.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 В рамках Нацпроекта выполнены ремонтные работы на автомобильной дороге "</w:t>
      </w:r>
      <w:proofErr w:type="spellStart"/>
      <w:r w:rsidRPr="00B66A73">
        <w:rPr>
          <w:rFonts w:ascii="Times New Roman" w:eastAsia="Times New Roman" w:hAnsi="Times New Roman" w:cs="Times New Roman"/>
          <w:color w:val="000000" w:themeColor="text1"/>
          <w:sz w:val="26"/>
          <w:szCs w:val="26"/>
        </w:rPr>
        <w:t>Мухтуя</w:t>
      </w:r>
      <w:proofErr w:type="spellEnd"/>
      <w:r w:rsidRPr="00B66A73">
        <w:rPr>
          <w:rFonts w:ascii="Times New Roman" w:eastAsia="Times New Roman" w:hAnsi="Times New Roman" w:cs="Times New Roman"/>
          <w:color w:val="000000" w:themeColor="text1"/>
          <w:sz w:val="26"/>
          <w:szCs w:val="26"/>
        </w:rPr>
        <w:t>" на участке км 113+040 - км 138+040. Протяженность ремонтируемого участка составила 25 км, из них в 2023 году отремонтировано 12 км (участок км 126+040 - км 138+040 в Мирнинском районе), в 2024 году отремонтирован участок, протяженностью 13 км в Ленском и Мирнинском районах. Государственный контракт на выполнение работ по ремонту автомобильной дороги заключен на сумму 320 958 044,49 руб. на 2023 и 2024 годы. По итогам приемки выполненных работ были выявлены замечания, которые планируется устранить до 31 октября 2025 г.</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b/>
          <w:bCs/>
          <w:color w:val="000000" w:themeColor="text1"/>
          <w:sz w:val="26"/>
          <w:szCs w:val="26"/>
        </w:rPr>
      </w:pPr>
      <w:proofErr w:type="gramStart"/>
      <w:r w:rsidRPr="00B66A73">
        <w:rPr>
          <w:rFonts w:ascii="Times New Roman" w:eastAsia="Times New Roman" w:hAnsi="Times New Roman" w:cs="Times New Roman"/>
          <w:b/>
          <w:bCs/>
          <w:color w:val="000000" w:themeColor="text1"/>
          <w:sz w:val="26"/>
          <w:szCs w:val="26"/>
        </w:rPr>
        <w:t>Участок</w:t>
      </w:r>
      <w:proofErr w:type="gramEnd"/>
      <w:r w:rsidRPr="00B66A73">
        <w:rPr>
          <w:rFonts w:ascii="Times New Roman" w:eastAsia="Times New Roman" w:hAnsi="Times New Roman" w:cs="Times New Roman"/>
          <w:b/>
          <w:bCs/>
          <w:color w:val="000000" w:themeColor="text1"/>
          <w:sz w:val="26"/>
          <w:szCs w:val="26"/>
        </w:rPr>
        <w:t xml:space="preserve"> а/д «</w:t>
      </w:r>
      <w:proofErr w:type="spellStart"/>
      <w:r w:rsidRPr="00B66A73">
        <w:rPr>
          <w:rFonts w:ascii="Times New Roman" w:eastAsia="Times New Roman" w:hAnsi="Times New Roman" w:cs="Times New Roman"/>
          <w:b/>
          <w:bCs/>
          <w:color w:val="000000" w:themeColor="text1"/>
          <w:sz w:val="26"/>
          <w:szCs w:val="26"/>
        </w:rPr>
        <w:t>Анабар</w:t>
      </w:r>
      <w:proofErr w:type="spellEnd"/>
      <w:r w:rsidRPr="00B66A73">
        <w:rPr>
          <w:rFonts w:ascii="Times New Roman" w:eastAsia="Times New Roman" w:hAnsi="Times New Roman" w:cs="Times New Roman"/>
          <w:b/>
          <w:bCs/>
          <w:color w:val="000000" w:themeColor="text1"/>
          <w:sz w:val="26"/>
          <w:szCs w:val="26"/>
        </w:rPr>
        <w:t>» участок км 118+034:</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Заключен государственный контракт на выполнение работ по объекту: " Выполнение ремонтных работ на мостовом переходе через р. Вилюй на км 118+034 автомобильной дороги "</w:t>
      </w:r>
      <w:proofErr w:type="spellStart"/>
      <w:r w:rsidRPr="00B66A73">
        <w:rPr>
          <w:rFonts w:ascii="Times New Roman" w:eastAsia="Times New Roman" w:hAnsi="Times New Roman" w:cs="Times New Roman"/>
          <w:color w:val="000000" w:themeColor="text1"/>
          <w:sz w:val="26"/>
          <w:szCs w:val="26"/>
        </w:rPr>
        <w:t>Анабар</w:t>
      </w:r>
      <w:proofErr w:type="spellEnd"/>
      <w:r w:rsidRPr="00B66A73">
        <w:rPr>
          <w:rFonts w:ascii="Times New Roman" w:eastAsia="Times New Roman" w:hAnsi="Times New Roman" w:cs="Times New Roman"/>
          <w:color w:val="000000" w:themeColor="text1"/>
          <w:sz w:val="26"/>
          <w:szCs w:val="26"/>
        </w:rPr>
        <w:t xml:space="preserve">" в </w:t>
      </w:r>
      <w:proofErr w:type="spellStart"/>
      <w:r w:rsidRPr="00B66A73">
        <w:rPr>
          <w:rFonts w:ascii="Times New Roman" w:eastAsia="Times New Roman" w:hAnsi="Times New Roman" w:cs="Times New Roman"/>
          <w:color w:val="000000" w:themeColor="text1"/>
          <w:sz w:val="26"/>
          <w:szCs w:val="26"/>
        </w:rPr>
        <w:t>Мирнинском</w:t>
      </w:r>
      <w:proofErr w:type="spellEnd"/>
      <w:r w:rsidRPr="00B66A73">
        <w:rPr>
          <w:rFonts w:ascii="Times New Roman" w:eastAsia="Times New Roman" w:hAnsi="Times New Roman" w:cs="Times New Roman"/>
          <w:color w:val="000000" w:themeColor="text1"/>
          <w:sz w:val="26"/>
          <w:szCs w:val="26"/>
        </w:rPr>
        <w:t xml:space="preserve"> районе Республики Саха (Якутия)" на сумму 148 826 216,89 руб. Из них на 2025 г. - 33 685 751,95 руб. Работы выполнены в полном объёме. Оплата произведена в полном объёме. Приёмка выполненных работ и оплата производились заказчиком - ГКУ "</w:t>
      </w:r>
      <w:proofErr w:type="spellStart"/>
      <w:r w:rsidRPr="00B66A73">
        <w:rPr>
          <w:rFonts w:ascii="Times New Roman" w:eastAsia="Times New Roman" w:hAnsi="Times New Roman" w:cs="Times New Roman"/>
          <w:color w:val="000000" w:themeColor="text1"/>
          <w:sz w:val="26"/>
          <w:szCs w:val="26"/>
        </w:rPr>
        <w:t>Упрдор</w:t>
      </w:r>
      <w:proofErr w:type="spellEnd"/>
      <w:r w:rsidRPr="00B66A73">
        <w:rPr>
          <w:rFonts w:ascii="Times New Roman" w:eastAsia="Times New Roman" w:hAnsi="Times New Roman" w:cs="Times New Roman"/>
          <w:color w:val="000000" w:themeColor="text1"/>
          <w:sz w:val="26"/>
          <w:szCs w:val="26"/>
        </w:rPr>
        <w:t>" РС (Я).</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br w:type="page"/>
      </w:r>
    </w:p>
    <w:p w:rsidR="007C2A9C" w:rsidRPr="00B66A73" w:rsidRDefault="00505E91" w:rsidP="00B66A73">
      <w:pPr>
        <w:keepNext/>
        <w:keepLines/>
        <w:tabs>
          <w:tab w:val="left" w:pos="1134"/>
        </w:tabs>
        <w:spacing w:after="0" w:line="276" w:lineRule="auto"/>
        <w:ind w:firstLine="709"/>
        <w:jc w:val="center"/>
        <w:rPr>
          <w:rFonts w:ascii="Times New Roman" w:eastAsia="Times New Roman" w:hAnsi="Times New Roman" w:cs="Times New Roman"/>
          <w:b/>
          <w:bCs/>
          <w:color w:val="000000" w:themeColor="text1"/>
          <w:sz w:val="26"/>
          <w:szCs w:val="26"/>
        </w:rPr>
      </w:pPr>
      <w:bookmarkStart w:id="1" w:name="_heading=h.3dy6vkm"/>
      <w:bookmarkEnd w:id="1"/>
      <w:r w:rsidRPr="00B66A73">
        <w:rPr>
          <w:rFonts w:ascii="Times New Roman" w:eastAsia="Times New Roman" w:hAnsi="Times New Roman" w:cs="Times New Roman"/>
          <w:b/>
          <w:bCs/>
          <w:color w:val="000000" w:themeColor="text1"/>
          <w:sz w:val="26"/>
          <w:szCs w:val="26"/>
        </w:rPr>
        <w:t xml:space="preserve">II. </w:t>
      </w:r>
      <w:r w:rsidRPr="00B66A73">
        <w:rPr>
          <w:rFonts w:ascii="Times New Roman" w:eastAsia="Times New Roman" w:hAnsi="Times New Roman" w:cs="Times New Roman"/>
          <w:b/>
          <w:color w:val="000000" w:themeColor="text1"/>
          <w:sz w:val="26"/>
          <w:szCs w:val="26"/>
        </w:rPr>
        <w:t xml:space="preserve">НАЦИОНАЛЬНЫЙ ПРОЕКТ </w:t>
      </w:r>
    </w:p>
    <w:p w:rsidR="007C2A9C" w:rsidRPr="00B66A73" w:rsidRDefault="00505E91" w:rsidP="00B66A73">
      <w:pPr>
        <w:keepNext/>
        <w:keepLines/>
        <w:tabs>
          <w:tab w:val="left" w:pos="1134"/>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«ПРОДОЛЖИТЕЛЬНАЯ И АКТИВНАЯ ЖИЗНЬ»</w:t>
      </w:r>
    </w:p>
    <w:p w:rsidR="007C2A9C" w:rsidRPr="00B66A73" w:rsidRDefault="007C2A9C" w:rsidP="00B66A73">
      <w:pPr>
        <w:tabs>
          <w:tab w:val="left" w:pos="851"/>
          <w:tab w:val="left" w:pos="1134"/>
        </w:tabs>
        <w:spacing w:after="0" w:line="276" w:lineRule="auto"/>
        <w:ind w:firstLine="709"/>
        <w:jc w:val="both"/>
        <w:rPr>
          <w:rFonts w:ascii="Times New Roman" w:hAnsi="Times New Roman" w:cs="Times New Roman"/>
          <w:color w:val="000000" w:themeColor="text1"/>
          <w:sz w:val="26"/>
          <w:szCs w:val="26"/>
        </w:rPr>
      </w:pPr>
    </w:p>
    <w:tbl>
      <w:tblPr>
        <w:tblStyle w:val="ab"/>
        <w:tblW w:w="0" w:type="auto"/>
        <w:tblLook w:val="04A0" w:firstRow="1" w:lastRow="0" w:firstColumn="1" w:lastColumn="0" w:noHBand="0" w:noVBand="1"/>
      </w:tblPr>
      <w:tblGrid>
        <w:gridCol w:w="9628"/>
      </w:tblGrid>
      <w:tr w:rsidR="00B66A73" w:rsidRPr="00B66A73">
        <w:tc>
          <w:tcPr>
            <w:tcW w:w="0" w:type="auto"/>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 xml:space="preserve">Общий объем финансирования на 2025 год в рамках реализации национального проекта РФ «Продолжительная и активная жизнь» в Мирнинском районе на 01.10.2025 составил </w:t>
            </w:r>
            <w:r w:rsidRPr="00B66A73">
              <w:rPr>
                <w:rFonts w:ascii="Times New Roman" w:eastAsia="Times New Roman" w:hAnsi="Times New Roman" w:cs="Times New Roman"/>
                <w:b/>
                <w:bCs/>
                <w:color w:val="000000" w:themeColor="text1"/>
                <w:sz w:val="26"/>
                <w:szCs w:val="26"/>
              </w:rPr>
              <w:t>45 624 031,22</w:t>
            </w:r>
            <w:r w:rsidRPr="00B66A73">
              <w:rPr>
                <w:rFonts w:ascii="Times New Roman" w:eastAsia="Times New Roman" w:hAnsi="Times New Roman" w:cs="Times New Roman"/>
                <w:b/>
                <w:color w:val="000000" w:themeColor="text1"/>
                <w:sz w:val="26"/>
                <w:szCs w:val="26"/>
              </w:rPr>
              <w:t xml:space="preserve"> рублей (без учета стоимости поставленных специализированных автомобилей)</w:t>
            </w:r>
          </w:p>
        </w:tc>
      </w:tr>
    </w:tbl>
    <w:p w:rsidR="007C2A9C" w:rsidRPr="00B66A73" w:rsidRDefault="007C2A9C" w:rsidP="00B66A73">
      <w:pPr>
        <w:tabs>
          <w:tab w:val="left" w:pos="993"/>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Федеральный проект «Модернизация первичного звена здравоохранения».</w:t>
      </w:r>
    </w:p>
    <w:p w:rsidR="007C2A9C" w:rsidRPr="00B66A73" w:rsidRDefault="00505E91" w:rsidP="00B66A73">
      <w:pPr>
        <w:tabs>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Начиная с 2021 года в Мирнинском районе реализуется Комплексный план развития здравоохранения, в рамках которого предусмотрены мероприятия и по национальному проекту «Продолжительная и активная жизнь», которые реализуются за счет республиканского бюджета.</w:t>
      </w:r>
    </w:p>
    <w:p w:rsidR="007C2A9C" w:rsidRPr="00B66A73" w:rsidRDefault="00505E91" w:rsidP="00B66A73">
      <w:pPr>
        <w:tabs>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rPr>
      </w:pPr>
      <w:bookmarkStart w:id="2" w:name="_heading=h.1t3h5sf"/>
      <w:bookmarkEnd w:id="2"/>
      <w:r w:rsidRPr="00B66A73">
        <w:rPr>
          <w:rFonts w:ascii="Times New Roman" w:eastAsia="Times New Roman" w:hAnsi="Times New Roman" w:cs="Times New Roman"/>
          <w:color w:val="000000" w:themeColor="text1"/>
          <w:sz w:val="26"/>
          <w:szCs w:val="26"/>
        </w:rPr>
        <w:t xml:space="preserve">В 2025 году выделено финансирование на: </w:t>
      </w:r>
    </w:p>
    <w:p w:rsidR="007C2A9C" w:rsidRPr="00B66A73" w:rsidRDefault="00505E91" w:rsidP="00505E9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капитальный ремонт фасада родильного отделения: 23 549 990,00 руб., </w:t>
      </w:r>
      <w:r w:rsidR="0082574F">
        <w:rPr>
          <w:rFonts w:ascii="Times New Roman" w:eastAsia="Times New Roman" w:hAnsi="Times New Roman" w:cs="Times New Roman"/>
          <w:color w:val="000000" w:themeColor="text1"/>
          <w:sz w:val="26"/>
          <w:szCs w:val="26"/>
        </w:rPr>
        <w:t>ремонт завершен;</w:t>
      </w:r>
    </w:p>
    <w:p w:rsidR="007C2A9C" w:rsidRPr="00B66A73" w:rsidRDefault="00505E91" w:rsidP="00505E9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продолжение капитального ремонта взрослой поликлиники (входная группа) выделено 22 074 041,22 руб., контракт заключен, работы проводятся, по гарантийному письму подрядчика срок окончания работ 01.12.2025 года</w:t>
      </w:r>
      <w:r w:rsidRPr="00B66A73">
        <w:rPr>
          <w:rFonts w:ascii="Times New Roman" w:hAnsi="Times New Roman" w:cs="Times New Roman"/>
          <w:color w:val="000000" w:themeColor="text1"/>
          <w:sz w:val="26"/>
          <w:szCs w:val="26"/>
        </w:rPr>
        <w:t>.</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 Куратором проекта является Министерство здравоохранения Республики Саха (Якутия); приобретают оборудование и производят капитальные ремонты сами больницы.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Также в 2025 году для </w:t>
      </w:r>
      <w:proofErr w:type="spellStart"/>
      <w:r w:rsidRPr="00B66A73">
        <w:rPr>
          <w:rFonts w:ascii="Times New Roman" w:eastAsia="Times New Roman" w:hAnsi="Times New Roman" w:cs="Times New Roman"/>
          <w:color w:val="000000" w:themeColor="text1"/>
          <w:sz w:val="26"/>
          <w:szCs w:val="26"/>
        </w:rPr>
        <w:t>Мирнинской</w:t>
      </w:r>
      <w:proofErr w:type="spellEnd"/>
      <w:r w:rsidRPr="00B66A73">
        <w:rPr>
          <w:rFonts w:ascii="Times New Roman" w:eastAsia="Times New Roman" w:hAnsi="Times New Roman" w:cs="Times New Roman"/>
          <w:color w:val="000000" w:themeColor="text1"/>
          <w:sz w:val="26"/>
          <w:szCs w:val="26"/>
        </w:rPr>
        <w:t xml:space="preserve"> ЦРБ поставлены 2 автомобиля:</w:t>
      </w:r>
    </w:p>
    <w:p w:rsidR="007C2A9C" w:rsidRPr="00B66A73" w:rsidRDefault="00505E91" w:rsidP="00505E91">
      <w:pPr>
        <w:pStyle w:val="af5"/>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феврале 2025 года достав</w:t>
      </w:r>
      <w:r w:rsidR="0082574F">
        <w:rPr>
          <w:rFonts w:ascii="Times New Roman" w:eastAsia="Times New Roman" w:hAnsi="Times New Roman" w:cs="Times New Roman"/>
          <w:color w:val="000000" w:themeColor="text1"/>
          <w:sz w:val="26"/>
          <w:szCs w:val="26"/>
        </w:rPr>
        <w:t>лен 1 автомобиль скорой помощи;</w:t>
      </w:r>
    </w:p>
    <w:p w:rsidR="007C2A9C" w:rsidRPr="00B66A73" w:rsidRDefault="00505E91" w:rsidP="00505E91">
      <w:pPr>
        <w:pStyle w:val="af5"/>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июне 2025 года поступил 1 специализированный автомобиль "Лада Нива"</w:t>
      </w:r>
      <w:r w:rsidR="0082574F">
        <w:rPr>
          <w:rFonts w:ascii="Times New Roman" w:eastAsia="Times New Roman" w:hAnsi="Times New Roman" w:cs="Times New Roman"/>
          <w:color w:val="000000" w:themeColor="text1"/>
          <w:sz w:val="26"/>
          <w:szCs w:val="26"/>
        </w:rPr>
        <w:t>.</w:t>
      </w:r>
    </w:p>
    <w:p w:rsidR="007C2A9C" w:rsidRPr="00B66A73" w:rsidRDefault="007C2A9C" w:rsidP="00B66A73">
      <w:pPr>
        <w:tabs>
          <w:tab w:val="left" w:pos="851"/>
          <w:tab w:val="left" w:pos="1134"/>
        </w:tabs>
        <w:spacing w:after="0" w:line="276" w:lineRule="auto"/>
        <w:ind w:firstLine="709"/>
        <w:jc w:val="both"/>
        <w:rPr>
          <w:rFonts w:ascii="Times New Roman" w:eastAsia="Times New Roman" w:hAnsi="Times New Roman" w:cs="Times New Roman"/>
          <w:b/>
          <w:bCs/>
          <w:i/>
          <w:color w:val="000000" w:themeColor="text1"/>
          <w:sz w:val="26"/>
          <w:szCs w:val="26"/>
        </w:rPr>
      </w:pPr>
    </w:p>
    <w:p w:rsidR="007C2A9C" w:rsidRPr="00B66A73" w:rsidRDefault="007C2A9C" w:rsidP="00B66A73">
      <w:pPr>
        <w:spacing w:after="0" w:line="276" w:lineRule="auto"/>
        <w:ind w:firstLine="709"/>
        <w:rPr>
          <w:rFonts w:ascii="Times New Roman" w:hAnsi="Times New Roman" w:cs="Times New Roman"/>
          <w:color w:val="000000" w:themeColor="text1"/>
          <w:sz w:val="26"/>
          <w:szCs w:val="26"/>
        </w:rPr>
      </w:pPr>
    </w:p>
    <w:p w:rsidR="007C2A9C" w:rsidRPr="00B66A73" w:rsidRDefault="007C2A9C" w:rsidP="00B66A73">
      <w:pPr>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B66A73">
      <w:pPr>
        <w:spacing w:after="0" w:line="276" w:lineRule="auto"/>
        <w:ind w:firstLine="709"/>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br w:type="page"/>
      </w:r>
    </w:p>
    <w:p w:rsidR="007C2A9C" w:rsidRPr="00B66A73" w:rsidRDefault="00505E91" w:rsidP="00B66A73">
      <w:pPr>
        <w:tabs>
          <w:tab w:val="left" w:pos="1134"/>
          <w:tab w:val="left" w:pos="1134"/>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III. НАЦИОНАЛЬНЫЙ ПРОЕКТ РФ </w:t>
      </w:r>
    </w:p>
    <w:p w:rsidR="007C2A9C" w:rsidRPr="00B66A73" w:rsidRDefault="00505E91" w:rsidP="00B66A73">
      <w:pPr>
        <w:tabs>
          <w:tab w:val="left" w:pos="1134"/>
          <w:tab w:val="left" w:pos="1134"/>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«МОЛОДЕЖЬ И ДЕТИ»</w:t>
      </w:r>
    </w:p>
    <w:p w:rsidR="007C2A9C" w:rsidRPr="00B66A73" w:rsidRDefault="00505E91" w:rsidP="00B66A73">
      <w:pPr>
        <w:tabs>
          <w:tab w:val="left" w:pos="851"/>
          <w:tab w:val="left" w:pos="1134"/>
        </w:tabs>
        <w:spacing w:after="0" w:line="276" w:lineRule="auto"/>
        <w:ind w:firstLine="709"/>
        <w:jc w:val="both"/>
        <w:rPr>
          <w:rFonts w:ascii="Times New Roman" w:eastAsia="Times New Roman" w:hAnsi="Times New Roman" w:cs="Times New Roman"/>
          <w:b/>
          <w:bCs/>
          <w:i/>
          <w:color w:val="000000" w:themeColor="text1"/>
          <w:sz w:val="26"/>
          <w:szCs w:val="26"/>
        </w:rPr>
      </w:pPr>
      <w:r w:rsidRPr="00B66A73">
        <w:rPr>
          <w:rFonts w:ascii="Times New Roman" w:hAnsi="Times New Roman" w:cs="Times New Roman"/>
          <w:color w:val="000000" w:themeColor="text1"/>
          <w:sz w:val="26"/>
          <w:szCs w:val="26"/>
        </w:rPr>
        <w:t xml:space="preserve">     </w:t>
      </w:r>
    </w:p>
    <w:tbl>
      <w:tblPr>
        <w:tblStyle w:val="ab"/>
        <w:tblW w:w="0" w:type="auto"/>
        <w:tblLook w:val="04A0" w:firstRow="1" w:lastRow="0" w:firstColumn="1" w:lastColumn="0" w:noHBand="0" w:noVBand="1"/>
      </w:tblPr>
      <w:tblGrid>
        <w:gridCol w:w="9628"/>
      </w:tblGrid>
      <w:tr w:rsidR="00B66A73" w:rsidRPr="00B66A73">
        <w:tc>
          <w:tcPr>
            <w:tcW w:w="0" w:type="auto"/>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Общий объем финансирования на 2025 год в рамках реализации национального проекта РФ «Молодежь и дети» в Мирнинском районе на 01.10.2025 составил 1 547 520,80 рублей (в виде оборудования)</w:t>
            </w:r>
          </w:p>
        </w:tc>
      </w:tr>
    </w:tbl>
    <w:p w:rsidR="007C2A9C" w:rsidRPr="00B66A73" w:rsidRDefault="007C2A9C" w:rsidP="00B66A73">
      <w:pPr>
        <w:tabs>
          <w:tab w:val="left" w:pos="851"/>
          <w:tab w:val="left" w:pos="1134"/>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82574F">
      <w:pPr>
        <w:pBdr>
          <w:top w:val="none" w:sz="4" w:space="0" w:color="000000"/>
          <w:left w:val="none" w:sz="4" w:space="0" w:color="000000"/>
          <w:bottom w:val="none" w:sz="4" w:space="0" w:color="000000"/>
          <w:right w:val="none" w:sz="4" w:space="0" w:color="000000"/>
        </w:pBdr>
        <w:tabs>
          <w:tab w:val="left" w:pos="1134"/>
        </w:tabs>
        <w:spacing w:after="0" w:line="276" w:lineRule="auto"/>
        <w:ind w:left="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Федеральный проект «Все лучшее детям»</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данного проекта школы Мирнинского района получают современное оборудование для оснащения кабинетов по учебным предметам «Основы безопасности и защиты Родины» и «Труд (Технология)». В проект вошли 14 школ Мирнинского района - МАОУ «Политехнический лицей», МАОУ «СОШ №3», МАОУ «СОШ №5», МКОУ «СОШ №6», МАОУ «СОШ №7», МАОУ «СОШ №8», МКОУ «СОШ №9 им. Р.В. Лонкунова», МКОУ «СОШ-ЭКЦ №10», МАОУ «СОШ №12», МКОУ «СОШ №15», МАОУ «СОШ №19 им. Л.А. </w:t>
      </w:r>
      <w:proofErr w:type="spellStart"/>
      <w:r w:rsidRPr="00B66A73">
        <w:rPr>
          <w:rFonts w:ascii="Times New Roman" w:eastAsia="Times New Roman" w:hAnsi="Times New Roman" w:cs="Times New Roman"/>
          <w:color w:val="000000" w:themeColor="text1"/>
          <w:sz w:val="26"/>
          <w:szCs w:val="26"/>
        </w:rPr>
        <w:t>Попугаевой</w:t>
      </w:r>
      <w:proofErr w:type="spellEnd"/>
      <w:r w:rsidRPr="00B66A73">
        <w:rPr>
          <w:rFonts w:ascii="Times New Roman" w:eastAsia="Times New Roman" w:hAnsi="Times New Roman" w:cs="Times New Roman"/>
          <w:color w:val="000000" w:themeColor="text1"/>
          <w:sz w:val="26"/>
          <w:szCs w:val="26"/>
        </w:rPr>
        <w:t xml:space="preserve">», МАОУ «СОШ №23 им. Г.А. </w:t>
      </w:r>
      <w:proofErr w:type="spellStart"/>
      <w:r w:rsidRPr="00B66A73">
        <w:rPr>
          <w:rFonts w:ascii="Times New Roman" w:eastAsia="Times New Roman" w:hAnsi="Times New Roman" w:cs="Times New Roman"/>
          <w:color w:val="000000" w:themeColor="text1"/>
          <w:sz w:val="26"/>
          <w:szCs w:val="26"/>
        </w:rPr>
        <w:t>Кадзова</w:t>
      </w:r>
      <w:proofErr w:type="spellEnd"/>
      <w:r w:rsidRPr="00B66A73">
        <w:rPr>
          <w:rFonts w:ascii="Times New Roman" w:eastAsia="Times New Roman" w:hAnsi="Times New Roman" w:cs="Times New Roman"/>
          <w:color w:val="000000" w:themeColor="text1"/>
          <w:sz w:val="26"/>
          <w:szCs w:val="26"/>
        </w:rPr>
        <w:t xml:space="preserve">», МАОУ «СОШ №24», МАОУ «СОШ №26».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Основной целью данного проекта является укрепление материально-технической базы школ и обеспечение необходимых условий для обучения.</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Региональным координатором проекта является АОУ РС(Я) ДПО «Институт развития образования и повышения квалификации им. С.Н. Донского-II», реализация осуществляется чер</w:t>
      </w:r>
      <w:r w:rsidR="0082574F">
        <w:rPr>
          <w:rFonts w:ascii="Times New Roman" w:eastAsia="Times New Roman" w:hAnsi="Times New Roman" w:cs="Times New Roman"/>
          <w:color w:val="000000" w:themeColor="text1"/>
          <w:sz w:val="26"/>
          <w:szCs w:val="26"/>
        </w:rPr>
        <w:t xml:space="preserve">ез предоставление оборудования </w:t>
      </w:r>
      <w:r w:rsidRPr="00B66A73">
        <w:rPr>
          <w:rFonts w:ascii="Times New Roman" w:eastAsia="Times New Roman" w:hAnsi="Times New Roman" w:cs="Times New Roman"/>
          <w:color w:val="000000" w:themeColor="text1"/>
          <w:sz w:val="26"/>
          <w:szCs w:val="26"/>
        </w:rPr>
        <w:t>школам. Финансирование из федерального бюджета для приобретения оборудования составило 1 547 520,80 руб. (на два кабинета для одной школы 110 537,20 руб.).</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Для «Основы безопасности и защиты Родины» закуплены тренажер-манекен взрослого человека для оказания первой помощи (сердечно-легочная реанимация), макет автомата Калашникова, макет магазина автомата Калашникова с комплектом макетов патронов, макет массогабаритных ручных гранат 4 видов, общевойсковой защитный комплект.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Для «Труда (Технология)» закуплены ручная фрезерная машина, лобзик электрический ручной, набор ключей гаечных, прибор для выжигания по дереву, </w:t>
      </w:r>
      <w:proofErr w:type="spellStart"/>
      <w:r w:rsidRPr="00B66A73">
        <w:rPr>
          <w:rFonts w:ascii="Times New Roman" w:eastAsia="Times New Roman" w:hAnsi="Times New Roman" w:cs="Times New Roman"/>
          <w:color w:val="000000" w:themeColor="text1"/>
          <w:sz w:val="26"/>
          <w:szCs w:val="26"/>
        </w:rPr>
        <w:t>углошлифовальная</w:t>
      </w:r>
      <w:proofErr w:type="spellEnd"/>
      <w:r w:rsidRPr="00B66A73">
        <w:rPr>
          <w:rFonts w:ascii="Times New Roman" w:eastAsia="Times New Roman" w:hAnsi="Times New Roman" w:cs="Times New Roman"/>
          <w:color w:val="000000" w:themeColor="text1"/>
          <w:sz w:val="26"/>
          <w:szCs w:val="26"/>
        </w:rPr>
        <w:t xml:space="preserve"> машина, манекен женский с подставкой.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567"/>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На 01.10.2025 оборудования получены в полном объеме, осуществляется выдача оборудований общеобразовательным организациям.</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851"/>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bCs/>
          <w:color w:val="000000" w:themeColor="text1"/>
          <w:sz w:val="26"/>
          <w:szCs w:val="26"/>
        </w:rPr>
        <w:br w:type="page"/>
      </w:r>
    </w:p>
    <w:p w:rsidR="007C2A9C" w:rsidRPr="00B66A73" w:rsidRDefault="00505E91" w:rsidP="00B66A73">
      <w:pPr>
        <w:tabs>
          <w:tab w:val="left" w:pos="0"/>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 xml:space="preserve">IV. НАЦИОНАЛЬНЫЙ ПРОЕКТ РФ </w:t>
      </w:r>
    </w:p>
    <w:p w:rsidR="007C2A9C" w:rsidRPr="00B66A73" w:rsidRDefault="00505E91" w:rsidP="00B66A73">
      <w:pPr>
        <w:tabs>
          <w:tab w:val="left" w:pos="0"/>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«СЕМЬЯ»</w:t>
      </w:r>
    </w:p>
    <w:p w:rsidR="007C2A9C" w:rsidRPr="00B66A73" w:rsidRDefault="007C2A9C" w:rsidP="00B66A73">
      <w:pPr>
        <w:tabs>
          <w:tab w:val="left" w:pos="851"/>
          <w:tab w:val="left" w:pos="1134"/>
        </w:tabs>
        <w:spacing w:after="0" w:line="276" w:lineRule="auto"/>
        <w:jc w:val="both"/>
        <w:rPr>
          <w:rFonts w:ascii="Times New Roman" w:eastAsia="Times New Roman" w:hAnsi="Times New Roman" w:cs="Times New Roman"/>
          <w:b/>
          <w:bCs/>
          <w:i/>
          <w:color w:val="000000" w:themeColor="text1"/>
          <w:sz w:val="26"/>
          <w:szCs w:val="26"/>
        </w:rPr>
      </w:pPr>
    </w:p>
    <w:tbl>
      <w:tblPr>
        <w:tblStyle w:val="ab"/>
        <w:tblW w:w="0" w:type="auto"/>
        <w:tblInd w:w="2" w:type="dxa"/>
        <w:tblLayout w:type="fixed"/>
        <w:tblLook w:val="04A0" w:firstRow="1" w:lastRow="0" w:firstColumn="1" w:lastColumn="0" w:noHBand="0" w:noVBand="1"/>
      </w:tblPr>
      <w:tblGrid>
        <w:gridCol w:w="9636"/>
      </w:tblGrid>
      <w:tr w:rsidR="00B66A73" w:rsidRPr="00B66A73">
        <w:tc>
          <w:tcPr>
            <w:tcW w:w="9636" w:type="dxa"/>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 xml:space="preserve">Общий объем финансирования на 2025 год в рамках реализации национального проекта РФ «Семья» в Мирнинском районе на 01.10.2025  составил </w:t>
            </w:r>
            <w:r w:rsidRPr="00B66A73">
              <w:rPr>
                <w:rFonts w:ascii="Times New Roman" w:eastAsia="Times New Roman" w:hAnsi="Times New Roman" w:cs="Times New Roman"/>
                <w:b/>
                <w:bCs/>
                <w:color w:val="000000" w:themeColor="text1"/>
                <w:sz w:val="26"/>
                <w:szCs w:val="26"/>
              </w:rPr>
              <w:t>12 433 659,83</w:t>
            </w:r>
            <w:r w:rsidRPr="00B66A73">
              <w:rPr>
                <w:rFonts w:ascii="Times New Roman" w:eastAsia="Times New Roman" w:hAnsi="Times New Roman" w:cs="Times New Roman"/>
                <w:b/>
                <w:color w:val="000000" w:themeColor="text1"/>
                <w:sz w:val="26"/>
                <w:szCs w:val="26"/>
              </w:rPr>
              <w:t xml:space="preserve"> рублей</w:t>
            </w:r>
          </w:p>
        </w:tc>
      </w:tr>
    </w:tbl>
    <w:p w:rsidR="007C2A9C" w:rsidRPr="00B66A73" w:rsidRDefault="007C2A9C" w:rsidP="00B66A73">
      <w:pPr>
        <w:tabs>
          <w:tab w:val="left" w:pos="567"/>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505E91">
      <w:pPr>
        <w:pStyle w:val="af5"/>
        <w:numPr>
          <w:ilvl w:val="0"/>
          <w:numId w:val="4"/>
        </w:numPr>
        <w:tabs>
          <w:tab w:val="left" w:pos="1134"/>
        </w:tabs>
        <w:spacing w:after="0" w:line="276" w:lineRule="auto"/>
        <w:ind w:left="0"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Федеральный проект «Семейные ценн</w:t>
      </w:r>
      <w:r w:rsidR="0082574F">
        <w:rPr>
          <w:rFonts w:ascii="Times New Roman" w:eastAsia="Times New Roman" w:hAnsi="Times New Roman" w:cs="Times New Roman"/>
          <w:b/>
          <w:bCs/>
          <w:color w:val="000000" w:themeColor="text1"/>
          <w:sz w:val="26"/>
          <w:szCs w:val="26"/>
        </w:rPr>
        <w:t>ости и инфраструктура культуры»</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2025 году в Мирнинском районе реализуются следующие мероприятия в рамках Федерального проекта «Семейные ценности и инфраструктура культуры» национального проекта «Семья»: </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bCs/>
          <w:color w:val="000000" w:themeColor="text1"/>
          <w:sz w:val="26"/>
          <w:szCs w:val="26"/>
        </w:rPr>
        <w:t>Создание модельной библиотеки на базе Детской районной библиотеки МКУ «МИБС» в г. Мирном.</w:t>
      </w:r>
      <w:r w:rsidRPr="00B66A73">
        <w:rPr>
          <w:rFonts w:ascii="Times New Roman" w:eastAsia="Times New Roman" w:hAnsi="Times New Roman" w:cs="Times New Roman"/>
          <w:color w:val="000000" w:themeColor="text1"/>
          <w:sz w:val="26"/>
          <w:szCs w:val="26"/>
        </w:rPr>
        <w:t xml:space="preserve"> Проект направлен на создание муниципальной модельной библиотеки, которая должна обеспечить свободный, оперативный и наиболее полный доступ к информации и знаниям путем модернизации ресурсного обеспечения и качественного повышения уровня библиотечного обслуживания населения. </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Финансирование на создание модельной библиотеки:</w:t>
      </w:r>
    </w:p>
    <w:p w:rsidR="007C2A9C" w:rsidRPr="00B66A73" w:rsidRDefault="00505E91" w:rsidP="00505E91">
      <w:pPr>
        <w:pStyle w:val="af7"/>
        <w:numPr>
          <w:ilvl w:val="0"/>
          <w:numId w:val="7"/>
        </w:numPr>
        <w:tabs>
          <w:tab w:val="left" w:pos="993"/>
        </w:tabs>
        <w:spacing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7 920 000,00 рублей из Федерального бюджета;</w:t>
      </w:r>
    </w:p>
    <w:p w:rsidR="007C2A9C" w:rsidRPr="00B66A73" w:rsidRDefault="00505E91" w:rsidP="00505E91">
      <w:pPr>
        <w:pStyle w:val="af7"/>
        <w:numPr>
          <w:ilvl w:val="0"/>
          <w:numId w:val="7"/>
        </w:numPr>
        <w:tabs>
          <w:tab w:val="left" w:pos="993"/>
        </w:tabs>
        <w:spacing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80 000,00 рублей из Государственного бюджета РС(Я);</w:t>
      </w:r>
    </w:p>
    <w:p w:rsidR="007C2A9C" w:rsidRPr="00B66A73" w:rsidRDefault="00505E91" w:rsidP="00505E91">
      <w:pPr>
        <w:pStyle w:val="af7"/>
        <w:numPr>
          <w:ilvl w:val="0"/>
          <w:numId w:val="7"/>
        </w:numPr>
        <w:tabs>
          <w:tab w:val="left" w:pos="993"/>
        </w:tabs>
        <w:spacing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1 523 809,53 рублей из бюджета МР «Мирнинский район» РС(Я).</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Заключены договоры и контракты на проведение текущего ремонта, поставку мебели, оборудования, оргтехники, на прохождение обучения (курсы повышения квалификации сотрудников). Реализация мероприятий на стадии завершения. Ожидается поставка и приемка товаров. По созданию детской модельной библиотеки освоение средств составляет 89%.</w:t>
      </w:r>
    </w:p>
    <w:p w:rsidR="007C2A9C" w:rsidRPr="00B66A73" w:rsidRDefault="00505E91" w:rsidP="00B66A73">
      <w:pPr>
        <w:pStyle w:val="af7"/>
        <w:tabs>
          <w:tab w:val="left" w:pos="1134"/>
        </w:tabs>
        <w:spacing w:line="276" w:lineRule="auto"/>
        <w:ind w:firstLine="709"/>
        <w:jc w:val="both"/>
        <w:rPr>
          <w:rFonts w:ascii="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Оснащение детских школ искусств музыкальными инструментами, оборудованием и учебными материалами МБУ ДО «ДШИ» г. Удачный Мирнинского района.</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Финансирование на оснащение ДШИ:</w:t>
      </w:r>
    </w:p>
    <w:p w:rsidR="007C2A9C" w:rsidRPr="00B66A73" w:rsidRDefault="00505E91" w:rsidP="00505E91">
      <w:pPr>
        <w:pStyle w:val="af7"/>
        <w:numPr>
          <w:ilvl w:val="0"/>
          <w:numId w:val="8"/>
        </w:numPr>
        <w:tabs>
          <w:tab w:val="left" w:pos="993"/>
        </w:tabs>
        <w:spacing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4 389 323,23 рубля из Федерального бюджета;</w:t>
      </w:r>
    </w:p>
    <w:p w:rsidR="007C2A9C" w:rsidRPr="00B66A73" w:rsidRDefault="00505E91" w:rsidP="00505E91">
      <w:pPr>
        <w:pStyle w:val="af7"/>
        <w:numPr>
          <w:ilvl w:val="0"/>
          <w:numId w:val="8"/>
        </w:numPr>
        <w:tabs>
          <w:tab w:val="left" w:pos="993"/>
        </w:tabs>
        <w:spacing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44 336,60 рублей из Государственного бюджета РС (Я);</w:t>
      </w:r>
    </w:p>
    <w:p w:rsidR="007C2A9C" w:rsidRPr="00B66A73" w:rsidRDefault="00505E91" w:rsidP="00505E91">
      <w:pPr>
        <w:pStyle w:val="af7"/>
        <w:numPr>
          <w:ilvl w:val="0"/>
          <w:numId w:val="8"/>
        </w:numPr>
        <w:tabs>
          <w:tab w:val="left" w:pos="993"/>
        </w:tabs>
        <w:spacing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844 506,64 рублей из бюджета МР «Мирнинский район» РС (Я).</w:t>
      </w:r>
    </w:p>
    <w:p w:rsidR="007C2A9C" w:rsidRPr="00B66A73" w:rsidRDefault="00505E91" w:rsidP="00B66A73">
      <w:pPr>
        <w:pStyle w:val="af7"/>
        <w:tabs>
          <w:tab w:val="left" w:pos="1134"/>
        </w:tabs>
        <w:spacing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Заключены все договоры и контракты. Реализация мероприятий на стадии завершения. Ожидается поставка и приемка товаров. По оснащению ДШИ освоение средств составляет 83%.</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2.</w:t>
      </w:r>
      <w:r w:rsidRPr="00B66A73">
        <w:rPr>
          <w:rFonts w:ascii="Times New Roman" w:eastAsia="Times New Roman" w:hAnsi="Times New Roman" w:cs="Times New Roman"/>
          <w:b/>
          <w:color w:val="000000" w:themeColor="text1"/>
          <w:sz w:val="26"/>
          <w:szCs w:val="26"/>
        </w:rPr>
        <w:tab/>
        <w:t>Федер</w:t>
      </w:r>
      <w:r w:rsidR="0082574F">
        <w:rPr>
          <w:rFonts w:ascii="Times New Roman" w:eastAsia="Times New Roman" w:hAnsi="Times New Roman" w:cs="Times New Roman"/>
          <w:b/>
          <w:color w:val="000000" w:themeColor="text1"/>
          <w:sz w:val="26"/>
          <w:szCs w:val="26"/>
        </w:rPr>
        <w:t>альный проект «Поддержка семьи»</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рамках данного проекта предусмотрены несколько видов выплат в целях поддержки семей с новорождёнными детьми. Выплаты осуществляет как федеральный бюджет, так и региональный бюджет.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Материнский капитал.</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Федеральный материнский капитал: выплачивается при рождении первого ребёнка в размере 690 000 руб. (дата рождения с 01.01.2020г.), при рождении второго ребёнка – сумма дополнительно увеличивается до 912 000 руб.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Региональный материнский капитал: выплачивается при рождении ребёнка гражданам России, проживающим на территории Якутии не менее трёх лет и получившим сертификат на федеральный материнский капитал. В Республике Саха (Якутия) назначаются следующие меры поддержки семей, при рождении ребенка, в виде капиталов: </w:t>
      </w:r>
    </w:p>
    <w:p w:rsidR="007C2A9C" w:rsidRPr="00B66A73" w:rsidRDefault="00505E91" w:rsidP="00505E91">
      <w:pPr>
        <w:pStyle w:val="af5"/>
        <w:numPr>
          <w:ilvl w:val="0"/>
          <w:numId w:val="9"/>
        </w:numPr>
        <w:pBdr>
          <w:top w:val="none" w:sz="4" w:space="0" w:color="000000"/>
          <w:left w:val="none" w:sz="4" w:space="0" w:color="000000"/>
          <w:bottom w:val="none" w:sz="4" w:space="0" w:color="000000"/>
          <w:right w:val="none" w:sz="4" w:space="0" w:color="000000"/>
        </w:pBdr>
        <w:tabs>
          <w:tab w:val="left" w:pos="993"/>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региональный материнский капитал на 2-ого ребенка составляет 273 648,632 рублей (если ребенок рожден начиная с 2020 года); </w:t>
      </w:r>
    </w:p>
    <w:p w:rsidR="007C2A9C" w:rsidRPr="00B66A73" w:rsidRDefault="00505E91" w:rsidP="00505E91">
      <w:pPr>
        <w:pStyle w:val="af5"/>
        <w:numPr>
          <w:ilvl w:val="0"/>
          <w:numId w:val="9"/>
        </w:numPr>
        <w:pBdr>
          <w:top w:val="none" w:sz="4" w:space="0" w:color="000000"/>
          <w:left w:val="none" w:sz="4" w:space="0" w:color="000000"/>
          <w:bottom w:val="none" w:sz="4" w:space="0" w:color="000000"/>
          <w:right w:val="none" w:sz="4" w:space="0" w:color="000000"/>
        </w:pBdr>
        <w:tabs>
          <w:tab w:val="left" w:pos="993"/>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республиканский материнский капитал «Семья» (на 3 ребенка) - назначается на третьего или последующего ребенка в семье, который родился (усыновлен) с 1 января 2011 года и в 2025 году составляет 316 200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Материнский капитал выплачивается физическим лицам Социальным фондом России.</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Единовременная выплата при рождении (усыновлении) первого ребенка.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Это разовая выплата, предоставляемая одному из родителей. При рождении двух и более детей пособие выплачивается на каждого ребёнка. Размер выплаты составляет 60 780,0 руб. (п. Айхал, г. Удачный), 50 910 руб. (остальные населенные пункты Мирнинского района).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Ежемесячная выплата при рождении (усыновлении) первого ребенка до достижения им возраста 3-х лет.</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Это ежемесячная выплата, выплачиваемая одному из родителей, если среднедушевой доход на одного члена семьи ниже 2-х кратной величины прожиточного минимума трудоспособного населения. Размер выплаты составляет 27 847,00 руб. (п. Айхал, г. Удачный), 23 325,00 руб. (все остальные населённые пункты Мирнинского района).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Единовременная и ежемесячная выплаты выплачиваются физическим лицам </w:t>
      </w:r>
      <w:proofErr w:type="spellStart"/>
      <w:r w:rsidRPr="00B66A73">
        <w:rPr>
          <w:rFonts w:ascii="Times New Roman" w:eastAsia="Times New Roman" w:hAnsi="Times New Roman" w:cs="Times New Roman"/>
          <w:color w:val="000000" w:themeColor="text1"/>
          <w:sz w:val="26"/>
          <w:szCs w:val="26"/>
        </w:rPr>
        <w:t>Мирнинским</w:t>
      </w:r>
      <w:proofErr w:type="spellEnd"/>
      <w:r w:rsidRPr="00B66A73">
        <w:rPr>
          <w:rFonts w:ascii="Times New Roman" w:eastAsia="Times New Roman" w:hAnsi="Times New Roman" w:cs="Times New Roman"/>
          <w:color w:val="000000" w:themeColor="text1"/>
          <w:sz w:val="26"/>
          <w:szCs w:val="26"/>
        </w:rPr>
        <w:t xml:space="preserve"> управлением социальной защиты населения при Министерстве труда РС(Я).  </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3.</w:t>
      </w:r>
      <w:r w:rsidRPr="00B66A73">
        <w:rPr>
          <w:rFonts w:ascii="Times New Roman" w:eastAsia="Times New Roman" w:hAnsi="Times New Roman" w:cs="Times New Roman"/>
          <w:b/>
          <w:color w:val="000000" w:themeColor="text1"/>
          <w:sz w:val="26"/>
          <w:szCs w:val="26"/>
        </w:rPr>
        <w:tab/>
        <w:t xml:space="preserve">Единовременная денежная выплата молодым семьям </w:t>
      </w:r>
      <w:r w:rsidRPr="00B66A73">
        <w:rPr>
          <w:rFonts w:ascii="Times New Roman" w:eastAsia="Times New Roman" w:hAnsi="Times New Roman" w:cs="Times New Roman"/>
          <w:color w:val="000000" w:themeColor="text1"/>
          <w:sz w:val="26"/>
          <w:szCs w:val="26"/>
        </w:rPr>
        <w:t>при заключении брака в размере 50 000 рублей если возраст обоих супругов не превышает 25 лет.</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4.</w:t>
      </w:r>
      <w:r w:rsidRPr="00B66A73">
        <w:rPr>
          <w:rFonts w:ascii="Times New Roman" w:eastAsia="Times New Roman" w:hAnsi="Times New Roman" w:cs="Times New Roman"/>
          <w:b/>
          <w:color w:val="000000" w:themeColor="text1"/>
          <w:sz w:val="26"/>
          <w:szCs w:val="26"/>
        </w:rPr>
        <w:tab/>
        <w:t>Целевой капитал РС(Я) «Дети столетия»</w:t>
      </w:r>
      <w:r w:rsidRPr="00B66A73">
        <w:rPr>
          <w:rFonts w:ascii="Times New Roman" w:eastAsia="Times New Roman" w:hAnsi="Times New Roman" w:cs="Times New Roman"/>
          <w:color w:val="000000" w:themeColor="text1"/>
          <w:sz w:val="26"/>
          <w:szCs w:val="26"/>
        </w:rPr>
        <w:t> выплачивается при рождении (усыновлении) ребенка, родившегося в период с 1 января 2022 г. по 31 декабря 2027 г. и составляет 116 756,85 руб.</w:t>
      </w:r>
      <w:r w:rsidRPr="00B66A73">
        <w:rPr>
          <w:rFonts w:ascii="Times New Roman" w:eastAsia="Times New Roman" w:hAnsi="Times New Roman" w:cs="Times New Roman"/>
          <w:b/>
          <w:color w:val="000000" w:themeColor="text1"/>
          <w:sz w:val="26"/>
          <w:szCs w:val="26"/>
        </w:rPr>
        <w:br w:type="page"/>
      </w:r>
    </w:p>
    <w:p w:rsidR="007C2A9C" w:rsidRPr="00B66A73" w:rsidRDefault="00505E91" w:rsidP="00B66A73">
      <w:pPr>
        <w:spacing w:after="0" w:line="276" w:lineRule="auto"/>
        <w:ind w:firstLine="709"/>
        <w:jc w:val="center"/>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 xml:space="preserve">V. НАЦИОНАЛЬНЫЙ ПРОЕКТ РФ </w:t>
      </w:r>
    </w:p>
    <w:p w:rsidR="007C2A9C" w:rsidRPr="00B66A73" w:rsidRDefault="00505E91" w:rsidP="00B66A73">
      <w:pPr>
        <w:tabs>
          <w:tab w:val="left" w:pos="1134"/>
        </w:tabs>
        <w:spacing w:after="0" w:line="276" w:lineRule="auto"/>
        <w:ind w:firstLine="709"/>
        <w:jc w:val="center"/>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«ЭФФЕКТИВНАЯ ТРАНСПОРТНАЯ СИСТЕМА»</w:t>
      </w:r>
    </w:p>
    <w:p w:rsidR="007C2A9C" w:rsidRPr="00B66A73" w:rsidRDefault="007C2A9C"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7C2A9C" w:rsidP="00B66A73">
      <w:pPr>
        <w:tabs>
          <w:tab w:val="left" w:pos="851"/>
          <w:tab w:val="left" w:pos="1134"/>
        </w:tabs>
        <w:spacing w:after="0" w:line="276" w:lineRule="auto"/>
        <w:ind w:firstLine="709"/>
        <w:jc w:val="both"/>
        <w:rPr>
          <w:rFonts w:ascii="Times New Roman" w:eastAsia="Times New Roman" w:hAnsi="Times New Roman" w:cs="Times New Roman"/>
          <w:b/>
          <w:bCs/>
          <w:i/>
          <w:color w:val="000000" w:themeColor="text1"/>
          <w:sz w:val="26"/>
          <w:szCs w:val="26"/>
        </w:rPr>
      </w:pPr>
    </w:p>
    <w:tbl>
      <w:tblPr>
        <w:tblStyle w:val="ab"/>
        <w:tblW w:w="0" w:type="auto"/>
        <w:tblLook w:val="04A0" w:firstRow="1" w:lastRow="0" w:firstColumn="1" w:lastColumn="0" w:noHBand="0" w:noVBand="1"/>
      </w:tblPr>
      <w:tblGrid>
        <w:gridCol w:w="9628"/>
      </w:tblGrid>
      <w:tr w:rsidR="00B66A73" w:rsidRPr="00B66A73">
        <w:tc>
          <w:tcPr>
            <w:tcW w:w="0" w:type="auto"/>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Общий объем финансирования на 2025 год в рамках реализации национального проекта РФ «Эффективная транспортная система» в Мирнинском районе на 01.10.2025 составил</w:t>
            </w:r>
            <w:r w:rsidRPr="00B66A73">
              <w:rPr>
                <w:rFonts w:ascii="Times New Roman" w:eastAsia="Times New Roman" w:hAnsi="Times New Roman" w:cs="Times New Roman"/>
                <w:color w:val="000000" w:themeColor="text1"/>
                <w:sz w:val="26"/>
                <w:szCs w:val="26"/>
              </w:rPr>
              <w:t xml:space="preserve"> </w:t>
            </w:r>
            <w:r w:rsidRPr="00B66A73">
              <w:rPr>
                <w:rFonts w:ascii="Times New Roman" w:eastAsia="Times New Roman" w:hAnsi="Times New Roman" w:cs="Times New Roman"/>
                <w:b/>
                <w:bCs/>
                <w:color w:val="000000" w:themeColor="text1"/>
                <w:sz w:val="26"/>
                <w:szCs w:val="26"/>
                <w:shd w:val="clear" w:color="auto" w:fill="FFFFFF"/>
              </w:rPr>
              <w:t>4 645 337 600,00 руб</w:t>
            </w:r>
            <w:r w:rsidRPr="00B66A73">
              <w:rPr>
                <w:rFonts w:ascii="Times New Roman" w:eastAsia="Times New Roman" w:hAnsi="Times New Roman" w:cs="Times New Roman"/>
                <w:b/>
                <w:color w:val="000000" w:themeColor="text1"/>
                <w:sz w:val="26"/>
                <w:szCs w:val="26"/>
                <w:shd w:val="clear" w:color="auto" w:fill="FFFFFF"/>
              </w:rPr>
              <w:t>лей</w:t>
            </w:r>
            <w:r w:rsidRPr="00B66A73">
              <w:rPr>
                <w:rFonts w:ascii="Times New Roman" w:eastAsia="Times New Roman" w:hAnsi="Times New Roman" w:cs="Times New Roman"/>
                <w:b/>
                <w:bCs/>
                <w:color w:val="000000" w:themeColor="text1"/>
                <w:sz w:val="26"/>
                <w:szCs w:val="26"/>
              </w:rPr>
              <w:t>, из них:</w:t>
            </w:r>
          </w:p>
          <w:p w:rsidR="007C2A9C" w:rsidRPr="00B66A73" w:rsidRDefault="00505E91" w:rsidP="00505E91">
            <w:pPr>
              <w:pStyle w:val="af5"/>
              <w:numPr>
                <w:ilvl w:val="0"/>
                <w:numId w:val="19"/>
              </w:numPr>
              <w:tabs>
                <w:tab w:val="left" w:pos="851"/>
                <w:tab w:val="left" w:pos="1134"/>
              </w:tabs>
              <w:spacing w:line="276" w:lineRule="auto"/>
              <w:ind w:left="0" w:firstLine="709"/>
              <w:jc w:val="both"/>
              <w:rPr>
                <w:rFonts w:ascii="Times New Roman" w:eastAsia="Times New Roman" w:hAnsi="Times New Roman" w:cs="Times New Roman"/>
                <w:b/>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rPr>
              <w:t xml:space="preserve">1 этап реконструкции аэропортового комплекса «Полярный» (г. Удачный) - </w:t>
            </w:r>
            <w:r w:rsidRPr="00B66A73">
              <w:rPr>
                <w:rFonts w:ascii="Times New Roman" w:eastAsia="Times New Roman" w:hAnsi="Times New Roman" w:cs="Times New Roman"/>
                <w:b/>
                <w:bCs/>
                <w:color w:val="000000" w:themeColor="text1"/>
                <w:sz w:val="26"/>
                <w:szCs w:val="26"/>
              </w:rPr>
              <w:t>401 737 400,00 рублей;</w:t>
            </w:r>
          </w:p>
          <w:p w:rsidR="007C2A9C" w:rsidRPr="00B66A73" w:rsidRDefault="00505E91" w:rsidP="00505E91">
            <w:pPr>
              <w:pStyle w:val="af5"/>
              <w:numPr>
                <w:ilvl w:val="0"/>
                <w:numId w:val="19"/>
              </w:numPr>
              <w:tabs>
                <w:tab w:val="left" w:pos="851"/>
                <w:tab w:val="left" w:pos="1134"/>
              </w:tabs>
              <w:spacing w:line="276" w:lineRule="auto"/>
              <w:ind w:left="0" w:firstLine="709"/>
              <w:jc w:val="both"/>
              <w:rPr>
                <w:rFonts w:ascii="Times New Roman" w:eastAsia="Times New Roman" w:hAnsi="Times New Roman" w:cs="Times New Roman"/>
                <w:b/>
                <w:bCs/>
                <w:color w:val="000000" w:themeColor="text1"/>
                <w:sz w:val="26"/>
                <w:szCs w:val="26"/>
                <w:shd w:val="clear" w:color="auto" w:fill="FFFFFF"/>
              </w:rPr>
            </w:pPr>
            <w:r w:rsidRPr="00B66A73">
              <w:rPr>
                <w:rFonts w:ascii="Times New Roman" w:hAnsi="Times New Roman" w:cs="Times New Roman"/>
                <w:color w:val="000000" w:themeColor="text1"/>
                <w:sz w:val="26"/>
                <w:szCs w:val="26"/>
                <w:shd w:val="clear" w:color="auto" w:fill="FFFFFF"/>
              </w:rPr>
              <w:t xml:space="preserve">строительство нового аэропорта в г. Мирном - </w:t>
            </w:r>
            <w:r w:rsidRPr="00B66A73">
              <w:rPr>
                <w:rFonts w:ascii="Times New Roman" w:hAnsi="Times New Roman" w:cs="Times New Roman"/>
                <w:b/>
                <w:bCs/>
                <w:color w:val="000000" w:themeColor="text1"/>
                <w:sz w:val="26"/>
                <w:szCs w:val="26"/>
                <w:shd w:val="clear" w:color="auto" w:fill="FFFFFF"/>
              </w:rPr>
              <w:t>4 243 600 200,00</w:t>
            </w:r>
            <w:r w:rsidRPr="00B66A73">
              <w:rPr>
                <w:rFonts w:ascii="Times New Roman" w:eastAsia="Times New Roman" w:hAnsi="Times New Roman" w:cs="Times New Roman"/>
                <w:b/>
                <w:bCs/>
                <w:color w:val="000000" w:themeColor="text1"/>
                <w:sz w:val="26"/>
                <w:szCs w:val="26"/>
              </w:rPr>
              <w:t xml:space="preserve"> рублей</w:t>
            </w:r>
          </w:p>
        </w:tc>
      </w:tr>
    </w:tbl>
    <w:p w:rsidR="007C2A9C" w:rsidRPr="00B66A73" w:rsidRDefault="007C2A9C"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82574F" w:rsidRPr="0082574F" w:rsidRDefault="0082574F" w:rsidP="00B66A73">
      <w:pPr>
        <w:tabs>
          <w:tab w:val="left" w:pos="567"/>
        </w:tabs>
        <w:spacing w:after="0" w:line="276" w:lineRule="auto"/>
        <w:ind w:firstLine="709"/>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Федеральный проект «</w:t>
      </w:r>
      <w:r w:rsidRPr="0082574F">
        <w:rPr>
          <w:rFonts w:ascii="Times New Roman" w:eastAsia="Times New Roman" w:hAnsi="Times New Roman" w:cs="Times New Roman"/>
          <w:b/>
          <w:color w:val="000000" w:themeColor="text1"/>
          <w:sz w:val="26"/>
          <w:szCs w:val="26"/>
        </w:rPr>
        <w:t>Р</w:t>
      </w:r>
      <w:r>
        <w:rPr>
          <w:rFonts w:ascii="Times New Roman" w:eastAsia="Times New Roman" w:hAnsi="Times New Roman" w:cs="Times New Roman"/>
          <w:b/>
          <w:color w:val="000000" w:themeColor="text1"/>
          <w:sz w:val="26"/>
          <w:szCs w:val="26"/>
        </w:rPr>
        <w:t>азвитие опорной сети аэродромов»</w:t>
      </w:r>
    </w:p>
    <w:p w:rsidR="007C2A9C" w:rsidRPr="00B66A73" w:rsidRDefault="00505E91" w:rsidP="00B66A73">
      <w:pPr>
        <w:tabs>
          <w:tab w:val="left" w:pos="567"/>
        </w:tabs>
        <w:spacing w:after="0" w:line="276" w:lineRule="auto"/>
        <w:ind w:firstLine="709"/>
        <w:jc w:val="both"/>
        <w:rPr>
          <w:rFonts w:ascii="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rPr>
        <w:t>В рамках национального проекта РФ «Эфф</w:t>
      </w:r>
      <w:r w:rsidR="0082574F">
        <w:rPr>
          <w:rFonts w:ascii="Times New Roman" w:eastAsia="Times New Roman" w:hAnsi="Times New Roman" w:cs="Times New Roman"/>
          <w:color w:val="000000" w:themeColor="text1"/>
          <w:sz w:val="26"/>
          <w:szCs w:val="26"/>
        </w:rPr>
        <w:t xml:space="preserve">ективная транспортная система» </w:t>
      </w:r>
      <w:r w:rsidRPr="00B66A73">
        <w:rPr>
          <w:rFonts w:ascii="Times New Roman" w:eastAsia="Times New Roman" w:hAnsi="Times New Roman" w:cs="Times New Roman"/>
          <w:color w:val="000000" w:themeColor="text1"/>
          <w:sz w:val="26"/>
          <w:szCs w:val="26"/>
        </w:rPr>
        <w:t>1 этап реконструкции аэропортового комплекса «Полярный» (г. Удачный) планируется завершить в 2026 году.</w:t>
      </w:r>
      <w:r w:rsidRPr="00B66A73">
        <w:rPr>
          <w:rFonts w:ascii="Times New Roman" w:hAnsi="Times New Roman" w:cs="Times New Roman"/>
          <w:color w:val="000000" w:themeColor="text1"/>
          <w:sz w:val="26"/>
          <w:szCs w:val="26"/>
          <w:shd w:val="clear" w:color="auto" w:fill="FFFFFF"/>
        </w:rPr>
        <w:t xml:space="preserve"> </w:t>
      </w:r>
      <w:r w:rsidRPr="00B66A73">
        <w:rPr>
          <w:rFonts w:ascii="Times New Roman" w:hAnsi="Times New Roman" w:cs="Times New Roman"/>
          <w:color w:val="000000" w:themeColor="text1"/>
          <w:sz w:val="26"/>
          <w:szCs w:val="26"/>
        </w:rPr>
        <w:t>Перенос даты заверше</w:t>
      </w:r>
      <w:r w:rsidR="0082574F">
        <w:rPr>
          <w:rFonts w:ascii="Times New Roman" w:hAnsi="Times New Roman" w:cs="Times New Roman"/>
          <w:color w:val="000000" w:themeColor="text1"/>
          <w:sz w:val="26"/>
          <w:szCs w:val="26"/>
        </w:rPr>
        <w:t xml:space="preserve">ния 1 этапа связано с тем, что </w:t>
      </w:r>
      <w:r w:rsidRPr="00B66A73">
        <w:rPr>
          <w:rFonts w:ascii="Times New Roman" w:eastAsia="Times New Roman" w:hAnsi="Times New Roman" w:cs="Times New Roman"/>
          <w:color w:val="000000" w:themeColor="text1"/>
          <w:sz w:val="26"/>
          <w:szCs w:val="26"/>
        </w:rPr>
        <w:t xml:space="preserve">в связи с возникшими разногласиями по стоимости сметы контракта государственный контракт с подрядчиком в мае 2025 года расторгнут. Новые конкурсные процедуры запланированы в IV квартале 2025 года. Получение разрешения на ввод объекта в эксплуатацию запланировано на четвертый квартал 2026 года.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76" w:lineRule="auto"/>
        <w:ind w:firstLine="709"/>
        <w:jc w:val="both"/>
        <w:rPr>
          <w:rFonts w:ascii="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rPr>
        <w:t>Также п</w:t>
      </w:r>
      <w:r w:rsidRPr="00B66A73">
        <w:rPr>
          <w:rFonts w:ascii="Times New Roman" w:hAnsi="Times New Roman" w:cs="Times New Roman"/>
          <w:color w:val="000000" w:themeColor="text1"/>
          <w:sz w:val="26"/>
          <w:szCs w:val="26"/>
        </w:rPr>
        <w:t>родол</w:t>
      </w:r>
      <w:r w:rsidRPr="00B66A73">
        <w:rPr>
          <w:rFonts w:ascii="Times New Roman" w:eastAsia="Times New Roman" w:hAnsi="Times New Roman" w:cs="Times New Roman"/>
          <w:color w:val="000000" w:themeColor="text1"/>
          <w:sz w:val="26"/>
          <w:szCs w:val="26"/>
        </w:rPr>
        <w:t>жается строительство нового аэропорта в г. Мирном. Ввод в эксплуатацию нового аэроп</w:t>
      </w:r>
      <w:r w:rsidRPr="00B66A73">
        <w:rPr>
          <w:rFonts w:ascii="Times New Roman" w:hAnsi="Times New Roman" w:cs="Times New Roman"/>
          <w:color w:val="000000" w:themeColor="text1"/>
          <w:sz w:val="26"/>
          <w:szCs w:val="26"/>
        </w:rPr>
        <w:t>орта запланирован на 2 квартал 2027 года. В связи с</w:t>
      </w:r>
      <w:r w:rsidRPr="00B66A73">
        <w:rPr>
          <w:rFonts w:ascii="Times New Roman" w:hAnsi="Times New Roman" w:cs="Times New Roman"/>
          <w:color w:val="000000" w:themeColor="text1"/>
          <w:sz w:val="26"/>
          <w:szCs w:val="26"/>
          <w:shd w:val="clear" w:color="F2DBDB" w:themeColor="accent2" w:themeTint="33" w:fill="F2DBDB" w:themeFill="accent2" w:themeFillTint="33"/>
        </w:rPr>
        <w:t xml:space="preserve"> </w:t>
      </w:r>
      <w:r w:rsidRPr="00B66A73">
        <w:rPr>
          <w:rFonts w:ascii="Times New Roman" w:eastAsia="Times New Roman" w:hAnsi="Times New Roman" w:cs="Times New Roman"/>
          <w:color w:val="000000" w:themeColor="text1"/>
          <w:sz w:val="26"/>
          <w:szCs w:val="26"/>
        </w:rPr>
        <w:t>изменениями геокриологических условий при строитель</w:t>
      </w:r>
      <w:r w:rsidR="00B66A73">
        <w:rPr>
          <w:rFonts w:ascii="Times New Roman" w:eastAsia="Times New Roman" w:hAnsi="Times New Roman" w:cs="Times New Roman"/>
          <w:color w:val="000000" w:themeColor="text1"/>
          <w:sz w:val="26"/>
          <w:szCs w:val="26"/>
        </w:rPr>
        <w:t xml:space="preserve">стве взлетно-посадочной полосы </w:t>
      </w:r>
      <w:r w:rsidRPr="00B66A73">
        <w:rPr>
          <w:rFonts w:ascii="Times New Roman" w:eastAsia="Times New Roman" w:hAnsi="Times New Roman" w:cs="Times New Roman"/>
          <w:color w:val="000000" w:themeColor="text1"/>
          <w:sz w:val="26"/>
          <w:szCs w:val="26"/>
        </w:rPr>
        <w:t xml:space="preserve">потребовались дополнительные работы по </w:t>
      </w:r>
      <w:proofErr w:type="spellStart"/>
      <w:r w:rsidRPr="00B66A73">
        <w:rPr>
          <w:rFonts w:ascii="Times New Roman" w:eastAsia="Times New Roman" w:hAnsi="Times New Roman" w:cs="Times New Roman"/>
          <w:color w:val="000000" w:themeColor="text1"/>
          <w:sz w:val="26"/>
          <w:szCs w:val="26"/>
        </w:rPr>
        <w:t>термостабилизации</w:t>
      </w:r>
      <w:proofErr w:type="spellEnd"/>
      <w:r w:rsidRPr="00B66A73">
        <w:rPr>
          <w:rFonts w:ascii="Times New Roman" w:eastAsia="Times New Roman" w:hAnsi="Times New Roman" w:cs="Times New Roman"/>
          <w:color w:val="000000" w:themeColor="text1"/>
          <w:sz w:val="26"/>
          <w:szCs w:val="26"/>
        </w:rPr>
        <w:t xml:space="preserve"> грунта. </w:t>
      </w:r>
      <w:r w:rsidRPr="00B66A73">
        <w:rPr>
          <w:rFonts w:ascii="Times New Roman" w:hAnsi="Times New Roman" w:cs="Times New Roman"/>
          <w:color w:val="000000" w:themeColor="text1"/>
          <w:sz w:val="26"/>
          <w:szCs w:val="26"/>
        </w:rPr>
        <w:t>На сегодняшний день готовность нового комплекса превышает 70%.</w:t>
      </w:r>
      <w:r w:rsidRPr="00B66A73">
        <w:rPr>
          <w:rFonts w:ascii="Times New Roman" w:hAnsi="Times New Roman" w:cs="Times New Roman"/>
          <w:color w:val="000000" w:themeColor="text1"/>
          <w:sz w:val="26"/>
          <w:szCs w:val="26"/>
          <w:shd w:val="clear" w:color="F2DBDB" w:themeColor="accent2" w:themeTint="33" w:fill="F2DBDB" w:themeFill="accent2" w:themeFillTint="33"/>
        </w:rPr>
        <w:t xml:space="preserve"> </w:t>
      </w:r>
    </w:p>
    <w:p w:rsidR="007C2A9C" w:rsidRPr="00B66A73" w:rsidRDefault="00B66A73" w:rsidP="00B66A73">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7C2A9C" w:rsidRPr="00B66A73" w:rsidRDefault="00505E91" w:rsidP="00B66A73">
      <w:pPr>
        <w:spacing w:after="0" w:line="276" w:lineRule="auto"/>
        <w:ind w:firstLine="709"/>
        <w:jc w:val="center"/>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VI. НАЦИОНАЛЬНЫЙ ПРОЕКТ РФ</w:t>
      </w:r>
    </w:p>
    <w:p w:rsidR="007C2A9C" w:rsidRPr="00B66A73" w:rsidRDefault="00505E91" w:rsidP="00B66A73">
      <w:pPr>
        <w:spacing w:after="0" w:line="276" w:lineRule="auto"/>
        <w:ind w:firstLine="709"/>
        <w:jc w:val="center"/>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«ТУРИЗМ И ГОСТЕПРИМСТВО»</w:t>
      </w:r>
    </w:p>
    <w:p w:rsidR="007C2A9C" w:rsidRPr="00B66A73" w:rsidRDefault="007C2A9C" w:rsidP="00B66A73">
      <w:pPr>
        <w:spacing w:after="0" w:line="276" w:lineRule="auto"/>
        <w:ind w:firstLine="709"/>
        <w:jc w:val="center"/>
        <w:rPr>
          <w:rFonts w:ascii="Times New Roman" w:eastAsia="Times New Roman" w:hAnsi="Times New Roman" w:cs="Times New Roman"/>
          <w:b/>
          <w:color w:val="000000" w:themeColor="text1"/>
          <w:sz w:val="26"/>
          <w:szCs w:val="26"/>
        </w:rPr>
      </w:pPr>
    </w:p>
    <w:tbl>
      <w:tblPr>
        <w:tblStyle w:val="ab"/>
        <w:tblW w:w="0" w:type="auto"/>
        <w:tblLook w:val="04A0" w:firstRow="1" w:lastRow="0" w:firstColumn="1" w:lastColumn="0" w:noHBand="0" w:noVBand="1"/>
      </w:tblPr>
      <w:tblGrid>
        <w:gridCol w:w="9628"/>
      </w:tblGrid>
      <w:tr w:rsidR="00B66A73" w:rsidRPr="00B66A73">
        <w:tc>
          <w:tcPr>
            <w:tcW w:w="0" w:type="auto"/>
          </w:tcPr>
          <w:p w:rsidR="007C2A9C" w:rsidRPr="00B66A73" w:rsidRDefault="00505E91" w:rsidP="00B66A73">
            <w:pPr>
              <w:tabs>
                <w:tab w:val="left" w:pos="851"/>
                <w:tab w:val="left" w:pos="1134"/>
              </w:tabs>
              <w:spacing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Общий объем финансирования на 2025 год в рамках реализации национального проекта РФ «Туризм и гостеприимство» в Мирнинском районе на 01.10.2025 составил 340 775,00 ру</w:t>
            </w:r>
            <w:r w:rsidR="00B66A73">
              <w:rPr>
                <w:rFonts w:ascii="Times New Roman" w:eastAsia="Times New Roman" w:hAnsi="Times New Roman" w:cs="Times New Roman"/>
                <w:b/>
                <w:color w:val="000000" w:themeColor="text1"/>
                <w:sz w:val="26"/>
                <w:szCs w:val="26"/>
              </w:rPr>
              <w:t>б</w:t>
            </w:r>
            <w:r w:rsidRPr="00B66A73">
              <w:rPr>
                <w:rFonts w:ascii="Times New Roman" w:eastAsia="Times New Roman" w:hAnsi="Times New Roman" w:cs="Times New Roman"/>
                <w:b/>
                <w:color w:val="000000" w:themeColor="text1"/>
                <w:sz w:val="26"/>
                <w:szCs w:val="26"/>
              </w:rPr>
              <w:t xml:space="preserve">лей </w:t>
            </w:r>
          </w:p>
        </w:tc>
      </w:tr>
    </w:tbl>
    <w:p w:rsidR="007C2A9C" w:rsidRPr="00B66A73" w:rsidRDefault="007C2A9C" w:rsidP="00B66A73">
      <w:pPr>
        <w:spacing w:after="0" w:line="276" w:lineRule="auto"/>
        <w:ind w:firstLine="709"/>
        <w:jc w:val="center"/>
        <w:rPr>
          <w:rFonts w:ascii="Times New Roman" w:eastAsia="Times New Roman" w:hAnsi="Times New Roman" w:cs="Times New Roman"/>
          <w:b/>
          <w:color w:val="000000" w:themeColor="text1"/>
          <w:sz w:val="26"/>
          <w:szCs w:val="26"/>
        </w:rPr>
      </w:pPr>
    </w:p>
    <w:p w:rsidR="007C2A9C" w:rsidRPr="00B66A73" w:rsidRDefault="00505E91" w:rsidP="0082574F">
      <w:pPr>
        <w:spacing w:after="0"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Ф</w:t>
      </w:r>
      <w:r w:rsidR="00300042">
        <w:rPr>
          <w:rFonts w:ascii="Times New Roman" w:eastAsia="Times New Roman" w:hAnsi="Times New Roman" w:cs="Times New Roman"/>
          <w:b/>
          <w:color w:val="000000" w:themeColor="text1"/>
          <w:sz w:val="26"/>
          <w:szCs w:val="26"/>
        </w:rPr>
        <w:t>едеральный проект</w:t>
      </w:r>
      <w:r w:rsidRPr="00B66A73">
        <w:rPr>
          <w:rFonts w:ascii="Times New Roman" w:eastAsia="Times New Roman" w:hAnsi="Times New Roman" w:cs="Times New Roman"/>
          <w:b/>
          <w:color w:val="000000" w:themeColor="text1"/>
          <w:sz w:val="26"/>
          <w:szCs w:val="26"/>
        </w:rPr>
        <w:t xml:space="preserve"> «Создание номерного фонда, инфраструктуры и новых точек притяжения»</w:t>
      </w:r>
    </w:p>
    <w:p w:rsidR="007C2A9C" w:rsidRPr="00B66A73" w:rsidRDefault="00505E91" w:rsidP="00B66A73">
      <w:pPr>
        <w:spacing w:after="0"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quote-cjk-patch" w:hAnsi="Times New Roman" w:cs="Times New Roman"/>
          <w:color w:val="000000" w:themeColor="text1"/>
          <w:sz w:val="26"/>
          <w:szCs w:val="26"/>
        </w:rPr>
        <w:t xml:space="preserve">В период с 9 июля по 8 августа 2025 года Министерством предпринимательства туризма и торговли РС (Я) осуществлялся прием документов на участие в конкурсе по предоставлению субсидий на </w:t>
      </w:r>
      <w:r w:rsidRPr="00B66A73">
        <w:rPr>
          <w:rFonts w:ascii="Times New Roman" w:eastAsia="Times New Roman" w:hAnsi="Times New Roman" w:cs="Times New Roman"/>
          <w:color w:val="000000" w:themeColor="text1"/>
          <w:sz w:val="26"/>
          <w:szCs w:val="26"/>
        </w:rPr>
        <w:t>государственную поддержку общественных инициатив и проектов юридических лиц и индивидуальных предпринимателей, направленных на развитие туристской инфраструктуры</w:t>
      </w:r>
      <w:r w:rsidRPr="00B66A73">
        <w:rPr>
          <w:rFonts w:ascii="Times New Roman" w:eastAsia="quote-cjk-patch" w:hAnsi="Times New Roman" w:cs="Times New Roman"/>
          <w:color w:val="000000" w:themeColor="text1"/>
          <w:sz w:val="26"/>
          <w:szCs w:val="26"/>
        </w:rPr>
        <w:t>.</w:t>
      </w:r>
    </w:p>
    <w:p w:rsidR="007C2A9C" w:rsidRPr="00B66A73" w:rsidRDefault="00505E91" w:rsidP="00B66A73">
      <w:pPr>
        <w:spacing w:after="0" w:line="276" w:lineRule="auto"/>
        <w:ind w:firstLine="709"/>
        <w:jc w:val="both"/>
        <w:rPr>
          <w:rFonts w:ascii="Times New Roman" w:eastAsia="quote-cjk-patch" w:hAnsi="Times New Roman" w:cs="Times New Roman"/>
          <w:b/>
          <w:color w:val="000000" w:themeColor="text1"/>
          <w:sz w:val="26"/>
          <w:szCs w:val="26"/>
        </w:rPr>
      </w:pPr>
      <w:r w:rsidRPr="00B66A73">
        <w:rPr>
          <w:rFonts w:ascii="Times New Roman" w:eastAsia="quote-cjk-patch" w:hAnsi="Times New Roman" w:cs="Times New Roman"/>
          <w:color w:val="000000" w:themeColor="text1"/>
          <w:sz w:val="26"/>
          <w:szCs w:val="26"/>
        </w:rPr>
        <w:t>К конкурсу рассматривались проекты, направленные на развитие туристической инфраструктуры, включая маршруты, кемпинги, пляжи, пункты проката, информационные центры, санитарные узлы, электронные путеводители и др.</w:t>
      </w:r>
    </w:p>
    <w:p w:rsidR="007C2A9C" w:rsidRPr="00B66A73" w:rsidRDefault="00505E91" w:rsidP="00B66A73">
      <w:pPr>
        <w:spacing w:after="0" w:line="276" w:lineRule="auto"/>
        <w:ind w:firstLine="709"/>
        <w:jc w:val="both"/>
        <w:rPr>
          <w:rFonts w:ascii="Times New Roman" w:eastAsia="quote-cjk-patch" w:hAnsi="Times New Roman" w:cs="Times New Roman"/>
          <w:color w:val="000000" w:themeColor="text1"/>
          <w:sz w:val="26"/>
          <w:szCs w:val="26"/>
        </w:rPr>
      </w:pPr>
      <w:r w:rsidRPr="00B66A73">
        <w:rPr>
          <w:rFonts w:ascii="Times New Roman" w:eastAsia="quote-cjk-patch" w:hAnsi="Times New Roman" w:cs="Times New Roman"/>
          <w:color w:val="000000" w:themeColor="text1"/>
          <w:sz w:val="26"/>
          <w:szCs w:val="26"/>
        </w:rPr>
        <w:t>По решению конкурсной комиссии выделен грант в размере 340 775,00 рублей для реализации проекта "Туристическая база "</w:t>
      </w:r>
      <w:proofErr w:type="spellStart"/>
      <w:r w:rsidRPr="00B66A73">
        <w:rPr>
          <w:rFonts w:ascii="Times New Roman" w:eastAsia="quote-cjk-patch" w:hAnsi="Times New Roman" w:cs="Times New Roman"/>
          <w:color w:val="000000" w:themeColor="text1"/>
          <w:sz w:val="26"/>
          <w:szCs w:val="26"/>
        </w:rPr>
        <w:t>Тохто</w:t>
      </w:r>
      <w:proofErr w:type="spellEnd"/>
      <w:r w:rsidRPr="00B66A73">
        <w:rPr>
          <w:rFonts w:ascii="Times New Roman" w:eastAsia="quote-cjk-patch" w:hAnsi="Times New Roman" w:cs="Times New Roman"/>
          <w:color w:val="000000" w:themeColor="text1"/>
          <w:sz w:val="26"/>
          <w:szCs w:val="26"/>
        </w:rPr>
        <w:t>" (г. Удачный).</w:t>
      </w:r>
    </w:p>
    <w:p w:rsidR="007C2A9C" w:rsidRPr="00B66A73" w:rsidRDefault="00505E91" w:rsidP="00B66A73">
      <w:pPr>
        <w:spacing w:after="0" w:line="276" w:lineRule="auto"/>
        <w:ind w:firstLine="709"/>
        <w:jc w:val="both"/>
        <w:rPr>
          <w:rFonts w:ascii="Times New Roman" w:eastAsia="quote-cjk-patch" w:hAnsi="Times New Roman" w:cs="Times New Roman"/>
          <w:color w:val="000000" w:themeColor="text1"/>
          <w:sz w:val="26"/>
          <w:szCs w:val="26"/>
        </w:rPr>
      </w:pPr>
      <w:r w:rsidRPr="00B66A73">
        <w:rPr>
          <w:rFonts w:ascii="Times New Roman" w:eastAsia="quote-cjk-patch" w:hAnsi="Times New Roman" w:cs="Times New Roman"/>
          <w:color w:val="000000" w:themeColor="text1"/>
          <w:sz w:val="26"/>
          <w:szCs w:val="26"/>
        </w:rPr>
        <w:t>Министерством предпринимательства, торговли и туризма РС(Я) объявлен старт второго тура конкурса. Срок подачи заявок во втором туре: с 3 октября по 2 ноября 2025 года.</w:t>
      </w:r>
    </w:p>
    <w:p w:rsidR="007C2A9C" w:rsidRPr="00B66A73" w:rsidRDefault="007C2A9C" w:rsidP="00B66A73">
      <w:pPr>
        <w:tabs>
          <w:tab w:val="left" w:pos="993"/>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7C2A9C" w:rsidP="00B66A73">
      <w:pPr>
        <w:tabs>
          <w:tab w:val="left" w:pos="993"/>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B66A73">
      <w:pPr>
        <w:spacing w:after="0" w:line="276" w:lineRule="auto"/>
        <w:ind w:firstLine="709"/>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br w:type="page"/>
      </w: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VI</w:t>
      </w:r>
      <w:r w:rsidR="00B66A73">
        <w:rPr>
          <w:rFonts w:ascii="Times New Roman" w:eastAsia="Times New Roman" w:hAnsi="Times New Roman" w:cs="Times New Roman"/>
          <w:b/>
          <w:color w:val="000000" w:themeColor="text1"/>
          <w:sz w:val="26"/>
          <w:szCs w:val="26"/>
          <w:lang w:val="en-US"/>
        </w:rPr>
        <w:t>I</w:t>
      </w:r>
      <w:r w:rsidRPr="00B66A73">
        <w:rPr>
          <w:rFonts w:ascii="Times New Roman" w:eastAsia="Times New Roman" w:hAnsi="Times New Roman" w:cs="Times New Roman"/>
          <w:b/>
          <w:color w:val="000000" w:themeColor="text1"/>
          <w:sz w:val="26"/>
          <w:szCs w:val="26"/>
        </w:rPr>
        <w:t xml:space="preserve">. ДОПОЛНИТЕЛЬНОЕ ФИНАНСИРОВАНИЕ </w:t>
      </w: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в рамках участия в проектах, программах и конкурсах различного уровня</w:t>
      </w: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(вне национальных проектов) </w:t>
      </w:r>
    </w:p>
    <w:p w:rsidR="007C2A9C" w:rsidRPr="00B66A73" w:rsidRDefault="007C2A9C"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rPr>
        <w:t>Помимо национальных проектов в Мирнинском районе продвигается работа по участию в проектах, программах и конкурсах различного уровня с целью привлечения дополнительного финансирования на реализацию социальных проектов.</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shd w:val="clear" w:color="auto" w:fill="FFFFFF"/>
        </w:rPr>
        <w:t xml:space="preserve">Участие в </w:t>
      </w:r>
      <w:proofErr w:type="spellStart"/>
      <w:r w:rsidRPr="00B66A73">
        <w:rPr>
          <w:rFonts w:ascii="Times New Roman" w:eastAsia="Times New Roman" w:hAnsi="Times New Roman" w:cs="Times New Roman"/>
          <w:color w:val="000000" w:themeColor="text1"/>
          <w:sz w:val="26"/>
          <w:szCs w:val="26"/>
          <w:shd w:val="clear" w:color="auto" w:fill="FFFFFF"/>
        </w:rPr>
        <w:t>грантовых</w:t>
      </w:r>
      <w:proofErr w:type="spellEnd"/>
      <w:r w:rsidRPr="00B66A73">
        <w:rPr>
          <w:rFonts w:ascii="Times New Roman" w:eastAsia="Times New Roman" w:hAnsi="Times New Roman" w:cs="Times New Roman"/>
          <w:color w:val="000000" w:themeColor="text1"/>
          <w:sz w:val="26"/>
          <w:szCs w:val="26"/>
          <w:shd w:val="clear" w:color="auto" w:fill="FFFFFF"/>
        </w:rPr>
        <w:t xml:space="preserve"> и иных конкурсах открывает широкие возможности для развития и реализации проектов, как для отдельных лиц, так и для учреждений. В первую очередь, это, конечно, финансовая поддержка, позволяющая воплотить в жизнь перспективные идеи и инициативы, которые могут не найти финансирования в других источниках. Помимо этого, участие в конкурсах предоставляет возможность получить признание и опыт, обменяться знаниями с другими участниками, получить доступ к экспертной оценке, а также повысить свою видимость и репутацию в профессиональном сообществе.</w:t>
      </w:r>
    </w:p>
    <w:p w:rsidR="007C2A9C" w:rsidRPr="00B66A73" w:rsidRDefault="00505E91" w:rsidP="00B66A73">
      <w:pP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shd w:val="clear" w:color="auto" w:fill="FFFFFF"/>
        </w:rPr>
        <w:t>Также участие в подобных конкурсах является важным инструментом для реализации национальных целей Российской Федерации, поскольку позволяет реализовать проекты, направленные на решение социально значимых проблем, поддержку различных сфер жизни общества и реализации инициатив, соответствующих приоритетам, установленным национальными целями, и способствуют достижению конкретных результатов в различных областях.  </w:t>
      </w:r>
    </w:p>
    <w:p w:rsidR="007C2A9C" w:rsidRPr="00B66A73" w:rsidRDefault="007C2A9C" w:rsidP="00B66A73">
      <w:pPr>
        <w:tabs>
          <w:tab w:val="left" w:pos="1276"/>
        </w:tabs>
        <w:spacing w:after="0" w:line="276" w:lineRule="auto"/>
        <w:rPr>
          <w:rFonts w:ascii="Times New Roman" w:eastAsia="Times New Roman" w:hAnsi="Times New Roman" w:cs="Times New Roman"/>
          <w:b/>
          <w:bCs/>
          <w:color w:val="000000" w:themeColor="text1"/>
          <w:sz w:val="26"/>
          <w:szCs w:val="26"/>
        </w:rPr>
      </w:pP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Национальная цель</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center"/>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 xml:space="preserve">«КОМФОРТНАЯ И БЕЗОПАСНАЯ СРЕДА ДЛЯ ЖИЗНИ» </w:t>
      </w:r>
      <w:r w:rsidRPr="00B66A73">
        <w:rPr>
          <w:rFonts w:ascii="Times New Roman" w:eastAsia="Times New Roman" w:hAnsi="Times New Roman" w:cs="Times New Roman"/>
          <w:b/>
          <w:color w:val="000000" w:themeColor="text1"/>
          <w:sz w:val="26"/>
          <w:szCs w:val="26"/>
        </w:rPr>
        <w:br/>
      </w:r>
    </w:p>
    <w:p w:rsidR="007C2A9C" w:rsidRPr="00B66A73" w:rsidRDefault="00505E91" w:rsidP="00505E91">
      <w:pPr>
        <w:pStyle w:val="af5"/>
        <w:numPr>
          <w:ilvl w:val="0"/>
          <w:numId w:val="14"/>
        </w:numPr>
        <w:tabs>
          <w:tab w:val="left" w:pos="1134"/>
        </w:tabs>
        <w:spacing w:after="0" w:line="276" w:lineRule="auto"/>
        <w:ind w:left="0"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 xml:space="preserve">Федеральный проект «Содействие развитию инфраструктуры субъектов Российской Федерации (муниципальных образований)»: обеспечение жильем молодых семей» </w:t>
      </w:r>
      <w:r w:rsidR="0082574F">
        <w:rPr>
          <w:rFonts w:ascii="Times New Roman" w:eastAsia="Times New Roman" w:hAnsi="Times New Roman" w:cs="Times New Roman"/>
          <w:b/>
          <w:bCs/>
          <w:color w:val="000000" w:themeColor="text1"/>
          <w:sz w:val="26"/>
          <w:szCs w:val="26"/>
        </w:rPr>
        <w:t>государственной программы РФ</w:t>
      </w:r>
      <w:r w:rsidRPr="00B66A73">
        <w:rPr>
          <w:rFonts w:ascii="Times New Roman" w:eastAsia="Times New Roman" w:hAnsi="Times New Roman" w:cs="Times New Roman"/>
          <w:b/>
          <w:bCs/>
          <w:color w:val="000000" w:themeColor="text1"/>
          <w:sz w:val="26"/>
          <w:szCs w:val="26"/>
        </w:rPr>
        <w:t xml:space="preserve"> «Обеспечение доступным и комфортным жильем и коммунальными услугами граждан Российской Федерации»</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Социальная выплата молодым семьям на улучшение жилищных условий.</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Мероприятие реализуется в рамках государственной программы РС(Я) «Обеспечение качественным жильем» в соответствии с Постановлением Правительства РС(Я) № 65 от 01.04.2020 «О мерах по обеспечению жильем молодых семей в Республике Саха (Якутия)». Государственным заказчиком и ответственным исполнителем является Министерство строительства Республики Саха (Якутия).</w:t>
      </w:r>
    </w:p>
    <w:p w:rsidR="007C2A9C" w:rsidRPr="00B66A73" w:rsidRDefault="00505E91" w:rsidP="00B66A73">
      <w:pPr>
        <w:pStyle w:val="af5"/>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рамках данного мероприятия в 2025 году реализовано одно свидетельство, выданное молодой семье в 2024 году, на сумму 1 522 995,26 руб. (ФБ - 408 036,69 руб., ГБ - 26 044,9 руб., МБ - 810 989,91 руб., бюджет ГП «Город Мирный» 277 923,76 руб.).</w:t>
      </w:r>
    </w:p>
    <w:p w:rsidR="007C2A9C" w:rsidRPr="00B66A73" w:rsidRDefault="00505E91" w:rsidP="00B66A73">
      <w:pPr>
        <w:pStyle w:val="af5"/>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В 2025 году подана заявка на участие в конкурсном отборе. Протоколом заседания Межведомственной комиссии по реализации мероприятия по обеспечению жильем молодых семей ГП РС(Я) «Обеспечение качественным жильем» от 27.01.2025 г. № 15 МР «Мирнинский район РС(Я) допущен к участию в отборе и распределении средств в размере 20 337 790,02 руб. (ФБ) и 1 298 156,81 руб. (РБ). Итого выделено финансирование в размере 21 635 946,83 руб. </w:t>
      </w:r>
    </w:p>
    <w:p w:rsidR="007C2A9C" w:rsidRPr="00B66A73" w:rsidRDefault="00505E91" w:rsidP="00B66A73">
      <w:pPr>
        <w:pStyle w:val="af5"/>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С учетом финансирования всех уровней бюджета был утвержден список получателей социальной выплаты по Мирнинскому району, в который вошли 32 молодые семьи. С учетом проведенных замен среди получателей социальной выплаты и образовавшейся экономией, список молодых семей получателей увеличился до 36 семей.</w:t>
      </w:r>
    </w:p>
    <w:p w:rsidR="007C2A9C" w:rsidRPr="00B66A73" w:rsidRDefault="00505E91" w:rsidP="00B66A73">
      <w:pPr>
        <w:pStyle w:val="af5"/>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настоящее время поступило 25 банковских заявок. Произведены выплаты на общую сумму - 54 298 618,50 руб., из них: ФБ - 14 528 318,31 руб., ГБ - 927 339,52 руб., МР - 8 457 473,40 руб., поселения - 5 451 159,00 руб., АК "АЛРОСА" - 24 934 328,27 руб.</w:t>
      </w:r>
    </w:p>
    <w:p w:rsidR="007C2A9C" w:rsidRPr="00B66A73" w:rsidRDefault="00505E91" w:rsidP="00B66A73">
      <w:pPr>
        <w:pStyle w:val="af5"/>
        <w:tabs>
          <w:tab w:val="left" w:pos="1134"/>
        </w:tabs>
        <w:spacing w:after="0" w:line="276" w:lineRule="auto"/>
        <w:ind w:left="0" w:firstLine="709"/>
        <w:jc w:val="both"/>
        <w:rPr>
          <w:rFonts w:ascii="Times New Roman" w:eastAsia="Times New Roman" w:hAnsi="Times New Roman" w:cs="Times New Roman"/>
          <w:b/>
          <w:bCs/>
          <w:color w:val="000000" w:themeColor="text1"/>
          <w:sz w:val="26"/>
          <w:szCs w:val="26"/>
        </w:rPr>
      </w:pPr>
      <w:r w:rsidRPr="00B66A73">
        <w:rPr>
          <w:rFonts w:ascii="Times New Roman" w:hAnsi="Times New Roman" w:cs="Times New Roman"/>
          <w:b/>
          <w:bCs/>
          <w:color w:val="000000" w:themeColor="text1"/>
          <w:sz w:val="26"/>
          <w:szCs w:val="26"/>
        </w:rPr>
        <w:t>Социальные выплаты для приобретения жилья, в связи с выездом из районов Крайнего Севера</w:t>
      </w:r>
      <w:r w:rsidRPr="00B66A73">
        <w:rPr>
          <w:rFonts w:ascii="Times New Roman" w:eastAsia="Times New Roman" w:hAnsi="Times New Roman" w:cs="Times New Roman"/>
          <w:b/>
          <w:bCs/>
          <w:color w:val="000000" w:themeColor="text1"/>
          <w:sz w:val="26"/>
          <w:szCs w:val="26"/>
        </w:rPr>
        <w:t>.</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соответствии с Федеральным законом № 125-ФЗ от 25.10.2002 «О жилищных субсидиях гражданам, выезжающим из районов Крайнего Севера и приравненных к ним местностей» реализуется мероприятие по выезду из районов Крайнего Севера и приравненных к ним местностей.</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Законом Республики Саха (Якутия) от 22.03.2006 321-З № 655-III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реализации федеральных законов «О жилищных субсидиях гражданам, выезжающим из районов Крайнего Севера и приравненных к ним местностей» и «О жилищных субсидиях гражданам, выезжающим из закрывающихся населенных пунктов в районах Крайнего Севера и приравненных к ним местностей» органам местного самоуправления переданы к исполнению отдельные государственные полномочия:</w:t>
      </w:r>
    </w:p>
    <w:p w:rsidR="007C2A9C" w:rsidRPr="00B66A73" w:rsidRDefault="00505E91" w:rsidP="00505E91">
      <w:pPr>
        <w:pStyle w:val="af5"/>
        <w:numPr>
          <w:ilvl w:val="0"/>
          <w:numId w:val="15"/>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постановка на учет и учет граждан, имеющих право на получение жилищных субсидий в соответствии с Федеральным от 25.10.2002 № 125-ФЗ «О жилищных субсидиях гражданам, выезжающим из районов Крайнего Севера и приравненных к ним местностей»;</w:t>
      </w:r>
    </w:p>
    <w:p w:rsidR="007C2A9C" w:rsidRPr="00B66A73" w:rsidRDefault="00505E91" w:rsidP="00505E91">
      <w:pPr>
        <w:pStyle w:val="af5"/>
        <w:numPr>
          <w:ilvl w:val="0"/>
          <w:numId w:val="15"/>
        </w:numP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постановка на учет и учет граждан, имеющих право на получение жилищных субсидий в соответствии с Федеральным от 17.07.2011 № 211-ФЗ «О жилищных субсидиях гражданам, выезжающим из закрывающихся населенных пунктов в районах Крайнего Севера и приравненных к ним местностей». </w:t>
      </w: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Выплата при реализации государственных жилищных сертификатов производится за счет средств бюджета Российской Федерации.</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В 2024 году по личному заявлению гражданина право на получение одного жилищного сертификата по категории «Инвалиды I и II групп, инвалиды с детства» было перенесено на 2025 год.</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В январе 2025 года постановлением районной Администрации утвержден список граждан, имеющих право на получение социальных выплат для приобретения жилья, в связи с выездом из районов Крайнего Севера и приравненных к ним местностей по Мирнинскому району.</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Приказом Минстроя РС(Я) № 97 от 11.03.2025 утверждены списки граждан-получателей государственных жилищных сертификатов в 1 квартале 2025 года (1 семья по категории «Инвалиды I и II групп, инвалиды с детства», 3 семьи по категории «Пенсионеры»).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Приказом Минстроя РС(Я) от 02.06</w:t>
      </w:r>
      <w:r w:rsidR="0082574F">
        <w:rPr>
          <w:rFonts w:ascii="Times New Roman" w:hAnsi="Times New Roman" w:cs="Times New Roman"/>
          <w:color w:val="000000" w:themeColor="text1"/>
          <w:sz w:val="26"/>
          <w:szCs w:val="26"/>
        </w:rPr>
        <w:t>.2025 № 235 утвержден список</w:t>
      </w:r>
      <w:r w:rsidRPr="00B66A73">
        <w:rPr>
          <w:rFonts w:ascii="Times New Roman" w:hAnsi="Times New Roman" w:cs="Times New Roman"/>
          <w:color w:val="000000" w:themeColor="text1"/>
          <w:sz w:val="26"/>
          <w:szCs w:val="26"/>
        </w:rPr>
        <w:t xml:space="preserve"> граждан-получателей государственных жилищных сертификатов во 2 квартале 2025 года (3 семьи по категории «Инвалиды I и II групп, инвалиды с детства»).</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Приказом Минстроя РС(Я) от 05.</w:t>
      </w:r>
      <w:r w:rsidR="0082574F">
        <w:rPr>
          <w:rFonts w:ascii="Times New Roman" w:hAnsi="Times New Roman" w:cs="Times New Roman"/>
          <w:color w:val="000000" w:themeColor="text1"/>
          <w:sz w:val="26"/>
          <w:szCs w:val="26"/>
        </w:rPr>
        <w:t xml:space="preserve">09.2025 № 408 утвержден список </w:t>
      </w:r>
      <w:r w:rsidRPr="00B66A73">
        <w:rPr>
          <w:rFonts w:ascii="Times New Roman" w:hAnsi="Times New Roman" w:cs="Times New Roman"/>
          <w:color w:val="000000" w:themeColor="text1"/>
          <w:sz w:val="26"/>
          <w:szCs w:val="26"/>
        </w:rPr>
        <w:t xml:space="preserve">граждан-получателей государственных жилищных сертификатов в 3 квартале 2025 года (3 семьи по категории «Инвалиды I и II групп, инвалиды с детства»).                                                                                                                                                                        </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Принято 45 заявлений от граждан, изъявивших желание выехать из районов Крайнего Севера в 2026 году.  </w:t>
      </w:r>
    </w:p>
    <w:p w:rsidR="007C2A9C" w:rsidRPr="00B66A73" w:rsidRDefault="007C2A9C"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2.</w:t>
      </w:r>
      <w:r w:rsidRPr="00B66A73">
        <w:rPr>
          <w:rFonts w:ascii="Times New Roman" w:eastAsia="Times New Roman" w:hAnsi="Times New Roman" w:cs="Times New Roman"/>
          <w:b/>
          <w:color w:val="000000" w:themeColor="text1"/>
          <w:sz w:val="26"/>
          <w:szCs w:val="26"/>
        </w:rPr>
        <w:tab/>
        <w:t>Государственная программа РФ «Развитие транспортной системы»</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В границах Мирнинского района проходит </w:t>
      </w:r>
      <w:r w:rsidRPr="00B66A73">
        <w:rPr>
          <w:rFonts w:ascii="Times New Roman" w:eastAsia="Times New Roman" w:hAnsi="Times New Roman" w:cs="Times New Roman"/>
          <w:color w:val="000000" w:themeColor="text1"/>
          <w:sz w:val="26"/>
          <w:szCs w:val="26"/>
        </w:rPr>
        <w:t xml:space="preserve">федеральная автодорога общего пользования А-331 «Вилюй», протяженностью 327,8 км, в </w:t>
      </w:r>
      <w:proofErr w:type="spellStart"/>
      <w:r w:rsidRPr="00B66A73">
        <w:rPr>
          <w:rFonts w:ascii="Times New Roman" w:eastAsia="Times New Roman" w:hAnsi="Times New Roman" w:cs="Times New Roman"/>
          <w:color w:val="000000" w:themeColor="text1"/>
          <w:sz w:val="26"/>
          <w:szCs w:val="26"/>
        </w:rPr>
        <w:t>т.ч</w:t>
      </w:r>
      <w:proofErr w:type="spellEnd"/>
      <w:r w:rsidRPr="00B66A73">
        <w:rPr>
          <w:rFonts w:ascii="Times New Roman" w:eastAsia="Times New Roman" w:hAnsi="Times New Roman" w:cs="Times New Roman"/>
          <w:color w:val="000000" w:themeColor="text1"/>
          <w:sz w:val="26"/>
          <w:szCs w:val="26"/>
        </w:rPr>
        <w:t xml:space="preserve">. с твердым покрытием: 158,662 км, 169,187 км – участок федерального автозимника с. </w:t>
      </w:r>
      <w:proofErr w:type="spellStart"/>
      <w:r w:rsidRPr="00B66A73">
        <w:rPr>
          <w:rFonts w:ascii="Times New Roman" w:eastAsia="Times New Roman" w:hAnsi="Times New Roman" w:cs="Times New Roman"/>
          <w:color w:val="000000" w:themeColor="text1"/>
          <w:sz w:val="26"/>
          <w:szCs w:val="26"/>
        </w:rPr>
        <w:t>Тас-Юрях</w:t>
      </w:r>
      <w:proofErr w:type="spellEnd"/>
      <w:r w:rsidRPr="00B66A73">
        <w:rPr>
          <w:rFonts w:ascii="Times New Roman" w:eastAsia="Times New Roman" w:hAnsi="Times New Roman" w:cs="Times New Roman"/>
          <w:color w:val="000000" w:themeColor="text1"/>
          <w:sz w:val="26"/>
          <w:szCs w:val="26"/>
        </w:rPr>
        <w:t xml:space="preserve"> – Верхне-</w:t>
      </w:r>
      <w:proofErr w:type="spellStart"/>
      <w:r w:rsidRPr="00B66A73">
        <w:rPr>
          <w:rFonts w:ascii="Times New Roman" w:eastAsia="Times New Roman" w:hAnsi="Times New Roman" w:cs="Times New Roman"/>
          <w:color w:val="000000" w:themeColor="text1"/>
          <w:sz w:val="26"/>
          <w:szCs w:val="26"/>
        </w:rPr>
        <w:t>Марково</w:t>
      </w:r>
      <w:proofErr w:type="spellEnd"/>
      <w:r w:rsidRPr="00B66A73">
        <w:rPr>
          <w:rFonts w:ascii="Times New Roman" w:eastAsia="Times New Roman" w:hAnsi="Times New Roman" w:cs="Times New Roman"/>
          <w:color w:val="000000" w:themeColor="text1"/>
          <w:sz w:val="26"/>
          <w:szCs w:val="26"/>
        </w:rPr>
        <w:t xml:space="preserve"> Иркутской области.</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В результате проводимых мероприятий в рамках Государственной программы Российской Федерации «Развитие транспортной системы» национального проекта «</w:t>
      </w:r>
      <w:r w:rsidRPr="00B66A73">
        <w:rPr>
          <w:rFonts w:ascii="Times New Roman" w:eastAsia="Times New Roman" w:hAnsi="Times New Roman" w:cs="Times New Roman"/>
          <w:color w:val="000000" w:themeColor="text1"/>
          <w:sz w:val="26"/>
          <w:szCs w:val="26"/>
        </w:rPr>
        <w:t>Инфраструктура для жизни»</w:t>
      </w:r>
      <w:r w:rsidRPr="00B66A73">
        <w:rPr>
          <w:rFonts w:ascii="Times New Roman" w:hAnsi="Times New Roman" w:cs="Times New Roman"/>
          <w:color w:val="000000" w:themeColor="text1"/>
          <w:sz w:val="26"/>
          <w:szCs w:val="26"/>
        </w:rPr>
        <w:t xml:space="preserve"> на территории Мирнинского района ведется работа по реконструкции участков автомобильной дороги А-331 «Вилюй» Тулун – Братск – Усть-Кут – Мирный – Якутск. </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Заказчиком является </w:t>
      </w:r>
      <w:r w:rsidRPr="00B66A73">
        <w:rPr>
          <w:rFonts w:ascii="Times New Roman" w:eastAsia="Times New Roman" w:hAnsi="Times New Roman" w:cs="Times New Roman"/>
          <w:color w:val="000000" w:themeColor="text1"/>
          <w:sz w:val="26"/>
          <w:szCs w:val="26"/>
        </w:rPr>
        <w:t xml:space="preserve">Федеральное казенное учреждение «Управление автомобильной дороги общего пользования федерального значения «Вилюй» Федерального дорожного агентства» (ФКУ </w:t>
      </w:r>
      <w:proofErr w:type="spellStart"/>
      <w:r w:rsidRPr="00B66A73">
        <w:rPr>
          <w:rFonts w:ascii="Times New Roman" w:eastAsia="Times New Roman" w:hAnsi="Times New Roman" w:cs="Times New Roman"/>
          <w:color w:val="000000" w:themeColor="text1"/>
          <w:sz w:val="26"/>
          <w:szCs w:val="26"/>
        </w:rPr>
        <w:t>Упрдор</w:t>
      </w:r>
      <w:proofErr w:type="spellEnd"/>
      <w:r w:rsidRPr="00B66A73">
        <w:rPr>
          <w:rFonts w:ascii="Times New Roman" w:eastAsia="Times New Roman" w:hAnsi="Times New Roman" w:cs="Times New Roman"/>
          <w:color w:val="000000" w:themeColor="text1"/>
          <w:sz w:val="26"/>
          <w:szCs w:val="26"/>
        </w:rPr>
        <w:t xml:space="preserve"> «Вилюй»)</w:t>
      </w:r>
      <w:r w:rsidRPr="00B66A73">
        <w:rPr>
          <w:rFonts w:ascii="Times New Roman" w:hAnsi="Times New Roman" w:cs="Times New Roman"/>
          <w:color w:val="000000" w:themeColor="text1"/>
          <w:sz w:val="26"/>
          <w:szCs w:val="26"/>
        </w:rPr>
        <w:t xml:space="preserve">. </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hAnsi="Times New Roman" w:cs="Times New Roman"/>
          <w:color w:val="000000" w:themeColor="text1"/>
          <w:sz w:val="26"/>
          <w:szCs w:val="26"/>
        </w:rPr>
        <w:t xml:space="preserve">Заключен государственный контракт на выполнение работ по капитальному ремонту автомобильной дороги А-331 «Вилюй» Тулун – Братск – Усть-Кут – Мирный - Якутск на участке км 1180+000 – км 1190+000, Республика Саха (Якутия) на сумму 844 704 915,00 руб. сроком на 3 года, финансирование – Федеральный бюджет с этапами 2024 года – 1 000 000 руб.; 2025 год – 1 000 000 руб.; 2026 год – 842 704 915 руб. Окончание выполнения работ по контракту планируется – 31 октября 2026 года. </w:t>
      </w:r>
    </w:p>
    <w:p w:rsidR="007C2A9C" w:rsidRPr="00B66A73" w:rsidRDefault="007C2A9C" w:rsidP="00B66A73">
      <w:pPr>
        <w:tabs>
          <w:tab w:val="left" w:pos="1276"/>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3.</w:t>
      </w:r>
      <w:r w:rsidRPr="00B66A73">
        <w:rPr>
          <w:rFonts w:ascii="Times New Roman" w:eastAsia="Times New Roman" w:hAnsi="Times New Roman" w:cs="Times New Roman"/>
          <w:b/>
          <w:color w:val="000000" w:themeColor="text1"/>
          <w:sz w:val="26"/>
          <w:szCs w:val="26"/>
        </w:rPr>
        <w:tab/>
        <w:t>Соглашение с АК «АЛРОСА» по переселению из аварийного жилищного фонда в ГП «Город Мирный»</w:t>
      </w:r>
    </w:p>
    <w:p w:rsidR="007C2A9C" w:rsidRDefault="00505E91" w:rsidP="00B66A73">
      <w:pPr>
        <w:pStyle w:val="aff0"/>
        <w:tabs>
          <w:tab w:val="left" w:pos="1134"/>
        </w:tabs>
        <w:spacing w:before="0" w:beforeAutospacing="0" w:after="0" w:afterAutospacing="0" w:line="276" w:lineRule="auto"/>
        <w:ind w:firstLine="709"/>
        <w:jc w:val="both"/>
        <w:rPr>
          <w:color w:val="000000" w:themeColor="text1"/>
          <w:sz w:val="26"/>
          <w:szCs w:val="26"/>
        </w:rPr>
      </w:pPr>
      <w:r w:rsidRPr="00B66A73">
        <w:rPr>
          <w:color w:val="000000" w:themeColor="text1"/>
          <w:sz w:val="26"/>
          <w:szCs w:val="26"/>
        </w:rPr>
        <w:t>Реализация мероприятия осуществляется в рамках выделенного финансирования в 2024 году. В 2025 году приобретено 5 жилых помещений, выплачено 2 компенсации за изымаемое жилое помещение</w:t>
      </w:r>
      <w:r w:rsidR="00B66A73">
        <w:rPr>
          <w:color w:val="000000" w:themeColor="text1"/>
          <w:sz w:val="26"/>
          <w:szCs w:val="26"/>
        </w:rPr>
        <w:t>.</w:t>
      </w:r>
    </w:p>
    <w:p w:rsidR="00B66A73" w:rsidRPr="00B66A73" w:rsidRDefault="00B66A73" w:rsidP="00B66A73">
      <w:pPr>
        <w:pStyle w:val="aff0"/>
        <w:tabs>
          <w:tab w:val="left" w:pos="1134"/>
        </w:tabs>
        <w:spacing w:before="0" w:beforeAutospacing="0" w:after="0" w:afterAutospacing="0" w:line="276" w:lineRule="auto"/>
        <w:ind w:firstLine="709"/>
        <w:jc w:val="both"/>
        <w:rPr>
          <w:color w:val="000000" w:themeColor="text1"/>
          <w:sz w:val="26"/>
          <w:szCs w:val="26"/>
        </w:rPr>
      </w:pPr>
    </w:p>
    <w:p w:rsidR="007C2A9C" w:rsidRDefault="007C2A9C" w:rsidP="00B66A73">
      <w:pPr>
        <w:pStyle w:val="aff0"/>
        <w:tabs>
          <w:tab w:val="left" w:pos="1134"/>
        </w:tabs>
        <w:spacing w:before="0" w:beforeAutospacing="0" w:after="0" w:afterAutospacing="0" w:line="276" w:lineRule="auto"/>
        <w:ind w:firstLine="709"/>
        <w:jc w:val="both"/>
        <w:rPr>
          <w:b/>
          <w:bCs/>
          <w:color w:val="000000" w:themeColor="text1"/>
          <w:sz w:val="26"/>
          <w:szCs w:val="26"/>
          <w:shd w:val="clear" w:color="auto" w:fill="C0C0C0"/>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 w:val="left" w:pos="1134"/>
        </w:tabs>
        <w:spacing w:after="0" w:line="276" w:lineRule="auto"/>
        <w:ind w:firstLine="709"/>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 xml:space="preserve">4. </w:t>
      </w:r>
      <w:r w:rsidRPr="00B66A73">
        <w:rPr>
          <w:rFonts w:ascii="Times New Roman" w:eastAsia="Times New Roman" w:hAnsi="Times New Roman" w:cs="Times New Roman"/>
          <w:b/>
          <w:color w:val="000000" w:themeColor="text1"/>
          <w:sz w:val="26"/>
          <w:szCs w:val="26"/>
        </w:rPr>
        <w:tab/>
        <w:t>Программа поддержки местных инициатив</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Программа поддержки местных инициатив в Республике Саха (Якутия) реализуется следующим образом: проводится конкурсный отбор проектов развития общественной инфраструктуры, основанных на местных инициативах, на территории муниципальных образований Республики Саха (Якутия). Субсидия предоставляется напрямую в бюджет муниципального образования – заявителя.</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Выполнены работы по обустройству дворовой территории по улице Комсомольская, дом № 4» – 2 750 000 рублей, в том числе:</w:t>
      </w:r>
    </w:p>
    <w:p w:rsidR="007C2A9C" w:rsidRPr="00B66A73" w:rsidRDefault="00505E91" w:rsidP="00505E91">
      <w:pPr>
        <w:pStyle w:val="af5"/>
        <w:numPr>
          <w:ilvl w:val="0"/>
          <w:numId w:val="16"/>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вклад населения – 250 000 рублей;</w:t>
      </w:r>
    </w:p>
    <w:p w:rsidR="007C2A9C" w:rsidRPr="00B66A73" w:rsidRDefault="00505E91" w:rsidP="00505E91">
      <w:pPr>
        <w:pStyle w:val="af5"/>
        <w:numPr>
          <w:ilvl w:val="0"/>
          <w:numId w:val="16"/>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из местного бюджета – 500 000 рублей;</w:t>
      </w:r>
    </w:p>
    <w:p w:rsidR="007C2A9C" w:rsidRPr="00B66A73" w:rsidRDefault="00505E91" w:rsidP="00505E91">
      <w:pPr>
        <w:pStyle w:val="af5"/>
        <w:numPr>
          <w:ilvl w:val="0"/>
          <w:numId w:val="16"/>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из государственного бюджета – 2 000 000 рублей.</w:t>
      </w:r>
    </w:p>
    <w:p w:rsidR="007C2A9C" w:rsidRPr="00B66A73" w:rsidRDefault="007C2A9C"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p>
    <w:p w:rsidR="007C2A9C" w:rsidRPr="00B66A73" w:rsidRDefault="007C2A9C"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Национальная цель</w:t>
      </w: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«РЕАЛИЗАЦИЯ ПОТЕНИЦАЛА КАЖДОГО ЧЕЛОВЕКА, РАЗВИТИЕ ЕГО ТАЛАНТОВ, ВОСПИТАНИЕ ПАТРИОТИЧНОЙ И СОЦИАЛЬНО ОТВЕТСТВЕННОЙ ЛИЧНОСТИ»</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993"/>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505E91">
      <w:pPr>
        <w:pStyle w:val="af5"/>
        <w:numPr>
          <w:ilvl w:val="0"/>
          <w:numId w:val="17"/>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 xml:space="preserve"> Конкурс социальных проектов «Территория АЛРОСА» </w:t>
      </w:r>
      <w:r w:rsidRPr="00B66A73">
        <w:rPr>
          <w:rFonts w:ascii="Times New Roman" w:eastAsia="Liberation Sans" w:hAnsi="Times New Roman" w:cs="Times New Roman"/>
          <w:color w:val="000000" w:themeColor="text1"/>
          <w:sz w:val="26"/>
          <w:szCs w:val="26"/>
          <w:shd w:val="clear" w:color="auto" w:fill="FFFFFF"/>
        </w:rPr>
        <w:t>был запущен в 2021 году. За все время проведения в конкурсе победили 36 проектов, на финансирование которых АК «АЛРОСА» (ПАО) направила 176,1 млн рублей</w:t>
      </w:r>
      <w:r w:rsidRPr="00B66A73">
        <w:rPr>
          <w:rFonts w:ascii="Times New Roman" w:eastAsia="Liberation Sans" w:hAnsi="Times New Roman" w:cs="Times New Roman"/>
          <w:color w:val="000000" w:themeColor="text1"/>
          <w:sz w:val="26"/>
          <w:szCs w:val="26"/>
        </w:rPr>
        <w:t xml:space="preserve"> </w:t>
      </w:r>
      <w:r w:rsidRPr="00B66A73">
        <w:rPr>
          <w:rFonts w:ascii="Times New Roman" w:eastAsia="Times New Roman" w:hAnsi="Times New Roman" w:cs="Times New Roman"/>
          <w:color w:val="000000" w:themeColor="text1"/>
          <w:sz w:val="26"/>
          <w:szCs w:val="26"/>
        </w:rPr>
        <w:t>на социально-экономическое развитие Мирнинского района РС(Я).</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shd w:val="clear" w:color="auto" w:fill="FFFFFF"/>
        </w:rPr>
        <w:t xml:space="preserve">В 2025 году победу одержали 11 проектов в населенных пунктах Мирнинского района, где расположены основные производственные объекты </w:t>
      </w:r>
      <w:proofErr w:type="spellStart"/>
      <w:r w:rsidRPr="00B66A73">
        <w:rPr>
          <w:rFonts w:ascii="Times New Roman" w:eastAsia="Times New Roman" w:hAnsi="Times New Roman" w:cs="Times New Roman"/>
          <w:color w:val="000000" w:themeColor="text1"/>
          <w:sz w:val="26"/>
          <w:szCs w:val="26"/>
          <w:shd w:val="clear" w:color="auto" w:fill="FFFFFF"/>
        </w:rPr>
        <w:t>алмазодобытчика</w:t>
      </w:r>
      <w:proofErr w:type="spellEnd"/>
      <w:r w:rsidRPr="00B66A73">
        <w:rPr>
          <w:rFonts w:ascii="Times New Roman" w:eastAsia="Times New Roman" w:hAnsi="Times New Roman" w:cs="Times New Roman"/>
          <w:color w:val="000000" w:themeColor="text1"/>
          <w:sz w:val="26"/>
          <w:szCs w:val="26"/>
          <w:shd w:val="clear" w:color="auto" w:fill="FFFFFF"/>
        </w:rPr>
        <w:t xml:space="preserve">. На реализацию проектов в рамках </w:t>
      </w:r>
      <w:proofErr w:type="spellStart"/>
      <w:r w:rsidRPr="00B66A73">
        <w:rPr>
          <w:rFonts w:ascii="Times New Roman" w:eastAsia="Times New Roman" w:hAnsi="Times New Roman" w:cs="Times New Roman"/>
          <w:color w:val="000000" w:themeColor="text1"/>
          <w:sz w:val="26"/>
          <w:szCs w:val="26"/>
          <w:shd w:val="clear" w:color="auto" w:fill="FFFFFF"/>
        </w:rPr>
        <w:t>софинансирования</w:t>
      </w:r>
      <w:proofErr w:type="spellEnd"/>
      <w:r w:rsidRPr="00B66A73">
        <w:rPr>
          <w:rFonts w:ascii="Times New Roman" w:eastAsia="Times New Roman" w:hAnsi="Times New Roman" w:cs="Times New Roman"/>
          <w:color w:val="000000" w:themeColor="text1"/>
          <w:sz w:val="26"/>
          <w:szCs w:val="26"/>
          <w:shd w:val="clear" w:color="auto" w:fill="FFFFFF"/>
        </w:rPr>
        <w:t xml:space="preserve"> АЛРОСА направила около 20 млн рублей. Общая сумма привлеченных средств составит порядка 34,5 млн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shd w:val="clear" w:color="auto" w:fill="FFFFFF"/>
        </w:rPr>
        <w:t xml:space="preserve">Всего на конкурс было заявлено 24 проекта от муниципальных образований, общественных организаций и учреждений образований Мирнинского района. Традиционное лидерство по количеству заявок - у Мирного. Также заявки поступили из города Удачного, поселков Айхал, Чернышевский, Светлый, Алмазный и села </w:t>
      </w:r>
      <w:proofErr w:type="spellStart"/>
      <w:r w:rsidRPr="00B66A73">
        <w:rPr>
          <w:rFonts w:ascii="Times New Roman" w:eastAsia="Times New Roman" w:hAnsi="Times New Roman" w:cs="Times New Roman"/>
          <w:color w:val="000000" w:themeColor="text1"/>
          <w:sz w:val="26"/>
          <w:szCs w:val="26"/>
          <w:shd w:val="clear" w:color="auto" w:fill="FFFFFF"/>
        </w:rPr>
        <w:t>Тас-Юрях</w:t>
      </w:r>
      <w:proofErr w:type="spellEnd"/>
      <w:r w:rsidRPr="00B66A73">
        <w:rPr>
          <w:rFonts w:ascii="Times New Roman" w:eastAsia="Times New Roman" w:hAnsi="Times New Roman" w:cs="Times New Roman"/>
          <w:color w:val="000000" w:themeColor="text1"/>
          <w:sz w:val="26"/>
          <w:szCs w:val="26"/>
          <w:shd w:val="clear" w:color="auto" w:fill="FFFFFF"/>
        </w:rPr>
        <w:t>.</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shd w:val="clear" w:color="auto" w:fill="FFFFFF"/>
        </w:rPr>
        <w:t>Среди победителей конкурса – средняя школа №19 в Удачном, средняя школа №1 в Мирном, ряд Центров дополнительного образования Мирнинского района с образовательными и познавательными программами для детей и юношества, Мирнинское отделение общественного движения «Ассамблея народов РС(Я)». Вновь представили свои удачные проекты родовая община коренных малочисленных народов Севера «ОЛОМ», спортивный клуб парашютистов «Феникс» и Федерация бокса Мирнинского района.</w:t>
      </w:r>
    </w:p>
    <w:p w:rsid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r w:rsidRPr="00B66A73">
        <w:rPr>
          <w:rFonts w:ascii="Times New Roman" w:eastAsia="Times New Roman" w:hAnsi="Times New Roman" w:cs="Times New Roman"/>
          <w:color w:val="000000" w:themeColor="text1"/>
          <w:sz w:val="26"/>
          <w:szCs w:val="26"/>
          <w:shd w:val="clear" w:color="auto" w:fill="FFFFFF"/>
        </w:rPr>
        <w:t>Эксперты и кураторы конкурса отметили высокий уровень подготовки заявок, расширение спектра социальных сервисов, которые предлагают участники конкурса</w:t>
      </w:r>
      <w:r w:rsidR="00B66A73">
        <w:rPr>
          <w:rFonts w:ascii="Times New Roman" w:eastAsia="Times New Roman" w:hAnsi="Times New Roman" w:cs="Times New Roman"/>
          <w:color w:val="000000" w:themeColor="text1"/>
          <w:sz w:val="26"/>
          <w:szCs w:val="26"/>
          <w:shd w:val="clear" w:color="auto" w:fill="FFFFFF"/>
        </w:rPr>
        <w:t>.</w:t>
      </w:r>
    </w:p>
    <w:p w:rsidR="00B66A73" w:rsidRDefault="00B66A73"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
    <w:p w:rsidR="00B66A73" w:rsidRPr="00B66A73" w:rsidRDefault="00B66A73"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shd w:val="clear" w:color="auto" w:fill="FFFFFF"/>
        </w:rPr>
      </w:pPr>
      <w:r w:rsidRPr="00B66A73">
        <w:rPr>
          <w:rFonts w:ascii="Times New Roman" w:eastAsia="Times New Roman" w:hAnsi="Times New Roman" w:cs="Times New Roman"/>
          <w:b/>
          <w:color w:val="000000" w:themeColor="text1"/>
          <w:sz w:val="26"/>
          <w:szCs w:val="26"/>
          <w:shd w:val="clear" w:color="auto" w:fill="FFFFFF"/>
        </w:rPr>
        <w:t>Проекты-победители конкурса «Территория АЛРОСА»:</w:t>
      </w:r>
    </w:p>
    <w:p w:rsidR="007C2A9C" w:rsidRPr="00B66A73" w:rsidRDefault="00505E91" w:rsidP="00505E91">
      <w:pPr>
        <w:numPr>
          <w:ilvl w:val="0"/>
          <w:numId w:val="18"/>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Проект Центра дополнительного образования г. Мирного «Центр беспилотных летательных аппаратов» на общую сумму 3 500 000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2 200 000 рублей.</w:t>
      </w:r>
    </w:p>
    <w:p w:rsidR="007C2A9C" w:rsidRPr="00B66A73" w:rsidRDefault="00505E91" w:rsidP="00505E91">
      <w:pPr>
        <w:numPr>
          <w:ilvl w:val="0"/>
          <w:numId w:val="18"/>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Проект Мирнинского отделения ОД «Ассамблея народов РС (Я)» «Открытый молодежный форум национальных культур народов России «Калейдоскоп культур» на общую сумму более 1 780 000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1 235 000 рублей.</w:t>
      </w:r>
    </w:p>
    <w:p w:rsidR="007C2A9C" w:rsidRPr="00B66A73" w:rsidRDefault="00505E91" w:rsidP="00505E91">
      <w:pPr>
        <w:numPr>
          <w:ilvl w:val="0"/>
          <w:numId w:val="18"/>
        </w:numPr>
        <w:pBdr>
          <w:top w:val="none" w:sz="4" w:space="0" w:color="000000"/>
          <w:left w:val="none" w:sz="4" w:space="0" w:color="000000"/>
          <w:bottom w:val="none" w:sz="4" w:space="0" w:color="000000"/>
          <w:right w:val="none" w:sz="4" w:space="0" w:color="000000"/>
        </w:pBdr>
        <w:tabs>
          <w:tab w:val="left" w:pos="1134"/>
        </w:tabs>
        <w:spacing w:after="0" w:line="276" w:lineRule="auto"/>
        <w:ind w:left="0"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Проект Центра дополнительного образования г. Удачного «Клуб «Развитие» (организация центра для детей с ограниченными возможностями здоровья) на общую сумму 1 432 500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800 000 рублей, спонсорские средства предпринимателей 176 900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4.</w:t>
      </w:r>
      <w:r w:rsidRPr="00B66A73">
        <w:rPr>
          <w:rFonts w:ascii="Times New Roman" w:eastAsia="Times New Roman" w:hAnsi="Times New Roman" w:cs="Times New Roman"/>
          <w:color w:val="000000" w:themeColor="text1"/>
          <w:sz w:val="26"/>
          <w:szCs w:val="26"/>
        </w:rPr>
        <w:tab/>
        <w:t xml:space="preserve">Проект Федерации бокса Мирнинского района «Сильные дети – Сильная Россия» на общую сумму 1 000 000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600 000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5.</w:t>
      </w:r>
      <w:r w:rsidRPr="00B66A73">
        <w:rPr>
          <w:rFonts w:ascii="Times New Roman" w:eastAsia="Times New Roman" w:hAnsi="Times New Roman" w:cs="Times New Roman"/>
          <w:color w:val="000000" w:themeColor="text1"/>
          <w:sz w:val="26"/>
          <w:szCs w:val="26"/>
        </w:rPr>
        <w:tab/>
        <w:t>Проект Родовой общины КМНС «ОЛОМ» «Этнографический экспозиционно-выставочный музей под открытым небом «</w:t>
      </w:r>
      <w:proofErr w:type="spellStart"/>
      <w:r w:rsidRPr="00B66A73">
        <w:rPr>
          <w:rFonts w:ascii="Times New Roman" w:eastAsia="Times New Roman" w:hAnsi="Times New Roman" w:cs="Times New Roman"/>
          <w:color w:val="000000" w:themeColor="text1"/>
          <w:sz w:val="26"/>
          <w:szCs w:val="26"/>
        </w:rPr>
        <w:t>Урикит</w:t>
      </w:r>
      <w:proofErr w:type="spellEnd"/>
      <w:r w:rsidRPr="00B66A73">
        <w:rPr>
          <w:rFonts w:ascii="Times New Roman" w:eastAsia="Times New Roman" w:hAnsi="Times New Roman" w:cs="Times New Roman"/>
          <w:color w:val="000000" w:themeColor="text1"/>
          <w:sz w:val="26"/>
          <w:szCs w:val="26"/>
        </w:rPr>
        <w:t>» на базе отдыха «</w:t>
      </w:r>
      <w:proofErr w:type="spellStart"/>
      <w:r w:rsidRPr="00B66A73">
        <w:rPr>
          <w:rFonts w:ascii="Times New Roman" w:eastAsia="Times New Roman" w:hAnsi="Times New Roman" w:cs="Times New Roman"/>
          <w:color w:val="000000" w:themeColor="text1"/>
          <w:sz w:val="26"/>
          <w:szCs w:val="26"/>
        </w:rPr>
        <w:t>Чуоналыыр</w:t>
      </w:r>
      <w:proofErr w:type="spellEnd"/>
      <w:r w:rsidRPr="00B66A73">
        <w:rPr>
          <w:rFonts w:ascii="Times New Roman" w:eastAsia="Times New Roman" w:hAnsi="Times New Roman" w:cs="Times New Roman"/>
          <w:color w:val="000000" w:themeColor="text1"/>
          <w:sz w:val="26"/>
          <w:szCs w:val="26"/>
        </w:rPr>
        <w:t xml:space="preserve">» на общую сумму 6 161 700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4 231 781,00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shd w:val="clear" w:color="auto" w:fill="FFFFFF"/>
        </w:rPr>
        <w:t>6.</w:t>
      </w:r>
      <w:r w:rsidRPr="00B66A73">
        <w:rPr>
          <w:rFonts w:ascii="Times New Roman" w:eastAsia="Times New Roman" w:hAnsi="Times New Roman" w:cs="Times New Roman"/>
          <w:color w:val="000000" w:themeColor="text1"/>
          <w:sz w:val="26"/>
          <w:szCs w:val="26"/>
          <w:shd w:val="clear" w:color="auto" w:fill="FFFFFF"/>
        </w:rPr>
        <w:tab/>
      </w:r>
      <w:r w:rsidRPr="00B66A73">
        <w:rPr>
          <w:rFonts w:ascii="Times New Roman" w:eastAsia="Times New Roman" w:hAnsi="Times New Roman" w:cs="Times New Roman"/>
          <w:color w:val="000000" w:themeColor="text1"/>
          <w:sz w:val="26"/>
          <w:szCs w:val="26"/>
        </w:rPr>
        <w:t xml:space="preserve">Проект спортивного клуба парашютистов «Феникс» «Традиционные спортивные соревнования на точность приземления им. Льва Солдатова» на общую сумму 1 530 500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1 053 000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shd w:val="clear" w:color="auto" w:fill="FFFFFF"/>
        </w:rPr>
        <w:t>7.</w:t>
      </w:r>
      <w:r w:rsidRPr="00B66A73">
        <w:rPr>
          <w:rFonts w:ascii="Times New Roman" w:eastAsia="Times New Roman" w:hAnsi="Times New Roman" w:cs="Times New Roman"/>
          <w:color w:val="000000" w:themeColor="text1"/>
          <w:sz w:val="26"/>
          <w:szCs w:val="26"/>
          <w:shd w:val="clear" w:color="auto" w:fill="FFFFFF"/>
        </w:rPr>
        <w:tab/>
      </w:r>
      <w:r w:rsidRPr="00B66A73">
        <w:rPr>
          <w:rFonts w:ascii="Times New Roman" w:eastAsia="Times New Roman" w:hAnsi="Times New Roman" w:cs="Times New Roman"/>
          <w:color w:val="000000" w:themeColor="text1"/>
          <w:sz w:val="26"/>
          <w:szCs w:val="26"/>
        </w:rPr>
        <w:t xml:space="preserve">Проект Федерации стендовой, пулевой и практической стрельбы Мирнинского района «Военно-патриотический центр «Патриот» на базе стрелково-стендового комплекса «BULCHUT» на общую сумму 12 000 000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6 000 000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8.</w:t>
      </w:r>
      <w:r w:rsidRPr="00B66A73">
        <w:rPr>
          <w:rFonts w:ascii="Times New Roman" w:eastAsia="Times New Roman" w:hAnsi="Times New Roman" w:cs="Times New Roman"/>
          <w:color w:val="000000" w:themeColor="text1"/>
          <w:sz w:val="26"/>
          <w:szCs w:val="26"/>
        </w:rPr>
        <w:tab/>
        <w:t xml:space="preserve">Проект Администрации «Ботуобуйинский наслег» «Благоустройство общественного пространства «Парк культуры и отдыха </w:t>
      </w:r>
      <w:proofErr w:type="spellStart"/>
      <w:r w:rsidRPr="00B66A73">
        <w:rPr>
          <w:rFonts w:ascii="Times New Roman" w:eastAsia="Times New Roman" w:hAnsi="Times New Roman" w:cs="Times New Roman"/>
          <w:color w:val="000000" w:themeColor="text1"/>
          <w:sz w:val="26"/>
          <w:szCs w:val="26"/>
        </w:rPr>
        <w:t>с.Тас-Юрях</w:t>
      </w:r>
      <w:proofErr w:type="spellEnd"/>
      <w:r w:rsidRPr="00B66A73">
        <w:rPr>
          <w:rFonts w:ascii="Times New Roman" w:eastAsia="Times New Roman" w:hAnsi="Times New Roman" w:cs="Times New Roman"/>
          <w:color w:val="000000" w:themeColor="text1"/>
          <w:sz w:val="26"/>
          <w:szCs w:val="26"/>
        </w:rPr>
        <w:t xml:space="preserve">» на общую сумму 4 630 000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1 900 000 рублей. </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9.</w:t>
      </w:r>
      <w:r w:rsidRPr="00B66A73">
        <w:rPr>
          <w:rFonts w:ascii="Times New Roman" w:eastAsia="Times New Roman" w:hAnsi="Times New Roman" w:cs="Times New Roman"/>
          <w:color w:val="000000" w:themeColor="text1"/>
          <w:sz w:val="26"/>
          <w:szCs w:val="26"/>
        </w:rPr>
        <w:tab/>
        <w:t xml:space="preserve">Проект общеобразовательной школы №19» г. Удачного «Центр родного (якутского) языка» на общую сумму 1 715 000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1 200 000 рублей, спонсорские средства предпринимателей 172 000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10.</w:t>
      </w:r>
      <w:r w:rsidRPr="00B66A73">
        <w:rPr>
          <w:rFonts w:ascii="Times New Roman" w:eastAsia="Times New Roman" w:hAnsi="Times New Roman" w:cs="Times New Roman"/>
          <w:color w:val="000000" w:themeColor="text1"/>
          <w:sz w:val="26"/>
          <w:szCs w:val="26"/>
        </w:rPr>
        <w:tab/>
        <w:t xml:space="preserve">Проект общеобразовательной школы №1 г. Мирного «Школьная научно-исследовательская лаборатория под открытым небом: инновации, традиции и перспективы» («Метеостанция») на общую сумму 700 000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490 000 рублей, спонсорские средства предпринимателей 170 000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11.</w:t>
      </w:r>
      <w:r w:rsidRPr="00B66A73">
        <w:rPr>
          <w:rFonts w:ascii="Times New Roman" w:eastAsia="Times New Roman" w:hAnsi="Times New Roman" w:cs="Times New Roman"/>
          <w:color w:val="000000" w:themeColor="text1"/>
          <w:sz w:val="26"/>
          <w:szCs w:val="26"/>
        </w:rPr>
        <w:tab/>
        <w:t xml:space="preserve">Проект Центра дополнительного образования в п. Чернышевский «Медали как память войны» на общую сумму 85 500 рублей. </w:t>
      </w:r>
      <w:proofErr w:type="spellStart"/>
      <w:r w:rsidRPr="00B66A73">
        <w:rPr>
          <w:rFonts w:ascii="Times New Roman" w:eastAsia="Times New Roman" w:hAnsi="Times New Roman" w:cs="Times New Roman"/>
          <w:color w:val="000000" w:themeColor="text1"/>
          <w:sz w:val="26"/>
          <w:szCs w:val="26"/>
        </w:rPr>
        <w:t>Софинансирование</w:t>
      </w:r>
      <w:proofErr w:type="spellEnd"/>
      <w:r w:rsidRPr="00B66A73">
        <w:rPr>
          <w:rFonts w:ascii="Times New Roman" w:eastAsia="Times New Roman" w:hAnsi="Times New Roman" w:cs="Times New Roman"/>
          <w:color w:val="000000" w:themeColor="text1"/>
          <w:sz w:val="26"/>
          <w:szCs w:val="26"/>
        </w:rPr>
        <w:t xml:space="preserve"> проекта со стороны АЛРОСА 54 100 рублей, спонсорские средства предпринимателей 27 000 рублей.</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993"/>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2.</w:t>
      </w:r>
      <w:r w:rsidRPr="00B66A73">
        <w:rPr>
          <w:rFonts w:ascii="Times New Roman" w:eastAsia="Times New Roman" w:hAnsi="Times New Roman" w:cs="Times New Roman"/>
          <w:b/>
          <w:bCs/>
          <w:color w:val="000000" w:themeColor="text1"/>
          <w:sz w:val="26"/>
          <w:szCs w:val="26"/>
        </w:rPr>
        <w:tab/>
      </w:r>
      <w:proofErr w:type="spellStart"/>
      <w:r w:rsidRPr="00B66A73">
        <w:rPr>
          <w:rFonts w:ascii="Times New Roman" w:eastAsia="Times New Roman" w:hAnsi="Times New Roman" w:cs="Times New Roman"/>
          <w:b/>
          <w:bCs/>
          <w:color w:val="000000" w:themeColor="text1"/>
          <w:sz w:val="26"/>
          <w:szCs w:val="26"/>
        </w:rPr>
        <w:t>Грантовый</w:t>
      </w:r>
      <w:proofErr w:type="spellEnd"/>
      <w:r w:rsidRPr="00B66A73">
        <w:rPr>
          <w:rFonts w:ascii="Times New Roman" w:eastAsia="Times New Roman" w:hAnsi="Times New Roman" w:cs="Times New Roman"/>
          <w:b/>
          <w:bCs/>
          <w:color w:val="000000" w:themeColor="text1"/>
          <w:sz w:val="26"/>
          <w:szCs w:val="26"/>
        </w:rPr>
        <w:t xml:space="preserve"> конкурс ООО «Иркутской нефтяной компании» – «Энергия родной земли»</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Целью конкурса является решение социально значимых проблем </w:t>
      </w:r>
      <w:proofErr w:type="spellStart"/>
      <w:r w:rsidRPr="00B66A73">
        <w:rPr>
          <w:rFonts w:ascii="Times New Roman" w:eastAsia="Times New Roman" w:hAnsi="Times New Roman" w:cs="Times New Roman"/>
          <w:color w:val="000000" w:themeColor="text1"/>
          <w:sz w:val="26"/>
          <w:szCs w:val="26"/>
        </w:rPr>
        <w:t>Усть-Кутского</w:t>
      </w:r>
      <w:proofErr w:type="spellEnd"/>
      <w:r w:rsidRPr="00B66A73">
        <w:rPr>
          <w:rFonts w:ascii="Times New Roman" w:eastAsia="Times New Roman" w:hAnsi="Times New Roman" w:cs="Times New Roman"/>
          <w:color w:val="000000" w:themeColor="text1"/>
          <w:sz w:val="26"/>
          <w:szCs w:val="26"/>
        </w:rPr>
        <w:t xml:space="preserve">, </w:t>
      </w:r>
      <w:proofErr w:type="spellStart"/>
      <w:r w:rsidRPr="00B66A73">
        <w:rPr>
          <w:rFonts w:ascii="Times New Roman" w:eastAsia="Times New Roman" w:hAnsi="Times New Roman" w:cs="Times New Roman"/>
          <w:color w:val="000000" w:themeColor="text1"/>
          <w:sz w:val="26"/>
          <w:szCs w:val="26"/>
        </w:rPr>
        <w:t>Нижнеилимского</w:t>
      </w:r>
      <w:proofErr w:type="spellEnd"/>
      <w:r w:rsidRPr="00B66A73">
        <w:rPr>
          <w:rFonts w:ascii="Times New Roman" w:eastAsia="Times New Roman" w:hAnsi="Times New Roman" w:cs="Times New Roman"/>
          <w:color w:val="000000" w:themeColor="text1"/>
          <w:sz w:val="26"/>
          <w:szCs w:val="26"/>
        </w:rPr>
        <w:t xml:space="preserve">, Киренского, </w:t>
      </w:r>
      <w:proofErr w:type="spellStart"/>
      <w:r w:rsidRPr="00B66A73">
        <w:rPr>
          <w:rFonts w:ascii="Times New Roman" w:eastAsia="Times New Roman" w:hAnsi="Times New Roman" w:cs="Times New Roman"/>
          <w:color w:val="000000" w:themeColor="text1"/>
          <w:sz w:val="26"/>
          <w:szCs w:val="26"/>
        </w:rPr>
        <w:t>Катангского</w:t>
      </w:r>
      <w:proofErr w:type="spellEnd"/>
      <w:r w:rsidRPr="00B66A73">
        <w:rPr>
          <w:rFonts w:ascii="Times New Roman" w:eastAsia="Times New Roman" w:hAnsi="Times New Roman" w:cs="Times New Roman"/>
          <w:color w:val="000000" w:themeColor="text1"/>
          <w:sz w:val="26"/>
          <w:szCs w:val="26"/>
        </w:rPr>
        <w:t xml:space="preserve"> р</w:t>
      </w:r>
      <w:r w:rsidR="00300042">
        <w:rPr>
          <w:rFonts w:ascii="Times New Roman" w:eastAsia="Times New Roman" w:hAnsi="Times New Roman" w:cs="Times New Roman"/>
          <w:color w:val="000000" w:themeColor="text1"/>
          <w:sz w:val="26"/>
          <w:szCs w:val="26"/>
        </w:rPr>
        <w:t>айонов Иркутской области, а так</w:t>
      </w:r>
      <w:bookmarkStart w:id="3" w:name="_GoBack"/>
      <w:bookmarkEnd w:id="3"/>
      <w:r w:rsidRPr="00B66A73">
        <w:rPr>
          <w:rFonts w:ascii="Times New Roman" w:eastAsia="Times New Roman" w:hAnsi="Times New Roman" w:cs="Times New Roman"/>
          <w:color w:val="000000" w:themeColor="text1"/>
          <w:sz w:val="26"/>
          <w:szCs w:val="26"/>
        </w:rPr>
        <w:t>же Мирнинского и Ленского района Республики Саха (Якутия) путем выявления и поддержки интересных и общеполезных инициатив организаций. Победителями от Мирнинского района признаны:</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1) </w:t>
      </w:r>
      <w:r w:rsidRPr="00B66A73">
        <w:rPr>
          <w:rFonts w:ascii="Times New Roman" w:eastAsia="Times New Roman" w:hAnsi="Times New Roman" w:cs="Times New Roman"/>
          <w:color w:val="000000" w:themeColor="text1"/>
          <w:sz w:val="26"/>
          <w:szCs w:val="26"/>
        </w:rPr>
        <w:tab/>
        <w:t xml:space="preserve">проект «Проведение районного турнира по национальным настольным играм </w:t>
      </w:r>
      <w:proofErr w:type="spellStart"/>
      <w:r w:rsidRPr="00B66A73">
        <w:rPr>
          <w:rFonts w:ascii="Times New Roman" w:eastAsia="Times New Roman" w:hAnsi="Times New Roman" w:cs="Times New Roman"/>
          <w:color w:val="000000" w:themeColor="text1"/>
          <w:sz w:val="26"/>
          <w:szCs w:val="26"/>
        </w:rPr>
        <w:t>хабылык</w:t>
      </w:r>
      <w:proofErr w:type="spellEnd"/>
      <w:r w:rsidRPr="00B66A73">
        <w:rPr>
          <w:rFonts w:ascii="Times New Roman" w:eastAsia="Times New Roman" w:hAnsi="Times New Roman" w:cs="Times New Roman"/>
          <w:color w:val="000000" w:themeColor="text1"/>
          <w:sz w:val="26"/>
          <w:szCs w:val="26"/>
        </w:rPr>
        <w:t xml:space="preserve"> и </w:t>
      </w:r>
      <w:proofErr w:type="spellStart"/>
      <w:r w:rsidRPr="00B66A73">
        <w:rPr>
          <w:rFonts w:ascii="Times New Roman" w:eastAsia="Times New Roman" w:hAnsi="Times New Roman" w:cs="Times New Roman"/>
          <w:color w:val="000000" w:themeColor="text1"/>
          <w:sz w:val="26"/>
          <w:szCs w:val="26"/>
        </w:rPr>
        <w:t>хаамыска</w:t>
      </w:r>
      <w:proofErr w:type="spellEnd"/>
      <w:r w:rsidRPr="00B66A73">
        <w:rPr>
          <w:rFonts w:ascii="Times New Roman" w:eastAsia="Times New Roman" w:hAnsi="Times New Roman" w:cs="Times New Roman"/>
          <w:color w:val="000000" w:themeColor="text1"/>
          <w:sz w:val="26"/>
          <w:szCs w:val="26"/>
        </w:rPr>
        <w:t>», МКОУ «СОШ № 9 им. Р.В. Лонкунова» МР "Мирнинский район" - 112 000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В начале ноября планируется провести мероприятие среди обучающихся по настольным якутским играм. Закуплены</w:t>
      </w:r>
      <w:r w:rsidR="0082574F">
        <w:rPr>
          <w:rFonts w:ascii="Times New Roman" w:eastAsia="Times New Roman" w:hAnsi="Times New Roman" w:cs="Times New Roman"/>
          <w:color w:val="000000" w:themeColor="text1"/>
          <w:sz w:val="26"/>
          <w:szCs w:val="26"/>
        </w:rPr>
        <w:t xml:space="preserve"> на</w:t>
      </w:r>
      <w:r w:rsidRPr="00B66A73">
        <w:rPr>
          <w:rFonts w:ascii="Times New Roman" w:eastAsia="Times New Roman" w:hAnsi="Times New Roman" w:cs="Times New Roman"/>
          <w:color w:val="000000" w:themeColor="text1"/>
          <w:sz w:val="26"/>
          <w:szCs w:val="26"/>
        </w:rPr>
        <w:t>боры настольных якутских игр, призы, кубки и медали.</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2) проект «</w:t>
      </w:r>
      <w:proofErr w:type="spellStart"/>
      <w:r w:rsidRPr="00B66A73">
        <w:rPr>
          <w:rFonts w:ascii="Times New Roman" w:eastAsia="Times New Roman" w:hAnsi="Times New Roman" w:cs="Times New Roman"/>
          <w:color w:val="000000" w:themeColor="text1"/>
          <w:sz w:val="26"/>
          <w:szCs w:val="26"/>
        </w:rPr>
        <w:t>РОБОТиЯ</w:t>
      </w:r>
      <w:proofErr w:type="spellEnd"/>
      <w:r w:rsidRPr="00B66A73">
        <w:rPr>
          <w:rFonts w:ascii="Times New Roman" w:eastAsia="Times New Roman" w:hAnsi="Times New Roman" w:cs="Times New Roman"/>
          <w:color w:val="000000" w:themeColor="text1"/>
          <w:sz w:val="26"/>
          <w:szCs w:val="26"/>
        </w:rPr>
        <w:t xml:space="preserve"> или первые шаги в робототехнику», Автономная некоммерческая дошкольная образовательная организация «Алмазик» - 600 000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Приобретены наборы </w:t>
      </w:r>
      <w:proofErr w:type="spellStart"/>
      <w:r w:rsidRPr="00B66A73">
        <w:rPr>
          <w:rFonts w:ascii="Times New Roman" w:eastAsia="Times New Roman" w:hAnsi="Times New Roman" w:cs="Times New Roman"/>
          <w:color w:val="000000" w:themeColor="text1"/>
          <w:sz w:val="26"/>
          <w:szCs w:val="26"/>
        </w:rPr>
        <w:t>Лего</w:t>
      </w:r>
      <w:proofErr w:type="spellEnd"/>
      <w:r w:rsidRPr="00B66A73">
        <w:rPr>
          <w:rFonts w:ascii="Times New Roman" w:eastAsia="Times New Roman" w:hAnsi="Times New Roman" w:cs="Times New Roman"/>
          <w:color w:val="000000" w:themeColor="text1"/>
          <w:sz w:val="26"/>
          <w:szCs w:val="26"/>
        </w:rPr>
        <w:t xml:space="preserve"> для робототехники, планшеты для программирования к ним. Провели мастер-класс для всех детских садов АН ДОО "Алмазик" и чемпионат "Лига роботов" среди детских садов. В дальнейшем планируется ежегодно проводить чемпионат в целях повышения популяризации образовательной робототехники.</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Arial"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3) проект "Пространство для релаксации "Мир внутри", </w:t>
      </w:r>
      <w:r w:rsidRPr="00B66A73">
        <w:rPr>
          <w:rFonts w:ascii="Times New Roman" w:eastAsia="Arial" w:hAnsi="Times New Roman" w:cs="Times New Roman"/>
          <w:color w:val="000000" w:themeColor="text1"/>
          <w:sz w:val="26"/>
          <w:szCs w:val="26"/>
        </w:rPr>
        <w:t>Государственное бюджетное учреждение РС (Я) «Мирнинский дом-интернат для престарелых и инвалидов» - 599 120 рублей.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Navigo" w:hAnsi="Times New Roman" w:cs="Times New Roman"/>
          <w:color w:val="000000" w:themeColor="text1"/>
          <w:sz w:val="26"/>
          <w:szCs w:val="26"/>
        </w:rPr>
        <w:t>Проект направлен на создание в доме-интернате специализированной комнаты психологической разгрузки, предназначенной для проживающих. Комната обустроена, и направлена на использование различных методов релаксации, а также предоставлены удобные места для отдыха и спокойного пребывания.</w:t>
      </w:r>
    </w:p>
    <w:p w:rsidR="00B66A73" w:rsidRDefault="00B66A73"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shd w:val="clear" w:color="auto" w:fill="C0C0C0"/>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bCs/>
          <w:color w:val="000000" w:themeColor="text1"/>
          <w:sz w:val="26"/>
          <w:szCs w:val="26"/>
        </w:rPr>
        <w:t xml:space="preserve">3. </w:t>
      </w:r>
      <w:r w:rsidRPr="00B66A73">
        <w:rPr>
          <w:rFonts w:ascii="Times New Roman" w:eastAsia="Times New Roman" w:hAnsi="Times New Roman" w:cs="Times New Roman"/>
          <w:b/>
          <w:bCs/>
          <w:color w:val="000000" w:themeColor="text1"/>
          <w:sz w:val="26"/>
          <w:szCs w:val="26"/>
        </w:rPr>
        <w:tab/>
        <w:t>Федеральный конкурс инициатив родительских сообществ</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Поддержка проектов общеобразовательных организаций по инициативам родительских комитетов, направленных на воспитание, развитие, самореализацию детей и молодежи. Финансирование осуществляется в форме субсидии, предоставленной Министерством просвещения РФ. Организатор конкурса - Общероссийская общественно-государственная просветительская организация «Российское общество «Знание».</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«МАОУ «СОШ № 24» прошел конкурсный отбор с проектом «С рюкзаком по Якутии» на сумму 207 602,00 руб. </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Ожидается поставка туристических снаряжений к концу октября (рюкзак походный - 10, палатка трехместная - 3, палатка двухместная - 2, туристический коврик - 10, спальники - 10, </w:t>
      </w:r>
      <w:proofErr w:type="spellStart"/>
      <w:r w:rsidRPr="00B66A73">
        <w:rPr>
          <w:rFonts w:ascii="Times New Roman" w:eastAsia="Times New Roman" w:hAnsi="Times New Roman" w:cs="Times New Roman"/>
          <w:color w:val="000000" w:themeColor="text1"/>
          <w:sz w:val="26"/>
          <w:szCs w:val="26"/>
        </w:rPr>
        <w:t>бандана</w:t>
      </w:r>
      <w:proofErr w:type="spellEnd"/>
      <w:r w:rsidRPr="00B66A73">
        <w:rPr>
          <w:rFonts w:ascii="Times New Roman" w:eastAsia="Times New Roman" w:hAnsi="Times New Roman" w:cs="Times New Roman"/>
          <w:color w:val="000000" w:themeColor="text1"/>
          <w:sz w:val="26"/>
          <w:szCs w:val="26"/>
        </w:rPr>
        <w:t xml:space="preserve"> с логотипом - 20, турист посуда - 2 набора, плита газовая - 2, бинокль - 2, компас - 3, навигатор туристический - 1, фонарь - 3, фонарь подвесной - 4) </w:t>
      </w:r>
    </w:p>
    <w:p w:rsidR="00B66A73" w:rsidRDefault="00B66A73"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rPr>
          <w:rFonts w:ascii="Times New Roman" w:eastAsia="Times New Roman" w:hAnsi="Times New Roman" w:cs="Times New Roman"/>
          <w:b/>
          <w:bCs/>
          <w:color w:val="000000" w:themeColor="text1"/>
          <w:sz w:val="26"/>
          <w:szCs w:val="26"/>
          <w:shd w:val="clear" w:color="auto" w:fill="C0C0C0"/>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4.</w:t>
      </w:r>
      <w:r w:rsidRPr="00B66A73">
        <w:rPr>
          <w:rFonts w:ascii="Times New Roman" w:eastAsia="Times New Roman" w:hAnsi="Times New Roman" w:cs="Times New Roman"/>
          <w:b/>
          <w:bCs/>
          <w:color w:val="000000" w:themeColor="text1"/>
          <w:sz w:val="26"/>
          <w:szCs w:val="26"/>
        </w:rPr>
        <w:tab/>
        <w:t>Школьное и молодежное инициативное бюджетирование</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cs="Times New Roman"/>
          <w:color w:val="000000" w:themeColor="text1"/>
          <w:sz w:val="26"/>
          <w:szCs w:val="26"/>
        </w:rPr>
      </w:pPr>
      <w:r w:rsidRPr="00B66A73">
        <w:rPr>
          <w:rFonts w:ascii="Times New Roman" w:eastAsia="Times New Roman" w:hAnsi="Times New Roman" w:cs="Times New Roman"/>
          <w:b/>
          <w:color w:val="000000" w:themeColor="text1"/>
          <w:sz w:val="26"/>
          <w:szCs w:val="26"/>
        </w:rPr>
        <w:t xml:space="preserve">Проект "Экологический парк с </w:t>
      </w:r>
      <w:proofErr w:type="spellStart"/>
      <w:r w:rsidRPr="00B66A73">
        <w:rPr>
          <w:rFonts w:ascii="Times New Roman" w:eastAsia="Times New Roman" w:hAnsi="Times New Roman" w:cs="Times New Roman"/>
          <w:b/>
          <w:color w:val="000000" w:themeColor="text1"/>
          <w:sz w:val="26"/>
          <w:szCs w:val="26"/>
        </w:rPr>
        <w:t>метеоастрологической</w:t>
      </w:r>
      <w:proofErr w:type="spellEnd"/>
      <w:r w:rsidRPr="00B66A73">
        <w:rPr>
          <w:rFonts w:ascii="Times New Roman" w:eastAsia="Times New Roman" w:hAnsi="Times New Roman" w:cs="Times New Roman"/>
          <w:b/>
          <w:color w:val="000000" w:themeColor="text1"/>
          <w:sz w:val="26"/>
          <w:szCs w:val="26"/>
        </w:rPr>
        <w:t xml:space="preserve"> площадкой". </w:t>
      </w:r>
      <w:r w:rsidRPr="00B66A73">
        <w:rPr>
          <w:rFonts w:ascii="Times New Roman" w:eastAsia="Times New Roman" w:hAnsi="Times New Roman" w:cs="Times New Roman"/>
          <w:color w:val="000000" w:themeColor="text1"/>
          <w:sz w:val="26"/>
          <w:szCs w:val="26"/>
        </w:rPr>
        <w:t xml:space="preserve">Школьное инициативное бюджетирование - это одно из направлений инициативного бюджетирования, которое фокусируется на улучшении социально-образовательной среды школы через вовлечение школьников, родителей и педагогов в процесс принятия решений о распределении бюджетных средств. Основная цель </w:t>
      </w:r>
      <w:proofErr w:type="spellStart"/>
      <w:r w:rsidRPr="00B66A73">
        <w:rPr>
          <w:rFonts w:ascii="Times New Roman" w:eastAsia="Times New Roman" w:hAnsi="Times New Roman" w:cs="Times New Roman"/>
          <w:color w:val="000000" w:themeColor="text1"/>
          <w:sz w:val="26"/>
          <w:szCs w:val="26"/>
        </w:rPr>
        <w:t>ШкИБ</w:t>
      </w:r>
      <w:proofErr w:type="spellEnd"/>
      <w:r w:rsidRPr="00B66A73">
        <w:rPr>
          <w:rFonts w:ascii="Times New Roman" w:eastAsia="Times New Roman" w:hAnsi="Times New Roman" w:cs="Times New Roman"/>
          <w:color w:val="000000" w:themeColor="text1"/>
          <w:sz w:val="26"/>
          <w:szCs w:val="26"/>
        </w:rPr>
        <w:t xml:space="preserve"> - не только улучшение инфраструктуры и условий обучения, но и формирование у них навыков активного гражданского участия. Школьники учатся предлагать и выбирать проекты, которые влияют на различные аспекты. Организатор конкурса - Министерство финансов РС(Я). Участник и получатель - МАОУ "СОШ № 7".</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Для реализации проекта после поступления средств будут приобретены стенды для улицы, скамейки, кованные урна, щебень с гравием, песок, цифровая лаборатория "Школьное метеостанция", телескоп уличный, саженцы, деревья, кустарники.</w:t>
      </w:r>
    </w:p>
    <w:p w:rsidR="00B66A73" w:rsidRDefault="00B66A73"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color w:val="000000" w:themeColor="text1"/>
          <w:sz w:val="26"/>
          <w:szCs w:val="26"/>
        </w:rPr>
      </w:pPr>
      <w:r w:rsidRPr="00B66A73">
        <w:rPr>
          <w:rFonts w:ascii="Times New Roman" w:eastAsia="Times New Roman" w:hAnsi="Times New Roman" w:cs="Times New Roman"/>
          <w:b/>
          <w:color w:val="000000" w:themeColor="text1"/>
          <w:sz w:val="26"/>
          <w:szCs w:val="26"/>
        </w:rPr>
        <w:t>5. Президентский фонд культурных инициатив</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roofErr w:type="spellStart"/>
      <w:r w:rsidRPr="00B66A73">
        <w:rPr>
          <w:rFonts w:ascii="Times New Roman" w:eastAsia="Times New Roman" w:hAnsi="Times New Roman" w:cs="Times New Roman"/>
          <w:color w:val="000000" w:themeColor="text1"/>
          <w:sz w:val="26"/>
          <w:szCs w:val="26"/>
        </w:rPr>
        <w:t>Грантовый</w:t>
      </w:r>
      <w:proofErr w:type="spellEnd"/>
      <w:r w:rsidRPr="00B66A73">
        <w:rPr>
          <w:rFonts w:ascii="Times New Roman" w:eastAsia="Times New Roman" w:hAnsi="Times New Roman" w:cs="Times New Roman"/>
          <w:color w:val="000000" w:themeColor="text1"/>
          <w:sz w:val="26"/>
          <w:szCs w:val="26"/>
        </w:rPr>
        <w:t xml:space="preserve"> конкурс направлен на поддержку проектов в сфере культуры, искусства и креативных индустрий, проводится Президентским фондом культурных инициатив в соответствии с Указом Президента Российской Федерации от 17 мая 2021 г. № 287 «О создании Президентского фонда культурных инициатив».</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ООРКТД "Детская Ассамблея народов РС (Я)" прошли конкурсный отбор с проектом "Ансамбль барабанщиков и </w:t>
      </w:r>
      <w:proofErr w:type="spellStart"/>
      <w:r w:rsidRPr="00B66A73">
        <w:rPr>
          <w:rFonts w:ascii="Times New Roman" w:eastAsia="Times New Roman" w:hAnsi="Times New Roman" w:cs="Times New Roman"/>
          <w:color w:val="000000" w:themeColor="text1"/>
          <w:sz w:val="26"/>
          <w:szCs w:val="26"/>
        </w:rPr>
        <w:t>мажореток</w:t>
      </w:r>
      <w:proofErr w:type="spellEnd"/>
      <w:r w:rsidRPr="00B66A73">
        <w:rPr>
          <w:rFonts w:ascii="Times New Roman" w:eastAsia="Times New Roman" w:hAnsi="Times New Roman" w:cs="Times New Roman"/>
          <w:color w:val="000000" w:themeColor="text1"/>
          <w:sz w:val="26"/>
          <w:szCs w:val="26"/>
        </w:rPr>
        <w:t xml:space="preserve">, как элемент патриотического воспитания подрастающего поколения" на сумму 515 180,15 руб., на приобретение музыкального оборудования и костюмов для ансамбля барабанщиц и </w:t>
      </w:r>
      <w:proofErr w:type="spellStart"/>
      <w:r w:rsidRPr="00B66A73">
        <w:rPr>
          <w:rFonts w:ascii="Times New Roman" w:eastAsia="Times New Roman" w:hAnsi="Times New Roman" w:cs="Times New Roman"/>
          <w:color w:val="000000" w:themeColor="text1"/>
          <w:sz w:val="26"/>
          <w:szCs w:val="26"/>
        </w:rPr>
        <w:t>мажореток</w:t>
      </w:r>
      <w:proofErr w:type="spellEnd"/>
      <w:r w:rsidRPr="00B66A73">
        <w:rPr>
          <w:rFonts w:ascii="Times New Roman" w:eastAsia="Times New Roman" w:hAnsi="Times New Roman" w:cs="Times New Roman"/>
          <w:color w:val="000000" w:themeColor="text1"/>
          <w:sz w:val="26"/>
          <w:szCs w:val="26"/>
        </w:rPr>
        <w:t xml:space="preserve">. Также средства будут направлены на проведение мероприятий.  </w:t>
      </w:r>
    </w:p>
    <w:p w:rsidR="007C2A9C" w:rsidRPr="00B66A73" w:rsidRDefault="007C2A9C" w:rsidP="00B66A73">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6.</w:t>
      </w:r>
      <w:r w:rsidRPr="00B66A73">
        <w:rPr>
          <w:rFonts w:ascii="Times New Roman" w:eastAsia="Times New Roman" w:hAnsi="Times New Roman" w:cs="Times New Roman"/>
          <w:b/>
          <w:bCs/>
          <w:color w:val="000000" w:themeColor="text1"/>
          <w:sz w:val="26"/>
          <w:szCs w:val="26"/>
        </w:rPr>
        <w:tab/>
      </w:r>
      <w:proofErr w:type="spellStart"/>
      <w:r w:rsidRPr="00B66A73">
        <w:rPr>
          <w:rFonts w:ascii="Times New Roman" w:eastAsia="Times New Roman" w:hAnsi="Times New Roman" w:cs="Times New Roman"/>
          <w:b/>
          <w:bCs/>
          <w:color w:val="000000" w:themeColor="text1"/>
          <w:sz w:val="26"/>
          <w:szCs w:val="26"/>
        </w:rPr>
        <w:t>Грантовый</w:t>
      </w:r>
      <w:proofErr w:type="spellEnd"/>
      <w:r w:rsidRPr="00B66A73">
        <w:rPr>
          <w:rFonts w:ascii="Times New Roman" w:eastAsia="Times New Roman" w:hAnsi="Times New Roman" w:cs="Times New Roman"/>
          <w:b/>
          <w:bCs/>
          <w:color w:val="000000" w:themeColor="text1"/>
          <w:sz w:val="26"/>
          <w:szCs w:val="26"/>
        </w:rPr>
        <w:t xml:space="preserve"> конкурс для физических лиц Федерального агентства по делам молодежи (</w:t>
      </w:r>
      <w:proofErr w:type="spellStart"/>
      <w:r w:rsidRPr="00B66A73">
        <w:rPr>
          <w:rFonts w:ascii="Times New Roman" w:eastAsia="Times New Roman" w:hAnsi="Times New Roman" w:cs="Times New Roman"/>
          <w:b/>
          <w:bCs/>
          <w:color w:val="000000" w:themeColor="text1"/>
          <w:sz w:val="26"/>
          <w:szCs w:val="26"/>
        </w:rPr>
        <w:t>Росмолодежь</w:t>
      </w:r>
      <w:proofErr w:type="spellEnd"/>
      <w:r w:rsidRPr="00B66A73">
        <w:rPr>
          <w:rFonts w:ascii="Times New Roman" w:eastAsia="Times New Roman" w:hAnsi="Times New Roman" w:cs="Times New Roman"/>
          <w:b/>
          <w:bCs/>
          <w:color w:val="000000" w:themeColor="text1"/>
          <w:sz w:val="26"/>
          <w:szCs w:val="26"/>
        </w:rPr>
        <w:t xml:space="preserve">) </w:t>
      </w:r>
    </w:p>
    <w:p w:rsid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Проект "Кукольный театр по мотивам героического эпоса </w:t>
      </w:r>
      <w:proofErr w:type="spellStart"/>
      <w:r w:rsidRPr="00B66A73">
        <w:rPr>
          <w:rFonts w:ascii="Times New Roman" w:eastAsia="Times New Roman" w:hAnsi="Times New Roman" w:cs="Times New Roman"/>
          <w:color w:val="000000" w:themeColor="text1"/>
          <w:sz w:val="26"/>
          <w:szCs w:val="26"/>
        </w:rPr>
        <w:t>Олонхо</w:t>
      </w:r>
      <w:proofErr w:type="spellEnd"/>
      <w:r w:rsidRPr="00B66A73">
        <w:rPr>
          <w:rFonts w:ascii="Times New Roman" w:eastAsia="Times New Roman" w:hAnsi="Times New Roman" w:cs="Times New Roman"/>
          <w:color w:val="000000" w:themeColor="text1"/>
          <w:sz w:val="26"/>
          <w:szCs w:val="26"/>
        </w:rPr>
        <w:t xml:space="preserve">" Платоновой М.Н. (преподаватель ДШИ с. Арылах) получил поддержку в размере 318 120,00 руб. Реализация проекта запланирована до конца 2025 года.  </w:t>
      </w:r>
    </w:p>
    <w:p w:rsidR="00B66A73" w:rsidRDefault="00B66A73" w:rsidP="00B66A73">
      <w:pP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505E91" w:rsidP="00B66A73">
      <w:pP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b/>
          <w:bCs/>
          <w:color w:val="000000" w:themeColor="text1"/>
          <w:sz w:val="26"/>
          <w:szCs w:val="26"/>
        </w:rPr>
        <w:t>7.</w:t>
      </w:r>
      <w:r w:rsidRPr="00B66A73">
        <w:rPr>
          <w:rFonts w:ascii="Times New Roman" w:eastAsia="Times New Roman" w:hAnsi="Times New Roman" w:cs="Times New Roman"/>
          <w:b/>
          <w:bCs/>
          <w:color w:val="000000" w:themeColor="text1"/>
          <w:sz w:val="26"/>
          <w:szCs w:val="26"/>
        </w:rPr>
        <w:tab/>
      </w:r>
      <w:proofErr w:type="spellStart"/>
      <w:r w:rsidRPr="00B66A73">
        <w:rPr>
          <w:rFonts w:ascii="Times New Roman" w:eastAsia="Times New Roman" w:hAnsi="Times New Roman" w:cs="Times New Roman"/>
          <w:b/>
          <w:bCs/>
          <w:color w:val="000000" w:themeColor="text1"/>
          <w:sz w:val="26"/>
          <w:szCs w:val="26"/>
        </w:rPr>
        <w:t>Грантовый</w:t>
      </w:r>
      <w:proofErr w:type="spellEnd"/>
      <w:r w:rsidRPr="00B66A73">
        <w:rPr>
          <w:rFonts w:ascii="Times New Roman" w:eastAsia="Times New Roman" w:hAnsi="Times New Roman" w:cs="Times New Roman"/>
          <w:b/>
          <w:bCs/>
          <w:color w:val="000000" w:themeColor="text1"/>
          <w:sz w:val="26"/>
          <w:szCs w:val="26"/>
        </w:rPr>
        <w:t xml:space="preserve"> конкурс Президентского фонда культурных инициатив.</w:t>
      </w:r>
      <w:r w:rsidRPr="00B66A73">
        <w:rPr>
          <w:rFonts w:ascii="Times New Roman" w:eastAsia="Times New Roman" w:hAnsi="Times New Roman" w:cs="Times New Roman"/>
          <w:color w:val="000000" w:themeColor="text1"/>
          <w:sz w:val="26"/>
          <w:szCs w:val="26"/>
        </w:rPr>
        <w:t xml:space="preserve"> В рамках </w:t>
      </w:r>
      <w:proofErr w:type="spellStart"/>
      <w:r w:rsidRPr="00B66A73">
        <w:rPr>
          <w:rFonts w:ascii="Times New Roman" w:eastAsia="Times New Roman" w:hAnsi="Times New Roman" w:cs="Times New Roman"/>
          <w:color w:val="000000" w:themeColor="text1"/>
          <w:sz w:val="26"/>
          <w:szCs w:val="26"/>
        </w:rPr>
        <w:t>грантового</w:t>
      </w:r>
      <w:proofErr w:type="spellEnd"/>
      <w:r w:rsidRPr="00B66A73">
        <w:rPr>
          <w:rFonts w:ascii="Times New Roman" w:eastAsia="Times New Roman" w:hAnsi="Times New Roman" w:cs="Times New Roman"/>
          <w:color w:val="000000" w:themeColor="text1"/>
          <w:sz w:val="26"/>
          <w:szCs w:val="26"/>
        </w:rPr>
        <w:t xml:space="preserve"> конкурса проект «Создавай мир вокруг» получил поддержку в размере 1 170 129,00 руб. Проект направлен на создание и деятельность креативного </w:t>
      </w:r>
      <w:proofErr w:type="spellStart"/>
      <w:r w:rsidRPr="00B66A73">
        <w:rPr>
          <w:rFonts w:ascii="Times New Roman" w:eastAsia="Times New Roman" w:hAnsi="Times New Roman" w:cs="Times New Roman"/>
          <w:color w:val="000000" w:themeColor="text1"/>
          <w:sz w:val="26"/>
          <w:szCs w:val="26"/>
        </w:rPr>
        <w:t>коворкинга</w:t>
      </w:r>
      <w:proofErr w:type="spellEnd"/>
      <w:r w:rsidRPr="00B66A73">
        <w:rPr>
          <w:rFonts w:ascii="Times New Roman" w:eastAsia="Times New Roman" w:hAnsi="Times New Roman" w:cs="Times New Roman"/>
          <w:color w:val="000000" w:themeColor="text1"/>
          <w:sz w:val="26"/>
          <w:szCs w:val="26"/>
        </w:rPr>
        <w:t xml:space="preserve"> на базе МАУ «Центр развития предпринимательских и общественных инициатив» и предусматривает проведение мастер-классов по направлениям предпринимательства: социальное проектирование, </w:t>
      </w:r>
      <w:proofErr w:type="gramStart"/>
      <w:r w:rsidRPr="00B66A73">
        <w:rPr>
          <w:rFonts w:ascii="Times New Roman" w:eastAsia="Times New Roman" w:hAnsi="Times New Roman" w:cs="Times New Roman"/>
          <w:color w:val="000000" w:themeColor="text1"/>
          <w:sz w:val="26"/>
          <w:szCs w:val="26"/>
        </w:rPr>
        <w:t>кино-школа</w:t>
      </w:r>
      <w:proofErr w:type="gramEnd"/>
      <w:r w:rsidRPr="00B66A73">
        <w:rPr>
          <w:rFonts w:ascii="Times New Roman" w:eastAsia="Times New Roman" w:hAnsi="Times New Roman" w:cs="Times New Roman"/>
          <w:color w:val="000000" w:themeColor="text1"/>
          <w:sz w:val="26"/>
          <w:szCs w:val="26"/>
        </w:rPr>
        <w:t xml:space="preserve">, фото- и видеосъемка, дизайн. Ремонт закончен, проводятся мастер-классы. </w:t>
      </w:r>
    </w:p>
    <w:p w:rsidR="007C2A9C" w:rsidRPr="00B66A73" w:rsidRDefault="007C2A9C" w:rsidP="00B66A73">
      <w:pPr>
        <w:spacing w:after="0" w:line="276" w:lineRule="auto"/>
        <w:ind w:firstLine="709"/>
        <w:rPr>
          <w:rFonts w:ascii="Times New Roman" w:hAnsi="Times New Roman" w:cs="Times New Roman"/>
          <w:color w:val="000000" w:themeColor="text1"/>
          <w:sz w:val="26"/>
          <w:szCs w:val="26"/>
        </w:rPr>
      </w:pPr>
    </w:p>
    <w:p w:rsidR="007C2A9C" w:rsidRPr="00B66A73" w:rsidRDefault="00505E91" w:rsidP="00B66A73">
      <w:pPr>
        <w:tabs>
          <w:tab w:val="left" w:pos="1276"/>
        </w:tabs>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Национальная цель</w:t>
      </w:r>
    </w:p>
    <w:p w:rsidR="007C2A9C" w:rsidRPr="00B66A73" w:rsidRDefault="00505E91" w:rsidP="00B66A73">
      <w:pPr>
        <w:pBdr>
          <w:top w:val="none" w:sz="4" w:space="0" w:color="000000"/>
          <w:left w:val="none" w:sz="4" w:space="0" w:color="000000"/>
          <w:bottom w:val="none" w:sz="4" w:space="0" w:color="000000"/>
          <w:right w:val="none" w:sz="4" w:space="0" w:color="000000"/>
        </w:pBdr>
        <w:spacing w:after="0" w:line="276" w:lineRule="auto"/>
        <w:ind w:firstLine="709"/>
        <w:jc w:val="center"/>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«УСТОЙЧИВАЯ И ДИНАМИЧНАЯ ЭКОНОМИКА»</w:t>
      </w:r>
    </w:p>
    <w:p w:rsidR="007C2A9C" w:rsidRPr="00B66A73" w:rsidRDefault="007C2A9C" w:rsidP="00B66A73">
      <w:pPr>
        <w:tabs>
          <w:tab w:val="left" w:pos="993"/>
        </w:tabs>
        <w:spacing w:after="0" w:line="276" w:lineRule="auto"/>
        <w:ind w:firstLine="709"/>
        <w:rPr>
          <w:rFonts w:ascii="Times New Roman" w:eastAsia="Times New Roman" w:hAnsi="Times New Roman" w:cs="Times New Roman"/>
          <w:b/>
          <w:bCs/>
          <w:color w:val="000000" w:themeColor="text1"/>
          <w:sz w:val="26"/>
          <w:szCs w:val="26"/>
        </w:rPr>
      </w:pPr>
    </w:p>
    <w:p w:rsidR="007C2A9C" w:rsidRPr="00B66A73" w:rsidRDefault="00505E91" w:rsidP="00505E91">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76" w:lineRule="auto"/>
        <w:ind w:left="0"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color w:val="000000" w:themeColor="text1"/>
          <w:sz w:val="26"/>
          <w:szCs w:val="26"/>
        </w:rPr>
        <w:t>Распределение иных межбюджетных трансфертов из государственного бюджета РС(Я) местным бюджетам на создание условий для устойчивой зимовки скота и лошадей</w:t>
      </w:r>
    </w:p>
    <w:p w:rsidR="007C2A9C" w:rsidRPr="00B66A73" w:rsidRDefault="00505E91" w:rsidP="00B66A73">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color w:val="000000" w:themeColor="text1"/>
          <w:sz w:val="26"/>
          <w:szCs w:val="26"/>
        </w:rPr>
        <w:t>В целях создания условий для устойчивой зимовки скота и лошадей в 2025 году на территории Мирнинского района по итогам конкурсных отборов предоставлена субсидия из государственного бюджета РС(Я) в виде межбюджетных трансфертов на возмещение части затрат на транспортировку кормов для крупного рогатого скота в размере 1 772 913 рублей. Получателем средств является АО Совхоз «Новый».</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shd w:val="clear" w:color="auto" w:fill="FFFFFF"/>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2.</w:t>
      </w:r>
      <w:r w:rsidRPr="00B66A73">
        <w:rPr>
          <w:rFonts w:ascii="Times New Roman" w:eastAsia="Times New Roman" w:hAnsi="Times New Roman" w:cs="Times New Roman"/>
          <w:color w:val="000000" w:themeColor="text1"/>
          <w:sz w:val="26"/>
          <w:szCs w:val="26"/>
        </w:rPr>
        <w:tab/>
      </w:r>
      <w:r w:rsidRPr="00B66A73">
        <w:rPr>
          <w:rFonts w:ascii="Times New Roman" w:eastAsia="Times New Roman" w:hAnsi="Times New Roman" w:cs="Times New Roman"/>
          <w:b/>
          <w:bCs/>
          <w:color w:val="000000" w:themeColor="text1"/>
          <w:sz w:val="26"/>
          <w:szCs w:val="26"/>
        </w:rPr>
        <w:t>Конкурс на предоставление субсидии на поддержку отрасли животноводства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color w:val="000000" w:themeColor="text1"/>
          <w:sz w:val="26"/>
          <w:szCs w:val="26"/>
        </w:rPr>
        <w:t>АО Совхоз «Новый» успешно принял участие в конкурсном отборе по линии Министерства сельского хозяйства и производственной политики Республики Саха (Якутия) на предоставление субсидии на финансовое обеспечение затрат на поддержку роста продуктивности промышленного птицеводства в связи с производством яйца. Предоставлена субсидия из государственного бюджета Республики Саха (Якутия) в размере 85 028 311 рублей.</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3.</w:t>
      </w:r>
      <w:r w:rsidRPr="00B66A73">
        <w:rPr>
          <w:rFonts w:ascii="Times New Roman" w:eastAsia="Times New Roman" w:hAnsi="Times New Roman" w:cs="Times New Roman"/>
          <w:b/>
          <w:bCs/>
          <w:color w:val="000000" w:themeColor="text1"/>
          <w:sz w:val="26"/>
          <w:szCs w:val="26"/>
        </w:rPr>
        <w:tab/>
        <w:t>Конкурс на предоставление субвенции на поддержку производства и переработки продукции животноводства и развитие растениеводства</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color w:val="000000" w:themeColor="text1"/>
          <w:sz w:val="26"/>
          <w:szCs w:val="26"/>
        </w:rPr>
        <w:t>За счет субвенций, предоставляемых из государственного бюджета Республики Саха (Якутия), на поддержку производства и переработки продукции животноводства и развитию растениеводства предоставлена субсидия на финансовое обеспечение затрат по производству сырого молока в размере 65 407 412 рублей, получателем является АО Совхоз «Новый».</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4.</w:t>
      </w:r>
      <w:r w:rsidRPr="00B66A73">
        <w:rPr>
          <w:rFonts w:ascii="Times New Roman" w:eastAsia="Times New Roman" w:hAnsi="Times New Roman" w:cs="Times New Roman"/>
          <w:b/>
          <w:bCs/>
          <w:color w:val="000000" w:themeColor="text1"/>
          <w:sz w:val="26"/>
          <w:szCs w:val="26"/>
        </w:rPr>
        <w:tab/>
        <w:t>Субвенция на поддержку развития животноводства, табунного коневодства и растениеводства</w:t>
      </w:r>
    </w:p>
    <w:p w:rsidR="008D4335"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 xml:space="preserve">За счет субвенций, предоставляемых из государственного бюджета Республики Саха (Якутия), на поддержку развития животноводства, табунного коневодства и растениеводства выделена сумма 430 000 рублей, из них предоставлена субсидия на финансовое обеспечение затрат на содержание маточного поголовья лошадей в размере 265 000 рублей, получателем средств является ИП </w:t>
      </w:r>
      <w:proofErr w:type="spellStart"/>
      <w:r w:rsidRPr="00B66A73">
        <w:rPr>
          <w:rFonts w:ascii="Times New Roman" w:eastAsia="Times New Roman" w:hAnsi="Times New Roman" w:cs="Times New Roman"/>
          <w:color w:val="000000" w:themeColor="text1"/>
          <w:sz w:val="26"/>
          <w:szCs w:val="26"/>
        </w:rPr>
        <w:t>Габышев</w:t>
      </w:r>
      <w:proofErr w:type="spellEnd"/>
      <w:r w:rsidRPr="00B66A73">
        <w:rPr>
          <w:rFonts w:ascii="Times New Roman" w:eastAsia="Times New Roman" w:hAnsi="Times New Roman" w:cs="Times New Roman"/>
          <w:color w:val="000000" w:themeColor="text1"/>
          <w:sz w:val="26"/>
          <w:szCs w:val="26"/>
        </w:rPr>
        <w:t xml:space="preserve"> А.В.</w:t>
      </w:r>
    </w:p>
    <w:p w:rsidR="007C2A9C" w:rsidRPr="008D4335" w:rsidRDefault="008D4335" w:rsidP="008D4335">
      <w:r>
        <w:br w:type="page"/>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5.</w:t>
      </w:r>
      <w:r w:rsidRPr="00B66A73">
        <w:rPr>
          <w:rFonts w:ascii="Times New Roman" w:eastAsia="Times New Roman" w:hAnsi="Times New Roman" w:cs="Times New Roman"/>
          <w:b/>
          <w:bCs/>
          <w:color w:val="000000" w:themeColor="text1"/>
          <w:sz w:val="26"/>
          <w:szCs w:val="26"/>
        </w:rPr>
        <w:tab/>
        <w:t>Субвенция на поддержку скотоводства в личных подсобных хозяйствах граждан</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r w:rsidRPr="00B66A73">
        <w:rPr>
          <w:rFonts w:ascii="Times New Roman" w:eastAsia="Times New Roman" w:hAnsi="Times New Roman" w:cs="Times New Roman"/>
          <w:color w:val="000000" w:themeColor="text1"/>
          <w:sz w:val="26"/>
          <w:szCs w:val="26"/>
        </w:rPr>
        <w:t>За счет субвенций, предоставляемых из государственного бюджета Республики Саха (Якутия), на поддержку скотоводства в личных подсобных хозяйствах выделена сумма 1 794 000 рублей, из них предоставлены субсидии на финансовое обеспечение затрат на содержание крупного рогатого скота в общей сумме 546 000 рублей, получателями средств являются 5 личных подсобных хозяйств.</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color w:val="000000" w:themeColor="text1"/>
          <w:sz w:val="26"/>
          <w:szCs w:val="26"/>
        </w:rPr>
      </w:pP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6. Субвенция на строительство (модернизацию) сельскохозяйственных объектов малой мощности</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Cs/>
          <w:color w:val="000000" w:themeColor="text1"/>
          <w:sz w:val="26"/>
          <w:szCs w:val="26"/>
        </w:rPr>
      </w:pPr>
      <w:r w:rsidRPr="00B66A73">
        <w:rPr>
          <w:rFonts w:ascii="Times New Roman" w:eastAsia="Times New Roman" w:hAnsi="Times New Roman" w:cs="Times New Roman"/>
          <w:color w:val="000000" w:themeColor="text1"/>
          <w:sz w:val="26"/>
          <w:szCs w:val="26"/>
        </w:rPr>
        <w:t>За счет субвенций, предоставляемых из государственного бюджета Республики Саха (Якутия), на поддержку сельскохозяйственного производства на строительство (модернизацию) сельскохозяйственных объектов малой мощности предоставлены субсидии на финансовое обеспечение затрат:</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color w:val="000000" w:themeColor="text1"/>
          <w:sz w:val="26"/>
          <w:szCs w:val="26"/>
        </w:rPr>
        <w:t xml:space="preserve">- на строительство летней фермы </w:t>
      </w:r>
      <w:proofErr w:type="spellStart"/>
      <w:r w:rsidRPr="00B66A73">
        <w:rPr>
          <w:rFonts w:ascii="Times New Roman" w:eastAsia="Times New Roman" w:hAnsi="Times New Roman" w:cs="Times New Roman"/>
          <w:color w:val="000000" w:themeColor="text1"/>
          <w:sz w:val="26"/>
          <w:szCs w:val="26"/>
        </w:rPr>
        <w:t>ур</w:t>
      </w:r>
      <w:proofErr w:type="spellEnd"/>
      <w:r w:rsidRPr="00B66A73">
        <w:rPr>
          <w:rFonts w:ascii="Times New Roman" w:eastAsia="Times New Roman" w:hAnsi="Times New Roman" w:cs="Times New Roman"/>
          <w:color w:val="000000" w:themeColor="text1"/>
          <w:sz w:val="26"/>
          <w:szCs w:val="26"/>
        </w:rPr>
        <w:t xml:space="preserve">. </w:t>
      </w:r>
      <w:proofErr w:type="spellStart"/>
      <w:r w:rsidRPr="00B66A73">
        <w:rPr>
          <w:rFonts w:ascii="Times New Roman" w:eastAsia="Times New Roman" w:hAnsi="Times New Roman" w:cs="Times New Roman"/>
          <w:color w:val="000000" w:themeColor="text1"/>
          <w:sz w:val="26"/>
          <w:szCs w:val="26"/>
        </w:rPr>
        <w:t>Куеллээх</w:t>
      </w:r>
      <w:proofErr w:type="spellEnd"/>
      <w:r w:rsidRPr="00B66A73">
        <w:rPr>
          <w:rFonts w:ascii="Times New Roman" w:eastAsia="Times New Roman" w:hAnsi="Times New Roman" w:cs="Times New Roman"/>
          <w:color w:val="000000" w:themeColor="text1"/>
          <w:sz w:val="26"/>
          <w:szCs w:val="26"/>
        </w:rPr>
        <w:t xml:space="preserve"> в размере 5 830 000 рублей, получателем является АО Совхоз «Новый»;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b/>
          <w:bCs/>
          <w:color w:val="000000" w:themeColor="text1"/>
          <w:sz w:val="26"/>
          <w:szCs w:val="26"/>
        </w:rPr>
        <w:t>-</w:t>
      </w:r>
      <w:r w:rsidRPr="00B66A73">
        <w:rPr>
          <w:rFonts w:ascii="Times New Roman" w:eastAsia="Times New Roman" w:hAnsi="Times New Roman" w:cs="Times New Roman"/>
          <w:color w:val="000000" w:themeColor="text1"/>
          <w:sz w:val="26"/>
          <w:szCs w:val="26"/>
        </w:rPr>
        <w:t xml:space="preserve"> на строительство летней фермы в местности Малый Елен в размере 5 830 000 рублей, получателем является АО Совхоз «Новый»;</w:t>
      </w:r>
    </w:p>
    <w:p w:rsidR="007C2A9C" w:rsidRPr="00B66A73" w:rsidRDefault="00505E91"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r w:rsidRPr="00B66A73">
        <w:rPr>
          <w:rFonts w:ascii="Times New Roman" w:eastAsia="Times New Roman" w:hAnsi="Times New Roman" w:cs="Times New Roman"/>
          <w:color w:val="000000" w:themeColor="text1"/>
          <w:sz w:val="26"/>
          <w:szCs w:val="26"/>
        </w:rPr>
        <w:t>-на модернизацию коровника (оснащение технологическим оборудованием) в размере 22 859 100 рублей, получателем является АО Совхоз «Новый»</w:t>
      </w:r>
      <w:r w:rsidRPr="00B66A73">
        <w:rPr>
          <w:rFonts w:ascii="Times New Roman" w:eastAsia="Times New Roman" w:hAnsi="Times New Roman" w:cs="Times New Roman"/>
          <w:b/>
          <w:bCs/>
          <w:color w:val="000000" w:themeColor="text1"/>
          <w:sz w:val="26"/>
          <w:szCs w:val="26"/>
        </w:rPr>
        <w:t>.</w:t>
      </w: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both"/>
        <w:rPr>
          <w:rFonts w:ascii="Times New Roman" w:eastAsia="Times New Roman" w:hAnsi="Times New Roman" w:cs="Times New Roman"/>
          <w:b/>
          <w:bCs/>
          <w:color w:val="000000" w:themeColor="text1"/>
          <w:sz w:val="26"/>
          <w:szCs w:val="26"/>
        </w:rPr>
      </w:pPr>
    </w:p>
    <w:p w:rsidR="007C2A9C" w:rsidRPr="00B66A73" w:rsidRDefault="007C2A9C" w:rsidP="00B66A73">
      <w:pPr>
        <w:pBdr>
          <w:top w:val="none" w:sz="4" w:space="0" w:color="000000"/>
          <w:left w:val="none" w:sz="4" w:space="0" w:color="000000"/>
          <w:bottom w:val="none" w:sz="4" w:space="0" w:color="000000"/>
          <w:right w:val="none" w:sz="4" w:space="0" w:color="000000"/>
        </w:pBdr>
        <w:tabs>
          <w:tab w:val="left" w:pos="1134"/>
        </w:tabs>
        <w:spacing w:after="0" w:line="276" w:lineRule="auto"/>
        <w:ind w:firstLine="709"/>
        <w:jc w:val="center"/>
        <w:rPr>
          <w:rFonts w:ascii="Times New Roman" w:eastAsia="Times New Roman" w:hAnsi="Times New Roman" w:cs="Times New Roman"/>
          <w:b/>
          <w:bCs/>
          <w:color w:val="000000" w:themeColor="text1"/>
          <w:sz w:val="26"/>
          <w:szCs w:val="26"/>
        </w:rPr>
      </w:pPr>
    </w:p>
    <w:sectPr w:rsidR="007C2A9C" w:rsidRPr="00B66A73">
      <w:footerReference w:type="default" r:id="rId9"/>
      <w:pgSz w:w="11906" w:h="16838"/>
      <w:pgMar w:top="992" w:right="850" w:bottom="851" w:left="1418"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E91" w:rsidRDefault="00505E91">
      <w:pPr>
        <w:spacing w:after="0" w:line="240" w:lineRule="auto"/>
      </w:pPr>
      <w:r>
        <w:separator/>
      </w:r>
    </w:p>
  </w:endnote>
  <w:endnote w:type="continuationSeparator" w:id="0">
    <w:p w:rsidR="00505E91" w:rsidRDefault="0050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uote-cjk-patch">
    <w:panose1 w:val="00000000000000000000"/>
    <w:charset w:val="00"/>
    <w:family w:val="roman"/>
    <w:notTrueType/>
    <w:pitch w:val="default"/>
  </w:font>
  <w:font w:name="Liberation Sans">
    <w:charset w:val="00"/>
    <w:family w:val="auto"/>
    <w:pitch w:val="default"/>
  </w:font>
  <w:font w:name="Navigo">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814528"/>
      <w:docPartObj>
        <w:docPartGallery w:val="Page Numbers (Bottom of Page)"/>
        <w:docPartUnique/>
      </w:docPartObj>
    </w:sdtPr>
    <w:sdtEndPr/>
    <w:sdtContent>
      <w:p w:rsidR="007C2A9C" w:rsidRDefault="00505E91">
        <w:pPr>
          <w:pStyle w:val="afc"/>
          <w:jc w:val="right"/>
        </w:pPr>
        <w:r>
          <w:fldChar w:fldCharType="begin"/>
        </w:r>
        <w:r>
          <w:instrText>PAGE   \* MERGEFORMAT</w:instrText>
        </w:r>
        <w:r>
          <w:fldChar w:fldCharType="separate"/>
        </w:r>
        <w:r w:rsidR="00300042">
          <w:rPr>
            <w:noProof/>
          </w:rPr>
          <w:t>21</w:t>
        </w:r>
        <w:r>
          <w:fldChar w:fldCharType="end"/>
        </w:r>
      </w:p>
    </w:sdtContent>
  </w:sdt>
  <w:p w:rsidR="007C2A9C" w:rsidRDefault="007C2A9C">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E91" w:rsidRDefault="00505E91">
      <w:pPr>
        <w:spacing w:after="0" w:line="240" w:lineRule="auto"/>
      </w:pPr>
      <w:r>
        <w:separator/>
      </w:r>
    </w:p>
  </w:footnote>
  <w:footnote w:type="continuationSeparator" w:id="0">
    <w:p w:rsidR="00505E91" w:rsidRDefault="00505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D69"/>
    <w:multiLevelType w:val="hybridMultilevel"/>
    <w:tmpl w:val="3C5ACFC4"/>
    <w:lvl w:ilvl="0" w:tplc="2FEE322E">
      <w:start w:val="1"/>
      <w:numFmt w:val="bullet"/>
      <w:lvlText w:val="–"/>
      <w:lvlJc w:val="left"/>
      <w:pPr>
        <w:ind w:left="1276" w:hanging="360"/>
      </w:pPr>
      <w:rPr>
        <w:rFonts w:ascii="Arial" w:eastAsia="Arial" w:hAnsi="Arial" w:cs="Arial" w:hint="default"/>
      </w:rPr>
    </w:lvl>
    <w:lvl w:ilvl="1" w:tplc="8FCA9A7E">
      <w:start w:val="1"/>
      <w:numFmt w:val="bullet"/>
      <w:lvlText w:val="o"/>
      <w:lvlJc w:val="left"/>
      <w:pPr>
        <w:ind w:left="1996" w:hanging="360"/>
      </w:pPr>
      <w:rPr>
        <w:rFonts w:ascii="Courier New" w:eastAsia="Courier New" w:hAnsi="Courier New" w:cs="Courier New" w:hint="default"/>
      </w:rPr>
    </w:lvl>
    <w:lvl w:ilvl="2" w:tplc="73087A16">
      <w:start w:val="1"/>
      <w:numFmt w:val="bullet"/>
      <w:lvlText w:val="§"/>
      <w:lvlJc w:val="left"/>
      <w:pPr>
        <w:ind w:left="2716" w:hanging="360"/>
      </w:pPr>
      <w:rPr>
        <w:rFonts w:ascii="Wingdings" w:eastAsia="Wingdings" w:hAnsi="Wingdings" w:cs="Wingdings" w:hint="default"/>
      </w:rPr>
    </w:lvl>
    <w:lvl w:ilvl="3" w:tplc="1B04A882">
      <w:start w:val="1"/>
      <w:numFmt w:val="bullet"/>
      <w:lvlText w:val="·"/>
      <w:lvlJc w:val="left"/>
      <w:pPr>
        <w:ind w:left="3436" w:hanging="360"/>
      </w:pPr>
      <w:rPr>
        <w:rFonts w:ascii="Symbol" w:eastAsia="Symbol" w:hAnsi="Symbol" w:cs="Symbol" w:hint="default"/>
      </w:rPr>
    </w:lvl>
    <w:lvl w:ilvl="4" w:tplc="26E8138C">
      <w:start w:val="1"/>
      <w:numFmt w:val="bullet"/>
      <w:lvlText w:val="o"/>
      <w:lvlJc w:val="left"/>
      <w:pPr>
        <w:ind w:left="4156" w:hanging="360"/>
      </w:pPr>
      <w:rPr>
        <w:rFonts w:ascii="Courier New" w:eastAsia="Courier New" w:hAnsi="Courier New" w:cs="Courier New" w:hint="default"/>
      </w:rPr>
    </w:lvl>
    <w:lvl w:ilvl="5" w:tplc="3D4CE6EA">
      <w:start w:val="1"/>
      <w:numFmt w:val="bullet"/>
      <w:lvlText w:val="§"/>
      <w:lvlJc w:val="left"/>
      <w:pPr>
        <w:ind w:left="4876" w:hanging="360"/>
      </w:pPr>
      <w:rPr>
        <w:rFonts w:ascii="Wingdings" w:eastAsia="Wingdings" w:hAnsi="Wingdings" w:cs="Wingdings" w:hint="default"/>
      </w:rPr>
    </w:lvl>
    <w:lvl w:ilvl="6" w:tplc="3FE00670">
      <w:start w:val="1"/>
      <w:numFmt w:val="bullet"/>
      <w:lvlText w:val="·"/>
      <w:lvlJc w:val="left"/>
      <w:pPr>
        <w:ind w:left="5596" w:hanging="360"/>
      </w:pPr>
      <w:rPr>
        <w:rFonts w:ascii="Symbol" w:eastAsia="Symbol" w:hAnsi="Symbol" w:cs="Symbol" w:hint="default"/>
      </w:rPr>
    </w:lvl>
    <w:lvl w:ilvl="7" w:tplc="76FAEB0C">
      <w:start w:val="1"/>
      <w:numFmt w:val="bullet"/>
      <w:lvlText w:val="o"/>
      <w:lvlJc w:val="left"/>
      <w:pPr>
        <w:ind w:left="6316" w:hanging="360"/>
      </w:pPr>
      <w:rPr>
        <w:rFonts w:ascii="Courier New" w:eastAsia="Courier New" w:hAnsi="Courier New" w:cs="Courier New" w:hint="default"/>
      </w:rPr>
    </w:lvl>
    <w:lvl w:ilvl="8" w:tplc="B002C28E">
      <w:start w:val="1"/>
      <w:numFmt w:val="bullet"/>
      <w:lvlText w:val="§"/>
      <w:lvlJc w:val="left"/>
      <w:pPr>
        <w:ind w:left="7036" w:hanging="360"/>
      </w:pPr>
      <w:rPr>
        <w:rFonts w:ascii="Wingdings" w:eastAsia="Wingdings" w:hAnsi="Wingdings" w:cs="Wingdings" w:hint="default"/>
      </w:rPr>
    </w:lvl>
  </w:abstractNum>
  <w:abstractNum w:abstractNumId="1" w15:restartNumberingAfterBreak="0">
    <w:nsid w:val="0A9945AF"/>
    <w:multiLevelType w:val="hybridMultilevel"/>
    <w:tmpl w:val="302C73C8"/>
    <w:lvl w:ilvl="0" w:tplc="4246E71E">
      <w:start w:val="1"/>
      <w:numFmt w:val="decimal"/>
      <w:lvlText w:val="%1."/>
      <w:lvlJc w:val="left"/>
      <w:pPr>
        <w:ind w:left="1276" w:hanging="360"/>
      </w:pPr>
    </w:lvl>
    <w:lvl w:ilvl="1" w:tplc="200E2C3A">
      <w:start w:val="1"/>
      <w:numFmt w:val="lowerLetter"/>
      <w:lvlText w:val="%2."/>
      <w:lvlJc w:val="left"/>
      <w:pPr>
        <w:ind w:left="1996" w:hanging="360"/>
      </w:pPr>
    </w:lvl>
    <w:lvl w:ilvl="2" w:tplc="2C1C9F64">
      <w:start w:val="1"/>
      <w:numFmt w:val="lowerRoman"/>
      <w:lvlText w:val="%3."/>
      <w:lvlJc w:val="right"/>
      <w:pPr>
        <w:ind w:left="2716" w:hanging="180"/>
      </w:pPr>
    </w:lvl>
    <w:lvl w:ilvl="3" w:tplc="43580A0E">
      <w:start w:val="1"/>
      <w:numFmt w:val="decimal"/>
      <w:lvlText w:val="%4."/>
      <w:lvlJc w:val="left"/>
      <w:pPr>
        <w:ind w:left="3436" w:hanging="360"/>
      </w:pPr>
    </w:lvl>
    <w:lvl w:ilvl="4" w:tplc="3698C8DC">
      <w:start w:val="1"/>
      <w:numFmt w:val="lowerLetter"/>
      <w:lvlText w:val="%5."/>
      <w:lvlJc w:val="left"/>
      <w:pPr>
        <w:ind w:left="4156" w:hanging="360"/>
      </w:pPr>
    </w:lvl>
    <w:lvl w:ilvl="5" w:tplc="2084B9B2">
      <w:start w:val="1"/>
      <w:numFmt w:val="lowerRoman"/>
      <w:lvlText w:val="%6."/>
      <w:lvlJc w:val="right"/>
      <w:pPr>
        <w:ind w:left="4876" w:hanging="180"/>
      </w:pPr>
    </w:lvl>
    <w:lvl w:ilvl="6" w:tplc="8AE2A592">
      <w:start w:val="1"/>
      <w:numFmt w:val="decimal"/>
      <w:lvlText w:val="%7."/>
      <w:lvlJc w:val="left"/>
      <w:pPr>
        <w:ind w:left="5596" w:hanging="360"/>
      </w:pPr>
    </w:lvl>
    <w:lvl w:ilvl="7" w:tplc="638C8758">
      <w:start w:val="1"/>
      <w:numFmt w:val="lowerLetter"/>
      <w:lvlText w:val="%8."/>
      <w:lvlJc w:val="left"/>
      <w:pPr>
        <w:ind w:left="6316" w:hanging="360"/>
      </w:pPr>
    </w:lvl>
    <w:lvl w:ilvl="8" w:tplc="A6884420">
      <w:start w:val="1"/>
      <w:numFmt w:val="lowerRoman"/>
      <w:lvlText w:val="%9."/>
      <w:lvlJc w:val="right"/>
      <w:pPr>
        <w:ind w:left="7036" w:hanging="180"/>
      </w:pPr>
    </w:lvl>
  </w:abstractNum>
  <w:abstractNum w:abstractNumId="2" w15:restartNumberingAfterBreak="0">
    <w:nsid w:val="1D267EFD"/>
    <w:multiLevelType w:val="hybridMultilevel"/>
    <w:tmpl w:val="1AE8A71C"/>
    <w:lvl w:ilvl="0" w:tplc="7EA64714">
      <w:start w:val="1"/>
      <w:numFmt w:val="decimal"/>
      <w:lvlText w:val="%1."/>
      <w:lvlJc w:val="left"/>
      <w:pPr>
        <w:ind w:left="709" w:hanging="360"/>
      </w:pPr>
    </w:lvl>
    <w:lvl w:ilvl="1" w:tplc="60EA700E">
      <w:start w:val="1"/>
      <w:numFmt w:val="lowerLetter"/>
      <w:lvlText w:val="%2."/>
      <w:lvlJc w:val="left"/>
      <w:pPr>
        <w:ind w:left="1429" w:hanging="360"/>
      </w:pPr>
    </w:lvl>
    <w:lvl w:ilvl="2" w:tplc="4BA6B72E">
      <w:start w:val="1"/>
      <w:numFmt w:val="lowerRoman"/>
      <w:lvlText w:val="%3."/>
      <w:lvlJc w:val="right"/>
      <w:pPr>
        <w:ind w:left="2149" w:hanging="180"/>
      </w:pPr>
    </w:lvl>
    <w:lvl w:ilvl="3" w:tplc="CD362950">
      <w:start w:val="1"/>
      <w:numFmt w:val="decimal"/>
      <w:lvlText w:val="%4."/>
      <w:lvlJc w:val="left"/>
      <w:pPr>
        <w:ind w:left="2869" w:hanging="360"/>
      </w:pPr>
    </w:lvl>
    <w:lvl w:ilvl="4" w:tplc="50B6C80A">
      <w:start w:val="1"/>
      <w:numFmt w:val="lowerLetter"/>
      <w:lvlText w:val="%5."/>
      <w:lvlJc w:val="left"/>
      <w:pPr>
        <w:ind w:left="3589" w:hanging="360"/>
      </w:pPr>
    </w:lvl>
    <w:lvl w:ilvl="5" w:tplc="DB64150C">
      <w:start w:val="1"/>
      <w:numFmt w:val="lowerRoman"/>
      <w:lvlText w:val="%6."/>
      <w:lvlJc w:val="right"/>
      <w:pPr>
        <w:ind w:left="4309" w:hanging="180"/>
      </w:pPr>
    </w:lvl>
    <w:lvl w:ilvl="6" w:tplc="D904F770">
      <w:start w:val="1"/>
      <w:numFmt w:val="decimal"/>
      <w:lvlText w:val="%7."/>
      <w:lvlJc w:val="left"/>
      <w:pPr>
        <w:ind w:left="5029" w:hanging="360"/>
      </w:pPr>
    </w:lvl>
    <w:lvl w:ilvl="7" w:tplc="30BAD0BC">
      <w:start w:val="1"/>
      <w:numFmt w:val="lowerLetter"/>
      <w:lvlText w:val="%8."/>
      <w:lvlJc w:val="left"/>
      <w:pPr>
        <w:ind w:left="5749" w:hanging="360"/>
      </w:pPr>
    </w:lvl>
    <w:lvl w:ilvl="8" w:tplc="5BA4F602">
      <w:start w:val="1"/>
      <w:numFmt w:val="lowerRoman"/>
      <w:lvlText w:val="%9."/>
      <w:lvlJc w:val="right"/>
      <w:pPr>
        <w:ind w:left="6469" w:hanging="180"/>
      </w:pPr>
    </w:lvl>
  </w:abstractNum>
  <w:abstractNum w:abstractNumId="3" w15:restartNumberingAfterBreak="0">
    <w:nsid w:val="245D2BC8"/>
    <w:multiLevelType w:val="hybridMultilevel"/>
    <w:tmpl w:val="B1DA805E"/>
    <w:lvl w:ilvl="0" w:tplc="0FA45AAE">
      <w:start w:val="1"/>
      <w:numFmt w:val="bullet"/>
      <w:lvlText w:val="−"/>
      <w:lvlJc w:val="left"/>
      <w:pPr>
        <w:ind w:left="1356" w:hanging="360"/>
      </w:pPr>
      <w:rPr>
        <w:rFonts w:ascii="Noto Sans Symbols" w:eastAsia="Noto Sans Symbols" w:hAnsi="Noto Sans Symbols" w:cs="Noto Sans Symbols"/>
      </w:rPr>
    </w:lvl>
    <w:lvl w:ilvl="1" w:tplc="21DA0868">
      <w:start w:val="1"/>
      <w:numFmt w:val="bullet"/>
      <w:lvlText w:val="o"/>
      <w:lvlJc w:val="left"/>
      <w:pPr>
        <w:ind w:left="2076" w:hanging="360"/>
      </w:pPr>
      <w:rPr>
        <w:rFonts w:ascii="Courier New" w:eastAsia="Courier New" w:hAnsi="Courier New" w:cs="Courier New"/>
      </w:rPr>
    </w:lvl>
    <w:lvl w:ilvl="2" w:tplc="BA12B2F0">
      <w:start w:val="1"/>
      <w:numFmt w:val="bullet"/>
      <w:lvlText w:val="▪"/>
      <w:lvlJc w:val="left"/>
      <w:pPr>
        <w:ind w:left="2796" w:hanging="360"/>
      </w:pPr>
      <w:rPr>
        <w:rFonts w:ascii="Noto Sans Symbols" w:eastAsia="Noto Sans Symbols" w:hAnsi="Noto Sans Symbols" w:cs="Noto Sans Symbols"/>
      </w:rPr>
    </w:lvl>
    <w:lvl w:ilvl="3" w:tplc="191E025E">
      <w:start w:val="1"/>
      <w:numFmt w:val="bullet"/>
      <w:lvlText w:val="●"/>
      <w:lvlJc w:val="left"/>
      <w:pPr>
        <w:ind w:left="3516" w:hanging="360"/>
      </w:pPr>
      <w:rPr>
        <w:rFonts w:ascii="Noto Sans Symbols" w:eastAsia="Noto Sans Symbols" w:hAnsi="Noto Sans Symbols" w:cs="Noto Sans Symbols"/>
      </w:rPr>
    </w:lvl>
    <w:lvl w:ilvl="4" w:tplc="21BC9DCA">
      <w:start w:val="1"/>
      <w:numFmt w:val="bullet"/>
      <w:lvlText w:val="o"/>
      <w:lvlJc w:val="left"/>
      <w:pPr>
        <w:ind w:left="4236" w:hanging="360"/>
      </w:pPr>
      <w:rPr>
        <w:rFonts w:ascii="Courier New" w:eastAsia="Courier New" w:hAnsi="Courier New" w:cs="Courier New"/>
      </w:rPr>
    </w:lvl>
    <w:lvl w:ilvl="5" w:tplc="DD4C54BA">
      <w:start w:val="1"/>
      <w:numFmt w:val="bullet"/>
      <w:lvlText w:val="▪"/>
      <w:lvlJc w:val="left"/>
      <w:pPr>
        <w:ind w:left="4956" w:hanging="360"/>
      </w:pPr>
      <w:rPr>
        <w:rFonts w:ascii="Noto Sans Symbols" w:eastAsia="Noto Sans Symbols" w:hAnsi="Noto Sans Symbols" w:cs="Noto Sans Symbols"/>
      </w:rPr>
    </w:lvl>
    <w:lvl w:ilvl="6" w:tplc="E610A42C">
      <w:start w:val="1"/>
      <w:numFmt w:val="bullet"/>
      <w:lvlText w:val="●"/>
      <w:lvlJc w:val="left"/>
      <w:pPr>
        <w:ind w:left="5676" w:hanging="360"/>
      </w:pPr>
      <w:rPr>
        <w:rFonts w:ascii="Noto Sans Symbols" w:eastAsia="Noto Sans Symbols" w:hAnsi="Noto Sans Symbols" w:cs="Noto Sans Symbols"/>
      </w:rPr>
    </w:lvl>
    <w:lvl w:ilvl="7" w:tplc="B4F6D926">
      <w:start w:val="1"/>
      <w:numFmt w:val="bullet"/>
      <w:lvlText w:val="o"/>
      <w:lvlJc w:val="left"/>
      <w:pPr>
        <w:ind w:left="6396" w:hanging="360"/>
      </w:pPr>
      <w:rPr>
        <w:rFonts w:ascii="Courier New" w:eastAsia="Courier New" w:hAnsi="Courier New" w:cs="Courier New"/>
      </w:rPr>
    </w:lvl>
    <w:lvl w:ilvl="8" w:tplc="345C2AF6">
      <w:start w:val="1"/>
      <w:numFmt w:val="bullet"/>
      <w:lvlText w:val="▪"/>
      <w:lvlJc w:val="left"/>
      <w:pPr>
        <w:ind w:left="7116" w:hanging="360"/>
      </w:pPr>
      <w:rPr>
        <w:rFonts w:ascii="Noto Sans Symbols" w:eastAsia="Noto Sans Symbols" w:hAnsi="Noto Sans Symbols" w:cs="Noto Sans Symbols"/>
      </w:rPr>
    </w:lvl>
  </w:abstractNum>
  <w:abstractNum w:abstractNumId="4" w15:restartNumberingAfterBreak="0">
    <w:nsid w:val="28CE259D"/>
    <w:multiLevelType w:val="hybridMultilevel"/>
    <w:tmpl w:val="4B32291A"/>
    <w:lvl w:ilvl="0" w:tplc="465A60C2">
      <w:start w:val="1"/>
      <w:numFmt w:val="bullet"/>
      <w:lvlText w:val="–"/>
      <w:lvlJc w:val="left"/>
      <w:pPr>
        <w:ind w:left="1276" w:hanging="360"/>
      </w:pPr>
      <w:rPr>
        <w:rFonts w:ascii="Arial" w:eastAsia="Arial" w:hAnsi="Arial" w:cs="Arial" w:hint="default"/>
      </w:rPr>
    </w:lvl>
    <w:lvl w:ilvl="1" w:tplc="813EBF04">
      <w:start w:val="1"/>
      <w:numFmt w:val="bullet"/>
      <w:lvlText w:val="o"/>
      <w:lvlJc w:val="left"/>
      <w:pPr>
        <w:ind w:left="1996" w:hanging="360"/>
      </w:pPr>
      <w:rPr>
        <w:rFonts w:ascii="Courier New" w:eastAsia="Courier New" w:hAnsi="Courier New" w:cs="Courier New" w:hint="default"/>
      </w:rPr>
    </w:lvl>
    <w:lvl w:ilvl="2" w:tplc="AD62F5B6">
      <w:start w:val="1"/>
      <w:numFmt w:val="bullet"/>
      <w:lvlText w:val="§"/>
      <w:lvlJc w:val="left"/>
      <w:pPr>
        <w:ind w:left="2716" w:hanging="360"/>
      </w:pPr>
      <w:rPr>
        <w:rFonts w:ascii="Wingdings" w:eastAsia="Wingdings" w:hAnsi="Wingdings" w:cs="Wingdings" w:hint="default"/>
      </w:rPr>
    </w:lvl>
    <w:lvl w:ilvl="3" w:tplc="F25C3F6A">
      <w:start w:val="1"/>
      <w:numFmt w:val="bullet"/>
      <w:lvlText w:val="·"/>
      <w:lvlJc w:val="left"/>
      <w:pPr>
        <w:ind w:left="3436" w:hanging="360"/>
      </w:pPr>
      <w:rPr>
        <w:rFonts w:ascii="Symbol" w:eastAsia="Symbol" w:hAnsi="Symbol" w:cs="Symbol" w:hint="default"/>
      </w:rPr>
    </w:lvl>
    <w:lvl w:ilvl="4" w:tplc="508C6FC0">
      <w:start w:val="1"/>
      <w:numFmt w:val="bullet"/>
      <w:lvlText w:val="o"/>
      <w:lvlJc w:val="left"/>
      <w:pPr>
        <w:ind w:left="4156" w:hanging="360"/>
      </w:pPr>
      <w:rPr>
        <w:rFonts w:ascii="Courier New" w:eastAsia="Courier New" w:hAnsi="Courier New" w:cs="Courier New" w:hint="default"/>
      </w:rPr>
    </w:lvl>
    <w:lvl w:ilvl="5" w:tplc="78364B18">
      <w:start w:val="1"/>
      <w:numFmt w:val="bullet"/>
      <w:lvlText w:val="§"/>
      <w:lvlJc w:val="left"/>
      <w:pPr>
        <w:ind w:left="4876" w:hanging="360"/>
      </w:pPr>
      <w:rPr>
        <w:rFonts w:ascii="Wingdings" w:eastAsia="Wingdings" w:hAnsi="Wingdings" w:cs="Wingdings" w:hint="default"/>
      </w:rPr>
    </w:lvl>
    <w:lvl w:ilvl="6" w:tplc="40B23BF0">
      <w:start w:val="1"/>
      <w:numFmt w:val="bullet"/>
      <w:lvlText w:val="·"/>
      <w:lvlJc w:val="left"/>
      <w:pPr>
        <w:ind w:left="5596" w:hanging="360"/>
      </w:pPr>
      <w:rPr>
        <w:rFonts w:ascii="Symbol" w:eastAsia="Symbol" w:hAnsi="Symbol" w:cs="Symbol" w:hint="default"/>
      </w:rPr>
    </w:lvl>
    <w:lvl w:ilvl="7" w:tplc="DEA60FE2">
      <w:start w:val="1"/>
      <w:numFmt w:val="bullet"/>
      <w:lvlText w:val="o"/>
      <w:lvlJc w:val="left"/>
      <w:pPr>
        <w:ind w:left="6316" w:hanging="360"/>
      </w:pPr>
      <w:rPr>
        <w:rFonts w:ascii="Courier New" w:eastAsia="Courier New" w:hAnsi="Courier New" w:cs="Courier New" w:hint="default"/>
      </w:rPr>
    </w:lvl>
    <w:lvl w:ilvl="8" w:tplc="A468D864">
      <w:start w:val="1"/>
      <w:numFmt w:val="bullet"/>
      <w:lvlText w:val="§"/>
      <w:lvlJc w:val="left"/>
      <w:pPr>
        <w:ind w:left="7036" w:hanging="360"/>
      </w:pPr>
      <w:rPr>
        <w:rFonts w:ascii="Wingdings" w:eastAsia="Wingdings" w:hAnsi="Wingdings" w:cs="Wingdings" w:hint="default"/>
      </w:rPr>
    </w:lvl>
  </w:abstractNum>
  <w:abstractNum w:abstractNumId="5" w15:restartNumberingAfterBreak="0">
    <w:nsid w:val="302417AA"/>
    <w:multiLevelType w:val="hybridMultilevel"/>
    <w:tmpl w:val="14EAC3E6"/>
    <w:lvl w:ilvl="0" w:tplc="C57E309C">
      <w:start w:val="1"/>
      <w:numFmt w:val="upperRoman"/>
      <w:lvlText w:val="%1."/>
      <w:lvlJc w:val="left"/>
      <w:pPr>
        <w:ind w:left="1500" w:hanging="360"/>
      </w:pPr>
      <w:rPr>
        <w:rFonts w:ascii="Times New Roman" w:eastAsia="Times New Roman" w:hAnsi="Times New Roman" w:cs="Times New Roman"/>
        <w:color w:val="000000" w:themeColor="text1"/>
      </w:rPr>
    </w:lvl>
    <w:lvl w:ilvl="1" w:tplc="2EFE40B0">
      <w:start w:val="1"/>
      <w:numFmt w:val="bullet"/>
      <w:lvlText w:val="o"/>
      <w:lvlJc w:val="left"/>
      <w:pPr>
        <w:ind w:left="2220" w:hanging="360"/>
      </w:pPr>
      <w:rPr>
        <w:rFonts w:ascii="Courier New" w:eastAsia="Courier New" w:hAnsi="Courier New" w:cs="Courier New"/>
      </w:rPr>
    </w:lvl>
    <w:lvl w:ilvl="2" w:tplc="F4E46046">
      <w:start w:val="1"/>
      <w:numFmt w:val="bullet"/>
      <w:lvlText w:val="▪"/>
      <w:lvlJc w:val="left"/>
      <w:pPr>
        <w:ind w:left="2940" w:hanging="360"/>
      </w:pPr>
      <w:rPr>
        <w:rFonts w:ascii="Noto Sans Symbols" w:eastAsia="Noto Sans Symbols" w:hAnsi="Noto Sans Symbols" w:cs="Noto Sans Symbols"/>
      </w:rPr>
    </w:lvl>
    <w:lvl w:ilvl="3" w:tplc="E81AD684">
      <w:start w:val="1"/>
      <w:numFmt w:val="bullet"/>
      <w:lvlText w:val="●"/>
      <w:lvlJc w:val="left"/>
      <w:pPr>
        <w:ind w:left="3660" w:hanging="360"/>
      </w:pPr>
      <w:rPr>
        <w:rFonts w:ascii="Noto Sans Symbols" w:eastAsia="Noto Sans Symbols" w:hAnsi="Noto Sans Symbols" w:cs="Noto Sans Symbols"/>
      </w:rPr>
    </w:lvl>
    <w:lvl w:ilvl="4" w:tplc="12884B64">
      <w:start w:val="1"/>
      <w:numFmt w:val="bullet"/>
      <w:lvlText w:val="o"/>
      <w:lvlJc w:val="left"/>
      <w:pPr>
        <w:ind w:left="4380" w:hanging="360"/>
      </w:pPr>
      <w:rPr>
        <w:rFonts w:ascii="Courier New" w:eastAsia="Courier New" w:hAnsi="Courier New" w:cs="Courier New"/>
      </w:rPr>
    </w:lvl>
    <w:lvl w:ilvl="5" w:tplc="C804F29C">
      <w:start w:val="1"/>
      <w:numFmt w:val="bullet"/>
      <w:lvlText w:val="▪"/>
      <w:lvlJc w:val="left"/>
      <w:pPr>
        <w:ind w:left="5100" w:hanging="360"/>
      </w:pPr>
      <w:rPr>
        <w:rFonts w:ascii="Noto Sans Symbols" w:eastAsia="Noto Sans Symbols" w:hAnsi="Noto Sans Symbols" w:cs="Noto Sans Symbols"/>
      </w:rPr>
    </w:lvl>
    <w:lvl w:ilvl="6" w:tplc="E1B43B84">
      <w:start w:val="1"/>
      <w:numFmt w:val="bullet"/>
      <w:lvlText w:val="●"/>
      <w:lvlJc w:val="left"/>
      <w:pPr>
        <w:ind w:left="5820" w:hanging="360"/>
      </w:pPr>
      <w:rPr>
        <w:rFonts w:ascii="Noto Sans Symbols" w:eastAsia="Noto Sans Symbols" w:hAnsi="Noto Sans Symbols" w:cs="Noto Sans Symbols"/>
      </w:rPr>
    </w:lvl>
    <w:lvl w:ilvl="7" w:tplc="A95E1608">
      <w:start w:val="1"/>
      <w:numFmt w:val="bullet"/>
      <w:lvlText w:val="o"/>
      <w:lvlJc w:val="left"/>
      <w:pPr>
        <w:ind w:left="6540" w:hanging="360"/>
      </w:pPr>
      <w:rPr>
        <w:rFonts w:ascii="Courier New" w:eastAsia="Courier New" w:hAnsi="Courier New" w:cs="Courier New"/>
      </w:rPr>
    </w:lvl>
    <w:lvl w:ilvl="8" w:tplc="99C8FDC0">
      <w:start w:val="1"/>
      <w:numFmt w:val="bullet"/>
      <w:lvlText w:val="▪"/>
      <w:lvlJc w:val="left"/>
      <w:pPr>
        <w:ind w:left="7260" w:hanging="360"/>
      </w:pPr>
      <w:rPr>
        <w:rFonts w:ascii="Noto Sans Symbols" w:eastAsia="Noto Sans Symbols" w:hAnsi="Noto Sans Symbols" w:cs="Noto Sans Symbols"/>
      </w:rPr>
    </w:lvl>
  </w:abstractNum>
  <w:abstractNum w:abstractNumId="6" w15:restartNumberingAfterBreak="0">
    <w:nsid w:val="35C57DAB"/>
    <w:multiLevelType w:val="multilevel"/>
    <w:tmpl w:val="D7FC5C82"/>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7" w15:restartNumberingAfterBreak="0">
    <w:nsid w:val="3808445F"/>
    <w:multiLevelType w:val="hybridMultilevel"/>
    <w:tmpl w:val="75CED9B4"/>
    <w:lvl w:ilvl="0" w:tplc="6E10C7F6">
      <w:start w:val="1"/>
      <w:numFmt w:val="bullet"/>
      <w:lvlText w:val="−"/>
      <w:lvlJc w:val="left"/>
      <w:pPr>
        <w:ind w:left="720" w:hanging="360"/>
      </w:pPr>
      <w:rPr>
        <w:rFonts w:ascii="Noto Sans Symbols" w:eastAsia="Noto Sans Symbols" w:hAnsi="Noto Sans Symbols" w:cs="Noto Sans Symbols"/>
      </w:rPr>
    </w:lvl>
    <w:lvl w:ilvl="1" w:tplc="C9A8C940">
      <w:start w:val="1"/>
      <w:numFmt w:val="bullet"/>
      <w:lvlText w:val="o"/>
      <w:lvlJc w:val="left"/>
      <w:pPr>
        <w:ind w:left="1440" w:hanging="360"/>
      </w:pPr>
      <w:rPr>
        <w:rFonts w:ascii="Courier New" w:eastAsia="Courier New" w:hAnsi="Courier New" w:cs="Courier New" w:hint="default"/>
      </w:rPr>
    </w:lvl>
    <w:lvl w:ilvl="2" w:tplc="1732330C">
      <w:start w:val="1"/>
      <w:numFmt w:val="bullet"/>
      <w:lvlText w:val="§"/>
      <w:lvlJc w:val="left"/>
      <w:pPr>
        <w:ind w:left="2160" w:hanging="360"/>
      </w:pPr>
      <w:rPr>
        <w:rFonts w:ascii="Wingdings" w:eastAsia="Wingdings" w:hAnsi="Wingdings" w:cs="Wingdings" w:hint="default"/>
      </w:rPr>
    </w:lvl>
    <w:lvl w:ilvl="3" w:tplc="99BC528C">
      <w:start w:val="1"/>
      <w:numFmt w:val="bullet"/>
      <w:lvlText w:val="·"/>
      <w:lvlJc w:val="left"/>
      <w:pPr>
        <w:ind w:left="2880" w:hanging="360"/>
      </w:pPr>
      <w:rPr>
        <w:rFonts w:ascii="Symbol" w:eastAsia="Symbol" w:hAnsi="Symbol" w:cs="Symbol" w:hint="default"/>
      </w:rPr>
    </w:lvl>
    <w:lvl w:ilvl="4" w:tplc="43020462">
      <w:start w:val="1"/>
      <w:numFmt w:val="bullet"/>
      <w:lvlText w:val="o"/>
      <w:lvlJc w:val="left"/>
      <w:pPr>
        <w:ind w:left="3600" w:hanging="360"/>
      </w:pPr>
      <w:rPr>
        <w:rFonts w:ascii="Courier New" w:eastAsia="Courier New" w:hAnsi="Courier New" w:cs="Courier New" w:hint="default"/>
      </w:rPr>
    </w:lvl>
    <w:lvl w:ilvl="5" w:tplc="9EE07ED0">
      <w:start w:val="1"/>
      <w:numFmt w:val="bullet"/>
      <w:lvlText w:val="§"/>
      <w:lvlJc w:val="left"/>
      <w:pPr>
        <w:ind w:left="4320" w:hanging="360"/>
      </w:pPr>
      <w:rPr>
        <w:rFonts w:ascii="Wingdings" w:eastAsia="Wingdings" w:hAnsi="Wingdings" w:cs="Wingdings" w:hint="default"/>
      </w:rPr>
    </w:lvl>
    <w:lvl w:ilvl="6" w:tplc="7034FC72">
      <w:start w:val="1"/>
      <w:numFmt w:val="bullet"/>
      <w:lvlText w:val="·"/>
      <w:lvlJc w:val="left"/>
      <w:pPr>
        <w:ind w:left="5040" w:hanging="360"/>
      </w:pPr>
      <w:rPr>
        <w:rFonts w:ascii="Symbol" w:eastAsia="Symbol" w:hAnsi="Symbol" w:cs="Symbol" w:hint="default"/>
      </w:rPr>
    </w:lvl>
    <w:lvl w:ilvl="7" w:tplc="4E58DAE6">
      <w:start w:val="1"/>
      <w:numFmt w:val="bullet"/>
      <w:lvlText w:val="o"/>
      <w:lvlJc w:val="left"/>
      <w:pPr>
        <w:ind w:left="5760" w:hanging="360"/>
      </w:pPr>
      <w:rPr>
        <w:rFonts w:ascii="Courier New" w:eastAsia="Courier New" w:hAnsi="Courier New" w:cs="Courier New" w:hint="default"/>
      </w:rPr>
    </w:lvl>
    <w:lvl w:ilvl="8" w:tplc="6846A2C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B090D31"/>
    <w:multiLevelType w:val="hybridMultilevel"/>
    <w:tmpl w:val="6E982580"/>
    <w:lvl w:ilvl="0" w:tplc="F790D47E">
      <w:start w:val="1"/>
      <w:numFmt w:val="bullet"/>
      <w:lvlText w:val="–"/>
      <w:lvlJc w:val="left"/>
      <w:pPr>
        <w:ind w:left="1276" w:hanging="360"/>
      </w:pPr>
      <w:rPr>
        <w:rFonts w:ascii="Arial" w:eastAsia="Arial" w:hAnsi="Arial" w:cs="Arial" w:hint="default"/>
      </w:rPr>
    </w:lvl>
    <w:lvl w:ilvl="1" w:tplc="A6849672">
      <w:start w:val="1"/>
      <w:numFmt w:val="bullet"/>
      <w:lvlText w:val="o"/>
      <w:lvlJc w:val="left"/>
      <w:pPr>
        <w:ind w:left="1996" w:hanging="360"/>
      </w:pPr>
      <w:rPr>
        <w:rFonts w:ascii="Courier New" w:eastAsia="Courier New" w:hAnsi="Courier New" w:cs="Courier New" w:hint="default"/>
      </w:rPr>
    </w:lvl>
    <w:lvl w:ilvl="2" w:tplc="1098DD8A">
      <w:start w:val="1"/>
      <w:numFmt w:val="bullet"/>
      <w:lvlText w:val="§"/>
      <w:lvlJc w:val="left"/>
      <w:pPr>
        <w:ind w:left="2716" w:hanging="360"/>
      </w:pPr>
      <w:rPr>
        <w:rFonts w:ascii="Wingdings" w:eastAsia="Wingdings" w:hAnsi="Wingdings" w:cs="Wingdings" w:hint="default"/>
      </w:rPr>
    </w:lvl>
    <w:lvl w:ilvl="3" w:tplc="98101A5E">
      <w:start w:val="1"/>
      <w:numFmt w:val="bullet"/>
      <w:lvlText w:val="·"/>
      <w:lvlJc w:val="left"/>
      <w:pPr>
        <w:ind w:left="3436" w:hanging="360"/>
      </w:pPr>
      <w:rPr>
        <w:rFonts w:ascii="Symbol" w:eastAsia="Symbol" w:hAnsi="Symbol" w:cs="Symbol" w:hint="default"/>
      </w:rPr>
    </w:lvl>
    <w:lvl w:ilvl="4" w:tplc="F92E16F0">
      <w:start w:val="1"/>
      <w:numFmt w:val="bullet"/>
      <w:lvlText w:val="o"/>
      <w:lvlJc w:val="left"/>
      <w:pPr>
        <w:ind w:left="4156" w:hanging="360"/>
      </w:pPr>
      <w:rPr>
        <w:rFonts w:ascii="Courier New" w:eastAsia="Courier New" w:hAnsi="Courier New" w:cs="Courier New" w:hint="default"/>
      </w:rPr>
    </w:lvl>
    <w:lvl w:ilvl="5" w:tplc="52D41E00">
      <w:start w:val="1"/>
      <w:numFmt w:val="bullet"/>
      <w:lvlText w:val="§"/>
      <w:lvlJc w:val="left"/>
      <w:pPr>
        <w:ind w:left="4876" w:hanging="360"/>
      </w:pPr>
      <w:rPr>
        <w:rFonts w:ascii="Wingdings" w:eastAsia="Wingdings" w:hAnsi="Wingdings" w:cs="Wingdings" w:hint="default"/>
      </w:rPr>
    </w:lvl>
    <w:lvl w:ilvl="6" w:tplc="7090E8CE">
      <w:start w:val="1"/>
      <w:numFmt w:val="bullet"/>
      <w:lvlText w:val="·"/>
      <w:lvlJc w:val="left"/>
      <w:pPr>
        <w:ind w:left="5596" w:hanging="360"/>
      </w:pPr>
      <w:rPr>
        <w:rFonts w:ascii="Symbol" w:eastAsia="Symbol" w:hAnsi="Symbol" w:cs="Symbol" w:hint="default"/>
      </w:rPr>
    </w:lvl>
    <w:lvl w:ilvl="7" w:tplc="EE3E4F40">
      <w:start w:val="1"/>
      <w:numFmt w:val="bullet"/>
      <w:lvlText w:val="o"/>
      <w:lvlJc w:val="left"/>
      <w:pPr>
        <w:ind w:left="6316" w:hanging="360"/>
      </w:pPr>
      <w:rPr>
        <w:rFonts w:ascii="Courier New" w:eastAsia="Courier New" w:hAnsi="Courier New" w:cs="Courier New" w:hint="default"/>
      </w:rPr>
    </w:lvl>
    <w:lvl w:ilvl="8" w:tplc="D36463D6">
      <w:start w:val="1"/>
      <w:numFmt w:val="bullet"/>
      <w:lvlText w:val="§"/>
      <w:lvlJc w:val="left"/>
      <w:pPr>
        <w:ind w:left="7036" w:hanging="360"/>
      </w:pPr>
      <w:rPr>
        <w:rFonts w:ascii="Wingdings" w:eastAsia="Wingdings" w:hAnsi="Wingdings" w:cs="Wingdings" w:hint="default"/>
      </w:rPr>
    </w:lvl>
  </w:abstractNum>
  <w:abstractNum w:abstractNumId="9" w15:restartNumberingAfterBreak="0">
    <w:nsid w:val="41231341"/>
    <w:multiLevelType w:val="hybridMultilevel"/>
    <w:tmpl w:val="BC5ED612"/>
    <w:lvl w:ilvl="0" w:tplc="EB5A72EE">
      <w:start w:val="1"/>
      <w:numFmt w:val="decimal"/>
      <w:lvlText w:val="%1."/>
      <w:lvlJc w:val="left"/>
      <w:pPr>
        <w:ind w:left="1418" w:hanging="360"/>
      </w:pPr>
    </w:lvl>
    <w:lvl w:ilvl="1" w:tplc="917CD594">
      <w:start w:val="1"/>
      <w:numFmt w:val="lowerLetter"/>
      <w:lvlText w:val="%2."/>
      <w:lvlJc w:val="left"/>
      <w:pPr>
        <w:ind w:left="2138" w:hanging="360"/>
      </w:pPr>
    </w:lvl>
    <w:lvl w:ilvl="2" w:tplc="0BE0E9F4">
      <w:start w:val="1"/>
      <w:numFmt w:val="lowerRoman"/>
      <w:lvlText w:val="%3."/>
      <w:lvlJc w:val="right"/>
      <w:pPr>
        <w:ind w:left="2858" w:hanging="180"/>
      </w:pPr>
    </w:lvl>
    <w:lvl w:ilvl="3" w:tplc="B7F6FA22">
      <w:start w:val="1"/>
      <w:numFmt w:val="decimal"/>
      <w:lvlText w:val="%4."/>
      <w:lvlJc w:val="left"/>
      <w:pPr>
        <w:ind w:left="3578" w:hanging="360"/>
      </w:pPr>
    </w:lvl>
    <w:lvl w:ilvl="4" w:tplc="80C688BE">
      <w:start w:val="1"/>
      <w:numFmt w:val="lowerLetter"/>
      <w:lvlText w:val="%5."/>
      <w:lvlJc w:val="left"/>
      <w:pPr>
        <w:ind w:left="4298" w:hanging="360"/>
      </w:pPr>
    </w:lvl>
    <w:lvl w:ilvl="5" w:tplc="42F4FFA6">
      <w:start w:val="1"/>
      <w:numFmt w:val="lowerRoman"/>
      <w:lvlText w:val="%6."/>
      <w:lvlJc w:val="right"/>
      <w:pPr>
        <w:ind w:left="5018" w:hanging="180"/>
      </w:pPr>
    </w:lvl>
    <w:lvl w:ilvl="6" w:tplc="2BA2485E">
      <w:start w:val="1"/>
      <w:numFmt w:val="decimal"/>
      <w:lvlText w:val="%7."/>
      <w:lvlJc w:val="left"/>
      <w:pPr>
        <w:ind w:left="5738" w:hanging="360"/>
      </w:pPr>
    </w:lvl>
    <w:lvl w:ilvl="7" w:tplc="AACE2B7E">
      <w:start w:val="1"/>
      <w:numFmt w:val="lowerLetter"/>
      <w:lvlText w:val="%8."/>
      <w:lvlJc w:val="left"/>
      <w:pPr>
        <w:ind w:left="6458" w:hanging="360"/>
      </w:pPr>
    </w:lvl>
    <w:lvl w:ilvl="8" w:tplc="ED5EE6DE">
      <w:start w:val="1"/>
      <w:numFmt w:val="lowerRoman"/>
      <w:lvlText w:val="%9."/>
      <w:lvlJc w:val="right"/>
      <w:pPr>
        <w:ind w:left="7178" w:hanging="180"/>
      </w:pPr>
    </w:lvl>
  </w:abstractNum>
  <w:abstractNum w:abstractNumId="10" w15:restartNumberingAfterBreak="0">
    <w:nsid w:val="44890279"/>
    <w:multiLevelType w:val="hybridMultilevel"/>
    <w:tmpl w:val="121E696C"/>
    <w:lvl w:ilvl="0" w:tplc="E7180394">
      <w:start w:val="1"/>
      <w:numFmt w:val="bullet"/>
      <w:lvlText w:val="−"/>
      <w:lvlJc w:val="left"/>
      <w:pPr>
        <w:ind w:left="720" w:hanging="360"/>
      </w:pPr>
      <w:rPr>
        <w:rFonts w:ascii="Noto Sans Symbols" w:eastAsia="Noto Sans Symbols" w:hAnsi="Noto Sans Symbols" w:cs="Noto Sans Symbols"/>
      </w:rPr>
    </w:lvl>
    <w:lvl w:ilvl="1" w:tplc="A90A5572">
      <w:start w:val="1"/>
      <w:numFmt w:val="bullet"/>
      <w:lvlText w:val="o"/>
      <w:lvlJc w:val="left"/>
      <w:pPr>
        <w:ind w:left="1440" w:hanging="360"/>
      </w:pPr>
      <w:rPr>
        <w:rFonts w:ascii="Courier New" w:eastAsia="Courier New" w:hAnsi="Courier New" w:cs="Courier New" w:hint="default"/>
      </w:rPr>
    </w:lvl>
    <w:lvl w:ilvl="2" w:tplc="5F20EB16">
      <w:start w:val="1"/>
      <w:numFmt w:val="bullet"/>
      <w:lvlText w:val="§"/>
      <w:lvlJc w:val="left"/>
      <w:pPr>
        <w:ind w:left="2160" w:hanging="360"/>
      </w:pPr>
      <w:rPr>
        <w:rFonts w:ascii="Wingdings" w:eastAsia="Wingdings" w:hAnsi="Wingdings" w:cs="Wingdings" w:hint="default"/>
      </w:rPr>
    </w:lvl>
    <w:lvl w:ilvl="3" w:tplc="628C27CA">
      <w:start w:val="1"/>
      <w:numFmt w:val="bullet"/>
      <w:lvlText w:val="·"/>
      <w:lvlJc w:val="left"/>
      <w:pPr>
        <w:ind w:left="2880" w:hanging="360"/>
      </w:pPr>
      <w:rPr>
        <w:rFonts w:ascii="Symbol" w:eastAsia="Symbol" w:hAnsi="Symbol" w:cs="Symbol" w:hint="default"/>
      </w:rPr>
    </w:lvl>
    <w:lvl w:ilvl="4" w:tplc="EC1EF8C8">
      <w:start w:val="1"/>
      <w:numFmt w:val="bullet"/>
      <w:lvlText w:val="o"/>
      <w:lvlJc w:val="left"/>
      <w:pPr>
        <w:ind w:left="3600" w:hanging="360"/>
      </w:pPr>
      <w:rPr>
        <w:rFonts w:ascii="Courier New" w:eastAsia="Courier New" w:hAnsi="Courier New" w:cs="Courier New" w:hint="default"/>
      </w:rPr>
    </w:lvl>
    <w:lvl w:ilvl="5" w:tplc="B12A282E">
      <w:start w:val="1"/>
      <w:numFmt w:val="bullet"/>
      <w:lvlText w:val="§"/>
      <w:lvlJc w:val="left"/>
      <w:pPr>
        <w:ind w:left="4320" w:hanging="360"/>
      </w:pPr>
      <w:rPr>
        <w:rFonts w:ascii="Wingdings" w:eastAsia="Wingdings" w:hAnsi="Wingdings" w:cs="Wingdings" w:hint="default"/>
      </w:rPr>
    </w:lvl>
    <w:lvl w:ilvl="6" w:tplc="DF22B066">
      <w:start w:val="1"/>
      <w:numFmt w:val="bullet"/>
      <w:lvlText w:val="·"/>
      <w:lvlJc w:val="left"/>
      <w:pPr>
        <w:ind w:left="5040" w:hanging="360"/>
      </w:pPr>
      <w:rPr>
        <w:rFonts w:ascii="Symbol" w:eastAsia="Symbol" w:hAnsi="Symbol" w:cs="Symbol" w:hint="default"/>
      </w:rPr>
    </w:lvl>
    <w:lvl w:ilvl="7" w:tplc="DDC8F2C2">
      <w:start w:val="1"/>
      <w:numFmt w:val="bullet"/>
      <w:lvlText w:val="o"/>
      <w:lvlJc w:val="left"/>
      <w:pPr>
        <w:ind w:left="5760" w:hanging="360"/>
      </w:pPr>
      <w:rPr>
        <w:rFonts w:ascii="Courier New" w:eastAsia="Courier New" w:hAnsi="Courier New" w:cs="Courier New" w:hint="default"/>
      </w:rPr>
    </w:lvl>
    <w:lvl w:ilvl="8" w:tplc="B8FE762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48F24098"/>
    <w:multiLevelType w:val="multilevel"/>
    <w:tmpl w:val="D070FB9C"/>
    <w:lvl w:ilvl="0">
      <w:start w:val="1"/>
      <w:numFmt w:val="decimal"/>
      <w:lvlText w:val="%1."/>
      <w:lvlJc w:val="left"/>
      <w:pPr>
        <w:ind w:left="1500" w:hanging="360"/>
      </w:pPr>
    </w:lvl>
    <w:lvl w:ilvl="1">
      <w:start w:val="1"/>
      <w:numFmt w:val="decimal"/>
      <w:lvlText w:val="%1.%2."/>
      <w:lvlJc w:val="left"/>
      <w:pPr>
        <w:ind w:left="1860" w:hanging="720"/>
      </w:pPr>
      <w:rPr>
        <w:b w:val="0"/>
      </w:rPr>
    </w:lvl>
    <w:lvl w:ilvl="2">
      <w:start w:val="1"/>
      <w:numFmt w:val="decimal"/>
      <w:lvlText w:val="%1.%2.%3."/>
      <w:lvlJc w:val="left"/>
      <w:pPr>
        <w:ind w:left="1860" w:hanging="720"/>
      </w:pPr>
    </w:lvl>
    <w:lvl w:ilvl="3">
      <w:start w:val="1"/>
      <w:numFmt w:val="decimal"/>
      <w:lvlText w:val="%1.%2.%3.%4."/>
      <w:lvlJc w:val="left"/>
      <w:pPr>
        <w:ind w:left="2220" w:hanging="1080"/>
      </w:pPr>
    </w:lvl>
    <w:lvl w:ilvl="4">
      <w:start w:val="1"/>
      <w:numFmt w:val="decimal"/>
      <w:lvlText w:val="%1.%2.%3.%4.%5."/>
      <w:lvlJc w:val="left"/>
      <w:pPr>
        <w:ind w:left="2220" w:hanging="1080"/>
      </w:pPr>
    </w:lvl>
    <w:lvl w:ilvl="5">
      <w:start w:val="1"/>
      <w:numFmt w:val="decimal"/>
      <w:lvlText w:val="%1.%2.%3.%4.%5.%6."/>
      <w:lvlJc w:val="left"/>
      <w:pPr>
        <w:ind w:left="2580" w:hanging="1440"/>
      </w:pPr>
    </w:lvl>
    <w:lvl w:ilvl="6">
      <w:start w:val="1"/>
      <w:numFmt w:val="decimal"/>
      <w:lvlText w:val="%1.%2.%3.%4.%5.%6.%7."/>
      <w:lvlJc w:val="left"/>
      <w:pPr>
        <w:ind w:left="2940" w:hanging="1800"/>
      </w:pPr>
    </w:lvl>
    <w:lvl w:ilvl="7">
      <w:start w:val="1"/>
      <w:numFmt w:val="decimal"/>
      <w:lvlText w:val="%1.%2.%3.%4.%5.%6.%7.%8."/>
      <w:lvlJc w:val="left"/>
      <w:pPr>
        <w:ind w:left="2940" w:hanging="1800"/>
      </w:pPr>
    </w:lvl>
    <w:lvl w:ilvl="8">
      <w:start w:val="1"/>
      <w:numFmt w:val="decimal"/>
      <w:lvlText w:val="%1.%2.%3.%4.%5.%6.%7.%8.%9."/>
      <w:lvlJc w:val="left"/>
      <w:pPr>
        <w:ind w:left="3300" w:hanging="2160"/>
      </w:pPr>
    </w:lvl>
  </w:abstractNum>
  <w:abstractNum w:abstractNumId="12" w15:restartNumberingAfterBreak="0">
    <w:nsid w:val="4B5827E3"/>
    <w:multiLevelType w:val="hybridMultilevel"/>
    <w:tmpl w:val="EF60CB82"/>
    <w:lvl w:ilvl="0" w:tplc="AE00C2C4">
      <w:start w:val="1"/>
      <w:numFmt w:val="decimal"/>
      <w:lvlText w:val="%1."/>
      <w:lvlJc w:val="left"/>
      <w:pPr>
        <w:ind w:left="1276" w:hanging="360"/>
      </w:pPr>
    </w:lvl>
    <w:lvl w:ilvl="1" w:tplc="68006008">
      <w:start w:val="1"/>
      <w:numFmt w:val="lowerLetter"/>
      <w:lvlText w:val="%2."/>
      <w:lvlJc w:val="left"/>
      <w:pPr>
        <w:ind w:left="1996" w:hanging="360"/>
      </w:pPr>
    </w:lvl>
    <w:lvl w:ilvl="2" w:tplc="6A60854A">
      <w:start w:val="1"/>
      <w:numFmt w:val="lowerRoman"/>
      <w:lvlText w:val="%3."/>
      <w:lvlJc w:val="right"/>
      <w:pPr>
        <w:ind w:left="2716" w:hanging="180"/>
      </w:pPr>
    </w:lvl>
    <w:lvl w:ilvl="3" w:tplc="10B2CAC8">
      <w:start w:val="1"/>
      <w:numFmt w:val="decimal"/>
      <w:lvlText w:val="%4."/>
      <w:lvlJc w:val="left"/>
      <w:pPr>
        <w:ind w:left="3436" w:hanging="360"/>
      </w:pPr>
    </w:lvl>
    <w:lvl w:ilvl="4" w:tplc="E006EEF8">
      <w:start w:val="1"/>
      <w:numFmt w:val="lowerLetter"/>
      <w:lvlText w:val="%5."/>
      <w:lvlJc w:val="left"/>
      <w:pPr>
        <w:ind w:left="4156" w:hanging="360"/>
      </w:pPr>
    </w:lvl>
    <w:lvl w:ilvl="5" w:tplc="4FBE8044">
      <w:start w:val="1"/>
      <w:numFmt w:val="lowerRoman"/>
      <w:lvlText w:val="%6."/>
      <w:lvlJc w:val="right"/>
      <w:pPr>
        <w:ind w:left="4876" w:hanging="180"/>
      </w:pPr>
    </w:lvl>
    <w:lvl w:ilvl="6" w:tplc="2BD866F4">
      <w:start w:val="1"/>
      <w:numFmt w:val="decimal"/>
      <w:lvlText w:val="%7."/>
      <w:lvlJc w:val="left"/>
      <w:pPr>
        <w:ind w:left="5596" w:hanging="360"/>
      </w:pPr>
    </w:lvl>
    <w:lvl w:ilvl="7" w:tplc="1E7E1764">
      <w:start w:val="1"/>
      <w:numFmt w:val="lowerLetter"/>
      <w:lvlText w:val="%8."/>
      <w:lvlJc w:val="left"/>
      <w:pPr>
        <w:ind w:left="6316" w:hanging="360"/>
      </w:pPr>
    </w:lvl>
    <w:lvl w:ilvl="8" w:tplc="B52ABE80">
      <w:start w:val="1"/>
      <w:numFmt w:val="lowerRoman"/>
      <w:lvlText w:val="%9."/>
      <w:lvlJc w:val="right"/>
      <w:pPr>
        <w:ind w:left="7036" w:hanging="180"/>
      </w:pPr>
    </w:lvl>
  </w:abstractNum>
  <w:abstractNum w:abstractNumId="13" w15:restartNumberingAfterBreak="0">
    <w:nsid w:val="5CEC1EE2"/>
    <w:multiLevelType w:val="hybridMultilevel"/>
    <w:tmpl w:val="EC98205C"/>
    <w:lvl w:ilvl="0" w:tplc="E46212D6">
      <w:start w:val="1"/>
      <w:numFmt w:val="bullet"/>
      <w:lvlText w:val="−"/>
      <w:lvlJc w:val="left"/>
      <w:pPr>
        <w:ind w:left="1429" w:hanging="360"/>
      </w:pPr>
      <w:rPr>
        <w:rFonts w:ascii="Noto Sans Symbols" w:eastAsia="Noto Sans Symbols" w:hAnsi="Noto Sans Symbols" w:cs="Noto Sans Symbols"/>
      </w:rPr>
    </w:lvl>
    <w:lvl w:ilvl="1" w:tplc="F336FCCA">
      <w:start w:val="1"/>
      <w:numFmt w:val="bullet"/>
      <w:lvlText w:val="o"/>
      <w:lvlJc w:val="left"/>
      <w:pPr>
        <w:ind w:left="2149" w:hanging="360"/>
      </w:pPr>
      <w:rPr>
        <w:rFonts w:ascii="Courier New" w:hAnsi="Courier New" w:cs="Courier New" w:hint="default"/>
      </w:rPr>
    </w:lvl>
    <w:lvl w:ilvl="2" w:tplc="57B41364">
      <w:start w:val="1"/>
      <w:numFmt w:val="bullet"/>
      <w:lvlText w:val=""/>
      <w:lvlJc w:val="left"/>
      <w:pPr>
        <w:ind w:left="2869" w:hanging="360"/>
      </w:pPr>
      <w:rPr>
        <w:rFonts w:ascii="Wingdings" w:hAnsi="Wingdings" w:hint="default"/>
      </w:rPr>
    </w:lvl>
    <w:lvl w:ilvl="3" w:tplc="3C341EF2">
      <w:start w:val="1"/>
      <w:numFmt w:val="bullet"/>
      <w:lvlText w:val=""/>
      <w:lvlJc w:val="left"/>
      <w:pPr>
        <w:ind w:left="3589" w:hanging="360"/>
      </w:pPr>
      <w:rPr>
        <w:rFonts w:ascii="Symbol" w:hAnsi="Symbol" w:hint="default"/>
      </w:rPr>
    </w:lvl>
    <w:lvl w:ilvl="4" w:tplc="85884E62">
      <w:start w:val="1"/>
      <w:numFmt w:val="bullet"/>
      <w:lvlText w:val="o"/>
      <w:lvlJc w:val="left"/>
      <w:pPr>
        <w:ind w:left="4309" w:hanging="360"/>
      </w:pPr>
      <w:rPr>
        <w:rFonts w:ascii="Courier New" w:hAnsi="Courier New" w:cs="Courier New" w:hint="default"/>
      </w:rPr>
    </w:lvl>
    <w:lvl w:ilvl="5" w:tplc="85DA7C64">
      <w:start w:val="1"/>
      <w:numFmt w:val="bullet"/>
      <w:lvlText w:val=""/>
      <w:lvlJc w:val="left"/>
      <w:pPr>
        <w:ind w:left="5029" w:hanging="360"/>
      </w:pPr>
      <w:rPr>
        <w:rFonts w:ascii="Wingdings" w:hAnsi="Wingdings" w:hint="default"/>
      </w:rPr>
    </w:lvl>
    <w:lvl w:ilvl="6" w:tplc="969C6486">
      <w:start w:val="1"/>
      <w:numFmt w:val="bullet"/>
      <w:lvlText w:val=""/>
      <w:lvlJc w:val="left"/>
      <w:pPr>
        <w:ind w:left="5749" w:hanging="360"/>
      </w:pPr>
      <w:rPr>
        <w:rFonts w:ascii="Symbol" w:hAnsi="Symbol" w:hint="default"/>
      </w:rPr>
    </w:lvl>
    <w:lvl w:ilvl="7" w:tplc="E2A4606C">
      <w:start w:val="1"/>
      <w:numFmt w:val="bullet"/>
      <w:lvlText w:val="o"/>
      <w:lvlJc w:val="left"/>
      <w:pPr>
        <w:ind w:left="6469" w:hanging="360"/>
      </w:pPr>
      <w:rPr>
        <w:rFonts w:ascii="Courier New" w:hAnsi="Courier New" w:cs="Courier New" w:hint="default"/>
      </w:rPr>
    </w:lvl>
    <w:lvl w:ilvl="8" w:tplc="8D2A1C90">
      <w:start w:val="1"/>
      <w:numFmt w:val="bullet"/>
      <w:lvlText w:val=""/>
      <w:lvlJc w:val="left"/>
      <w:pPr>
        <w:ind w:left="7189" w:hanging="360"/>
      </w:pPr>
      <w:rPr>
        <w:rFonts w:ascii="Wingdings" w:hAnsi="Wingdings" w:hint="default"/>
      </w:rPr>
    </w:lvl>
  </w:abstractNum>
  <w:abstractNum w:abstractNumId="14" w15:restartNumberingAfterBreak="0">
    <w:nsid w:val="5E8F670B"/>
    <w:multiLevelType w:val="hybridMultilevel"/>
    <w:tmpl w:val="A11A0150"/>
    <w:lvl w:ilvl="0" w:tplc="C63C5F36">
      <w:start w:val="1"/>
      <w:numFmt w:val="upperRoman"/>
      <w:lvlText w:val="%1."/>
      <w:lvlJc w:val="left"/>
      <w:pPr>
        <w:ind w:left="7808" w:hanging="720"/>
      </w:pPr>
      <w:rPr>
        <w:rFonts w:hint="default"/>
      </w:rPr>
    </w:lvl>
    <w:lvl w:ilvl="1" w:tplc="303A88DE">
      <w:start w:val="1"/>
      <w:numFmt w:val="lowerLetter"/>
      <w:lvlText w:val="%2."/>
      <w:lvlJc w:val="left"/>
      <w:pPr>
        <w:ind w:left="1647" w:hanging="360"/>
      </w:pPr>
    </w:lvl>
    <w:lvl w:ilvl="2" w:tplc="5226F8EA">
      <w:start w:val="1"/>
      <w:numFmt w:val="lowerRoman"/>
      <w:lvlText w:val="%3."/>
      <w:lvlJc w:val="right"/>
      <w:pPr>
        <w:ind w:left="2367" w:hanging="180"/>
      </w:pPr>
    </w:lvl>
    <w:lvl w:ilvl="3" w:tplc="AF861F90">
      <w:start w:val="1"/>
      <w:numFmt w:val="decimal"/>
      <w:lvlText w:val="%4."/>
      <w:lvlJc w:val="left"/>
      <w:pPr>
        <w:ind w:left="3087" w:hanging="360"/>
      </w:pPr>
    </w:lvl>
    <w:lvl w:ilvl="4" w:tplc="1DCC804A">
      <w:start w:val="1"/>
      <w:numFmt w:val="lowerLetter"/>
      <w:lvlText w:val="%5."/>
      <w:lvlJc w:val="left"/>
      <w:pPr>
        <w:ind w:left="3807" w:hanging="360"/>
      </w:pPr>
    </w:lvl>
    <w:lvl w:ilvl="5" w:tplc="1AF81FBC">
      <w:start w:val="1"/>
      <w:numFmt w:val="lowerRoman"/>
      <w:lvlText w:val="%6."/>
      <w:lvlJc w:val="right"/>
      <w:pPr>
        <w:ind w:left="4527" w:hanging="180"/>
      </w:pPr>
    </w:lvl>
    <w:lvl w:ilvl="6" w:tplc="D40EDE04">
      <w:start w:val="1"/>
      <w:numFmt w:val="decimal"/>
      <w:lvlText w:val="%7."/>
      <w:lvlJc w:val="left"/>
      <w:pPr>
        <w:ind w:left="5247" w:hanging="360"/>
      </w:pPr>
    </w:lvl>
    <w:lvl w:ilvl="7" w:tplc="D334FA06">
      <w:start w:val="1"/>
      <w:numFmt w:val="lowerLetter"/>
      <w:lvlText w:val="%8."/>
      <w:lvlJc w:val="left"/>
      <w:pPr>
        <w:ind w:left="5967" w:hanging="360"/>
      </w:pPr>
    </w:lvl>
    <w:lvl w:ilvl="8" w:tplc="58B23C0E">
      <w:start w:val="1"/>
      <w:numFmt w:val="lowerRoman"/>
      <w:lvlText w:val="%9."/>
      <w:lvlJc w:val="right"/>
      <w:pPr>
        <w:ind w:left="6687" w:hanging="180"/>
      </w:pPr>
    </w:lvl>
  </w:abstractNum>
  <w:abstractNum w:abstractNumId="15" w15:restartNumberingAfterBreak="0">
    <w:nsid w:val="5F2266FA"/>
    <w:multiLevelType w:val="hybridMultilevel"/>
    <w:tmpl w:val="C2D8714A"/>
    <w:lvl w:ilvl="0" w:tplc="A3FC9BC4">
      <w:start w:val="1"/>
      <w:numFmt w:val="bullet"/>
      <w:lvlText w:val="−"/>
      <w:lvlJc w:val="left"/>
      <w:pPr>
        <w:ind w:left="720" w:hanging="360"/>
      </w:pPr>
      <w:rPr>
        <w:rFonts w:ascii="Noto Sans Symbols" w:eastAsia="Noto Sans Symbols" w:hAnsi="Noto Sans Symbols" w:cs="Noto Sans Symbols"/>
      </w:rPr>
    </w:lvl>
    <w:lvl w:ilvl="1" w:tplc="23A27C2C">
      <w:start w:val="1"/>
      <w:numFmt w:val="bullet"/>
      <w:lvlText w:val="o"/>
      <w:lvlJc w:val="left"/>
      <w:pPr>
        <w:ind w:left="1440" w:hanging="360"/>
      </w:pPr>
      <w:rPr>
        <w:rFonts w:ascii="Courier New" w:eastAsia="Courier New" w:hAnsi="Courier New" w:cs="Courier New" w:hint="default"/>
      </w:rPr>
    </w:lvl>
    <w:lvl w:ilvl="2" w:tplc="2C3079CC">
      <w:start w:val="1"/>
      <w:numFmt w:val="bullet"/>
      <w:lvlText w:val="§"/>
      <w:lvlJc w:val="left"/>
      <w:pPr>
        <w:ind w:left="2160" w:hanging="360"/>
      </w:pPr>
      <w:rPr>
        <w:rFonts w:ascii="Wingdings" w:eastAsia="Wingdings" w:hAnsi="Wingdings" w:cs="Wingdings" w:hint="default"/>
      </w:rPr>
    </w:lvl>
    <w:lvl w:ilvl="3" w:tplc="26E0A8AA">
      <w:start w:val="1"/>
      <w:numFmt w:val="bullet"/>
      <w:lvlText w:val="·"/>
      <w:lvlJc w:val="left"/>
      <w:pPr>
        <w:ind w:left="2880" w:hanging="360"/>
      </w:pPr>
      <w:rPr>
        <w:rFonts w:ascii="Symbol" w:eastAsia="Symbol" w:hAnsi="Symbol" w:cs="Symbol" w:hint="default"/>
      </w:rPr>
    </w:lvl>
    <w:lvl w:ilvl="4" w:tplc="322E8D0C">
      <w:start w:val="1"/>
      <w:numFmt w:val="bullet"/>
      <w:lvlText w:val="o"/>
      <w:lvlJc w:val="left"/>
      <w:pPr>
        <w:ind w:left="3600" w:hanging="360"/>
      </w:pPr>
      <w:rPr>
        <w:rFonts w:ascii="Courier New" w:eastAsia="Courier New" w:hAnsi="Courier New" w:cs="Courier New" w:hint="default"/>
      </w:rPr>
    </w:lvl>
    <w:lvl w:ilvl="5" w:tplc="A16E6042">
      <w:start w:val="1"/>
      <w:numFmt w:val="bullet"/>
      <w:lvlText w:val="§"/>
      <w:lvlJc w:val="left"/>
      <w:pPr>
        <w:ind w:left="4320" w:hanging="360"/>
      </w:pPr>
      <w:rPr>
        <w:rFonts w:ascii="Wingdings" w:eastAsia="Wingdings" w:hAnsi="Wingdings" w:cs="Wingdings" w:hint="default"/>
      </w:rPr>
    </w:lvl>
    <w:lvl w:ilvl="6" w:tplc="38A09A82">
      <w:start w:val="1"/>
      <w:numFmt w:val="bullet"/>
      <w:lvlText w:val="·"/>
      <w:lvlJc w:val="left"/>
      <w:pPr>
        <w:ind w:left="5040" w:hanging="360"/>
      </w:pPr>
      <w:rPr>
        <w:rFonts w:ascii="Symbol" w:eastAsia="Symbol" w:hAnsi="Symbol" w:cs="Symbol" w:hint="default"/>
      </w:rPr>
    </w:lvl>
    <w:lvl w:ilvl="7" w:tplc="D3E459BC">
      <w:start w:val="1"/>
      <w:numFmt w:val="bullet"/>
      <w:lvlText w:val="o"/>
      <w:lvlJc w:val="left"/>
      <w:pPr>
        <w:ind w:left="5760" w:hanging="360"/>
      </w:pPr>
      <w:rPr>
        <w:rFonts w:ascii="Courier New" w:eastAsia="Courier New" w:hAnsi="Courier New" w:cs="Courier New" w:hint="default"/>
      </w:rPr>
    </w:lvl>
    <w:lvl w:ilvl="8" w:tplc="DCA89C0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4F3079E"/>
    <w:multiLevelType w:val="hybridMultilevel"/>
    <w:tmpl w:val="E0FA5A8A"/>
    <w:lvl w:ilvl="0" w:tplc="F1B8B908">
      <w:start w:val="1"/>
      <w:numFmt w:val="bullet"/>
      <w:lvlText w:val="−"/>
      <w:lvlJc w:val="left"/>
      <w:pPr>
        <w:ind w:left="720" w:hanging="360"/>
      </w:pPr>
      <w:rPr>
        <w:rFonts w:ascii="Noto Sans Symbols" w:eastAsia="Noto Sans Symbols" w:hAnsi="Noto Sans Symbols" w:cs="Noto Sans Symbols"/>
      </w:rPr>
    </w:lvl>
    <w:lvl w:ilvl="1" w:tplc="E91460B2">
      <w:start w:val="1"/>
      <w:numFmt w:val="bullet"/>
      <w:lvlText w:val="o"/>
      <w:lvlJc w:val="left"/>
      <w:pPr>
        <w:ind w:left="1440" w:hanging="360"/>
      </w:pPr>
      <w:rPr>
        <w:rFonts w:ascii="Courier New" w:eastAsia="Courier New" w:hAnsi="Courier New" w:cs="Courier New" w:hint="default"/>
      </w:rPr>
    </w:lvl>
    <w:lvl w:ilvl="2" w:tplc="0FA44F86">
      <w:start w:val="1"/>
      <w:numFmt w:val="bullet"/>
      <w:lvlText w:val="§"/>
      <w:lvlJc w:val="left"/>
      <w:pPr>
        <w:ind w:left="2160" w:hanging="360"/>
      </w:pPr>
      <w:rPr>
        <w:rFonts w:ascii="Wingdings" w:eastAsia="Wingdings" w:hAnsi="Wingdings" w:cs="Wingdings" w:hint="default"/>
      </w:rPr>
    </w:lvl>
    <w:lvl w:ilvl="3" w:tplc="1C16D106">
      <w:start w:val="1"/>
      <w:numFmt w:val="bullet"/>
      <w:lvlText w:val="·"/>
      <w:lvlJc w:val="left"/>
      <w:pPr>
        <w:ind w:left="2880" w:hanging="360"/>
      </w:pPr>
      <w:rPr>
        <w:rFonts w:ascii="Symbol" w:eastAsia="Symbol" w:hAnsi="Symbol" w:cs="Symbol" w:hint="default"/>
      </w:rPr>
    </w:lvl>
    <w:lvl w:ilvl="4" w:tplc="77D8FBB8">
      <w:start w:val="1"/>
      <w:numFmt w:val="bullet"/>
      <w:lvlText w:val="o"/>
      <w:lvlJc w:val="left"/>
      <w:pPr>
        <w:ind w:left="3600" w:hanging="360"/>
      </w:pPr>
      <w:rPr>
        <w:rFonts w:ascii="Courier New" w:eastAsia="Courier New" w:hAnsi="Courier New" w:cs="Courier New" w:hint="default"/>
      </w:rPr>
    </w:lvl>
    <w:lvl w:ilvl="5" w:tplc="84A2BBA0">
      <w:start w:val="1"/>
      <w:numFmt w:val="bullet"/>
      <w:lvlText w:val="§"/>
      <w:lvlJc w:val="left"/>
      <w:pPr>
        <w:ind w:left="4320" w:hanging="360"/>
      </w:pPr>
      <w:rPr>
        <w:rFonts w:ascii="Wingdings" w:eastAsia="Wingdings" w:hAnsi="Wingdings" w:cs="Wingdings" w:hint="default"/>
      </w:rPr>
    </w:lvl>
    <w:lvl w:ilvl="6" w:tplc="8F342FE0">
      <w:start w:val="1"/>
      <w:numFmt w:val="bullet"/>
      <w:lvlText w:val="·"/>
      <w:lvlJc w:val="left"/>
      <w:pPr>
        <w:ind w:left="5040" w:hanging="360"/>
      </w:pPr>
      <w:rPr>
        <w:rFonts w:ascii="Symbol" w:eastAsia="Symbol" w:hAnsi="Symbol" w:cs="Symbol" w:hint="default"/>
      </w:rPr>
    </w:lvl>
    <w:lvl w:ilvl="7" w:tplc="23585444">
      <w:start w:val="1"/>
      <w:numFmt w:val="bullet"/>
      <w:lvlText w:val="o"/>
      <w:lvlJc w:val="left"/>
      <w:pPr>
        <w:ind w:left="5760" w:hanging="360"/>
      </w:pPr>
      <w:rPr>
        <w:rFonts w:ascii="Courier New" w:eastAsia="Courier New" w:hAnsi="Courier New" w:cs="Courier New" w:hint="default"/>
      </w:rPr>
    </w:lvl>
    <w:lvl w:ilvl="8" w:tplc="421801C4">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8C921B3"/>
    <w:multiLevelType w:val="hybridMultilevel"/>
    <w:tmpl w:val="0672C790"/>
    <w:lvl w:ilvl="0" w:tplc="86F4C0BA">
      <w:start w:val="1"/>
      <w:numFmt w:val="bullet"/>
      <w:lvlText w:val="–"/>
      <w:lvlJc w:val="left"/>
      <w:pPr>
        <w:ind w:left="720" w:hanging="360"/>
      </w:pPr>
      <w:rPr>
        <w:rFonts w:ascii="Arial" w:eastAsia="Arial" w:hAnsi="Arial" w:cs="Arial"/>
      </w:rPr>
    </w:lvl>
    <w:lvl w:ilvl="1" w:tplc="17264B4E">
      <w:start w:val="1"/>
      <w:numFmt w:val="bullet"/>
      <w:lvlText w:val="o"/>
      <w:lvlJc w:val="left"/>
      <w:pPr>
        <w:ind w:left="1440" w:hanging="360"/>
      </w:pPr>
      <w:rPr>
        <w:rFonts w:ascii="Courier New" w:eastAsia="Courier New" w:hAnsi="Courier New" w:cs="Courier New" w:hint="default"/>
      </w:rPr>
    </w:lvl>
    <w:lvl w:ilvl="2" w:tplc="4A6C9AA2">
      <w:start w:val="1"/>
      <w:numFmt w:val="bullet"/>
      <w:lvlText w:val="§"/>
      <w:lvlJc w:val="left"/>
      <w:pPr>
        <w:ind w:left="2160" w:hanging="360"/>
      </w:pPr>
      <w:rPr>
        <w:rFonts w:ascii="Wingdings" w:eastAsia="Wingdings" w:hAnsi="Wingdings" w:cs="Wingdings" w:hint="default"/>
      </w:rPr>
    </w:lvl>
    <w:lvl w:ilvl="3" w:tplc="CF022076">
      <w:start w:val="1"/>
      <w:numFmt w:val="bullet"/>
      <w:lvlText w:val="·"/>
      <w:lvlJc w:val="left"/>
      <w:pPr>
        <w:ind w:left="2880" w:hanging="360"/>
      </w:pPr>
      <w:rPr>
        <w:rFonts w:ascii="Symbol" w:eastAsia="Symbol" w:hAnsi="Symbol" w:cs="Symbol" w:hint="default"/>
      </w:rPr>
    </w:lvl>
    <w:lvl w:ilvl="4" w:tplc="965A9942">
      <w:start w:val="1"/>
      <w:numFmt w:val="bullet"/>
      <w:lvlText w:val="o"/>
      <w:lvlJc w:val="left"/>
      <w:pPr>
        <w:ind w:left="3600" w:hanging="360"/>
      </w:pPr>
      <w:rPr>
        <w:rFonts w:ascii="Courier New" w:eastAsia="Courier New" w:hAnsi="Courier New" w:cs="Courier New" w:hint="default"/>
      </w:rPr>
    </w:lvl>
    <w:lvl w:ilvl="5" w:tplc="EC5284E6">
      <w:start w:val="1"/>
      <w:numFmt w:val="bullet"/>
      <w:lvlText w:val="§"/>
      <w:lvlJc w:val="left"/>
      <w:pPr>
        <w:ind w:left="4320" w:hanging="360"/>
      </w:pPr>
      <w:rPr>
        <w:rFonts w:ascii="Wingdings" w:eastAsia="Wingdings" w:hAnsi="Wingdings" w:cs="Wingdings" w:hint="default"/>
      </w:rPr>
    </w:lvl>
    <w:lvl w:ilvl="6" w:tplc="1620180A">
      <w:start w:val="1"/>
      <w:numFmt w:val="bullet"/>
      <w:lvlText w:val="·"/>
      <w:lvlJc w:val="left"/>
      <w:pPr>
        <w:ind w:left="5040" w:hanging="360"/>
      </w:pPr>
      <w:rPr>
        <w:rFonts w:ascii="Symbol" w:eastAsia="Symbol" w:hAnsi="Symbol" w:cs="Symbol" w:hint="default"/>
      </w:rPr>
    </w:lvl>
    <w:lvl w:ilvl="7" w:tplc="7B5E3F0A">
      <w:start w:val="1"/>
      <w:numFmt w:val="bullet"/>
      <w:lvlText w:val="o"/>
      <w:lvlJc w:val="left"/>
      <w:pPr>
        <w:ind w:left="5760" w:hanging="360"/>
      </w:pPr>
      <w:rPr>
        <w:rFonts w:ascii="Courier New" w:eastAsia="Courier New" w:hAnsi="Courier New" w:cs="Courier New" w:hint="default"/>
      </w:rPr>
    </w:lvl>
    <w:lvl w:ilvl="8" w:tplc="F6C80C2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C1E773A"/>
    <w:multiLevelType w:val="hybridMultilevel"/>
    <w:tmpl w:val="93D60D16"/>
    <w:lvl w:ilvl="0" w:tplc="5F640AF4">
      <w:start w:val="1"/>
      <w:numFmt w:val="bullet"/>
      <w:lvlText w:val="–"/>
      <w:lvlJc w:val="left"/>
      <w:pPr>
        <w:ind w:left="1276" w:hanging="360"/>
      </w:pPr>
      <w:rPr>
        <w:rFonts w:ascii="Arial" w:eastAsia="Arial" w:hAnsi="Arial" w:cs="Arial" w:hint="default"/>
      </w:rPr>
    </w:lvl>
    <w:lvl w:ilvl="1" w:tplc="82CC6666">
      <w:start w:val="1"/>
      <w:numFmt w:val="bullet"/>
      <w:lvlText w:val="o"/>
      <w:lvlJc w:val="left"/>
      <w:pPr>
        <w:ind w:left="1996" w:hanging="360"/>
      </w:pPr>
      <w:rPr>
        <w:rFonts w:ascii="Courier New" w:eastAsia="Courier New" w:hAnsi="Courier New" w:cs="Courier New" w:hint="default"/>
      </w:rPr>
    </w:lvl>
    <w:lvl w:ilvl="2" w:tplc="B68EE9C0">
      <w:start w:val="1"/>
      <w:numFmt w:val="bullet"/>
      <w:lvlText w:val="§"/>
      <w:lvlJc w:val="left"/>
      <w:pPr>
        <w:ind w:left="2716" w:hanging="360"/>
      </w:pPr>
      <w:rPr>
        <w:rFonts w:ascii="Wingdings" w:eastAsia="Wingdings" w:hAnsi="Wingdings" w:cs="Wingdings" w:hint="default"/>
      </w:rPr>
    </w:lvl>
    <w:lvl w:ilvl="3" w:tplc="E864CF72">
      <w:start w:val="1"/>
      <w:numFmt w:val="bullet"/>
      <w:lvlText w:val="·"/>
      <w:lvlJc w:val="left"/>
      <w:pPr>
        <w:ind w:left="3436" w:hanging="360"/>
      </w:pPr>
      <w:rPr>
        <w:rFonts w:ascii="Symbol" w:eastAsia="Symbol" w:hAnsi="Symbol" w:cs="Symbol" w:hint="default"/>
      </w:rPr>
    </w:lvl>
    <w:lvl w:ilvl="4" w:tplc="FC0868BC">
      <w:start w:val="1"/>
      <w:numFmt w:val="bullet"/>
      <w:lvlText w:val="o"/>
      <w:lvlJc w:val="left"/>
      <w:pPr>
        <w:ind w:left="4156" w:hanging="360"/>
      </w:pPr>
      <w:rPr>
        <w:rFonts w:ascii="Courier New" w:eastAsia="Courier New" w:hAnsi="Courier New" w:cs="Courier New" w:hint="default"/>
      </w:rPr>
    </w:lvl>
    <w:lvl w:ilvl="5" w:tplc="5DB41862">
      <w:start w:val="1"/>
      <w:numFmt w:val="bullet"/>
      <w:lvlText w:val="§"/>
      <w:lvlJc w:val="left"/>
      <w:pPr>
        <w:ind w:left="4876" w:hanging="360"/>
      </w:pPr>
      <w:rPr>
        <w:rFonts w:ascii="Wingdings" w:eastAsia="Wingdings" w:hAnsi="Wingdings" w:cs="Wingdings" w:hint="default"/>
      </w:rPr>
    </w:lvl>
    <w:lvl w:ilvl="6" w:tplc="B380CA4E">
      <w:start w:val="1"/>
      <w:numFmt w:val="bullet"/>
      <w:lvlText w:val="·"/>
      <w:lvlJc w:val="left"/>
      <w:pPr>
        <w:ind w:left="5596" w:hanging="360"/>
      </w:pPr>
      <w:rPr>
        <w:rFonts w:ascii="Symbol" w:eastAsia="Symbol" w:hAnsi="Symbol" w:cs="Symbol" w:hint="default"/>
      </w:rPr>
    </w:lvl>
    <w:lvl w:ilvl="7" w:tplc="CB449B24">
      <w:start w:val="1"/>
      <w:numFmt w:val="bullet"/>
      <w:lvlText w:val="o"/>
      <w:lvlJc w:val="left"/>
      <w:pPr>
        <w:ind w:left="6316" w:hanging="360"/>
      </w:pPr>
      <w:rPr>
        <w:rFonts w:ascii="Courier New" w:eastAsia="Courier New" w:hAnsi="Courier New" w:cs="Courier New" w:hint="default"/>
      </w:rPr>
    </w:lvl>
    <w:lvl w:ilvl="8" w:tplc="33800796">
      <w:start w:val="1"/>
      <w:numFmt w:val="bullet"/>
      <w:lvlText w:val="§"/>
      <w:lvlJc w:val="left"/>
      <w:pPr>
        <w:ind w:left="7036" w:hanging="360"/>
      </w:pPr>
      <w:rPr>
        <w:rFonts w:ascii="Wingdings" w:eastAsia="Wingdings" w:hAnsi="Wingdings" w:cs="Wingdings" w:hint="default"/>
      </w:rPr>
    </w:lvl>
  </w:abstractNum>
  <w:abstractNum w:abstractNumId="19" w15:restartNumberingAfterBreak="0">
    <w:nsid w:val="72C66139"/>
    <w:multiLevelType w:val="hybridMultilevel"/>
    <w:tmpl w:val="389653F4"/>
    <w:lvl w:ilvl="0" w:tplc="4C4C6856">
      <w:start w:val="1"/>
      <w:numFmt w:val="decimal"/>
      <w:lvlText w:val="%1."/>
      <w:lvlJc w:val="left"/>
      <w:pPr>
        <w:ind w:left="1276" w:hanging="360"/>
      </w:pPr>
    </w:lvl>
    <w:lvl w:ilvl="1" w:tplc="2E44346A">
      <w:start w:val="1"/>
      <w:numFmt w:val="lowerLetter"/>
      <w:lvlText w:val="%2."/>
      <w:lvlJc w:val="left"/>
      <w:pPr>
        <w:ind w:left="1996" w:hanging="360"/>
      </w:pPr>
    </w:lvl>
    <w:lvl w:ilvl="2" w:tplc="4418B65C">
      <w:start w:val="1"/>
      <w:numFmt w:val="lowerRoman"/>
      <w:lvlText w:val="%3."/>
      <w:lvlJc w:val="right"/>
      <w:pPr>
        <w:ind w:left="2716" w:hanging="180"/>
      </w:pPr>
    </w:lvl>
    <w:lvl w:ilvl="3" w:tplc="84CC1DE8">
      <w:start w:val="1"/>
      <w:numFmt w:val="decimal"/>
      <w:lvlText w:val="%4."/>
      <w:lvlJc w:val="left"/>
      <w:pPr>
        <w:ind w:left="3436" w:hanging="360"/>
      </w:pPr>
    </w:lvl>
    <w:lvl w:ilvl="4" w:tplc="CECAC242">
      <w:start w:val="1"/>
      <w:numFmt w:val="lowerLetter"/>
      <w:lvlText w:val="%5."/>
      <w:lvlJc w:val="left"/>
      <w:pPr>
        <w:ind w:left="4156" w:hanging="360"/>
      </w:pPr>
    </w:lvl>
    <w:lvl w:ilvl="5" w:tplc="E2427FC6">
      <w:start w:val="1"/>
      <w:numFmt w:val="lowerRoman"/>
      <w:lvlText w:val="%6."/>
      <w:lvlJc w:val="right"/>
      <w:pPr>
        <w:ind w:left="4876" w:hanging="180"/>
      </w:pPr>
    </w:lvl>
    <w:lvl w:ilvl="6" w:tplc="48263ADC">
      <w:start w:val="1"/>
      <w:numFmt w:val="decimal"/>
      <w:lvlText w:val="%7."/>
      <w:lvlJc w:val="left"/>
      <w:pPr>
        <w:ind w:left="5596" w:hanging="360"/>
      </w:pPr>
    </w:lvl>
    <w:lvl w:ilvl="7" w:tplc="96001668">
      <w:start w:val="1"/>
      <w:numFmt w:val="lowerLetter"/>
      <w:lvlText w:val="%8."/>
      <w:lvlJc w:val="left"/>
      <w:pPr>
        <w:ind w:left="6316" w:hanging="360"/>
      </w:pPr>
    </w:lvl>
    <w:lvl w:ilvl="8" w:tplc="1C3201CC">
      <w:start w:val="1"/>
      <w:numFmt w:val="lowerRoman"/>
      <w:lvlText w:val="%9."/>
      <w:lvlJc w:val="right"/>
      <w:pPr>
        <w:ind w:left="7036" w:hanging="180"/>
      </w:pPr>
    </w:lvl>
  </w:abstractNum>
  <w:num w:numId="1">
    <w:abstractNumId w:val="11"/>
  </w:num>
  <w:num w:numId="2">
    <w:abstractNumId w:val="3"/>
  </w:num>
  <w:num w:numId="3">
    <w:abstractNumId w:val="5"/>
  </w:num>
  <w:num w:numId="4">
    <w:abstractNumId w:val="9"/>
  </w:num>
  <w:num w:numId="5">
    <w:abstractNumId w:val="6"/>
  </w:num>
  <w:num w:numId="6">
    <w:abstractNumId w:val="15"/>
  </w:num>
  <w:num w:numId="7">
    <w:abstractNumId w:val="7"/>
  </w:num>
  <w:num w:numId="8">
    <w:abstractNumId w:val="16"/>
  </w:num>
  <w:num w:numId="9">
    <w:abstractNumId w:val="10"/>
  </w:num>
  <w:num w:numId="10">
    <w:abstractNumId w:val="4"/>
  </w:num>
  <w:num w:numId="11">
    <w:abstractNumId w:val="14"/>
  </w:num>
  <w:num w:numId="12">
    <w:abstractNumId w:val="2"/>
  </w:num>
  <w:num w:numId="13">
    <w:abstractNumId w:val="8"/>
  </w:num>
  <w:num w:numId="14">
    <w:abstractNumId w:val="12"/>
  </w:num>
  <w:num w:numId="15">
    <w:abstractNumId w:val="13"/>
  </w:num>
  <w:num w:numId="16">
    <w:abstractNumId w:val="0"/>
  </w:num>
  <w:num w:numId="17">
    <w:abstractNumId w:val="1"/>
  </w:num>
  <w:num w:numId="18">
    <w:abstractNumId w:val="19"/>
  </w:num>
  <w:num w:numId="19">
    <w:abstractNumId w:val="18"/>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9C"/>
    <w:rsid w:val="002F27F3"/>
    <w:rsid w:val="00300042"/>
    <w:rsid w:val="00505E91"/>
    <w:rsid w:val="007C2A9C"/>
    <w:rsid w:val="0082574F"/>
    <w:rsid w:val="008D4335"/>
    <w:rsid w:val="00B66A73"/>
    <w:rsid w:val="00E2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2381"/>
  <w15:docId w15:val="{50535011-59DF-4823-8D18-3568C18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40" w:after="0"/>
      <w:outlineLvl w:val="2"/>
    </w:pPr>
    <w:rPr>
      <w:color w:val="1F4D78"/>
      <w:sz w:val="24"/>
      <w:szCs w:val="24"/>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link w:val="a9"/>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4">
    <w:name w:val="Title"/>
    <w:basedOn w:val="a"/>
    <w:next w:val="a"/>
    <w:link w:val="a3"/>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5">
    <w:name w:val="List Paragraph"/>
    <w:basedOn w:val="a"/>
    <w:link w:val="af6"/>
    <w:uiPriority w:val="34"/>
    <w:qFormat/>
    <w:pPr>
      <w:ind w:left="720"/>
      <w:contextualSpacing/>
    </w:pPr>
  </w:style>
  <w:style w:type="paragraph" w:styleId="af7">
    <w:name w:val="No Spacing"/>
    <w:uiPriority w:val="1"/>
    <w:qFormat/>
    <w:pPr>
      <w:spacing w:after="0" w:line="240" w:lineRule="auto"/>
    </w:pPr>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 w:type="character" w:styleId="afe">
    <w:name w:val="Strong"/>
    <w:basedOn w:val="a0"/>
    <w:uiPriority w:val="22"/>
    <w:qFormat/>
    <w:rPr>
      <w:b/>
      <w:bCs/>
    </w:rPr>
  </w:style>
  <w:style w:type="character" w:customStyle="1" w:styleId="af6">
    <w:name w:val="Абзац списка Знак"/>
    <w:link w:val="af5"/>
    <w:uiPriority w:val="34"/>
  </w:style>
  <w:style w:type="character" w:styleId="aff">
    <w:name w:val="Emphasis"/>
    <w:basedOn w:val="a0"/>
    <w:uiPriority w:val="20"/>
    <w:qFormat/>
    <w:rPr>
      <w:i/>
      <w:iCs/>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f0">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unk1:gDocsCustomXmlDataStorage xmlns:unk1="http://customooxmlschemas.google.com/" uri="GoogleDocsCustomDataVersion2">
  <unk1:docsCustomData roundtripDataSignature="AMtx7mjp6Py8CP7ys1qeAZ3JKWbjTH2hLQ==">CgMxLjAyCGguZ2pkZ3hzMgloLjMwajB6bGwyCWguMWZvYjl0ZTIJaC4zem55c2g3MgloLjJldDkycDAyCGgudHlqY3d0MgloLjNkeTZ2a20yCWguMXQzaDVzZjgAciExQl83d1dzbndtVmFvWGxWcHhUbVRZRy02N0lVYU5kazc=</unk1:docsCustomData>
</unk1:gDocsCustomXmlDataStorage>
</file>

<file path=customXml/item2.xml><?xml version="1.0" encoding="utf-8"?>
<bibliography:Sources xmlns:bibliography="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1111111-1234-1234-1234-123412341234}">
  <ds:schemaRefs>
    <ds:schemaRef ds:uri="http://customooxmlschemas.google.com/"/>
  </ds:schemaRefs>
</ds:datastoreItem>
</file>

<file path=customXml/itemProps2.xml><?xml version="1.0" encoding="utf-8"?>
<ds:datastoreItem xmlns:ds="http://schemas.openxmlformats.org/officeDocument/2006/customXml" ds:itemID="{40393823-99D7-45B8-97ED-A60A8232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21</Pages>
  <Words>6719</Words>
  <Characters>38299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Поляруш Татьяна Игоревна</dc:creator>
  <cp:lastModifiedBy>Лащенко Юлия Владимировна</cp:lastModifiedBy>
  <cp:revision>226</cp:revision>
  <dcterms:created xsi:type="dcterms:W3CDTF">2024-10-02T02:18:00Z</dcterms:created>
  <dcterms:modified xsi:type="dcterms:W3CDTF">2025-10-10T02:20:00Z</dcterms:modified>
</cp:coreProperties>
</file>