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DBF" w:rsidRPr="007F5F66" w:rsidRDefault="00F71DBF" w:rsidP="00F71DBF">
      <w:pPr>
        <w:jc w:val="both"/>
        <w:rPr>
          <w:rFonts w:eastAsia="Times New Roman"/>
          <w:b/>
        </w:rPr>
      </w:pPr>
      <w:r>
        <w:rPr>
          <w:rFonts w:eastAsia="Times New Roman"/>
        </w:rPr>
        <w:t xml:space="preserve">    </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 xml:space="preserve">                       </w:t>
      </w:r>
      <w:r w:rsidRPr="007F5F66">
        <w:rPr>
          <w:rFonts w:eastAsia="Times New Roman"/>
          <w:b/>
        </w:rPr>
        <w:t xml:space="preserve">Рубрика </w:t>
      </w:r>
      <w:proofErr w:type="gramStart"/>
      <w:r w:rsidRPr="007F5F66">
        <w:rPr>
          <w:rFonts w:eastAsia="Times New Roman"/>
          <w:b/>
        </w:rPr>
        <w:t>Право</w:t>
      </w:r>
      <w:proofErr w:type="gramEnd"/>
      <w:r w:rsidRPr="007F5F66">
        <w:rPr>
          <w:rFonts w:eastAsia="Times New Roman"/>
          <w:b/>
        </w:rPr>
        <w:t xml:space="preserve"> знать </w:t>
      </w:r>
    </w:p>
    <w:p w:rsidR="00F71DBF" w:rsidRDefault="00F71DBF" w:rsidP="00F71DBF">
      <w:pPr>
        <w:jc w:val="both"/>
        <w:rPr>
          <w:rFonts w:eastAsia="Times New Roman"/>
        </w:rPr>
      </w:pPr>
    </w:p>
    <w:p w:rsidR="00F71DBF" w:rsidRPr="00F71DBF" w:rsidRDefault="00F71DBF" w:rsidP="00F71DBF">
      <w:pPr>
        <w:jc w:val="center"/>
        <w:rPr>
          <w:rFonts w:eastAsia="Times New Roman"/>
          <w:b/>
        </w:rPr>
      </w:pPr>
      <w:r w:rsidRPr="00F71DBF">
        <w:rPr>
          <w:rFonts w:eastAsia="Times New Roman"/>
          <w:b/>
        </w:rPr>
        <w:t>Налоговый вычет за медицинские услуги</w:t>
      </w:r>
      <w:r>
        <w:rPr>
          <w:rFonts w:eastAsia="Times New Roman"/>
          <w:b/>
        </w:rPr>
        <w:t xml:space="preserve"> и лекарства</w:t>
      </w:r>
    </w:p>
    <w:p w:rsidR="00F71DBF" w:rsidRDefault="00F71DBF" w:rsidP="00F71DBF">
      <w:pPr>
        <w:jc w:val="both"/>
        <w:rPr>
          <w:rFonts w:eastAsia="Times New Roman"/>
        </w:rPr>
      </w:pPr>
    </w:p>
    <w:p w:rsidR="00F71DBF" w:rsidRDefault="00F71DBF" w:rsidP="00F71DBF">
      <w:pPr>
        <w:jc w:val="both"/>
        <w:rPr>
          <w:rFonts w:eastAsia="Times New Roman"/>
        </w:rPr>
      </w:pPr>
      <w:r>
        <w:rPr>
          <w:rFonts w:eastAsia="Times New Roman"/>
        </w:rPr>
        <w:t xml:space="preserve">      В 2025 году граждане России по-прежнему могут вернуть часть денег, потраченных на лечение, с помощью налогового вычета. Это возможно, если вы оплачивали медицинские услуги или лекарства для себя или близких родственников и уплачивали НДФЛ. Разбираемся, за какое лечение положен вычет, как его </w:t>
      </w:r>
      <w:r w:rsidR="007F5F66">
        <w:rPr>
          <w:rFonts w:eastAsia="Times New Roman"/>
        </w:rPr>
        <w:t>оформить,</w:t>
      </w:r>
      <w:r>
        <w:rPr>
          <w:rFonts w:eastAsia="Times New Roman"/>
        </w:rPr>
        <w:t xml:space="preserve"> и кто не сможет им воспользоваться.</w:t>
      </w:r>
    </w:p>
    <w:p w:rsidR="00F71DBF" w:rsidRPr="00994DF1" w:rsidRDefault="00F71DBF" w:rsidP="00F71DBF">
      <w:pPr>
        <w:jc w:val="both"/>
        <w:rPr>
          <w:rFonts w:eastAsia="Times New Roman"/>
          <w:b/>
        </w:rPr>
      </w:pPr>
      <w:r>
        <w:rPr>
          <w:rFonts w:eastAsia="Times New Roman"/>
        </w:rPr>
        <w:t xml:space="preserve">         </w:t>
      </w:r>
      <w:r w:rsidRPr="00994DF1">
        <w:rPr>
          <w:rFonts w:eastAsia="Times New Roman"/>
          <w:b/>
        </w:rPr>
        <w:t>За какое лечение можно получить налоговый вычет в 2025 году?</w:t>
      </w:r>
    </w:p>
    <w:p w:rsidR="00F71DBF" w:rsidRDefault="00F71DBF" w:rsidP="00F71DBF">
      <w:pPr>
        <w:jc w:val="both"/>
        <w:rPr>
          <w:rFonts w:eastAsia="Times New Roman"/>
        </w:rPr>
      </w:pPr>
      <w:r>
        <w:rPr>
          <w:rFonts w:eastAsia="Times New Roman"/>
        </w:rPr>
        <w:t xml:space="preserve">         В 2025 году можно получить налоговый вычет за лечение, если вы оплатили медицинские услуги, включённые в специальные перечни, утверждённые правительством РФ. Эти перечни содержат виды медицинской помощи, за которые предоставляется вычет, и делятся на два типа.</w:t>
      </w:r>
    </w:p>
    <w:p w:rsidR="00F71DBF" w:rsidRDefault="00F71DBF" w:rsidP="00F71DBF">
      <w:pPr>
        <w:jc w:val="both"/>
        <w:rPr>
          <w:rFonts w:eastAsia="Times New Roman"/>
        </w:rPr>
      </w:pPr>
      <w:r>
        <w:rPr>
          <w:rFonts w:eastAsia="Times New Roman"/>
        </w:rPr>
        <w:t xml:space="preserve">        1. Обычные медицинские услуги. К ним относятся:</w:t>
      </w:r>
    </w:p>
    <w:p w:rsidR="00F71DBF" w:rsidRDefault="00F71DBF" w:rsidP="00F71DBF">
      <w:pPr>
        <w:jc w:val="both"/>
        <w:rPr>
          <w:rFonts w:eastAsia="Times New Roman"/>
        </w:rPr>
      </w:pPr>
      <w:r>
        <w:rPr>
          <w:rFonts w:eastAsia="Times New Roman"/>
        </w:rPr>
        <w:t xml:space="preserve">        — амбулаторное лечение: приёмы врачей, диагностика, анализы и исследования, включая медицинскую экспертизу, физиотерапия, стоматология;</w:t>
      </w:r>
    </w:p>
    <w:p w:rsidR="00F71DBF" w:rsidRDefault="00F71DBF" w:rsidP="00F71DBF">
      <w:pPr>
        <w:jc w:val="both"/>
        <w:rPr>
          <w:rFonts w:eastAsia="Times New Roman"/>
        </w:rPr>
      </w:pPr>
      <w:r>
        <w:rPr>
          <w:rFonts w:eastAsia="Times New Roman"/>
        </w:rPr>
        <w:t xml:space="preserve">       — стационарное лечение: лечение в больнице без применения высокотехнологичных методов, в том числе в дневном стационаре;</w:t>
      </w:r>
    </w:p>
    <w:p w:rsidR="00F71DBF" w:rsidRDefault="00F71DBF" w:rsidP="00F71DBF">
      <w:pPr>
        <w:jc w:val="both"/>
        <w:rPr>
          <w:rFonts w:eastAsia="Times New Roman"/>
        </w:rPr>
      </w:pPr>
      <w:r>
        <w:rPr>
          <w:rFonts w:eastAsia="Times New Roman"/>
        </w:rPr>
        <w:t xml:space="preserve">       — скорая медицинская помощь, в том числе специализированная скорая помощь; паллиативная помощь: уход за тяжелобольными пациентами;</w:t>
      </w:r>
    </w:p>
    <w:p w:rsidR="00F71DBF" w:rsidRDefault="00F71DBF" w:rsidP="00F71DBF">
      <w:pPr>
        <w:jc w:val="both"/>
        <w:rPr>
          <w:rFonts w:eastAsia="Times New Roman"/>
        </w:rPr>
      </w:pPr>
      <w:r>
        <w:rPr>
          <w:rFonts w:eastAsia="Times New Roman"/>
        </w:rPr>
        <w:t xml:space="preserve">       — санаторно-курортное лечение, включая медицинские процедуры в санаториях.</w:t>
      </w:r>
    </w:p>
    <w:p w:rsidR="00F71DBF" w:rsidRDefault="00F71DBF" w:rsidP="00F71DBF">
      <w:pPr>
        <w:jc w:val="both"/>
        <w:rPr>
          <w:rFonts w:eastAsia="Times New Roman"/>
        </w:rPr>
      </w:pPr>
      <w:r>
        <w:rPr>
          <w:rFonts w:eastAsia="Times New Roman"/>
        </w:rPr>
        <w:t xml:space="preserve">        2. Дорогостоящее лечение. К дорогостоящему лечению относятся:</w:t>
      </w:r>
    </w:p>
    <w:p w:rsidR="00F71DBF" w:rsidRDefault="00F71DBF" w:rsidP="00F71DBF">
      <w:pPr>
        <w:jc w:val="both"/>
        <w:rPr>
          <w:rFonts w:eastAsia="Times New Roman"/>
        </w:rPr>
      </w:pPr>
      <w:r>
        <w:rPr>
          <w:rFonts w:eastAsia="Times New Roman"/>
        </w:rPr>
        <w:t xml:space="preserve">        — высокотехнологичная медицинская помощь — например операции с использованием сложного оборудования (</w:t>
      </w:r>
      <w:proofErr w:type="spellStart"/>
      <w:r>
        <w:rPr>
          <w:rFonts w:eastAsia="Times New Roman"/>
        </w:rPr>
        <w:t>эндопротезирование</w:t>
      </w:r>
      <w:proofErr w:type="spellEnd"/>
      <w:r>
        <w:rPr>
          <w:rFonts w:eastAsia="Times New Roman"/>
        </w:rPr>
        <w:t xml:space="preserve"> суставов, установка кардиостимулятора, трансплантация органов, комбинированное лечение осложненных форм сахарного диабета и т.д.);</w:t>
      </w:r>
    </w:p>
    <w:p w:rsidR="00F71DBF" w:rsidRDefault="00F71DBF" w:rsidP="00F71DBF">
      <w:pPr>
        <w:jc w:val="both"/>
        <w:rPr>
          <w:rFonts w:eastAsia="Times New Roman"/>
        </w:rPr>
      </w:pPr>
      <w:r>
        <w:rPr>
          <w:rFonts w:eastAsia="Times New Roman"/>
        </w:rPr>
        <w:t xml:space="preserve">        — лечение бесплодия, включая процедуры ЭКО;</w:t>
      </w:r>
    </w:p>
    <w:p w:rsidR="00F71DBF" w:rsidRDefault="00F71DBF" w:rsidP="00F71DBF">
      <w:pPr>
        <w:jc w:val="both"/>
        <w:rPr>
          <w:rFonts w:eastAsia="Times New Roman"/>
        </w:rPr>
      </w:pPr>
      <w:r>
        <w:rPr>
          <w:rFonts w:eastAsia="Times New Roman"/>
        </w:rPr>
        <w:t xml:space="preserve">        — ортопедическое лечение: коррекция врождённых и приобретённых дефектов;</w:t>
      </w:r>
    </w:p>
    <w:p w:rsidR="00F71DBF" w:rsidRDefault="00F71DBF" w:rsidP="00F71DBF">
      <w:pPr>
        <w:jc w:val="both"/>
        <w:rPr>
          <w:rFonts w:eastAsia="Times New Roman"/>
        </w:rPr>
      </w:pPr>
      <w:r>
        <w:rPr>
          <w:rFonts w:eastAsia="Times New Roman"/>
        </w:rPr>
        <w:t xml:space="preserve">        - сложная имплантация нескольких зубов или серьезные дефекты челюсти после травмы;</w:t>
      </w:r>
    </w:p>
    <w:p w:rsidR="00F71DBF" w:rsidRDefault="00F71DBF" w:rsidP="00F71DBF">
      <w:pPr>
        <w:jc w:val="both"/>
        <w:rPr>
          <w:rFonts w:eastAsia="Times New Roman"/>
        </w:rPr>
      </w:pPr>
      <w:r>
        <w:rPr>
          <w:rFonts w:eastAsia="Times New Roman"/>
        </w:rPr>
        <w:t xml:space="preserve">        — паллиативная помощь с использованием медицинских изделий — например аппаратов для поддержания жизненно важных функций.</w:t>
      </w:r>
    </w:p>
    <w:p w:rsidR="00F71DBF" w:rsidRDefault="00F71DBF" w:rsidP="00F71DBF">
      <w:pPr>
        <w:jc w:val="both"/>
        <w:rPr>
          <w:rFonts w:eastAsia="Times New Roman"/>
        </w:rPr>
      </w:pPr>
      <w:r>
        <w:rPr>
          <w:rFonts w:eastAsia="Times New Roman"/>
        </w:rPr>
        <w:t xml:space="preserve">         Кроме того, оформить налоговый вычет можно и на приобретение медикаментов, если:</w:t>
      </w:r>
    </w:p>
    <w:p w:rsidR="00F71DBF" w:rsidRDefault="00F71DBF" w:rsidP="00F71DBF">
      <w:pPr>
        <w:jc w:val="both"/>
        <w:rPr>
          <w:rFonts w:eastAsia="Times New Roman"/>
        </w:rPr>
      </w:pPr>
      <w:r>
        <w:rPr>
          <w:rFonts w:eastAsia="Times New Roman"/>
        </w:rPr>
        <w:t xml:space="preserve">        — лекарства назначены врачом и оформлены на рецептурном бланке;</w:t>
      </w:r>
    </w:p>
    <w:p w:rsidR="00F71DBF" w:rsidRDefault="00F71DBF" w:rsidP="00F71DBF">
      <w:pPr>
        <w:jc w:val="both"/>
        <w:rPr>
          <w:rFonts w:eastAsia="Times New Roman"/>
        </w:rPr>
      </w:pPr>
      <w:r>
        <w:rPr>
          <w:rFonts w:eastAsia="Times New Roman"/>
        </w:rPr>
        <w:t xml:space="preserve">        — у вас есть платёжные документы, подтверждающие покупку (чеки, квитанции).   </w:t>
      </w:r>
    </w:p>
    <w:p w:rsidR="00F71DBF" w:rsidRDefault="00F71DBF" w:rsidP="00F71DBF">
      <w:pPr>
        <w:jc w:val="both"/>
        <w:rPr>
          <w:rFonts w:eastAsia="Times New Roman"/>
        </w:rPr>
      </w:pPr>
      <w:r>
        <w:rPr>
          <w:rFonts w:eastAsia="Times New Roman"/>
        </w:rPr>
        <w:t xml:space="preserve">        Если лечение проводилось в стационаре и рецепты не оформлялись, можно предоставить выписку из медицинской документации.</w:t>
      </w:r>
    </w:p>
    <w:p w:rsidR="00F71DBF" w:rsidRDefault="00F71DBF" w:rsidP="00F71DBF">
      <w:pPr>
        <w:jc w:val="both"/>
        <w:rPr>
          <w:rFonts w:eastAsia="Times New Roman"/>
        </w:rPr>
      </w:pPr>
      <w:r>
        <w:rPr>
          <w:rFonts w:eastAsia="Times New Roman"/>
        </w:rPr>
        <w:t xml:space="preserve">       Что касается налогового вычета за ДМС, то главное условие для его получения — наличие у страховой компании, с которой вы заключили договор ДМС, специальной лицензии, позволяющей компании платить только за медицинские услуги. То есть, чтобы вернуть часть денег за ДМС через налоговый вычет, нужно убедиться, что ваша страховая компания имеет право заниматься именно медицинским страхованием. Если компания занимается другими видами страхования (например, страхованием имущества или жизни), вычет получить не получится. </w:t>
      </w:r>
    </w:p>
    <w:p w:rsidR="00F71DBF" w:rsidRPr="00994DF1" w:rsidRDefault="00F71DBF" w:rsidP="00F71DBF">
      <w:pPr>
        <w:jc w:val="both"/>
        <w:rPr>
          <w:rFonts w:eastAsia="Times New Roman"/>
          <w:b/>
        </w:rPr>
      </w:pPr>
      <w:r>
        <w:rPr>
          <w:rFonts w:eastAsia="Times New Roman"/>
        </w:rPr>
        <w:t xml:space="preserve">        </w:t>
      </w:r>
      <w:r w:rsidRPr="00994DF1">
        <w:rPr>
          <w:rFonts w:eastAsia="Times New Roman"/>
          <w:b/>
        </w:rPr>
        <w:t>Как оформить налоговый вычет за лечение. Пошаговое руководство.</w:t>
      </w:r>
    </w:p>
    <w:p w:rsidR="00F71DBF" w:rsidRDefault="00F71DBF" w:rsidP="00F71DBF">
      <w:pPr>
        <w:jc w:val="both"/>
        <w:rPr>
          <w:rFonts w:eastAsia="Times New Roman"/>
        </w:rPr>
      </w:pPr>
      <w:r>
        <w:rPr>
          <w:rFonts w:eastAsia="Times New Roman"/>
        </w:rPr>
        <w:t xml:space="preserve">        Шаг 1. Соберите необходимые документы.</w:t>
      </w:r>
    </w:p>
    <w:p w:rsidR="00F71DBF" w:rsidRDefault="00F71DBF" w:rsidP="00F71DBF">
      <w:pPr>
        <w:jc w:val="both"/>
        <w:rPr>
          <w:rFonts w:eastAsia="Times New Roman"/>
        </w:rPr>
      </w:pPr>
      <w:r>
        <w:rPr>
          <w:rFonts w:eastAsia="Times New Roman"/>
        </w:rPr>
        <w:t xml:space="preserve">        Важная особенность с 2024 года: теперь для получения налогового вычета за любое медицинское лечение (включая дорогостоящее) достаточно иметь только справку от клиники. Никаких дополнительных бумаг собирать не нужно.</w:t>
      </w:r>
      <w:r w:rsidRPr="00F4027D">
        <w:rPr>
          <w:rFonts w:ascii="Arial" w:hAnsi="Arial" w:cs="Arial"/>
          <w:color w:val="405965"/>
          <w:shd w:val="clear" w:color="auto" w:fill="FFFFFF"/>
        </w:rPr>
        <w:t xml:space="preserve"> </w:t>
      </w:r>
      <w:r w:rsidRPr="00F4027D">
        <w:rPr>
          <w:shd w:val="clear" w:color="auto" w:fill="FFFFFF"/>
        </w:rPr>
        <w:t xml:space="preserve">Важно, что новый порядок заявления социальных вычетов действует с 2024 года. Для оформления вычетов по </w:t>
      </w:r>
      <w:r w:rsidRPr="00F4027D">
        <w:rPr>
          <w:shd w:val="clear" w:color="auto" w:fill="FFFFFF"/>
        </w:rPr>
        <w:lastRenderedPageBreak/>
        <w:t>расходам, понесенным до 1 января 2024-го, потребуется, как и ранее, представить весь комплект подтверждающих документов (копии договора и лицензии, чеки)</w:t>
      </w:r>
      <w:r>
        <w:rPr>
          <w:rFonts w:ascii="Arial" w:hAnsi="Arial" w:cs="Arial"/>
          <w:color w:val="405965"/>
          <w:shd w:val="clear" w:color="auto" w:fill="FFFFFF"/>
        </w:rPr>
        <w:t>.</w:t>
      </w:r>
      <w:r>
        <w:rPr>
          <w:rFonts w:eastAsia="Times New Roman"/>
        </w:rPr>
        <w:t xml:space="preserve"> </w:t>
      </w:r>
    </w:p>
    <w:p w:rsidR="00F71DBF" w:rsidRDefault="00F71DBF" w:rsidP="00F71DBF">
      <w:pPr>
        <w:jc w:val="both"/>
        <w:rPr>
          <w:rFonts w:eastAsia="Times New Roman"/>
        </w:rPr>
      </w:pPr>
      <w:r>
        <w:rPr>
          <w:rFonts w:eastAsia="Times New Roman"/>
        </w:rPr>
        <w:t xml:space="preserve">        Для получения налогового вычета за лечение вам потребуются следующие документы: справка об оплате медицинских услуг с кодом 1 за обычные медицинские услуги, для вычета за дорогостоящее лечение нужна справка с кодом 2. Оба документа можно запросить в клинике, где вы проходили лечение.</w:t>
      </w:r>
    </w:p>
    <w:p w:rsidR="00F71DBF" w:rsidRDefault="00F71DBF" w:rsidP="00F71DBF">
      <w:pPr>
        <w:jc w:val="both"/>
        <w:rPr>
          <w:rFonts w:eastAsia="Times New Roman"/>
        </w:rPr>
      </w:pPr>
      <w:r>
        <w:rPr>
          <w:rFonts w:eastAsia="Times New Roman"/>
        </w:rPr>
        <w:t xml:space="preserve">          Если вы хотите получить вычет за приобретение медикаментов, то необходимы</w:t>
      </w:r>
      <w:r w:rsidRPr="00994DF1">
        <w:rPr>
          <w:rFonts w:eastAsia="Times New Roman"/>
        </w:rPr>
        <w:t xml:space="preserve"> </w:t>
      </w:r>
      <w:r>
        <w:rPr>
          <w:rFonts w:eastAsia="Times New Roman"/>
        </w:rPr>
        <w:t>рецепты на лекарства и чеки об оплате.</w:t>
      </w:r>
    </w:p>
    <w:p w:rsidR="00F71DBF" w:rsidRDefault="00F71DBF" w:rsidP="00F71DBF">
      <w:pPr>
        <w:jc w:val="both"/>
        <w:rPr>
          <w:rFonts w:eastAsia="Times New Roman"/>
        </w:rPr>
      </w:pPr>
      <w:r>
        <w:rPr>
          <w:rFonts w:eastAsia="Times New Roman"/>
        </w:rPr>
        <w:t xml:space="preserve">          Для получения налогового вычета за ДМС с 2024 года тоже всё стало проще. Теперь нужен только один документ — справка от страховой компании о том, что вы оплатили страховку. Эта справка должна быть по специальной форме, которую утвердила налоговая служба. Все остальные документы (договор, чеки) больше не нужны. Единственное исключение — если вы оплачиваете страховку для членов семьи, всё равно нужно будет показать документы о родстве (свидетельство о рождении, о браке).</w:t>
      </w:r>
    </w:p>
    <w:p w:rsidR="00F71DBF" w:rsidRDefault="00F71DBF" w:rsidP="00F71DBF">
      <w:pPr>
        <w:jc w:val="both"/>
        <w:rPr>
          <w:rFonts w:eastAsia="Times New Roman"/>
        </w:rPr>
      </w:pPr>
      <w:r>
        <w:rPr>
          <w:rFonts w:eastAsia="Times New Roman"/>
        </w:rPr>
        <w:t xml:space="preserve">          Шаг 2. Заполнить налоговую декларацию по форме 3-НДФЛ.</w:t>
      </w:r>
    </w:p>
    <w:p w:rsidR="00F71DBF" w:rsidRDefault="00F71DBF" w:rsidP="00F71DBF">
      <w:pPr>
        <w:jc w:val="both"/>
        <w:rPr>
          <w:rFonts w:eastAsia="Times New Roman"/>
        </w:rPr>
      </w:pPr>
      <w:r>
        <w:rPr>
          <w:rFonts w:eastAsia="Times New Roman"/>
        </w:rPr>
        <w:t xml:space="preserve">          Для этого понадобится справка от работодателя о ваших доходах.</w:t>
      </w:r>
    </w:p>
    <w:p w:rsidR="00F71DBF" w:rsidRDefault="00F71DBF" w:rsidP="00F71DBF">
      <w:pPr>
        <w:jc w:val="both"/>
        <w:rPr>
          <w:rFonts w:eastAsia="Times New Roman"/>
        </w:rPr>
      </w:pPr>
      <w:r>
        <w:rPr>
          <w:rFonts w:eastAsia="Times New Roman"/>
        </w:rPr>
        <w:t xml:space="preserve">          Декларацию можно заполнить:</w:t>
      </w:r>
    </w:p>
    <w:p w:rsidR="00F71DBF" w:rsidRDefault="00F71DBF" w:rsidP="00F71DBF">
      <w:pPr>
        <w:jc w:val="both"/>
        <w:rPr>
          <w:rFonts w:eastAsia="Times New Roman"/>
        </w:rPr>
      </w:pPr>
      <w:r>
        <w:rPr>
          <w:rFonts w:eastAsia="Times New Roman"/>
        </w:rPr>
        <w:t xml:space="preserve">           — онлайн через личный кабинет на сайте налоговой;</w:t>
      </w:r>
    </w:p>
    <w:p w:rsidR="00F71DBF" w:rsidRDefault="00F71DBF" w:rsidP="00F71DBF">
      <w:pPr>
        <w:jc w:val="both"/>
        <w:rPr>
          <w:rFonts w:eastAsia="Times New Roman"/>
        </w:rPr>
      </w:pPr>
      <w:r>
        <w:rPr>
          <w:rFonts w:eastAsia="Times New Roman"/>
        </w:rPr>
        <w:t xml:space="preserve">           — использовать бесплатную программу «Декларация».</w:t>
      </w:r>
    </w:p>
    <w:p w:rsidR="00F71DBF" w:rsidRDefault="00F71DBF" w:rsidP="00F71DBF">
      <w:pPr>
        <w:jc w:val="both"/>
        <w:rPr>
          <w:rFonts w:eastAsia="Times New Roman"/>
        </w:rPr>
      </w:pPr>
      <w:r>
        <w:rPr>
          <w:rFonts w:eastAsia="Times New Roman"/>
        </w:rPr>
        <w:t xml:space="preserve">           Шаг 3. Подать документы в налоговую:</w:t>
      </w:r>
    </w:p>
    <w:p w:rsidR="00F71DBF" w:rsidRDefault="00F71DBF" w:rsidP="00F71DBF">
      <w:pPr>
        <w:jc w:val="both"/>
        <w:rPr>
          <w:rFonts w:eastAsia="Times New Roman"/>
        </w:rPr>
      </w:pPr>
      <w:r>
        <w:rPr>
          <w:rFonts w:eastAsia="Times New Roman"/>
        </w:rPr>
        <w:t xml:space="preserve">           —  можно любое время в течение трёх лет после года лечения, не обязательно ждать 30 апреля следующего года;</w:t>
      </w:r>
    </w:p>
    <w:p w:rsidR="00F71DBF" w:rsidRPr="00486101" w:rsidRDefault="00F71DBF" w:rsidP="00F71DBF">
      <w:pPr>
        <w:jc w:val="both"/>
        <w:rPr>
          <w:rFonts w:eastAsia="Times New Roman"/>
        </w:rPr>
      </w:pPr>
      <w:r>
        <w:rPr>
          <w:rFonts w:eastAsia="Times New Roman"/>
        </w:rPr>
        <w:t xml:space="preserve">           — подавать нужно в налоговую по месту жительства</w:t>
      </w:r>
      <w:r w:rsidRPr="00486101">
        <w:rPr>
          <w:rFonts w:eastAsia="Times New Roman"/>
        </w:rPr>
        <w:t xml:space="preserve"> через </w:t>
      </w:r>
      <w:hyperlink r:id="rId4" w:history="1">
        <w:r w:rsidRPr="00581913">
          <w:rPr>
            <w:rFonts w:eastAsia="Times New Roman"/>
          </w:rPr>
          <w:t>«Личный кабинет налогоплательщика для физических лиц»</w:t>
        </w:r>
      </w:hyperlink>
      <w:r w:rsidRPr="00581913">
        <w:rPr>
          <w:rFonts w:eastAsia="Times New Roman"/>
        </w:rPr>
        <w:t>,</w:t>
      </w:r>
      <w:r w:rsidRPr="00486101">
        <w:rPr>
          <w:rFonts w:eastAsia="Times New Roman"/>
        </w:rPr>
        <w:t xml:space="preserve"> по почте, лично в налоговый орган или МФЦ;</w:t>
      </w:r>
    </w:p>
    <w:p w:rsidR="00F71DBF" w:rsidRPr="00581913" w:rsidRDefault="00F71DBF" w:rsidP="00F71DBF">
      <w:pPr>
        <w:shd w:val="clear" w:color="auto" w:fill="FFFFFF"/>
        <w:spacing w:after="150"/>
        <w:jc w:val="both"/>
        <w:rPr>
          <w:rFonts w:ascii="Arial" w:eastAsia="Times New Roman" w:hAnsi="Arial" w:cs="Arial"/>
          <w:color w:val="405965"/>
        </w:rPr>
      </w:pPr>
      <w:r>
        <w:rPr>
          <w:rFonts w:eastAsia="Times New Roman"/>
        </w:rPr>
        <w:t xml:space="preserve">           - возможно </w:t>
      </w:r>
      <w:r w:rsidRPr="00486101">
        <w:rPr>
          <w:rFonts w:eastAsia="Times New Roman"/>
        </w:rPr>
        <w:t>через работодателя в год, когда произведена оплата. Для этого можно подать в налоговый орган заявление о подтверждении права на получение социальных налоговых вычетов. Уведомление о подтверждении вычета налоговый орган направит сразу работодателю</w:t>
      </w:r>
      <w:r>
        <w:rPr>
          <w:rFonts w:ascii="Arial" w:eastAsia="Times New Roman" w:hAnsi="Arial" w:cs="Arial"/>
          <w:color w:val="405965"/>
        </w:rPr>
        <w:t>.</w:t>
      </w:r>
    </w:p>
    <w:p w:rsidR="00F71DBF" w:rsidRDefault="00F71DBF" w:rsidP="00F71DBF">
      <w:pPr>
        <w:jc w:val="both"/>
        <w:rPr>
          <w:rFonts w:eastAsia="Times New Roman"/>
        </w:rPr>
      </w:pPr>
      <w:r>
        <w:rPr>
          <w:rFonts w:eastAsia="Times New Roman"/>
        </w:rPr>
        <w:t xml:space="preserve">           Шаг 4. Ожидайте проверки и возврата налога.</w:t>
      </w:r>
    </w:p>
    <w:p w:rsidR="00F71DBF" w:rsidRDefault="00F71DBF" w:rsidP="00F71DBF">
      <w:pPr>
        <w:jc w:val="both"/>
        <w:rPr>
          <w:rFonts w:eastAsia="Times New Roman"/>
        </w:rPr>
      </w:pPr>
      <w:r>
        <w:rPr>
          <w:rFonts w:eastAsia="Times New Roman"/>
        </w:rPr>
        <w:t xml:space="preserve">           После подачи документов налоговая служба проведёт проверку. Обычно она составляет до трёх месяцев, но может быть сокращена. После успешной проверки сумма налога будет возвращена на ваш банковский счёт.</w:t>
      </w:r>
    </w:p>
    <w:p w:rsidR="00F71DBF" w:rsidRPr="00581913" w:rsidRDefault="00F71DBF" w:rsidP="00F71DBF">
      <w:pPr>
        <w:jc w:val="both"/>
        <w:rPr>
          <w:rFonts w:eastAsia="Times New Roman"/>
          <w:b/>
        </w:rPr>
      </w:pPr>
      <w:r w:rsidRPr="00581913">
        <w:rPr>
          <w:rFonts w:eastAsia="Times New Roman"/>
          <w:b/>
        </w:rPr>
        <w:t xml:space="preserve">          Лимит возврата НДФЛ за лечение в 2025 году</w:t>
      </w:r>
    </w:p>
    <w:p w:rsidR="00F71DBF" w:rsidRDefault="00F71DBF" w:rsidP="00F71DBF">
      <w:pPr>
        <w:jc w:val="both"/>
        <w:rPr>
          <w:rFonts w:eastAsia="Times New Roman"/>
        </w:rPr>
      </w:pPr>
      <w:r>
        <w:rPr>
          <w:rFonts w:eastAsia="Times New Roman"/>
        </w:rPr>
        <w:t xml:space="preserve">          Максимальная сумма вычета за лечение в 2025 году составляет 150 тыс. рублей. Но это общая сумма за все виды социальных налоговых вычетов (лечение, обучение, лекарства, пенсионные взносы, спортивное обучение). Неиспользованный остаток нельзя перенести на следующий год.</w:t>
      </w:r>
    </w:p>
    <w:p w:rsidR="00F71DBF" w:rsidRDefault="00F71DBF" w:rsidP="00F71DBF">
      <w:pPr>
        <w:jc w:val="both"/>
        <w:rPr>
          <w:rFonts w:eastAsia="Times New Roman"/>
        </w:rPr>
      </w:pPr>
      <w:r>
        <w:rPr>
          <w:rFonts w:eastAsia="Times New Roman"/>
        </w:rPr>
        <w:t xml:space="preserve">          Расходы на дорогостоящее лечение вычитаются полностью, без ограничения по сумме. </w:t>
      </w:r>
    </w:p>
    <w:p w:rsidR="00F71DBF" w:rsidRPr="00581913" w:rsidRDefault="00F71DBF" w:rsidP="00F71DBF">
      <w:pPr>
        <w:jc w:val="both"/>
        <w:rPr>
          <w:rFonts w:eastAsia="Times New Roman"/>
          <w:b/>
        </w:rPr>
      </w:pPr>
      <w:r>
        <w:rPr>
          <w:rFonts w:eastAsia="Times New Roman"/>
        </w:rPr>
        <w:t xml:space="preserve">           </w:t>
      </w:r>
      <w:r w:rsidRPr="00581913">
        <w:rPr>
          <w:rFonts w:eastAsia="Times New Roman"/>
          <w:b/>
        </w:rPr>
        <w:t>Кто не может получить налоговый вычет за лечение</w:t>
      </w:r>
    </w:p>
    <w:p w:rsidR="00F71DBF" w:rsidRDefault="00F71DBF" w:rsidP="00F71DBF">
      <w:pPr>
        <w:jc w:val="both"/>
        <w:rPr>
          <w:rFonts w:eastAsia="Times New Roman"/>
        </w:rPr>
      </w:pPr>
      <w:r>
        <w:rPr>
          <w:rFonts w:eastAsia="Times New Roman"/>
        </w:rPr>
        <w:t xml:space="preserve">           Налоговый вычет предоставляется только тем, кто уплачивает НДФЛ, поскольку вычет представляет собой возврат части уплаченного налога.  </w:t>
      </w:r>
    </w:p>
    <w:p w:rsidR="00F71DBF" w:rsidRDefault="00F71DBF" w:rsidP="00F71DBF">
      <w:pPr>
        <w:jc w:val="both"/>
        <w:rPr>
          <w:rFonts w:eastAsia="Times New Roman"/>
        </w:rPr>
      </w:pPr>
      <w:r>
        <w:rPr>
          <w:rFonts w:eastAsia="Times New Roman"/>
        </w:rPr>
        <w:t xml:space="preserve">           Получить его не могут:</w:t>
      </w:r>
    </w:p>
    <w:p w:rsidR="00F71DBF" w:rsidRDefault="00F71DBF" w:rsidP="00F71DBF">
      <w:pPr>
        <w:jc w:val="both"/>
        <w:rPr>
          <w:rFonts w:eastAsia="Times New Roman"/>
        </w:rPr>
      </w:pPr>
      <w:r>
        <w:rPr>
          <w:rFonts w:eastAsia="Times New Roman"/>
        </w:rPr>
        <w:t xml:space="preserve">           1. Граждане, не уплачивающие налог на доходы физических лиц (НДФЛ):</w:t>
      </w:r>
    </w:p>
    <w:p w:rsidR="00F71DBF" w:rsidRDefault="00F71DBF" w:rsidP="00F71DBF">
      <w:pPr>
        <w:jc w:val="both"/>
        <w:rPr>
          <w:rFonts w:eastAsia="Times New Roman"/>
        </w:rPr>
      </w:pPr>
      <w:r>
        <w:rPr>
          <w:rFonts w:eastAsia="Times New Roman"/>
        </w:rPr>
        <w:t xml:space="preserve">           — неработающие пенсионеры, если у них нет дополнительных доходов, облагаемых НДФЛ;</w:t>
      </w:r>
    </w:p>
    <w:p w:rsidR="00F71DBF" w:rsidRDefault="00F71DBF" w:rsidP="00F71DBF">
      <w:pPr>
        <w:jc w:val="both"/>
        <w:rPr>
          <w:rFonts w:eastAsia="Times New Roman"/>
        </w:rPr>
      </w:pPr>
      <w:r>
        <w:rPr>
          <w:rFonts w:eastAsia="Times New Roman"/>
        </w:rPr>
        <w:t xml:space="preserve">           — студенты, не имеющие официального дохода;</w:t>
      </w:r>
    </w:p>
    <w:p w:rsidR="00F71DBF" w:rsidRDefault="00F71DBF" w:rsidP="00F71DBF">
      <w:pPr>
        <w:jc w:val="both"/>
        <w:rPr>
          <w:rFonts w:eastAsia="Times New Roman"/>
        </w:rPr>
      </w:pPr>
      <w:r>
        <w:rPr>
          <w:rFonts w:eastAsia="Times New Roman"/>
        </w:rPr>
        <w:t xml:space="preserve">            — индивидуальные предприниматели, применяющие специальные налоговые режимы (например, упрощённую систему налогообложения), при которых не уплачивается НДФЛ;</w:t>
      </w:r>
    </w:p>
    <w:p w:rsidR="00F71DBF" w:rsidRDefault="00F71DBF" w:rsidP="00F71DBF">
      <w:pPr>
        <w:jc w:val="both"/>
        <w:rPr>
          <w:rFonts w:eastAsia="Times New Roman"/>
        </w:rPr>
      </w:pPr>
      <w:r>
        <w:rPr>
          <w:rFonts w:eastAsia="Times New Roman"/>
        </w:rPr>
        <w:t xml:space="preserve">           — </w:t>
      </w:r>
      <w:proofErr w:type="spellStart"/>
      <w:r>
        <w:rPr>
          <w:rFonts w:eastAsia="Times New Roman"/>
        </w:rPr>
        <w:t>самозанят</w:t>
      </w:r>
      <w:bookmarkStart w:id="0" w:name="_GoBack"/>
      <w:bookmarkEnd w:id="0"/>
      <w:r>
        <w:rPr>
          <w:rFonts w:eastAsia="Times New Roman"/>
        </w:rPr>
        <w:t>ые</w:t>
      </w:r>
      <w:proofErr w:type="spellEnd"/>
      <w:r>
        <w:rPr>
          <w:rFonts w:eastAsia="Times New Roman"/>
        </w:rPr>
        <w:t xml:space="preserve"> граждане;</w:t>
      </w:r>
    </w:p>
    <w:p w:rsidR="00F71DBF" w:rsidRDefault="00F71DBF" w:rsidP="00F71DBF">
      <w:pPr>
        <w:jc w:val="both"/>
        <w:rPr>
          <w:rFonts w:eastAsia="Times New Roman"/>
        </w:rPr>
      </w:pPr>
      <w:r>
        <w:rPr>
          <w:rFonts w:eastAsia="Times New Roman"/>
        </w:rPr>
        <w:t xml:space="preserve">           — лица, работающие неофициально, без уплаты налогов.</w:t>
      </w:r>
    </w:p>
    <w:p w:rsidR="00F71DBF" w:rsidRDefault="00F71DBF" w:rsidP="00F71DBF">
      <w:pPr>
        <w:jc w:val="both"/>
        <w:rPr>
          <w:rFonts w:eastAsia="Times New Roman"/>
        </w:rPr>
      </w:pPr>
      <w:r>
        <w:rPr>
          <w:rFonts w:eastAsia="Times New Roman"/>
        </w:rPr>
        <w:lastRenderedPageBreak/>
        <w:t xml:space="preserve">            2. Лица, оплатившие лечение в организациях без лицензии. Если медицинские услуги были оказаны учреждением или индивидуальным предпринимателем, не имеющим лицензии на медицинскую деятельность, вычет не предоставляется.</w:t>
      </w:r>
    </w:p>
    <w:p w:rsidR="00F71DBF" w:rsidRDefault="00F71DBF" w:rsidP="00F71DBF">
      <w:pPr>
        <w:jc w:val="both"/>
        <w:rPr>
          <w:rFonts w:eastAsia="Times New Roman"/>
        </w:rPr>
      </w:pPr>
      <w:r>
        <w:rPr>
          <w:rFonts w:eastAsia="Times New Roman"/>
        </w:rPr>
        <w:t xml:space="preserve">           3. Оплата лечения за лиц, не являющихся близкими родственниками. Оплата лечения других лиц (например, братьев, сестёр, друзей) не даёт права на вычет. Вычет можно получить только за оплату лечения:</w:t>
      </w:r>
    </w:p>
    <w:p w:rsidR="00F71DBF" w:rsidRDefault="00F71DBF" w:rsidP="00F71DBF">
      <w:pPr>
        <w:jc w:val="both"/>
        <w:rPr>
          <w:rFonts w:eastAsia="Times New Roman"/>
        </w:rPr>
      </w:pPr>
      <w:r>
        <w:rPr>
          <w:rFonts w:eastAsia="Times New Roman"/>
        </w:rPr>
        <w:t xml:space="preserve">          — себя;</w:t>
      </w:r>
    </w:p>
    <w:p w:rsidR="00F71DBF" w:rsidRDefault="00F71DBF" w:rsidP="00F71DBF">
      <w:pPr>
        <w:jc w:val="both"/>
        <w:rPr>
          <w:rFonts w:eastAsia="Times New Roman"/>
        </w:rPr>
      </w:pPr>
      <w:r>
        <w:rPr>
          <w:rFonts w:eastAsia="Times New Roman"/>
        </w:rPr>
        <w:t xml:space="preserve">          — супруга (супруги);</w:t>
      </w:r>
    </w:p>
    <w:p w:rsidR="00F71DBF" w:rsidRDefault="00F71DBF" w:rsidP="00F71DBF">
      <w:pPr>
        <w:jc w:val="both"/>
        <w:rPr>
          <w:rFonts w:eastAsia="Times New Roman"/>
        </w:rPr>
      </w:pPr>
      <w:r>
        <w:rPr>
          <w:rFonts w:eastAsia="Times New Roman"/>
        </w:rPr>
        <w:t xml:space="preserve">          — родителей;</w:t>
      </w:r>
    </w:p>
    <w:p w:rsidR="00F71DBF" w:rsidRDefault="00F71DBF" w:rsidP="00F71DBF">
      <w:pPr>
        <w:jc w:val="both"/>
        <w:rPr>
          <w:rFonts w:eastAsia="Times New Roman"/>
        </w:rPr>
      </w:pPr>
      <w:r>
        <w:rPr>
          <w:rFonts w:eastAsia="Times New Roman"/>
        </w:rPr>
        <w:t xml:space="preserve">          — детей до 18 лет;</w:t>
      </w:r>
    </w:p>
    <w:p w:rsidR="00F71DBF" w:rsidRDefault="00F71DBF" w:rsidP="00F71DBF">
      <w:pPr>
        <w:jc w:val="both"/>
        <w:rPr>
          <w:rFonts w:eastAsia="Times New Roman"/>
        </w:rPr>
      </w:pPr>
      <w:r>
        <w:rPr>
          <w:rFonts w:eastAsia="Times New Roman"/>
        </w:rPr>
        <w:t xml:space="preserve">          — детей до 24 лет, обучающихся по очной форме.</w:t>
      </w:r>
    </w:p>
    <w:p w:rsidR="00F71DBF" w:rsidRDefault="00F71DBF" w:rsidP="00F71DBF">
      <w:pPr>
        <w:jc w:val="both"/>
      </w:pPr>
      <w:r>
        <w:rPr>
          <w:rFonts w:eastAsia="Times New Roman"/>
        </w:rPr>
        <w:t xml:space="preserve">          4. Отсутствие подтверждающих документов. Для получения вычета необходимо предоставить справку об оплате медицинских услуг, платёжные документы (чеки, квитанции), рецепты на лекарства, если вычет заявляется за приобретение медикаментов. Без этих документов налоговый вычет не предоставляется.</w:t>
      </w:r>
    </w:p>
    <w:p w:rsidR="00716445" w:rsidRDefault="007F5F66"/>
    <w:p w:rsidR="00F71DBF" w:rsidRDefault="00F71DBF" w:rsidP="00F71DBF">
      <w:pPr>
        <w:jc w:val="right"/>
      </w:pPr>
    </w:p>
    <w:p w:rsidR="00F71DBF" w:rsidRDefault="00F71DBF" w:rsidP="00F71DBF">
      <w:pPr>
        <w:jc w:val="right"/>
        <w:rPr>
          <w:b/>
        </w:rPr>
      </w:pPr>
      <w:r w:rsidRPr="00F71DBF">
        <w:rPr>
          <w:b/>
        </w:rPr>
        <w:t xml:space="preserve">Начальник Отдел </w:t>
      </w:r>
      <w:proofErr w:type="gramStart"/>
      <w:r w:rsidRPr="00F71DBF">
        <w:rPr>
          <w:b/>
        </w:rPr>
        <w:t>медицинского  обеспечения</w:t>
      </w:r>
      <w:proofErr w:type="gramEnd"/>
    </w:p>
    <w:p w:rsidR="007F5F66" w:rsidRPr="00F71DBF" w:rsidRDefault="007F5F66" w:rsidP="00F71DBF">
      <w:pPr>
        <w:jc w:val="right"/>
        <w:rPr>
          <w:b/>
        </w:rPr>
      </w:pPr>
      <w:r>
        <w:rPr>
          <w:b/>
        </w:rPr>
        <w:t xml:space="preserve">Районной Администрации  </w:t>
      </w:r>
    </w:p>
    <w:p w:rsidR="00F71DBF" w:rsidRPr="00F71DBF" w:rsidRDefault="00F71DBF" w:rsidP="00F71DBF">
      <w:pPr>
        <w:jc w:val="right"/>
        <w:rPr>
          <w:b/>
        </w:rPr>
      </w:pPr>
      <w:r w:rsidRPr="00F71DBF">
        <w:rPr>
          <w:b/>
        </w:rPr>
        <w:t xml:space="preserve">Татьяна Бобровская </w:t>
      </w:r>
    </w:p>
    <w:sectPr w:rsidR="00F71DBF" w:rsidRPr="00F71D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DBF"/>
    <w:rsid w:val="005E26CC"/>
    <w:rsid w:val="007F5F66"/>
    <w:rsid w:val="00D1513E"/>
    <w:rsid w:val="00F71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FCDD1"/>
  <w15:chartTrackingRefBased/>
  <w15:docId w15:val="{EEEE3BE2-5667-4752-A537-9B5CFB0C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DBF"/>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kfl2.nalog.ru/lk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1162</Words>
  <Characters>6627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Маркова Людмила Юрьевна</dc:creator>
  <cp:keywords/>
  <dc:description/>
  <cp:lastModifiedBy>Маркова Людмила Юрьевна</cp:lastModifiedBy>
  <cp:revision>1</cp:revision>
  <dcterms:created xsi:type="dcterms:W3CDTF">2025-06-09T07:44:00Z</dcterms:created>
  <dcterms:modified xsi:type="dcterms:W3CDTF">2025-06-09T08:57:00Z</dcterms:modified>
</cp:coreProperties>
</file>