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W w:w="0" w:type="auto"/>
        <w:tblLook w:val="04A0" w:firstRow="1" w:lastRow="0" w:firstColumn="1" w:lastColumn="0" w:noHBand="0" w:noVBand="1"/>
      </w:tblPr>
      <w:tblGrid>
        <w:gridCol w:w="9071"/>
      </w:tblGrid>
      <w:tr w:rsidR="00672DCD" w:rsidRPr="003020A2" w:rsidTr="00B515D9">
        <w:trPr>
          <w:trHeight w:val="14448"/>
        </w:trPr>
        <w:tc>
          <w:tcPr>
            <w:tcW w:w="9287" w:type="dxa"/>
            <w:tcBorders>
              <w:top w:val="nil"/>
              <w:left w:val="nil"/>
              <w:bottom w:val="nil"/>
              <w:right w:val="nil"/>
            </w:tcBorders>
          </w:tcPr>
          <w:p w:rsidR="00654B52" w:rsidRDefault="00654B52" w:rsidP="00654B52">
            <w:pPr>
              <w:overflowPunct w:val="0"/>
              <w:autoSpaceDE w:val="0"/>
              <w:autoSpaceDN w:val="0"/>
              <w:adjustRightInd w:val="0"/>
              <w:jc w:val="right"/>
              <w:textAlignment w:val="baseline"/>
              <w:rPr>
                <w:rFonts w:ascii="Times New Roman" w:hAnsi="Times New Roman"/>
                <w:szCs w:val="24"/>
              </w:rPr>
            </w:pPr>
            <w:r w:rsidRPr="00A7460E">
              <w:rPr>
                <w:rFonts w:ascii="Times New Roman" w:hAnsi="Times New Roman"/>
                <w:szCs w:val="24"/>
              </w:rPr>
              <w:t xml:space="preserve">Приложение </w:t>
            </w:r>
            <w:r w:rsidRPr="0058398C">
              <w:rPr>
                <w:rFonts w:ascii="Times New Roman" w:hAnsi="Times New Roman"/>
                <w:szCs w:val="24"/>
              </w:rPr>
              <w:t xml:space="preserve">к </w:t>
            </w:r>
          </w:p>
          <w:p w:rsidR="00654B52" w:rsidRDefault="00654B52" w:rsidP="00654B52">
            <w:pPr>
              <w:overflowPunct w:val="0"/>
              <w:autoSpaceDE w:val="0"/>
              <w:autoSpaceDN w:val="0"/>
              <w:adjustRightInd w:val="0"/>
              <w:jc w:val="right"/>
              <w:textAlignment w:val="baseline"/>
              <w:rPr>
                <w:rFonts w:ascii="Times New Roman" w:hAnsi="Times New Roman"/>
                <w:szCs w:val="24"/>
              </w:rPr>
            </w:pPr>
            <w:proofErr w:type="gramStart"/>
            <w:r w:rsidRPr="0058398C">
              <w:rPr>
                <w:rFonts w:ascii="Times New Roman" w:hAnsi="Times New Roman"/>
                <w:szCs w:val="24"/>
              </w:rPr>
              <w:t>постановлению  районной</w:t>
            </w:r>
            <w:proofErr w:type="gramEnd"/>
            <w:r w:rsidRPr="0058398C">
              <w:rPr>
                <w:rFonts w:ascii="Times New Roman" w:hAnsi="Times New Roman"/>
                <w:szCs w:val="24"/>
              </w:rPr>
              <w:t xml:space="preserve"> Администрации</w:t>
            </w:r>
          </w:p>
          <w:p w:rsidR="00654B52" w:rsidRPr="00A7460E" w:rsidRDefault="00654B52" w:rsidP="00654B52">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 xml:space="preserve"> </w:t>
            </w:r>
            <w:r w:rsidRPr="00A7460E">
              <w:rPr>
                <w:rFonts w:ascii="Times New Roman" w:hAnsi="Times New Roman"/>
                <w:szCs w:val="24"/>
              </w:rPr>
              <w:t>от «</w:t>
            </w:r>
            <w:r w:rsidR="00492221">
              <w:rPr>
                <w:rFonts w:ascii="Times New Roman" w:hAnsi="Times New Roman"/>
                <w:szCs w:val="24"/>
              </w:rPr>
              <w:t>___</w:t>
            </w:r>
            <w:r w:rsidR="0050274E">
              <w:rPr>
                <w:rFonts w:ascii="Times New Roman" w:hAnsi="Times New Roman"/>
                <w:szCs w:val="24"/>
              </w:rPr>
              <w:t xml:space="preserve">» </w:t>
            </w:r>
            <w:r w:rsidR="00492221">
              <w:rPr>
                <w:rFonts w:ascii="Times New Roman" w:hAnsi="Times New Roman"/>
                <w:szCs w:val="24"/>
              </w:rPr>
              <w:t>_______</w:t>
            </w:r>
            <w:r w:rsidR="0050274E">
              <w:rPr>
                <w:rFonts w:ascii="Times New Roman" w:hAnsi="Times New Roman"/>
                <w:szCs w:val="24"/>
              </w:rPr>
              <w:t xml:space="preserve"> 202</w:t>
            </w:r>
            <w:r w:rsidR="00492221">
              <w:rPr>
                <w:rFonts w:ascii="Times New Roman" w:hAnsi="Times New Roman"/>
                <w:szCs w:val="24"/>
              </w:rPr>
              <w:t>__</w:t>
            </w:r>
            <w:r w:rsidRPr="00A7460E">
              <w:rPr>
                <w:rFonts w:ascii="Times New Roman" w:hAnsi="Times New Roman"/>
                <w:szCs w:val="24"/>
              </w:rPr>
              <w:t xml:space="preserve"> г. № </w:t>
            </w:r>
            <w:r w:rsidR="00492221">
              <w:rPr>
                <w:rFonts w:ascii="Times New Roman" w:hAnsi="Times New Roman"/>
                <w:szCs w:val="24"/>
              </w:rPr>
              <w:t>____</w:t>
            </w:r>
          </w:p>
          <w:p w:rsidR="00672DCD" w:rsidRPr="003020A2" w:rsidRDefault="00672DCD" w:rsidP="00026891">
            <w:pPr>
              <w:tabs>
                <w:tab w:val="left" w:pos="6195"/>
              </w:tabs>
              <w:overflowPunct w:val="0"/>
              <w:autoSpaceDE w:val="0"/>
              <w:autoSpaceDN w:val="0"/>
              <w:adjustRightInd w:val="0"/>
              <w:jc w:val="right"/>
              <w:textAlignment w:val="baseline"/>
              <w:rPr>
                <w:rFonts w:ascii="Times New Roman" w:hAnsi="Times New Roman"/>
                <w:szCs w:val="24"/>
              </w:rPr>
            </w:pPr>
          </w:p>
          <w:p w:rsidR="00672DCD" w:rsidRPr="003020A2" w:rsidRDefault="00672DCD" w:rsidP="00026891">
            <w:pPr>
              <w:tabs>
                <w:tab w:val="left" w:pos="6195"/>
              </w:tabs>
              <w:overflowPunct w:val="0"/>
              <w:autoSpaceDE w:val="0"/>
              <w:autoSpaceDN w:val="0"/>
              <w:adjustRightInd w:val="0"/>
              <w:jc w:val="right"/>
              <w:textAlignment w:val="baseline"/>
              <w:rPr>
                <w:rFonts w:ascii="Times New Roman" w:hAnsi="Times New Roman"/>
                <w:szCs w:val="24"/>
              </w:rPr>
            </w:pPr>
          </w:p>
          <w:p w:rsidR="00672DCD" w:rsidRPr="003020A2" w:rsidRDefault="00672DCD" w:rsidP="00026891">
            <w:pPr>
              <w:tabs>
                <w:tab w:val="left" w:pos="6195"/>
              </w:tabs>
              <w:overflowPunct w:val="0"/>
              <w:autoSpaceDE w:val="0"/>
              <w:autoSpaceDN w:val="0"/>
              <w:adjustRightInd w:val="0"/>
              <w:jc w:val="right"/>
              <w:textAlignment w:val="baseline"/>
              <w:rPr>
                <w:rFonts w:ascii="Times New Roman" w:hAnsi="Times New Roman"/>
                <w:szCs w:val="24"/>
              </w:rPr>
            </w:pPr>
          </w:p>
          <w:p w:rsidR="00672DCD" w:rsidRPr="003020A2" w:rsidRDefault="00672DCD" w:rsidP="00026891">
            <w:pPr>
              <w:tabs>
                <w:tab w:val="left" w:pos="6195"/>
              </w:tabs>
              <w:overflowPunct w:val="0"/>
              <w:autoSpaceDE w:val="0"/>
              <w:autoSpaceDN w:val="0"/>
              <w:adjustRightInd w:val="0"/>
              <w:jc w:val="right"/>
              <w:textAlignment w:val="baseline"/>
              <w:rPr>
                <w:rFonts w:ascii="Times New Roman" w:hAnsi="Times New Roman"/>
                <w:szCs w:val="24"/>
              </w:rPr>
            </w:pPr>
          </w:p>
          <w:p w:rsidR="00672DCD" w:rsidRPr="0094110A" w:rsidRDefault="00672DCD" w:rsidP="00026891">
            <w:pPr>
              <w:tabs>
                <w:tab w:val="left" w:pos="6195"/>
              </w:tabs>
              <w:overflowPunct w:val="0"/>
              <w:autoSpaceDE w:val="0"/>
              <w:autoSpaceDN w:val="0"/>
              <w:adjustRightInd w:val="0"/>
              <w:jc w:val="right"/>
              <w:textAlignment w:val="baseline"/>
              <w:rPr>
                <w:rFonts w:ascii="Times New Roman" w:hAnsi="Times New Roman"/>
                <w:color w:val="FF0000"/>
                <w:szCs w:val="24"/>
              </w:rPr>
            </w:pPr>
          </w:p>
          <w:p w:rsidR="00356211" w:rsidRDefault="00356211" w:rsidP="00026891">
            <w:pPr>
              <w:tabs>
                <w:tab w:val="left" w:pos="6195"/>
              </w:tabs>
              <w:overflowPunct w:val="0"/>
              <w:autoSpaceDE w:val="0"/>
              <w:autoSpaceDN w:val="0"/>
              <w:adjustRightInd w:val="0"/>
              <w:jc w:val="right"/>
              <w:textAlignment w:val="baseline"/>
              <w:rPr>
                <w:rFonts w:ascii="Times New Roman" w:hAnsi="Times New Roman"/>
                <w:szCs w:val="24"/>
              </w:rPr>
            </w:pPr>
          </w:p>
          <w:p w:rsidR="00356211" w:rsidRDefault="00356211" w:rsidP="00026891">
            <w:pPr>
              <w:tabs>
                <w:tab w:val="left" w:pos="6195"/>
              </w:tabs>
              <w:overflowPunct w:val="0"/>
              <w:autoSpaceDE w:val="0"/>
              <w:autoSpaceDN w:val="0"/>
              <w:adjustRightInd w:val="0"/>
              <w:jc w:val="right"/>
              <w:textAlignment w:val="baseline"/>
              <w:rPr>
                <w:rFonts w:ascii="Times New Roman" w:hAnsi="Times New Roman"/>
                <w:szCs w:val="24"/>
              </w:rPr>
            </w:pPr>
          </w:p>
          <w:p w:rsidR="00356211" w:rsidRDefault="00356211" w:rsidP="00026891">
            <w:pPr>
              <w:tabs>
                <w:tab w:val="left" w:pos="6195"/>
              </w:tabs>
              <w:overflowPunct w:val="0"/>
              <w:autoSpaceDE w:val="0"/>
              <w:autoSpaceDN w:val="0"/>
              <w:adjustRightInd w:val="0"/>
              <w:jc w:val="right"/>
              <w:textAlignment w:val="baseline"/>
              <w:rPr>
                <w:rFonts w:ascii="Times New Roman" w:hAnsi="Times New Roman"/>
                <w:szCs w:val="24"/>
              </w:rPr>
            </w:pPr>
          </w:p>
          <w:p w:rsidR="00356211" w:rsidRPr="003020A2" w:rsidRDefault="00356211" w:rsidP="00026891">
            <w:pPr>
              <w:tabs>
                <w:tab w:val="left" w:pos="6195"/>
              </w:tabs>
              <w:overflowPunct w:val="0"/>
              <w:autoSpaceDE w:val="0"/>
              <w:autoSpaceDN w:val="0"/>
              <w:adjustRightInd w:val="0"/>
              <w:jc w:val="right"/>
              <w:textAlignment w:val="baseline"/>
              <w:rPr>
                <w:rFonts w:ascii="Times New Roman" w:hAnsi="Times New Roman"/>
                <w:szCs w:val="24"/>
              </w:rPr>
            </w:pPr>
          </w:p>
          <w:p w:rsidR="00672DCD" w:rsidRDefault="00672DCD" w:rsidP="00026891">
            <w:pPr>
              <w:tabs>
                <w:tab w:val="left" w:pos="6195"/>
              </w:tabs>
              <w:overflowPunct w:val="0"/>
              <w:autoSpaceDE w:val="0"/>
              <w:autoSpaceDN w:val="0"/>
              <w:adjustRightInd w:val="0"/>
              <w:jc w:val="right"/>
              <w:textAlignment w:val="baseline"/>
              <w:rPr>
                <w:rFonts w:ascii="Times New Roman" w:hAnsi="Times New Roman"/>
                <w:szCs w:val="24"/>
              </w:rPr>
            </w:pPr>
          </w:p>
          <w:p w:rsidR="00A339D0" w:rsidRPr="003020A2" w:rsidRDefault="00A339D0" w:rsidP="00026891">
            <w:pPr>
              <w:tabs>
                <w:tab w:val="left" w:pos="6195"/>
              </w:tabs>
              <w:overflowPunct w:val="0"/>
              <w:autoSpaceDE w:val="0"/>
              <w:autoSpaceDN w:val="0"/>
              <w:adjustRightInd w:val="0"/>
              <w:jc w:val="right"/>
              <w:textAlignment w:val="baseline"/>
              <w:rPr>
                <w:rFonts w:ascii="Times New Roman" w:hAnsi="Times New Roman"/>
                <w:szCs w:val="24"/>
              </w:rPr>
            </w:pPr>
          </w:p>
          <w:p w:rsidR="00672DCD" w:rsidRPr="003020A2" w:rsidRDefault="00672DCD" w:rsidP="00026891">
            <w:pPr>
              <w:tabs>
                <w:tab w:val="left" w:pos="6195"/>
              </w:tabs>
              <w:overflowPunct w:val="0"/>
              <w:autoSpaceDE w:val="0"/>
              <w:autoSpaceDN w:val="0"/>
              <w:adjustRightInd w:val="0"/>
              <w:jc w:val="right"/>
              <w:textAlignment w:val="baseline"/>
              <w:rPr>
                <w:rFonts w:ascii="Times New Roman" w:hAnsi="Times New Roman"/>
                <w:szCs w:val="24"/>
              </w:rPr>
            </w:pPr>
          </w:p>
          <w:p w:rsidR="00672DCD" w:rsidRPr="003020A2" w:rsidRDefault="00672DCD" w:rsidP="00026891">
            <w:pPr>
              <w:tabs>
                <w:tab w:val="left" w:pos="6195"/>
              </w:tabs>
              <w:overflowPunct w:val="0"/>
              <w:autoSpaceDE w:val="0"/>
              <w:autoSpaceDN w:val="0"/>
              <w:adjustRightInd w:val="0"/>
              <w:jc w:val="right"/>
              <w:textAlignment w:val="baseline"/>
              <w:rPr>
                <w:rFonts w:ascii="Times New Roman" w:hAnsi="Times New Roman"/>
                <w:szCs w:val="24"/>
              </w:rPr>
            </w:pPr>
          </w:p>
          <w:p w:rsidR="00672DCD" w:rsidRPr="003020A2" w:rsidRDefault="00D72BD6" w:rsidP="00026891">
            <w:pPr>
              <w:tabs>
                <w:tab w:val="left" w:pos="6195"/>
              </w:tabs>
              <w:overflowPunct w:val="0"/>
              <w:autoSpaceDE w:val="0"/>
              <w:autoSpaceDN w:val="0"/>
              <w:adjustRightInd w:val="0"/>
              <w:jc w:val="center"/>
              <w:textAlignment w:val="baseline"/>
              <w:rPr>
                <w:rFonts w:ascii="Times New Roman" w:hAnsi="Times New Roman"/>
                <w:b/>
                <w:sz w:val="28"/>
                <w:szCs w:val="24"/>
              </w:rPr>
            </w:pPr>
            <w:r w:rsidRPr="003020A2">
              <w:rPr>
                <w:rFonts w:ascii="Times New Roman" w:hAnsi="Times New Roman"/>
                <w:b/>
                <w:sz w:val="28"/>
                <w:szCs w:val="24"/>
              </w:rPr>
              <w:t>Муниципальная</w:t>
            </w:r>
            <w:r w:rsidR="00672DCD" w:rsidRPr="003020A2">
              <w:rPr>
                <w:rFonts w:ascii="Times New Roman" w:hAnsi="Times New Roman"/>
                <w:b/>
                <w:sz w:val="28"/>
                <w:szCs w:val="24"/>
              </w:rPr>
              <w:t xml:space="preserve"> программа </w:t>
            </w:r>
          </w:p>
          <w:p w:rsidR="001745CF" w:rsidRDefault="001745CF" w:rsidP="00026891">
            <w:pPr>
              <w:tabs>
                <w:tab w:val="left" w:pos="6195"/>
              </w:tabs>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4"/>
              </w:rPr>
              <w:t>муниципального района</w:t>
            </w:r>
            <w:r w:rsidR="00672DCD" w:rsidRPr="003020A2">
              <w:rPr>
                <w:rFonts w:ascii="Times New Roman" w:hAnsi="Times New Roman"/>
                <w:b/>
                <w:sz w:val="28"/>
                <w:szCs w:val="24"/>
              </w:rPr>
              <w:t xml:space="preserve"> «</w:t>
            </w:r>
            <w:proofErr w:type="spellStart"/>
            <w:r w:rsidR="00672DCD" w:rsidRPr="003020A2">
              <w:rPr>
                <w:rFonts w:ascii="Times New Roman" w:hAnsi="Times New Roman"/>
                <w:b/>
                <w:sz w:val="28"/>
                <w:szCs w:val="24"/>
              </w:rPr>
              <w:t>Мирнинский</w:t>
            </w:r>
            <w:proofErr w:type="spellEnd"/>
            <w:r w:rsidR="00672DCD" w:rsidRPr="003020A2">
              <w:rPr>
                <w:rFonts w:ascii="Times New Roman" w:hAnsi="Times New Roman"/>
                <w:b/>
                <w:sz w:val="28"/>
                <w:szCs w:val="24"/>
              </w:rPr>
              <w:t xml:space="preserve"> район» </w:t>
            </w:r>
          </w:p>
          <w:p w:rsidR="00672DCD" w:rsidRPr="003020A2" w:rsidRDefault="001745CF" w:rsidP="00026891">
            <w:pPr>
              <w:tabs>
                <w:tab w:val="left" w:pos="6195"/>
              </w:tabs>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4"/>
              </w:rPr>
              <w:t>Республики Саха (Якутия)</w:t>
            </w: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 w:val="28"/>
                <w:szCs w:val="24"/>
              </w:rPr>
            </w:pPr>
          </w:p>
          <w:p w:rsidR="00F8428F" w:rsidRPr="002C325A" w:rsidRDefault="008E4D89" w:rsidP="00026891">
            <w:pPr>
              <w:tabs>
                <w:tab w:val="left" w:pos="6195"/>
              </w:tabs>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8"/>
              </w:rPr>
              <w:t>«</w:t>
            </w:r>
            <w:r w:rsidR="00155637">
              <w:rPr>
                <w:rFonts w:ascii="Times New Roman" w:hAnsi="Times New Roman"/>
                <w:b/>
                <w:sz w:val="28"/>
                <w:szCs w:val="28"/>
              </w:rPr>
              <w:t>Р</w:t>
            </w:r>
            <w:r w:rsidR="004A407A">
              <w:rPr>
                <w:rFonts w:ascii="Times New Roman" w:hAnsi="Times New Roman"/>
                <w:b/>
                <w:sz w:val="28"/>
                <w:szCs w:val="28"/>
              </w:rPr>
              <w:t>азвитие дошкольного образования</w:t>
            </w:r>
            <w:r w:rsidR="00F8428F" w:rsidRPr="002C325A">
              <w:rPr>
                <w:rFonts w:ascii="Times New Roman" w:hAnsi="Times New Roman"/>
                <w:b/>
                <w:sz w:val="28"/>
                <w:szCs w:val="24"/>
              </w:rPr>
              <w:t>»</w:t>
            </w:r>
          </w:p>
          <w:p w:rsidR="00F8428F" w:rsidRPr="002C325A" w:rsidRDefault="00F8428F" w:rsidP="00026891">
            <w:pPr>
              <w:tabs>
                <w:tab w:val="left" w:pos="6195"/>
              </w:tabs>
              <w:overflowPunct w:val="0"/>
              <w:autoSpaceDE w:val="0"/>
              <w:autoSpaceDN w:val="0"/>
              <w:adjustRightInd w:val="0"/>
              <w:jc w:val="center"/>
              <w:textAlignment w:val="baseline"/>
              <w:rPr>
                <w:rFonts w:ascii="Times New Roman" w:hAnsi="Times New Roman"/>
                <w:b/>
                <w:sz w:val="28"/>
                <w:szCs w:val="24"/>
              </w:rPr>
            </w:pPr>
          </w:p>
          <w:p w:rsidR="00F8428F" w:rsidRDefault="00F8428F" w:rsidP="00026891">
            <w:pPr>
              <w:tabs>
                <w:tab w:val="left" w:pos="6195"/>
              </w:tabs>
              <w:overflowPunct w:val="0"/>
              <w:autoSpaceDE w:val="0"/>
              <w:autoSpaceDN w:val="0"/>
              <w:adjustRightInd w:val="0"/>
              <w:jc w:val="center"/>
              <w:textAlignment w:val="baseline"/>
              <w:rPr>
                <w:rFonts w:ascii="Times New Roman" w:hAnsi="Times New Roman"/>
                <w:b/>
                <w:sz w:val="28"/>
                <w:szCs w:val="28"/>
              </w:rPr>
            </w:pPr>
            <w:r w:rsidRPr="002C325A">
              <w:rPr>
                <w:rFonts w:ascii="Times New Roman" w:hAnsi="Times New Roman"/>
                <w:b/>
                <w:sz w:val="28"/>
                <w:szCs w:val="28"/>
              </w:rPr>
              <w:t>на 20</w:t>
            </w:r>
            <w:r w:rsidR="0012183D">
              <w:rPr>
                <w:rFonts w:ascii="Times New Roman" w:hAnsi="Times New Roman"/>
                <w:b/>
                <w:sz w:val="28"/>
                <w:szCs w:val="28"/>
              </w:rPr>
              <w:t xml:space="preserve">24 </w:t>
            </w:r>
            <w:r w:rsidRPr="002C325A">
              <w:rPr>
                <w:rFonts w:ascii="Times New Roman" w:hAnsi="Times New Roman"/>
                <w:b/>
                <w:sz w:val="28"/>
                <w:szCs w:val="28"/>
              </w:rPr>
              <w:t>- 202</w:t>
            </w:r>
            <w:r w:rsidR="0012183D">
              <w:rPr>
                <w:rFonts w:ascii="Times New Roman" w:hAnsi="Times New Roman"/>
                <w:b/>
                <w:sz w:val="28"/>
                <w:szCs w:val="28"/>
              </w:rPr>
              <w:t>8</w:t>
            </w:r>
            <w:r w:rsidRPr="002C325A">
              <w:rPr>
                <w:rFonts w:ascii="Times New Roman" w:hAnsi="Times New Roman"/>
                <w:b/>
                <w:sz w:val="28"/>
                <w:szCs w:val="28"/>
              </w:rPr>
              <w:t xml:space="preserve"> годы</w:t>
            </w:r>
          </w:p>
          <w:p w:rsidR="00FC4F79" w:rsidRDefault="00FC4F79" w:rsidP="00026891">
            <w:pPr>
              <w:tabs>
                <w:tab w:val="left" w:pos="6195"/>
              </w:tabs>
              <w:overflowPunct w:val="0"/>
              <w:autoSpaceDE w:val="0"/>
              <w:autoSpaceDN w:val="0"/>
              <w:adjustRightInd w:val="0"/>
              <w:jc w:val="center"/>
              <w:textAlignment w:val="baseline"/>
              <w:rPr>
                <w:rFonts w:ascii="Times New Roman" w:hAnsi="Times New Roman"/>
                <w:b/>
                <w:sz w:val="28"/>
                <w:szCs w:val="28"/>
              </w:rPr>
            </w:pPr>
          </w:p>
          <w:p w:rsidR="00FC4F79" w:rsidRPr="00550B9B" w:rsidRDefault="00FC4F79" w:rsidP="00026891">
            <w:pPr>
              <w:tabs>
                <w:tab w:val="left" w:pos="6195"/>
              </w:tabs>
              <w:overflowPunct w:val="0"/>
              <w:autoSpaceDE w:val="0"/>
              <w:autoSpaceDN w:val="0"/>
              <w:adjustRightInd w:val="0"/>
              <w:jc w:val="center"/>
              <w:textAlignment w:val="baseline"/>
              <w:rPr>
                <w:rFonts w:ascii="Times New Roman" w:hAnsi="Times New Roman"/>
                <w:i/>
                <w:szCs w:val="24"/>
              </w:rPr>
            </w:pPr>
            <w:r w:rsidRPr="00550B9B">
              <w:rPr>
                <w:rFonts w:ascii="Times New Roman" w:hAnsi="Times New Roman"/>
                <w:i/>
                <w:szCs w:val="24"/>
              </w:rPr>
              <w:t>(в редакции постановления районной Администрации от 10.11.2023</w:t>
            </w:r>
            <w:r w:rsidR="00550B9B" w:rsidRPr="00550B9B">
              <w:rPr>
                <w:rFonts w:ascii="Times New Roman" w:hAnsi="Times New Roman"/>
                <w:i/>
                <w:szCs w:val="24"/>
              </w:rPr>
              <w:t xml:space="preserve"> г. № </w:t>
            </w:r>
            <w:r w:rsidRPr="00550B9B">
              <w:rPr>
                <w:rFonts w:ascii="Times New Roman" w:hAnsi="Times New Roman"/>
                <w:i/>
                <w:szCs w:val="24"/>
              </w:rPr>
              <w:t>1566</w:t>
            </w:r>
            <w:r w:rsidR="00550B9B" w:rsidRPr="00550B9B">
              <w:rPr>
                <w:rFonts w:ascii="Times New Roman" w:hAnsi="Times New Roman"/>
                <w:i/>
                <w:szCs w:val="24"/>
              </w:rPr>
              <w:t>, от 26.01.2024г. №104</w:t>
            </w:r>
            <w:r w:rsidR="009B17CF">
              <w:rPr>
                <w:rFonts w:ascii="Times New Roman" w:hAnsi="Times New Roman"/>
                <w:i/>
                <w:szCs w:val="24"/>
              </w:rPr>
              <w:t xml:space="preserve">, </w:t>
            </w:r>
            <w:r w:rsidR="003B5E96">
              <w:rPr>
                <w:rFonts w:ascii="Times New Roman" w:hAnsi="Times New Roman"/>
                <w:i/>
                <w:szCs w:val="24"/>
              </w:rPr>
              <w:t xml:space="preserve">от </w:t>
            </w:r>
            <w:r w:rsidR="009B17CF">
              <w:rPr>
                <w:rFonts w:ascii="Times New Roman" w:hAnsi="Times New Roman"/>
                <w:i/>
                <w:szCs w:val="24"/>
              </w:rPr>
              <w:t>31.07.2024г. №1175</w:t>
            </w:r>
            <w:r w:rsidR="003B5E96">
              <w:rPr>
                <w:rFonts w:ascii="Times New Roman" w:hAnsi="Times New Roman"/>
                <w:i/>
                <w:szCs w:val="24"/>
              </w:rPr>
              <w:t>, от 19.11.2024г. №1850</w:t>
            </w:r>
            <w:r w:rsidR="00614368">
              <w:rPr>
                <w:rFonts w:ascii="Times New Roman" w:hAnsi="Times New Roman"/>
                <w:i/>
                <w:szCs w:val="24"/>
              </w:rPr>
              <w:t>, от 16.01.2025г. №62</w:t>
            </w:r>
            <w:r w:rsidR="00D63964">
              <w:rPr>
                <w:rFonts w:ascii="Times New Roman" w:hAnsi="Times New Roman"/>
                <w:i/>
                <w:szCs w:val="24"/>
              </w:rPr>
              <w:t>, от 28.01.2025г. №</w:t>
            </w:r>
            <w:proofErr w:type="gramStart"/>
            <w:r w:rsidR="00D63964">
              <w:rPr>
                <w:rFonts w:ascii="Times New Roman" w:hAnsi="Times New Roman"/>
                <w:i/>
                <w:szCs w:val="24"/>
              </w:rPr>
              <w:t>144,</w:t>
            </w:r>
            <w:r w:rsidR="004575AE">
              <w:rPr>
                <w:rFonts w:ascii="Times New Roman" w:hAnsi="Times New Roman"/>
                <w:i/>
                <w:szCs w:val="24"/>
              </w:rPr>
              <w:t>от</w:t>
            </w:r>
            <w:proofErr w:type="gramEnd"/>
            <w:r w:rsidR="004575AE">
              <w:rPr>
                <w:rFonts w:ascii="Times New Roman" w:hAnsi="Times New Roman"/>
                <w:i/>
                <w:szCs w:val="24"/>
              </w:rPr>
              <w:t xml:space="preserve"> 14.02.2025г. №259, от 18.04.2025г. №665</w:t>
            </w:r>
            <w:r w:rsidR="001B0C79">
              <w:rPr>
                <w:rFonts w:ascii="Times New Roman" w:hAnsi="Times New Roman"/>
                <w:i/>
                <w:szCs w:val="24"/>
              </w:rPr>
              <w:t>, от 04.07.2025г. №1150</w:t>
            </w:r>
            <w:r w:rsidR="003B5E96">
              <w:rPr>
                <w:rFonts w:ascii="Times New Roman" w:hAnsi="Times New Roman"/>
                <w:i/>
                <w:szCs w:val="24"/>
              </w:rPr>
              <w:t xml:space="preserve"> </w:t>
            </w:r>
            <w:r w:rsidRPr="00550B9B">
              <w:rPr>
                <w:rFonts w:ascii="Times New Roman" w:hAnsi="Times New Roman"/>
                <w:i/>
                <w:szCs w:val="24"/>
              </w:rPr>
              <w:t>)</w:t>
            </w: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672DCD" w:rsidRPr="003020A2" w:rsidRDefault="00672DCD" w:rsidP="00026891">
            <w:pPr>
              <w:tabs>
                <w:tab w:val="left" w:pos="6195"/>
              </w:tabs>
              <w:overflowPunct w:val="0"/>
              <w:autoSpaceDE w:val="0"/>
              <w:autoSpaceDN w:val="0"/>
              <w:adjustRightInd w:val="0"/>
              <w:textAlignment w:val="baseline"/>
              <w:rPr>
                <w:rFonts w:ascii="Times New Roman" w:hAnsi="Times New Roman"/>
                <w:b/>
                <w:szCs w:val="24"/>
              </w:rPr>
            </w:pP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672DCD" w:rsidRPr="003020A2"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257EFA" w:rsidRPr="003020A2" w:rsidRDefault="00257EFA" w:rsidP="00026891">
            <w:pPr>
              <w:tabs>
                <w:tab w:val="left" w:pos="6195"/>
              </w:tabs>
              <w:overflowPunct w:val="0"/>
              <w:autoSpaceDE w:val="0"/>
              <w:autoSpaceDN w:val="0"/>
              <w:adjustRightInd w:val="0"/>
              <w:jc w:val="center"/>
              <w:textAlignment w:val="baseline"/>
              <w:rPr>
                <w:rFonts w:ascii="Times New Roman" w:hAnsi="Times New Roman"/>
                <w:b/>
                <w:szCs w:val="24"/>
              </w:rPr>
            </w:pPr>
          </w:p>
          <w:p w:rsidR="00257EFA" w:rsidRPr="003020A2" w:rsidRDefault="00257EFA" w:rsidP="00FC4F79">
            <w:pPr>
              <w:tabs>
                <w:tab w:val="left" w:pos="6195"/>
              </w:tabs>
              <w:overflowPunct w:val="0"/>
              <w:autoSpaceDE w:val="0"/>
              <w:autoSpaceDN w:val="0"/>
              <w:adjustRightInd w:val="0"/>
              <w:textAlignment w:val="baseline"/>
              <w:rPr>
                <w:rFonts w:ascii="Times New Roman" w:hAnsi="Times New Roman"/>
                <w:b/>
                <w:szCs w:val="24"/>
              </w:rPr>
            </w:pPr>
          </w:p>
          <w:p w:rsidR="00257EFA" w:rsidRPr="003020A2" w:rsidRDefault="00257EFA" w:rsidP="00026891">
            <w:pPr>
              <w:tabs>
                <w:tab w:val="left" w:pos="6195"/>
              </w:tabs>
              <w:overflowPunct w:val="0"/>
              <w:autoSpaceDE w:val="0"/>
              <w:autoSpaceDN w:val="0"/>
              <w:adjustRightInd w:val="0"/>
              <w:jc w:val="center"/>
              <w:textAlignment w:val="baseline"/>
              <w:rPr>
                <w:rFonts w:ascii="Times New Roman" w:hAnsi="Times New Roman"/>
                <w:b/>
                <w:szCs w:val="24"/>
              </w:rPr>
            </w:pPr>
          </w:p>
          <w:p w:rsidR="00257EFA" w:rsidRPr="003020A2" w:rsidRDefault="00257EFA" w:rsidP="00026891">
            <w:pPr>
              <w:tabs>
                <w:tab w:val="left" w:pos="6195"/>
              </w:tabs>
              <w:overflowPunct w:val="0"/>
              <w:autoSpaceDE w:val="0"/>
              <w:autoSpaceDN w:val="0"/>
              <w:adjustRightInd w:val="0"/>
              <w:textAlignment w:val="baseline"/>
              <w:rPr>
                <w:rFonts w:ascii="Times New Roman" w:hAnsi="Times New Roman"/>
                <w:b/>
                <w:szCs w:val="24"/>
              </w:rPr>
            </w:pPr>
          </w:p>
          <w:p w:rsidR="00672DCD" w:rsidRDefault="00672DCD" w:rsidP="00026891">
            <w:pPr>
              <w:tabs>
                <w:tab w:val="left" w:pos="6195"/>
              </w:tabs>
              <w:overflowPunct w:val="0"/>
              <w:autoSpaceDE w:val="0"/>
              <w:autoSpaceDN w:val="0"/>
              <w:adjustRightInd w:val="0"/>
              <w:jc w:val="center"/>
              <w:textAlignment w:val="baseline"/>
              <w:rPr>
                <w:rFonts w:ascii="Times New Roman" w:hAnsi="Times New Roman"/>
                <w:b/>
                <w:szCs w:val="24"/>
              </w:rPr>
            </w:pPr>
          </w:p>
          <w:p w:rsidR="00356211" w:rsidRDefault="00356211" w:rsidP="00026891">
            <w:pPr>
              <w:tabs>
                <w:tab w:val="left" w:pos="6195"/>
              </w:tabs>
              <w:overflowPunct w:val="0"/>
              <w:autoSpaceDE w:val="0"/>
              <w:autoSpaceDN w:val="0"/>
              <w:adjustRightInd w:val="0"/>
              <w:jc w:val="center"/>
              <w:textAlignment w:val="baseline"/>
              <w:rPr>
                <w:rFonts w:ascii="Times New Roman" w:hAnsi="Times New Roman"/>
                <w:b/>
                <w:szCs w:val="24"/>
              </w:rPr>
            </w:pPr>
          </w:p>
          <w:p w:rsidR="00356211" w:rsidRDefault="00356211" w:rsidP="00026891">
            <w:pPr>
              <w:tabs>
                <w:tab w:val="left" w:pos="6195"/>
              </w:tabs>
              <w:overflowPunct w:val="0"/>
              <w:autoSpaceDE w:val="0"/>
              <w:autoSpaceDN w:val="0"/>
              <w:adjustRightInd w:val="0"/>
              <w:jc w:val="center"/>
              <w:textAlignment w:val="baseline"/>
              <w:rPr>
                <w:rFonts w:ascii="Times New Roman" w:hAnsi="Times New Roman"/>
                <w:b/>
                <w:szCs w:val="24"/>
              </w:rPr>
            </w:pPr>
          </w:p>
          <w:p w:rsidR="00356211" w:rsidRDefault="00356211" w:rsidP="00026891">
            <w:pPr>
              <w:tabs>
                <w:tab w:val="left" w:pos="6195"/>
              </w:tabs>
              <w:overflowPunct w:val="0"/>
              <w:autoSpaceDE w:val="0"/>
              <w:autoSpaceDN w:val="0"/>
              <w:adjustRightInd w:val="0"/>
              <w:jc w:val="center"/>
              <w:textAlignment w:val="baseline"/>
              <w:rPr>
                <w:rFonts w:ascii="Times New Roman" w:hAnsi="Times New Roman"/>
                <w:b/>
                <w:szCs w:val="24"/>
              </w:rPr>
            </w:pPr>
          </w:p>
          <w:p w:rsidR="00356211" w:rsidRPr="003020A2" w:rsidRDefault="00356211" w:rsidP="001B0C79">
            <w:pPr>
              <w:tabs>
                <w:tab w:val="left" w:pos="6195"/>
              </w:tabs>
              <w:overflowPunct w:val="0"/>
              <w:autoSpaceDE w:val="0"/>
              <w:autoSpaceDN w:val="0"/>
              <w:adjustRightInd w:val="0"/>
              <w:jc w:val="center"/>
              <w:textAlignment w:val="baseline"/>
              <w:rPr>
                <w:rFonts w:ascii="Times New Roman" w:hAnsi="Times New Roman"/>
                <w:b/>
                <w:szCs w:val="24"/>
              </w:rPr>
            </w:pPr>
            <w:r w:rsidRPr="003020A2">
              <w:rPr>
                <w:rFonts w:ascii="Times New Roman" w:hAnsi="Times New Roman"/>
                <w:b/>
                <w:szCs w:val="24"/>
              </w:rPr>
              <w:t>Мирный, 20</w:t>
            </w:r>
            <w:r w:rsidR="0012183D">
              <w:rPr>
                <w:rFonts w:ascii="Times New Roman" w:hAnsi="Times New Roman"/>
                <w:b/>
                <w:szCs w:val="24"/>
              </w:rPr>
              <w:t>23</w:t>
            </w:r>
            <w:r w:rsidRPr="003020A2">
              <w:rPr>
                <w:rFonts w:ascii="Times New Roman" w:hAnsi="Times New Roman"/>
                <w:b/>
                <w:szCs w:val="24"/>
              </w:rPr>
              <w:t xml:space="preserve"> г.</w:t>
            </w:r>
          </w:p>
        </w:tc>
      </w:tr>
    </w:tbl>
    <w:p w:rsidR="00672DCD" w:rsidRPr="003020A2" w:rsidRDefault="00672DCD" w:rsidP="00C52B6B">
      <w:pPr>
        <w:rPr>
          <w:rFonts w:ascii="Times New Roman" w:hAnsi="Times New Roman"/>
          <w:szCs w:val="24"/>
        </w:rPr>
        <w:sectPr w:rsidR="00672DCD" w:rsidRPr="003020A2" w:rsidSect="003020A2">
          <w:headerReference w:type="default" r:id="rId8"/>
          <w:footerReference w:type="default" r:id="rId9"/>
          <w:footerReference w:type="first" r:id="rId10"/>
          <w:pgSz w:w="11906" w:h="16838"/>
          <w:pgMar w:top="1134" w:right="1134" w:bottom="851" w:left="1701" w:header="720" w:footer="0" w:gutter="0"/>
          <w:cols w:space="708"/>
          <w:titlePg/>
          <w:docGrid w:linePitch="360"/>
        </w:sectPr>
      </w:pPr>
    </w:p>
    <w:p w:rsidR="003100FD" w:rsidRPr="002B399D" w:rsidRDefault="00554A63" w:rsidP="007E5083">
      <w:pPr>
        <w:overflowPunct w:val="0"/>
        <w:autoSpaceDE w:val="0"/>
        <w:autoSpaceDN w:val="0"/>
        <w:adjustRightInd w:val="0"/>
        <w:jc w:val="center"/>
        <w:textAlignment w:val="baseline"/>
        <w:rPr>
          <w:rFonts w:ascii="Times New Roman" w:hAnsi="Times New Roman"/>
          <w:b/>
          <w:sz w:val="28"/>
          <w:szCs w:val="28"/>
        </w:rPr>
      </w:pPr>
      <w:r w:rsidRPr="002B399D">
        <w:rPr>
          <w:rFonts w:ascii="Times New Roman" w:hAnsi="Times New Roman"/>
          <w:b/>
          <w:sz w:val="28"/>
          <w:szCs w:val="28"/>
        </w:rPr>
        <w:lastRenderedPageBreak/>
        <w:t>ПАСПОРТ</w:t>
      </w:r>
      <w:r w:rsidR="00FA6123" w:rsidRPr="002B399D">
        <w:rPr>
          <w:rFonts w:ascii="Times New Roman" w:hAnsi="Times New Roman"/>
          <w:b/>
          <w:sz w:val="28"/>
          <w:szCs w:val="28"/>
        </w:rPr>
        <w:t xml:space="preserve"> ПРОГРАММЫ</w:t>
      </w:r>
    </w:p>
    <w:p w:rsidR="00E54A1D" w:rsidRPr="002B399D" w:rsidRDefault="00E54A1D" w:rsidP="001542CA">
      <w:pPr>
        <w:overflowPunct w:val="0"/>
        <w:autoSpaceDE w:val="0"/>
        <w:autoSpaceDN w:val="0"/>
        <w:adjustRightInd w:val="0"/>
        <w:jc w:val="center"/>
        <w:textAlignment w:val="baseline"/>
        <w:rPr>
          <w:rFonts w:ascii="Times New Roman" w:hAnsi="Times New Roman"/>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998"/>
        <w:gridCol w:w="7229"/>
      </w:tblGrid>
      <w:tr w:rsidR="00B531F3" w:rsidRPr="002B399D" w:rsidTr="00670161">
        <w:trPr>
          <w:trHeight w:val="989"/>
        </w:trPr>
        <w:tc>
          <w:tcPr>
            <w:tcW w:w="583" w:type="dxa"/>
          </w:tcPr>
          <w:p w:rsidR="00345469" w:rsidRPr="002B399D" w:rsidRDefault="00345469" w:rsidP="00672DCD">
            <w:pPr>
              <w:overflowPunct w:val="0"/>
              <w:autoSpaceDE w:val="0"/>
              <w:autoSpaceDN w:val="0"/>
              <w:adjustRightInd w:val="0"/>
              <w:textAlignment w:val="baseline"/>
              <w:rPr>
                <w:rFonts w:ascii="Times New Roman" w:hAnsi="Times New Roman"/>
                <w:sz w:val="28"/>
                <w:szCs w:val="28"/>
              </w:rPr>
            </w:pPr>
            <w:r w:rsidRPr="002B399D">
              <w:rPr>
                <w:rFonts w:ascii="Times New Roman" w:hAnsi="Times New Roman"/>
                <w:sz w:val="28"/>
                <w:szCs w:val="28"/>
              </w:rPr>
              <w:t>1</w:t>
            </w:r>
          </w:p>
        </w:tc>
        <w:tc>
          <w:tcPr>
            <w:tcW w:w="1998" w:type="dxa"/>
          </w:tcPr>
          <w:p w:rsidR="00345469" w:rsidRPr="002B399D" w:rsidRDefault="00345469" w:rsidP="009A7F35">
            <w:pPr>
              <w:overflowPunct w:val="0"/>
              <w:autoSpaceDE w:val="0"/>
              <w:autoSpaceDN w:val="0"/>
              <w:adjustRightInd w:val="0"/>
              <w:textAlignment w:val="baseline"/>
              <w:rPr>
                <w:rFonts w:ascii="Times New Roman" w:hAnsi="Times New Roman"/>
                <w:sz w:val="28"/>
                <w:szCs w:val="28"/>
              </w:rPr>
            </w:pPr>
            <w:r w:rsidRPr="002B399D">
              <w:rPr>
                <w:rFonts w:ascii="Times New Roman" w:hAnsi="Times New Roman"/>
                <w:sz w:val="28"/>
                <w:szCs w:val="28"/>
              </w:rPr>
              <w:t>Наименование программы</w:t>
            </w:r>
          </w:p>
        </w:tc>
        <w:tc>
          <w:tcPr>
            <w:tcW w:w="7229" w:type="dxa"/>
          </w:tcPr>
          <w:p w:rsidR="00345469" w:rsidRPr="002B399D" w:rsidRDefault="00155637" w:rsidP="009A7F35">
            <w:pPr>
              <w:overflowPunct w:val="0"/>
              <w:autoSpaceDE w:val="0"/>
              <w:autoSpaceDN w:val="0"/>
              <w:adjustRightInd w:val="0"/>
              <w:jc w:val="both"/>
              <w:textAlignment w:val="baseline"/>
              <w:rPr>
                <w:rFonts w:ascii="Times New Roman" w:hAnsi="Times New Roman"/>
                <w:sz w:val="28"/>
                <w:szCs w:val="28"/>
              </w:rPr>
            </w:pPr>
            <w:r>
              <w:rPr>
                <w:rFonts w:ascii="Times New Roman" w:hAnsi="Times New Roman"/>
                <w:sz w:val="28"/>
                <w:szCs w:val="28"/>
              </w:rPr>
              <w:t>Развитие</w:t>
            </w:r>
            <w:r w:rsidR="006E34D8">
              <w:rPr>
                <w:rFonts w:ascii="Times New Roman" w:hAnsi="Times New Roman"/>
                <w:sz w:val="28"/>
                <w:szCs w:val="28"/>
              </w:rPr>
              <w:t xml:space="preserve"> дошкольного образования</w:t>
            </w:r>
          </w:p>
        </w:tc>
      </w:tr>
    </w:tbl>
    <w:p w:rsidR="00D94166" w:rsidRPr="002B399D" w:rsidRDefault="00D94166">
      <w:pPr>
        <w:rPr>
          <w:rFonts w:ascii="Times New Roman" w:hAnsi="Times New Roman"/>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1995"/>
        <w:gridCol w:w="7229"/>
      </w:tblGrid>
      <w:tr w:rsidR="00B531F3" w:rsidRPr="002B399D" w:rsidTr="00670161">
        <w:trPr>
          <w:trHeight w:val="990"/>
        </w:trPr>
        <w:tc>
          <w:tcPr>
            <w:tcW w:w="586" w:type="dxa"/>
          </w:tcPr>
          <w:p w:rsidR="00345469" w:rsidRPr="002B399D" w:rsidRDefault="00345469" w:rsidP="00672DCD">
            <w:pPr>
              <w:overflowPunct w:val="0"/>
              <w:autoSpaceDE w:val="0"/>
              <w:autoSpaceDN w:val="0"/>
              <w:adjustRightInd w:val="0"/>
              <w:textAlignment w:val="baseline"/>
              <w:rPr>
                <w:rFonts w:ascii="Times New Roman" w:hAnsi="Times New Roman"/>
                <w:sz w:val="28"/>
                <w:szCs w:val="28"/>
              </w:rPr>
            </w:pPr>
            <w:r w:rsidRPr="002B399D">
              <w:rPr>
                <w:rFonts w:ascii="Times New Roman" w:hAnsi="Times New Roman"/>
                <w:sz w:val="28"/>
                <w:szCs w:val="28"/>
              </w:rPr>
              <w:t>2</w:t>
            </w:r>
          </w:p>
        </w:tc>
        <w:tc>
          <w:tcPr>
            <w:tcW w:w="1995" w:type="dxa"/>
          </w:tcPr>
          <w:p w:rsidR="00E00E01" w:rsidRDefault="00345469" w:rsidP="00672DCD">
            <w:pPr>
              <w:overflowPunct w:val="0"/>
              <w:autoSpaceDE w:val="0"/>
              <w:autoSpaceDN w:val="0"/>
              <w:adjustRightInd w:val="0"/>
              <w:textAlignment w:val="baseline"/>
              <w:rPr>
                <w:rFonts w:ascii="Times New Roman" w:hAnsi="Times New Roman"/>
                <w:sz w:val="28"/>
                <w:szCs w:val="28"/>
              </w:rPr>
            </w:pPr>
            <w:r w:rsidRPr="002B399D">
              <w:rPr>
                <w:rFonts w:ascii="Times New Roman" w:hAnsi="Times New Roman"/>
                <w:sz w:val="28"/>
                <w:szCs w:val="28"/>
              </w:rPr>
              <w:t xml:space="preserve">Сроки </w:t>
            </w:r>
          </w:p>
          <w:p w:rsidR="00345469" w:rsidRPr="002B399D" w:rsidRDefault="00345469" w:rsidP="00672DCD">
            <w:pPr>
              <w:overflowPunct w:val="0"/>
              <w:autoSpaceDE w:val="0"/>
              <w:autoSpaceDN w:val="0"/>
              <w:adjustRightInd w:val="0"/>
              <w:textAlignment w:val="baseline"/>
              <w:rPr>
                <w:rFonts w:ascii="Times New Roman" w:hAnsi="Times New Roman"/>
                <w:sz w:val="28"/>
                <w:szCs w:val="28"/>
              </w:rPr>
            </w:pPr>
            <w:r w:rsidRPr="002B399D">
              <w:rPr>
                <w:rFonts w:ascii="Times New Roman" w:hAnsi="Times New Roman"/>
                <w:sz w:val="28"/>
                <w:szCs w:val="28"/>
              </w:rPr>
              <w:t>реализации программы</w:t>
            </w:r>
          </w:p>
        </w:tc>
        <w:tc>
          <w:tcPr>
            <w:tcW w:w="7229" w:type="dxa"/>
          </w:tcPr>
          <w:p w:rsidR="00257EFA" w:rsidRPr="002B399D" w:rsidRDefault="00C552D2" w:rsidP="0012183D">
            <w:pPr>
              <w:overflowPunct w:val="0"/>
              <w:autoSpaceDE w:val="0"/>
              <w:autoSpaceDN w:val="0"/>
              <w:adjustRightInd w:val="0"/>
              <w:jc w:val="both"/>
              <w:textAlignment w:val="baseline"/>
              <w:rPr>
                <w:rFonts w:ascii="Times New Roman" w:hAnsi="Times New Roman"/>
                <w:sz w:val="28"/>
                <w:szCs w:val="28"/>
              </w:rPr>
            </w:pPr>
            <w:r w:rsidRPr="002B399D">
              <w:rPr>
                <w:rFonts w:ascii="Times New Roman" w:eastAsia="Arial Unicode MS" w:hAnsi="Times New Roman"/>
                <w:sz w:val="28"/>
                <w:szCs w:val="28"/>
              </w:rPr>
              <w:t>20</w:t>
            </w:r>
            <w:r w:rsidR="00D166B0" w:rsidRPr="002B399D">
              <w:rPr>
                <w:rFonts w:ascii="Times New Roman" w:eastAsia="Arial Unicode MS" w:hAnsi="Times New Roman"/>
                <w:sz w:val="28"/>
                <w:szCs w:val="28"/>
              </w:rPr>
              <w:t>24</w:t>
            </w:r>
            <w:r w:rsidRPr="002B399D">
              <w:rPr>
                <w:rFonts w:ascii="Times New Roman" w:eastAsia="Arial Unicode MS" w:hAnsi="Times New Roman"/>
                <w:sz w:val="28"/>
                <w:szCs w:val="28"/>
              </w:rPr>
              <w:t xml:space="preserve"> </w:t>
            </w:r>
            <w:r w:rsidR="0012183D" w:rsidRPr="002B399D">
              <w:rPr>
                <w:rFonts w:ascii="Times New Roman" w:eastAsia="Arial Unicode MS" w:hAnsi="Times New Roman"/>
                <w:sz w:val="28"/>
                <w:szCs w:val="28"/>
              </w:rPr>
              <w:t>–</w:t>
            </w:r>
            <w:r w:rsidRPr="002B399D">
              <w:rPr>
                <w:rFonts w:ascii="Times New Roman" w:eastAsia="Arial Unicode MS" w:hAnsi="Times New Roman"/>
                <w:sz w:val="28"/>
                <w:szCs w:val="28"/>
              </w:rPr>
              <w:t xml:space="preserve"> 202</w:t>
            </w:r>
            <w:r w:rsidR="0012183D" w:rsidRPr="002B399D">
              <w:rPr>
                <w:rFonts w:ascii="Times New Roman" w:eastAsia="Arial Unicode MS" w:hAnsi="Times New Roman"/>
                <w:sz w:val="28"/>
                <w:szCs w:val="28"/>
              </w:rPr>
              <w:t xml:space="preserve">8 </w:t>
            </w:r>
            <w:r w:rsidRPr="002B399D">
              <w:rPr>
                <w:rFonts w:ascii="Times New Roman" w:eastAsia="Arial Unicode MS" w:hAnsi="Times New Roman"/>
                <w:sz w:val="28"/>
                <w:szCs w:val="28"/>
              </w:rPr>
              <w:t>гг.</w:t>
            </w:r>
          </w:p>
        </w:tc>
      </w:tr>
    </w:tbl>
    <w:p w:rsidR="00D94166" w:rsidRPr="002B399D" w:rsidRDefault="00D94166">
      <w:pPr>
        <w:rPr>
          <w:rFonts w:ascii="Times New Roman" w:hAnsi="Times New Roman"/>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1996"/>
        <w:gridCol w:w="7229"/>
      </w:tblGrid>
      <w:tr w:rsidR="00B531F3" w:rsidRPr="002B399D" w:rsidTr="00670161">
        <w:trPr>
          <w:trHeight w:val="1155"/>
        </w:trPr>
        <w:tc>
          <w:tcPr>
            <w:tcW w:w="585" w:type="dxa"/>
          </w:tcPr>
          <w:p w:rsidR="00345469" w:rsidRPr="002B399D" w:rsidRDefault="00345469" w:rsidP="00BF7FFE">
            <w:pPr>
              <w:overflowPunct w:val="0"/>
              <w:autoSpaceDE w:val="0"/>
              <w:autoSpaceDN w:val="0"/>
              <w:adjustRightInd w:val="0"/>
              <w:textAlignment w:val="baseline"/>
              <w:rPr>
                <w:rFonts w:ascii="Times New Roman" w:hAnsi="Times New Roman"/>
                <w:sz w:val="28"/>
                <w:szCs w:val="28"/>
              </w:rPr>
            </w:pPr>
            <w:r w:rsidRPr="002B399D">
              <w:rPr>
                <w:rFonts w:ascii="Times New Roman" w:hAnsi="Times New Roman"/>
                <w:sz w:val="28"/>
                <w:szCs w:val="28"/>
              </w:rPr>
              <w:t>3</w:t>
            </w:r>
          </w:p>
        </w:tc>
        <w:tc>
          <w:tcPr>
            <w:tcW w:w="1996" w:type="dxa"/>
          </w:tcPr>
          <w:p w:rsidR="00345469" w:rsidRPr="002B399D" w:rsidRDefault="00345469" w:rsidP="009A7F35">
            <w:pPr>
              <w:overflowPunct w:val="0"/>
              <w:autoSpaceDE w:val="0"/>
              <w:autoSpaceDN w:val="0"/>
              <w:adjustRightInd w:val="0"/>
              <w:textAlignment w:val="baseline"/>
              <w:rPr>
                <w:rFonts w:ascii="Times New Roman" w:hAnsi="Times New Roman"/>
                <w:sz w:val="28"/>
                <w:szCs w:val="28"/>
              </w:rPr>
            </w:pPr>
            <w:r w:rsidRPr="002B399D">
              <w:rPr>
                <w:rFonts w:ascii="Times New Roman" w:hAnsi="Times New Roman"/>
                <w:sz w:val="28"/>
                <w:szCs w:val="28"/>
              </w:rPr>
              <w:t>Координатор программы</w:t>
            </w:r>
          </w:p>
        </w:tc>
        <w:tc>
          <w:tcPr>
            <w:tcW w:w="7229" w:type="dxa"/>
          </w:tcPr>
          <w:p w:rsidR="00345469" w:rsidRPr="002B399D" w:rsidRDefault="009A7F35" w:rsidP="003E46C8">
            <w:pPr>
              <w:overflowPunct w:val="0"/>
              <w:autoSpaceDE w:val="0"/>
              <w:autoSpaceDN w:val="0"/>
              <w:adjustRightInd w:val="0"/>
              <w:jc w:val="both"/>
              <w:textAlignment w:val="baseline"/>
              <w:rPr>
                <w:rFonts w:ascii="Times New Roman" w:hAnsi="Times New Roman"/>
                <w:sz w:val="28"/>
                <w:szCs w:val="28"/>
              </w:rPr>
            </w:pPr>
            <w:r w:rsidRPr="00972348">
              <w:rPr>
                <w:rFonts w:ascii="Times New Roman" w:hAnsi="Times New Roman"/>
                <w:sz w:val="28"/>
                <w:szCs w:val="28"/>
              </w:rPr>
              <w:t>Муниципальное казенное учреждение «</w:t>
            </w:r>
            <w:proofErr w:type="spellStart"/>
            <w:r w:rsidRPr="00972348">
              <w:rPr>
                <w:rFonts w:ascii="Times New Roman" w:hAnsi="Times New Roman"/>
                <w:sz w:val="28"/>
                <w:szCs w:val="28"/>
              </w:rPr>
              <w:t>Мирнинское</w:t>
            </w:r>
            <w:proofErr w:type="spellEnd"/>
            <w:r w:rsidRPr="00972348">
              <w:rPr>
                <w:rFonts w:ascii="Times New Roman" w:hAnsi="Times New Roman"/>
                <w:sz w:val="28"/>
                <w:szCs w:val="28"/>
              </w:rPr>
              <w:t xml:space="preserve"> районное управление образования»</w:t>
            </w:r>
            <w:r w:rsidR="003E46C8">
              <w:rPr>
                <w:rFonts w:ascii="Times New Roman" w:hAnsi="Times New Roman"/>
                <w:sz w:val="28"/>
                <w:szCs w:val="28"/>
              </w:rPr>
              <w:t xml:space="preserve"> муниц</w:t>
            </w:r>
            <w:r w:rsidR="00F959E1">
              <w:rPr>
                <w:rFonts w:ascii="Times New Roman" w:hAnsi="Times New Roman"/>
                <w:sz w:val="28"/>
                <w:szCs w:val="28"/>
              </w:rPr>
              <w:t>и</w:t>
            </w:r>
            <w:r w:rsidR="003E46C8">
              <w:rPr>
                <w:rFonts w:ascii="Times New Roman" w:hAnsi="Times New Roman"/>
                <w:sz w:val="28"/>
                <w:szCs w:val="28"/>
              </w:rPr>
              <w:t>пального района</w:t>
            </w:r>
            <w:r>
              <w:rPr>
                <w:rFonts w:ascii="Times New Roman" w:hAnsi="Times New Roman"/>
                <w:sz w:val="28"/>
                <w:szCs w:val="28"/>
              </w:rPr>
              <w:t xml:space="preserve"> «</w:t>
            </w:r>
            <w:proofErr w:type="spellStart"/>
            <w:r>
              <w:rPr>
                <w:rFonts w:ascii="Times New Roman" w:hAnsi="Times New Roman"/>
                <w:sz w:val="28"/>
                <w:szCs w:val="28"/>
              </w:rPr>
              <w:t>Мирнинский</w:t>
            </w:r>
            <w:proofErr w:type="spellEnd"/>
            <w:r>
              <w:rPr>
                <w:rFonts w:ascii="Times New Roman" w:hAnsi="Times New Roman"/>
                <w:sz w:val="28"/>
                <w:szCs w:val="28"/>
              </w:rPr>
              <w:t xml:space="preserve"> район»</w:t>
            </w:r>
            <w:r w:rsidR="00F959E1">
              <w:rPr>
                <w:rFonts w:ascii="Times New Roman" w:hAnsi="Times New Roman"/>
                <w:sz w:val="28"/>
                <w:szCs w:val="28"/>
              </w:rPr>
              <w:t xml:space="preserve"> Республики</w:t>
            </w:r>
            <w:r w:rsidR="00786CAC">
              <w:rPr>
                <w:rFonts w:ascii="Times New Roman" w:hAnsi="Times New Roman"/>
                <w:sz w:val="28"/>
                <w:szCs w:val="28"/>
              </w:rPr>
              <w:t xml:space="preserve"> Саха (Якутия).</w:t>
            </w:r>
          </w:p>
        </w:tc>
      </w:tr>
    </w:tbl>
    <w:p w:rsidR="00D94166" w:rsidRPr="002B399D" w:rsidRDefault="00D94166">
      <w:pPr>
        <w:rPr>
          <w:rFonts w:ascii="Times New Roman" w:hAnsi="Times New Roman"/>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994"/>
        <w:gridCol w:w="7229"/>
      </w:tblGrid>
      <w:tr w:rsidR="00B531F3" w:rsidRPr="002B399D" w:rsidTr="00670161">
        <w:trPr>
          <w:trHeight w:val="808"/>
        </w:trPr>
        <w:tc>
          <w:tcPr>
            <w:tcW w:w="587" w:type="dxa"/>
          </w:tcPr>
          <w:p w:rsidR="00345469" w:rsidRPr="008A5538" w:rsidRDefault="00345469" w:rsidP="00BF7FFE">
            <w:pPr>
              <w:overflowPunct w:val="0"/>
              <w:autoSpaceDE w:val="0"/>
              <w:autoSpaceDN w:val="0"/>
              <w:adjustRightInd w:val="0"/>
              <w:textAlignment w:val="baseline"/>
              <w:rPr>
                <w:rFonts w:ascii="Times New Roman" w:hAnsi="Times New Roman"/>
                <w:sz w:val="28"/>
                <w:szCs w:val="28"/>
              </w:rPr>
            </w:pPr>
            <w:r w:rsidRPr="008A5538">
              <w:rPr>
                <w:rFonts w:ascii="Times New Roman" w:hAnsi="Times New Roman"/>
                <w:sz w:val="28"/>
                <w:szCs w:val="28"/>
              </w:rPr>
              <w:t>4</w:t>
            </w:r>
          </w:p>
        </w:tc>
        <w:tc>
          <w:tcPr>
            <w:tcW w:w="1994" w:type="dxa"/>
          </w:tcPr>
          <w:p w:rsidR="00345469" w:rsidRPr="008A5538" w:rsidRDefault="00345469" w:rsidP="009A7F35">
            <w:pPr>
              <w:overflowPunct w:val="0"/>
              <w:autoSpaceDE w:val="0"/>
              <w:autoSpaceDN w:val="0"/>
              <w:adjustRightInd w:val="0"/>
              <w:textAlignment w:val="baseline"/>
              <w:rPr>
                <w:rFonts w:ascii="Times New Roman" w:hAnsi="Times New Roman"/>
                <w:sz w:val="28"/>
                <w:szCs w:val="28"/>
              </w:rPr>
            </w:pPr>
            <w:r w:rsidRPr="008A5538">
              <w:rPr>
                <w:rFonts w:ascii="Times New Roman" w:hAnsi="Times New Roman"/>
                <w:sz w:val="28"/>
                <w:szCs w:val="28"/>
              </w:rPr>
              <w:t>Исполнители программы</w:t>
            </w:r>
          </w:p>
        </w:tc>
        <w:tc>
          <w:tcPr>
            <w:tcW w:w="7229" w:type="dxa"/>
          </w:tcPr>
          <w:p w:rsidR="00487BAF" w:rsidRDefault="00AB722D" w:rsidP="00AB722D">
            <w:pPr>
              <w:pStyle w:val="af"/>
              <w:numPr>
                <w:ilvl w:val="0"/>
                <w:numId w:val="21"/>
              </w:numPr>
              <w:tabs>
                <w:tab w:val="left" w:pos="173"/>
              </w:tabs>
              <w:overflowPunct w:val="0"/>
              <w:autoSpaceDE w:val="0"/>
              <w:autoSpaceDN w:val="0"/>
              <w:adjustRightInd w:val="0"/>
              <w:ind w:left="31" w:hanging="31"/>
              <w:jc w:val="both"/>
              <w:textAlignment w:val="baseline"/>
              <w:rPr>
                <w:sz w:val="28"/>
                <w:szCs w:val="28"/>
              </w:rPr>
            </w:pPr>
            <w:r>
              <w:rPr>
                <w:sz w:val="28"/>
                <w:szCs w:val="28"/>
              </w:rPr>
              <w:t xml:space="preserve"> </w:t>
            </w:r>
            <w:r w:rsidR="009A7F35" w:rsidRPr="00487BAF">
              <w:rPr>
                <w:sz w:val="28"/>
                <w:szCs w:val="28"/>
              </w:rPr>
              <w:t>муниципальное казенное учреждение «</w:t>
            </w:r>
            <w:proofErr w:type="spellStart"/>
            <w:r w:rsidR="009A7F35" w:rsidRPr="00487BAF">
              <w:rPr>
                <w:sz w:val="28"/>
                <w:szCs w:val="28"/>
              </w:rPr>
              <w:t>Мирнинское</w:t>
            </w:r>
            <w:proofErr w:type="spellEnd"/>
            <w:r w:rsidR="009A7F35" w:rsidRPr="00487BAF">
              <w:rPr>
                <w:sz w:val="28"/>
                <w:szCs w:val="28"/>
              </w:rPr>
              <w:t xml:space="preserve"> районное управление образования» </w:t>
            </w:r>
            <w:proofErr w:type="spellStart"/>
            <w:r w:rsidR="003E46C8">
              <w:rPr>
                <w:sz w:val="28"/>
                <w:szCs w:val="28"/>
              </w:rPr>
              <w:t>муницпального</w:t>
            </w:r>
            <w:proofErr w:type="spellEnd"/>
            <w:r w:rsidR="003E46C8">
              <w:rPr>
                <w:sz w:val="28"/>
                <w:szCs w:val="28"/>
              </w:rPr>
              <w:t xml:space="preserve"> района</w:t>
            </w:r>
            <w:r w:rsidR="009A7F35" w:rsidRPr="00487BAF">
              <w:rPr>
                <w:sz w:val="28"/>
                <w:szCs w:val="28"/>
              </w:rPr>
              <w:t xml:space="preserve"> «</w:t>
            </w:r>
            <w:proofErr w:type="spellStart"/>
            <w:r w:rsidR="009A7F35" w:rsidRPr="00487BAF">
              <w:rPr>
                <w:sz w:val="28"/>
                <w:szCs w:val="28"/>
              </w:rPr>
              <w:t>Мирнинский</w:t>
            </w:r>
            <w:proofErr w:type="spellEnd"/>
            <w:r w:rsidR="009A7F35" w:rsidRPr="00487BAF">
              <w:rPr>
                <w:sz w:val="28"/>
                <w:szCs w:val="28"/>
              </w:rPr>
              <w:t xml:space="preserve"> район»</w:t>
            </w:r>
            <w:r w:rsidR="00786CAC">
              <w:rPr>
                <w:sz w:val="28"/>
                <w:szCs w:val="28"/>
              </w:rPr>
              <w:t xml:space="preserve"> Республики Саха (Якутия)</w:t>
            </w:r>
            <w:r w:rsidR="009A7F35" w:rsidRPr="00487BAF">
              <w:rPr>
                <w:sz w:val="28"/>
                <w:szCs w:val="28"/>
              </w:rPr>
              <w:t>;</w:t>
            </w:r>
          </w:p>
          <w:p w:rsidR="00345469" w:rsidRPr="00487BAF" w:rsidRDefault="00AB722D" w:rsidP="003E46C8">
            <w:pPr>
              <w:pStyle w:val="af"/>
              <w:numPr>
                <w:ilvl w:val="0"/>
                <w:numId w:val="21"/>
              </w:numPr>
              <w:tabs>
                <w:tab w:val="left" w:pos="173"/>
              </w:tabs>
              <w:overflowPunct w:val="0"/>
              <w:autoSpaceDE w:val="0"/>
              <w:autoSpaceDN w:val="0"/>
              <w:adjustRightInd w:val="0"/>
              <w:ind w:left="31" w:hanging="31"/>
              <w:jc w:val="both"/>
              <w:textAlignment w:val="baseline"/>
              <w:rPr>
                <w:sz w:val="28"/>
                <w:szCs w:val="28"/>
              </w:rPr>
            </w:pPr>
            <w:r>
              <w:rPr>
                <w:sz w:val="28"/>
                <w:szCs w:val="28"/>
              </w:rPr>
              <w:t xml:space="preserve"> </w:t>
            </w:r>
            <w:r w:rsidR="009A7F35" w:rsidRPr="00487BAF">
              <w:rPr>
                <w:sz w:val="28"/>
                <w:szCs w:val="28"/>
              </w:rPr>
              <w:t>социально ориентированные некоммерческие организации, не являющиеся муниципальными учреждениями, осуществляющие образовательную деятельность в сферах дошкольного образования, присмотр</w:t>
            </w:r>
            <w:r w:rsidR="00250F63" w:rsidRPr="00487BAF">
              <w:rPr>
                <w:sz w:val="28"/>
                <w:szCs w:val="28"/>
              </w:rPr>
              <w:t>а и ухода за детьми, реализующие</w:t>
            </w:r>
            <w:r w:rsidR="009A7F35" w:rsidRPr="00487BAF">
              <w:rPr>
                <w:sz w:val="28"/>
                <w:szCs w:val="28"/>
              </w:rPr>
              <w:t xml:space="preserve"> образовательную пр</w:t>
            </w:r>
            <w:r w:rsidR="00126F4B">
              <w:rPr>
                <w:sz w:val="28"/>
                <w:szCs w:val="28"/>
              </w:rPr>
              <w:t xml:space="preserve">ограмму дошкольного образования, находящиеся на территории </w:t>
            </w:r>
            <w:r w:rsidR="003E46C8">
              <w:rPr>
                <w:sz w:val="28"/>
                <w:szCs w:val="28"/>
              </w:rPr>
              <w:t>МР</w:t>
            </w:r>
            <w:r w:rsidR="00126F4B">
              <w:rPr>
                <w:sz w:val="28"/>
                <w:szCs w:val="28"/>
              </w:rPr>
              <w:t xml:space="preserve"> «</w:t>
            </w:r>
            <w:proofErr w:type="spellStart"/>
            <w:r w:rsidR="00126F4B">
              <w:rPr>
                <w:sz w:val="28"/>
                <w:szCs w:val="28"/>
              </w:rPr>
              <w:t>Мирнинский</w:t>
            </w:r>
            <w:proofErr w:type="spellEnd"/>
            <w:r w:rsidR="00126F4B">
              <w:rPr>
                <w:sz w:val="28"/>
                <w:szCs w:val="28"/>
              </w:rPr>
              <w:t xml:space="preserve"> район»</w:t>
            </w:r>
            <w:r w:rsidR="003E46C8">
              <w:rPr>
                <w:sz w:val="28"/>
                <w:szCs w:val="28"/>
              </w:rPr>
              <w:t xml:space="preserve"> РС(Я)</w:t>
            </w:r>
            <w:r w:rsidR="00126F4B">
              <w:rPr>
                <w:sz w:val="28"/>
                <w:szCs w:val="28"/>
              </w:rPr>
              <w:t>.</w:t>
            </w:r>
          </w:p>
        </w:tc>
      </w:tr>
    </w:tbl>
    <w:p w:rsidR="00D94166" w:rsidRPr="002B399D" w:rsidRDefault="00D94166">
      <w:pPr>
        <w:rPr>
          <w:rFonts w:ascii="Times New Roman" w:hAnsi="Times New Roman"/>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1992"/>
        <w:gridCol w:w="7229"/>
      </w:tblGrid>
      <w:tr w:rsidR="00B531F3" w:rsidRPr="008A5538" w:rsidTr="00126F4B">
        <w:trPr>
          <w:trHeight w:val="802"/>
        </w:trPr>
        <w:tc>
          <w:tcPr>
            <w:tcW w:w="589" w:type="dxa"/>
          </w:tcPr>
          <w:p w:rsidR="00345469" w:rsidRPr="002B399D" w:rsidRDefault="00345469" w:rsidP="00B770B6">
            <w:pPr>
              <w:overflowPunct w:val="0"/>
              <w:autoSpaceDE w:val="0"/>
              <w:autoSpaceDN w:val="0"/>
              <w:adjustRightInd w:val="0"/>
              <w:textAlignment w:val="baseline"/>
              <w:rPr>
                <w:rFonts w:ascii="Times New Roman" w:hAnsi="Times New Roman"/>
                <w:sz w:val="28"/>
                <w:szCs w:val="28"/>
              </w:rPr>
            </w:pPr>
            <w:r w:rsidRPr="002B399D">
              <w:rPr>
                <w:rFonts w:ascii="Times New Roman" w:hAnsi="Times New Roman"/>
                <w:sz w:val="28"/>
                <w:szCs w:val="28"/>
              </w:rPr>
              <w:t>5</w:t>
            </w:r>
          </w:p>
        </w:tc>
        <w:tc>
          <w:tcPr>
            <w:tcW w:w="1992" w:type="dxa"/>
          </w:tcPr>
          <w:p w:rsidR="00E00E01" w:rsidRDefault="00345469" w:rsidP="00B770B6">
            <w:pPr>
              <w:overflowPunct w:val="0"/>
              <w:autoSpaceDE w:val="0"/>
              <w:autoSpaceDN w:val="0"/>
              <w:adjustRightInd w:val="0"/>
              <w:textAlignment w:val="baseline"/>
              <w:rPr>
                <w:rFonts w:ascii="Times New Roman" w:hAnsi="Times New Roman"/>
                <w:sz w:val="28"/>
                <w:szCs w:val="28"/>
              </w:rPr>
            </w:pPr>
            <w:r w:rsidRPr="002B399D">
              <w:rPr>
                <w:rFonts w:ascii="Times New Roman" w:hAnsi="Times New Roman"/>
                <w:sz w:val="28"/>
                <w:szCs w:val="28"/>
              </w:rPr>
              <w:t xml:space="preserve">Цель(-и) </w:t>
            </w:r>
          </w:p>
          <w:p w:rsidR="00345469" w:rsidRPr="002B399D" w:rsidRDefault="00345469" w:rsidP="009A7F35">
            <w:pPr>
              <w:overflowPunct w:val="0"/>
              <w:autoSpaceDE w:val="0"/>
              <w:autoSpaceDN w:val="0"/>
              <w:adjustRightInd w:val="0"/>
              <w:textAlignment w:val="baseline"/>
              <w:rPr>
                <w:rFonts w:ascii="Times New Roman" w:hAnsi="Times New Roman"/>
                <w:sz w:val="28"/>
                <w:szCs w:val="28"/>
              </w:rPr>
            </w:pPr>
            <w:r w:rsidRPr="002B399D">
              <w:rPr>
                <w:rFonts w:ascii="Times New Roman" w:hAnsi="Times New Roman"/>
                <w:sz w:val="28"/>
                <w:szCs w:val="28"/>
              </w:rPr>
              <w:t>программы</w:t>
            </w:r>
          </w:p>
        </w:tc>
        <w:tc>
          <w:tcPr>
            <w:tcW w:w="7229" w:type="dxa"/>
          </w:tcPr>
          <w:p w:rsidR="002B3F82" w:rsidRPr="008A5538" w:rsidRDefault="008A5538" w:rsidP="009A7F35">
            <w:pPr>
              <w:overflowPunct w:val="0"/>
              <w:autoSpaceDE w:val="0"/>
              <w:autoSpaceDN w:val="0"/>
              <w:adjustRightInd w:val="0"/>
              <w:jc w:val="both"/>
              <w:textAlignment w:val="baseline"/>
              <w:rPr>
                <w:rFonts w:ascii="Times New Roman" w:hAnsi="Times New Roman"/>
                <w:sz w:val="28"/>
                <w:szCs w:val="28"/>
              </w:rPr>
            </w:pPr>
            <w:r>
              <w:rPr>
                <w:rFonts w:ascii="Times New Roman" w:hAnsi="Times New Roman"/>
                <w:sz w:val="28"/>
                <w:szCs w:val="28"/>
              </w:rPr>
              <w:t>Создание условий для повышения качества дошкольного образования.</w:t>
            </w:r>
          </w:p>
        </w:tc>
      </w:tr>
    </w:tbl>
    <w:p w:rsidR="00207789" w:rsidRPr="002B399D" w:rsidRDefault="00207789">
      <w:pPr>
        <w:rPr>
          <w:rFonts w:ascii="Times New Roman" w:hAnsi="Times New Roman"/>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14"/>
        <w:gridCol w:w="7229"/>
      </w:tblGrid>
      <w:tr w:rsidR="00B531F3" w:rsidRPr="00BF2392" w:rsidTr="00624910">
        <w:trPr>
          <w:trHeight w:val="1407"/>
        </w:trPr>
        <w:tc>
          <w:tcPr>
            <w:tcW w:w="567" w:type="dxa"/>
          </w:tcPr>
          <w:p w:rsidR="00345469" w:rsidRPr="00BF2392" w:rsidRDefault="00345469" w:rsidP="00B770B6">
            <w:pPr>
              <w:overflowPunct w:val="0"/>
              <w:autoSpaceDE w:val="0"/>
              <w:autoSpaceDN w:val="0"/>
              <w:adjustRightInd w:val="0"/>
              <w:textAlignment w:val="baseline"/>
              <w:rPr>
                <w:rFonts w:ascii="Times New Roman" w:hAnsi="Times New Roman"/>
                <w:sz w:val="28"/>
                <w:szCs w:val="28"/>
              </w:rPr>
            </w:pPr>
            <w:r w:rsidRPr="00BF2392">
              <w:rPr>
                <w:rFonts w:ascii="Times New Roman" w:hAnsi="Times New Roman"/>
                <w:sz w:val="28"/>
                <w:szCs w:val="28"/>
              </w:rPr>
              <w:t>6</w:t>
            </w:r>
          </w:p>
        </w:tc>
        <w:tc>
          <w:tcPr>
            <w:tcW w:w="2014" w:type="dxa"/>
          </w:tcPr>
          <w:p w:rsidR="00E00E01" w:rsidRPr="00BF2392" w:rsidRDefault="00345469" w:rsidP="00B770B6">
            <w:pPr>
              <w:overflowPunct w:val="0"/>
              <w:autoSpaceDE w:val="0"/>
              <w:autoSpaceDN w:val="0"/>
              <w:adjustRightInd w:val="0"/>
              <w:textAlignment w:val="baseline"/>
              <w:rPr>
                <w:rFonts w:ascii="Times New Roman" w:hAnsi="Times New Roman"/>
                <w:sz w:val="28"/>
                <w:szCs w:val="28"/>
              </w:rPr>
            </w:pPr>
            <w:r w:rsidRPr="00BF2392">
              <w:rPr>
                <w:rFonts w:ascii="Times New Roman" w:hAnsi="Times New Roman"/>
                <w:sz w:val="28"/>
                <w:szCs w:val="28"/>
              </w:rPr>
              <w:t xml:space="preserve">Задачи </w:t>
            </w:r>
          </w:p>
          <w:p w:rsidR="00345469" w:rsidRPr="00BF2392" w:rsidRDefault="00345469" w:rsidP="009A7F35">
            <w:pPr>
              <w:overflowPunct w:val="0"/>
              <w:autoSpaceDE w:val="0"/>
              <w:autoSpaceDN w:val="0"/>
              <w:adjustRightInd w:val="0"/>
              <w:textAlignment w:val="baseline"/>
              <w:rPr>
                <w:rFonts w:ascii="Times New Roman" w:hAnsi="Times New Roman"/>
                <w:sz w:val="28"/>
                <w:szCs w:val="28"/>
              </w:rPr>
            </w:pPr>
            <w:r w:rsidRPr="00BF2392">
              <w:rPr>
                <w:rFonts w:ascii="Times New Roman" w:hAnsi="Times New Roman"/>
                <w:sz w:val="28"/>
                <w:szCs w:val="28"/>
              </w:rPr>
              <w:t>программы</w:t>
            </w:r>
          </w:p>
        </w:tc>
        <w:tc>
          <w:tcPr>
            <w:tcW w:w="7229" w:type="dxa"/>
            <w:shd w:val="clear" w:color="auto" w:fill="FFFFFF" w:themeFill="background1"/>
          </w:tcPr>
          <w:p w:rsidR="00DD3E8C" w:rsidRPr="006673C2" w:rsidRDefault="00DD3E8C" w:rsidP="00487BAF">
            <w:pPr>
              <w:pStyle w:val="af"/>
              <w:numPr>
                <w:ilvl w:val="0"/>
                <w:numId w:val="14"/>
              </w:numPr>
              <w:tabs>
                <w:tab w:val="left" w:pos="23"/>
                <w:tab w:val="left" w:pos="315"/>
              </w:tabs>
              <w:overflowPunct w:val="0"/>
              <w:autoSpaceDE w:val="0"/>
              <w:autoSpaceDN w:val="0"/>
              <w:adjustRightInd w:val="0"/>
              <w:ind w:left="23" w:firstLine="0"/>
              <w:jc w:val="both"/>
              <w:textAlignment w:val="baseline"/>
              <w:rPr>
                <w:sz w:val="28"/>
                <w:szCs w:val="28"/>
              </w:rPr>
            </w:pPr>
            <w:r w:rsidRPr="006673C2">
              <w:rPr>
                <w:rFonts w:eastAsia="Calibri"/>
                <w:sz w:val="28"/>
                <w:szCs w:val="28"/>
              </w:rPr>
              <w:t xml:space="preserve">Создание условий для функционирования дошкольных образовательных организаций </w:t>
            </w:r>
            <w:r w:rsidR="009431B3" w:rsidRPr="006673C2">
              <w:rPr>
                <w:rFonts w:eastAsia="Calibri"/>
                <w:sz w:val="28"/>
                <w:szCs w:val="28"/>
              </w:rPr>
              <w:t xml:space="preserve">(ДОО) </w:t>
            </w:r>
            <w:r w:rsidRPr="006673C2">
              <w:rPr>
                <w:rFonts w:eastAsia="Calibri"/>
                <w:sz w:val="28"/>
                <w:szCs w:val="28"/>
              </w:rPr>
              <w:t>по реализации образовательной программы дошкольного образован</w:t>
            </w:r>
            <w:r w:rsidR="006673C2">
              <w:rPr>
                <w:rFonts w:eastAsia="Calibri"/>
                <w:sz w:val="28"/>
                <w:szCs w:val="28"/>
              </w:rPr>
              <w:t>ия, присмотру и уходу за детьми.</w:t>
            </w:r>
          </w:p>
          <w:p w:rsidR="002D72A4" w:rsidRPr="008E387B" w:rsidRDefault="002D72A4" w:rsidP="008E387B">
            <w:pPr>
              <w:tabs>
                <w:tab w:val="left" w:pos="23"/>
                <w:tab w:val="left" w:pos="315"/>
              </w:tabs>
              <w:overflowPunct w:val="0"/>
              <w:autoSpaceDE w:val="0"/>
              <w:autoSpaceDN w:val="0"/>
              <w:adjustRightInd w:val="0"/>
              <w:ind w:left="23"/>
              <w:jc w:val="both"/>
              <w:textAlignment w:val="baseline"/>
              <w:rPr>
                <w:i/>
                <w:sz w:val="28"/>
                <w:szCs w:val="28"/>
              </w:rPr>
            </w:pPr>
          </w:p>
        </w:tc>
      </w:tr>
    </w:tbl>
    <w:p w:rsidR="007E5083" w:rsidRDefault="007E5083" w:rsidP="00D51E22">
      <w:pPr>
        <w:jc w:val="both"/>
        <w:rPr>
          <w:rFonts w:ascii="Times New Roman" w:hAnsi="Times New Roman"/>
          <w:sz w:val="28"/>
          <w:szCs w:val="28"/>
        </w:rPr>
      </w:pPr>
    </w:p>
    <w:tbl>
      <w:tblPr>
        <w:tblStyle w:val="23"/>
        <w:tblW w:w="9776" w:type="dxa"/>
        <w:tblInd w:w="142" w:type="dxa"/>
        <w:tblLayout w:type="fixed"/>
        <w:tblLook w:val="04A0" w:firstRow="1" w:lastRow="0" w:firstColumn="1" w:lastColumn="0" w:noHBand="0" w:noVBand="1"/>
      </w:tblPr>
      <w:tblGrid>
        <w:gridCol w:w="562"/>
        <w:gridCol w:w="1985"/>
        <w:gridCol w:w="1417"/>
        <w:gridCol w:w="1417"/>
        <w:gridCol w:w="1559"/>
        <w:gridCol w:w="1419"/>
        <w:gridCol w:w="1417"/>
      </w:tblGrid>
      <w:tr w:rsidR="0097549F" w:rsidRPr="00710DE7" w:rsidTr="006D5652">
        <w:tc>
          <w:tcPr>
            <w:tcW w:w="562" w:type="dxa"/>
            <w:vMerge w:val="restart"/>
          </w:tcPr>
          <w:p w:rsidR="0097549F" w:rsidRPr="00710DE7" w:rsidRDefault="0097549F" w:rsidP="0097549F">
            <w:pPr>
              <w:rPr>
                <w:rFonts w:ascii="Times New Roman" w:hAnsi="Times New Roman"/>
                <w:szCs w:val="24"/>
              </w:rPr>
            </w:pPr>
            <w:r w:rsidRPr="00710DE7">
              <w:rPr>
                <w:rFonts w:ascii="Times New Roman" w:hAnsi="Times New Roman"/>
                <w:szCs w:val="24"/>
              </w:rPr>
              <w:t>7</w:t>
            </w:r>
          </w:p>
        </w:tc>
        <w:tc>
          <w:tcPr>
            <w:tcW w:w="1985" w:type="dxa"/>
            <w:vAlign w:val="center"/>
          </w:tcPr>
          <w:p w:rsidR="0097549F" w:rsidRPr="006D5652" w:rsidRDefault="0097549F" w:rsidP="0097549F">
            <w:pPr>
              <w:rPr>
                <w:rFonts w:ascii="Times New Roman" w:hAnsi="Times New Roman"/>
                <w:b/>
                <w:szCs w:val="24"/>
              </w:rPr>
            </w:pPr>
            <w:r w:rsidRPr="006D5652">
              <w:rPr>
                <w:rFonts w:ascii="Times New Roman" w:hAnsi="Times New Roman"/>
                <w:b/>
                <w:szCs w:val="24"/>
              </w:rPr>
              <w:t>Финансовое обеспечение программы (руб.):</w:t>
            </w:r>
          </w:p>
        </w:tc>
        <w:tc>
          <w:tcPr>
            <w:tcW w:w="1417" w:type="dxa"/>
            <w:vAlign w:val="center"/>
          </w:tcPr>
          <w:p w:rsidR="0097549F" w:rsidRPr="006D5652" w:rsidRDefault="0097549F" w:rsidP="009A7F35">
            <w:pPr>
              <w:ind w:left="-108" w:right="-108"/>
              <w:jc w:val="center"/>
              <w:rPr>
                <w:rFonts w:ascii="Times New Roman" w:hAnsi="Times New Roman"/>
                <w:b/>
                <w:szCs w:val="24"/>
              </w:rPr>
            </w:pPr>
            <w:r w:rsidRPr="006D5652">
              <w:rPr>
                <w:rFonts w:ascii="Times New Roman" w:hAnsi="Times New Roman"/>
                <w:b/>
                <w:szCs w:val="24"/>
              </w:rPr>
              <w:t>2024</w:t>
            </w:r>
          </w:p>
        </w:tc>
        <w:tc>
          <w:tcPr>
            <w:tcW w:w="1417" w:type="dxa"/>
            <w:vAlign w:val="center"/>
          </w:tcPr>
          <w:p w:rsidR="0097549F" w:rsidRPr="006D5652" w:rsidRDefault="0097549F" w:rsidP="009A7F35">
            <w:pPr>
              <w:ind w:left="-108" w:right="-108"/>
              <w:jc w:val="center"/>
              <w:rPr>
                <w:rFonts w:ascii="Times New Roman" w:hAnsi="Times New Roman"/>
                <w:b/>
                <w:szCs w:val="24"/>
              </w:rPr>
            </w:pPr>
            <w:r w:rsidRPr="006D5652">
              <w:rPr>
                <w:rFonts w:ascii="Times New Roman" w:hAnsi="Times New Roman"/>
                <w:b/>
                <w:szCs w:val="24"/>
              </w:rPr>
              <w:t>2025</w:t>
            </w:r>
          </w:p>
        </w:tc>
        <w:tc>
          <w:tcPr>
            <w:tcW w:w="1559" w:type="dxa"/>
            <w:vAlign w:val="center"/>
          </w:tcPr>
          <w:p w:rsidR="0097549F" w:rsidRPr="006D5652" w:rsidRDefault="0097549F" w:rsidP="009A7F35">
            <w:pPr>
              <w:ind w:left="-108" w:right="-108"/>
              <w:jc w:val="center"/>
              <w:rPr>
                <w:rFonts w:ascii="Times New Roman" w:hAnsi="Times New Roman"/>
                <w:b/>
                <w:szCs w:val="24"/>
              </w:rPr>
            </w:pPr>
            <w:r w:rsidRPr="006D5652">
              <w:rPr>
                <w:rFonts w:ascii="Times New Roman" w:hAnsi="Times New Roman"/>
                <w:b/>
                <w:szCs w:val="24"/>
              </w:rPr>
              <w:t>2026</w:t>
            </w:r>
          </w:p>
        </w:tc>
        <w:tc>
          <w:tcPr>
            <w:tcW w:w="1419" w:type="dxa"/>
            <w:vAlign w:val="center"/>
          </w:tcPr>
          <w:p w:rsidR="0097549F" w:rsidRPr="006D5652" w:rsidRDefault="0097549F" w:rsidP="009A7F35">
            <w:pPr>
              <w:ind w:left="-108" w:right="-108"/>
              <w:jc w:val="center"/>
              <w:rPr>
                <w:rFonts w:ascii="Times New Roman" w:hAnsi="Times New Roman"/>
                <w:b/>
                <w:szCs w:val="24"/>
              </w:rPr>
            </w:pPr>
            <w:r w:rsidRPr="006D5652">
              <w:rPr>
                <w:rFonts w:ascii="Times New Roman" w:hAnsi="Times New Roman"/>
                <w:b/>
                <w:szCs w:val="24"/>
              </w:rPr>
              <w:t>2027</w:t>
            </w:r>
          </w:p>
        </w:tc>
        <w:tc>
          <w:tcPr>
            <w:tcW w:w="1417" w:type="dxa"/>
            <w:vAlign w:val="center"/>
          </w:tcPr>
          <w:p w:rsidR="0097549F" w:rsidRPr="006D5652" w:rsidRDefault="0097549F" w:rsidP="009A7F35">
            <w:pPr>
              <w:ind w:left="-108" w:right="-108"/>
              <w:jc w:val="center"/>
              <w:rPr>
                <w:rFonts w:ascii="Times New Roman" w:hAnsi="Times New Roman"/>
                <w:b/>
                <w:szCs w:val="24"/>
              </w:rPr>
            </w:pPr>
            <w:r w:rsidRPr="006D5652">
              <w:rPr>
                <w:rFonts w:ascii="Times New Roman" w:hAnsi="Times New Roman"/>
                <w:b/>
                <w:szCs w:val="24"/>
              </w:rPr>
              <w:t>2028</w:t>
            </w:r>
          </w:p>
        </w:tc>
      </w:tr>
      <w:tr w:rsidR="00860727" w:rsidRPr="00710DE7" w:rsidTr="00860727">
        <w:tc>
          <w:tcPr>
            <w:tcW w:w="562" w:type="dxa"/>
            <w:vMerge/>
          </w:tcPr>
          <w:p w:rsidR="00860727" w:rsidRPr="00710DE7" w:rsidRDefault="00860727" w:rsidP="00860727">
            <w:pPr>
              <w:rPr>
                <w:rFonts w:ascii="Times New Roman" w:hAnsi="Times New Roman"/>
                <w:szCs w:val="24"/>
              </w:rPr>
            </w:pPr>
          </w:p>
        </w:tc>
        <w:tc>
          <w:tcPr>
            <w:tcW w:w="1985" w:type="dxa"/>
            <w:vAlign w:val="center"/>
          </w:tcPr>
          <w:p w:rsidR="00860727" w:rsidRPr="006D5652" w:rsidRDefault="00860727" w:rsidP="00860727">
            <w:pPr>
              <w:jc w:val="center"/>
              <w:rPr>
                <w:rFonts w:ascii="Times New Roman" w:eastAsia="TimesNewRomanPS-BoldMT" w:hAnsi="Times New Roman"/>
                <w:i/>
                <w:sz w:val="20"/>
                <w:lang w:eastAsia="en-US"/>
              </w:rPr>
            </w:pPr>
            <w:r w:rsidRPr="006D5652">
              <w:rPr>
                <w:rFonts w:ascii="Times New Roman" w:eastAsia="TimesNewRomanPS-BoldMT" w:hAnsi="Times New Roman"/>
                <w:i/>
                <w:sz w:val="20"/>
                <w:lang w:eastAsia="en-US"/>
              </w:rPr>
              <w:t>федеральный бюджет</w:t>
            </w:r>
          </w:p>
        </w:tc>
        <w:tc>
          <w:tcPr>
            <w:tcW w:w="1417" w:type="dxa"/>
            <w:tcBorders>
              <w:top w:val="nil"/>
              <w:left w:val="nil"/>
              <w:bottom w:val="single" w:sz="8" w:space="0" w:color="auto"/>
              <w:right w:val="single" w:sz="8" w:space="0" w:color="auto"/>
            </w:tcBorders>
            <w:shd w:val="clear" w:color="auto" w:fill="auto"/>
            <w:vAlign w:val="center"/>
          </w:tcPr>
          <w:p w:rsidR="00860727" w:rsidRPr="00860727" w:rsidRDefault="00860727" w:rsidP="00860727">
            <w:pPr>
              <w:jc w:val="center"/>
              <w:rPr>
                <w:rFonts w:ascii="Times New Roman" w:hAnsi="Times New Roman"/>
                <w:sz w:val="18"/>
                <w:szCs w:val="18"/>
              </w:rPr>
            </w:pPr>
            <w:r w:rsidRPr="00860727">
              <w:rPr>
                <w:rFonts w:ascii="Times New Roman" w:hAnsi="Times New Roman"/>
                <w:sz w:val="18"/>
                <w:szCs w:val="18"/>
              </w:rPr>
              <w:t>0,00</w:t>
            </w:r>
          </w:p>
        </w:tc>
        <w:tc>
          <w:tcPr>
            <w:tcW w:w="1417" w:type="dxa"/>
            <w:tcBorders>
              <w:top w:val="nil"/>
              <w:left w:val="nil"/>
              <w:bottom w:val="single" w:sz="8" w:space="0" w:color="auto"/>
              <w:right w:val="single" w:sz="8" w:space="0" w:color="auto"/>
            </w:tcBorders>
            <w:shd w:val="clear" w:color="auto" w:fill="auto"/>
            <w:vAlign w:val="center"/>
          </w:tcPr>
          <w:p w:rsidR="00860727" w:rsidRPr="00860727" w:rsidRDefault="00860727" w:rsidP="00860727">
            <w:pPr>
              <w:jc w:val="center"/>
              <w:rPr>
                <w:rFonts w:ascii="Times New Roman" w:hAnsi="Times New Roman"/>
                <w:sz w:val="18"/>
                <w:szCs w:val="18"/>
              </w:rPr>
            </w:pPr>
            <w:r w:rsidRPr="00860727">
              <w:rPr>
                <w:rFonts w:ascii="Times New Roman" w:hAnsi="Times New Roman"/>
                <w:sz w:val="18"/>
                <w:szCs w:val="18"/>
              </w:rPr>
              <w:t>0,00</w:t>
            </w:r>
          </w:p>
        </w:tc>
        <w:tc>
          <w:tcPr>
            <w:tcW w:w="1559" w:type="dxa"/>
            <w:tcBorders>
              <w:top w:val="nil"/>
              <w:left w:val="nil"/>
              <w:bottom w:val="single" w:sz="8" w:space="0" w:color="auto"/>
              <w:right w:val="single" w:sz="8" w:space="0" w:color="auto"/>
            </w:tcBorders>
            <w:shd w:val="clear" w:color="auto" w:fill="auto"/>
            <w:vAlign w:val="center"/>
          </w:tcPr>
          <w:p w:rsidR="00860727" w:rsidRPr="00860727" w:rsidRDefault="00860727" w:rsidP="00860727">
            <w:pPr>
              <w:jc w:val="center"/>
              <w:rPr>
                <w:rFonts w:ascii="Times New Roman" w:hAnsi="Times New Roman"/>
                <w:sz w:val="18"/>
                <w:szCs w:val="18"/>
              </w:rPr>
            </w:pPr>
            <w:r w:rsidRPr="00860727">
              <w:rPr>
                <w:rFonts w:ascii="Times New Roman" w:hAnsi="Times New Roman"/>
                <w:sz w:val="18"/>
                <w:szCs w:val="18"/>
              </w:rPr>
              <w:t>0,00</w:t>
            </w:r>
          </w:p>
        </w:tc>
        <w:tc>
          <w:tcPr>
            <w:tcW w:w="1419" w:type="dxa"/>
            <w:tcBorders>
              <w:top w:val="nil"/>
              <w:left w:val="nil"/>
              <w:bottom w:val="single" w:sz="8" w:space="0" w:color="auto"/>
              <w:right w:val="single" w:sz="8" w:space="0" w:color="auto"/>
            </w:tcBorders>
            <w:shd w:val="clear" w:color="auto" w:fill="auto"/>
            <w:vAlign w:val="center"/>
          </w:tcPr>
          <w:p w:rsidR="00860727" w:rsidRPr="00860727" w:rsidRDefault="00860727" w:rsidP="00860727">
            <w:pPr>
              <w:jc w:val="center"/>
              <w:rPr>
                <w:rFonts w:ascii="Times New Roman" w:hAnsi="Times New Roman"/>
                <w:sz w:val="18"/>
                <w:szCs w:val="18"/>
              </w:rPr>
            </w:pPr>
            <w:r w:rsidRPr="00860727">
              <w:rPr>
                <w:rFonts w:ascii="Times New Roman" w:hAnsi="Times New Roman"/>
                <w:sz w:val="18"/>
                <w:szCs w:val="18"/>
              </w:rPr>
              <w:t>0,00</w:t>
            </w:r>
          </w:p>
        </w:tc>
        <w:tc>
          <w:tcPr>
            <w:tcW w:w="1417" w:type="dxa"/>
            <w:tcBorders>
              <w:top w:val="nil"/>
              <w:left w:val="nil"/>
              <w:bottom w:val="single" w:sz="8" w:space="0" w:color="auto"/>
              <w:right w:val="single" w:sz="8" w:space="0" w:color="auto"/>
            </w:tcBorders>
            <w:shd w:val="clear" w:color="auto" w:fill="auto"/>
            <w:vAlign w:val="center"/>
          </w:tcPr>
          <w:p w:rsidR="00860727" w:rsidRPr="00860727" w:rsidRDefault="00860727" w:rsidP="00860727">
            <w:pPr>
              <w:jc w:val="center"/>
              <w:rPr>
                <w:rFonts w:ascii="Times New Roman" w:hAnsi="Times New Roman"/>
                <w:sz w:val="18"/>
                <w:szCs w:val="18"/>
              </w:rPr>
            </w:pPr>
            <w:r w:rsidRPr="00860727">
              <w:rPr>
                <w:rFonts w:ascii="Times New Roman" w:hAnsi="Times New Roman"/>
                <w:sz w:val="18"/>
                <w:szCs w:val="18"/>
              </w:rPr>
              <w:t>0,00</w:t>
            </w:r>
          </w:p>
        </w:tc>
      </w:tr>
      <w:tr w:rsidR="00860727" w:rsidRPr="00710DE7" w:rsidTr="00860727">
        <w:tc>
          <w:tcPr>
            <w:tcW w:w="562" w:type="dxa"/>
            <w:vMerge/>
          </w:tcPr>
          <w:p w:rsidR="00860727" w:rsidRPr="00710DE7" w:rsidRDefault="00860727" w:rsidP="00860727">
            <w:pPr>
              <w:rPr>
                <w:rFonts w:ascii="Times New Roman" w:hAnsi="Times New Roman"/>
                <w:szCs w:val="24"/>
              </w:rPr>
            </w:pPr>
          </w:p>
        </w:tc>
        <w:tc>
          <w:tcPr>
            <w:tcW w:w="1985" w:type="dxa"/>
            <w:vAlign w:val="center"/>
          </w:tcPr>
          <w:p w:rsidR="00860727" w:rsidRPr="006D5652" w:rsidRDefault="00860727" w:rsidP="00860727">
            <w:pPr>
              <w:jc w:val="center"/>
              <w:rPr>
                <w:rFonts w:ascii="Times New Roman" w:hAnsi="Times New Roman"/>
                <w:i/>
                <w:sz w:val="20"/>
              </w:rPr>
            </w:pPr>
            <w:r w:rsidRPr="006D5652">
              <w:rPr>
                <w:rFonts w:ascii="Times New Roman" w:eastAsia="TimesNewRomanPS-BoldMT" w:hAnsi="Times New Roman"/>
                <w:i/>
                <w:sz w:val="20"/>
                <w:lang w:eastAsia="en-US"/>
              </w:rPr>
              <w:t>республиканский бюджет</w:t>
            </w:r>
          </w:p>
        </w:tc>
        <w:tc>
          <w:tcPr>
            <w:tcW w:w="1417" w:type="dxa"/>
            <w:tcBorders>
              <w:top w:val="nil"/>
              <w:left w:val="single" w:sz="4" w:space="0" w:color="auto"/>
              <w:bottom w:val="single" w:sz="4" w:space="0" w:color="auto"/>
              <w:right w:val="single" w:sz="4" w:space="0" w:color="auto"/>
            </w:tcBorders>
            <w:shd w:val="clear" w:color="auto" w:fill="auto"/>
            <w:vAlign w:val="center"/>
          </w:tcPr>
          <w:p w:rsidR="00860727" w:rsidRPr="00860727" w:rsidRDefault="00860727" w:rsidP="00860727">
            <w:pPr>
              <w:jc w:val="center"/>
              <w:rPr>
                <w:rFonts w:ascii="Times New Roman" w:hAnsi="Times New Roman"/>
                <w:sz w:val="18"/>
                <w:szCs w:val="18"/>
              </w:rPr>
            </w:pPr>
            <w:r w:rsidRPr="00860727">
              <w:rPr>
                <w:rFonts w:ascii="Times New Roman" w:hAnsi="Times New Roman"/>
                <w:sz w:val="18"/>
                <w:szCs w:val="18"/>
              </w:rPr>
              <w:t>4 787 640,00</w:t>
            </w:r>
          </w:p>
        </w:tc>
        <w:tc>
          <w:tcPr>
            <w:tcW w:w="1417" w:type="dxa"/>
            <w:tcBorders>
              <w:top w:val="nil"/>
              <w:left w:val="nil"/>
              <w:bottom w:val="single" w:sz="4" w:space="0" w:color="auto"/>
              <w:right w:val="single" w:sz="4" w:space="0" w:color="auto"/>
            </w:tcBorders>
            <w:shd w:val="clear" w:color="auto" w:fill="auto"/>
            <w:vAlign w:val="center"/>
          </w:tcPr>
          <w:p w:rsidR="00860727" w:rsidRPr="00860727" w:rsidRDefault="001B0C79" w:rsidP="004575AE">
            <w:pPr>
              <w:jc w:val="center"/>
              <w:rPr>
                <w:rFonts w:ascii="Times New Roman" w:hAnsi="Times New Roman"/>
                <w:sz w:val="18"/>
                <w:szCs w:val="18"/>
              </w:rPr>
            </w:pPr>
            <w:r>
              <w:rPr>
                <w:rFonts w:ascii="Times New Roman" w:hAnsi="Times New Roman"/>
                <w:sz w:val="18"/>
                <w:szCs w:val="18"/>
              </w:rPr>
              <w:t>5 363 055,08</w:t>
            </w:r>
          </w:p>
        </w:tc>
        <w:tc>
          <w:tcPr>
            <w:tcW w:w="1559" w:type="dxa"/>
            <w:tcBorders>
              <w:top w:val="nil"/>
              <w:left w:val="nil"/>
              <w:bottom w:val="single" w:sz="4" w:space="0" w:color="auto"/>
              <w:right w:val="single" w:sz="4" w:space="0" w:color="auto"/>
            </w:tcBorders>
            <w:shd w:val="clear" w:color="auto" w:fill="auto"/>
            <w:vAlign w:val="center"/>
          </w:tcPr>
          <w:p w:rsidR="00860727" w:rsidRPr="00860727" w:rsidRDefault="00860727" w:rsidP="00860727">
            <w:pPr>
              <w:jc w:val="center"/>
              <w:rPr>
                <w:rFonts w:ascii="Times New Roman" w:hAnsi="Times New Roman"/>
                <w:sz w:val="18"/>
                <w:szCs w:val="18"/>
              </w:rPr>
            </w:pPr>
            <w:r w:rsidRPr="00860727">
              <w:rPr>
                <w:rFonts w:ascii="Times New Roman" w:hAnsi="Times New Roman"/>
                <w:sz w:val="18"/>
                <w:szCs w:val="18"/>
              </w:rPr>
              <w:t>5 829 400,00</w:t>
            </w:r>
          </w:p>
        </w:tc>
        <w:tc>
          <w:tcPr>
            <w:tcW w:w="1419" w:type="dxa"/>
            <w:tcBorders>
              <w:top w:val="nil"/>
              <w:left w:val="nil"/>
              <w:bottom w:val="single" w:sz="4" w:space="0" w:color="auto"/>
              <w:right w:val="single" w:sz="4" w:space="0" w:color="auto"/>
            </w:tcBorders>
            <w:shd w:val="clear" w:color="auto" w:fill="auto"/>
            <w:vAlign w:val="center"/>
          </w:tcPr>
          <w:p w:rsidR="00860727" w:rsidRPr="00860727" w:rsidRDefault="00860727" w:rsidP="00860727">
            <w:pPr>
              <w:jc w:val="center"/>
              <w:rPr>
                <w:rFonts w:ascii="Times New Roman" w:hAnsi="Times New Roman"/>
                <w:sz w:val="18"/>
                <w:szCs w:val="18"/>
              </w:rPr>
            </w:pPr>
            <w:r w:rsidRPr="00860727">
              <w:rPr>
                <w:rFonts w:ascii="Times New Roman" w:hAnsi="Times New Roman"/>
                <w:sz w:val="18"/>
                <w:szCs w:val="18"/>
              </w:rPr>
              <w:t>5 829 400,00</w:t>
            </w:r>
          </w:p>
        </w:tc>
        <w:tc>
          <w:tcPr>
            <w:tcW w:w="1417" w:type="dxa"/>
            <w:tcBorders>
              <w:top w:val="nil"/>
              <w:left w:val="nil"/>
              <w:bottom w:val="single" w:sz="4" w:space="0" w:color="auto"/>
              <w:right w:val="single" w:sz="4" w:space="0" w:color="auto"/>
            </w:tcBorders>
            <w:shd w:val="clear" w:color="auto" w:fill="auto"/>
            <w:vAlign w:val="center"/>
          </w:tcPr>
          <w:p w:rsidR="00860727" w:rsidRPr="00860727" w:rsidRDefault="00860727" w:rsidP="00860727">
            <w:pPr>
              <w:jc w:val="center"/>
              <w:rPr>
                <w:rFonts w:ascii="Times New Roman" w:hAnsi="Times New Roman"/>
                <w:sz w:val="18"/>
                <w:szCs w:val="18"/>
              </w:rPr>
            </w:pPr>
            <w:r w:rsidRPr="00860727">
              <w:rPr>
                <w:rFonts w:ascii="Times New Roman" w:hAnsi="Times New Roman"/>
                <w:sz w:val="18"/>
                <w:szCs w:val="18"/>
              </w:rPr>
              <w:t>9 239 300,00</w:t>
            </w:r>
          </w:p>
        </w:tc>
      </w:tr>
      <w:tr w:rsidR="00860727" w:rsidRPr="00710DE7" w:rsidTr="00860727">
        <w:tc>
          <w:tcPr>
            <w:tcW w:w="562" w:type="dxa"/>
            <w:vMerge/>
          </w:tcPr>
          <w:p w:rsidR="00860727" w:rsidRPr="00710DE7" w:rsidRDefault="00860727" w:rsidP="00860727">
            <w:pPr>
              <w:rPr>
                <w:rFonts w:ascii="Times New Roman" w:hAnsi="Times New Roman"/>
                <w:szCs w:val="24"/>
              </w:rPr>
            </w:pPr>
          </w:p>
        </w:tc>
        <w:tc>
          <w:tcPr>
            <w:tcW w:w="1985" w:type="dxa"/>
            <w:vAlign w:val="center"/>
          </w:tcPr>
          <w:p w:rsidR="00860727" w:rsidRPr="006D5652" w:rsidRDefault="00860727" w:rsidP="00860727">
            <w:pPr>
              <w:jc w:val="center"/>
              <w:rPr>
                <w:rFonts w:ascii="Times New Roman" w:hAnsi="Times New Roman"/>
                <w:i/>
                <w:sz w:val="20"/>
              </w:rPr>
            </w:pPr>
            <w:r w:rsidRPr="006D5652">
              <w:rPr>
                <w:rFonts w:ascii="Times New Roman" w:hAnsi="Times New Roman"/>
                <w:i/>
                <w:sz w:val="20"/>
              </w:rPr>
              <w:t>бюджет МР «</w:t>
            </w:r>
            <w:proofErr w:type="spellStart"/>
            <w:r w:rsidRPr="006D5652">
              <w:rPr>
                <w:rFonts w:ascii="Times New Roman" w:hAnsi="Times New Roman"/>
                <w:i/>
                <w:sz w:val="20"/>
              </w:rPr>
              <w:t>Мирнинский</w:t>
            </w:r>
            <w:proofErr w:type="spellEnd"/>
            <w:r w:rsidRPr="006D5652">
              <w:rPr>
                <w:rFonts w:ascii="Times New Roman" w:hAnsi="Times New Roman"/>
                <w:i/>
                <w:sz w:val="20"/>
              </w:rPr>
              <w:t xml:space="preserve"> район» РС(Я)</w:t>
            </w:r>
          </w:p>
        </w:tc>
        <w:tc>
          <w:tcPr>
            <w:tcW w:w="1417" w:type="dxa"/>
            <w:tcBorders>
              <w:top w:val="nil"/>
              <w:left w:val="single" w:sz="4" w:space="0" w:color="auto"/>
              <w:bottom w:val="single" w:sz="4" w:space="0" w:color="auto"/>
              <w:right w:val="single" w:sz="4" w:space="0" w:color="auto"/>
            </w:tcBorders>
            <w:shd w:val="clear" w:color="auto" w:fill="auto"/>
            <w:vAlign w:val="center"/>
          </w:tcPr>
          <w:p w:rsidR="00860727" w:rsidRPr="00860727" w:rsidRDefault="00860727" w:rsidP="00860727">
            <w:pPr>
              <w:jc w:val="center"/>
              <w:rPr>
                <w:rFonts w:ascii="Times New Roman" w:hAnsi="Times New Roman"/>
                <w:sz w:val="18"/>
                <w:szCs w:val="18"/>
              </w:rPr>
            </w:pPr>
            <w:r w:rsidRPr="00860727">
              <w:rPr>
                <w:rFonts w:ascii="Times New Roman" w:hAnsi="Times New Roman"/>
                <w:sz w:val="18"/>
                <w:szCs w:val="18"/>
              </w:rPr>
              <w:t>779  782 000,00</w:t>
            </w:r>
          </w:p>
        </w:tc>
        <w:tc>
          <w:tcPr>
            <w:tcW w:w="1417" w:type="dxa"/>
            <w:tcBorders>
              <w:top w:val="nil"/>
              <w:left w:val="nil"/>
              <w:bottom w:val="single" w:sz="4" w:space="0" w:color="auto"/>
              <w:right w:val="single" w:sz="4" w:space="0" w:color="auto"/>
            </w:tcBorders>
            <w:shd w:val="clear" w:color="auto" w:fill="auto"/>
            <w:vAlign w:val="center"/>
          </w:tcPr>
          <w:p w:rsidR="00860727" w:rsidRPr="00860727" w:rsidRDefault="00860727" w:rsidP="00860727">
            <w:pPr>
              <w:jc w:val="center"/>
              <w:rPr>
                <w:rFonts w:ascii="Times New Roman" w:hAnsi="Times New Roman"/>
                <w:sz w:val="18"/>
                <w:szCs w:val="18"/>
              </w:rPr>
            </w:pPr>
            <w:r w:rsidRPr="00860727">
              <w:rPr>
                <w:rFonts w:ascii="Times New Roman" w:hAnsi="Times New Roman"/>
                <w:sz w:val="18"/>
                <w:szCs w:val="18"/>
              </w:rPr>
              <w:t>800 000 000,00</w:t>
            </w:r>
          </w:p>
        </w:tc>
        <w:tc>
          <w:tcPr>
            <w:tcW w:w="1559" w:type="dxa"/>
            <w:tcBorders>
              <w:top w:val="nil"/>
              <w:left w:val="nil"/>
              <w:bottom w:val="single" w:sz="4" w:space="0" w:color="auto"/>
              <w:right w:val="single" w:sz="4" w:space="0" w:color="auto"/>
            </w:tcBorders>
            <w:shd w:val="clear" w:color="auto" w:fill="auto"/>
            <w:vAlign w:val="center"/>
          </w:tcPr>
          <w:p w:rsidR="00860727" w:rsidRPr="00860727" w:rsidRDefault="00860727" w:rsidP="00860727">
            <w:pPr>
              <w:jc w:val="center"/>
              <w:rPr>
                <w:rFonts w:ascii="Times New Roman" w:hAnsi="Times New Roman"/>
                <w:sz w:val="18"/>
                <w:szCs w:val="18"/>
              </w:rPr>
            </w:pPr>
            <w:r w:rsidRPr="00860727">
              <w:rPr>
                <w:rFonts w:ascii="Times New Roman" w:hAnsi="Times New Roman"/>
                <w:sz w:val="18"/>
                <w:szCs w:val="18"/>
              </w:rPr>
              <w:t>779 782 000,00</w:t>
            </w:r>
          </w:p>
        </w:tc>
        <w:tc>
          <w:tcPr>
            <w:tcW w:w="1419" w:type="dxa"/>
            <w:tcBorders>
              <w:top w:val="nil"/>
              <w:left w:val="nil"/>
              <w:bottom w:val="single" w:sz="4" w:space="0" w:color="auto"/>
              <w:right w:val="single" w:sz="4" w:space="0" w:color="auto"/>
            </w:tcBorders>
            <w:shd w:val="clear" w:color="auto" w:fill="auto"/>
            <w:vAlign w:val="center"/>
          </w:tcPr>
          <w:p w:rsidR="00860727" w:rsidRPr="00860727" w:rsidRDefault="00860727" w:rsidP="00860727">
            <w:pPr>
              <w:jc w:val="center"/>
              <w:rPr>
                <w:rFonts w:ascii="Times New Roman" w:hAnsi="Times New Roman"/>
                <w:sz w:val="18"/>
                <w:szCs w:val="18"/>
              </w:rPr>
            </w:pPr>
            <w:r w:rsidRPr="00860727">
              <w:rPr>
                <w:rFonts w:ascii="Times New Roman" w:hAnsi="Times New Roman"/>
                <w:sz w:val="18"/>
                <w:szCs w:val="18"/>
              </w:rPr>
              <w:t>779 782 000,00</w:t>
            </w:r>
          </w:p>
        </w:tc>
        <w:tc>
          <w:tcPr>
            <w:tcW w:w="1417" w:type="dxa"/>
            <w:tcBorders>
              <w:top w:val="nil"/>
              <w:left w:val="nil"/>
              <w:bottom w:val="single" w:sz="4" w:space="0" w:color="auto"/>
              <w:right w:val="single" w:sz="4" w:space="0" w:color="auto"/>
            </w:tcBorders>
            <w:shd w:val="clear" w:color="auto" w:fill="auto"/>
            <w:vAlign w:val="center"/>
          </w:tcPr>
          <w:p w:rsidR="00860727" w:rsidRPr="00860727" w:rsidRDefault="00860727" w:rsidP="00860727">
            <w:pPr>
              <w:jc w:val="center"/>
              <w:rPr>
                <w:rFonts w:ascii="Times New Roman" w:hAnsi="Times New Roman"/>
                <w:sz w:val="18"/>
                <w:szCs w:val="18"/>
              </w:rPr>
            </w:pPr>
            <w:r w:rsidRPr="00860727">
              <w:rPr>
                <w:rFonts w:ascii="Times New Roman" w:hAnsi="Times New Roman"/>
                <w:sz w:val="18"/>
                <w:szCs w:val="18"/>
              </w:rPr>
              <w:t>700 000 000,00</w:t>
            </w:r>
          </w:p>
        </w:tc>
      </w:tr>
      <w:tr w:rsidR="00860727" w:rsidRPr="00710DE7" w:rsidTr="00860727">
        <w:tc>
          <w:tcPr>
            <w:tcW w:w="562" w:type="dxa"/>
            <w:vMerge/>
          </w:tcPr>
          <w:p w:rsidR="00860727" w:rsidRPr="00710DE7" w:rsidRDefault="00860727" w:rsidP="00860727">
            <w:pPr>
              <w:rPr>
                <w:rFonts w:ascii="Times New Roman" w:hAnsi="Times New Roman"/>
                <w:szCs w:val="24"/>
              </w:rPr>
            </w:pPr>
          </w:p>
        </w:tc>
        <w:tc>
          <w:tcPr>
            <w:tcW w:w="1985" w:type="dxa"/>
            <w:vAlign w:val="center"/>
          </w:tcPr>
          <w:p w:rsidR="00860727" w:rsidRPr="006D5652" w:rsidRDefault="00860727" w:rsidP="00860727">
            <w:pPr>
              <w:jc w:val="center"/>
              <w:rPr>
                <w:rFonts w:ascii="Times New Roman" w:hAnsi="Times New Roman"/>
                <w:i/>
                <w:sz w:val="20"/>
              </w:rPr>
            </w:pPr>
            <w:r w:rsidRPr="006D5652">
              <w:rPr>
                <w:rFonts w:ascii="Times New Roman" w:hAnsi="Times New Roman"/>
                <w:i/>
                <w:sz w:val="20"/>
              </w:rPr>
              <w:t>иные источники</w:t>
            </w:r>
          </w:p>
        </w:tc>
        <w:tc>
          <w:tcPr>
            <w:tcW w:w="1417" w:type="dxa"/>
            <w:vAlign w:val="center"/>
          </w:tcPr>
          <w:p w:rsidR="00860727" w:rsidRPr="00860727" w:rsidRDefault="00860727" w:rsidP="00860727">
            <w:pPr>
              <w:jc w:val="center"/>
              <w:rPr>
                <w:rFonts w:ascii="Times New Roman" w:hAnsi="Times New Roman"/>
                <w:sz w:val="18"/>
                <w:szCs w:val="18"/>
              </w:rPr>
            </w:pPr>
            <w:r w:rsidRPr="00860727">
              <w:rPr>
                <w:rFonts w:ascii="Times New Roman" w:hAnsi="Times New Roman"/>
                <w:sz w:val="18"/>
                <w:szCs w:val="18"/>
              </w:rPr>
              <w:t>17 500 000,00</w:t>
            </w:r>
          </w:p>
        </w:tc>
        <w:tc>
          <w:tcPr>
            <w:tcW w:w="1417" w:type="dxa"/>
            <w:vAlign w:val="center"/>
          </w:tcPr>
          <w:p w:rsidR="00860727" w:rsidRPr="00860727" w:rsidRDefault="00860727" w:rsidP="001B0C79">
            <w:pPr>
              <w:jc w:val="center"/>
              <w:rPr>
                <w:rFonts w:ascii="Times New Roman" w:hAnsi="Times New Roman"/>
                <w:sz w:val="18"/>
                <w:szCs w:val="18"/>
              </w:rPr>
            </w:pPr>
            <w:r w:rsidRPr="00860727">
              <w:rPr>
                <w:rFonts w:ascii="Times New Roman" w:hAnsi="Times New Roman"/>
                <w:sz w:val="18"/>
                <w:szCs w:val="18"/>
              </w:rPr>
              <w:t>1</w:t>
            </w:r>
            <w:r w:rsidR="001B0C79">
              <w:rPr>
                <w:rFonts w:ascii="Times New Roman" w:hAnsi="Times New Roman"/>
                <w:sz w:val="18"/>
                <w:szCs w:val="18"/>
              </w:rPr>
              <w:t>5 0</w:t>
            </w:r>
            <w:r w:rsidRPr="00860727">
              <w:rPr>
                <w:rFonts w:ascii="Times New Roman" w:hAnsi="Times New Roman"/>
                <w:sz w:val="18"/>
                <w:szCs w:val="18"/>
              </w:rPr>
              <w:t>00 000,00</w:t>
            </w:r>
          </w:p>
        </w:tc>
        <w:tc>
          <w:tcPr>
            <w:tcW w:w="1559" w:type="dxa"/>
            <w:vAlign w:val="center"/>
          </w:tcPr>
          <w:p w:rsidR="00860727" w:rsidRPr="00860727" w:rsidRDefault="00860727" w:rsidP="00860727">
            <w:pPr>
              <w:jc w:val="center"/>
              <w:rPr>
                <w:rFonts w:ascii="Times New Roman" w:hAnsi="Times New Roman"/>
                <w:sz w:val="18"/>
                <w:szCs w:val="18"/>
              </w:rPr>
            </w:pPr>
            <w:r w:rsidRPr="00860727">
              <w:rPr>
                <w:rFonts w:ascii="Times New Roman" w:hAnsi="Times New Roman"/>
                <w:sz w:val="18"/>
                <w:szCs w:val="18"/>
              </w:rPr>
              <w:t>0,00</w:t>
            </w:r>
          </w:p>
        </w:tc>
        <w:tc>
          <w:tcPr>
            <w:tcW w:w="1419" w:type="dxa"/>
            <w:vAlign w:val="center"/>
          </w:tcPr>
          <w:p w:rsidR="00860727" w:rsidRPr="00860727" w:rsidRDefault="00860727" w:rsidP="00860727">
            <w:pPr>
              <w:jc w:val="center"/>
              <w:rPr>
                <w:rFonts w:ascii="Times New Roman" w:hAnsi="Times New Roman"/>
                <w:sz w:val="18"/>
                <w:szCs w:val="18"/>
              </w:rPr>
            </w:pPr>
            <w:r w:rsidRPr="00860727">
              <w:rPr>
                <w:rFonts w:ascii="Times New Roman" w:hAnsi="Times New Roman"/>
                <w:sz w:val="18"/>
                <w:szCs w:val="18"/>
              </w:rPr>
              <w:t>0,00</w:t>
            </w:r>
          </w:p>
        </w:tc>
        <w:tc>
          <w:tcPr>
            <w:tcW w:w="1417" w:type="dxa"/>
            <w:vAlign w:val="center"/>
          </w:tcPr>
          <w:p w:rsidR="00860727" w:rsidRPr="00860727" w:rsidRDefault="00860727" w:rsidP="00860727">
            <w:pPr>
              <w:jc w:val="center"/>
              <w:rPr>
                <w:rFonts w:ascii="Times New Roman" w:hAnsi="Times New Roman"/>
                <w:sz w:val="18"/>
                <w:szCs w:val="18"/>
              </w:rPr>
            </w:pPr>
            <w:r w:rsidRPr="00860727">
              <w:rPr>
                <w:rFonts w:ascii="Times New Roman" w:hAnsi="Times New Roman"/>
                <w:sz w:val="18"/>
                <w:szCs w:val="18"/>
              </w:rPr>
              <w:t>0,00</w:t>
            </w:r>
          </w:p>
        </w:tc>
      </w:tr>
      <w:tr w:rsidR="00860727" w:rsidRPr="00F6189F" w:rsidTr="00860727">
        <w:tc>
          <w:tcPr>
            <w:tcW w:w="562" w:type="dxa"/>
            <w:vMerge/>
          </w:tcPr>
          <w:p w:rsidR="00860727" w:rsidRPr="00710DE7" w:rsidRDefault="00860727" w:rsidP="00860727">
            <w:pPr>
              <w:rPr>
                <w:rFonts w:ascii="Times New Roman" w:hAnsi="Times New Roman"/>
                <w:b/>
                <w:szCs w:val="24"/>
              </w:rPr>
            </w:pPr>
          </w:p>
        </w:tc>
        <w:tc>
          <w:tcPr>
            <w:tcW w:w="1985" w:type="dxa"/>
            <w:vAlign w:val="center"/>
          </w:tcPr>
          <w:p w:rsidR="00860727" w:rsidRPr="006D5652" w:rsidRDefault="00860727" w:rsidP="00860727">
            <w:pPr>
              <w:jc w:val="center"/>
              <w:rPr>
                <w:rFonts w:ascii="Times New Roman" w:hAnsi="Times New Roman"/>
                <w:b/>
                <w:i/>
                <w:sz w:val="20"/>
              </w:rPr>
            </w:pPr>
            <w:r w:rsidRPr="006D5652">
              <w:rPr>
                <w:rFonts w:ascii="Times New Roman" w:hAnsi="Times New Roman"/>
                <w:b/>
                <w:i/>
                <w:sz w:val="20"/>
              </w:rPr>
              <w:t>Итого по программе: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0727" w:rsidRPr="00860727" w:rsidRDefault="00860727" w:rsidP="00860727">
            <w:pPr>
              <w:jc w:val="center"/>
              <w:rPr>
                <w:rFonts w:ascii="Times New Roman" w:hAnsi="Times New Roman"/>
                <w:b/>
                <w:sz w:val="18"/>
                <w:szCs w:val="18"/>
              </w:rPr>
            </w:pPr>
            <w:r w:rsidRPr="00860727">
              <w:rPr>
                <w:rFonts w:ascii="Times New Roman" w:hAnsi="Times New Roman"/>
                <w:b/>
                <w:sz w:val="18"/>
                <w:szCs w:val="18"/>
              </w:rPr>
              <w:t>802 069 640,00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60727" w:rsidRPr="00860727" w:rsidRDefault="001B0C79" w:rsidP="004575AE">
            <w:pPr>
              <w:jc w:val="center"/>
              <w:rPr>
                <w:rFonts w:ascii="Times New Roman" w:hAnsi="Times New Roman"/>
                <w:b/>
                <w:sz w:val="18"/>
                <w:szCs w:val="18"/>
              </w:rPr>
            </w:pPr>
            <w:r>
              <w:rPr>
                <w:rFonts w:ascii="Times New Roman" w:hAnsi="Times New Roman"/>
                <w:b/>
                <w:sz w:val="18"/>
                <w:szCs w:val="18"/>
              </w:rPr>
              <w:t>820 363 055,08</w:t>
            </w:r>
          </w:p>
        </w:tc>
        <w:tc>
          <w:tcPr>
            <w:tcW w:w="1559" w:type="dxa"/>
            <w:tcBorders>
              <w:top w:val="single" w:sz="4" w:space="0" w:color="auto"/>
              <w:left w:val="nil"/>
              <w:bottom w:val="single" w:sz="4" w:space="0" w:color="auto"/>
              <w:right w:val="single" w:sz="4" w:space="0" w:color="auto"/>
            </w:tcBorders>
            <w:shd w:val="clear" w:color="auto" w:fill="auto"/>
            <w:vAlign w:val="center"/>
          </w:tcPr>
          <w:p w:rsidR="00860727" w:rsidRPr="00860727" w:rsidRDefault="00860727" w:rsidP="00860727">
            <w:pPr>
              <w:jc w:val="center"/>
              <w:rPr>
                <w:rFonts w:ascii="Times New Roman" w:hAnsi="Times New Roman"/>
                <w:b/>
                <w:sz w:val="18"/>
                <w:szCs w:val="18"/>
              </w:rPr>
            </w:pPr>
            <w:r w:rsidRPr="00860727">
              <w:rPr>
                <w:rFonts w:ascii="Times New Roman" w:hAnsi="Times New Roman"/>
                <w:b/>
                <w:sz w:val="18"/>
                <w:szCs w:val="18"/>
              </w:rPr>
              <w:t>785 611 400,00</w:t>
            </w:r>
          </w:p>
        </w:tc>
        <w:tc>
          <w:tcPr>
            <w:tcW w:w="1419" w:type="dxa"/>
            <w:tcBorders>
              <w:top w:val="single" w:sz="4" w:space="0" w:color="auto"/>
              <w:left w:val="nil"/>
              <w:bottom w:val="single" w:sz="4" w:space="0" w:color="auto"/>
              <w:right w:val="single" w:sz="4" w:space="0" w:color="auto"/>
            </w:tcBorders>
            <w:shd w:val="clear" w:color="auto" w:fill="auto"/>
            <w:vAlign w:val="center"/>
          </w:tcPr>
          <w:p w:rsidR="00860727" w:rsidRPr="00860727" w:rsidRDefault="00860727" w:rsidP="00860727">
            <w:pPr>
              <w:jc w:val="center"/>
              <w:rPr>
                <w:rFonts w:ascii="Times New Roman" w:hAnsi="Times New Roman"/>
                <w:b/>
                <w:sz w:val="18"/>
                <w:szCs w:val="18"/>
              </w:rPr>
            </w:pPr>
            <w:r w:rsidRPr="00860727">
              <w:rPr>
                <w:rFonts w:ascii="Times New Roman" w:hAnsi="Times New Roman"/>
                <w:b/>
                <w:sz w:val="18"/>
                <w:szCs w:val="18"/>
              </w:rPr>
              <w:t>785 611 400,00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60727" w:rsidRPr="00860727" w:rsidRDefault="00860727" w:rsidP="00860727">
            <w:pPr>
              <w:jc w:val="center"/>
              <w:rPr>
                <w:rFonts w:ascii="Times New Roman" w:hAnsi="Times New Roman"/>
                <w:b/>
                <w:sz w:val="18"/>
                <w:szCs w:val="18"/>
              </w:rPr>
            </w:pPr>
            <w:r w:rsidRPr="00860727">
              <w:rPr>
                <w:rFonts w:ascii="Times New Roman" w:hAnsi="Times New Roman"/>
                <w:b/>
                <w:sz w:val="18"/>
                <w:szCs w:val="18"/>
              </w:rPr>
              <w:t>709 239 300,00</w:t>
            </w:r>
          </w:p>
        </w:tc>
      </w:tr>
    </w:tbl>
    <w:p w:rsidR="00B478F9" w:rsidRDefault="00B478F9" w:rsidP="00B478F9">
      <w:pPr>
        <w:autoSpaceDE w:val="0"/>
        <w:autoSpaceDN w:val="0"/>
        <w:ind w:firstLine="567"/>
        <w:jc w:val="both"/>
        <w:rPr>
          <w:rFonts w:ascii="Times New Roman" w:hAnsi="Times New Roman"/>
          <w:b/>
          <w:i/>
          <w:szCs w:val="24"/>
        </w:rPr>
      </w:pPr>
    </w:p>
    <w:p w:rsidR="00B478F9" w:rsidRPr="00B478F9" w:rsidRDefault="00B478F9" w:rsidP="00B478F9">
      <w:pPr>
        <w:autoSpaceDE w:val="0"/>
        <w:autoSpaceDN w:val="0"/>
        <w:ind w:firstLine="567"/>
        <w:jc w:val="both"/>
        <w:rPr>
          <w:rFonts w:ascii="Times New Roman" w:hAnsi="Times New Roman"/>
          <w:b/>
          <w:i/>
          <w:szCs w:val="24"/>
        </w:rPr>
      </w:pPr>
      <w:proofErr w:type="spellStart"/>
      <w:r w:rsidRPr="00B478F9">
        <w:rPr>
          <w:rFonts w:ascii="Times New Roman" w:hAnsi="Times New Roman"/>
          <w:b/>
          <w:i/>
          <w:szCs w:val="24"/>
        </w:rPr>
        <w:t>Справочно</w:t>
      </w:r>
      <w:proofErr w:type="spellEnd"/>
      <w:r w:rsidRPr="00B478F9">
        <w:rPr>
          <w:rFonts w:ascii="Times New Roman" w:hAnsi="Times New Roman"/>
          <w:b/>
          <w:i/>
          <w:szCs w:val="24"/>
        </w:rPr>
        <w: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983"/>
        <w:gridCol w:w="1417"/>
        <w:gridCol w:w="1418"/>
        <w:gridCol w:w="1559"/>
        <w:gridCol w:w="1417"/>
        <w:gridCol w:w="1418"/>
      </w:tblGrid>
      <w:tr w:rsidR="00B478F9" w:rsidTr="00B478F9">
        <w:trPr>
          <w:trHeight w:val="105"/>
        </w:trPr>
        <w:tc>
          <w:tcPr>
            <w:tcW w:w="569" w:type="dxa"/>
            <w:vMerge w:val="restart"/>
          </w:tcPr>
          <w:p w:rsidR="00B478F9" w:rsidRDefault="00B478F9" w:rsidP="00C46377">
            <w:pPr>
              <w:autoSpaceDE w:val="0"/>
              <w:autoSpaceDN w:val="0"/>
              <w:ind w:left="53"/>
              <w:jc w:val="both"/>
              <w:rPr>
                <w:rFonts w:ascii="Times New Roman" w:hAnsi="Times New Roman"/>
                <w:sz w:val="20"/>
              </w:rPr>
            </w:pPr>
            <w:r>
              <w:rPr>
                <w:rFonts w:ascii="Times New Roman" w:hAnsi="Times New Roman"/>
                <w:sz w:val="20"/>
              </w:rPr>
              <w:t>7.1.</w:t>
            </w:r>
          </w:p>
        </w:tc>
        <w:tc>
          <w:tcPr>
            <w:tcW w:w="1983" w:type="dxa"/>
            <w:vAlign w:val="center"/>
          </w:tcPr>
          <w:p w:rsidR="00B478F9" w:rsidRDefault="00B478F9" w:rsidP="00C46377">
            <w:pPr>
              <w:rPr>
                <w:rFonts w:ascii="Times New Roman" w:hAnsi="Times New Roman"/>
                <w:sz w:val="20"/>
              </w:rPr>
            </w:pPr>
            <w:r>
              <w:rPr>
                <w:rFonts w:ascii="Times New Roman" w:hAnsi="Times New Roman"/>
                <w:sz w:val="20"/>
              </w:rPr>
              <w:t>Финансовое обеспечение программы (руб.):</w:t>
            </w:r>
          </w:p>
        </w:tc>
        <w:tc>
          <w:tcPr>
            <w:tcW w:w="1417" w:type="dxa"/>
            <w:vAlign w:val="center"/>
          </w:tcPr>
          <w:p w:rsidR="00B478F9" w:rsidRDefault="00B478F9" w:rsidP="00C46377">
            <w:pPr>
              <w:jc w:val="center"/>
              <w:rPr>
                <w:rFonts w:ascii="Times New Roman" w:hAnsi="Times New Roman"/>
                <w:color w:val="000000"/>
                <w:sz w:val="20"/>
              </w:rPr>
            </w:pPr>
            <w:r>
              <w:rPr>
                <w:rFonts w:ascii="Times New Roman" w:hAnsi="Times New Roman"/>
                <w:color w:val="000000"/>
                <w:sz w:val="20"/>
              </w:rPr>
              <w:t>2024</w:t>
            </w:r>
          </w:p>
        </w:tc>
        <w:tc>
          <w:tcPr>
            <w:tcW w:w="1418" w:type="dxa"/>
            <w:vAlign w:val="center"/>
          </w:tcPr>
          <w:p w:rsidR="00B478F9" w:rsidRDefault="00B478F9" w:rsidP="00C46377">
            <w:pPr>
              <w:jc w:val="center"/>
              <w:rPr>
                <w:rFonts w:ascii="Times New Roman" w:hAnsi="Times New Roman"/>
                <w:color w:val="000000"/>
                <w:sz w:val="20"/>
              </w:rPr>
            </w:pPr>
            <w:r>
              <w:rPr>
                <w:rFonts w:ascii="Times New Roman" w:hAnsi="Times New Roman"/>
                <w:color w:val="000000"/>
                <w:sz w:val="20"/>
              </w:rPr>
              <w:t>2025</w:t>
            </w:r>
          </w:p>
        </w:tc>
        <w:tc>
          <w:tcPr>
            <w:tcW w:w="1559" w:type="dxa"/>
            <w:vAlign w:val="center"/>
          </w:tcPr>
          <w:p w:rsidR="00B478F9" w:rsidRDefault="00B478F9" w:rsidP="00C46377">
            <w:pPr>
              <w:jc w:val="center"/>
              <w:rPr>
                <w:rFonts w:ascii="Times New Roman" w:hAnsi="Times New Roman"/>
                <w:color w:val="000000"/>
                <w:sz w:val="20"/>
              </w:rPr>
            </w:pPr>
            <w:r>
              <w:rPr>
                <w:rFonts w:ascii="Times New Roman" w:hAnsi="Times New Roman"/>
                <w:color w:val="000000"/>
                <w:sz w:val="20"/>
              </w:rPr>
              <w:t>2026</w:t>
            </w:r>
          </w:p>
        </w:tc>
        <w:tc>
          <w:tcPr>
            <w:tcW w:w="1417" w:type="dxa"/>
            <w:vAlign w:val="center"/>
          </w:tcPr>
          <w:p w:rsidR="00B478F9" w:rsidRDefault="00B478F9" w:rsidP="00C46377">
            <w:pPr>
              <w:jc w:val="center"/>
              <w:rPr>
                <w:rFonts w:ascii="Times New Roman" w:hAnsi="Times New Roman"/>
                <w:color w:val="000000"/>
                <w:sz w:val="20"/>
              </w:rPr>
            </w:pPr>
            <w:r>
              <w:rPr>
                <w:rFonts w:ascii="Times New Roman" w:hAnsi="Times New Roman"/>
                <w:color w:val="000000"/>
                <w:sz w:val="20"/>
              </w:rPr>
              <w:t>2027</w:t>
            </w:r>
          </w:p>
        </w:tc>
        <w:tc>
          <w:tcPr>
            <w:tcW w:w="1418" w:type="dxa"/>
            <w:vAlign w:val="center"/>
          </w:tcPr>
          <w:p w:rsidR="00B478F9" w:rsidRDefault="00B478F9" w:rsidP="00C46377">
            <w:pPr>
              <w:jc w:val="center"/>
              <w:rPr>
                <w:rFonts w:ascii="Times New Roman" w:hAnsi="Times New Roman"/>
                <w:color w:val="000000"/>
                <w:sz w:val="20"/>
              </w:rPr>
            </w:pPr>
            <w:r>
              <w:rPr>
                <w:rFonts w:ascii="Times New Roman" w:hAnsi="Times New Roman"/>
                <w:color w:val="000000"/>
                <w:sz w:val="20"/>
              </w:rPr>
              <w:t>2028</w:t>
            </w:r>
          </w:p>
        </w:tc>
      </w:tr>
      <w:tr w:rsidR="006D5652" w:rsidTr="00A92BC8">
        <w:trPr>
          <w:trHeight w:val="300"/>
        </w:trPr>
        <w:tc>
          <w:tcPr>
            <w:tcW w:w="569" w:type="dxa"/>
            <w:vMerge/>
          </w:tcPr>
          <w:p w:rsidR="006D5652" w:rsidRDefault="006D5652" w:rsidP="006D5652">
            <w:pPr>
              <w:autoSpaceDE w:val="0"/>
              <w:autoSpaceDN w:val="0"/>
              <w:ind w:left="53" w:firstLine="567"/>
              <w:jc w:val="both"/>
              <w:rPr>
                <w:rFonts w:ascii="Times New Roman" w:hAnsi="Times New Roman"/>
                <w:sz w:val="20"/>
              </w:rPr>
            </w:pPr>
          </w:p>
        </w:tc>
        <w:tc>
          <w:tcPr>
            <w:tcW w:w="1983" w:type="dxa"/>
          </w:tcPr>
          <w:p w:rsidR="006D5652" w:rsidRDefault="006D5652" w:rsidP="006D5652">
            <w:pPr>
              <w:autoSpaceDE w:val="0"/>
              <w:autoSpaceDN w:val="0"/>
              <w:ind w:left="53"/>
              <w:jc w:val="both"/>
              <w:rPr>
                <w:rFonts w:ascii="Times New Roman" w:hAnsi="Times New Roman"/>
                <w:i/>
                <w:sz w:val="20"/>
              </w:rPr>
            </w:pPr>
            <w:r>
              <w:rPr>
                <w:rFonts w:ascii="Times New Roman" w:hAnsi="Times New Roman"/>
                <w:i/>
                <w:sz w:val="20"/>
              </w:rPr>
              <w:t xml:space="preserve">внебюджетные </w:t>
            </w:r>
          </w:p>
          <w:p w:rsidR="006D5652" w:rsidRDefault="006D5652" w:rsidP="006D5652">
            <w:pPr>
              <w:autoSpaceDE w:val="0"/>
              <w:autoSpaceDN w:val="0"/>
              <w:ind w:left="53"/>
              <w:jc w:val="both"/>
              <w:rPr>
                <w:rFonts w:ascii="Times New Roman" w:hAnsi="Times New Roman"/>
                <w:i/>
                <w:sz w:val="20"/>
              </w:rPr>
            </w:pPr>
            <w:r>
              <w:rPr>
                <w:rFonts w:ascii="Times New Roman" w:hAnsi="Times New Roman"/>
                <w:i/>
                <w:sz w:val="20"/>
              </w:rPr>
              <w:t>источники</w:t>
            </w:r>
          </w:p>
        </w:tc>
        <w:tc>
          <w:tcPr>
            <w:tcW w:w="1417" w:type="dxa"/>
            <w:vAlign w:val="center"/>
          </w:tcPr>
          <w:p w:rsidR="006D5652" w:rsidRPr="006D5652" w:rsidRDefault="006D5652" w:rsidP="006D5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8"/>
                <w:szCs w:val="18"/>
              </w:rPr>
            </w:pPr>
            <w:r w:rsidRPr="006D5652">
              <w:rPr>
                <w:rFonts w:ascii="Times New Roman" w:hAnsi="Times New Roman"/>
                <w:sz w:val="18"/>
                <w:szCs w:val="18"/>
              </w:rPr>
              <w:t>779 782 000,00</w:t>
            </w:r>
          </w:p>
        </w:tc>
        <w:tc>
          <w:tcPr>
            <w:tcW w:w="1418" w:type="dxa"/>
            <w:vAlign w:val="center"/>
          </w:tcPr>
          <w:p w:rsidR="006D5652" w:rsidRPr="006D5652" w:rsidRDefault="006D5652" w:rsidP="006D5652">
            <w:pPr>
              <w:jc w:val="center"/>
              <w:rPr>
                <w:rFonts w:ascii="Times New Roman" w:hAnsi="Times New Roman"/>
                <w:sz w:val="18"/>
                <w:szCs w:val="18"/>
              </w:rPr>
            </w:pPr>
            <w:r w:rsidRPr="006D5652">
              <w:rPr>
                <w:rFonts w:ascii="Times New Roman" w:hAnsi="Times New Roman"/>
                <w:sz w:val="18"/>
                <w:szCs w:val="18"/>
              </w:rPr>
              <w:t>800 000 000,00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D5652" w:rsidRPr="006D5652" w:rsidRDefault="006D5652" w:rsidP="006D5652">
            <w:pPr>
              <w:jc w:val="center"/>
              <w:rPr>
                <w:rFonts w:ascii="Times New Roman" w:hAnsi="Times New Roman"/>
                <w:sz w:val="18"/>
                <w:szCs w:val="18"/>
              </w:rPr>
            </w:pPr>
            <w:r w:rsidRPr="006D5652">
              <w:rPr>
                <w:rFonts w:ascii="Times New Roman" w:hAnsi="Times New Roman"/>
                <w:sz w:val="18"/>
                <w:szCs w:val="18"/>
              </w:rPr>
              <w:t>779 782 000,00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5652" w:rsidRPr="006D5652" w:rsidRDefault="006D5652" w:rsidP="006D5652">
            <w:pPr>
              <w:jc w:val="center"/>
              <w:rPr>
                <w:rFonts w:ascii="Times New Roman" w:hAnsi="Times New Roman"/>
                <w:sz w:val="18"/>
                <w:szCs w:val="18"/>
              </w:rPr>
            </w:pPr>
            <w:r w:rsidRPr="006D5652">
              <w:rPr>
                <w:rFonts w:ascii="Times New Roman" w:hAnsi="Times New Roman"/>
                <w:sz w:val="18"/>
                <w:szCs w:val="18"/>
              </w:rPr>
              <w:t>779 782 000,00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D5652" w:rsidRPr="006D5652" w:rsidRDefault="004575AE" w:rsidP="006D5652">
            <w:pPr>
              <w:jc w:val="center"/>
              <w:rPr>
                <w:rFonts w:ascii="Times New Roman" w:hAnsi="Times New Roman"/>
                <w:sz w:val="18"/>
                <w:szCs w:val="18"/>
              </w:rPr>
            </w:pPr>
            <w:r>
              <w:rPr>
                <w:rFonts w:ascii="Times New Roman" w:hAnsi="Times New Roman"/>
                <w:sz w:val="18"/>
                <w:szCs w:val="18"/>
              </w:rPr>
              <w:t>709 239 300,0</w:t>
            </w:r>
            <w:r w:rsidR="006D5652" w:rsidRPr="006D5652">
              <w:rPr>
                <w:rFonts w:ascii="Times New Roman" w:hAnsi="Times New Roman"/>
                <w:sz w:val="18"/>
                <w:szCs w:val="18"/>
              </w:rPr>
              <w:t>0</w:t>
            </w:r>
          </w:p>
        </w:tc>
      </w:tr>
    </w:tbl>
    <w:p w:rsidR="00B478F9" w:rsidRPr="00DD3E8C" w:rsidRDefault="00B478F9" w:rsidP="00D20C95">
      <w:pPr>
        <w:ind w:right="141"/>
        <w:rPr>
          <w:rFonts w:ascii="Times New Roman" w:hAnsi="Times New Roman"/>
          <w:sz w:val="28"/>
          <w:szCs w:val="28"/>
          <w:highlight w:val="yellow"/>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219"/>
      </w:tblGrid>
      <w:tr w:rsidR="00207BB5" w:rsidRPr="002B399D" w:rsidTr="00841D85">
        <w:trPr>
          <w:trHeight w:val="77"/>
        </w:trPr>
        <w:tc>
          <w:tcPr>
            <w:tcW w:w="567" w:type="dxa"/>
            <w:shd w:val="clear" w:color="auto" w:fill="auto"/>
          </w:tcPr>
          <w:p w:rsidR="00747839" w:rsidRPr="00841D85" w:rsidRDefault="00747839" w:rsidP="00747839">
            <w:pPr>
              <w:overflowPunct w:val="0"/>
              <w:autoSpaceDE w:val="0"/>
              <w:autoSpaceDN w:val="0"/>
              <w:adjustRightInd w:val="0"/>
              <w:textAlignment w:val="baseline"/>
              <w:rPr>
                <w:rFonts w:ascii="Times New Roman" w:hAnsi="Times New Roman"/>
                <w:sz w:val="28"/>
                <w:szCs w:val="28"/>
              </w:rPr>
            </w:pPr>
            <w:r w:rsidRPr="00841D85">
              <w:rPr>
                <w:rFonts w:ascii="Times New Roman" w:hAnsi="Times New Roman"/>
                <w:sz w:val="28"/>
                <w:szCs w:val="28"/>
              </w:rPr>
              <w:t>8</w:t>
            </w:r>
          </w:p>
        </w:tc>
        <w:tc>
          <w:tcPr>
            <w:tcW w:w="2024" w:type="dxa"/>
            <w:shd w:val="clear" w:color="auto" w:fill="auto"/>
          </w:tcPr>
          <w:p w:rsidR="00747839" w:rsidRPr="00DF29B7" w:rsidRDefault="00747839" w:rsidP="00577ED3">
            <w:pPr>
              <w:overflowPunct w:val="0"/>
              <w:autoSpaceDE w:val="0"/>
              <w:autoSpaceDN w:val="0"/>
              <w:adjustRightInd w:val="0"/>
              <w:textAlignment w:val="baseline"/>
              <w:rPr>
                <w:rFonts w:ascii="Times New Roman" w:hAnsi="Times New Roman"/>
                <w:sz w:val="28"/>
                <w:szCs w:val="28"/>
              </w:rPr>
            </w:pPr>
            <w:r w:rsidRPr="00DF29B7">
              <w:rPr>
                <w:rFonts w:ascii="Times New Roman" w:hAnsi="Times New Roman"/>
                <w:sz w:val="28"/>
                <w:szCs w:val="28"/>
              </w:rPr>
              <w:t>Планируемые результаты реализации программы</w:t>
            </w:r>
          </w:p>
        </w:tc>
        <w:tc>
          <w:tcPr>
            <w:tcW w:w="7219" w:type="dxa"/>
            <w:shd w:val="clear" w:color="auto" w:fill="auto"/>
          </w:tcPr>
          <w:p w:rsidR="00814E81" w:rsidRPr="009C254E" w:rsidRDefault="009C254E" w:rsidP="00FE2547">
            <w:pPr>
              <w:pStyle w:val="af"/>
              <w:numPr>
                <w:ilvl w:val="0"/>
                <w:numId w:val="20"/>
              </w:numPr>
              <w:tabs>
                <w:tab w:val="left" w:pos="338"/>
                <w:tab w:val="left" w:pos="590"/>
              </w:tabs>
              <w:overflowPunct w:val="0"/>
              <w:autoSpaceDE w:val="0"/>
              <w:autoSpaceDN w:val="0"/>
              <w:adjustRightInd w:val="0"/>
              <w:ind w:left="23" w:hanging="23"/>
              <w:jc w:val="both"/>
              <w:textAlignment w:val="baseline"/>
              <w:rPr>
                <w:sz w:val="28"/>
                <w:szCs w:val="28"/>
              </w:rPr>
            </w:pPr>
            <w:r w:rsidRPr="009C254E">
              <w:rPr>
                <w:sz w:val="28"/>
                <w:szCs w:val="28"/>
              </w:rPr>
              <w:t>100 % о</w:t>
            </w:r>
            <w:r w:rsidR="00F75096" w:rsidRPr="009C254E">
              <w:rPr>
                <w:sz w:val="28"/>
                <w:szCs w:val="28"/>
              </w:rPr>
              <w:t>беспечение доступности дошкольным образованием детей в возрасте от 1 до 6 лет.</w:t>
            </w:r>
          </w:p>
          <w:p w:rsidR="00814E81" w:rsidRPr="00DF29B7" w:rsidRDefault="00814E81" w:rsidP="00FE2547">
            <w:pPr>
              <w:pStyle w:val="af"/>
              <w:numPr>
                <w:ilvl w:val="0"/>
                <w:numId w:val="20"/>
              </w:numPr>
              <w:tabs>
                <w:tab w:val="left" w:pos="368"/>
                <w:tab w:val="left" w:pos="590"/>
              </w:tabs>
              <w:overflowPunct w:val="0"/>
              <w:autoSpaceDE w:val="0"/>
              <w:autoSpaceDN w:val="0"/>
              <w:adjustRightInd w:val="0"/>
              <w:ind w:left="23" w:hanging="23"/>
              <w:jc w:val="both"/>
              <w:textAlignment w:val="baseline"/>
              <w:rPr>
                <w:sz w:val="28"/>
                <w:szCs w:val="28"/>
              </w:rPr>
            </w:pPr>
            <w:r w:rsidRPr="009C254E">
              <w:rPr>
                <w:sz w:val="28"/>
                <w:szCs w:val="28"/>
              </w:rPr>
              <w:t xml:space="preserve">Выполнение плана посещаемости детьми </w:t>
            </w:r>
            <w:r w:rsidR="009431B3" w:rsidRPr="009C254E">
              <w:rPr>
                <w:sz w:val="28"/>
                <w:szCs w:val="28"/>
              </w:rPr>
              <w:t xml:space="preserve">дошкольных образовательных </w:t>
            </w:r>
            <w:r w:rsidR="00504C6F" w:rsidRPr="009C254E">
              <w:rPr>
                <w:sz w:val="28"/>
                <w:szCs w:val="28"/>
              </w:rPr>
              <w:t>организаций</w:t>
            </w:r>
            <w:r w:rsidR="009C254E">
              <w:rPr>
                <w:sz w:val="28"/>
                <w:szCs w:val="28"/>
              </w:rPr>
              <w:t>.</w:t>
            </w:r>
          </w:p>
          <w:p w:rsidR="00814E81" w:rsidRPr="00DF29B7" w:rsidRDefault="00814E81" w:rsidP="00FE2547">
            <w:pPr>
              <w:pStyle w:val="af"/>
              <w:numPr>
                <w:ilvl w:val="0"/>
                <w:numId w:val="20"/>
              </w:numPr>
              <w:tabs>
                <w:tab w:val="left" w:pos="353"/>
                <w:tab w:val="left" w:pos="590"/>
              </w:tabs>
              <w:overflowPunct w:val="0"/>
              <w:autoSpaceDE w:val="0"/>
              <w:autoSpaceDN w:val="0"/>
              <w:adjustRightInd w:val="0"/>
              <w:ind w:left="23" w:hanging="23"/>
              <w:jc w:val="both"/>
              <w:textAlignment w:val="baseline"/>
              <w:rPr>
                <w:sz w:val="28"/>
                <w:szCs w:val="28"/>
              </w:rPr>
            </w:pPr>
            <w:r w:rsidRPr="00DF29B7">
              <w:rPr>
                <w:sz w:val="28"/>
                <w:szCs w:val="28"/>
              </w:rPr>
              <w:t>Удовлетворенность родителей качеством оказания услуг дошкольного образования</w:t>
            </w:r>
            <w:r w:rsidR="00577ED3" w:rsidRPr="00DF29B7">
              <w:rPr>
                <w:sz w:val="28"/>
                <w:szCs w:val="28"/>
              </w:rPr>
              <w:t>.</w:t>
            </w:r>
          </w:p>
          <w:p w:rsidR="00A13616" w:rsidRPr="00DF29B7" w:rsidRDefault="009C254E" w:rsidP="009C254E">
            <w:pPr>
              <w:pStyle w:val="af"/>
              <w:numPr>
                <w:ilvl w:val="0"/>
                <w:numId w:val="20"/>
              </w:numPr>
              <w:tabs>
                <w:tab w:val="left" w:pos="368"/>
                <w:tab w:val="left" w:pos="590"/>
              </w:tabs>
              <w:overflowPunct w:val="0"/>
              <w:autoSpaceDE w:val="0"/>
              <w:autoSpaceDN w:val="0"/>
              <w:adjustRightInd w:val="0"/>
              <w:ind w:left="23" w:hanging="23"/>
              <w:jc w:val="both"/>
              <w:textAlignment w:val="baseline"/>
              <w:rPr>
                <w:sz w:val="28"/>
                <w:szCs w:val="28"/>
              </w:rPr>
            </w:pPr>
            <w:r>
              <w:rPr>
                <w:sz w:val="28"/>
                <w:szCs w:val="28"/>
              </w:rPr>
              <w:t>100 % о</w:t>
            </w:r>
            <w:r w:rsidR="00DF29B7" w:rsidRPr="00DF29B7">
              <w:rPr>
                <w:sz w:val="28"/>
                <w:szCs w:val="28"/>
              </w:rPr>
              <w:t xml:space="preserve">беспечение граждан, заявившихся на получение </w:t>
            </w:r>
            <w:r w:rsidR="00814E81" w:rsidRPr="00DF29B7">
              <w:rPr>
                <w:sz w:val="28"/>
                <w:szCs w:val="28"/>
              </w:rPr>
              <w:t xml:space="preserve">компенсации части родительской платы за содержание ребенка в </w:t>
            </w:r>
            <w:r w:rsidR="00DF29B7" w:rsidRPr="00DF29B7">
              <w:rPr>
                <w:sz w:val="28"/>
                <w:szCs w:val="28"/>
              </w:rPr>
              <w:t xml:space="preserve">дошкольных </w:t>
            </w:r>
            <w:r w:rsidR="00814E81" w:rsidRPr="00DF29B7">
              <w:rPr>
                <w:sz w:val="28"/>
                <w:szCs w:val="28"/>
              </w:rPr>
              <w:t>образовательных организациях,</w:t>
            </w:r>
            <w:r w:rsidR="00DF29B7" w:rsidRPr="00DF29B7">
              <w:rPr>
                <w:sz w:val="28"/>
                <w:szCs w:val="28"/>
              </w:rPr>
              <w:t xml:space="preserve"> данной выплатой</w:t>
            </w:r>
            <w:r w:rsidR="00577ED3" w:rsidRPr="00DF29B7">
              <w:rPr>
                <w:sz w:val="28"/>
                <w:szCs w:val="28"/>
              </w:rPr>
              <w:t>.</w:t>
            </w:r>
            <w:r w:rsidR="00C0220C" w:rsidRPr="00DF29B7">
              <w:rPr>
                <w:sz w:val="28"/>
                <w:szCs w:val="28"/>
              </w:rPr>
              <w:t xml:space="preserve"> </w:t>
            </w:r>
          </w:p>
        </w:tc>
      </w:tr>
    </w:tbl>
    <w:p w:rsidR="0000316E" w:rsidRDefault="0000316E" w:rsidP="001E7B05">
      <w:pPr>
        <w:pStyle w:val="af"/>
        <w:overflowPunct w:val="0"/>
        <w:autoSpaceDE w:val="0"/>
        <w:autoSpaceDN w:val="0"/>
        <w:adjustRightInd w:val="0"/>
        <w:ind w:left="0"/>
        <w:textAlignment w:val="baseline"/>
        <w:outlineLvl w:val="0"/>
        <w:rPr>
          <w:b/>
          <w:sz w:val="28"/>
          <w:szCs w:val="28"/>
        </w:rPr>
      </w:pPr>
    </w:p>
    <w:p w:rsidR="000E6A34" w:rsidRDefault="000E6A34" w:rsidP="00E00E01">
      <w:pPr>
        <w:pStyle w:val="af"/>
        <w:overflowPunct w:val="0"/>
        <w:autoSpaceDE w:val="0"/>
        <w:autoSpaceDN w:val="0"/>
        <w:adjustRightInd w:val="0"/>
        <w:spacing w:line="276" w:lineRule="auto"/>
        <w:ind w:left="0"/>
        <w:jc w:val="center"/>
        <w:textAlignment w:val="baseline"/>
        <w:outlineLvl w:val="0"/>
        <w:rPr>
          <w:b/>
          <w:sz w:val="28"/>
          <w:szCs w:val="28"/>
        </w:rPr>
      </w:pPr>
    </w:p>
    <w:p w:rsidR="000E6A34" w:rsidRPr="000E6A34" w:rsidRDefault="000E6A34" w:rsidP="000E6A34"/>
    <w:p w:rsidR="000E6A34" w:rsidRPr="000E6A34" w:rsidRDefault="000E6A34" w:rsidP="000E6A34"/>
    <w:p w:rsidR="000E6A34" w:rsidRPr="000E6A34" w:rsidRDefault="000E6A34" w:rsidP="000E6A34"/>
    <w:p w:rsidR="000E6A34" w:rsidRPr="000E6A34" w:rsidRDefault="000E6A34" w:rsidP="000E6A34"/>
    <w:p w:rsidR="000E6A34" w:rsidRPr="000E6A34" w:rsidRDefault="000E6A34" w:rsidP="000E6A34"/>
    <w:p w:rsidR="000E6A34" w:rsidRPr="000E6A34" w:rsidRDefault="000E6A34" w:rsidP="000E6A34"/>
    <w:p w:rsidR="000E6A34" w:rsidRPr="000E6A34" w:rsidRDefault="000E6A34" w:rsidP="000E6A34"/>
    <w:p w:rsidR="000E6A34" w:rsidRPr="000E6A34" w:rsidRDefault="000E6A34" w:rsidP="000E6A34"/>
    <w:p w:rsidR="000E6A34" w:rsidRPr="000E6A34" w:rsidRDefault="000E6A34" w:rsidP="000E6A34"/>
    <w:p w:rsidR="000E6A34" w:rsidRPr="000E6A34" w:rsidRDefault="000E6A34" w:rsidP="000E6A34"/>
    <w:p w:rsidR="000E6A34" w:rsidRPr="000E6A34" w:rsidRDefault="000E6A34" w:rsidP="000E6A34"/>
    <w:p w:rsidR="000E6A34" w:rsidRPr="000E6A34" w:rsidRDefault="000E6A34" w:rsidP="000E6A34"/>
    <w:p w:rsidR="000E6A34" w:rsidRPr="000E6A34" w:rsidRDefault="000E6A34" w:rsidP="000E6A34"/>
    <w:p w:rsidR="000E6A34" w:rsidRPr="000E6A34" w:rsidRDefault="000E6A34" w:rsidP="000E6A34"/>
    <w:p w:rsidR="000E6A34" w:rsidRPr="000E6A34" w:rsidRDefault="000E6A34" w:rsidP="000E6A34"/>
    <w:p w:rsidR="000E6A34" w:rsidRPr="000E6A34" w:rsidRDefault="000E6A34" w:rsidP="000E6A34"/>
    <w:p w:rsidR="000E6A34" w:rsidRPr="000E6A34" w:rsidRDefault="000E6A34" w:rsidP="000E6A34"/>
    <w:p w:rsidR="000E6A34" w:rsidRPr="000E6A34" w:rsidRDefault="000E6A34" w:rsidP="000E6A34"/>
    <w:p w:rsidR="000E6A34" w:rsidRPr="000E6A34" w:rsidRDefault="000E6A34" w:rsidP="000E6A34"/>
    <w:p w:rsidR="000E6A34" w:rsidRPr="000E6A34" w:rsidRDefault="000E6A34" w:rsidP="000E6A34"/>
    <w:p w:rsidR="000E6A34" w:rsidRPr="000E6A34" w:rsidRDefault="000E6A34" w:rsidP="000E6A34"/>
    <w:p w:rsidR="000E6A34" w:rsidRPr="000E6A34" w:rsidRDefault="000E6A34" w:rsidP="000E6A34"/>
    <w:p w:rsidR="000E6A34" w:rsidRPr="000E6A34" w:rsidRDefault="000E6A34" w:rsidP="000E6A34"/>
    <w:p w:rsidR="000E6A34" w:rsidRDefault="000E6A34" w:rsidP="000E6A34"/>
    <w:p w:rsidR="00497907" w:rsidRPr="000E6A34" w:rsidRDefault="000E6A34" w:rsidP="000E6A34">
      <w:pPr>
        <w:jc w:val="center"/>
        <w:rPr>
          <w:rFonts w:ascii="Times New Roman" w:hAnsi="Times New Roman"/>
          <w:b/>
          <w:sz w:val="28"/>
          <w:szCs w:val="28"/>
        </w:rPr>
      </w:pPr>
      <w:r>
        <w:br w:type="page"/>
      </w:r>
      <w:r w:rsidR="00497907" w:rsidRPr="000E6A34">
        <w:rPr>
          <w:rFonts w:ascii="Times New Roman" w:hAnsi="Times New Roman"/>
          <w:b/>
          <w:sz w:val="28"/>
          <w:szCs w:val="28"/>
        </w:rPr>
        <w:lastRenderedPageBreak/>
        <w:t>РАЗДЕЛ 1.</w:t>
      </w:r>
    </w:p>
    <w:p w:rsidR="00497907" w:rsidRPr="000E6A34" w:rsidRDefault="00497907" w:rsidP="00E00E01">
      <w:pPr>
        <w:pStyle w:val="af"/>
        <w:overflowPunct w:val="0"/>
        <w:autoSpaceDE w:val="0"/>
        <w:autoSpaceDN w:val="0"/>
        <w:adjustRightInd w:val="0"/>
        <w:spacing w:line="276" w:lineRule="auto"/>
        <w:ind w:left="0"/>
        <w:jc w:val="center"/>
        <w:textAlignment w:val="baseline"/>
        <w:outlineLvl w:val="0"/>
        <w:rPr>
          <w:b/>
          <w:sz w:val="28"/>
          <w:szCs w:val="28"/>
        </w:rPr>
      </w:pPr>
      <w:r w:rsidRPr="000E6A34">
        <w:rPr>
          <w:b/>
          <w:sz w:val="28"/>
          <w:szCs w:val="28"/>
        </w:rPr>
        <w:t>ХАРАКТЕРИСТИКА ТЕКУЩЕГО СОСТОЯНИЯ СФЕРЫ РЕАЛИЗАЦИИ ПРОГРАММЫ</w:t>
      </w:r>
    </w:p>
    <w:p w:rsidR="00716853" w:rsidRPr="002B399D" w:rsidRDefault="00716853" w:rsidP="00E00E01">
      <w:pPr>
        <w:pStyle w:val="af"/>
        <w:overflowPunct w:val="0"/>
        <w:autoSpaceDE w:val="0"/>
        <w:autoSpaceDN w:val="0"/>
        <w:adjustRightInd w:val="0"/>
        <w:spacing w:line="276" w:lineRule="auto"/>
        <w:ind w:left="0"/>
        <w:jc w:val="center"/>
        <w:textAlignment w:val="baseline"/>
        <w:outlineLvl w:val="0"/>
        <w:rPr>
          <w:b/>
          <w:sz w:val="28"/>
          <w:szCs w:val="28"/>
        </w:rPr>
      </w:pPr>
    </w:p>
    <w:p w:rsidR="00497907" w:rsidRPr="00C539DA" w:rsidRDefault="00497907" w:rsidP="00B91673">
      <w:pPr>
        <w:pStyle w:val="af"/>
        <w:numPr>
          <w:ilvl w:val="1"/>
          <w:numId w:val="1"/>
        </w:numPr>
        <w:tabs>
          <w:tab w:val="left" w:pos="1134"/>
        </w:tabs>
        <w:overflowPunct w:val="0"/>
        <w:autoSpaceDE w:val="0"/>
        <w:autoSpaceDN w:val="0"/>
        <w:adjustRightInd w:val="0"/>
        <w:spacing w:line="276" w:lineRule="auto"/>
        <w:ind w:left="567" w:firstLine="142"/>
        <w:jc w:val="both"/>
        <w:textAlignment w:val="baseline"/>
        <w:outlineLvl w:val="0"/>
        <w:rPr>
          <w:b/>
          <w:sz w:val="28"/>
          <w:szCs w:val="28"/>
        </w:rPr>
      </w:pPr>
      <w:r w:rsidRPr="00C539DA">
        <w:rPr>
          <w:b/>
          <w:sz w:val="28"/>
          <w:szCs w:val="28"/>
        </w:rPr>
        <w:t>Анализ состояния социально-экономического развития</w:t>
      </w:r>
      <w:r w:rsidR="007947B1" w:rsidRPr="00C539DA">
        <w:rPr>
          <w:b/>
          <w:sz w:val="28"/>
          <w:szCs w:val="28"/>
        </w:rPr>
        <w:t xml:space="preserve">. </w:t>
      </w:r>
    </w:p>
    <w:p w:rsidR="00497907" w:rsidRPr="002B399D" w:rsidRDefault="00497907" w:rsidP="004304A0">
      <w:pPr>
        <w:pStyle w:val="22"/>
        <w:spacing w:line="276" w:lineRule="auto"/>
        <w:ind w:left="0" w:firstLine="708"/>
        <w:contextualSpacing/>
        <w:rPr>
          <w:rFonts w:ascii="Times New Roman" w:hAnsi="Times New Roman"/>
          <w:sz w:val="28"/>
          <w:szCs w:val="28"/>
        </w:rPr>
      </w:pPr>
      <w:r w:rsidRPr="002B399D">
        <w:rPr>
          <w:rFonts w:ascii="Times New Roman" w:hAnsi="Times New Roman"/>
          <w:sz w:val="28"/>
          <w:szCs w:val="28"/>
        </w:rPr>
        <w:t xml:space="preserve">Муниципальная программа </w:t>
      </w:r>
      <w:r w:rsidR="003E46C8">
        <w:rPr>
          <w:rFonts w:ascii="Times New Roman" w:hAnsi="Times New Roman"/>
          <w:sz w:val="28"/>
          <w:szCs w:val="28"/>
        </w:rPr>
        <w:t xml:space="preserve">МР </w:t>
      </w:r>
      <w:r w:rsidR="00113D86" w:rsidRPr="002B399D">
        <w:rPr>
          <w:rFonts w:ascii="Times New Roman" w:hAnsi="Times New Roman"/>
          <w:sz w:val="28"/>
          <w:szCs w:val="28"/>
        </w:rPr>
        <w:t>«</w:t>
      </w:r>
      <w:proofErr w:type="spellStart"/>
      <w:r w:rsidR="00113D86" w:rsidRPr="002B399D">
        <w:rPr>
          <w:rFonts w:ascii="Times New Roman" w:hAnsi="Times New Roman"/>
          <w:sz w:val="28"/>
          <w:szCs w:val="28"/>
        </w:rPr>
        <w:t>Мирнинский</w:t>
      </w:r>
      <w:proofErr w:type="spellEnd"/>
      <w:r w:rsidR="00113D86" w:rsidRPr="002B399D">
        <w:rPr>
          <w:rFonts w:ascii="Times New Roman" w:hAnsi="Times New Roman"/>
          <w:sz w:val="28"/>
          <w:szCs w:val="28"/>
        </w:rPr>
        <w:t xml:space="preserve"> район» </w:t>
      </w:r>
      <w:r w:rsidR="003E46C8">
        <w:rPr>
          <w:rFonts w:ascii="Times New Roman" w:hAnsi="Times New Roman"/>
          <w:sz w:val="28"/>
          <w:szCs w:val="28"/>
        </w:rPr>
        <w:t xml:space="preserve">РС(Я) </w:t>
      </w:r>
      <w:r w:rsidR="005A1DA9" w:rsidRPr="002B399D">
        <w:rPr>
          <w:rFonts w:ascii="Times New Roman" w:hAnsi="Times New Roman"/>
          <w:sz w:val="28"/>
          <w:szCs w:val="28"/>
        </w:rPr>
        <w:t>«</w:t>
      </w:r>
      <w:r w:rsidR="00155637">
        <w:rPr>
          <w:rFonts w:ascii="Times New Roman" w:hAnsi="Times New Roman"/>
          <w:sz w:val="28"/>
          <w:szCs w:val="28"/>
        </w:rPr>
        <w:t xml:space="preserve">Развитие </w:t>
      </w:r>
      <w:r w:rsidR="003940E7">
        <w:rPr>
          <w:rFonts w:ascii="Times New Roman" w:hAnsi="Times New Roman"/>
          <w:sz w:val="28"/>
          <w:szCs w:val="28"/>
        </w:rPr>
        <w:t>дошкольного образования</w:t>
      </w:r>
      <w:r w:rsidR="00A40275">
        <w:rPr>
          <w:rFonts w:ascii="Times New Roman" w:hAnsi="Times New Roman"/>
          <w:sz w:val="28"/>
          <w:szCs w:val="28"/>
        </w:rPr>
        <w:t xml:space="preserve">» </w:t>
      </w:r>
      <w:r w:rsidR="005A1DA9" w:rsidRPr="002B399D">
        <w:rPr>
          <w:rFonts w:ascii="Times New Roman" w:hAnsi="Times New Roman"/>
          <w:sz w:val="28"/>
          <w:szCs w:val="28"/>
        </w:rPr>
        <w:t>на 2024</w:t>
      </w:r>
      <w:r w:rsidRPr="002B399D">
        <w:rPr>
          <w:rFonts w:ascii="Times New Roman" w:hAnsi="Times New Roman"/>
          <w:sz w:val="28"/>
          <w:szCs w:val="28"/>
        </w:rPr>
        <w:t>-202</w:t>
      </w:r>
      <w:r w:rsidR="005A1DA9" w:rsidRPr="002B399D">
        <w:rPr>
          <w:rFonts w:ascii="Times New Roman" w:hAnsi="Times New Roman"/>
          <w:sz w:val="28"/>
          <w:szCs w:val="28"/>
        </w:rPr>
        <w:t>8</w:t>
      </w:r>
      <w:r w:rsidR="00F80C93" w:rsidRPr="002B399D">
        <w:rPr>
          <w:rFonts w:ascii="Times New Roman" w:hAnsi="Times New Roman"/>
          <w:sz w:val="28"/>
          <w:szCs w:val="28"/>
        </w:rPr>
        <w:t xml:space="preserve"> годы является стратегическим </w:t>
      </w:r>
      <w:r w:rsidRPr="002B399D">
        <w:rPr>
          <w:rFonts w:ascii="Times New Roman" w:hAnsi="Times New Roman"/>
          <w:sz w:val="28"/>
          <w:szCs w:val="28"/>
        </w:rPr>
        <w:t>документом по решению задач обеспечения доступно</w:t>
      </w:r>
      <w:r w:rsidR="005A1DA9" w:rsidRPr="002B399D">
        <w:rPr>
          <w:rFonts w:ascii="Times New Roman" w:hAnsi="Times New Roman"/>
          <w:sz w:val="28"/>
          <w:szCs w:val="28"/>
        </w:rPr>
        <w:t>го и качественного</w:t>
      </w:r>
      <w:r w:rsidRPr="002B399D">
        <w:rPr>
          <w:rFonts w:ascii="Times New Roman" w:hAnsi="Times New Roman"/>
          <w:sz w:val="28"/>
          <w:szCs w:val="28"/>
        </w:rPr>
        <w:t xml:space="preserve"> </w:t>
      </w:r>
      <w:r w:rsidR="005A1DA9" w:rsidRPr="002B399D">
        <w:rPr>
          <w:rFonts w:ascii="Times New Roman" w:hAnsi="Times New Roman"/>
          <w:sz w:val="28"/>
          <w:szCs w:val="28"/>
        </w:rPr>
        <w:t xml:space="preserve">дошкольного </w:t>
      </w:r>
      <w:r w:rsidRPr="002B399D">
        <w:rPr>
          <w:rFonts w:ascii="Times New Roman" w:hAnsi="Times New Roman"/>
          <w:sz w:val="28"/>
          <w:szCs w:val="28"/>
        </w:rPr>
        <w:t xml:space="preserve">образования, соответствующего </w:t>
      </w:r>
      <w:r w:rsidRPr="00EC7AAB">
        <w:rPr>
          <w:rFonts w:ascii="Times New Roman" w:hAnsi="Times New Roman"/>
          <w:sz w:val="28"/>
          <w:szCs w:val="28"/>
        </w:rPr>
        <w:t xml:space="preserve">современным стандартам, общественным запросам, требованиям работодателей и потребностям устойчивого социально-экономического развития муниципальной системы образования </w:t>
      </w:r>
      <w:proofErr w:type="spellStart"/>
      <w:r w:rsidRPr="00EC7AAB">
        <w:rPr>
          <w:rFonts w:ascii="Times New Roman" w:hAnsi="Times New Roman"/>
          <w:sz w:val="28"/>
          <w:szCs w:val="28"/>
        </w:rPr>
        <w:t>Мирнинского</w:t>
      </w:r>
      <w:proofErr w:type="spellEnd"/>
      <w:r w:rsidRPr="00EC7AAB">
        <w:rPr>
          <w:rFonts w:ascii="Times New Roman" w:hAnsi="Times New Roman"/>
          <w:sz w:val="28"/>
          <w:szCs w:val="28"/>
        </w:rPr>
        <w:t xml:space="preserve"> района.</w:t>
      </w:r>
      <w:r w:rsidRPr="002B399D">
        <w:rPr>
          <w:rFonts w:ascii="Times New Roman" w:hAnsi="Times New Roman"/>
          <w:sz w:val="28"/>
          <w:szCs w:val="28"/>
        </w:rPr>
        <w:t xml:space="preserve"> </w:t>
      </w:r>
    </w:p>
    <w:p w:rsidR="00497907" w:rsidRPr="002B399D" w:rsidRDefault="00490019" w:rsidP="004304A0">
      <w:pPr>
        <w:tabs>
          <w:tab w:val="num" w:pos="0"/>
        </w:tabs>
        <w:spacing w:line="276" w:lineRule="auto"/>
        <w:ind w:firstLine="567"/>
        <w:contextualSpacing/>
        <w:jc w:val="both"/>
        <w:rPr>
          <w:rFonts w:ascii="Times New Roman" w:hAnsi="Times New Roman"/>
          <w:sz w:val="28"/>
          <w:szCs w:val="28"/>
        </w:rPr>
      </w:pPr>
      <w:r>
        <w:rPr>
          <w:rFonts w:ascii="Times New Roman" w:hAnsi="Times New Roman"/>
          <w:sz w:val="28"/>
          <w:szCs w:val="28"/>
        </w:rPr>
        <w:tab/>
      </w:r>
      <w:r w:rsidR="00497907" w:rsidRPr="002B399D">
        <w:rPr>
          <w:rFonts w:ascii="Times New Roman" w:hAnsi="Times New Roman"/>
          <w:sz w:val="28"/>
          <w:szCs w:val="28"/>
        </w:rPr>
        <w:t xml:space="preserve">Данная программа направлена на обеспечение доступности </w:t>
      </w:r>
      <w:r w:rsidR="00343B62" w:rsidRPr="002B399D">
        <w:rPr>
          <w:rFonts w:ascii="Times New Roman" w:hAnsi="Times New Roman"/>
          <w:sz w:val="28"/>
          <w:szCs w:val="28"/>
        </w:rPr>
        <w:t>качественного дошкольного образования</w:t>
      </w:r>
      <w:r w:rsidR="00497907" w:rsidRPr="002B399D">
        <w:rPr>
          <w:rFonts w:ascii="Times New Roman" w:hAnsi="Times New Roman"/>
          <w:sz w:val="28"/>
          <w:szCs w:val="28"/>
        </w:rPr>
        <w:t>.</w:t>
      </w:r>
    </w:p>
    <w:p w:rsidR="00497907" w:rsidRPr="002B399D" w:rsidRDefault="00490019" w:rsidP="004304A0">
      <w:pPr>
        <w:tabs>
          <w:tab w:val="num" w:pos="0"/>
        </w:tabs>
        <w:spacing w:line="276" w:lineRule="auto"/>
        <w:ind w:firstLine="567"/>
        <w:contextualSpacing/>
        <w:jc w:val="both"/>
        <w:rPr>
          <w:rFonts w:ascii="Times New Roman" w:hAnsi="Times New Roman"/>
          <w:sz w:val="28"/>
          <w:szCs w:val="28"/>
        </w:rPr>
      </w:pPr>
      <w:r>
        <w:rPr>
          <w:rFonts w:ascii="Times New Roman" w:hAnsi="Times New Roman"/>
          <w:sz w:val="28"/>
          <w:szCs w:val="28"/>
        </w:rPr>
        <w:tab/>
      </w:r>
      <w:r w:rsidR="00497907" w:rsidRPr="002B399D">
        <w:rPr>
          <w:rFonts w:ascii="Times New Roman" w:hAnsi="Times New Roman"/>
          <w:sz w:val="28"/>
          <w:szCs w:val="28"/>
        </w:rPr>
        <w:t>Сис</w:t>
      </w:r>
      <w:r w:rsidR="00287CC8">
        <w:rPr>
          <w:rFonts w:ascii="Times New Roman" w:hAnsi="Times New Roman"/>
          <w:sz w:val="28"/>
          <w:szCs w:val="28"/>
        </w:rPr>
        <w:t xml:space="preserve">тема дошкольного образования – </w:t>
      </w:r>
      <w:r w:rsidR="00497907" w:rsidRPr="002B399D">
        <w:rPr>
          <w:rFonts w:ascii="Times New Roman" w:hAnsi="Times New Roman"/>
          <w:sz w:val="28"/>
          <w:szCs w:val="28"/>
        </w:rPr>
        <w:t>это относительно самостоятельная подсистема образовательного пространства, взаимосвязанная с другими ее частями и ориентированная на обеспечение доступн</w:t>
      </w:r>
      <w:r w:rsidR="00726171">
        <w:rPr>
          <w:rFonts w:ascii="Times New Roman" w:hAnsi="Times New Roman"/>
          <w:sz w:val="28"/>
          <w:szCs w:val="28"/>
        </w:rPr>
        <w:t xml:space="preserve">ого и </w:t>
      </w:r>
      <w:r w:rsidR="00287CC8">
        <w:rPr>
          <w:rFonts w:ascii="Times New Roman" w:hAnsi="Times New Roman"/>
          <w:sz w:val="28"/>
          <w:szCs w:val="28"/>
        </w:rPr>
        <w:t>качественного</w:t>
      </w:r>
      <w:r w:rsidR="00497907" w:rsidRPr="002B399D">
        <w:rPr>
          <w:rFonts w:ascii="Times New Roman" w:hAnsi="Times New Roman"/>
          <w:sz w:val="28"/>
          <w:szCs w:val="28"/>
        </w:rPr>
        <w:t xml:space="preserve"> </w:t>
      </w:r>
      <w:r w:rsidR="00287CC8">
        <w:rPr>
          <w:rFonts w:ascii="Times New Roman" w:hAnsi="Times New Roman"/>
          <w:sz w:val="28"/>
          <w:szCs w:val="28"/>
        </w:rPr>
        <w:t>дошкольного образования</w:t>
      </w:r>
      <w:r w:rsidR="00497907" w:rsidRPr="002B399D">
        <w:rPr>
          <w:rFonts w:ascii="Times New Roman" w:hAnsi="Times New Roman"/>
          <w:sz w:val="28"/>
          <w:szCs w:val="28"/>
        </w:rPr>
        <w:t xml:space="preserve">. </w:t>
      </w:r>
    </w:p>
    <w:p w:rsidR="00497907" w:rsidRPr="002B399D" w:rsidRDefault="00497907" w:rsidP="004304A0">
      <w:pPr>
        <w:spacing w:line="276" w:lineRule="auto"/>
        <w:ind w:firstLine="708"/>
        <w:contextualSpacing/>
        <w:jc w:val="both"/>
        <w:rPr>
          <w:rFonts w:ascii="Times New Roman" w:hAnsi="Times New Roman"/>
          <w:sz w:val="28"/>
          <w:szCs w:val="28"/>
        </w:rPr>
      </w:pPr>
      <w:r w:rsidRPr="002B399D">
        <w:rPr>
          <w:rFonts w:ascii="Times New Roman" w:hAnsi="Times New Roman"/>
          <w:sz w:val="28"/>
          <w:szCs w:val="28"/>
        </w:rPr>
        <w:t>Муниципальная п</w:t>
      </w:r>
      <w:r w:rsidR="008E76E2" w:rsidRPr="002B399D">
        <w:rPr>
          <w:rFonts w:ascii="Times New Roman" w:hAnsi="Times New Roman"/>
          <w:sz w:val="28"/>
          <w:szCs w:val="28"/>
        </w:rPr>
        <w:t xml:space="preserve">рограмма </w:t>
      </w:r>
      <w:r w:rsidR="00343B62" w:rsidRPr="002B399D">
        <w:rPr>
          <w:rFonts w:ascii="Times New Roman" w:hAnsi="Times New Roman"/>
          <w:sz w:val="28"/>
          <w:szCs w:val="28"/>
        </w:rPr>
        <w:t>«</w:t>
      </w:r>
      <w:r w:rsidR="00155637">
        <w:rPr>
          <w:rFonts w:ascii="Times New Roman" w:hAnsi="Times New Roman"/>
          <w:sz w:val="28"/>
          <w:szCs w:val="28"/>
        </w:rPr>
        <w:t>Развитие</w:t>
      </w:r>
      <w:r w:rsidR="003940E7">
        <w:rPr>
          <w:rFonts w:ascii="Times New Roman" w:hAnsi="Times New Roman"/>
          <w:sz w:val="28"/>
          <w:szCs w:val="28"/>
        </w:rPr>
        <w:t xml:space="preserve"> дошкольного образования</w:t>
      </w:r>
      <w:r w:rsidR="00A40275">
        <w:rPr>
          <w:rFonts w:ascii="Times New Roman" w:hAnsi="Times New Roman"/>
          <w:sz w:val="28"/>
          <w:szCs w:val="28"/>
        </w:rPr>
        <w:t xml:space="preserve">» </w:t>
      </w:r>
      <w:r w:rsidR="00343B62" w:rsidRPr="002B399D">
        <w:rPr>
          <w:rFonts w:ascii="Times New Roman" w:hAnsi="Times New Roman"/>
          <w:sz w:val="28"/>
          <w:szCs w:val="28"/>
        </w:rPr>
        <w:t>на 2024</w:t>
      </w:r>
      <w:r w:rsidR="00E45976" w:rsidRPr="002B399D">
        <w:rPr>
          <w:rFonts w:ascii="Times New Roman" w:hAnsi="Times New Roman"/>
          <w:sz w:val="28"/>
          <w:szCs w:val="28"/>
        </w:rPr>
        <w:t xml:space="preserve"> – </w:t>
      </w:r>
      <w:r w:rsidR="00343B62" w:rsidRPr="002B399D">
        <w:rPr>
          <w:rFonts w:ascii="Times New Roman" w:hAnsi="Times New Roman"/>
          <w:sz w:val="28"/>
          <w:szCs w:val="28"/>
        </w:rPr>
        <w:t xml:space="preserve">2028 годы </w:t>
      </w:r>
      <w:r w:rsidRPr="002B399D">
        <w:rPr>
          <w:rFonts w:ascii="Times New Roman" w:hAnsi="Times New Roman"/>
          <w:sz w:val="28"/>
          <w:szCs w:val="28"/>
        </w:rPr>
        <w:t>разработана на основе анализа современного состояния дел в сфере дошкольного образования</w:t>
      </w:r>
      <w:r w:rsidR="00012ABB">
        <w:rPr>
          <w:rFonts w:ascii="Times New Roman" w:hAnsi="Times New Roman"/>
          <w:sz w:val="28"/>
          <w:szCs w:val="28"/>
        </w:rPr>
        <w:t>, с учетом реализации М</w:t>
      </w:r>
      <w:r w:rsidR="00012ABB" w:rsidRPr="002B399D">
        <w:rPr>
          <w:rFonts w:ascii="Times New Roman" w:hAnsi="Times New Roman"/>
          <w:sz w:val="28"/>
          <w:szCs w:val="28"/>
        </w:rPr>
        <w:t>униципальн</w:t>
      </w:r>
      <w:r w:rsidR="00012ABB">
        <w:rPr>
          <w:rFonts w:ascii="Times New Roman" w:hAnsi="Times New Roman"/>
          <w:sz w:val="28"/>
          <w:szCs w:val="28"/>
        </w:rPr>
        <w:t>ой</w:t>
      </w:r>
      <w:r w:rsidR="00012ABB" w:rsidRPr="002B399D">
        <w:rPr>
          <w:rFonts w:ascii="Times New Roman" w:hAnsi="Times New Roman"/>
          <w:sz w:val="28"/>
          <w:szCs w:val="28"/>
        </w:rPr>
        <w:t xml:space="preserve"> программ</w:t>
      </w:r>
      <w:r w:rsidR="00012ABB">
        <w:rPr>
          <w:rFonts w:ascii="Times New Roman" w:hAnsi="Times New Roman"/>
          <w:sz w:val="28"/>
          <w:szCs w:val="28"/>
        </w:rPr>
        <w:t>ы</w:t>
      </w:r>
      <w:r w:rsidR="00012ABB" w:rsidRPr="002B399D">
        <w:rPr>
          <w:rFonts w:ascii="Times New Roman" w:hAnsi="Times New Roman"/>
          <w:sz w:val="28"/>
          <w:szCs w:val="28"/>
        </w:rPr>
        <w:t xml:space="preserve"> «Доступность дошкол</w:t>
      </w:r>
      <w:r w:rsidR="00012ABB">
        <w:rPr>
          <w:rFonts w:ascii="Times New Roman" w:hAnsi="Times New Roman"/>
          <w:sz w:val="28"/>
          <w:szCs w:val="28"/>
        </w:rPr>
        <w:t>ьного образования» на 2019 – 2023</w:t>
      </w:r>
      <w:r w:rsidR="00012ABB" w:rsidRPr="002B399D">
        <w:rPr>
          <w:rFonts w:ascii="Times New Roman" w:hAnsi="Times New Roman"/>
          <w:sz w:val="28"/>
          <w:szCs w:val="28"/>
        </w:rPr>
        <w:t xml:space="preserve"> г.</w:t>
      </w:r>
      <w:proofErr w:type="gramStart"/>
      <w:r w:rsidR="00726171">
        <w:rPr>
          <w:rFonts w:ascii="Times New Roman" w:hAnsi="Times New Roman"/>
          <w:sz w:val="28"/>
          <w:szCs w:val="28"/>
        </w:rPr>
        <w:t>,</w:t>
      </w:r>
      <w:r w:rsidR="00012ABB" w:rsidRPr="002B399D">
        <w:rPr>
          <w:rFonts w:ascii="Times New Roman" w:hAnsi="Times New Roman"/>
          <w:sz w:val="28"/>
          <w:szCs w:val="28"/>
        </w:rPr>
        <w:t xml:space="preserve"> </w:t>
      </w:r>
      <w:r w:rsidRPr="002B399D">
        <w:rPr>
          <w:rFonts w:ascii="Times New Roman" w:hAnsi="Times New Roman"/>
          <w:sz w:val="28"/>
          <w:szCs w:val="28"/>
        </w:rPr>
        <w:t xml:space="preserve"> и</w:t>
      </w:r>
      <w:proofErr w:type="gramEnd"/>
      <w:r w:rsidRPr="002B399D">
        <w:rPr>
          <w:rFonts w:ascii="Times New Roman" w:hAnsi="Times New Roman"/>
          <w:sz w:val="28"/>
          <w:szCs w:val="28"/>
        </w:rPr>
        <w:t xml:space="preserve"> определяет основные направления развития системы дошкольного образования в районе на 20</w:t>
      </w:r>
      <w:r w:rsidR="00E45976" w:rsidRPr="002B399D">
        <w:rPr>
          <w:rFonts w:ascii="Times New Roman" w:hAnsi="Times New Roman"/>
          <w:sz w:val="28"/>
          <w:szCs w:val="28"/>
        </w:rPr>
        <w:t xml:space="preserve">24 – </w:t>
      </w:r>
      <w:r w:rsidR="00343B62" w:rsidRPr="002B399D">
        <w:rPr>
          <w:rFonts w:ascii="Times New Roman" w:hAnsi="Times New Roman"/>
          <w:sz w:val="28"/>
          <w:szCs w:val="28"/>
        </w:rPr>
        <w:t>2028</w:t>
      </w:r>
      <w:r w:rsidRPr="002B399D">
        <w:rPr>
          <w:rFonts w:ascii="Times New Roman" w:hAnsi="Times New Roman"/>
          <w:sz w:val="28"/>
          <w:szCs w:val="28"/>
        </w:rPr>
        <w:t xml:space="preserve"> годы.</w:t>
      </w:r>
    </w:p>
    <w:p w:rsidR="00497907" w:rsidRPr="002B399D" w:rsidRDefault="00497907" w:rsidP="00E00E01">
      <w:pPr>
        <w:spacing w:line="276" w:lineRule="auto"/>
        <w:ind w:firstLine="708"/>
        <w:contextualSpacing/>
        <w:jc w:val="both"/>
        <w:rPr>
          <w:rFonts w:ascii="Times New Roman" w:hAnsi="Times New Roman"/>
          <w:sz w:val="28"/>
          <w:szCs w:val="28"/>
        </w:rPr>
      </w:pPr>
      <w:r w:rsidRPr="002B399D">
        <w:rPr>
          <w:rFonts w:ascii="Times New Roman" w:hAnsi="Times New Roman"/>
          <w:sz w:val="28"/>
          <w:szCs w:val="28"/>
        </w:rPr>
        <w:t xml:space="preserve">Актуальность проблемы доступности </w:t>
      </w:r>
      <w:r w:rsidR="00343B62" w:rsidRPr="002B399D">
        <w:rPr>
          <w:rFonts w:ascii="Times New Roman" w:hAnsi="Times New Roman"/>
          <w:sz w:val="28"/>
          <w:szCs w:val="28"/>
        </w:rPr>
        <w:t xml:space="preserve">и качества </w:t>
      </w:r>
      <w:r w:rsidRPr="002B399D">
        <w:rPr>
          <w:rFonts w:ascii="Times New Roman" w:hAnsi="Times New Roman"/>
          <w:sz w:val="28"/>
          <w:szCs w:val="28"/>
        </w:rPr>
        <w:t xml:space="preserve">дошкольного образования возрастает с каждым днем. С вступлением в силу Федерального закона от 29.12.2012 № 273-ФЗ «Об образовании в Российской Федерации» дошкольное образование стало самостоятельным уровнем общего образования. С 2014 года введен Федеральный государственный образовательный стандарт дошкольного образования, ориентированный на личностное развитие каждого ребенка. </w:t>
      </w:r>
      <w:r w:rsidR="00343B62" w:rsidRPr="002B399D">
        <w:rPr>
          <w:rFonts w:ascii="Times New Roman" w:hAnsi="Times New Roman"/>
          <w:sz w:val="28"/>
          <w:szCs w:val="28"/>
        </w:rPr>
        <w:t>В</w:t>
      </w:r>
      <w:r w:rsidR="00F448E6" w:rsidRPr="002B399D">
        <w:rPr>
          <w:rFonts w:ascii="Times New Roman" w:hAnsi="Times New Roman"/>
          <w:sz w:val="28"/>
          <w:szCs w:val="28"/>
        </w:rPr>
        <w:t xml:space="preserve"> ноябре</w:t>
      </w:r>
      <w:r w:rsidR="00343B62" w:rsidRPr="002B399D">
        <w:rPr>
          <w:rFonts w:ascii="Times New Roman" w:hAnsi="Times New Roman"/>
          <w:sz w:val="28"/>
          <w:szCs w:val="28"/>
        </w:rPr>
        <w:t xml:space="preserve"> 202</w:t>
      </w:r>
      <w:r w:rsidR="00110767" w:rsidRPr="002B399D">
        <w:rPr>
          <w:rFonts w:ascii="Times New Roman" w:hAnsi="Times New Roman"/>
          <w:sz w:val="28"/>
          <w:szCs w:val="28"/>
        </w:rPr>
        <w:t>2</w:t>
      </w:r>
      <w:r w:rsidR="00F448E6" w:rsidRPr="002B399D">
        <w:rPr>
          <w:rFonts w:ascii="Times New Roman" w:hAnsi="Times New Roman"/>
          <w:sz w:val="28"/>
          <w:szCs w:val="28"/>
        </w:rPr>
        <w:t xml:space="preserve"> года приказ</w:t>
      </w:r>
      <w:r w:rsidR="00A71F76" w:rsidRPr="002B399D">
        <w:rPr>
          <w:rFonts w:ascii="Times New Roman" w:hAnsi="Times New Roman"/>
          <w:sz w:val="28"/>
          <w:szCs w:val="28"/>
        </w:rPr>
        <w:t>ом</w:t>
      </w:r>
      <w:r w:rsidR="00F448E6" w:rsidRPr="002B399D">
        <w:rPr>
          <w:rFonts w:ascii="Times New Roman" w:hAnsi="Times New Roman"/>
          <w:sz w:val="28"/>
          <w:szCs w:val="28"/>
        </w:rPr>
        <w:t xml:space="preserve"> Министерства просвещения Российской Федерации от 25.11.2022 </w:t>
      </w:r>
      <w:r w:rsidR="00A71F76" w:rsidRPr="002B399D">
        <w:rPr>
          <w:rFonts w:ascii="Times New Roman" w:hAnsi="Times New Roman"/>
          <w:sz w:val="28"/>
          <w:szCs w:val="28"/>
        </w:rPr>
        <w:t>№ 1028</w:t>
      </w:r>
      <w:r w:rsidR="00343B62" w:rsidRPr="002B399D">
        <w:rPr>
          <w:rFonts w:ascii="Times New Roman" w:hAnsi="Times New Roman"/>
          <w:sz w:val="28"/>
          <w:szCs w:val="28"/>
        </w:rPr>
        <w:t xml:space="preserve"> </w:t>
      </w:r>
      <w:r w:rsidR="00110767" w:rsidRPr="002B399D">
        <w:rPr>
          <w:rFonts w:ascii="Times New Roman" w:hAnsi="Times New Roman"/>
          <w:sz w:val="28"/>
          <w:szCs w:val="28"/>
        </w:rPr>
        <w:t>утверждена федеральная образовательная программ</w:t>
      </w:r>
      <w:r w:rsidR="00F448E6" w:rsidRPr="002B399D">
        <w:rPr>
          <w:rFonts w:ascii="Times New Roman" w:hAnsi="Times New Roman"/>
          <w:sz w:val="28"/>
          <w:szCs w:val="28"/>
        </w:rPr>
        <w:t>а дошкольного образования – ФОП ДО, согласно действующему законодательству к 1 сентября 2023 г</w:t>
      </w:r>
      <w:r w:rsidR="00786CAC">
        <w:rPr>
          <w:rFonts w:ascii="Times New Roman" w:hAnsi="Times New Roman"/>
          <w:sz w:val="28"/>
          <w:szCs w:val="28"/>
        </w:rPr>
        <w:t>ода</w:t>
      </w:r>
      <w:r w:rsidR="00F448E6" w:rsidRPr="002B399D">
        <w:rPr>
          <w:rFonts w:ascii="Times New Roman" w:hAnsi="Times New Roman"/>
          <w:sz w:val="28"/>
          <w:szCs w:val="28"/>
        </w:rPr>
        <w:t xml:space="preserve"> основные общеобразовательные программы дошкольных образовательных организаций приводятся в </w:t>
      </w:r>
      <w:r w:rsidR="00A71F76" w:rsidRPr="002B399D">
        <w:rPr>
          <w:rFonts w:ascii="Times New Roman" w:hAnsi="Times New Roman"/>
          <w:sz w:val="28"/>
          <w:szCs w:val="28"/>
        </w:rPr>
        <w:t>соответствие</w:t>
      </w:r>
      <w:r w:rsidR="00F448E6" w:rsidRPr="002B399D">
        <w:rPr>
          <w:rFonts w:ascii="Times New Roman" w:hAnsi="Times New Roman"/>
          <w:sz w:val="28"/>
          <w:szCs w:val="28"/>
        </w:rPr>
        <w:t xml:space="preserve"> </w:t>
      </w:r>
      <w:r w:rsidR="00A71F76" w:rsidRPr="002B399D">
        <w:rPr>
          <w:rFonts w:ascii="Times New Roman" w:hAnsi="Times New Roman"/>
          <w:sz w:val="28"/>
          <w:szCs w:val="28"/>
        </w:rPr>
        <w:t>с ФОП ДО.</w:t>
      </w:r>
      <w:r w:rsidR="00110767" w:rsidRPr="002B399D">
        <w:rPr>
          <w:rFonts w:ascii="Times New Roman" w:hAnsi="Times New Roman"/>
          <w:sz w:val="28"/>
          <w:szCs w:val="28"/>
        </w:rPr>
        <w:t xml:space="preserve"> </w:t>
      </w:r>
      <w:r w:rsidRPr="002B399D">
        <w:rPr>
          <w:rFonts w:ascii="Times New Roman" w:hAnsi="Times New Roman"/>
          <w:sz w:val="28"/>
          <w:szCs w:val="28"/>
        </w:rPr>
        <w:t xml:space="preserve">Реализация образовательного стандарта </w:t>
      </w:r>
      <w:r w:rsidR="00B911B2" w:rsidRPr="002B399D">
        <w:rPr>
          <w:rFonts w:ascii="Times New Roman" w:hAnsi="Times New Roman"/>
          <w:sz w:val="28"/>
          <w:szCs w:val="28"/>
        </w:rPr>
        <w:t xml:space="preserve">на основе ФОП ДО </w:t>
      </w:r>
      <w:r w:rsidRPr="002B399D">
        <w:rPr>
          <w:rFonts w:ascii="Times New Roman" w:hAnsi="Times New Roman"/>
          <w:sz w:val="28"/>
          <w:szCs w:val="28"/>
        </w:rPr>
        <w:t>является показателем современного подхода к обеспечению качества современного дошкольного образования.</w:t>
      </w:r>
      <w:r w:rsidR="00161B09">
        <w:rPr>
          <w:rFonts w:ascii="Times New Roman" w:hAnsi="Times New Roman"/>
          <w:i/>
          <w:color w:val="FF0000"/>
          <w:sz w:val="28"/>
          <w:szCs w:val="28"/>
        </w:rPr>
        <w:t xml:space="preserve"> </w:t>
      </w:r>
    </w:p>
    <w:p w:rsidR="009B40E4" w:rsidRDefault="00497907" w:rsidP="00B91673">
      <w:pPr>
        <w:spacing w:line="276" w:lineRule="auto"/>
        <w:ind w:left="-170" w:right="-170" w:firstLine="879"/>
        <w:jc w:val="both"/>
        <w:textAlignment w:val="top"/>
        <w:rPr>
          <w:rFonts w:ascii="Times New Roman" w:hAnsi="Times New Roman"/>
          <w:sz w:val="28"/>
          <w:szCs w:val="28"/>
        </w:rPr>
      </w:pPr>
      <w:r w:rsidRPr="002B399D">
        <w:rPr>
          <w:rFonts w:ascii="Times New Roman" w:hAnsi="Times New Roman"/>
          <w:sz w:val="28"/>
          <w:szCs w:val="28"/>
        </w:rPr>
        <w:t>Дошкольное образование в</w:t>
      </w:r>
      <w:r w:rsidR="006B1590" w:rsidRPr="002B399D">
        <w:rPr>
          <w:rFonts w:ascii="Times New Roman" w:hAnsi="Times New Roman"/>
          <w:sz w:val="28"/>
          <w:szCs w:val="28"/>
        </w:rPr>
        <w:t xml:space="preserve"> </w:t>
      </w:r>
      <w:proofErr w:type="spellStart"/>
      <w:r w:rsidR="006B1590" w:rsidRPr="002B399D">
        <w:rPr>
          <w:rFonts w:ascii="Times New Roman" w:hAnsi="Times New Roman"/>
          <w:sz w:val="28"/>
          <w:szCs w:val="28"/>
        </w:rPr>
        <w:t>Мирнинском</w:t>
      </w:r>
      <w:proofErr w:type="spellEnd"/>
      <w:r w:rsidR="006B1590" w:rsidRPr="002B399D">
        <w:rPr>
          <w:rFonts w:ascii="Times New Roman" w:hAnsi="Times New Roman"/>
          <w:sz w:val="28"/>
          <w:szCs w:val="28"/>
        </w:rPr>
        <w:t xml:space="preserve"> </w:t>
      </w:r>
      <w:r w:rsidRPr="002B399D">
        <w:rPr>
          <w:rFonts w:ascii="Times New Roman" w:hAnsi="Times New Roman"/>
          <w:sz w:val="28"/>
          <w:szCs w:val="28"/>
        </w:rPr>
        <w:t xml:space="preserve">районе развивается динамично. </w:t>
      </w:r>
    </w:p>
    <w:p w:rsidR="00287CC8" w:rsidRPr="00A104CC" w:rsidRDefault="00A104CC" w:rsidP="00B91673">
      <w:pPr>
        <w:spacing w:line="276" w:lineRule="auto"/>
        <w:ind w:right="-170" w:firstLine="709"/>
        <w:jc w:val="both"/>
        <w:textAlignment w:val="top"/>
        <w:rPr>
          <w:rFonts w:ascii="Times New Roman" w:hAnsi="Times New Roman"/>
          <w:sz w:val="28"/>
          <w:szCs w:val="28"/>
        </w:rPr>
      </w:pPr>
      <w:r>
        <w:rPr>
          <w:rFonts w:ascii="Times New Roman" w:hAnsi="Times New Roman"/>
          <w:sz w:val="28"/>
          <w:szCs w:val="28"/>
        </w:rPr>
        <w:lastRenderedPageBreak/>
        <w:t>М</w:t>
      </w:r>
      <w:r w:rsidR="00287CC8" w:rsidRPr="002B399D">
        <w:rPr>
          <w:rFonts w:ascii="Times New Roman" w:hAnsi="Times New Roman"/>
          <w:sz w:val="28"/>
          <w:szCs w:val="28"/>
        </w:rPr>
        <w:t>униципальн</w:t>
      </w:r>
      <w:r w:rsidR="009B40E4">
        <w:rPr>
          <w:rFonts w:ascii="Times New Roman" w:hAnsi="Times New Roman"/>
          <w:sz w:val="28"/>
          <w:szCs w:val="28"/>
        </w:rPr>
        <w:t>ая</w:t>
      </w:r>
      <w:r w:rsidR="00287CC8" w:rsidRPr="002B399D">
        <w:rPr>
          <w:rFonts w:ascii="Times New Roman" w:hAnsi="Times New Roman"/>
          <w:sz w:val="28"/>
          <w:szCs w:val="28"/>
        </w:rPr>
        <w:t xml:space="preserve"> программ</w:t>
      </w:r>
      <w:r>
        <w:rPr>
          <w:rFonts w:ascii="Times New Roman" w:hAnsi="Times New Roman"/>
          <w:sz w:val="28"/>
          <w:szCs w:val="28"/>
        </w:rPr>
        <w:t>а</w:t>
      </w:r>
      <w:r w:rsidR="00287CC8" w:rsidRPr="002B399D">
        <w:rPr>
          <w:rFonts w:ascii="Times New Roman" w:hAnsi="Times New Roman"/>
          <w:sz w:val="28"/>
          <w:szCs w:val="28"/>
        </w:rPr>
        <w:t xml:space="preserve"> «Доступность дошкол</w:t>
      </w:r>
      <w:r w:rsidR="00287CC8">
        <w:rPr>
          <w:rFonts w:ascii="Times New Roman" w:hAnsi="Times New Roman"/>
          <w:sz w:val="28"/>
          <w:szCs w:val="28"/>
        </w:rPr>
        <w:t>ьного образования»</w:t>
      </w:r>
      <w:r>
        <w:rPr>
          <w:rFonts w:ascii="Times New Roman" w:hAnsi="Times New Roman"/>
          <w:sz w:val="28"/>
          <w:szCs w:val="28"/>
        </w:rPr>
        <w:t xml:space="preserve"> на </w:t>
      </w:r>
      <w:r w:rsidR="00287CC8">
        <w:rPr>
          <w:rFonts w:ascii="Times New Roman" w:hAnsi="Times New Roman"/>
          <w:sz w:val="28"/>
          <w:szCs w:val="28"/>
        </w:rPr>
        <w:t>2019 – 2023</w:t>
      </w:r>
      <w:r w:rsidR="00287CC8" w:rsidRPr="002B399D">
        <w:rPr>
          <w:rFonts w:ascii="Times New Roman" w:hAnsi="Times New Roman"/>
          <w:sz w:val="28"/>
          <w:szCs w:val="28"/>
        </w:rPr>
        <w:t xml:space="preserve"> г. </w:t>
      </w:r>
      <w:r w:rsidR="00340492">
        <w:rPr>
          <w:rFonts w:ascii="Times New Roman" w:hAnsi="Times New Roman"/>
          <w:sz w:val="28"/>
          <w:szCs w:val="28"/>
        </w:rPr>
        <w:t xml:space="preserve">была </w:t>
      </w:r>
      <w:r w:rsidR="009B40E4">
        <w:rPr>
          <w:rFonts w:ascii="Times New Roman" w:hAnsi="Times New Roman"/>
          <w:sz w:val="28"/>
          <w:szCs w:val="28"/>
        </w:rPr>
        <w:t xml:space="preserve">направлена </w:t>
      </w:r>
      <w:r w:rsidR="009B40E4" w:rsidRPr="00A104CC">
        <w:rPr>
          <w:rFonts w:ascii="Times New Roman" w:hAnsi="Times New Roman"/>
          <w:sz w:val="28"/>
          <w:szCs w:val="28"/>
        </w:rPr>
        <w:t>на</w:t>
      </w:r>
      <w:r w:rsidR="00287CC8" w:rsidRPr="00A104CC">
        <w:rPr>
          <w:rFonts w:ascii="Times New Roman" w:eastAsia="Calibri" w:hAnsi="Times New Roman"/>
          <w:sz w:val="28"/>
          <w:szCs w:val="28"/>
        </w:rPr>
        <w:t xml:space="preserve"> </w:t>
      </w:r>
      <w:r w:rsidR="009B40E4" w:rsidRPr="00A104CC">
        <w:rPr>
          <w:rFonts w:ascii="Times New Roman" w:eastAsia="Calibri" w:hAnsi="Times New Roman"/>
          <w:sz w:val="28"/>
          <w:szCs w:val="28"/>
        </w:rPr>
        <w:t>ликвидацию очередности в детские сады и о</w:t>
      </w:r>
      <w:r w:rsidR="00287CC8" w:rsidRPr="00A104CC">
        <w:rPr>
          <w:rFonts w:ascii="Times New Roman" w:eastAsia="Calibri" w:hAnsi="Times New Roman"/>
          <w:sz w:val="28"/>
          <w:szCs w:val="28"/>
        </w:rPr>
        <w:t>беспечение доступности образовательных услуг для детей дошкольного возраста.</w:t>
      </w:r>
    </w:p>
    <w:p w:rsidR="00773DCB" w:rsidRPr="00A104CC" w:rsidRDefault="009B40E4" w:rsidP="00B91673">
      <w:pPr>
        <w:spacing w:line="276" w:lineRule="auto"/>
        <w:ind w:right="-170" w:firstLine="709"/>
        <w:contextualSpacing/>
        <w:jc w:val="both"/>
        <w:rPr>
          <w:rFonts w:ascii="Times New Roman" w:hAnsi="Times New Roman"/>
          <w:sz w:val="28"/>
          <w:szCs w:val="28"/>
        </w:rPr>
      </w:pPr>
      <w:r w:rsidRPr="00A104CC">
        <w:rPr>
          <w:rFonts w:ascii="Times New Roman" w:hAnsi="Times New Roman"/>
          <w:sz w:val="28"/>
          <w:szCs w:val="28"/>
        </w:rPr>
        <w:t>По состоянию на 1 сентября 2018 года после получения путевок и зачисления детей в детские сады</w:t>
      </w:r>
      <w:r w:rsidR="007429D2">
        <w:rPr>
          <w:rFonts w:ascii="Times New Roman" w:hAnsi="Times New Roman"/>
          <w:sz w:val="28"/>
          <w:szCs w:val="28"/>
        </w:rPr>
        <w:t>,</w:t>
      </w:r>
      <w:r w:rsidRPr="00A104CC">
        <w:rPr>
          <w:rFonts w:ascii="Times New Roman" w:hAnsi="Times New Roman"/>
          <w:sz w:val="28"/>
          <w:szCs w:val="28"/>
        </w:rPr>
        <w:t xml:space="preserve"> муниципальная очередь составляла 358 детей с 0 до 3 лет, </w:t>
      </w:r>
      <w:r w:rsidR="00773DCB" w:rsidRPr="00A104CC">
        <w:rPr>
          <w:rFonts w:ascii="Times New Roman" w:hAnsi="Times New Roman"/>
          <w:sz w:val="28"/>
          <w:szCs w:val="28"/>
        </w:rPr>
        <w:t>при этом</w:t>
      </w:r>
      <w:r w:rsidR="007429D2">
        <w:rPr>
          <w:rFonts w:ascii="Times New Roman" w:hAnsi="Times New Roman"/>
          <w:sz w:val="28"/>
          <w:szCs w:val="28"/>
        </w:rPr>
        <w:t>,</w:t>
      </w:r>
      <w:r w:rsidRPr="00A104CC">
        <w:rPr>
          <w:rFonts w:ascii="Times New Roman" w:hAnsi="Times New Roman"/>
          <w:sz w:val="28"/>
          <w:szCs w:val="28"/>
        </w:rPr>
        <w:t xml:space="preserve"> ежемесячное увеличение очереди в дошкольные образовательные организации</w:t>
      </w:r>
      <w:r w:rsidR="00773DCB" w:rsidRPr="00A104CC">
        <w:rPr>
          <w:rFonts w:ascii="Times New Roman" w:hAnsi="Times New Roman"/>
          <w:sz w:val="28"/>
          <w:szCs w:val="28"/>
        </w:rPr>
        <w:t xml:space="preserve"> </w:t>
      </w:r>
      <w:proofErr w:type="spellStart"/>
      <w:r w:rsidR="00773DCB" w:rsidRPr="00A104CC">
        <w:rPr>
          <w:rFonts w:ascii="Times New Roman" w:hAnsi="Times New Roman"/>
          <w:sz w:val="28"/>
          <w:szCs w:val="28"/>
        </w:rPr>
        <w:t>Мирнинского</w:t>
      </w:r>
      <w:proofErr w:type="spellEnd"/>
      <w:r w:rsidR="00773DCB" w:rsidRPr="00A104CC">
        <w:rPr>
          <w:rFonts w:ascii="Times New Roman" w:hAnsi="Times New Roman"/>
          <w:sz w:val="28"/>
          <w:szCs w:val="28"/>
        </w:rPr>
        <w:t xml:space="preserve"> </w:t>
      </w:r>
      <w:proofErr w:type="gramStart"/>
      <w:r w:rsidR="00773DCB" w:rsidRPr="00A104CC">
        <w:rPr>
          <w:rFonts w:ascii="Times New Roman" w:hAnsi="Times New Roman"/>
          <w:sz w:val="28"/>
          <w:szCs w:val="28"/>
        </w:rPr>
        <w:t>района</w:t>
      </w:r>
      <w:r w:rsidR="001E7B05">
        <w:rPr>
          <w:rFonts w:ascii="Times New Roman" w:hAnsi="Times New Roman"/>
          <w:sz w:val="28"/>
          <w:szCs w:val="28"/>
        </w:rPr>
        <w:t xml:space="preserve">  </w:t>
      </w:r>
      <w:r w:rsidRPr="00A104CC">
        <w:rPr>
          <w:rFonts w:ascii="Times New Roman" w:hAnsi="Times New Roman"/>
          <w:sz w:val="28"/>
          <w:szCs w:val="28"/>
        </w:rPr>
        <w:t>составля</w:t>
      </w:r>
      <w:r w:rsidR="00773DCB" w:rsidRPr="00A104CC">
        <w:rPr>
          <w:rFonts w:ascii="Times New Roman" w:hAnsi="Times New Roman"/>
          <w:sz w:val="28"/>
          <w:szCs w:val="28"/>
        </w:rPr>
        <w:t>ло</w:t>
      </w:r>
      <w:proofErr w:type="gramEnd"/>
      <w:r w:rsidRPr="00A104CC">
        <w:rPr>
          <w:rFonts w:ascii="Times New Roman" w:hAnsi="Times New Roman"/>
          <w:sz w:val="28"/>
          <w:szCs w:val="28"/>
        </w:rPr>
        <w:t xml:space="preserve"> 30-40 детей в возрасте от 0 до 6 лет.</w:t>
      </w:r>
      <w:r w:rsidR="00773DCB" w:rsidRPr="00A104CC">
        <w:rPr>
          <w:rFonts w:ascii="Times New Roman" w:hAnsi="Times New Roman"/>
          <w:sz w:val="28"/>
          <w:szCs w:val="28"/>
        </w:rPr>
        <w:t xml:space="preserve"> </w:t>
      </w:r>
    </w:p>
    <w:p w:rsidR="004C23CF" w:rsidRDefault="00773DCB" w:rsidP="00B91673">
      <w:pPr>
        <w:spacing w:line="276" w:lineRule="auto"/>
        <w:ind w:right="-170" w:firstLine="709"/>
        <w:contextualSpacing/>
        <w:jc w:val="both"/>
        <w:rPr>
          <w:rFonts w:ascii="Times New Roman" w:hAnsi="Times New Roman"/>
          <w:sz w:val="28"/>
          <w:szCs w:val="28"/>
        </w:rPr>
      </w:pPr>
      <w:r w:rsidRPr="00A104CC">
        <w:rPr>
          <w:rFonts w:ascii="Times New Roman" w:hAnsi="Times New Roman"/>
          <w:sz w:val="28"/>
          <w:szCs w:val="28"/>
        </w:rPr>
        <w:t xml:space="preserve">Передача </w:t>
      </w:r>
      <w:r w:rsidR="00BA4CEE">
        <w:rPr>
          <w:rFonts w:ascii="Times New Roman" w:hAnsi="Times New Roman"/>
          <w:bCs/>
          <w:sz w:val="28"/>
          <w:szCs w:val="28"/>
        </w:rPr>
        <w:t>с 1 января 2019 г</w:t>
      </w:r>
      <w:r w:rsidR="00786CAC">
        <w:rPr>
          <w:rFonts w:ascii="Times New Roman" w:hAnsi="Times New Roman"/>
          <w:bCs/>
          <w:sz w:val="28"/>
          <w:szCs w:val="28"/>
        </w:rPr>
        <w:t>ода</w:t>
      </w:r>
      <w:r w:rsidR="00BA4CEE">
        <w:rPr>
          <w:rFonts w:ascii="Times New Roman" w:hAnsi="Times New Roman"/>
          <w:bCs/>
          <w:sz w:val="28"/>
          <w:szCs w:val="28"/>
        </w:rPr>
        <w:t xml:space="preserve"> </w:t>
      </w:r>
      <w:r w:rsidRPr="00A104CC">
        <w:rPr>
          <w:rFonts w:ascii="Times New Roman" w:hAnsi="Times New Roman"/>
          <w:sz w:val="28"/>
          <w:szCs w:val="28"/>
        </w:rPr>
        <w:t>муниципальных детских садов</w:t>
      </w:r>
      <w:r w:rsidR="00C42833" w:rsidRPr="00A104CC">
        <w:rPr>
          <w:rFonts w:ascii="Times New Roman" w:hAnsi="Times New Roman"/>
          <w:sz w:val="28"/>
          <w:szCs w:val="28"/>
        </w:rPr>
        <w:t xml:space="preserve"> и ведомственных детских садов ПАО «Якутскэнерго»</w:t>
      </w:r>
      <w:r w:rsidRPr="00A104CC">
        <w:rPr>
          <w:rFonts w:ascii="Times New Roman" w:hAnsi="Times New Roman"/>
          <w:sz w:val="28"/>
          <w:szCs w:val="28"/>
        </w:rPr>
        <w:t xml:space="preserve"> в состав Автономной некоммерческой дошкольной организации «</w:t>
      </w:r>
      <w:proofErr w:type="spellStart"/>
      <w:r w:rsidRPr="00A104CC">
        <w:rPr>
          <w:rFonts w:ascii="Times New Roman" w:hAnsi="Times New Roman"/>
          <w:sz w:val="28"/>
          <w:szCs w:val="28"/>
        </w:rPr>
        <w:t>Алмазик</w:t>
      </w:r>
      <w:proofErr w:type="spellEnd"/>
      <w:r w:rsidRPr="00A104CC">
        <w:rPr>
          <w:rFonts w:ascii="Times New Roman" w:hAnsi="Times New Roman"/>
          <w:sz w:val="28"/>
          <w:szCs w:val="28"/>
        </w:rPr>
        <w:t xml:space="preserve">» и вхождение </w:t>
      </w:r>
      <w:r w:rsidRPr="00A104CC">
        <w:rPr>
          <w:rFonts w:ascii="Times New Roman" w:hAnsi="Times New Roman"/>
          <w:bCs/>
          <w:sz w:val="28"/>
          <w:szCs w:val="28"/>
        </w:rPr>
        <w:t xml:space="preserve">муниципального </w:t>
      </w:r>
      <w:r w:rsidR="00F959E1">
        <w:rPr>
          <w:rFonts w:ascii="Times New Roman" w:hAnsi="Times New Roman"/>
          <w:bCs/>
          <w:sz w:val="28"/>
          <w:szCs w:val="28"/>
        </w:rPr>
        <w:t>района</w:t>
      </w:r>
      <w:r w:rsidRPr="00A104CC">
        <w:rPr>
          <w:rFonts w:ascii="Times New Roman" w:hAnsi="Times New Roman"/>
          <w:bCs/>
          <w:sz w:val="28"/>
          <w:szCs w:val="28"/>
        </w:rPr>
        <w:t xml:space="preserve"> «</w:t>
      </w:r>
      <w:proofErr w:type="spellStart"/>
      <w:r w:rsidRPr="00A104CC">
        <w:rPr>
          <w:rFonts w:ascii="Times New Roman" w:hAnsi="Times New Roman"/>
          <w:bCs/>
          <w:sz w:val="28"/>
          <w:szCs w:val="28"/>
        </w:rPr>
        <w:t>Мирнинский</w:t>
      </w:r>
      <w:proofErr w:type="spellEnd"/>
      <w:r w:rsidRPr="00A104CC">
        <w:rPr>
          <w:rFonts w:ascii="Times New Roman" w:hAnsi="Times New Roman"/>
          <w:bCs/>
          <w:sz w:val="28"/>
          <w:szCs w:val="28"/>
        </w:rPr>
        <w:t xml:space="preserve"> район» </w:t>
      </w:r>
      <w:r w:rsidR="00F959E1">
        <w:rPr>
          <w:rFonts w:ascii="Times New Roman" w:hAnsi="Times New Roman"/>
          <w:bCs/>
          <w:sz w:val="28"/>
          <w:szCs w:val="28"/>
        </w:rPr>
        <w:t xml:space="preserve">Республики Саха (Якутия) </w:t>
      </w:r>
      <w:r w:rsidRPr="00A104CC">
        <w:rPr>
          <w:rFonts w:ascii="Times New Roman" w:hAnsi="Times New Roman"/>
          <w:bCs/>
          <w:sz w:val="28"/>
          <w:szCs w:val="28"/>
        </w:rPr>
        <w:t>в число соучредителей АН ДОО «</w:t>
      </w:r>
      <w:proofErr w:type="spellStart"/>
      <w:r w:rsidRPr="00A104CC">
        <w:rPr>
          <w:rFonts w:ascii="Times New Roman" w:hAnsi="Times New Roman"/>
          <w:bCs/>
          <w:sz w:val="28"/>
          <w:szCs w:val="28"/>
        </w:rPr>
        <w:t>Алмазик</w:t>
      </w:r>
      <w:proofErr w:type="spellEnd"/>
      <w:r w:rsidRPr="00A104CC">
        <w:rPr>
          <w:rFonts w:ascii="Times New Roman" w:hAnsi="Times New Roman"/>
          <w:bCs/>
          <w:sz w:val="28"/>
          <w:szCs w:val="28"/>
        </w:rPr>
        <w:t>»</w:t>
      </w:r>
      <w:r w:rsidR="00C42833" w:rsidRPr="00A104CC">
        <w:rPr>
          <w:rFonts w:ascii="Times New Roman" w:hAnsi="Times New Roman"/>
          <w:bCs/>
          <w:sz w:val="28"/>
          <w:szCs w:val="28"/>
        </w:rPr>
        <w:t xml:space="preserve"> </w:t>
      </w:r>
      <w:r w:rsidRPr="00A104CC">
        <w:rPr>
          <w:rFonts w:ascii="Times New Roman" w:hAnsi="Times New Roman"/>
          <w:sz w:val="28"/>
          <w:szCs w:val="28"/>
        </w:rPr>
        <w:t>позволил</w:t>
      </w:r>
      <w:r w:rsidR="00C42833" w:rsidRPr="00A104CC">
        <w:rPr>
          <w:rFonts w:ascii="Times New Roman" w:hAnsi="Times New Roman"/>
          <w:sz w:val="28"/>
          <w:szCs w:val="28"/>
        </w:rPr>
        <w:t>и</w:t>
      </w:r>
      <w:r w:rsidRPr="00A104CC">
        <w:rPr>
          <w:rFonts w:ascii="Times New Roman" w:hAnsi="Times New Roman"/>
          <w:sz w:val="28"/>
          <w:szCs w:val="28"/>
        </w:rPr>
        <w:t xml:space="preserve"> </w:t>
      </w:r>
      <w:r w:rsidR="00C42833" w:rsidRPr="00A104CC">
        <w:rPr>
          <w:rFonts w:ascii="Times New Roman" w:hAnsi="Times New Roman"/>
          <w:sz w:val="28"/>
          <w:szCs w:val="28"/>
        </w:rPr>
        <w:t>упорядочить ведение муниципальной очереди на предоставление места в детском саду, задействовать ресурсы ведомственных детских садов.</w:t>
      </w:r>
      <w:r w:rsidR="00A104CC">
        <w:rPr>
          <w:rFonts w:ascii="Times New Roman" w:hAnsi="Times New Roman"/>
          <w:sz w:val="28"/>
          <w:szCs w:val="28"/>
        </w:rPr>
        <w:t xml:space="preserve"> </w:t>
      </w:r>
      <w:r w:rsidR="00827E5D">
        <w:rPr>
          <w:rFonts w:ascii="Times New Roman" w:hAnsi="Times New Roman"/>
          <w:sz w:val="28"/>
          <w:szCs w:val="28"/>
        </w:rPr>
        <w:t xml:space="preserve">В результате проведенных мероприятий, а также с </w:t>
      </w:r>
      <w:r w:rsidR="00A104CC">
        <w:rPr>
          <w:rFonts w:ascii="Times New Roman" w:hAnsi="Times New Roman"/>
          <w:sz w:val="28"/>
          <w:szCs w:val="28"/>
        </w:rPr>
        <w:t>в</w:t>
      </w:r>
      <w:r w:rsidR="00C42833" w:rsidRPr="00A104CC">
        <w:rPr>
          <w:rFonts w:ascii="Times New Roman" w:hAnsi="Times New Roman"/>
          <w:sz w:val="28"/>
          <w:szCs w:val="28"/>
        </w:rPr>
        <w:t>ведение</w:t>
      </w:r>
      <w:r w:rsidR="00A104CC">
        <w:rPr>
          <w:rFonts w:ascii="Times New Roman" w:hAnsi="Times New Roman"/>
          <w:sz w:val="28"/>
          <w:szCs w:val="28"/>
        </w:rPr>
        <w:t>м</w:t>
      </w:r>
      <w:r w:rsidR="00C42833" w:rsidRPr="00A104CC">
        <w:rPr>
          <w:rFonts w:ascii="Times New Roman" w:hAnsi="Times New Roman"/>
          <w:sz w:val="28"/>
          <w:szCs w:val="28"/>
        </w:rPr>
        <w:t xml:space="preserve"> в эксплуатацию детского сада № 5 «</w:t>
      </w:r>
      <w:proofErr w:type="spellStart"/>
      <w:r w:rsidR="00C42833" w:rsidRPr="00A104CC">
        <w:rPr>
          <w:rFonts w:ascii="Times New Roman" w:hAnsi="Times New Roman"/>
          <w:sz w:val="28"/>
          <w:szCs w:val="28"/>
        </w:rPr>
        <w:t>Семицветик</w:t>
      </w:r>
      <w:proofErr w:type="spellEnd"/>
      <w:r w:rsidR="00C42833" w:rsidRPr="00A104CC">
        <w:rPr>
          <w:rFonts w:ascii="Times New Roman" w:hAnsi="Times New Roman"/>
          <w:sz w:val="28"/>
          <w:szCs w:val="28"/>
        </w:rPr>
        <w:t xml:space="preserve">» в </w:t>
      </w:r>
      <w:proofErr w:type="spellStart"/>
      <w:r w:rsidR="00C42833" w:rsidRPr="00A104CC">
        <w:rPr>
          <w:rFonts w:ascii="Times New Roman" w:hAnsi="Times New Roman"/>
          <w:sz w:val="28"/>
          <w:szCs w:val="28"/>
        </w:rPr>
        <w:t>мкр</w:t>
      </w:r>
      <w:proofErr w:type="spellEnd"/>
      <w:r w:rsidR="00C42833" w:rsidRPr="00A104CC">
        <w:rPr>
          <w:rFonts w:ascii="Times New Roman" w:hAnsi="Times New Roman"/>
          <w:sz w:val="28"/>
          <w:szCs w:val="28"/>
        </w:rPr>
        <w:t>.</w:t>
      </w:r>
      <w:r w:rsidR="00CD7875">
        <w:rPr>
          <w:rFonts w:ascii="Times New Roman" w:hAnsi="Times New Roman"/>
          <w:sz w:val="28"/>
          <w:szCs w:val="28"/>
        </w:rPr>
        <w:t xml:space="preserve"> </w:t>
      </w:r>
      <w:r w:rsidR="00C42833" w:rsidRPr="00A104CC">
        <w:rPr>
          <w:rFonts w:ascii="Times New Roman" w:hAnsi="Times New Roman"/>
          <w:sz w:val="28"/>
          <w:szCs w:val="28"/>
        </w:rPr>
        <w:t>Заречный</w:t>
      </w:r>
      <w:r w:rsidR="007429D2">
        <w:rPr>
          <w:rFonts w:ascii="Times New Roman" w:hAnsi="Times New Roman"/>
          <w:sz w:val="28"/>
          <w:szCs w:val="28"/>
        </w:rPr>
        <w:t>,</w:t>
      </w:r>
      <w:r w:rsidR="00C42833" w:rsidRPr="00A104CC">
        <w:rPr>
          <w:rFonts w:ascii="Times New Roman" w:hAnsi="Times New Roman"/>
          <w:sz w:val="28"/>
          <w:szCs w:val="28"/>
        </w:rPr>
        <w:t xml:space="preserve"> </w:t>
      </w:r>
      <w:r w:rsidR="00A104CC">
        <w:rPr>
          <w:rFonts w:ascii="Times New Roman" w:hAnsi="Times New Roman"/>
          <w:sz w:val="28"/>
          <w:szCs w:val="28"/>
        </w:rPr>
        <w:t>очередь на предоставление места в детском саду для детей от 3 лет и старше</w:t>
      </w:r>
      <w:r w:rsidR="00827E5D" w:rsidRPr="00827E5D">
        <w:rPr>
          <w:rFonts w:ascii="Times New Roman" w:hAnsi="Times New Roman"/>
          <w:sz w:val="28"/>
          <w:szCs w:val="28"/>
        </w:rPr>
        <w:t xml:space="preserve"> </w:t>
      </w:r>
      <w:r w:rsidR="00827E5D">
        <w:rPr>
          <w:rFonts w:ascii="Times New Roman" w:hAnsi="Times New Roman"/>
          <w:sz w:val="28"/>
          <w:szCs w:val="28"/>
        </w:rPr>
        <w:t>была окончательно ликвидирована</w:t>
      </w:r>
      <w:r w:rsidR="00827E5D" w:rsidRPr="00827E5D">
        <w:rPr>
          <w:rFonts w:ascii="Times New Roman" w:hAnsi="Times New Roman"/>
          <w:sz w:val="28"/>
          <w:szCs w:val="28"/>
        </w:rPr>
        <w:t xml:space="preserve"> </w:t>
      </w:r>
      <w:r w:rsidR="00827E5D">
        <w:rPr>
          <w:rFonts w:ascii="Times New Roman" w:hAnsi="Times New Roman"/>
          <w:sz w:val="28"/>
          <w:szCs w:val="28"/>
        </w:rPr>
        <w:t>в 2019 году</w:t>
      </w:r>
      <w:r w:rsidR="00A104CC">
        <w:rPr>
          <w:rFonts w:ascii="Times New Roman" w:hAnsi="Times New Roman"/>
          <w:sz w:val="28"/>
          <w:szCs w:val="28"/>
        </w:rPr>
        <w:t xml:space="preserve">. </w:t>
      </w:r>
      <w:r w:rsidR="00C42833" w:rsidRPr="00A104CC">
        <w:rPr>
          <w:rFonts w:ascii="Times New Roman" w:hAnsi="Times New Roman"/>
          <w:sz w:val="28"/>
          <w:szCs w:val="28"/>
        </w:rPr>
        <w:t xml:space="preserve"> </w:t>
      </w:r>
    </w:p>
    <w:p w:rsidR="009B40E4" w:rsidRPr="00A104CC" w:rsidRDefault="00670161" w:rsidP="00B91673">
      <w:pPr>
        <w:spacing w:line="276" w:lineRule="auto"/>
        <w:ind w:right="-170" w:firstLine="709"/>
        <w:contextualSpacing/>
        <w:jc w:val="both"/>
        <w:rPr>
          <w:rFonts w:ascii="Times New Roman" w:hAnsi="Times New Roman"/>
          <w:sz w:val="28"/>
          <w:szCs w:val="28"/>
        </w:rPr>
      </w:pPr>
      <w:r>
        <w:rPr>
          <w:rFonts w:ascii="Times New Roman" w:hAnsi="Times New Roman"/>
          <w:sz w:val="28"/>
          <w:szCs w:val="28"/>
        </w:rPr>
        <w:t>В 2020 г</w:t>
      </w:r>
      <w:r w:rsidR="00786CAC">
        <w:rPr>
          <w:rFonts w:ascii="Times New Roman" w:hAnsi="Times New Roman"/>
          <w:sz w:val="28"/>
          <w:szCs w:val="28"/>
        </w:rPr>
        <w:t>оду</w:t>
      </w:r>
      <w:r w:rsidR="00A104CC">
        <w:rPr>
          <w:rFonts w:ascii="Times New Roman" w:hAnsi="Times New Roman"/>
          <w:sz w:val="28"/>
          <w:szCs w:val="28"/>
        </w:rPr>
        <w:t xml:space="preserve"> ликвидирована очередь для детей в возрасте от 1,5 до 3 лет в </w:t>
      </w:r>
      <w:proofErr w:type="spellStart"/>
      <w:r w:rsidR="00A104CC">
        <w:rPr>
          <w:rFonts w:ascii="Times New Roman" w:hAnsi="Times New Roman"/>
          <w:sz w:val="28"/>
          <w:szCs w:val="28"/>
        </w:rPr>
        <w:t>г.Мирный</w:t>
      </w:r>
      <w:proofErr w:type="spellEnd"/>
      <w:r w:rsidR="00A104CC">
        <w:rPr>
          <w:rFonts w:ascii="Times New Roman" w:hAnsi="Times New Roman"/>
          <w:sz w:val="28"/>
          <w:szCs w:val="28"/>
        </w:rPr>
        <w:t>, в 2021 г</w:t>
      </w:r>
      <w:r w:rsidR="00786CAC">
        <w:rPr>
          <w:rFonts w:ascii="Times New Roman" w:hAnsi="Times New Roman"/>
          <w:sz w:val="28"/>
          <w:szCs w:val="28"/>
        </w:rPr>
        <w:t>оду</w:t>
      </w:r>
      <w:r w:rsidR="00A104CC">
        <w:rPr>
          <w:rFonts w:ascii="Times New Roman" w:hAnsi="Times New Roman"/>
          <w:sz w:val="28"/>
          <w:szCs w:val="28"/>
        </w:rPr>
        <w:t xml:space="preserve"> – в </w:t>
      </w:r>
      <w:proofErr w:type="spellStart"/>
      <w:r w:rsidR="00A104CC">
        <w:rPr>
          <w:rFonts w:ascii="Times New Roman" w:hAnsi="Times New Roman"/>
          <w:sz w:val="28"/>
          <w:szCs w:val="28"/>
        </w:rPr>
        <w:t>п.Айхал</w:t>
      </w:r>
      <w:proofErr w:type="spellEnd"/>
      <w:r w:rsidR="00A104CC">
        <w:rPr>
          <w:rFonts w:ascii="Times New Roman" w:hAnsi="Times New Roman"/>
          <w:sz w:val="28"/>
          <w:szCs w:val="28"/>
        </w:rPr>
        <w:t xml:space="preserve"> и </w:t>
      </w:r>
      <w:proofErr w:type="spellStart"/>
      <w:r w:rsidR="00A104CC">
        <w:rPr>
          <w:rFonts w:ascii="Times New Roman" w:hAnsi="Times New Roman"/>
          <w:sz w:val="28"/>
          <w:szCs w:val="28"/>
        </w:rPr>
        <w:t>г.Удачный</w:t>
      </w:r>
      <w:proofErr w:type="spellEnd"/>
      <w:r w:rsidR="00A104CC">
        <w:rPr>
          <w:rFonts w:ascii="Times New Roman" w:hAnsi="Times New Roman"/>
          <w:sz w:val="28"/>
          <w:szCs w:val="28"/>
        </w:rPr>
        <w:t xml:space="preserve">. </w:t>
      </w:r>
      <w:r w:rsidR="004C23CF">
        <w:rPr>
          <w:rFonts w:ascii="Times New Roman" w:hAnsi="Times New Roman"/>
          <w:sz w:val="28"/>
          <w:szCs w:val="28"/>
        </w:rPr>
        <w:t>С 2021</w:t>
      </w:r>
      <w:r w:rsidR="00A104CC">
        <w:rPr>
          <w:rFonts w:ascii="Times New Roman" w:hAnsi="Times New Roman"/>
          <w:sz w:val="28"/>
          <w:szCs w:val="28"/>
        </w:rPr>
        <w:t xml:space="preserve"> г</w:t>
      </w:r>
      <w:r w:rsidR="00786CAC">
        <w:rPr>
          <w:rFonts w:ascii="Times New Roman" w:hAnsi="Times New Roman"/>
          <w:sz w:val="28"/>
          <w:szCs w:val="28"/>
        </w:rPr>
        <w:t>ода</w:t>
      </w:r>
      <w:r w:rsidR="00A104CC">
        <w:rPr>
          <w:rFonts w:ascii="Times New Roman" w:hAnsi="Times New Roman"/>
          <w:sz w:val="28"/>
          <w:szCs w:val="28"/>
        </w:rPr>
        <w:t xml:space="preserve"> в детских садах </w:t>
      </w:r>
      <w:proofErr w:type="spellStart"/>
      <w:r w:rsidR="00A104CC">
        <w:rPr>
          <w:rFonts w:ascii="Times New Roman" w:hAnsi="Times New Roman"/>
          <w:sz w:val="28"/>
          <w:szCs w:val="28"/>
        </w:rPr>
        <w:t>г.Мирный</w:t>
      </w:r>
      <w:proofErr w:type="spellEnd"/>
      <w:r w:rsidR="00A104CC">
        <w:rPr>
          <w:rFonts w:ascii="Times New Roman" w:hAnsi="Times New Roman"/>
          <w:sz w:val="28"/>
          <w:szCs w:val="28"/>
        </w:rPr>
        <w:t xml:space="preserve"> начали открыва</w:t>
      </w:r>
      <w:r w:rsidR="004C23CF">
        <w:rPr>
          <w:rFonts w:ascii="Times New Roman" w:hAnsi="Times New Roman"/>
          <w:sz w:val="28"/>
          <w:szCs w:val="28"/>
        </w:rPr>
        <w:t>ться группы дл</w:t>
      </w:r>
      <w:r w:rsidR="00A104CC">
        <w:rPr>
          <w:rFonts w:ascii="Times New Roman" w:hAnsi="Times New Roman"/>
          <w:sz w:val="28"/>
          <w:szCs w:val="28"/>
        </w:rPr>
        <w:t>я детей в возрасте 1 года.</w:t>
      </w:r>
    </w:p>
    <w:p w:rsidR="00D35FBE" w:rsidRPr="002B399D" w:rsidRDefault="00B911B2" w:rsidP="00B91673">
      <w:pPr>
        <w:spacing w:line="276" w:lineRule="auto"/>
        <w:ind w:firstLine="709"/>
        <w:jc w:val="both"/>
        <w:rPr>
          <w:rFonts w:ascii="Times New Roman" w:hAnsi="Times New Roman"/>
          <w:sz w:val="28"/>
          <w:szCs w:val="28"/>
        </w:rPr>
      </w:pPr>
      <w:r w:rsidRPr="002B399D">
        <w:rPr>
          <w:rFonts w:ascii="Times New Roman" w:hAnsi="Times New Roman"/>
          <w:sz w:val="28"/>
          <w:szCs w:val="28"/>
        </w:rPr>
        <w:t xml:space="preserve">На </w:t>
      </w:r>
      <w:r w:rsidRPr="002B399D">
        <w:rPr>
          <w:rFonts w:ascii="Times New Roman" w:hAnsi="Times New Roman"/>
          <w:b/>
          <w:sz w:val="28"/>
          <w:szCs w:val="28"/>
        </w:rPr>
        <w:t>01.01.2023</w:t>
      </w:r>
      <w:r w:rsidRPr="002B399D">
        <w:rPr>
          <w:rFonts w:ascii="Times New Roman" w:hAnsi="Times New Roman"/>
          <w:sz w:val="28"/>
          <w:szCs w:val="28"/>
        </w:rPr>
        <w:t xml:space="preserve"> года </w:t>
      </w:r>
      <w:r w:rsidR="00497907" w:rsidRPr="002B399D">
        <w:rPr>
          <w:rFonts w:ascii="Times New Roman" w:hAnsi="Times New Roman"/>
          <w:sz w:val="28"/>
          <w:szCs w:val="28"/>
        </w:rPr>
        <w:t>систем</w:t>
      </w:r>
      <w:r w:rsidRPr="002B399D">
        <w:rPr>
          <w:rFonts w:ascii="Times New Roman" w:hAnsi="Times New Roman"/>
          <w:sz w:val="28"/>
          <w:szCs w:val="28"/>
        </w:rPr>
        <w:t>у</w:t>
      </w:r>
      <w:r w:rsidR="00497907" w:rsidRPr="002B399D">
        <w:rPr>
          <w:rFonts w:ascii="Times New Roman" w:hAnsi="Times New Roman"/>
          <w:sz w:val="28"/>
          <w:szCs w:val="28"/>
        </w:rPr>
        <w:t xml:space="preserve"> </w:t>
      </w:r>
      <w:r w:rsidRPr="002B399D">
        <w:rPr>
          <w:rFonts w:ascii="Times New Roman" w:hAnsi="Times New Roman"/>
          <w:sz w:val="28"/>
          <w:szCs w:val="28"/>
        </w:rPr>
        <w:t xml:space="preserve">дошкольного </w:t>
      </w:r>
      <w:r w:rsidR="00497907" w:rsidRPr="002B399D">
        <w:rPr>
          <w:rFonts w:ascii="Times New Roman" w:hAnsi="Times New Roman"/>
          <w:sz w:val="28"/>
          <w:szCs w:val="28"/>
        </w:rPr>
        <w:t xml:space="preserve">образования </w:t>
      </w:r>
      <w:proofErr w:type="spellStart"/>
      <w:r w:rsidR="00497907" w:rsidRPr="002B399D">
        <w:rPr>
          <w:rFonts w:ascii="Times New Roman" w:hAnsi="Times New Roman"/>
          <w:sz w:val="28"/>
          <w:szCs w:val="28"/>
        </w:rPr>
        <w:t>Мирнинского</w:t>
      </w:r>
      <w:proofErr w:type="spellEnd"/>
      <w:r w:rsidR="00497907" w:rsidRPr="002B399D">
        <w:rPr>
          <w:rFonts w:ascii="Times New Roman" w:hAnsi="Times New Roman"/>
          <w:sz w:val="28"/>
          <w:szCs w:val="28"/>
        </w:rPr>
        <w:t xml:space="preserve"> района </w:t>
      </w:r>
      <w:r w:rsidRPr="002B399D">
        <w:rPr>
          <w:rFonts w:ascii="Times New Roman" w:hAnsi="Times New Roman"/>
          <w:sz w:val="28"/>
          <w:szCs w:val="28"/>
        </w:rPr>
        <w:t>представляет Автономная некоммерческая дошкольная образовательная организация «</w:t>
      </w:r>
      <w:proofErr w:type="spellStart"/>
      <w:r w:rsidRPr="002B399D">
        <w:rPr>
          <w:rFonts w:ascii="Times New Roman" w:hAnsi="Times New Roman"/>
          <w:sz w:val="28"/>
          <w:szCs w:val="28"/>
        </w:rPr>
        <w:t>Алмазик</w:t>
      </w:r>
      <w:proofErr w:type="spellEnd"/>
      <w:r w:rsidRPr="002B399D">
        <w:rPr>
          <w:rFonts w:ascii="Times New Roman" w:hAnsi="Times New Roman"/>
          <w:sz w:val="28"/>
          <w:szCs w:val="28"/>
        </w:rPr>
        <w:t>», в</w:t>
      </w:r>
      <w:r w:rsidR="00D35FBE" w:rsidRPr="002B399D">
        <w:rPr>
          <w:rFonts w:ascii="Times New Roman" w:hAnsi="Times New Roman"/>
          <w:sz w:val="28"/>
          <w:szCs w:val="28"/>
        </w:rPr>
        <w:t xml:space="preserve">ключающая </w:t>
      </w:r>
      <w:r w:rsidRPr="002B399D">
        <w:rPr>
          <w:rFonts w:ascii="Times New Roman" w:hAnsi="Times New Roman"/>
          <w:sz w:val="28"/>
          <w:szCs w:val="28"/>
        </w:rPr>
        <w:t>28 филиалов – детских садов, расположенных во всех поселениях района</w:t>
      </w:r>
      <w:r w:rsidR="00D35FBE" w:rsidRPr="002B399D">
        <w:rPr>
          <w:rFonts w:ascii="Times New Roman" w:hAnsi="Times New Roman"/>
          <w:sz w:val="28"/>
          <w:szCs w:val="28"/>
        </w:rPr>
        <w:t>, в которых функционируют 194 группы для детей в возрасте от 1 года до 7 лет. Из них</w:t>
      </w:r>
      <w:r w:rsidR="00E45976" w:rsidRPr="002B399D">
        <w:rPr>
          <w:rFonts w:ascii="Times New Roman" w:hAnsi="Times New Roman"/>
          <w:sz w:val="28"/>
          <w:szCs w:val="28"/>
        </w:rPr>
        <w:t>:</w:t>
      </w:r>
      <w:r w:rsidR="00D35FBE" w:rsidRPr="002B399D">
        <w:rPr>
          <w:rFonts w:ascii="Times New Roman" w:hAnsi="Times New Roman"/>
          <w:sz w:val="28"/>
          <w:szCs w:val="28"/>
        </w:rPr>
        <w:t xml:space="preserve"> 175 групп общеразвивающей направленности, 8 групп – оздоровительной направленности, 1 группа компенсирующей и 10 групп комбинированной направленности). </w:t>
      </w:r>
      <w:r w:rsidR="00735B95" w:rsidRPr="002B399D">
        <w:rPr>
          <w:rFonts w:ascii="Times New Roman" w:hAnsi="Times New Roman"/>
          <w:sz w:val="28"/>
          <w:szCs w:val="28"/>
        </w:rPr>
        <w:t>Списочная численность воспитанников детских садов АН ДОО «</w:t>
      </w:r>
      <w:proofErr w:type="spellStart"/>
      <w:r w:rsidR="00735B95" w:rsidRPr="002B399D">
        <w:rPr>
          <w:rFonts w:ascii="Times New Roman" w:hAnsi="Times New Roman"/>
          <w:sz w:val="28"/>
          <w:szCs w:val="28"/>
        </w:rPr>
        <w:t>Алмазик</w:t>
      </w:r>
      <w:proofErr w:type="spellEnd"/>
      <w:r w:rsidR="00735B95" w:rsidRPr="002B399D">
        <w:rPr>
          <w:rFonts w:ascii="Times New Roman" w:hAnsi="Times New Roman"/>
          <w:sz w:val="28"/>
          <w:szCs w:val="28"/>
        </w:rPr>
        <w:t>» на 01.01.2023 г</w:t>
      </w:r>
      <w:r w:rsidR="00786CAC">
        <w:rPr>
          <w:rFonts w:ascii="Times New Roman" w:hAnsi="Times New Roman"/>
          <w:sz w:val="28"/>
          <w:szCs w:val="28"/>
        </w:rPr>
        <w:t>од</w:t>
      </w:r>
      <w:r w:rsidR="00735B95" w:rsidRPr="002B399D">
        <w:rPr>
          <w:rFonts w:ascii="Times New Roman" w:hAnsi="Times New Roman"/>
          <w:sz w:val="28"/>
          <w:szCs w:val="28"/>
        </w:rPr>
        <w:t xml:space="preserve"> – </w:t>
      </w:r>
      <w:r w:rsidR="00CE0144" w:rsidRPr="002B399D">
        <w:rPr>
          <w:rFonts w:ascii="Times New Roman" w:hAnsi="Times New Roman"/>
          <w:sz w:val="28"/>
          <w:szCs w:val="28"/>
        </w:rPr>
        <w:t>4 351.</w:t>
      </w:r>
      <w:r w:rsidR="00735B95" w:rsidRPr="002B399D">
        <w:rPr>
          <w:rFonts w:ascii="Times New Roman" w:hAnsi="Times New Roman"/>
          <w:sz w:val="28"/>
          <w:szCs w:val="28"/>
        </w:rPr>
        <w:t xml:space="preserve">  </w:t>
      </w:r>
    </w:p>
    <w:p w:rsidR="00B22443" w:rsidRDefault="00735B95" w:rsidP="00B91673">
      <w:pPr>
        <w:spacing w:line="276" w:lineRule="auto"/>
        <w:ind w:firstLine="709"/>
        <w:jc w:val="both"/>
        <w:rPr>
          <w:rFonts w:ascii="Times New Roman" w:hAnsi="Times New Roman"/>
          <w:sz w:val="28"/>
          <w:szCs w:val="28"/>
        </w:rPr>
      </w:pPr>
      <w:r w:rsidRPr="002B399D">
        <w:rPr>
          <w:rFonts w:ascii="Times New Roman" w:hAnsi="Times New Roman"/>
          <w:sz w:val="28"/>
          <w:szCs w:val="28"/>
        </w:rPr>
        <w:t>В целях выявления спроса населения на предоставление дошкольного образования для детей от 2 месяцев в 2021 г</w:t>
      </w:r>
      <w:r w:rsidR="00786CAC">
        <w:rPr>
          <w:rFonts w:ascii="Times New Roman" w:hAnsi="Times New Roman"/>
          <w:sz w:val="28"/>
          <w:szCs w:val="28"/>
        </w:rPr>
        <w:t>оду</w:t>
      </w:r>
      <w:r w:rsidRPr="002B399D">
        <w:rPr>
          <w:rFonts w:ascii="Times New Roman" w:hAnsi="Times New Roman"/>
          <w:sz w:val="28"/>
          <w:szCs w:val="28"/>
        </w:rPr>
        <w:t xml:space="preserve"> был проведен опрос (на официальном сайте </w:t>
      </w:r>
      <w:r w:rsidR="005B5C12">
        <w:rPr>
          <w:rFonts w:ascii="Times New Roman" w:hAnsi="Times New Roman"/>
          <w:sz w:val="28"/>
          <w:szCs w:val="28"/>
        </w:rPr>
        <w:t>МР</w:t>
      </w:r>
      <w:r w:rsidRPr="002B399D">
        <w:rPr>
          <w:rFonts w:ascii="Times New Roman" w:hAnsi="Times New Roman"/>
          <w:sz w:val="28"/>
          <w:szCs w:val="28"/>
        </w:rPr>
        <w:t xml:space="preserve"> «</w:t>
      </w:r>
      <w:proofErr w:type="spellStart"/>
      <w:r w:rsidRPr="002B399D">
        <w:rPr>
          <w:rFonts w:ascii="Times New Roman" w:hAnsi="Times New Roman"/>
          <w:sz w:val="28"/>
          <w:szCs w:val="28"/>
        </w:rPr>
        <w:t>Мирнинский</w:t>
      </w:r>
      <w:proofErr w:type="spellEnd"/>
      <w:r w:rsidRPr="002B399D">
        <w:rPr>
          <w:rFonts w:ascii="Times New Roman" w:hAnsi="Times New Roman"/>
          <w:sz w:val="28"/>
          <w:szCs w:val="28"/>
        </w:rPr>
        <w:t xml:space="preserve"> район»</w:t>
      </w:r>
      <w:r w:rsidR="005B5C12">
        <w:rPr>
          <w:rFonts w:ascii="Times New Roman" w:hAnsi="Times New Roman"/>
          <w:sz w:val="28"/>
          <w:szCs w:val="28"/>
        </w:rPr>
        <w:t xml:space="preserve"> РС(Я)</w:t>
      </w:r>
      <w:r w:rsidRPr="002B399D">
        <w:rPr>
          <w:rFonts w:ascii="Times New Roman" w:hAnsi="Times New Roman"/>
          <w:sz w:val="28"/>
          <w:szCs w:val="28"/>
        </w:rPr>
        <w:t>). По итогам опроса</w:t>
      </w:r>
      <w:r w:rsidR="00B22443" w:rsidRPr="002B399D">
        <w:rPr>
          <w:rFonts w:ascii="Times New Roman" w:hAnsi="Times New Roman"/>
          <w:sz w:val="28"/>
          <w:szCs w:val="28"/>
        </w:rPr>
        <w:t xml:space="preserve"> 82</w:t>
      </w:r>
      <w:r w:rsidR="00591FD9" w:rsidRPr="002B399D">
        <w:rPr>
          <w:rFonts w:ascii="Times New Roman" w:hAnsi="Times New Roman"/>
          <w:sz w:val="28"/>
          <w:szCs w:val="28"/>
        </w:rPr>
        <w:t xml:space="preserve">,7 </w:t>
      </w:r>
      <w:r w:rsidR="00B22443" w:rsidRPr="002B399D">
        <w:rPr>
          <w:rFonts w:ascii="Times New Roman" w:hAnsi="Times New Roman"/>
          <w:sz w:val="28"/>
          <w:szCs w:val="28"/>
        </w:rPr>
        <w:t>% респондентов заявили о своей готовности начать водить ребенка в детский сад по достижении им возраста 1 год и старше</w:t>
      </w:r>
      <w:r w:rsidR="00E45976" w:rsidRPr="002B399D">
        <w:rPr>
          <w:rFonts w:ascii="Times New Roman" w:hAnsi="Times New Roman"/>
          <w:sz w:val="28"/>
          <w:szCs w:val="28"/>
        </w:rPr>
        <w:t xml:space="preserve">, </w:t>
      </w:r>
      <w:r w:rsidR="00306472">
        <w:rPr>
          <w:rFonts w:ascii="Times New Roman" w:hAnsi="Times New Roman"/>
          <w:sz w:val="28"/>
          <w:szCs w:val="28"/>
        </w:rPr>
        <w:t xml:space="preserve">из них </w:t>
      </w:r>
      <w:r w:rsidR="00E45976" w:rsidRPr="002B399D">
        <w:rPr>
          <w:rFonts w:ascii="Times New Roman" w:hAnsi="Times New Roman"/>
          <w:sz w:val="28"/>
          <w:szCs w:val="28"/>
        </w:rPr>
        <w:t>большая часть – 52,1 % - назвали предпочитаемый возраст 2 года.</w:t>
      </w:r>
    </w:p>
    <w:p w:rsidR="00B22443" w:rsidRDefault="00A676CB" w:rsidP="00B91673">
      <w:pPr>
        <w:spacing w:line="276" w:lineRule="auto"/>
        <w:ind w:firstLine="709"/>
        <w:jc w:val="both"/>
        <w:rPr>
          <w:rFonts w:ascii="Times New Roman" w:hAnsi="Times New Roman"/>
          <w:sz w:val="28"/>
          <w:szCs w:val="28"/>
        </w:rPr>
      </w:pPr>
      <w:r>
        <w:rPr>
          <w:rFonts w:ascii="Times New Roman" w:hAnsi="Times New Roman"/>
          <w:sz w:val="28"/>
          <w:szCs w:val="28"/>
        </w:rPr>
        <w:t xml:space="preserve">Результаты опроса жителей </w:t>
      </w:r>
      <w:proofErr w:type="spellStart"/>
      <w:r>
        <w:rPr>
          <w:rFonts w:ascii="Times New Roman" w:hAnsi="Times New Roman"/>
          <w:sz w:val="28"/>
          <w:szCs w:val="28"/>
        </w:rPr>
        <w:t>Мирнинского</w:t>
      </w:r>
      <w:proofErr w:type="spellEnd"/>
      <w:r>
        <w:rPr>
          <w:rFonts w:ascii="Times New Roman" w:hAnsi="Times New Roman"/>
          <w:sz w:val="28"/>
          <w:szCs w:val="28"/>
        </w:rPr>
        <w:t xml:space="preserve"> района о предпочитаемом возрасте для начала посещения детского сада.</w:t>
      </w:r>
    </w:p>
    <w:p w:rsidR="00EC526C" w:rsidRPr="00D6586A" w:rsidRDefault="00EC526C" w:rsidP="00EC526C">
      <w:pPr>
        <w:spacing w:line="276" w:lineRule="auto"/>
        <w:ind w:firstLine="709"/>
        <w:jc w:val="right"/>
        <w:rPr>
          <w:rFonts w:ascii="Times New Roman" w:hAnsi="Times New Roman"/>
          <w:szCs w:val="24"/>
        </w:rPr>
      </w:pPr>
      <w:r w:rsidRPr="00D6586A">
        <w:rPr>
          <w:rFonts w:ascii="Times New Roman" w:hAnsi="Times New Roman"/>
          <w:szCs w:val="24"/>
        </w:rPr>
        <w:t>Таблица 1</w:t>
      </w:r>
    </w:p>
    <w:p w:rsidR="00DA0E8F" w:rsidRPr="00D6586A" w:rsidRDefault="00D6586A" w:rsidP="00DA0E8F">
      <w:pPr>
        <w:spacing w:line="276" w:lineRule="auto"/>
        <w:ind w:firstLine="709"/>
        <w:jc w:val="center"/>
        <w:rPr>
          <w:rFonts w:ascii="Times New Roman" w:hAnsi="Times New Roman"/>
          <w:szCs w:val="24"/>
        </w:rPr>
      </w:pPr>
      <w:r w:rsidRPr="00D6586A">
        <w:rPr>
          <w:rFonts w:ascii="Times New Roman" w:hAnsi="Times New Roman"/>
          <w:szCs w:val="24"/>
        </w:rPr>
        <w:t>П</w:t>
      </w:r>
      <w:r w:rsidR="00DA0E8F" w:rsidRPr="00D6586A">
        <w:rPr>
          <w:rFonts w:ascii="Times New Roman" w:hAnsi="Times New Roman"/>
          <w:szCs w:val="24"/>
        </w:rPr>
        <w:t xml:space="preserve">редпочтительный возраст </w:t>
      </w:r>
      <w:r w:rsidRPr="00D6586A">
        <w:rPr>
          <w:rFonts w:ascii="Times New Roman" w:hAnsi="Times New Roman"/>
          <w:szCs w:val="24"/>
        </w:rPr>
        <w:t xml:space="preserve">ребенка </w:t>
      </w:r>
      <w:r w:rsidR="00DA0E8F" w:rsidRPr="00D6586A">
        <w:rPr>
          <w:rFonts w:ascii="Times New Roman" w:hAnsi="Times New Roman"/>
          <w:szCs w:val="24"/>
        </w:rPr>
        <w:t>для начала посещения дет</w:t>
      </w:r>
      <w:r w:rsidRPr="00D6586A">
        <w:rPr>
          <w:rFonts w:ascii="Times New Roman" w:hAnsi="Times New Roman"/>
          <w:szCs w:val="24"/>
        </w:rPr>
        <w:t>ского сада</w:t>
      </w:r>
    </w:p>
    <w:tbl>
      <w:tblPr>
        <w:tblStyle w:val="ab"/>
        <w:tblW w:w="9889" w:type="dxa"/>
        <w:tblLook w:val="04A0" w:firstRow="1" w:lastRow="0" w:firstColumn="1" w:lastColumn="0" w:noHBand="0" w:noVBand="1"/>
      </w:tblPr>
      <w:tblGrid>
        <w:gridCol w:w="1951"/>
        <w:gridCol w:w="2127"/>
        <w:gridCol w:w="1903"/>
        <w:gridCol w:w="2045"/>
        <w:gridCol w:w="1863"/>
      </w:tblGrid>
      <w:tr w:rsidR="00591FD9" w:rsidRPr="00020F1E" w:rsidTr="005B70DD">
        <w:trPr>
          <w:trHeight w:val="221"/>
        </w:trPr>
        <w:tc>
          <w:tcPr>
            <w:tcW w:w="1951" w:type="dxa"/>
            <w:vAlign w:val="center"/>
          </w:tcPr>
          <w:p w:rsidR="00B22443" w:rsidRPr="00020F1E" w:rsidRDefault="00B22443" w:rsidP="004304A0">
            <w:pPr>
              <w:spacing w:line="276" w:lineRule="auto"/>
              <w:ind w:firstLine="567"/>
              <w:jc w:val="center"/>
              <w:rPr>
                <w:rFonts w:ascii="Times New Roman" w:hAnsi="Times New Roman"/>
                <w:szCs w:val="24"/>
              </w:rPr>
            </w:pPr>
            <w:r w:rsidRPr="00020F1E">
              <w:rPr>
                <w:rFonts w:ascii="Times New Roman" w:hAnsi="Times New Roman"/>
                <w:szCs w:val="24"/>
              </w:rPr>
              <w:t>2 года</w:t>
            </w:r>
          </w:p>
        </w:tc>
        <w:tc>
          <w:tcPr>
            <w:tcW w:w="2127" w:type="dxa"/>
            <w:vAlign w:val="center"/>
          </w:tcPr>
          <w:p w:rsidR="00B22443" w:rsidRPr="00020F1E" w:rsidRDefault="00B22443" w:rsidP="007F6B7B">
            <w:pPr>
              <w:spacing w:line="276" w:lineRule="auto"/>
              <w:rPr>
                <w:rFonts w:ascii="Times New Roman" w:hAnsi="Times New Roman"/>
                <w:szCs w:val="24"/>
              </w:rPr>
            </w:pPr>
            <w:r w:rsidRPr="00020F1E">
              <w:rPr>
                <w:rFonts w:ascii="Times New Roman" w:hAnsi="Times New Roman"/>
                <w:szCs w:val="24"/>
              </w:rPr>
              <w:t>1 год 6 месяцев</w:t>
            </w:r>
          </w:p>
        </w:tc>
        <w:tc>
          <w:tcPr>
            <w:tcW w:w="1903" w:type="dxa"/>
            <w:vAlign w:val="center"/>
          </w:tcPr>
          <w:p w:rsidR="00B22443" w:rsidRPr="00020F1E" w:rsidRDefault="00B22443" w:rsidP="004304A0">
            <w:pPr>
              <w:spacing w:line="276" w:lineRule="auto"/>
              <w:jc w:val="center"/>
              <w:rPr>
                <w:rFonts w:ascii="Times New Roman" w:hAnsi="Times New Roman"/>
                <w:szCs w:val="24"/>
              </w:rPr>
            </w:pPr>
            <w:r w:rsidRPr="00020F1E">
              <w:rPr>
                <w:rFonts w:ascii="Times New Roman" w:hAnsi="Times New Roman"/>
                <w:szCs w:val="24"/>
              </w:rPr>
              <w:t>1 год</w:t>
            </w:r>
          </w:p>
        </w:tc>
        <w:tc>
          <w:tcPr>
            <w:tcW w:w="2045" w:type="dxa"/>
            <w:vAlign w:val="center"/>
          </w:tcPr>
          <w:p w:rsidR="00B22443" w:rsidRPr="00020F1E" w:rsidRDefault="00B22443" w:rsidP="004304A0">
            <w:pPr>
              <w:spacing w:line="276" w:lineRule="auto"/>
              <w:jc w:val="center"/>
              <w:rPr>
                <w:rFonts w:ascii="Times New Roman" w:hAnsi="Times New Roman"/>
                <w:szCs w:val="24"/>
              </w:rPr>
            </w:pPr>
            <w:r w:rsidRPr="00020F1E">
              <w:rPr>
                <w:rFonts w:ascii="Times New Roman" w:hAnsi="Times New Roman"/>
                <w:szCs w:val="24"/>
              </w:rPr>
              <w:t>6 месяцев</w:t>
            </w:r>
          </w:p>
        </w:tc>
        <w:tc>
          <w:tcPr>
            <w:tcW w:w="1863" w:type="dxa"/>
            <w:vAlign w:val="center"/>
          </w:tcPr>
          <w:p w:rsidR="00B22443" w:rsidRPr="00020F1E" w:rsidRDefault="00B22443" w:rsidP="004304A0">
            <w:pPr>
              <w:spacing w:line="276" w:lineRule="auto"/>
              <w:jc w:val="center"/>
              <w:rPr>
                <w:rFonts w:ascii="Times New Roman" w:hAnsi="Times New Roman"/>
                <w:szCs w:val="24"/>
              </w:rPr>
            </w:pPr>
            <w:r w:rsidRPr="00020F1E">
              <w:rPr>
                <w:rFonts w:ascii="Times New Roman" w:hAnsi="Times New Roman"/>
                <w:szCs w:val="24"/>
              </w:rPr>
              <w:t>2 месяца</w:t>
            </w:r>
          </w:p>
        </w:tc>
      </w:tr>
      <w:tr w:rsidR="00591FD9" w:rsidRPr="00020F1E" w:rsidTr="005B70DD">
        <w:trPr>
          <w:trHeight w:val="64"/>
        </w:trPr>
        <w:tc>
          <w:tcPr>
            <w:tcW w:w="1951" w:type="dxa"/>
            <w:vAlign w:val="center"/>
          </w:tcPr>
          <w:p w:rsidR="00B22443" w:rsidRPr="00020F1E" w:rsidRDefault="00B22443" w:rsidP="00EC526C">
            <w:pPr>
              <w:spacing w:line="276" w:lineRule="auto"/>
              <w:ind w:firstLine="567"/>
              <w:rPr>
                <w:rFonts w:ascii="Times New Roman" w:hAnsi="Times New Roman"/>
                <w:szCs w:val="24"/>
              </w:rPr>
            </w:pPr>
            <w:r w:rsidRPr="00020F1E">
              <w:rPr>
                <w:rFonts w:ascii="Times New Roman" w:hAnsi="Times New Roman"/>
                <w:szCs w:val="24"/>
              </w:rPr>
              <w:t>52,1 %</w:t>
            </w:r>
          </w:p>
        </w:tc>
        <w:tc>
          <w:tcPr>
            <w:tcW w:w="2127" w:type="dxa"/>
            <w:vAlign w:val="center"/>
          </w:tcPr>
          <w:p w:rsidR="00B22443" w:rsidRPr="00020F1E" w:rsidRDefault="00591FD9" w:rsidP="00EC526C">
            <w:pPr>
              <w:spacing w:line="276" w:lineRule="auto"/>
              <w:ind w:firstLine="567"/>
              <w:rPr>
                <w:rFonts w:ascii="Times New Roman" w:hAnsi="Times New Roman"/>
                <w:szCs w:val="24"/>
              </w:rPr>
            </w:pPr>
            <w:r w:rsidRPr="00020F1E">
              <w:rPr>
                <w:rFonts w:ascii="Times New Roman" w:hAnsi="Times New Roman"/>
                <w:szCs w:val="24"/>
              </w:rPr>
              <w:t>17,6 %</w:t>
            </w:r>
          </w:p>
        </w:tc>
        <w:tc>
          <w:tcPr>
            <w:tcW w:w="1903" w:type="dxa"/>
            <w:vAlign w:val="center"/>
          </w:tcPr>
          <w:p w:rsidR="00B22443" w:rsidRPr="00020F1E" w:rsidRDefault="00591FD9" w:rsidP="00EC526C">
            <w:pPr>
              <w:spacing w:line="276" w:lineRule="auto"/>
              <w:ind w:firstLine="567"/>
              <w:rPr>
                <w:rFonts w:ascii="Times New Roman" w:hAnsi="Times New Roman"/>
                <w:szCs w:val="24"/>
              </w:rPr>
            </w:pPr>
            <w:r w:rsidRPr="00020F1E">
              <w:rPr>
                <w:rFonts w:ascii="Times New Roman" w:hAnsi="Times New Roman"/>
                <w:szCs w:val="24"/>
              </w:rPr>
              <w:t>13,0 %</w:t>
            </w:r>
          </w:p>
        </w:tc>
        <w:tc>
          <w:tcPr>
            <w:tcW w:w="2045" w:type="dxa"/>
            <w:vAlign w:val="center"/>
          </w:tcPr>
          <w:p w:rsidR="00B22443" w:rsidRPr="00020F1E" w:rsidRDefault="00591FD9" w:rsidP="00EC526C">
            <w:pPr>
              <w:spacing w:line="276" w:lineRule="auto"/>
              <w:ind w:firstLine="567"/>
              <w:rPr>
                <w:rFonts w:ascii="Times New Roman" w:hAnsi="Times New Roman"/>
                <w:szCs w:val="24"/>
              </w:rPr>
            </w:pPr>
            <w:r w:rsidRPr="00020F1E">
              <w:rPr>
                <w:rFonts w:ascii="Times New Roman" w:hAnsi="Times New Roman"/>
                <w:szCs w:val="24"/>
              </w:rPr>
              <w:t>13,0</w:t>
            </w:r>
          </w:p>
        </w:tc>
        <w:tc>
          <w:tcPr>
            <w:tcW w:w="1863" w:type="dxa"/>
            <w:vAlign w:val="center"/>
          </w:tcPr>
          <w:p w:rsidR="00B22443" w:rsidRPr="00020F1E" w:rsidRDefault="00591FD9" w:rsidP="00EC526C">
            <w:pPr>
              <w:spacing w:line="276" w:lineRule="auto"/>
              <w:ind w:firstLine="567"/>
              <w:rPr>
                <w:rFonts w:ascii="Times New Roman" w:hAnsi="Times New Roman"/>
                <w:szCs w:val="24"/>
              </w:rPr>
            </w:pPr>
            <w:r w:rsidRPr="00020F1E">
              <w:rPr>
                <w:rFonts w:ascii="Times New Roman" w:hAnsi="Times New Roman"/>
                <w:szCs w:val="24"/>
              </w:rPr>
              <w:t>4,3%</w:t>
            </w:r>
          </w:p>
        </w:tc>
      </w:tr>
      <w:tr w:rsidR="004C23CF" w:rsidRPr="00020F1E" w:rsidTr="00BA4CEE">
        <w:trPr>
          <w:trHeight w:val="64"/>
        </w:trPr>
        <w:tc>
          <w:tcPr>
            <w:tcW w:w="5981" w:type="dxa"/>
            <w:gridSpan w:val="3"/>
            <w:vAlign w:val="center"/>
          </w:tcPr>
          <w:p w:rsidR="004C23CF" w:rsidRPr="00020F1E" w:rsidRDefault="004C23CF" w:rsidP="00EC526C">
            <w:pPr>
              <w:spacing w:line="276" w:lineRule="auto"/>
              <w:ind w:firstLine="567"/>
              <w:jc w:val="center"/>
              <w:rPr>
                <w:rFonts w:ascii="Times New Roman" w:hAnsi="Times New Roman"/>
                <w:szCs w:val="24"/>
              </w:rPr>
            </w:pPr>
            <w:r w:rsidRPr="00020F1E">
              <w:rPr>
                <w:rFonts w:ascii="Times New Roman" w:hAnsi="Times New Roman"/>
                <w:szCs w:val="24"/>
              </w:rPr>
              <w:lastRenderedPageBreak/>
              <w:t>82, 7 %</w:t>
            </w:r>
          </w:p>
        </w:tc>
        <w:tc>
          <w:tcPr>
            <w:tcW w:w="3908" w:type="dxa"/>
            <w:gridSpan w:val="2"/>
            <w:vAlign w:val="center"/>
          </w:tcPr>
          <w:p w:rsidR="004C23CF" w:rsidRPr="00020F1E" w:rsidRDefault="004C23CF" w:rsidP="00EC526C">
            <w:pPr>
              <w:spacing w:line="276" w:lineRule="auto"/>
              <w:ind w:firstLine="567"/>
              <w:jc w:val="center"/>
              <w:rPr>
                <w:rFonts w:ascii="Times New Roman" w:hAnsi="Times New Roman"/>
                <w:szCs w:val="24"/>
              </w:rPr>
            </w:pPr>
            <w:r w:rsidRPr="00020F1E">
              <w:rPr>
                <w:rFonts w:ascii="Times New Roman" w:hAnsi="Times New Roman"/>
                <w:szCs w:val="24"/>
              </w:rPr>
              <w:t>17, 3 %</w:t>
            </w:r>
          </w:p>
        </w:tc>
      </w:tr>
    </w:tbl>
    <w:p w:rsidR="009A7F35" w:rsidRDefault="004C23CF" w:rsidP="009A7F35">
      <w:pPr>
        <w:spacing w:line="276" w:lineRule="auto"/>
        <w:ind w:right="-1" w:firstLine="708"/>
        <w:contextualSpacing/>
        <w:jc w:val="both"/>
        <w:rPr>
          <w:rFonts w:ascii="Times New Roman" w:hAnsi="Times New Roman"/>
          <w:sz w:val="28"/>
          <w:szCs w:val="28"/>
        </w:rPr>
      </w:pPr>
      <w:r w:rsidRPr="00EC7AAB">
        <w:rPr>
          <w:rFonts w:ascii="Times New Roman" w:hAnsi="Times New Roman"/>
          <w:sz w:val="28"/>
          <w:szCs w:val="28"/>
        </w:rPr>
        <w:t xml:space="preserve">В 2021 году в рамках национального проекта «Демография», в целях реализации мероприятия «Создание дополнительных мест в частных дошкольных образовательных организациях» регионального проекта «Содействие занятости женщин – создание условий дошкольного образования для детей в возрасте до трех лет» были созданы 95 дополнительных мест в детских садах </w:t>
      </w:r>
      <w:proofErr w:type="spellStart"/>
      <w:r w:rsidRPr="00EC7AAB">
        <w:rPr>
          <w:rFonts w:ascii="Times New Roman" w:hAnsi="Times New Roman"/>
          <w:sz w:val="28"/>
          <w:szCs w:val="28"/>
        </w:rPr>
        <w:t>п.Айхал</w:t>
      </w:r>
      <w:proofErr w:type="spellEnd"/>
      <w:r w:rsidRPr="00EC7AAB">
        <w:rPr>
          <w:rFonts w:ascii="Times New Roman" w:hAnsi="Times New Roman"/>
          <w:sz w:val="28"/>
          <w:szCs w:val="28"/>
        </w:rPr>
        <w:t xml:space="preserve"> и </w:t>
      </w:r>
      <w:proofErr w:type="spellStart"/>
      <w:r w:rsidRPr="00EC7AAB">
        <w:rPr>
          <w:rFonts w:ascii="Times New Roman" w:hAnsi="Times New Roman"/>
          <w:sz w:val="28"/>
          <w:szCs w:val="28"/>
        </w:rPr>
        <w:t>г.Удачный</w:t>
      </w:r>
      <w:proofErr w:type="spellEnd"/>
      <w:r w:rsidRPr="00EC7AAB">
        <w:rPr>
          <w:rFonts w:ascii="Times New Roman" w:hAnsi="Times New Roman"/>
          <w:sz w:val="28"/>
          <w:szCs w:val="28"/>
        </w:rPr>
        <w:t xml:space="preserve"> для детей в возрасте от 1,5 до 3 лет.</w:t>
      </w:r>
    </w:p>
    <w:p w:rsidR="00497907" w:rsidRPr="002B399D" w:rsidRDefault="00591FD9" w:rsidP="009A7F35">
      <w:pPr>
        <w:spacing w:line="276" w:lineRule="auto"/>
        <w:ind w:right="-1" w:firstLine="708"/>
        <w:contextualSpacing/>
        <w:jc w:val="both"/>
        <w:rPr>
          <w:rFonts w:ascii="Times New Roman" w:hAnsi="Times New Roman"/>
          <w:sz w:val="28"/>
          <w:szCs w:val="28"/>
        </w:rPr>
      </w:pPr>
      <w:r w:rsidRPr="002B399D">
        <w:rPr>
          <w:rFonts w:ascii="Times New Roman" w:hAnsi="Times New Roman"/>
          <w:sz w:val="28"/>
          <w:szCs w:val="28"/>
        </w:rPr>
        <w:t>С 2021 года детские сады АН ДОО «</w:t>
      </w:r>
      <w:proofErr w:type="spellStart"/>
      <w:r w:rsidRPr="002B399D">
        <w:rPr>
          <w:rFonts w:ascii="Times New Roman" w:hAnsi="Times New Roman"/>
          <w:sz w:val="28"/>
          <w:szCs w:val="28"/>
        </w:rPr>
        <w:t>Алмазик</w:t>
      </w:r>
      <w:proofErr w:type="spellEnd"/>
      <w:r w:rsidRPr="002B399D">
        <w:rPr>
          <w:rFonts w:ascii="Times New Roman" w:hAnsi="Times New Roman"/>
          <w:sz w:val="28"/>
          <w:szCs w:val="28"/>
        </w:rPr>
        <w:t xml:space="preserve">» </w:t>
      </w:r>
      <w:r w:rsidR="00350BCE" w:rsidRPr="002B399D">
        <w:rPr>
          <w:rFonts w:ascii="Times New Roman" w:hAnsi="Times New Roman"/>
          <w:sz w:val="28"/>
          <w:szCs w:val="28"/>
        </w:rPr>
        <w:t>принимают</w:t>
      </w:r>
      <w:r w:rsidRPr="002B399D">
        <w:rPr>
          <w:rFonts w:ascii="Times New Roman" w:hAnsi="Times New Roman"/>
          <w:sz w:val="28"/>
          <w:szCs w:val="28"/>
        </w:rPr>
        <w:t xml:space="preserve"> воспитанников </w:t>
      </w:r>
      <w:r w:rsidR="00E15609" w:rsidRPr="002B399D">
        <w:rPr>
          <w:rFonts w:ascii="Times New Roman" w:hAnsi="Times New Roman"/>
          <w:sz w:val="28"/>
          <w:szCs w:val="28"/>
        </w:rPr>
        <w:t xml:space="preserve">в возрасте </w:t>
      </w:r>
      <w:r w:rsidR="00480F2C" w:rsidRPr="002B399D">
        <w:rPr>
          <w:rFonts w:ascii="Times New Roman" w:hAnsi="Times New Roman"/>
          <w:sz w:val="28"/>
          <w:szCs w:val="28"/>
        </w:rPr>
        <w:t xml:space="preserve">от </w:t>
      </w:r>
      <w:r w:rsidR="007A3104" w:rsidRPr="002B399D">
        <w:rPr>
          <w:rFonts w:ascii="Times New Roman" w:hAnsi="Times New Roman"/>
          <w:sz w:val="28"/>
          <w:szCs w:val="28"/>
        </w:rPr>
        <w:t>1 года.</w:t>
      </w:r>
      <w:r w:rsidR="00683D6C" w:rsidRPr="002B399D">
        <w:rPr>
          <w:rFonts w:ascii="Times New Roman" w:hAnsi="Times New Roman"/>
          <w:sz w:val="28"/>
          <w:szCs w:val="28"/>
        </w:rPr>
        <w:t xml:space="preserve"> </w:t>
      </w:r>
      <w:r w:rsidR="00260C71" w:rsidRPr="002B399D">
        <w:rPr>
          <w:rFonts w:ascii="Times New Roman" w:hAnsi="Times New Roman"/>
          <w:sz w:val="28"/>
          <w:szCs w:val="28"/>
        </w:rPr>
        <w:t>В 2021 году таких групп было 2, в 2022 – 6</w:t>
      </w:r>
      <w:r w:rsidR="00CB04F1">
        <w:rPr>
          <w:rFonts w:ascii="Times New Roman" w:hAnsi="Times New Roman"/>
          <w:sz w:val="28"/>
          <w:szCs w:val="28"/>
        </w:rPr>
        <w:t>, в 2023 – 8</w:t>
      </w:r>
      <w:r w:rsidR="00260C71" w:rsidRPr="002B399D">
        <w:rPr>
          <w:rFonts w:ascii="Times New Roman" w:hAnsi="Times New Roman"/>
          <w:sz w:val="28"/>
          <w:szCs w:val="28"/>
        </w:rPr>
        <w:t xml:space="preserve">. </w:t>
      </w:r>
      <w:r w:rsidR="0057493E" w:rsidRPr="002B399D">
        <w:rPr>
          <w:rFonts w:ascii="Times New Roman" w:hAnsi="Times New Roman"/>
          <w:sz w:val="28"/>
          <w:szCs w:val="28"/>
        </w:rPr>
        <w:t xml:space="preserve">Следует отметить, что комплектование </w:t>
      </w:r>
      <w:r w:rsidR="00AC5D88" w:rsidRPr="002B399D">
        <w:rPr>
          <w:rFonts w:ascii="Times New Roman" w:hAnsi="Times New Roman"/>
          <w:sz w:val="28"/>
          <w:szCs w:val="28"/>
        </w:rPr>
        <w:t>эти</w:t>
      </w:r>
      <w:r w:rsidR="00137C8E" w:rsidRPr="002B399D">
        <w:rPr>
          <w:rFonts w:ascii="Times New Roman" w:hAnsi="Times New Roman"/>
          <w:sz w:val="28"/>
          <w:szCs w:val="28"/>
        </w:rPr>
        <w:t>х</w:t>
      </w:r>
      <w:r w:rsidR="0057493E" w:rsidRPr="002B399D">
        <w:rPr>
          <w:rFonts w:ascii="Times New Roman" w:hAnsi="Times New Roman"/>
          <w:sz w:val="28"/>
          <w:szCs w:val="28"/>
        </w:rPr>
        <w:t xml:space="preserve"> возрастных групп осуществляется в течение всего учебного года, поскольку родители (законные представители) воспитанников не всегда готовы оставлять ребенка в детском саду, зачастую получают направление в детский сад </w:t>
      </w:r>
      <w:r w:rsidR="00B75C0F" w:rsidRPr="002B399D">
        <w:rPr>
          <w:rFonts w:ascii="Times New Roman" w:hAnsi="Times New Roman"/>
          <w:sz w:val="28"/>
          <w:szCs w:val="28"/>
        </w:rPr>
        <w:t>с «пробной» целью, ребенок посещает детский сад короткое время, затем родители расторгают договор с детским садом и возвращаются в очередь, чтобы вновь получить место в детском саду уже по достижении ребенком возраста 2 лет.  Таким образом, в этих группах происходит непрерывная ротация.</w:t>
      </w:r>
    </w:p>
    <w:p w:rsidR="00926201" w:rsidRPr="00726171" w:rsidRDefault="00D87B2E" w:rsidP="00726171">
      <w:pPr>
        <w:spacing w:line="276" w:lineRule="auto"/>
        <w:ind w:right="-170" w:firstLine="708"/>
        <w:contextualSpacing/>
        <w:jc w:val="both"/>
        <w:rPr>
          <w:rFonts w:ascii="Times New Roman" w:hAnsi="Times New Roman"/>
          <w:sz w:val="28"/>
          <w:szCs w:val="28"/>
        </w:rPr>
      </w:pPr>
      <w:r>
        <w:rPr>
          <w:rFonts w:ascii="Times New Roman" w:hAnsi="Times New Roman"/>
          <w:sz w:val="28"/>
          <w:szCs w:val="28"/>
        </w:rPr>
        <w:t>Д</w:t>
      </w:r>
      <w:r w:rsidR="00B75C0F" w:rsidRPr="002B399D">
        <w:rPr>
          <w:rFonts w:ascii="Times New Roman" w:hAnsi="Times New Roman"/>
          <w:sz w:val="28"/>
          <w:szCs w:val="28"/>
        </w:rPr>
        <w:t>етские сады, расположенные в поселках и селах района, при необходимости имеют возможность принять (и принимают) детей в возрасте 9 – 10 месяцев.</w:t>
      </w:r>
    </w:p>
    <w:p w:rsidR="00434C5B" w:rsidRPr="002B399D" w:rsidRDefault="00827E5D" w:rsidP="00B91673">
      <w:pPr>
        <w:spacing w:line="276" w:lineRule="auto"/>
        <w:ind w:right="-1" w:firstLine="709"/>
        <w:contextualSpacing/>
        <w:jc w:val="both"/>
        <w:rPr>
          <w:rFonts w:ascii="Times New Roman" w:hAnsi="Times New Roman"/>
          <w:sz w:val="28"/>
          <w:szCs w:val="28"/>
        </w:rPr>
      </w:pPr>
      <w:r>
        <w:rPr>
          <w:rFonts w:ascii="Times New Roman" w:hAnsi="Times New Roman"/>
          <w:sz w:val="28"/>
          <w:szCs w:val="28"/>
        </w:rPr>
        <w:t>В то же время происходящие</w:t>
      </w:r>
      <w:r w:rsidR="00434C5B">
        <w:rPr>
          <w:rFonts w:ascii="Times New Roman" w:hAnsi="Times New Roman"/>
          <w:sz w:val="28"/>
          <w:szCs w:val="28"/>
        </w:rPr>
        <w:t xml:space="preserve"> в </w:t>
      </w:r>
      <w:proofErr w:type="spellStart"/>
      <w:r w:rsidR="00434C5B">
        <w:rPr>
          <w:rFonts w:ascii="Times New Roman" w:hAnsi="Times New Roman"/>
          <w:sz w:val="28"/>
          <w:szCs w:val="28"/>
        </w:rPr>
        <w:t>Мирнинском</w:t>
      </w:r>
      <w:proofErr w:type="spellEnd"/>
      <w:r w:rsidR="00434C5B">
        <w:rPr>
          <w:rFonts w:ascii="Times New Roman" w:hAnsi="Times New Roman"/>
          <w:sz w:val="28"/>
          <w:szCs w:val="28"/>
        </w:rPr>
        <w:t xml:space="preserve"> районе </w:t>
      </w:r>
      <w:r w:rsidR="00434C5B" w:rsidRPr="002B399D">
        <w:rPr>
          <w:rFonts w:ascii="Times New Roman" w:hAnsi="Times New Roman"/>
          <w:sz w:val="28"/>
          <w:szCs w:val="28"/>
        </w:rPr>
        <w:t>демографические процессы</w:t>
      </w:r>
      <w:r w:rsidR="00434C5B">
        <w:rPr>
          <w:rFonts w:ascii="Times New Roman" w:hAnsi="Times New Roman"/>
          <w:sz w:val="28"/>
          <w:szCs w:val="28"/>
        </w:rPr>
        <w:t>,</w:t>
      </w:r>
      <w:r w:rsidR="00434C5B" w:rsidRPr="00434C5B">
        <w:rPr>
          <w:rFonts w:ascii="Times New Roman" w:hAnsi="Times New Roman"/>
          <w:sz w:val="28"/>
          <w:szCs w:val="28"/>
        </w:rPr>
        <w:t xml:space="preserve"> </w:t>
      </w:r>
      <w:r w:rsidR="006B0930">
        <w:rPr>
          <w:rFonts w:ascii="Times New Roman" w:hAnsi="Times New Roman"/>
          <w:sz w:val="28"/>
          <w:szCs w:val="28"/>
        </w:rPr>
        <w:t>в частности</w:t>
      </w:r>
      <w:r w:rsidR="00726171">
        <w:rPr>
          <w:rFonts w:ascii="Times New Roman" w:hAnsi="Times New Roman"/>
          <w:sz w:val="28"/>
          <w:szCs w:val="28"/>
        </w:rPr>
        <w:t xml:space="preserve"> </w:t>
      </w:r>
      <w:r>
        <w:rPr>
          <w:rFonts w:ascii="Times New Roman" w:hAnsi="Times New Roman"/>
          <w:sz w:val="28"/>
          <w:szCs w:val="28"/>
        </w:rPr>
        <w:t xml:space="preserve">– </w:t>
      </w:r>
      <w:r w:rsidR="00434C5B" w:rsidRPr="00BD5310">
        <w:rPr>
          <w:rFonts w:ascii="Times New Roman" w:hAnsi="Times New Roman"/>
          <w:sz w:val="28"/>
          <w:szCs w:val="28"/>
        </w:rPr>
        <w:t xml:space="preserve">снижение рождаемости </w:t>
      </w:r>
      <w:r w:rsidR="00434C5B" w:rsidRPr="002B399D">
        <w:rPr>
          <w:rFonts w:ascii="Times New Roman" w:hAnsi="Times New Roman"/>
          <w:sz w:val="28"/>
          <w:szCs w:val="28"/>
        </w:rPr>
        <w:t>и о</w:t>
      </w:r>
      <w:r w:rsidR="00434C5B">
        <w:rPr>
          <w:rFonts w:ascii="Times New Roman" w:hAnsi="Times New Roman"/>
          <w:sz w:val="28"/>
          <w:szCs w:val="28"/>
        </w:rPr>
        <w:t>тток населения в другие регионы</w:t>
      </w:r>
      <w:r>
        <w:rPr>
          <w:rFonts w:ascii="Times New Roman" w:hAnsi="Times New Roman"/>
          <w:sz w:val="28"/>
          <w:szCs w:val="28"/>
        </w:rPr>
        <w:t xml:space="preserve"> – </w:t>
      </w:r>
      <w:r w:rsidR="00434C5B">
        <w:rPr>
          <w:rFonts w:ascii="Times New Roman" w:hAnsi="Times New Roman"/>
          <w:sz w:val="28"/>
          <w:szCs w:val="28"/>
        </w:rPr>
        <w:t xml:space="preserve">привели к уменьшению численности детей дошкольного возраста и, как следствие, - к уменьшению </w:t>
      </w:r>
      <w:r w:rsidR="00434C5B" w:rsidRPr="002B399D">
        <w:rPr>
          <w:rFonts w:ascii="Times New Roman" w:hAnsi="Times New Roman"/>
          <w:sz w:val="28"/>
          <w:szCs w:val="28"/>
        </w:rPr>
        <w:t>численности воспитанников детских садов, особенно в сельской местности.</w:t>
      </w:r>
    </w:p>
    <w:p w:rsidR="00FB41BF" w:rsidRDefault="00490019" w:rsidP="00B91673">
      <w:pPr>
        <w:spacing w:line="276" w:lineRule="auto"/>
        <w:ind w:right="-1" w:firstLine="709"/>
        <w:contextualSpacing/>
        <w:jc w:val="both"/>
        <w:rPr>
          <w:rFonts w:ascii="Times New Roman" w:hAnsi="Times New Roman"/>
          <w:sz w:val="28"/>
          <w:szCs w:val="28"/>
        </w:rPr>
      </w:pPr>
      <w:r>
        <w:rPr>
          <w:rFonts w:ascii="Times New Roman" w:hAnsi="Times New Roman"/>
          <w:sz w:val="28"/>
          <w:szCs w:val="28"/>
        </w:rPr>
        <w:t xml:space="preserve"> </w:t>
      </w:r>
      <w:r w:rsidR="0057493E" w:rsidRPr="002B399D">
        <w:rPr>
          <w:rFonts w:ascii="Times New Roman" w:hAnsi="Times New Roman"/>
          <w:sz w:val="28"/>
          <w:szCs w:val="28"/>
        </w:rPr>
        <w:t>На 01.01.2023 г</w:t>
      </w:r>
      <w:r w:rsidR="00786CAC">
        <w:rPr>
          <w:rFonts w:ascii="Times New Roman" w:hAnsi="Times New Roman"/>
          <w:sz w:val="28"/>
          <w:szCs w:val="28"/>
        </w:rPr>
        <w:t>од</w:t>
      </w:r>
      <w:r w:rsidR="0057493E" w:rsidRPr="002B399D">
        <w:rPr>
          <w:rFonts w:ascii="Times New Roman" w:hAnsi="Times New Roman"/>
          <w:sz w:val="28"/>
          <w:szCs w:val="28"/>
        </w:rPr>
        <w:t xml:space="preserve"> доля детей в возрасте от 1 года, получающих </w:t>
      </w:r>
      <w:r w:rsidR="005B70DD" w:rsidRPr="002B399D">
        <w:rPr>
          <w:rFonts w:ascii="Times New Roman" w:hAnsi="Times New Roman"/>
          <w:sz w:val="28"/>
          <w:szCs w:val="28"/>
        </w:rPr>
        <w:t>дошкольное образование,</w:t>
      </w:r>
      <w:r w:rsidR="0057493E" w:rsidRPr="002B399D">
        <w:rPr>
          <w:rFonts w:ascii="Times New Roman" w:hAnsi="Times New Roman"/>
          <w:sz w:val="28"/>
          <w:szCs w:val="28"/>
        </w:rPr>
        <w:t xml:space="preserve"> составляла 67,5 % от общей численности детей дошкольного возраста, проживающих на территории </w:t>
      </w:r>
      <w:proofErr w:type="spellStart"/>
      <w:r w:rsidR="0057493E" w:rsidRPr="002B399D">
        <w:rPr>
          <w:rFonts w:ascii="Times New Roman" w:hAnsi="Times New Roman"/>
          <w:sz w:val="28"/>
          <w:szCs w:val="28"/>
        </w:rPr>
        <w:t>Мирнинского</w:t>
      </w:r>
      <w:proofErr w:type="spellEnd"/>
      <w:r w:rsidR="0057493E" w:rsidRPr="002B399D">
        <w:rPr>
          <w:rFonts w:ascii="Times New Roman" w:hAnsi="Times New Roman"/>
          <w:sz w:val="28"/>
          <w:szCs w:val="28"/>
        </w:rPr>
        <w:t xml:space="preserve"> района.</w:t>
      </w:r>
      <w:r w:rsidR="00B75C0F" w:rsidRPr="002B399D">
        <w:rPr>
          <w:rFonts w:ascii="Times New Roman" w:hAnsi="Times New Roman"/>
          <w:sz w:val="28"/>
          <w:szCs w:val="28"/>
        </w:rPr>
        <w:t xml:space="preserve"> </w:t>
      </w:r>
    </w:p>
    <w:p w:rsidR="00585DEF" w:rsidRDefault="00DA0E8F" w:rsidP="00DA0E8F">
      <w:pPr>
        <w:spacing w:before="240" w:line="276" w:lineRule="auto"/>
        <w:ind w:right="-1" w:firstLine="709"/>
        <w:contextualSpacing/>
        <w:jc w:val="right"/>
        <w:rPr>
          <w:rFonts w:ascii="Times New Roman" w:hAnsi="Times New Roman"/>
          <w:sz w:val="28"/>
          <w:szCs w:val="28"/>
        </w:rPr>
      </w:pPr>
      <w:r>
        <w:rPr>
          <w:rFonts w:ascii="Times New Roman" w:hAnsi="Times New Roman"/>
          <w:szCs w:val="24"/>
        </w:rPr>
        <w:t>Таблица 2</w:t>
      </w:r>
    </w:p>
    <w:p w:rsidR="00EB7994" w:rsidRPr="006673C2" w:rsidRDefault="00A676CB" w:rsidP="00585DEF">
      <w:pPr>
        <w:spacing w:before="240" w:line="276" w:lineRule="auto"/>
        <w:ind w:right="-1" w:firstLine="709"/>
        <w:contextualSpacing/>
        <w:jc w:val="center"/>
        <w:rPr>
          <w:rFonts w:ascii="Times New Roman" w:hAnsi="Times New Roman"/>
          <w:sz w:val="28"/>
          <w:szCs w:val="24"/>
        </w:rPr>
      </w:pPr>
      <w:r w:rsidRPr="006673C2">
        <w:rPr>
          <w:rFonts w:ascii="Times New Roman" w:hAnsi="Times New Roman"/>
          <w:sz w:val="28"/>
          <w:szCs w:val="24"/>
        </w:rPr>
        <w:t>Охват детей дошкольным образованием</w:t>
      </w:r>
      <w:r w:rsidR="007F6B7B" w:rsidRPr="006673C2">
        <w:rPr>
          <w:rFonts w:ascii="Times New Roman" w:hAnsi="Times New Roman"/>
          <w:sz w:val="28"/>
          <w:szCs w:val="24"/>
        </w:rPr>
        <w:t>.</w:t>
      </w:r>
    </w:p>
    <w:p w:rsidR="00EC526C" w:rsidRPr="00EC526C" w:rsidRDefault="00EC526C" w:rsidP="00EC526C">
      <w:pPr>
        <w:spacing w:before="240" w:line="276" w:lineRule="auto"/>
        <w:ind w:left="7787" w:right="-1" w:firstLine="709"/>
        <w:contextualSpacing/>
        <w:jc w:val="both"/>
        <w:rPr>
          <w:rFonts w:ascii="Times New Roman" w:hAnsi="Times New Roman"/>
          <w:szCs w:val="24"/>
        </w:rPr>
      </w:pPr>
    </w:p>
    <w:tbl>
      <w:tblPr>
        <w:tblStyle w:val="ab"/>
        <w:tblW w:w="9782" w:type="dxa"/>
        <w:tblInd w:w="108" w:type="dxa"/>
        <w:tblLook w:val="04A0" w:firstRow="1" w:lastRow="0" w:firstColumn="1" w:lastColumn="0" w:noHBand="0" w:noVBand="1"/>
      </w:tblPr>
      <w:tblGrid>
        <w:gridCol w:w="851"/>
        <w:gridCol w:w="1780"/>
        <w:gridCol w:w="2898"/>
        <w:gridCol w:w="4253"/>
      </w:tblGrid>
      <w:tr w:rsidR="00EB7994" w:rsidRPr="00020F1E" w:rsidTr="00174C1E">
        <w:tc>
          <w:tcPr>
            <w:tcW w:w="851" w:type="dxa"/>
            <w:vAlign w:val="center"/>
          </w:tcPr>
          <w:p w:rsidR="00EB7994" w:rsidRPr="00020F1E" w:rsidRDefault="00EB7994" w:rsidP="00A676CB">
            <w:pPr>
              <w:spacing w:before="240" w:line="276" w:lineRule="auto"/>
              <w:contextualSpacing/>
              <w:jc w:val="center"/>
              <w:rPr>
                <w:rFonts w:ascii="Times New Roman" w:hAnsi="Times New Roman"/>
                <w:b/>
                <w:bCs/>
                <w:szCs w:val="24"/>
              </w:rPr>
            </w:pPr>
            <w:r w:rsidRPr="00020F1E">
              <w:rPr>
                <w:rFonts w:ascii="Times New Roman" w:hAnsi="Times New Roman"/>
                <w:b/>
                <w:bCs/>
                <w:szCs w:val="24"/>
              </w:rPr>
              <w:t>Год</w:t>
            </w:r>
          </w:p>
        </w:tc>
        <w:tc>
          <w:tcPr>
            <w:tcW w:w="1780" w:type="dxa"/>
            <w:vAlign w:val="center"/>
          </w:tcPr>
          <w:p w:rsidR="003B432A" w:rsidRPr="00020F1E" w:rsidRDefault="00EB7994" w:rsidP="002F73BB">
            <w:pPr>
              <w:spacing w:before="240"/>
              <w:contextualSpacing/>
              <w:jc w:val="center"/>
              <w:rPr>
                <w:rFonts w:ascii="Times New Roman" w:hAnsi="Times New Roman"/>
                <w:b/>
                <w:bCs/>
                <w:szCs w:val="24"/>
              </w:rPr>
            </w:pPr>
            <w:r w:rsidRPr="00020F1E">
              <w:rPr>
                <w:rFonts w:ascii="Times New Roman" w:hAnsi="Times New Roman"/>
                <w:b/>
                <w:bCs/>
                <w:szCs w:val="24"/>
              </w:rPr>
              <w:t xml:space="preserve">Число </w:t>
            </w:r>
          </w:p>
          <w:p w:rsidR="00EB7994" w:rsidRPr="00020F1E" w:rsidRDefault="00EB7994" w:rsidP="002F73BB">
            <w:pPr>
              <w:spacing w:before="240"/>
              <w:contextualSpacing/>
              <w:jc w:val="center"/>
              <w:rPr>
                <w:rFonts w:ascii="Times New Roman" w:hAnsi="Times New Roman"/>
                <w:b/>
                <w:bCs/>
                <w:szCs w:val="24"/>
              </w:rPr>
            </w:pPr>
            <w:r w:rsidRPr="00020F1E">
              <w:rPr>
                <w:rFonts w:ascii="Times New Roman" w:hAnsi="Times New Roman"/>
                <w:b/>
                <w:bCs/>
                <w:szCs w:val="24"/>
              </w:rPr>
              <w:t>родившихся</w:t>
            </w:r>
          </w:p>
        </w:tc>
        <w:tc>
          <w:tcPr>
            <w:tcW w:w="2898" w:type="dxa"/>
            <w:vAlign w:val="center"/>
          </w:tcPr>
          <w:p w:rsidR="00A676CB" w:rsidRPr="00020F1E" w:rsidRDefault="00EB7994" w:rsidP="002F73BB">
            <w:pPr>
              <w:spacing w:before="240"/>
              <w:contextualSpacing/>
              <w:jc w:val="center"/>
              <w:rPr>
                <w:rFonts w:ascii="Times New Roman" w:hAnsi="Times New Roman"/>
                <w:b/>
                <w:bCs/>
                <w:szCs w:val="24"/>
              </w:rPr>
            </w:pPr>
            <w:r w:rsidRPr="00020F1E">
              <w:rPr>
                <w:rFonts w:ascii="Times New Roman" w:hAnsi="Times New Roman"/>
                <w:b/>
                <w:bCs/>
                <w:szCs w:val="24"/>
              </w:rPr>
              <w:t xml:space="preserve">Численность </w:t>
            </w:r>
          </w:p>
          <w:p w:rsidR="00A676CB" w:rsidRPr="00020F1E" w:rsidRDefault="00EB7994" w:rsidP="002F73BB">
            <w:pPr>
              <w:spacing w:before="240"/>
              <w:contextualSpacing/>
              <w:jc w:val="center"/>
              <w:rPr>
                <w:rFonts w:ascii="Times New Roman" w:hAnsi="Times New Roman"/>
                <w:b/>
                <w:bCs/>
                <w:szCs w:val="24"/>
              </w:rPr>
            </w:pPr>
            <w:r w:rsidRPr="00020F1E">
              <w:rPr>
                <w:rFonts w:ascii="Times New Roman" w:hAnsi="Times New Roman"/>
                <w:b/>
                <w:bCs/>
                <w:szCs w:val="24"/>
              </w:rPr>
              <w:t xml:space="preserve">воспитанников </w:t>
            </w:r>
          </w:p>
          <w:p w:rsidR="00EB7994" w:rsidRPr="00020F1E" w:rsidRDefault="00EB7994" w:rsidP="002F73BB">
            <w:pPr>
              <w:spacing w:before="240"/>
              <w:contextualSpacing/>
              <w:jc w:val="center"/>
              <w:rPr>
                <w:rFonts w:ascii="Times New Roman" w:hAnsi="Times New Roman"/>
                <w:b/>
                <w:bCs/>
                <w:szCs w:val="24"/>
              </w:rPr>
            </w:pPr>
            <w:r w:rsidRPr="00020F1E">
              <w:rPr>
                <w:rFonts w:ascii="Times New Roman" w:hAnsi="Times New Roman"/>
                <w:b/>
                <w:bCs/>
                <w:szCs w:val="24"/>
              </w:rPr>
              <w:t>АН ДОО «</w:t>
            </w:r>
            <w:proofErr w:type="spellStart"/>
            <w:r w:rsidRPr="00020F1E">
              <w:rPr>
                <w:rFonts w:ascii="Times New Roman" w:hAnsi="Times New Roman"/>
                <w:b/>
                <w:bCs/>
                <w:szCs w:val="24"/>
              </w:rPr>
              <w:t>Алмазик</w:t>
            </w:r>
            <w:proofErr w:type="spellEnd"/>
            <w:r w:rsidRPr="00020F1E">
              <w:rPr>
                <w:rFonts w:ascii="Times New Roman" w:hAnsi="Times New Roman"/>
                <w:b/>
                <w:bCs/>
                <w:szCs w:val="24"/>
              </w:rPr>
              <w:t>»</w:t>
            </w:r>
          </w:p>
        </w:tc>
        <w:tc>
          <w:tcPr>
            <w:tcW w:w="4253" w:type="dxa"/>
          </w:tcPr>
          <w:p w:rsidR="00EB7994" w:rsidRPr="00020F1E" w:rsidRDefault="00EB7994" w:rsidP="002F73BB">
            <w:pPr>
              <w:spacing w:before="240"/>
              <w:contextualSpacing/>
              <w:jc w:val="center"/>
              <w:rPr>
                <w:rFonts w:ascii="Times New Roman" w:hAnsi="Times New Roman"/>
                <w:b/>
                <w:bCs/>
                <w:szCs w:val="24"/>
              </w:rPr>
            </w:pPr>
            <w:r w:rsidRPr="00020F1E">
              <w:rPr>
                <w:rFonts w:ascii="Times New Roman" w:hAnsi="Times New Roman"/>
                <w:b/>
                <w:bCs/>
                <w:szCs w:val="24"/>
              </w:rPr>
              <w:t>Удельный вес детей в возрасте от 1 до 6 лет, получающих ДО, в общей численности детей данного возраста, проживающих на территории МР</w:t>
            </w:r>
          </w:p>
        </w:tc>
      </w:tr>
      <w:tr w:rsidR="00EB7994" w:rsidRPr="00020F1E" w:rsidTr="00174C1E">
        <w:tc>
          <w:tcPr>
            <w:tcW w:w="851" w:type="dxa"/>
          </w:tcPr>
          <w:p w:rsidR="00EB7994" w:rsidRPr="00020F1E" w:rsidRDefault="00EB7994" w:rsidP="004304A0">
            <w:pPr>
              <w:spacing w:line="276" w:lineRule="auto"/>
              <w:contextualSpacing/>
              <w:jc w:val="both"/>
              <w:rPr>
                <w:rFonts w:ascii="Times New Roman" w:hAnsi="Times New Roman"/>
                <w:bCs/>
                <w:szCs w:val="24"/>
              </w:rPr>
            </w:pPr>
            <w:r w:rsidRPr="00020F1E">
              <w:rPr>
                <w:rFonts w:ascii="Times New Roman" w:hAnsi="Times New Roman"/>
                <w:bCs/>
                <w:szCs w:val="24"/>
              </w:rPr>
              <w:t>2020</w:t>
            </w:r>
          </w:p>
        </w:tc>
        <w:tc>
          <w:tcPr>
            <w:tcW w:w="1780" w:type="dxa"/>
            <w:vAlign w:val="center"/>
          </w:tcPr>
          <w:p w:rsidR="00EB7994" w:rsidRPr="00BD5310" w:rsidRDefault="00BD5310" w:rsidP="00BD5310">
            <w:pPr>
              <w:spacing w:line="276" w:lineRule="auto"/>
              <w:ind w:hanging="71"/>
              <w:contextualSpacing/>
              <w:jc w:val="center"/>
              <w:rPr>
                <w:rFonts w:ascii="Times New Roman" w:hAnsi="Times New Roman"/>
                <w:bCs/>
                <w:szCs w:val="24"/>
              </w:rPr>
            </w:pPr>
            <w:r w:rsidRPr="00BD5310">
              <w:rPr>
                <w:rFonts w:ascii="Times New Roman" w:hAnsi="Times New Roman"/>
                <w:bCs/>
                <w:szCs w:val="24"/>
              </w:rPr>
              <w:t>727</w:t>
            </w:r>
          </w:p>
        </w:tc>
        <w:tc>
          <w:tcPr>
            <w:tcW w:w="2898" w:type="dxa"/>
            <w:vAlign w:val="center"/>
          </w:tcPr>
          <w:p w:rsidR="00EB7994" w:rsidRPr="00020F1E" w:rsidRDefault="00EB7994" w:rsidP="004304A0">
            <w:pPr>
              <w:spacing w:line="276" w:lineRule="auto"/>
              <w:ind w:firstLine="567"/>
              <w:contextualSpacing/>
              <w:jc w:val="center"/>
              <w:rPr>
                <w:rFonts w:ascii="Times New Roman" w:hAnsi="Times New Roman"/>
                <w:bCs/>
                <w:szCs w:val="24"/>
              </w:rPr>
            </w:pPr>
            <w:r w:rsidRPr="00020F1E">
              <w:rPr>
                <w:rFonts w:ascii="Times New Roman" w:hAnsi="Times New Roman"/>
                <w:bCs/>
                <w:szCs w:val="24"/>
              </w:rPr>
              <w:t>4735</w:t>
            </w:r>
          </w:p>
        </w:tc>
        <w:tc>
          <w:tcPr>
            <w:tcW w:w="4253" w:type="dxa"/>
            <w:vAlign w:val="center"/>
          </w:tcPr>
          <w:p w:rsidR="00EB7994" w:rsidRPr="00020F1E" w:rsidRDefault="00EB7994" w:rsidP="004304A0">
            <w:pPr>
              <w:spacing w:line="276" w:lineRule="auto"/>
              <w:ind w:firstLine="567"/>
              <w:contextualSpacing/>
              <w:jc w:val="center"/>
              <w:rPr>
                <w:rFonts w:ascii="Times New Roman" w:hAnsi="Times New Roman"/>
                <w:bCs/>
                <w:szCs w:val="24"/>
              </w:rPr>
            </w:pPr>
            <w:r w:rsidRPr="00020F1E">
              <w:rPr>
                <w:rFonts w:ascii="Times New Roman" w:hAnsi="Times New Roman"/>
                <w:bCs/>
                <w:szCs w:val="24"/>
              </w:rPr>
              <w:t>76,1 %</w:t>
            </w:r>
          </w:p>
        </w:tc>
      </w:tr>
      <w:tr w:rsidR="00EB7994" w:rsidRPr="00020F1E" w:rsidTr="00174C1E">
        <w:tc>
          <w:tcPr>
            <w:tcW w:w="851" w:type="dxa"/>
          </w:tcPr>
          <w:p w:rsidR="00EB7994" w:rsidRPr="00020F1E" w:rsidRDefault="00EB7994" w:rsidP="004304A0">
            <w:pPr>
              <w:spacing w:line="276" w:lineRule="auto"/>
              <w:contextualSpacing/>
              <w:jc w:val="both"/>
              <w:rPr>
                <w:rFonts w:ascii="Times New Roman" w:hAnsi="Times New Roman"/>
                <w:bCs/>
                <w:szCs w:val="24"/>
              </w:rPr>
            </w:pPr>
            <w:r w:rsidRPr="00020F1E">
              <w:rPr>
                <w:rFonts w:ascii="Times New Roman" w:hAnsi="Times New Roman"/>
                <w:bCs/>
                <w:szCs w:val="24"/>
              </w:rPr>
              <w:t>2021</w:t>
            </w:r>
          </w:p>
        </w:tc>
        <w:tc>
          <w:tcPr>
            <w:tcW w:w="1780" w:type="dxa"/>
            <w:vAlign w:val="center"/>
          </w:tcPr>
          <w:p w:rsidR="00EB7994" w:rsidRPr="00BD5310" w:rsidRDefault="003B432A" w:rsidP="00BD5310">
            <w:pPr>
              <w:spacing w:line="276" w:lineRule="auto"/>
              <w:ind w:hanging="71"/>
              <w:contextualSpacing/>
              <w:jc w:val="center"/>
              <w:rPr>
                <w:rFonts w:ascii="Times New Roman" w:hAnsi="Times New Roman"/>
                <w:bCs/>
                <w:szCs w:val="24"/>
              </w:rPr>
            </w:pPr>
            <w:r w:rsidRPr="00BD5310">
              <w:rPr>
                <w:rFonts w:ascii="Times New Roman" w:hAnsi="Times New Roman"/>
                <w:bCs/>
                <w:szCs w:val="24"/>
              </w:rPr>
              <w:t>619</w:t>
            </w:r>
          </w:p>
        </w:tc>
        <w:tc>
          <w:tcPr>
            <w:tcW w:w="2898" w:type="dxa"/>
            <w:vAlign w:val="center"/>
          </w:tcPr>
          <w:p w:rsidR="00EB7994" w:rsidRPr="00020F1E" w:rsidRDefault="00EB7994" w:rsidP="004304A0">
            <w:pPr>
              <w:spacing w:line="276" w:lineRule="auto"/>
              <w:ind w:firstLine="567"/>
              <w:contextualSpacing/>
              <w:jc w:val="center"/>
              <w:rPr>
                <w:rFonts w:ascii="Times New Roman" w:hAnsi="Times New Roman"/>
                <w:bCs/>
                <w:szCs w:val="24"/>
              </w:rPr>
            </w:pPr>
            <w:r w:rsidRPr="00020F1E">
              <w:rPr>
                <w:rFonts w:ascii="Times New Roman" w:hAnsi="Times New Roman"/>
                <w:bCs/>
                <w:szCs w:val="24"/>
              </w:rPr>
              <w:t>4445</w:t>
            </w:r>
          </w:p>
        </w:tc>
        <w:tc>
          <w:tcPr>
            <w:tcW w:w="4253" w:type="dxa"/>
            <w:vAlign w:val="center"/>
          </w:tcPr>
          <w:p w:rsidR="00EB7994" w:rsidRPr="00020F1E" w:rsidRDefault="00EB7994" w:rsidP="004304A0">
            <w:pPr>
              <w:spacing w:line="276" w:lineRule="auto"/>
              <w:ind w:firstLine="567"/>
              <w:contextualSpacing/>
              <w:jc w:val="center"/>
              <w:rPr>
                <w:rFonts w:ascii="Times New Roman" w:hAnsi="Times New Roman"/>
                <w:bCs/>
                <w:szCs w:val="24"/>
              </w:rPr>
            </w:pPr>
            <w:r w:rsidRPr="00020F1E">
              <w:rPr>
                <w:rFonts w:ascii="Times New Roman" w:hAnsi="Times New Roman"/>
                <w:bCs/>
                <w:szCs w:val="24"/>
              </w:rPr>
              <w:t>74,8 %</w:t>
            </w:r>
          </w:p>
        </w:tc>
      </w:tr>
      <w:tr w:rsidR="00EB7994" w:rsidRPr="00020F1E" w:rsidTr="00174C1E">
        <w:tc>
          <w:tcPr>
            <w:tcW w:w="851" w:type="dxa"/>
          </w:tcPr>
          <w:p w:rsidR="00EB7994" w:rsidRPr="00020F1E" w:rsidRDefault="00EB7994" w:rsidP="004304A0">
            <w:pPr>
              <w:spacing w:line="276" w:lineRule="auto"/>
              <w:contextualSpacing/>
              <w:jc w:val="both"/>
              <w:rPr>
                <w:rFonts w:ascii="Times New Roman" w:hAnsi="Times New Roman"/>
                <w:bCs/>
                <w:szCs w:val="24"/>
              </w:rPr>
            </w:pPr>
            <w:r w:rsidRPr="00020F1E">
              <w:rPr>
                <w:rFonts w:ascii="Times New Roman" w:hAnsi="Times New Roman"/>
                <w:bCs/>
                <w:szCs w:val="24"/>
              </w:rPr>
              <w:t>2022</w:t>
            </w:r>
          </w:p>
        </w:tc>
        <w:tc>
          <w:tcPr>
            <w:tcW w:w="1780" w:type="dxa"/>
            <w:vAlign w:val="center"/>
          </w:tcPr>
          <w:p w:rsidR="00EB7994" w:rsidRPr="00BD5310" w:rsidRDefault="003B432A" w:rsidP="00BD5310">
            <w:pPr>
              <w:spacing w:line="276" w:lineRule="auto"/>
              <w:ind w:hanging="71"/>
              <w:contextualSpacing/>
              <w:jc w:val="center"/>
              <w:rPr>
                <w:rFonts w:ascii="Times New Roman" w:hAnsi="Times New Roman"/>
                <w:bCs/>
                <w:szCs w:val="24"/>
              </w:rPr>
            </w:pPr>
            <w:r w:rsidRPr="00BD5310">
              <w:rPr>
                <w:rFonts w:ascii="Times New Roman" w:hAnsi="Times New Roman"/>
                <w:bCs/>
                <w:szCs w:val="24"/>
              </w:rPr>
              <w:t>640</w:t>
            </w:r>
          </w:p>
        </w:tc>
        <w:tc>
          <w:tcPr>
            <w:tcW w:w="2898" w:type="dxa"/>
            <w:vAlign w:val="center"/>
          </w:tcPr>
          <w:p w:rsidR="00EB7994" w:rsidRPr="00020F1E" w:rsidRDefault="00EB7994" w:rsidP="004304A0">
            <w:pPr>
              <w:spacing w:line="276" w:lineRule="auto"/>
              <w:ind w:firstLine="567"/>
              <w:contextualSpacing/>
              <w:jc w:val="center"/>
              <w:rPr>
                <w:rFonts w:ascii="Times New Roman" w:hAnsi="Times New Roman"/>
                <w:bCs/>
                <w:szCs w:val="24"/>
              </w:rPr>
            </w:pPr>
            <w:r w:rsidRPr="00020F1E">
              <w:rPr>
                <w:rFonts w:ascii="Times New Roman" w:hAnsi="Times New Roman"/>
                <w:bCs/>
                <w:szCs w:val="24"/>
              </w:rPr>
              <w:t>4308</w:t>
            </w:r>
          </w:p>
        </w:tc>
        <w:tc>
          <w:tcPr>
            <w:tcW w:w="4253" w:type="dxa"/>
            <w:vAlign w:val="center"/>
          </w:tcPr>
          <w:p w:rsidR="00EB7994" w:rsidRPr="00020F1E" w:rsidRDefault="00EB7994" w:rsidP="004304A0">
            <w:pPr>
              <w:spacing w:line="276" w:lineRule="auto"/>
              <w:ind w:firstLine="567"/>
              <w:contextualSpacing/>
              <w:jc w:val="center"/>
              <w:rPr>
                <w:rFonts w:ascii="Times New Roman" w:hAnsi="Times New Roman"/>
                <w:bCs/>
                <w:szCs w:val="24"/>
              </w:rPr>
            </w:pPr>
            <w:r w:rsidRPr="00020F1E">
              <w:rPr>
                <w:rFonts w:ascii="Times New Roman" w:hAnsi="Times New Roman"/>
                <w:bCs/>
                <w:szCs w:val="24"/>
              </w:rPr>
              <w:t>67,5 %</w:t>
            </w:r>
          </w:p>
        </w:tc>
      </w:tr>
    </w:tbl>
    <w:p w:rsidR="00137C8E" w:rsidRPr="002B399D" w:rsidRDefault="00137C8E" w:rsidP="001E7B05">
      <w:pPr>
        <w:widowControl w:val="0"/>
        <w:autoSpaceDE w:val="0"/>
        <w:autoSpaceDN w:val="0"/>
        <w:adjustRightInd w:val="0"/>
        <w:spacing w:line="276" w:lineRule="auto"/>
        <w:ind w:right="-170"/>
        <w:contextualSpacing/>
        <w:jc w:val="both"/>
        <w:rPr>
          <w:rFonts w:ascii="Times New Roman" w:hAnsi="Times New Roman"/>
          <w:sz w:val="28"/>
          <w:szCs w:val="28"/>
        </w:rPr>
      </w:pPr>
    </w:p>
    <w:p w:rsidR="00137C8E" w:rsidRPr="00347543" w:rsidRDefault="00137C8E" w:rsidP="00B91673">
      <w:pPr>
        <w:widowControl w:val="0"/>
        <w:autoSpaceDE w:val="0"/>
        <w:autoSpaceDN w:val="0"/>
        <w:adjustRightInd w:val="0"/>
        <w:spacing w:line="276" w:lineRule="auto"/>
        <w:ind w:firstLine="709"/>
        <w:contextualSpacing/>
        <w:jc w:val="both"/>
        <w:rPr>
          <w:rFonts w:ascii="Times New Roman" w:hAnsi="Times New Roman"/>
          <w:color w:val="000000" w:themeColor="text1"/>
          <w:sz w:val="28"/>
          <w:szCs w:val="28"/>
        </w:rPr>
      </w:pPr>
      <w:r w:rsidRPr="002B399D">
        <w:rPr>
          <w:rFonts w:ascii="Times New Roman" w:hAnsi="Times New Roman"/>
          <w:color w:val="000000" w:themeColor="text1"/>
          <w:sz w:val="28"/>
          <w:szCs w:val="28"/>
        </w:rPr>
        <w:t xml:space="preserve">В последние годы наряду со снижением численности воспитанников </w:t>
      </w:r>
      <w:r w:rsidR="006B0930">
        <w:rPr>
          <w:rFonts w:ascii="Times New Roman" w:hAnsi="Times New Roman"/>
          <w:color w:val="000000" w:themeColor="text1"/>
          <w:sz w:val="28"/>
          <w:szCs w:val="28"/>
        </w:rPr>
        <w:t xml:space="preserve">детских садов – </w:t>
      </w:r>
      <w:r w:rsidR="000F3495">
        <w:rPr>
          <w:rFonts w:ascii="Times New Roman" w:hAnsi="Times New Roman"/>
          <w:color w:val="000000" w:themeColor="text1"/>
          <w:sz w:val="28"/>
          <w:szCs w:val="28"/>
        </w:rPr>
        <w:t xml:space="preserve">филиалов </w:t>
      </w:r>
      <w:r w:rsidRPr="002B399D">
        <w:rPr>
          <w:rFonts w:ascii="Times New Roman" w:hAnsi="Times New Roman"/>
          <w:color w:val="000000" w:themeColor="text1"/>
          <w:sz w:val="28"/>
          <w:szCs w:val="28"/>
        </w:rPr>
        <w:t>АН ДОО «</w:t>
      </w:r>
      <w:proofErr w:type="spellStart"/>
      <w:r w:rsidRPr="002B399D">
        <w:rPr>
          <w:rFonts w:ascii="Times New Roman" w:hAnsi="Times New Roman"/>
          <w:color w:val="000000" w:themeColor="text1"/>
          <w:sz w:val="28"/>
          <w:szCs w:val="28"/>
        </w:rPr>
        <w:t>Алмазик</w:t>
      </w:r>
      <w:proofErr w:type="spellEnd"/>
      <w:r w:rsidRPr="002B399D">
        <w:rPr>
          <w:rFonts w:ascii="Times New Roman" w:hAnsi="Times New Roman"/>
          <w:color w:val="000000" w:themeColor="text1"/>
          <w:sz w:val="28"/>
          <w:szCs w:val="28"/>
        </w:rPr>
        <w:t xml:space="preserve">» (что обусловлено снижением численности детей дошкольного возраста в </w:t>
      </w:r>
      <w:proofErr w:type="spellStart"/>
      <w:r w:rsidRPr="002B399D">
        <w:rPr>
          <w:rFonts w:ascii="Times New Roman" w:hAnsi="Times New Roman"/>
          <w:color w:val="000000" w:themeColor="text1"/>
          <w:sz w:val="28"/>
          <w:szCs w:val="28"/>
        </w:rPr>
        <w:t>Мирнинском</w:t>
      </w:r>
      <w:proofErr w:type="spellEnd"/>
      <w:r w:rsidRPr="002B399D">
        <w:rPr>
          <w:rFonts w:ascii="Times New Roman" w:hAnsi="Times New Roman"/>
          <w:color w:val="000000" w:themeColor="text1"/>
          <w:sz w:val="28"/>
          <w:szCs w:val="28"/>
        </w:rPr>
        <w:t xml:space="preserve"> районе), отмечается и снижение </w:t>
      </w:r>
      <w:r w:rsidRPr="002B399D">
        <w:rPr>
          <w:rFonts w:ascii="Times New Roman" w:hAnsi="Times New Roman"/>
          <w:color w:val="000000" w:themeColor="text1"/>
          <w:sz w:val="28"/>
          <w:szCs w:val="28"/>
        </w:rPr>
        <w:lastRenderedPageBreak/>
        <w:t xml:space="preserve">доли детей в возрасте от 1 до 6 лет, охваченных дошкольным образованием. Возможная причина – отсутствие необходимости </w:t>
      </w:r>
      <w:r w:rsidR="00894B97" w:rsidRPr="002B399D">
        <w:rPr>
          <w:rFonts w:ascii="Times New Roman" w:hAnsi="Times New Roman"/>
          <w:color w:val="000000" w:themeColor="text1"/>
          <w:sz w:val="28"/>
          <w:szCs w:val="28"/>
        </w:rPr>
        <w:t xml:space="preserve">у родителей (законных представителей) </w:t>
      </w:r>
      <w:r w:rsidRPr="002B399D">
        <w:rPr>
          <w:rFonts w:ascii="Times New Roman" w:hAnsi="Times New Roman"/>
          <w:color w:val="000000" w:themeColor="text1"/>
          <w:sz w:val="28"/>
          <w:szCs w:val="28"/>
        </w:rPr>
        <w:t>в предоставлении места в детском саду детя</w:t>
      </w:r>
      <w:r w:rsidR="006B0930">
        <w:rPr>
          <w:rFonts w:ascii="Times New Roman" w:hAnsi="Times New Roman"/>
          <w:color w:val="000000" w:themeColor="text1"/>
          <w:sz w:val="28"/>
          <w:szCs w:val="28"/>
        </w:rPr>
        <w:t>м в возрасте от 1 года до 2 лет.</w:t>
      </w:r>
    </w:p>
    <w:p w:rsidR="00926201" w:rsidRDefault="00926201" w:rsidP="00B91673">
      <w:pPr>
        <w:spacing w:line="276" w:lineRule="auto"/>
        <w:ind w:firstLine="709"/>
        <w:jc w:val="both"/>
        <w:rPr>
          <w:rFonts w:ascii="Times New Roman" w:hAnsi="Times New Roman"/>
          <w:sz w:val="28"/>
          <w:szCs w:val="28"/>
        </w:rPr>
      </w:pPr>
      <w:r>
        <w:rPr>
          <w:rFonts w:ascii="Times New Roman" w:hAnsi="Times New Roman"/>
          <w:sz w:val="28"/>
          <w:szCs w:val="28"/>
        </w:rPr>
        <w:t xml:space="preserve">В то же время снижение численности воспитанников детских садов и снижение доли детей в возрасте от 1 до 6 лет, охваченных дошкольным воспитанием, представляет серьезный вызов для системы дошкольного образования района. </w:t>
      </w:r>
    </w:p>
    <w:p w:rsidR="00434C5B" w:rsidRDefault="000D2DE1" w:rsidP="00B91673">
      <w:pPr>
        <w:spacing w:line="276" w:lineRule="auto"/>
        <w:jc w:val="both"/>
        <w:rPr>
          <w:rFonts w:ascii="Times New Roman" w:hAnsi="Times New Roman"/>
          <w:sz w:val="28"/>
          <w:szCs w:val="28"/>
        </w:rPr>
      </w:pPr>
      <w:r>
        <w:rPr>
          <w:rFonts w:ascii="Times New Roman" w:hAnsi="Times New Roman"/>
          <w:sz w:val="28"/>
          <w:szCs w:val="28"/>
        </w:rPr>
        <w:tab/>
        <w:t>Выход видится в формировании положительного имиджа детских садов и создании мотивации для посещения детских садов. Для этого необходимо обратить внимание на качество дошкольного образования.</w:t>
      </w:r>
      <w:r w:rsidR="00182BC1">
        <w:rPr>
          <w:rFonts w:ascii="Times New Roman" w:hAnsi="Times New Roman"/>
          <w:sz w:val="28"/>
          <w:szCs w:val="28"/>
        </w:rPr>
        <w:t xml:space="preserve"> </w:t>
      </w:r>
    </w:p>
    <w:p w:rsidR="00E94ECC" w:rsidRPr="002B399D" w:rsidRDefault="00FD5E5C" w:rsidP="00B91673">
      <w:pPr>
        <w:spacing w:line="276" w:lineRule="auto"/>
        <w:ind w:firstLine="709"/>
        <w:jc w:val="both"/>
        <w:rPr>
          <w:rFonts w:ascii="Times New Roman" w:hAnsi="Times New Roman"/>
          <w:sz w:val="28"/>
          <w:szCs w:val="28"/>
        </w:rPr>
      </w:pPr>
      <w:r>
        <w:rPr>
          <w:rFonts w:ascii="Times New Roman" w:hAnsi="Times New Roman"/>
          <w:sz w:val="28"/>
          <w:szCs w:val="28"/>
        </w:rPr>
        <w:t>В</w:t>
      </w:r>
      <w:r w:rsidRPr="002B399D">
        <w:rPr>
          <w:rFonts w:ascii="Times New Roman" w:hAnsi="Times New Roman"/>
          <w:sz w:val="28"/>
          <w:szCs w:val="28"/>
        </w:rPr>
        <w:t xml:space="preserve"> детских садах </w:t>
      </w:r>
      <w:r>
        <w:rPr>
          <w:rFonts w:ascii="Times New Roman" w:hAnsi="Times New Roman"/>
          <w:sz w:val="28"/>
          <w:szCs w:val="28"/>
        </w:rPr>
        <w:t>АН ДОО «</w:t>
      </w:r>
      <w:proofErr w:type="spellStart"/>
      <w:r>
        <w:rPr>
          <w:rFonts w:ascii="Times New Roman" w:hAnsi="Times New Roman"/>
          <w:sz w:val="28"/>
          <w:szCs w:val="28"/>
        </w:rPr>
        <w:t>Алмазик</w:t>
      </w:r>
      <w:proofErr w:type="spellEnd"/>
      <w:r>
        <w:rPr>
          <w:rFonts w:ascii="Times New Roman" w:hAnsi="Times New Roman"/>
          <w:sz w:val="28"/>
          <w:szCs w:val="28"/>
        </w:rPr>
        <w:t>» д</w:t>
      </w:r>
      <w:r w:rsidR="00E94ECC" w:rsidRPr="002B399D">
        <w:rPr>
          <w:rFonts w:ascii="Times New Roman" w:hAnsi="Times New Roman"/>
          <w:sz w:val="28"/>
          <w:szCs w:val="28"/>
        </w:rPr>
        <w:t xml:space="preserve">ля реализации образовательных программ </w:t>
      </w:r>
      <w:r w:rsidR="00726171">
        <w:rPr>
          <w:rFonts w:ascii="Times New Roman" w:hAnsi="Times New Roman"/>
          <w:sz w:val="28"/>
          <w:szCs w:val="28"/>
        </w:rPr>
        <w:t>имеется</w:t>
      </w:r>
      <w:r w:rsidR="00E94ECC" w:rsidRPr="002B399D">
        <w:rPr>
          <w:rFonts w:ascii="Times New Roman" w:hAnsi="Times New Roman"/>
          <w:sz w:val="28"/>
          <w:szCs w:val="28"/>
        </w:rPr>
        <w:t xml:space="preserve"> материально-техническая база, включающая специализированные помещения и организацию предметно-пространственной среды в группах.</w:t>
      </w:r>
    </w:p>
    <w:p w:rsidR="00E94ECC" w:rsidRPr="002B399D" w:rsidRDefault="00E94ECC" w:rsidP="00B91673">
      <w:pPr>
        <w:shd w:val="clear" w:color="auto" w:fill="FFFFFF"/>
        <w:spacing w:line="276" w:lineRule="auto"/>
        <w:ind w:firstLine="709"/>
        <w:jc w:val="both"/>
        <w:rPr>
          <w:rFonts w:ascii="Times New Roman" w:hAnsi="Times New Roman"/>
          <w:color w:val="000000"/>
          <w:sz w:val="28"/>
          <w:szCs w:val="28"/>
        </w:rPr>
      </w:pPr>
      <w:r w:rsidRPr="002B399D">
        <w:rPr>
          <w:rFonts w:ascii="Times New Roman" w:hAnsi="Times New Roman"/>
          <w:color w:val="000000"/>
          <w:sz w:val="28"/>
          <w:szCs w:val="28"/>
        </w:rPr>
        <w:t xml:space="preserve">Условия, созданные в детских садах </w:t>
      </w:r>
      <w:proofErr w:type="spellStart"/>
      <w:r w:rsidR="000F3495">
        <w:rPr>
          <w:rFonts w:ascii="Times New Roman" w:hAnsi="Times New Roman"/>
          <w:color w:val="000000"/>
          <w:sz w:val="28"/>
          <w:szCs w:val="28"/>
        </w:rPr>
        <w:t>Мирнинского</w:t>
      </w:r>
      <w:proofErr w:type="spellEnd"/>
      <w:r w:rsidR="000F3495">
        <w:rPr>
          <w:rFonts w:ascii="Times New Roman" w:hAnsi="Times New Roman"/>
          <w:color w:val="000000"/>
          <w:sz w:val="28"/>
          <w:szCs w:val="28"/>
        </w:rPr>
        <w:t xml:space="preserve"> района</w:t>
      </w:r>
      <w:r w:rsidRPr="002B399D">
        <w:rPr>
          <w:rFonts w:ascii="Times New Roman" w:hAnsi="Times New Roman"/>
          <w:color w:val="000000"/>
          <w:sz w:val="28"/>
          <w:szCs w:val="28"/>
        </w:rPr>
        <w:t xml:space="preserve">, обеспечивают всестороннее развитие личности воспитанников на фоне их эмоционального благополучия и положительного отношения к миру, к себе и к другим людям. </w:t>
      </w:r>
    </w:p>
    <w:p w:rsidR="00E94ECC" w:rsidRPr="002B399D" w:rsidRDefault="00E94ECC" w:rsidP="00B91673">
      <w:pPr>
        <w:shd w:val="clear" w:color="auto" w:fill="FFFFFF"/>
        <w:spacing w:line="276" w:lineRule="auto"/>
        <w:ind w:firstLine="709"/>
        <w:jc w:val="both"/>
        <w:rPr>
          <w:rFonts w:ascii="Times New Roman" w:hAnsi="Times New Roman"/>
          <w:color w:val="000000"/>
          <w:sz w:val="28"/>
          <w:szCs w:val="28"/>
        </w:rPr>
      </w:pPr>
      <w:r w:rsidRPr="002B399D">
        <w:rPr>
          <w:rFonts w:ascii="Times New Roman" w:hAnsi="Times New Roman"/>
          <w:color w:val="000000"/>
          <w:sz w:val="28"/>
          <w:szCs w:val="28"/>
        </w:rPr>
        <w:t>Для организации развивающей предметно-пространственной среды</w:t>
      </w:r>
      <w:r w:rsidR="00A92898" w:rsidRPr="002B399D">
        <w:rPr>
          <w:rFonts w:ascii="Times New Roman" w:hAnsi="Times New Roman"/>
          <w:color w:val="000000"/>
          <w:sz w:val="28"/>
          <w:szCs w:val="28"/>
        </w:rPr>
        <w:t>,</w:t>
      </w:r>
      <w:r w:rsidRPr="002B399D">
        <w:rPr>
          <w:rFonts w:ascii="Times New Roman" w:hAnsi="Times New Roman"/>
          <w:color w:val="000000"/>
          <w:sz w:val="28"/>
          <w:szCs w:val="28"/>
        </w:rPr>
        <w:t xml:space="preserve"> </w:t>
      </w:r>
      <w:r w:rsidR="00A92898" w:rsidRPr="002B399D">
        <w:rPr>
          <w:rFonts w:ascii="Times New Roman" w:hAnsi="Times New Roman"/>
          <w:color w:val="000000"/>
          <w:sz w:val="28"/>
          <w:szCs w:val="28"/>
        </w:rPr>
        <w:t xml:space="preserve">с учетом </w:t>
      </w:r>
      <w:r w:rsidRPr="002B399D">
        <w:rPr>
          <w:rFonts w:ascii="Times New Roman" w:hAnsi="Times New Roman"/>
          <w:color w:val="000000"/>
          <w:sz w:val="28"/>
          <w:szCs w:val="28"/>
        </w:rPr>
        <w:t xml:space="preserve">потребности детских садов, ежегодно приобретаются развивающие игры и пособия, игрушки, а также спортивный инвентарь, интерактивное оборудование (интерактивные доски, столы, песочницы, полы, </w:t>
      </w:r>
      <w:r w:rsidR="00BD5310">
        <w:rPr>
          <w:rFonts w:ascii="Times New Roman" w:hAnsi="Times New Roman"/>
          <w:color w:val="000000"/>
          <w:sz w:val="28"/>
          <w:szCs w:val="28"/>
        </w:rPr>
        <w:t>программно-аппаратный комплекс</w:t>
      </w:r>
      <w:r w:rsidRPr="002B399D">
        <w:rPr>
          <w:rFonts w:ascii="Times New Roman" w:hAnsi="Times New Roman"/>
          <w:color w:val="000000"/>
          <w:sz w:val="28"/>
          <w:szCs w:val="28"/>
        </w:rPr>
        <w:t xml:space="preserve"> «Колибри» и «Хранитель знаний»),</w:t>
      </w:r>
      <w:r w:rsidR="00EC7AAB">
        <w:rPr>
          <w:rFonts w:ascii="Times New Roman" w:hAnsi="Times New Roman"/>
          <w:color w:val="000000"/>
          <w:sz w:val="28"/>
          <w:szCs w:val="28"/>
        </w:rPr>
        <w:t xml:space="preserve"> </w:t>
      </w:r>
      <w:r w:rsidRPr="002B399D">
        <w:rPr>
          <w:rFonts w:ascii="Times New Roman" w:hAnsi="Times New Roman"/>
          <w:color w:val="000000"/>
          <w:sz w:val="28"/>
          <w:szCs w:val="28"/>
        </w:rPr>
        <w:t>а также методическая литература для педагог</w:t>
      </w:r>
      <w:r w:rsidR="00726171">
        <w:rPr>
          <w:rFonts w:ascii="Times New Roman" w:hAnsi="Times New Roman"/>
          <w:color w:val="000000"/>
          <w:sz w:val="28"/>
          <w:szCs w:val="28"/>
        </w:rPr>
        <w:t>ов, художественная, развивающая</w:t>
      </w:r>
      <w:r w:rsidRPr="002B399D">
        <w:rPr>
          <w:rFonts w:ascii="Times New Roman" w:hAnsi="Times New Roman"/>
          <w:color w:val="000000"/>
          <w:sz w:val="28"/>
          <w:szCs w:val="28"/>
        </w:rPr>
        <w:t xml:space="preserve"> и познавательная литература для воспитанников. </w:t>
      </w:r>
    </w:p>
    <w:p w:rsidR="00A92898" w:rsidRPr="002B399D" w:rsidRDefault="00E94ECC" w:rsidP="00B91673">
      <w:pPr>
        <w:shd w:val="clear" w:color="auto" w:fill="FFFFFF"/>
        <w:spacing w:line="276" w:lineRule="auto"/>
        <w:ind w:firstLine="709"/>
        <w:contextualSpacing/>
        <w:jc w:val="both"/>
        <w:rPr>
          <w:rFonts w:ascii="Times New Roman" w:hAnsi="Times New Roman"/>
          <w:sz w:val="28"/>
          <w:szCs w:val="28"/>
        </w:rPr>
      </w:pPr>
      <w:r w:rsidRPr="002B399D">
        <w:rPr>
          <w:rFonts w:ascii="Times New Roman" w:hAnsi="Times New Roman"/>
          <w:sz w:val="28"/>
          <w:szCs w:val="28"/>
        </w:rPr>
        <w:t xml:space="preserve">Групповые помещения укомплектованы необходимой детской мебелью и игровыми модулями, а также </w:t>
      </w:r>
      <w:r w:rsidR="00BD5310">
        <w:rPr>
          <w:rFonts w:ascii="Times New Roman" w:hAnsi="Times New Roman"/>
          <w:sz w:val="28"/>
          <w:szCs w:val="28"/>
        </w:rPr>
        <w:t>технические средства обучения</w:t>
      </w:r>
      <w:r w:rsidR="00070E7C" w:rsidRPr="00070E7C">
        <w:rPr>
          <w:rFonts w:ascii="Times New Roman" w:hAnsi="Times New Roman"/>
          <w:color w:val="FF0000"/>
          <w:sz w:val="28"/>
          <w:szCs w:val="28"/>
        </w:rPr>
        <w:t xml:space="preserve"> </w:t>
      </w:r>
      <w:r w:rsidRPr="002B399D">
        <w:rPr>
          <w:rFonts w:ascii="Times New Roman" w:hAnsi="Times New Roman"/>
          <w:sz w:val="28"/>
          <w:szCs w:val="28"/>
        </w:rPr>
        <w:t>для организации образовательной деятельности.</w:t>
      </w:r>
    </w:p>
    <w:p w:rsidR="00A92898" w:rsidRPr="002B399D" w:rsidRDefault="00A92898" w:rsidP="0013079A">
      <w:pPr>
        <w:spacing w:line="276" w:lineRule="auto"/>
        <w:ind w:firstLine="709"/>
        <w:jc w:val="both"/>
        <w:rPr>
          <w:rFonts w:ascii="Times New Roman" w:hAnsi="Times New Roman"/>
          <w:sz w:val="28"/>
          <w:szCs w:val="28"/>
        </w:rPr>
      </w:pPr>
      <w:r w:rsidRPr="002B399D">
        <w:rPr>
          <w:rFonts w:ascii="Times New Roman" w:hAnsi="Times New Roman"/>
          <w:sz w:val="28"/>
          <w:szCs w:val="28"/>
        </w:rPr>
        <w:t xml:space="preserve">На территории детских садов для организации образовательной деятельности, кроме игровых прогулочных площадок и веранд, имеются физкультурные площадки, площадки </w:t>
      </w:r>
      <w:r w:rsidR="00BD5310">
        <w:rPr>
          <w:rFonts w:ascii="Times New Roman" w:hAnsi="Times New Roman"/>
          <w:sz w:val="28"/>
          <w:szCs w:val="28"/>
        </w:rPr>
        <w:t>правил дорожного движения</w:t>
      </w:r>
      <w:r w:rsidRPr="002B399D">
        <w:rPr>
          <w:rFonts w:ascii="Times New Roman" w:hAnsi="Times New Roman"/>
          <w:sz w:val="28"/>
          <w:szCs w:val="28"/>
        </w:rPr>
        <w:t xml:space="preserve">. </w:t>
      </w:r>
    </w:p>
    <w:p w:rsidR="00A92898" w:rsidRPr="002B399D" w:rsidRDefault="00A92898" w:rsidP="0013079A">
      <w:pPr>
        <w:spacing w:line="276" w:lineRule="auto"/>
        <w:ind w:firstLine="709"/>
        <w:jc w:val="both"/>
        <w:rPr>
          <w:rFonts w:ascii="Times New Roman" w:hAnsi="Times New Roman"/>
          <w:sz w:val="28"/>
          <w:szCs w:val="28"/>
        </w:rPr>
      </w:pPr>
      <w:r w:rsidRPr="002B399D">
        <w:rPr>
          <w:rFonts w:ascii="Times New Roman" w:hAnsi="Times New Roman"/>
          <w:sz w:val="28"/>
          <w:szCs w:val="28"/>
        </w:rPr>
        <w:t xml:space="preserve">Территории детских садов находятся в удовлетворительном состоянии. </w:t>
      </w:r>
    </w:p>
    <w:p w:rsidR="00A92898" w:rsidRPr="002B399D" w:rsidRDefault="00A92898" w:rsidP="0013079A">
      <w:pPr>
        <w:spacing w:line="276" w:lineRule="auto"/>
        <w:ind w:firstLine="709"/>
        <w:jc w:val="both"/>
        <w:rPr>
          <w:rFonts w:ascii="Times New Roman" w:hAnsi="Times New Roman"/>
          <w:sz w:val="28"/>
          <w:szCs w:val="28"/>
        </w:rPr>
      </w:pPr>
      <w:r w:rsidRPr="002B399D">
        <w:rPr>
          <w:rFonts w:ascii="Times New Roman" w:hAnsi="Times New Roman"/>
          <w:sz w:val="28"/>
          <w:szCs w:val="28"/>
        </w:rPr>
        <w:t xml:space="preserve">Освещение территории детских садов находится в рабочем состоянии, выполнено в соответствии с проектами. </w:t>
      </w:r>
    </w:p>
    <w:p w:rsidR="00E94ECC" w:rsidRPr="0005341A" w:rsidRDefault="00A92898" w:rsidP="0013079A">
      <w:pPr>
        <w:spacing w:line="276" w:lineRule="auto"/>
        <w:ind w:firstLine="709"/>
        <w:jc w:val="both"/>
        <w:rPr>
          <w:rFonts w:ascii="Times New Roman" w:hAnsi="Times New Roman"/>
          <w:color w:val="FF0000"/>
          <w:sz w:val="28"/>
          <w:szCs w:val="28"/>
        </w:rPr>
      </w:pPr>
      <w:r w:rsidRPr="002B399D">
        <w:rPr>
          <w:rFonts w:ascii="Times New Roman" w:hAnsi="Times New Roman"/>
          <w:sz w:val="28"/>
          <w:szCs w:val="28"/>
        </w:rPr>
        <w:t>Здания, территория каждого детского сада соответствуют требованиям антитеррористической защищенности объектов</w:t>
      </w:r>
      <w:r w:rsidRPr="0070551A">
        <w:rPr>
          <w:rFonts w:ascii="Times New Roman" w:hAnsi="Times New Roman"/>
          <w:sz w:val="28"/>
          <w:szCs w:val="28"/>
        </w:rPr>
        <w:t xml:space="preserve"> и санитарно-эпидемиологическим требованиям.</w:t>
      </w:r>
      <w:r w:rsidR="0005341A" w:rsidRPr="0070551A">
        <w:rPr>
          <w:rFonts w:ascii="Times New Roman" w:hAnsi="Times New Roman"/>
          <w:sz w:val="28"/>
          <w:szCs w:val="28"/>
        </w:rPr>
        <w:t xml:space="preserve"> </w:t>
      </w:r>
    </w:p>
    <w:p w:rsidR="00350BCE" w:rsidRDefault="00490019" w:rsidP="0013079A">
      <w:pPr>
        <w:spacing w:line="276" w:lineRule="auto"/>
        <w:ind w:firstLine="709"/>
        <w:jc w:val="both"/>
        <w:rPr>
          <w:rFonts w:ascii="Times New Roman" w:hAnsi="Times New Roman"/>
          <w:iCs/>
          <w:sz w:val="28"/>
          <w:szCs w:val="28"/>
        </w:rPr>
      </w:pPr>
      <w:r>
        <w:rPr>
          <w:rFonts w:ascii="Times New Roman" w:hAnsi="Times New Roman"/>
          <w:sz w:val="28"/>
          <w:szCs w:val="28"/>
        </w:rPr>
        <w:t>У</w:t>
      </w:r>
      <w:r w:rsidR="00350BCE" w:rsidRPr="002B399D">
        <w:rPr>
          <w:rFonts w:ascii="Times New Roman" w:hAnsi="Times New Roman"/>
          <w:sz w:val="28"/>
          <w:szCs w:val="28"/>
        </w:rPr>
        <w:t>деляется большое внимание обеспечению доступности дошкольного образования детям с ОВЗ и детям-инвалидам. Работа групп комбинированной и компенсирующей направленности организована в детских садах № 8 «</w:t>
      </w:r>
      <w:proofErr w:type="spellStart"/>
      <w:r w:rsidR="00350BCE" w:rsidRPr="002B399D">
        <w:rPr>
          <w:rFonts w:ascii="Times New Roman" w:hAnsi="Times New Roman"/>
          <w:sz w:val="28"/>
          <w:szCs w:val="28"/>
        </w:rPr>
        <w:t>Чоппууска</w:t>
      </w:r>
      <w:proofErr w:type="spellEnd"/>
      <w:r w:rsidR="00350BCE" w:rsidRPr="002B399D">
        <w:rPr>
          <w:rFonts w:ascii="Times New Roman" w:hAnsi="Times New Roman"/>
          <w:sz w:val="28"/>
          <w:szCs w:val="28"/>
        </w:rPr>
        <w:t>» (</w:t>
      </w:r>
      <w:proofErr w:type="spellStart"/>
      <w:r w:rsidR="00350BCE" w:rsidRPr="002B399D">
        <w:rPr>
          <w:rFonts w:ascii="Times New Roman" w:hAnsi="Times New Roman"/>
          <w:sz w:val="28"/>
          <w:szCs w:val="28"/>
        </w:rPr>
        <w:t>г.Мирный</w:t>
      </w:r>
      <w:proofErr w:type="spellEnd"/>
      <w:r w:rsidR="00350BCE" w:rsidRPr="002B399D">
        <w:rPr>
          <w:rFonts w:ascii="Times New Roman" w:hAnsi="Times New Roman"/>
          <w:sz w:val="28"/>
          <w:szCs w:val="28"/>
        </w:rPr>
        <w:t>) и № 48 «Айболит» (</w:t>
      </w:r>
      <w:proofErr w:type="spellStart"/>
      <w:r w:rsidR="00350BCE" w:rsidRPr="002B399D">
        <w:rPr>
          <w:rFonts w:ascii="Times New Roman" w:hAnsi="Times New Roman"/>
          <w:sz w:val="28"/>
          <w:szCs w:val="28"/>
        </w:rPr>
        <w:t>г.Удачный</w:t>
      </w:r>
      <w:proofErr w:type="spellEnd"/>
      <w:r w:rsidR="00350BCE" w:rsidRPr="002B399D">
        <w:rPr>
          <w:rFonts w:ascii="Times New Roman" w:hAnsi="Times New Roman"/>
          <w:sz w:val="28"/>
          <w:szCs w:val="28"/>
        </w:rPr>
        <w:t xml:space="preserve">). </w:t>
      </w:r>
      <w:r w:rsidR="00AD4086" w:rsidRPr="002B399D">
        <w:rPr>
          <w:rFonts w:ascii="Times New Roman" w:hAnsi="Times New Roman"/>
          <w:sz w:val="28"/>
          <w:szCs w:val="28"/>
        </w:rPr>
        <w:t xml:space="preserve">В указанных детских садах формируется коррекционная развивающая предметно-пространственная среда, </w:t>
      </w:r>
      <w:r w:rsidR="00AD4086" w:rsidRPr="002B399D">
        <w:rPr>
          <w:rFonts w:ascii="Times New Roman" w:hAnsi="Times New Roman"/>
          <w:iCs/>
          <w:sz w:val="28"/>
          <w:szCs w:val="28"/>
        </w:rPr>
        <w:t xml:space="preserve">для чего </w:t>
      </w:r>
      <w:r w:rsidR="00AD4086" w:rsidRPr="002B399D">
        <w:rPr>
          <w:rFonts w:ascii="Times New Roman" w:hAnsi="Times New Roman"/>
          <w:iCs/>
          <w:sz w:val="28"/>
          <w:szCs w:val="28"/>
        </w:rPr>
        <w:lastRenderedPageBreak/>
        <w:t>приобретается специальное оборудование для создания комфортного пространства и организации коррекционно-развивающих занятий с детьми.</w:t>
      </w:r>
      <w:r w:rsidR="00AD4086" w:rsidRPr="002B399D">
        <w:rPr>
          <w:rFonts w:ascii="Times New Roman" w:hAnsi="Times New Roman"/>
          <w:sz w:val="28"/>
          <w:szCs w:val="28"/>
        </w:rPr>
        <w:t xml:space="preserve"> </w:t>
      </w:r>
      <w:r w:rsidR="00FD5E5C">
        <w:rPr>
          <w:rFonts w:ascii="Times New Roman" w:hAnsi="Times New Roman"/>
          <w:sz w:val="28"/>
          <w:szCs w:val="28"/>
        </w:rPr>
        <w:t xml:space="preserve">В течение 2021 – 2022 гг. </w:t>
      </w:r>
      <w:r w:rsidR="00AD4086" w:rsidRPr="002B399D">
        <w:rPr>
          <w:rFonts w:ascii="Times New Roman" w:hAnsi="Times New Roman"/>
          <w:sz w:val="28"/>
          <w:szCs w:val="28"/>
        </w:rPr>
        <w:t>18 педагогов прошли стажировку по организации инклюзивного образования в</w:t>
      </w:r>
      <w:r w:rsidR="00FD5E5C">
        <w:rPr>
          <w:rFonts w:ascii="Times New Roman" w:hAnsi="Times New Roman"/>
          <w:sz w:val="28"/>
          <w:szCs w:val="28"/>
        </w:rPr>
        <w:t xml:space="preserve"> ЦОУ «Невский альянс» в г.</w:t>
      </w:r>
      <w:r w:rsidR="00AD4086" w:rsidRPr="002B399D">
        <w:rPr>
          <w:rFonts w:ascii="Times New Roman" w:hAnsi="Times New Roman"/>
          <w:sz w:val="28"/>
          <w:szCs w:val="28"/>
        </w:rPr>
        <w:t xml:space="preserve"> </w:t>
      </w:r>
      <w:r w:rsidR="00FD5E5C">
        <w:rPr>
          <w:rFonts w:ascii="Times New Roman" w:hAnsi="Times New Roman"/>
          <w:iCs/>
          <w:sz w:val="28"/>
          <w:szCs w:val="28"/>
        </w:rPr>
        <w:t>Санкт-Петербург</w:t>
      </w:r>
      <w:r w:rsidR="00AD4086" w:rsidRPr="002B399D">
        <w:rPr>
          <w:rFonts w:ascii="Times New Roman" w:hAnsi="Times New Roman"/>
          <w:iCs/>
          <w:sz w:val="28"/>
          <w:szCs w:val="28"/>
        </w:rPr>
        <w:t xml:space="preserve">.  </w:t>
      </w:r>
    </w:p>
    <w:p w:rsidR="000D7FCF" w:rsidRPr="00FD5E5C" w:rsidRDefault="006A5D20" w:rsidP="0013079A">
      <w:pPr>
        <w:widowControl w:val="0"/>
        <w:autoSpaceDE w:val="0"/>
        <w:autoSpaceDN w:val="0"/>
        <w:adjustRightInd w:val="0"/>
        <w:spacing w:line="276" w:lineRule="auto"/>
        <w:ind w:firstLine="709"/>
        <w:jc w:val="both"/>
        <w:rPr>
          <w:rFonts w:ascii="Times New Roman" w:hAnsi="Times New Roman"/>
          <w:sz w:val="28"/>
          <w:szCs w:val="28"/>
        </w:rPr>
      </w:pPr>
      <w:r w:rsidRPr="005E35C6">
        <w:rPr>
          <w:rFonts w:ascii="Times New Roman" w:hAnsi="Times New Roman"/>
          <w:sz w:val="28"/>
          <w:szCs w:val="28"/>
        </w:rPr>
        <w:t>Организация медицинского обслуживания, профилактики заболеваний воспитанников осуществляется штатным персоналом детских садов, на основе имеющейся лицензии на осуществление медицинской деятельности.</w:t>
      </w:r>
    </w:p>
    <w:p w:rsidR="00497907" w:rsidRPr="002B399D" w:rsidRDefault="00497907" w:rsidP="0013079A">
      <w:pPr>
        <w:tabs>
          <w:tab w:val="left" w:pos="851"/>
          <w:tab w:val="left" w:pos="993"/>
          <w:tab w:val="left" w:pos="1134"/>
          <w:tab w:val="left" w:pos="1276"/>
          <w:tab w:val="left" w:pos="1701"/>
        </w:tabs>
        <w:spacing w:line="276" w:lineRule="auto"/>
        <w:ind w:right="-1" w:firstLine="709"/>
        <w:contextualSpacing/>
        <w:jc w:val="both"/>
        <w:rPr>
          <w:rFonts w:ascii="Times New Roman" w:hAnsi="Times New Roman"/>
          <w:sz w:val="28"/>
          <w:szCs w:val="28"/>
        </w:rPr>
      </w:pPr>
      <w:r w:rsidRPr="002B399D">
        <w:rPr>
          <w:rFonts w:ascii="Times New Roman" w:hAnsi="Times New Roman"/>
          <w:sz w:val="28"/>
          <w:szCs w:val="28"/>
        </w:rPr>
        <w:t xml:space="preserve">Ключевая роль в процессах модернизации дошкольного образования, </w:t>
      </w:r>
      <w:r w:rsidR="00C40FBD" w:rsidRPr="002B399D">
        <w:rPr>
          <w:rFonts w:ascii="Times New Roman" w:hAnsi="Times New Roman"/>
          <w:sz w:val="28"/>
          <w:szCs w:val="28"/>
        </w:rPr>
        <w:t>обеспечен</w:t>
      </w:r>
      <w:r w:rsidR="006B1590" w:rsidRPr="002B399D">
        <w:rPr>
          <w:rFonts w:ascii="Times New Roman" w:hAnsi="Times New Roman"/>
          <w:sz w:val="28"/>
          <w:szCs w:val="28"/>
        </w:rPr>
        <w:t>и</w:t>
      </w:r>
      <w:r w:rsidR="00E22A4E">
        <w:rPr>
          <w:rFonts w:ascii="Times New Roman" w:hAnsi="Times New Roman"/>
          <w:sz w:val="28"/>
          <w:szCs w:val="28"/>
        </w:rPr>
        <w:t>и</w:t>
      </w:r>
      <w:r w:rsidR="00C40FBD" w:rsidRPr="002B399D">
        <w:rPr>
          <w:rFonts w:ascii="Times New Roman" w:hAnsi="Times New Roman"/>
          <w:sz w:val="28"/>
          <w:szCs w:val="28"/>
        </w:rPr>
        <w:t xml:space="preserve"> его </w:t>
      </w:r>
      <w:r w:rsidRPr="002B399D">
        <w:rPr>
          <w:rFonts w:ascii="Times New Roman" w:hAnsi="Times New Roman"/>
          <w:sz w:val="28"/>
          <w:szCs w:val="28"/>
        </w:rPr>
        <w:t xml:space="preserve">соответствия федеральному государственному образовательному стандарту дошкольного образования отводится кадрам, повышению профессиональной компетенции педагогов, работающих в организациях системы дошкольного образования. </w:t>
      </w:r>
    </w:p>
    <w:p w:rsidR="00497907" w:rsidRPr="002B399D" w:rsidRDefault="00497907" w:rsidP="0013079A">
      <w:pPr>
        <w:suppressAutoHyphens/>
        <w:spacing w:line="276" w:lineRule="auto"/>
        <w:ind w:firstLine="709"/>
        <w:contextualSpacing/>
        <w:jc w:val="both"/>
        <w:rPr>
          <w:rFonts w:ascii="Times New Roman" w:hAnsi="Times New Roman"/>
          <w:bCs/>
          <w:sz w:val="28"/>
          <w:szCs w:val="28"/>
        </w:rPr>
      </w:pPr>
      <w:r w:rsidRPr="002B399D">
        <w:rPr>
          <w:rFonts w:ascii="Times New Roman" w:hAnsi="Times New Roman"/>
          <w:sz w:val="28"/>
          <w:szCs w:val="28"/>
        </w:rPr>
        <w:t xml:space="preserve">За последние 3 года укомплектованность </w:t>
      </w:r>
      <w:r w:rsidR="00C40FBD" w:rsidRPr="002B399D">
        <w:rPr>
          <w:rFonts w:ascii="Times New Roman" w:hAnsi="Times New Roman"/>
          <w:sz w:val="28"/>
          <w:szCs w:val="28"/>
        </w:rPr>
        <w:t xml:space="preserve">педагогическими </w:t>
      </w:r>
      <w:r w:rsidRPr="002B399D">
        <w:rPr>
          <w:rFonts w:ascii="Times New Roman" w:hAnsi="Times New Roman"/>
          <w:sz w:val="28"/>
          <w:szCs w:val="28"/>
        </w:rPr>
        <w:t xml:space="preserve">кадрами </w:t>
      </w:r>
      <w:r w:rsidR="00C40FBD" w:rsidRPr="002B399D">
        <w:rPr>
          <w:rFonts w:ascii="Times New Roman" w:hAnsi="Times New Roman"/>
          <w:sz w:val="28"/>
          <w:szCs w:val="28"/>
        </w:rPr>
        <w:t>детских садов</w:t>
      </w:r>
      <w:r w:rsidRPr="002B399D">
        <w:rPr>
          <w:rFonts w:ascii="Times New Roman" w:hAnsi="Times New Roman"/>
          <w:sz w:val="28"/>
          <w:szCs w:val="28"/>
        </w:rPr>
        <w:t xml:space="preserve"> </w:t>
      </w:r>
      <w:r w:rsidR="00C40FBD" w:rsidRPr="002B399D">
        <w:rPr>
          <w:rFonts w:ascii="Times New Roman" w:hAnsi="Times New Roman"/>
          <w:sz w:val="28"/>
          <w:szCs w:val="28"/>
        </w:rPr>
        <w:t>имеет тенденци</w:t>
      </w:r>
      <w:r w:rsidR="000F3495">
        <w:rPr>
          <w:rFonts w:ascii="Times New Roman" w:hAnsi="Times New Roman"/>
          <w:sz w:val="28"/>
          <w:szCs w:val="28"/>
        </w:rPr>
        <w:t xml:space="preserve">ю к снижению, на 01.01.2023 </w:t>
      </w:r>
      <w:r w:rsidR="00786CAC">
        <w:rPr>
          <w:rFonts w:ascii="Times New Roman" w:hAnsi="Times New Roman"/>
          <w:sz w:val="28"/>
          <w:szCs w:val="28"/>
        </w:rPr>
        <w:t>года</w:t>
      </w:r>
      <w:r w:rsidR="000F3495">
        <w:rPr>
          <w:rFonts w:ascii="Times New Roman" w:hAnsi="Times New Roman"/>
          <w:sz w:val="28"/>
          <w:szCs w:val="28"/>
        </w:rPr>
        <w:t xml:space="preserve"> </w:t>
      </w:r>
      <w:r w:rsidRPr="002B399D">
        <w:rPr>
          <w:rFonts w:ascii="Times New Roman" w:hAnsi="Times New Roman"/>
          <w:sz w:val="28"/>
          <w:szCs w:val="28"/>
        </w:rPr>
        <w:t xml:space="preserve">составляет </w:t>
      </w:r>
      <w:r w:rsidR="00C40FBD" w:rsidRPr="002B399D">
        <w:rPr>
          <w:rFonts w:ascii="Times New Roman" w:hAnsi="Times New Roman"/>
          <w:sz w:val="28"/>
          <w:szCs w:val="28"/>
        </w:rPr>
        <w:t>9</w:t>
      </w:r>
      <w:r w:rsidR="00DA2B21" w:rsidRPr="002B399D">
        <w:rPr>
          <w:rFonts w:ascii="Times New Roman" w:hAnsi="Times New Roman"/>
          <w:sz w:val="28"/>
          <w:szCs w:val="28"/>
        </w:rPr>
        <w:t>3,8</w:t>
      </w:r>
      <w:r w:rsidRPr="002B399D">
        <w:rPr>
          <w:rFonts w:ascii="Times New Roman" w:hAnsi="Times New Roman"/>
          <w:sz w:val="28"/>
          <w:szCs w:val="28"/>
        </w:rPr>
        <w:t xml:space="preserve">%. Все педагогические работники </w:t>
      </w:r>
      <w:r w:rsidR="00C40FBD" w:rsidRPr="002B399D">
        <w:rPr>
          <w:rFonts w:ascii="Times New Roman" w:hAnsi="Times New Roman"/>
          <w:sz w:val="28"/>
          <w:szCs w:val="28"/>
        </w:rPr>
        <w:t>имею</w:t>
      </w:r>
      <w:r w:rsidR="00210F58" w:rsidRPr="002B399D">
        <w:rPr>
          <w:rFonts w:ascii="Times New Roman" w:hAnsi="Times New Roman"/>
          <w:sz w:val="28"/>
          <w:szCs w:val="28"/>
        </w:rPr>
        <w:t>т профессиональное образовани</w:t>
      </w:r>
      <w:r w:rsidR="007F3BBA" w:rsidRPr="002B399D">
        <w:rPr>
          <w:rFonts w:ascii="Times New Roman" w:hAnsi="Times New Roman"/>
          <w:sz w:val="28"/>
          <w:szCs w:val="28"/>
        </w:rPr>
        <w:t xml:space="preserve">е, </w:t>
      </w:r>
      <w:r w:rsidR="00C40FBD" w:rsidRPr="002B399D">
        <w:rPr>
          <w:rFonts w:ascii="Times New Roman" w:hAnsi="Times New Roman"/>
          <w:sz w:val="28"/>
          <w:szCs w:val="28"/>
        </w:rPr>
        <w:t xml:space="preserve">соответствующее требованиям профессиональных стандартов </w:t>
      </w:r>
      <w:r w:rsidR="00210F58" w:rsidRPr="002B399D">
        <w:rPr>
          <w:rFonts w:ascii="Times New Roman" w:hAnsi="Times New Roman"/>
          <w:sz w:val="28"/>
          <w:szCs w:val="28"/>
        </w:rPr>
        <w:t>(</w:t>
      </w:r>
      <w:r w:rsidR="00C40FBD" w:rsidRPr="002B399D">
        <w:rPr>
          <w:rFonts w:ascii="Times New Roman" w:hAnsi="Times New Roman"/>
          <w:sz w:val="28"/>
          <w:szCs w:val="28"/>
        </w:rPr>
        <w:t>или квалификационным требованиям</w:t>
      </w:r>
      <w:r w:rsidR="00210F58" w:rsidRPr="002B399D">
        <w:rPr>
          <w:rFonts w:ascii="Times New Roman" w:hAnsi="Times New Roman"/>
          <w:sz w:val="28"/>
          <w:szCs w:val="28"/>
        </w:rPr>
        <w:t>).</w:t>
      </w:r>
      <w:r w:rsidR="00C40FBD" w:rsidRPr="002B399D">
        <w:rPr>
          <w:rFonts w:ascii="Times New Roman" w:hAnsi="Times New Roman"/>
          <w:sz w:val="28"/>
          <w:szCs w:val="28"/>
        </w:rPr>
        <w:t xml:space="preserve"> </w:t>
      </w:r>
      <w:r w:rsidRPr="002B399D">
        <w:rPr>
          <w:rFonts w:ascii="Times New Roman" w:hAnsi="Times New Roman"/>
          <w:sz w:val="28"/>
          <w:szCs w:val="28"/>
        </w:rPr>
        <w:t xml:space="preserve">Во всех детских садах </w:t>
      </w:r>
      <w:r w:rsidR="00210F58" w:rsidRPr="002B399D">
        <w:rPr>
          <w:rFonts w:ascii="Times New Roman" w:hAnsi="Times New Roman"/>
          <w:sz w:val="28"/>
          <w:szCs w:val="28"/>
        </w:rPr>
        <w:t>введены</w:t>
      </w:r>
      <w:r w:rsidRPr="002B399D">
        <w:rPr>
          <w:rFonts w:ascii="Times New Roman" w:hAnsi="Times New Roman"/>
          <w:sz w:val="28"/>
          <w:szCs w:val="28"/>
        </w:rPr>
        <w:t xml:space="preserve"> ставки </w:t>
      </w:r>
      <w:r w:rsidR="00210F58" w:rsidRPr="002B399D">
        <w:rPr>
          <w:rFonts w:ascii="Times New Roman" w:hAnsi="Times New Roman"/>
          <w:sz w:val="28"/>
          <w:szCs w:val="28"/>
        </w:rPr>
        <w:t xml:space="preserve">педагога-психолога, организована работа </w:t>
      </w:r>
      <w:proofErr w:type="spellStart"/>
      <w:r w:rsidR="00210F58" w:rsidRPr="002B399D">
        <w:rPr>
          <w:rFonts w:ascii="Times New Roman" w:hAnsi="Times New Roman"/>
          <w:sz w:val="28"/>
          <w:szCs w:val="28"/>
        </w:rPr>
        <w:t>логопунктов</w:t>
      </w:r>
      <w:proofErr w:type="spellEnd"/>
      <w:r w:rsidR="00210F58" w:rsidRPr="002B399D">
        <w:rPr>
          <w:rFonts w:ascii="Times New Roman" w:hAnsi="Times New Roman"/>
          <w:sz w:val="28"/>
          <w:szCs w:val="28"/>
        </w:rPr>
        <w:t>.</w:t>
      </w:r>
      <w:r w:rsidR="007F3BBA" w:rsidRPr="002B399D">
        <w:rPr>
          <w:rFonts w:ascii="Times New Roman" w:hAnsi="Times New Roman"/>
          <w:sz w:val="28"/>
          <w:szCs w:val="28"/>
        </w:rPr>
        <w:t xml:space="preserve"> </w:t>
      </w:r>
    </w:p>
    <w:p w:rsidR="00C9131C" w:rsidRPr="002B399D" w:rsidRDefault="00497907" w:rsidP="0013079A">
      <w:pPr>
        <w:spacing w:line="276" w:lineRule="auto"/>
        <w:ind w:right="-1" w:firstLine="709"/>
        <w:contextualSpacing/>
        <w:jc w:val="both"/>
        <w:rPr>
          <w:rStyle w:val="af4"/>
          <w:rFonts w:ascii="Times New Roman" w:hAnsi="Times New Roman"/>
          <w:b w:val="0"/>
          <w:sz w:val="28"/>
          <w:szCs w:val="28"/>
        </w:rPr>
      </w:pPr>
      <w:r w:rsidRPr="002B399D">
        <w:rPr>
          <w:rFonts w:ascii="Times New Roman" w:hAnsi="Times New Roman"/>
          <w:sz w:val="28"/>
          <w:szCs w:val="28"/>
        </w:rPr>
        <w:t>Профессия педагога требует постоянного совершенствования, регулярного обновления знаний</w:t>
      </w:r>
      <w:r w:rsidRPr="002564A7">
        <w:rPr>
          <w:rFonts w:ascii="Times New Roman" w:hAnsi="Times New Roman"/>
          <w:sz w:val="28"/>
          <w:szCs w:val="28"/>
        </w:rPr>
        <w:t xml:space="preserve">, </w:t>
      </w:r>
      <w:r w:rsidRPr="002B399D">
        <w:rPr>
          <w:rFonts w:ascii="Times New Roman" w:hAnsi="Times New Roman"/>
          <w:sz w:val="28"/>
          <w:szCs w:val="28"/>
        </w:rPr>
        <w:t>использования современных наиболее результативных технологий и обучающих методов. Все это возможно лишь при непрерывном обучении, повышении квалификации.</w:t>
      </w:r>
      <w:r w:rsidR="002B3C43">
        <w:rPr>
          <w:rFonts w:ascii="Times New Roman" w:hAnsi="Times New Roman"/>
          <w:sz w:val="28"/>
          <w:szCs w:val="28"/>
        </w:rPr>
        <w:t xml:space="preserve"> </w:t>
      </w:r>
      <w:r w:rsidR="004E710D">
        <w:rPr>
          <w:rFonts w:ascii="Times New Roman" w:hAnsi="Times New Roman"/>
          <w:sz w:val="28"/>
          <w:szCs w:val="28"/>
        </w:rPr>
        <w:t xml:space="preserve"> </w:t>
      </w:r>
      <w:r w:rsidR="00E22A4E">
        <w:rPr>
          <w:rFonts w:ascii="Times New Roman" w:hAnsi="Times New Roman"/>
          <w:sz w:val="28"/>
          <w:szCs w:val="28"/>
        </w:rPr>
        <w:t>Пунктом</w:t>
      </w:r>
      <w:r w:rsidR="00E22A4E" w:rsidRPr="000513F4">
        <w:rPr>
          <w:rFonts w:ascii="Times New Roman" w:hAnsi="Times New Roman"/>
          <w:sz w:val="28"/>
          <w:szCs w:val="28"/>
        </w:rPr>
        <w:t xml:space="preserve"> 2 части 5 статьи 47 Федерального закона от 29.12.2012 </w:t>
      </w:r>
      <w:r w:rsidR="00786CAC">
        <w:rPr>
          <w:rFonts w:ascii="Times New Roman" w:hAnsi="Times New Roman"/>
          <w:sz w:val="28"/>
          <w:szCs w:val="28"/>
        </w:rPr>
        <w:t>№</w:t>
      </w:r>
      <w:r w:rsidR="00E22A4E" w:rsidRPr="000513F4">
        <w:rPr>
          <w:rFonts w:ascii="Times New Roman" w:hAnsi="Times New Roman"/>
          <w:sz w:val="28"/>
          <w:szCs w:val="28"/>
        </w:rPr>
        <w:t xml:space="preserve">273-ФЗ «Об образовании в Российской Федерации» установлено, что </w:t>
      </w:r>
      <w:r w:rsidR="00E22A4E" w:rsidRPr="000513F4">
        <w:rPr>
          <w:rFonts w:ascii="Times New Roman" w:hAnsi="Times New Roman"/>
          <w:bCs/>
          <w:sz w:val="28"/>
          <w:szCs w:val="28"/>
        </w:rPr>
        <w:t xml:space="preserve">педагогические работники </w:t>
      </w:r>
      <w:r w:rsidR="00E22A4E">
        <w:rPr>
          <w:rFonts w:ascii="Times New Roman" w:hAnsi="Times New Roman"/>
          <w:bCs/>
          <w:sz w:val="28"/>
          <w:szCs w:val="28"/>
        </w:rPr>
        <w:t>имеют право</w:t>
      </w:r>
      <w:r w:rsidR="00E22A4E" w:rsidRPr="002B399D">
        <w:rPr>
          <w:rFonts w:ascii="Times New Roman" w:hAnsi="Times New Roman"/>
          <w:sz w:val="28"/>
          <w:szCs w:val="28"/>
        </w:rPr>
        <w:t xml:space="preserve"> повышать свой профессиональный уровень не реже одног</w:t>
      </w:r>
      <w:r w:rsidR="00E22A4E">
        <w:rPr>
          <w:rFonts w:ascii="Times New Roman" w:hAnsi="Times New Roman"/>
          <w:sz w:val="28"/>
          <w:szCs w:val="28"/>
        </w:rPr>
        <w:t>о раза в 3 года.</w:t>
      </w:r>
    </w:p>
    <w:p w:rsidR="00020F1E" w:rsidRDefault="00DA0E8F" w:rsidP="00DA0E8F">
      <w:pPr>
        <w:spacing w:line="276" w:lineRule="auto"/>
        <w:ind w:right="-170" w:firstLine="709"/>
        <w:contextualSpacing/>
        <w:jc w:val="right"/>
        <w:rPr>
          <w:rFonts w:ascii="Times New Roman" w:hAnsi="Times New Roman"/>
          <w:bCs/>
          <w:szCs w:val="24"/>
        </w:rPr>
      </w:pPr>
      <w:r w:rsidRPr="00020F1E">
        <w:rPr>
          <w:rFonts w:ascii="Times New Roman" w:hAnsi="Times New Roman"/>
          <w:bCs/>
          <w:szCs w:val="24"/>
        </w:rPr>
        <w:t>Таблица 3</w:t>
      </w:r>
    </w:p>
    <w:p w:rsidR="00DA0E8F" w:rsidRDefault="00DA0E8F" w:rsidP="00DA0E8F">
      <w:pPr>
        <w:spacing w:line="276" w:lineRule="auto"/>
        <w:ind w:right="-170" w:firstLine="709"/>
        <w:contextualSpacing/>
        <w:jc w:val="right"/>
        <w:rPr>
          <w:rFonts w:ascii="Times New Roman" w:hAnsi="Times New Roman"/>
          <w:bCs/>
          <w:sz w:val="28"/>
          <w:szCs w:val="28"/>
        </w:rPr>
      </w:pPr>
    </w:p>
    <w:p w:rsidR="00497907" w:rsidRDefault="00C9131C" w:rsidP="00020F1E">
      <w:pPr>
        <w:spacing w:line="276" w:lineRule="auto"/>
        <w:ind w:right="-170" w:firstLine="709"/>
        <w:contextualSpacing/>
        <w:jc w:val="center"/>
        <w:rPr>
          <w:rFonts w:ascii="Times New Roman" w:hAnsi="Times New Roman"/>
          <w:bCs/>
          <w:sz w:val="28"/>
          <w:szCs w:val="28"/>
        </w:rPr>
      </w:pPr>
      <w:r w:rsidRPr="00A676CB">
        <w:rPr>
          <w:rFonts w:ascii="Times New Roman" w:hAnsi="Times New Roman"/>
          <w:bCs/>
          <w:sz w:val="28"/>
          <w:szCs w:val="28"/>
        </w:rPr>
        <w:t>Количество педагогов, прошедших к</w:t>
      </w:r>
      <w:r w:rsidR="00497907" w:rsidRPr="00A676CB">
        <w:rPr>
          <w:rFonts w:ascii="Times New Roman" w:hAnsi="Times New Roman"/>
          <w:bCs/>
          <w:sz w:val="28"/>
          <w:szCs w:val="28"/>
        </w:rPr>
        <w:t>урсы повышения кв</w:t>
      </w:r>
      <w:r w:rsidR="0013079A">
        <w:rPr>
          <w:rFonts w:ascii="Times New Roman" w:hAnsi="Times New Roman"/>
          <w:bCs/>
          <w:sz w:val="28"/>
          <w:szCs w:val="28"/>
        </w:rPr>
        <w:t>алифи</w:t>
      </w:r>
      <w:r w:rsidR="00A93A3F" w:rsidRPr="00A676CB">
        <w:rPr>
          <w:rFonts w:ascii="Times New Roman" w:hAnsi="Times New Roman"/>
          <w:bCs/>
          <w:sz w:val="28"/>
          <w:szCs w:val="28"/>
        </w:rPr>
        <w:t xml:space="preserve">кации </w:t>
      </w:r>
      <w:r w:rsidR="00A676CB">
        <w:rPr>
          <w:rFonts w:ascii="Times New Roman" w:hAnsi="Times New Roman"/>
          <w:bCs/>
          <w:sz w:val="28"/>
          <w:szCs w:val="28"/>
        </w:rPr>
        <w:t xml:space="preserve">(КПК) </w:t>
      </w:r>
      <w:r w:rsidR="002C669D" w:rsidRPr="00A676CB">
        <w:rPr>
          <w:rFonts w:ascii="Times New Roman" w:hAnsi="Times New Roman"/>
          <w:bCs/>
          <w:sz w:val="28"/>
          <w:szCs w:val="28"/>
        </w:rPr>
        <w:t>и профессиональную переподготовку</w:t>
      </w:r>
      <w:r w:rsidR="00A676CB">
        <w:rPr>
          <w:rFonts w:ascii="Times New Roman" w:hAnsi="Times New Roman"/>
          <w:bCs/>
          <w:sz w:val="28"/>
          <w:szCs w:val="28"/>
        </w:rPr>
        <w:t xml:space="preserve"> (ПП)</w:t>
      </w:r>
      <w:r w:rsidR="002C669D" w:rsidRPr="00A676CB">
        <w:rPr>
          <w:rFonts w:ascii="Times New Roman" w:hAnsi="Times New Roman"/>
          <w:bCs/>
          <w:sz w:val="28"/>
          <w:szCs w:val="28"/>
        </w:rPr>
        <w:t xml:space="preserve"> </w:t>
      </w:r>
      <w:r w:rsidR="00A93A3F" w:rsidRPr="00A676CB">
        <w:rPr>
          <w:rFonts w:ascii="Times New Roman" w:hAnsi="Times New Roman"/>
          <w:bCs/>
          <w:sz w:val="28"/>
          <w:szCs w:val="28"/>
        </w:rPr>
        <w:t>за 2020-2022</w:t>
      </w:r>
      <w:r w:rsidR="00497907" w:rsidRPr="00A676CB">
        <w:rPr>
          <w:rFonts w:ascii="Times New Roman" w:hAnsi="Times New Roman"/>
          <w:bCs/>
          <w:sz w:val="28"/>
          <w:szCs w:val="28"/>
        </w:rPr>
        <w:t xml:space="preserve"> годы</w:t>
      </w:r>
    </w:p>
    <w:p w:rsidR="00020F1E" w:rsidRPr="00020F1E" w:rsidRDefault="00020F1E" w:rsidP="00020F1E">
      <w:pPr>
        <w:spacing w:line="276" w:lineRule="auto"/>
        <w:ind w:right="141" w:firstLine="709"/>
        <w:contextualSpacing/>
        <w:jc w:val="right"/>
        <w:rPr>
          <w:rFonts w:ascii="Times New Roman" w:hAnsi="Times New Roman"/>
          <w:bCs/>
          <w:szCs w:val="24"/>
        </w:rPr>
      </w:pPr>
    </w:p>
    <w:tbl>
      <w:tblPr>
        <w:tblStyle w:val="ab"/>
        <w:tblW w:w="9918" w:type="dxa"/>
        <w:jc w:val="center"/>
        <w:tblLook w:val="04A0" w:firstRow="1" w:lastRow="0" w:firstColumn="1" w:lastColumn="0" w:noHBand="0" w:noVBand="1"/>
      </w:tblPr>
      <w:tblGrid>
        <w:gridCol w:w="1959"/>
        <w:gridCol w:w="2384"/>
        <w:gridCol w:w="1812"/>
        <w:gridCol w:w="3763"/>
      </w:tblGrid>
      <w:tr w:rsidR="002C669D" w:rsidRPr="00020F1E" w:rsidTr="008878F1">
        <w:trPr>
          <w:trHeight w:val="359"/>
          <w:jc w:val="center"/>
        </w:trPr>
        <w:tc>
          <w:tcPr>
            <w:tcW w:w="1959" w:type="dxa"/>
            <w:vMerge w:val="restart"/>
            <w:vAlign w:val="center"/>
          </w:tcPr>
          <w:p w:rsidR="002C669D" w:rsidRPr="006673C2" w:rsidRDefault="002C669D" w:rsidP="004304A0">
            <w:pPr>
              <w:spacing w:before="100" w:beforeAutospacing="1" w:after="100" w:afterAutospacing="1" w:line="276" w:lineRule="auto"/>
              <w:contextualSpacing/>
              <w:jc w:val="center"/>
              <w:rPr>
                <w:rFonts w:ascii="Times New Roman" w:hAnsi="Times New Roman"/>
                <w:b/>
                <w:sz w:val="28"/>
                <w:szCs w:val="24"/>
              </w:rPr>
            </w:pPr>
            <w:r w:rsidRPr="006673C2">
              <w:rPr>
                <w:rFonts w:ascii="Times New Roman" w:hAnsi="Times New Roman"/>
                <w:b/>
                <w:sz w:val="28"/>
                <w:szCs w:val="24"/>
              </w:rPr>
              <w:t>Год</w:t>
            </w:r>
          </w:p>
        </w:tc>
        <w:tc>
          <w:tcPr>
            <w:tcW w:w="4196" w:type="dxa"/>
            <w:gridSpan w:val="2"/>
            <w:vAlign w:val="center"/>
          </w:tcPr>
          <w:p w:rsidR="002C669D" w:rsidRPr="006673C2" w:rsidRDefault="002C669D" w:rsidP="004304A0">
            <w:pPr>
              <w:spacing w:before="100" w:beforeAutospacing="1" w:after="100" w:afterAutospacing="1" w:line="276" w:lineRule="auto"/>
              <w:contextualSpacing/>
              <w:jc w:val="center"/>
              <w:rPr>
                <w:rFonts w:ascii="Times New Roman" w:hAnsi="Times New Roman"/>
                <w:b/>
                <w:sz w:val="28"/>
                <w:szCs w:val="24"/>
              </w:rPr>
            </w:pPr>
            <w:r w:rsidRPr="006673C2">
              <w:rPr>
                <w:rFonts w:ascii="Times New Roman" w:hAnsi="Times New Roman"/>
                <w:b/>
                <w:sz w:val="28"/>
                <w:szCs w:val="24"/>
              </w:rPr>
              <w:t>Обучились на КПК</w:t>
            </w:r>
          </w:p>
        </w:tc>
        <w:tc>
          <w:tcPr>
            <w:tcW w:w="3763" w:type="dxa"/>
            <w:vMerge w:val="restart"/>
            <w:vAlign w:val="center"/>
          </w:tcPr>
          <w:p w:rsidR="00894B97" w:rsidRPr="006673C2" w:rsidRDefault="002C669D" w:rsidP="004304A0">
            <w:pPr>
              <w:spacing w:before="100" w:beforeAutospacing="1" w:after="100" w:afterAutospacing="1" w:line="276" w:lineRule="auto"/>
              <w:contextualSpacing/>
              <w:jc w:val="center"/>
              <w:rPr>
                <w:rFonts w:ascii="Times New Roman" w:hAnsi="Times New Roman"/>
                <w:b/>
                <w:sz w:val="28"/>
                <w:szCs w:val="24"/>
              </w:rPr>
            </w:pPr>
            <w:r w:rsidRPr="006673C2">
              <w:rPr>
                <w:rFonts w:ascii="Times New Roman" w:hAnsi="Times New Roman"/>
                <w:b/>
                <w:sz w:val="28"/>
                <w:szCs w:val="24"/>
              </w:rPr>
              <w:t xml:space="preserve">Прошли </w:t>
            </w:r>
            <w:r w:rsidR="00A676CB" w:rsidRPr="006673C2">
              <w:rPr>
                <w:rFonts w:ascii="Times New Roman" w:hAnsi="Times New Roman"/>
                <w:b/>
                <w:sz w:val="28"/>
                <w:szCs w:val="24"/>
              </w:rPr>
              <w:t>ПП</w:t>
            </w:r>
          </w:p>
          <w:p w:rsidR="002C669D" w:rsidRPr="006673C2" w:rsidRDefault="002C669D" w:rsidP="004304A0">
            <w:pPr>
              <w:spacing w:before="100" w:beforeAutospacing="1" w:after="100" w:afterAutospacing="1" w:line="276" w:lineRule="auto"/>
              <w:contextualSpacing/>
              <w:jc w:val="center"/>
              <w:rPr>
                <w:rFonts w:ascii="Times New Roman" w:hAnsi="Times New Roman"/>
                <w:b/>
                <w:sz w:val="28"/>
                <w:szCs w:val="24"/>
              </w:rPr>
            </w:pPr>
            <w:r w:rsidRPr="006673C2">
              <w:rPr>
                <w:rFonts w:ascii="Times New Roman" w:hAnsi="Times New Roman"/>
                <w:b/>
                <w:sz w:val="28"/>
                <w:szCs w:val="24"/>
              </w:rPr>
              <w:t>(чел.)</w:t>
            </w:r>
          </w:p>
        </w:tc>
      </w:tr>
      <w:tr w:rsidR="002C669D" w:rsidRPr="00020F1E" w:rsidTr="008878F1">
        <w:trPr>
          <w:trHeight w:val="357"/>
          <w:jc w:val="center"/>
        </w:trPr>
        <w:tc>
          <w:tcPr>
            <w:tcW w:w="1959" w:type="dxa"/>
            <w:vMerge/>
          </w:tcPr>
          <w:p w:rsidR="002C669D" w:rsidRPr="006673C2" w:rsidRDefault="002C669D" w:rsidP="004304A0">
            <w:pPr>
              <w:spacing w:before="100" w:beforeAutospacing="1" w:after="100" w:afterAutospacing="1" w:line="276" w:lineRule="auto"/>
              <w:contextualSpacing/>
              <w:rPr>
                <w:rFonts w:ascii="Times New Roman" w:hAnsi="Times New Roman"/>
                <w:b/>
                <w:sz w:val="28"/>
                <w:szCs w:val="24"/>
              </w:rPr>
            </w:pPr>
          </w:p>
        </w:tc>
        <w:tc>
          <w:tcPr>
            <w:tcW w:w="2384" w:type="dxa"/>
            <w:vAlign w:val="center"/>
          </w:tcPr>
          <w:p w:rsidR="002C669D" w:rsidRPr="006673C2" w:rsidRDefault="002C669D" w:rsidP="004304A0">
            <w:pPr>
              <w:spacing w:before="100" w:beforeAutospacing="1" w:after="100" w:afterAutospacing="1" w:line="276" w:lineRule="auto"/>
              <w:contextualSpacing/>
              <w:jc w:val="center"/>
              <w:rPr>
                <w:rFonts w:ascii="Times New Roman" w:hAnsi="Times New Roman"/>
                <w:b/>
                <w:sz w:val="28"/>
                <w:szCs w:val="24"/>
              </w:rPr>
            </w:pPr>
            <w:r w:rsidRPr="006673C2">
              <w:rPr>
                <w:rFonts w:ascii="Times New Roman" w:hAnsi="Times New Roman"/>
                <w:b/>
                <w:sz w:val="28"/>
                <w:szCs w:val="24"/>
              </w:rPr>
              <w:t>человек</w:t>
            </w:r>
          </w:p>
        </w:tc>
        <w:tc>
          <w:tcPr>
            <w:tcW w:w="1812" w:type="dxa"/>
            <w:vAlign w:val="center"/>
          </w:tcPr>
          <w:p w:rsidR="002C669D" w:rsidRPr="006673C2" w:rsidRDefault="002C669D" w:rsidP="004304A0">
            <w:pPr>
              <w:spacing w:before="100" w:beforeAutospacing="1" w:after="100" w:afterAutospacing="1" w:line="276" w:lineRule="auto"/>
              <w:contextualSpacing/>
              <w:jc w:val="center"/>
              <w:rPr>
                <w:rFonts w:ascii="Times New Roman" w:hAnsi="Times New Roman"/>
                <w:b/>
                <w:sz w:val="28"/>
                <w:szCs w:val="24"/>
              </w:rPr>
            </w:pPr>
            <w:r w:rsidRPr="006673C2">
              <w:rPr>
                <w:rFonts w:ascii="Times New Roman" w:hAnsi="Times New Roman"/>
                <w:b/>
                <w:sz w:val="28"/>
                <w:szCs w:val="24"/>
              </w:rPr>
              <w:t>%</w:t>
            </w:r>
          </w:p>
        </w:tc>
        <w:tc>
          <w:tcPr>
            <w:tcW w:w="3763" w:type="dxa"/>
            <w:vMerge/>
          </w:tcPr>
          <w:p w:rsidR="002C669D" w:rsidRPr="006673C2" w:rsidRDefault="002C669D" w:rsidP="004304A0">
            <w:pPr>
              <w:spacing w:before="100" w:beforeAutospacing="1" w:after="100" w:afterAutospacing="1" w:line="276" w:lineRule="auto"/>
              <w:contextualSpacing/>
              <w:jc w:val="center"/>
              <w:rPr>
                <w:rFonts w:ascii="Times New Roman" w:hAnsi="Times New Roman"/>
                <w:sz w:val="28"/>
                <w:szCs w:val="24"/>
              </w:rPr>
            </w:pPr>
          </w:p>
        </w:tc>
      </w:tr>
      <w:tr w:rsidR="002C669D" w:rsidRPr="00020F1E" w:rsidTr="008878F1">
        <w:trPr>
          <w:trHeight w:val="406"/>
          <w:jc w:val="center"/>
        </w:trPr>
        <w:tc>
          <w:tcPr>
            <w:tcW w:w="1959" w:type="dxa"/>
          </w:tcPr>
          <w:p w:rsidR="002C669D" w:rsidRPr="006673C2" w:rsidRDefault="002C669D" w:rsidP="004304A0">
            <w:pPr>
              <w:spacing w:before="100" w:beforeAutospacing="1" w:after="100" w:afterAutospacing="1" w:line="276" w:lineRule="auto"/>
              <w:contextualSpacing/>
              <w:jc w:val="center"/>
              <w:rPr>
                <w:rFonts w:ascii="Times New Roman" w:hAnsi="Times New Roman"/>
                <w:b/>
                <w:sz w:val="28"/>
                <w:szCs w:val="24"/>
              </w:rPr>
            </w:pPr>
            <w:r w:rsidRPr="006673C2">
              <w:rPr>
                <w:rFonts w:ascii="Times New Roman" w:hAnsi="Times New Roman"/>
                <w:b/>
                <w:sz w:val="28"/>
                <w:szCs w:val="24"/>
              </w:rPr>
              <w:t>2020</w:t>
            </w:r>
          </w:p>
        </w:tc>
        <w:tc>
          <w:tcPr>
            <w:tcW w:w="2384" w:type="dxa"/>
          </w:tcPr>
          <w:p w:rsidR="002C669D" w:rsidRPr="006673C2" w:rsidRDefault="002C669D" w:rsidP="004304A0">
            <w:pPr>
              <w:spacing w:before="100" w:beforeAutospacing="1" w:after="100" w:afterAutospacing="1" w:line="276" w:lineRule="auto"/>
              <w:contextualSpacing/>
              <w:jc w:val="center"/>
              <w:rPr>
                <w:rFonts w:ascii="Times New Roman" w:hAnsi="Times New Roman"/>
                <w:sz w:val="28"/>
                <w:szCs w:val="24"/>
              </w:rPr>
            </w:pPr>
            <w:r w:rsidRPr="006673C2">
              <w:rPr>
                <w:rFonts w:ascii="Times New Roman" w:hAnsi="Times New Roman"/>
                <w:sz w:val="28"/>
                <w:szCs w:val="24"/>
              </w:rPr>
              <w:t xml:space="preserve">234 </w:t>
            </w:r>
          </w:p>
        </w:tc>
        <w:tc>
          <w:tcPr>
            <w:tcW w:w="1812" w:type="dxa"/>
          </w:tcPr>
          <w:p w:rsidR="002C669D" w:rsidRPr="006673C2" w:rsidRDefault="002C669D" w:rsidP="004304A0">
            <w:pPr>
              <w:spacing w:before="100" w:beforeAutospacing="1" w:after="100" w:afterAutospacing="1" w:line="276" w:lineRule="auto"/>
              <w:contextualSpacing/>
              <w:jc w:val="center"/>
              <w:rPr>
                <w:rFonts w:ascii="Times New Roman" w:hAnsi="Times New Roman"/>
                <w:sz w:val="28"/>
                <w:szCs w:val="24"/>
              </w:rPr>
            </w:pPr>
            <w:r w:rsidRPr="006673C2">
              <w:rPr>
                <w:rFonts w:ascii="Times New Roman" w:hAnsi="Times New Roman"/>
                <w:sz w:val="28"/>
                <w:szCs w:val="24"/>
              </w:rPr>
              <w:t>47 %</w:t>
            </w:r>
          </w:p>
        </w:tc>
        <w:tc>
          <w:tcPr>
            <w:tcW w:w="3763" w:type="dxa"/>
          </w:tcPr>
          <w:p w:rsidR="002C669D" w:rsidRPr="006673C2" w:rsidRDefault="002C669D" w:rsidP="004304A0">
            <w:pPr>
              <w:spacing w:before="100" w:beforeAutospacing="1" w:after="100" w:afterAutospacing="1" w:line="276" w:lineRule="auto"/>
              <w:contextualSpacing/>
              <w:jc w:val="center"/>
              <w:rPr>
                <w:rFonts w:ascii="Times New Roman" w:hAnsi="Times New Roman"/>
                <w:sz w:val="28"/>
                <w:szCs w:val="24"/>
              </w:rPr>
            </w:pPr>
            <w:r w:rsidRPr="006673C2">
              <w:rPr>
                <w:rFonts w:ascii="Times New Roman" w:hAnsi="Times New Roman"/>
                <w:sz w:val="28"/>
                <w:szCs w:val="24"/>
              </w:rPr>
              <w:t>5</w:t>
            </w:r>
          </w:p>
        </w:tc>
      </w:tr>
      <w:tr w:rsidR="002C669D" w:rsidRPr="00020F1E" w:rsidTr="008878F1">
        <w:trPr>
          <w:trHeight w:val="406"/>
          <w:jc w:val="center"/>
        </w:trPr>
        <w:tc>
          <w:tcPr>
            <w:tcW w:w="1959" w:type="dxa"/>
          </w:tcPr>
          <w:p w:rsidR="002C669D" w:rsidRPr="006673C2" w:rsidRDefault="002C669D" w:rsidP="004304A0">
            <w:pPr>
              <w:spacing w:before="100" w:beforeAutospacing="1" w:after="100" w:afterAutospacing="1" w:line="276" w:lineRule="auto"/>
              <w:contextualSpacing/>
              <w:jc w:val="center"/>
              <w:rPr>
                <w:rFonts w:ascii="Times New Roman" w:hAnsi="Times New Roman"/>
                <w:b/>
                <w:sz w:val="28"/>
                <w:szCs w:val="24"/>
              </w:rPr>
            </w:pPr>
            <w:r w:rsidRPr="006673C2">
              <w:rPr>
                <w:rFonts w:ascii="Times New Roman" w:hAnsi="Times New Roman"/>
                <w:b/>
                <w:sz w:val="28"/>
                <w:szCs w:val="24"/>
              </w:rPr>
              <w:t>2021</w:t>
            </w:r>
          </w:p>
        </w:tc>
        <w:tc>
          <w:tcPr>
            <w:tcW w:w="2384" w:type="dxa"/>
          </w:tcPr>
          <w:p w:rsidR="002C669D" w:rsidRPr="006673C2" w:rsidRDefault="002C669D" w:rsidP="004304A0">
            <w:pPr>
              <w:spacing w:before="100" w:beforeAutospacing="1" w:after="100" w:afterAutospacing="1" w:line="276" w:lineRule="auto"/>
              <w:contextualSpacing/>
              <w:jc w:val="center"/>
              <w:rPr>
                <w:rFonts w:ascii="Times New Roman" w:hAnsi="Times New Roman"/>
                <w:sz w:val="28"/>
                <w:szCs w:val="24"/>
              </w:rPr>
            </w:pPr>
            <w:r w:rsidRPr="006673C2">
              <w:rPr>
                <w:rFonts w:ascii="Times New Roman" w:hAnsi="Times New Roman"/>
                <w:sz w:val="28"/>
                <w:szCs w:val="24"/>
              </w:rPr>
              <w:t>208</w:t>
            </w:r>
          </w:p>
        </w:tc>
        <w:tc>
          <w:tcPr>
            <w:tcW w:w="1812" w:type="dxa"/>
          </w:tcPr>
          <w:p w:rsidR="002C669D" w:rsidRPr="006673C2" w:rsidRDefault="002C669D" w:rsidP="004304A0">
            <w:pPr>
              <w:spacing w:before="100" w:beforeAutospacing="1" w:after="100" w:afterAutospacing="1" w:line="276" w:lineRule="auto"/>
              <w:contextualSpacing/>
              <w:jc w:val="center"/>
              <w:rPr>
                <w:rFonts w:ascii="Times New Roman" w:hAnsi="Times New Roman"/>
                <w:sz w:val="28"/>
                <w:szCs w:val="24"/>
              </w:rPr>
            </w:pPr>
            <w:r w:rsidRPr="006673C2">
              <w:rPr>
                <w:rFonts w:ascii="Times New Roman" w:hAnsi="Times New Roman"/>
                <w:sz w:val="28"/>
                <w:szCs w:val="24"/>
              </w:rPr>
              <w:t>45 %</w:t>
            </w:r>
          </w:p>
        </w:tc>
        <w:tc>
          <w:tcPr>
            <w:tcW w:w="3763" w:type="dxa"/>
          </w:tcPr>
          <w:p w:rsidR="002C669D" w:rsidRPr="006673C2" w:rsidRDefault="002C669D" w:rsidP="004304A0">
            <w:pPr>
              <w:spacing w:before="100" w:beforeAutospacing="1" w:after="100" w:afterAutospacing="1" w:line="276" w:lineRule="auto"/>
              <w:contextualSpacing/>
              <w:jc w:val="center"/>
              <w:rPr>
                <w:rFonts w:ascii="Times New Roman" w:hAnsi="Times New Roman"/>
                <w:sz w:val="28"/>
                <w:szCs w:val="24"/>
              </w:rPr>
            </w:pPr>
            <w:r w:rsidRPr="006673C2">
              <w:rPr>
                <w:rFonts w:ascii="Times New Roman" w:hAnsi="Times New Roman"/>
                <w:sz w:val="28"/>
                <w:szCs w:val="24"/>
              </w:rPr>
              <w:t>5</w:t>
            </w:r>
          </w:p>
        </w:tc>
      </w:tr>
      <w:tr w:rsidR="002C669D" w:rsidRPr="00020F1E" w:rsidTr="008878F1">
        <w:trPr>
          <w:trHeight w:val="89"/>
          <w:jc w:val="center"/>
        </w:trPr>
        <w:tc>
          <w:tcPr>
            <w:tcW w:w="1959" w:type="dxa"/>
          </w:tcPr>
          <w:p w:rsidR="002C669D" w:rsidRPr="006673C2" w:rsidRDefault="002C669D" w:rsidP="004304A0">
            <w:pPr>
              <w:spacing w:before="100" w:beforeAutospacing="1" w:after="100" w:afterAutospacing="1" w:line="276" w:lineRule="auto"/>
              <w:contextualSpacing/>
              <w:jc w:val="center"/>
              <w:rPr>
                <w:rFonts w:ascii="Times New Roman" w:hAnsi="Times New Roman"/>
                <w:b/>
                <w:sz w:val="28"/>
                <w:szCs w:val="24"/>
              </w:rPr>
            </w:pPr>
            <w:r w:rsidRPr="006673C2">
              <w:rPr>
                <w:rFonts w:ascii="Times New Roman" w:hAnsi="Times New Roman"/>
                <w:b/>
                <w:sz w:val="28"/>
                <w:szCs w:val="24"/>
              </w:rPr>
              <w:t>2022</w:t>
            </w:r>
          </w:p>
        </w:tc>
        <w:tc>
          <w:tcPr>
            <w:tcW w:w="2384" w:type="dxa"/>
          </w:tcPr>
          <w:p w:rsidR="002C669D" w:rsidRPr="006673C2" w:rsidRDefault="002C669D" w:rsidP="004304A0">
            <w:pPr>
              <w:spacing w:before="100" w:beforeAutospacing="1" w:after="100" w:afterAutospacing="1" w:line="276" w:lineRule="auto"/>
              <w:contextualSpacing/>
              <w:jc w:val="center"/>
              <w:rPr>
                <w:rFonts w:ascii="Times New Roman" w:hAnsi="Times New Roman"/>
                <w:sz w:val="28"/>
                <w:szCs w:val="24"/>
              </w:rPr>
            </w:pPr>
            <w:r w:rsidRPr="006673C2">
              <w:rPr>
                <w:rFonts w:ascii="Times New Roman" w:hAnsi="Times New Roman"/>
                <w:sz w:val="28"/>
                <w:szCs w:val="24"/>
              </w:rPr>
              <w:t>149</w:t>
            </w:r>
          </w:p>
        </w:tc>
        <w:tc>
          <w:tcPr>
            <w:tcW w:w="1812" w:type="dxa"/>
          </w:tcPr>
          <w:p w:rsidR="002C669D" w:rsidRPr="006673C2" w:rsidRDefault="002C669D" w:rsidP="004304A0">
            <w:pPr>
              <w:spacing w:before="100" w:beforeAutospacing="1" w:after="100" w:afterAutospacing="1" w:line="276" w:lineRule="auto"/>
              <w:contextualSpacing/>
              <w:jc w:val="center"/>
              <w:rPr>
                <w:rFonts w:ascii="Times New Roman" w:hAnsi="Times New Roman"/>
                <w:sz w:val="28"/>
                <w:szCs w:val="24"/>
              </w:rPr>
            </w:pPr>
            <w:r w:rsidRPr="006673C2">
              <w:rPr>
                <w:rFonts w:ascii="Times New Roman" w:hAnsi="Times New Roman"/>
                <w:sz w:val="28"/>
                <w:szCs w:val="24"/>
              </w:rPr>
              <w:t>32 %</w:t>
            </w:r>
          </w:p>
        </w:tc>
        <w:tc>
          <w:tcPr>
            <w:tcW w:w="3763" w:type="dxa"/>
          </w:tcPr>
          <w:p w:rsidR="002C669D" w:rsidRPr="006673C2" w:rsidRDefault="002C669D" w:rsidP="004304A0">
            <w:pPr>
              <w:spacing w:before="100" w:beforeAutospacing="1" w:after="100" w:afterAutospacing="1" w:line="276" w:lineRule="auto"/>
              <w:contextualSpacing/>
              <w:jc w:val="center"/>
              <w:rPr>
                <w:rFonts w:ascii="Times New Roman" w:hAnsi="Times New Roman"/>
                <w:sz w:val="28"/>
                <w:szCs w:val="24"/>
              </w:rPr>
            </w:pPr>
            <w:r w:rsidRPr="006673C2">
              <w:rPr>
                <w:rFonts w:ascii="Times New Roman" w:hAnsi="Times New Roman"/>
                <w:sz w:val="28"/>
                <w:szCs w:val="24"/>
              </w:rPr>
              <w:t>7</w:t>
            </w:r>
          </w:p>
        </w:tc>
      </w:tr>
    </w:tbl>
    <w:p w:rsidR="00497907" w:rsidRPr="002B399D" w:rsidRDefault="00497907" w:rsidP="004304A0">
      <w:pPr>
        <w:spacing w:line="276" w:lineRule="auto"/>
        <w:contextualSpacing/>
        <w:jc w:val="both"/>
        <w:rPr>
          <w:rFonts w:ascii="Times New Roman" w:hAnsi="Times New Roman"/>
          <w:sz w:val="28"/>
          <w:szCs w:val="28"/>
          <w:highlight w:val="cyan"/>
        </w:rPr>
      </w:pPr>
    </w:p>
    <w:p w:rsidR="00D87B2E" w:rsidRDefault="00497907" w:rsidP="0013079A">
      <w:pPr>
        <w:tabs>
          <w:tab w:val="left" w:pos="851"/>
          <w:tab w:val="left" w:pos="993"/>
          <w:tab w:val="left" w:pos="1134"/>
          <w:tab w:val="left" w:pos="1276"/>
          <w:tab w:val="left" w:pos="1701"/>
        </w:tabs>
        <w:spacing w:line="276" w:lineRule="auto"/>
        <w:ind w:right="-1" w:firstLine="709"/>
        <w:contextualSpacing/>
        <w:jc w:val="both"/>
        <w:rPr>
          <w:rStyle w:val="c0"/>
          <w:rFonts w:ascii="Times New Roman" w:hAnsi="Times New Roman"/>
          <w:sz w:val="28"/>
          <w:szCs w:val="28"/>
        </w:rPr>
      </w:pPr>
      <w:r w:rsidRPr="002B399D">
        <w:rPr>
          <w:rStyle w:val="c0"/>
          <w:rFonts w:ascii="Times New Roman" w:hAnsi="Times New Roman"/>
          <w:sz w:val="28"/>
          <w:szCs w:val="28"/>
        </w:rPr>
        <w:t>В настоящее время сложилась сист</w:t>
      </w:r>
      <w:r w:rsidR="00C9131C" w:rsidRPr="002B399D">
        <w:rPr>
          <w:rStyle w:val="c0"/>
          <w:rFonts w:ascii="Times New Roman" w:hAnsi="Times New Roman"/>
          <w:sz w:val="28"/>
          <w:szCs w:val="28"/>
        </w:rPr>
        <w:t>ема повышения</w:t>
      </w:r>
      <w:r w:rsidRPr="002B399D">
        <w:rPr>
          <w:rStyle w:val="c0"/>
          <w:rFonts w:ascii="Times New Roman" w:hAnsi="Times New Roman"/>
          <w:sz w:val="28"/>
          <w:szCs w:val="28"/>
        </w:rPr>
        <w:t xml:space="preserve"> квалификации педагогических кадров, созданы необходимые условия, которые благоприятствуют орган</w:t>
      </w:r>
      <w:r w:rsidR="00C9131C" w:rsidRPr="002B399D">
        <w:rPr>
          <w:rStyle w:val="c0"/>
          <w:rFonts w:ascii="Times New Roman" w:hAnsi="Times New Roman"/>
          <w:sz w:val="28"/>
          <w:szCs w:val="28"/>
        </w:rPr>
        <w:t>изации и осуществлению повышения</w:t>
      </w:r>
      <w:r w:rsidRPr="002B399D">
        <w:rPr>
          <w:rStyle w:val="c0"/>
          <w:rFonts w:ascii="Times New Roman" w:hAnsi="Times New Roman"/>
          <w:sz w:val="28"/>
          <w:szCs w:val="28"/>
        </w:rPr>
        <w:t xml:space="preserve"> квалификации педагогов.</w:t>
      </w:r>
      <w:r w:rsidR="007F3BBA" w:rsidRPr="002B399D">
        <w:rPr>
          <w:rStyle w:val="c0"/>
          <w:rFonts w:ascii="Times New Roman" w:hAnsi="Times New Roman"/>
          <w:sz w:val="28"/>
          <w:szCs w:val="28"/>
        </w:rPr>
        <w:t xml:space="preserve"> С введением в </w:t>
      </w:r>
      <w:r w:rsidR="007F3BBA" w:rsidRPr="002B399D">
        <w:rPr>
          <w:rStyle w:val="c0"/>
          <w:rFonts w:ascii="Times New Roman" w:hAnsi="Times New Roman"/>
          <w:sz w:val="28"/>
          <w:szCs w:val="28"/>
        </w:rPr>
        <w:lastRenderedPageBreak/>
        <w:t>штат детских садов новых должностей (ассистент (помощник воспитателя</w:t>
      </w:r>
      <w:r w:rsidR="00A676CB">
        <w:rPr>
          <w:rStyle w:val="c0"/>
          <w:rFonts w:ascii="Times New Roman" w:hAnsi="Times New Roman"/>
          <w:sz w:val="28"/>
          <w:szCs w:val="28"/>
        </w:rPr>
        <w:t xml:space="preserve">), </w:t>
      </w:r>
      <w:proofErr w:type="spellStart"/>
      <w:r w:rsidR="00093E58" w:rsidRPr="002B399D">
        <w:rPr>
          <w:rStyle w:val="c0"/>
          <w:rFonts w:ascii="Times New Roman" w:hAnsi="Times New Roman"/>
          <w:sz w:val="28"/>
          <w:szCs w:val="28"/>
        </w:rPr>
        <w:t>тьютор</w:t>
      </w:r>
      <w:proofErr w:type="spellEnd"/>
      <w:r w:rsidR="00093E58" w:rsidRPr="002B399D">
        <w:rPr>
          <w:rStyle w:val="c0"/>
          <w:rFonts w:ascii="Times New Roman" w:hAnsi="Times New Roman"/>
          <w:sz w:val="28"/>
          <w:szCs w:val="28"/>
        </w:rPr>
        <w:t>,</w:t>
      </w:r>
      <w:r w:rsidR="00894B97" w:rsidRPr="002B399D">
        <w:rPr>
          <w:rStyle w:val="c0"/>
          <w:rFonts w:ascii="Times New Roman" w:hAnsi="Times New Roman"/>
          <w:sz w:val="28"/>
          <w:szCs w:val="28"/>
        </w:rPr>
        <w:t xml:space="preserve"> учитель-логопед</w:t>
      </w:r>
      <w:r w:rsidR="007F3BBA" w:rsidRPr="002B399D">
        <w:rPr>
          <w:rStyle w:val="c0"/>
          <w:rFonts w:ascii="Times New Roman" w:hAnsi="Times New Roman"/>
          <w:sz w:val="28"/>
          <w:szCs w:val="28"/>
        </w:rPr>
        <w:t>) были созданы условия для профессиональной переподготовки работников АН ДОО «</w:t>
      </w:r>
      <w:proofErr w:type="spellStart"/>
      <w:r w:rsidR="007F3BBA" w:rsidRPr="002B399D">
        <w:rPr>
          <w:rStyle w:val="c0"/>
          <w:rFonts w:ascii="Times New Roman" w:hAnsi="Times New Roman"/>
          <w:sz w:val="28"/>
          <w:szCs w:val="28"/>
        </w:rPr>
        <w:t>Алмазик</w:t>
      </w:r>
      <w:proofErr w:type="spellEnd"/>
      <w:r w:rsidR="007F3BBA" w:rsidRPr="002B399D">
        <w:rPr>
          <w:rStyle w:val="c0"/>
          <w:rFonts w:ascii="Times New Roman" w:hAnsi="Times New Roman"/>
          <w:sz w:val="28"/>
          <w:szCs w:val="28"/>
        </w:rPr>
        <w:t xml:space="preserve">», желающих перейти на </w:t>
      </w:r>
      <w:r w:rsidR="00093E58" w:rsidRPr="002B399D">
        <w:rPr>
          <w:rStyle w:val="c0"/>
          <w:rFonts w:ascii="Times New Roman" w:hAnsi="Times New Roman"/>
          <w:sz w:val="28"/>
          <w:szCs w:val="28"/>
        </w:rPr>
        <w:t>эти должности.</w:t>
      </w:r>
    </w:p>
    <w:p w:rsidR="0059575F" w:rsidRDefault="00C93057" w:rsidP="0013079A">
      <w:pPr>
        <w:spacing w:line="276" w:lineRule="auto"/>
        <w:ind w:right="-1" w:firstLine="709"/>
        <w:jc w:val="both"/>
        <w:rPr>
          <w:rFonts w:ascii="Times New Roman" w:eastAsia="Batang" w:hAnsi="Times New Roman"/>
          <w:bCs/>
          <w:sz w:val="28"/>
          <w:szCs w:val="28"/>
        </w:rPr>
      </w:pPr>
      <w:r>
        <w:rPr>
          <w:rStyle w:val="c0"/>
          <w:rFonts w:ascii="Times New Roman" w:hAnsi="Times New Roman"/>
          <w:sz w:val="28"/>
          <w:szCs w:val="28"/>
        </w:rPr>
        <w:t>Кроме того, на сегодняшний день</w:t>
      </w:r>
      <w:r w:rsidR="00847254" w:rsidRPr="002B399D">
        <w:rPr>
          <w:rStyle w:val="c0"/>
          <w:rFonts w:ascii="Times New Roman" w:hAnsi="Times New Roman"/>
          <w:sz w:val="28"/>
          <w:szCs w:val="28"/>
        </w:rPr>
        <w:t xml:space="preserve"> </w:t>
      </w:r>
      <w:r w:rsidR="000F3495">
        <w:rPr>
          <w:rStyle w:val="c0"/>
          <w:rFonts w:ascii="Times New Roman" w:hAnsi="Times New Roman"/>
          <w:sz w:val="28"/>
          <w:szCs w:val="28"/>
        </w:rPr>
        <w:t>существует</w:t>
      </w:r>
      <w:r w:rsidR="00847254" w:rsidRPr="002B399D">
        <w:rPr>
          <w:rStyle w:val="c0"/>
          <w:rFonts w:ascii="Times New Roman" w:hAnsi="Times New Roman"/>
          <w:sz w:val="28"/>
          <w:szCs w:val="28"/>
        </w:rPr>
        <w:t xml:space="preserve"> нехватк</w:t>
      </w:r>
      <w:r w:rsidR="000F3495">
        <w:rPr>
          <w:rStyle w:val="c0"/>
          <w:rFonts w:ascii="Times New Roman" w:hAnsi="Times New Roman"/>
          <w:sz w:val="28"/>
          <w:szCs w:val="28"/>
        </w:rPr>
        <w:t>а</w:t>
      </w:r>
      <w:r w:rsidR="00847254" w:rsidRPr="002B399D">
        <w:rPr>
          <w:rStyle w:val="c0"/>
          <w:rFonts w:ascii="Times New Roman" w:hAnsi="Times New Roman"/>
          <w:sz w:val="28"/>
          <w:szCs w:val="28"/>
        </w:rPr>
        <w:t xml:space="preserve"> специалистов: воспитателей (особенно в детских садах </w:t>
      </w:r>
      <w:proofErr w:type="spellStart"/>
      <w:r w:rsidR="00847254" w:rsidRPr="002B399D">
        <w:rPr>
          <w:rStyle w:val="c0"/>
          <w:rFonts w:ascii="Times New Roman" w:hAnsi="Times New Roman"/>
          <w:sz w:val="28"/>
          <w:szCs w:val="28"/>
        </w:rPr>
        <w:t>г.Удачный</w:t>
      </w:r>
      <w:proofErr w:type="spellEnd"/>
      <w:r w:rsidR="00847254" w:rsidRPr="002B399D">
        <w:rPr>
          <w:rStyle w:val="c0"/>
          <w:rFonts w:ascii="Times New Roman" w:hAnsi="Times New Roman"/>
          <w:sz w:val="28"/>
          <w:szCs w:val="28"/>
        </w:rPr>
        <w:t>), музыкальных руководителей, инструкторов по физической культуре, учителей-логопедов, педагогов-психологов</w:t>
      </w:r>
      <w:r w:rsidR="00847254" w:rsidRPr="005E35C6">
        <w:rPr>
          <w:rStyle w:val="c0"/>
          <w:rFonts w:ascii="Times New Roman" w:hAnsi="Times New Roman"/>
          <w:sz w:val="28"/>
          <w:szCs w:val="28"/>
        </w:rPr>
        <w:t xml:space="preserve">. </w:t>
      </w:r>
      <w:r w:rsidR="009A1C67" w:rsidRPr="005E35C6">
        <w:rPr>
          <w:rStyle w:val="c0"/>
          <w:rFonts w:ascii="Times New Roman" w:hAnsi="Times New Roman"/>
          <w:sz w:val="28"/>
          <w:szCs w:val="28"/>
        </w:rPr>
        <w:t xml:space="preserve">Для замещения </w:t>
      </w:r>
      <w:r w:rsidR="00734BA6" w:rsidRPr="005E35C6">
        <w:rPr>
          <w:rStyle w:val="c0"/>
          <w:rFonts w:ascii="Times New Roman" w:hAnsi="Times New Roman"/>
          <w:sz w:val="28"/>
          <w:szCs w:val="28"/>
        </w:rPr>
        <w:t>вакантных</w:t>
      </w:r>
      <w:r w:rsidR="009A1C67" w:rsidRPr="005E35C6">
        <w:rPr>
          <w:rStyle w:val="c0"/>
          <w:rFonts w:ascii="Times New Roman" w:hAnsi="Times New Roman"/>
          <w:sz w:val="28"/>
          <w:szCs w:val="28"/>
        </w:rPr>
        <w:t xml:space="preserve"> должностей воспитателей АН ДОО «</w:t>
      </w:r>
      <w:proofErr w:type="spellStart"/>
      <w:r w:rsidR="009A1C67" w:rsidRPr="005E35C6">
        <w:rPr>
          <w:rStyle w:val="c0"/>
          <w:rFonts w:ascii="Times New Roman" w:hAnsi="Times New Roman"/>
          <w:sz w:val="28"/>
          <w:szCs w:val="28"/>
        </w:rPr>
        <w:t>Алмазик</w:t>
      </w:r>
      <w:proofErr w:type="spellEnd"/>
      <w:r w:rsidR="009A1C67" w:rsidRPr="005E35C6">
        <w:rPr>
          <w:rStyle w:val="c0"/>
          <w:rFonts w:ascii="Times New Roman" w:hAnsi="Times New Roman"/>
          <w:sz w:val="28"/>
          <w:szCs w:val="28"/>
        </w:rPr>
        <w:t>»</w:t>
      </w:r>
      <w:r w:rsidR="006A4627">
        <w:rPr>
          <w:rStyle w:val="c0"/>
          <w:rFonts w:ascii="Times New Roman" w:hAnsi="Times New Roman"/>
          <w:sz w:val="28"/>
          <w:szCs w:val="28"/>
        </w:rPr>
        <w:t xml:space="preserve"> взаимодействует с ГАПОУ</w:t>
      </w:r>
      <w:r w:rsidR="006A4627" w:rsidRPr="006A4627">
        <w:rPr>
          <w:rStyle w:val="c0"/>
          <w:rFonts w:ascii="Times New Roman" w:hAnsi="Times New Roman"/>
          <w:sz w:val="28"/>
          <w:szCs w:val="28"/>
        </w:rPr>
        <w:t xml:space="preserve"> </w:t>
      </w:r>
      <w:r w:rsidR="00734BA6" w:rsidRPr="005E35C6">
        <w:rPr>
          <w:rStyle w:val="c0"/>
          <w:rFonts w:ascii="Times New Roman" w:hAnsi="Times New Roman"/>
          <w:sz w:val="28"/>
          <w:szCs w:val="28"/>
        </w:rPr>
        <w:t>РС</w:t>
      </w:r>
      <w:r w:rsidR="009A1C67" w:rsidRPr="005E35C6">
        <w:rPr>
          <w:rStyle w:val="c0"/>
          <w:rFonts w:ascii="Times New Roman" w:hAnsi="Times New Roman"/>
          <w:sz w:val="28"/>
          <w:szCs w:val="28"/>
        </w:rPr>
        <w:t xml:space="preserve"> (Я) «</w:t>
      </w:r>
      <w:r w:rsidR="00734BA6" w:rsidRPr="005E35C6">
        <w:rPr>
          <w:rStyle w:val="c0"/>
          <w:rFonts w:ascii="Times New Roman" w:hAnsi="Times New Roman"/>
          <w:sz w:val="28"/>
          <w:szCs w:val="28"/>
        </w:rPr>
        <w:t xml:space="preserve">РТК в </w:t>
      </w:r>
      <w:proofErr w:type="spellStart"/>
      <w:r w:rsidR="00734BA6" w:rsidRPr="005E35C6">
        <w:rPr>
          <w:rStyle w:val="c0"/>
          <w:rFonts w:ascii="Times New Roman" w:hAnsi="Times New Roman"/>
          <w:sz w:val="28"/>
          <w:szCs w:val="28"/>
        </w:rPr>
        <w:t>г.Мирно</w:t>
      </w:r>
      <w:r w:rsidR="009A1C67" w:rsidRPr="005E35C6">
        <w:rPr>
          <w:rStyle w:val="c0"/>
          <w:rFonts w:ascii="Times New Roman" w:hAnsi="Times New Roman"/>
          <w:sz w:val="28"/>
          <w:szCs w:val="28"/>
        </w:rPr>
        <w:t>м</w:t>
      </w:r>
      <w:proofErr w:type="spellEnd"/>
      <w:r w:rsidR="009A1C67" w:rsidRPr="005E35C6">
        <w:rPr>
          <w:rStyle w:val="c0"/>
          <w:rFonts w:ascii="Times New Roman" w:hAnsi="Times New Roman"/>
          <w:sz w:val="28"/>
          <w:szCs w:val="28"/>
        </w:rPr>
        <w:t>»</w:t>
      </w:r>
      <w:r w:rsidR="00734BA6" w:rsidRPr="005E35C6">
        <w:rPr>
          <w:rStyle w:val="c0"/>
          <w:rFonts w:ascii="Times New Roman" w:hAnsi="Times New Roman"/>
          <w:sz w:val="28"/>
          <w:szCs w:val="28"/>
        </w:rPr>
        <w:t>,</w:t>
      </w:r>
      <w:r w:rsidR="00734BA6" w:rsidRPr="005E35C6">
        <w:rPr>
          <w:rFonts w:ascii="Times New Roman" w:eastAsia="Batang" w:hAnsi="Times New Roman"/>
          <w:bCs/>
          <w:sz w:val="28"/>
          <w:szCs w:val="28"/>
        </w:rPr>
        <w:t xml:space="preserve"> ГАПОУ РС (Я) «ЯПК им. </w:t>
      </w:r>
      <w:proofErr w:type="spellStart"/>
      <w:r w:rsidR="00734BA6" w:rsidRPr="005E35C6">
        <w:rPr>
          <w:rFonts w:ascii="Times New Roman" w:eastAsia="Batang" w:hAnsi="Times New Roman"/>
          <w:bCs/>
          <w:sz w:val="28"/>
          <w:szCs w:val="28"/>
        </w:rPr>
        <w:t>С.Ф.Гоголева</w:t>
      </w:r>
      <w:proofErr w:type="spellEnd"/>
      <w:r w:rsidR="00734BA6" w:rsidRPr="005E35C6">
        <w:rPr>
          <w:rFonts w:ascii="Times New Roman" w:eastAsia="Batang" w:hAnsi="Times New Roman"/>
          <w:bCs/>
          <w:sz w:val="28"/>
          <w:szCs w:val="28"/>
        </w:rPr>
        <w:t>».   С замещением должностей иных специалистов намного сложнее, так как в регионе</w:t>
      </w:r>
      <w:r w:rsidR="00734BA6" w:rsidRPr="002B399D">
        <w:rPr>
          <w:rFonts w:ascii="Times New Roman" w:eastAsia="Batang" w:hAnsi="Times New Roman"/>
          <w:bCs/>
          <w:sz w:val="28"/>
          <w:szCs w:val="28"/>
        </w:rPr>
        <w:t xml:space="preserve"> нет образовательных организаций с необходимыми направлениями профессиональной подготовки.  </w:t>
      </w:r>
    </w:p>
    <w:p w:rsidR="00DA0E8F" w:rsidRPr="00DA0E8F" w:rsidRDefault="00DA0E8F" w:rsidP="00DA0E8F">
      <w:pPr>
        <w:spacing w:line="276" w:lineRule="auto"/>
        <w:ind w:right="-1" w:firstLine="567"/>
        <w:jc w:val="right"/>
        <w:rPr>
          <w:rFonts w:ascii="Times New Roman" w:eastAsia="Batang" w:hAnsi="Times New Roman"/>
          <w:bCs/>
          <w:szCs w:val="24"/>
        </w:rPr>
      </w:pPr>
      <w:r w:rsidRPr="00DA0E8F">
        <w:rPr>
          <w:rFonts w:ascii="Times New Roman" w:eastAsia="Batang" w:hAnsi="Times New Roman"/>
          <w:bCs/>
          <w:szCs w:val="24"/>
        </w:rPr>
        <w:t>Таблица 4</w:t>
      </w:r>
    </w:p>
    <w:p w:rsidR="00874859" w:rsidRDefault="00874859" w:rsidP="00DA0E8F">
      <w:pPr>
        <w:spacing w:line="276" w:lineRule="auto"/>
        <w:ind w:firstLine="709"/>
        <w:jc w:val="center"/>
        <w:rPr>
          <w:rFonts w:ascii="Times New Roman" w:hAnsi="Times New Roman"/>
          <w:sz w:val="28"/>
          <w:szCs w:val="28"/>
        </w:rPr>
      </w:pPr>
      <w:r w:rsidRPr="009675B9">
        <w:rPr>
          <w:rFonts w:ascii="Times New Roman" w:hAnsi="Times New Roman"/>
          <w:sz w:val="28"/>
          <w:szCs w:val="28"/>
        </w:rPr>
        <w:t>Образовательный ценз педагогических работников</w:t>
      </w:r>
    </w:p>
    <w:p w:rsidR="00DA0E8F" w:rsidRDefault="00DA0E8F" w:rsidP="00016BD1">
      <w:pPr>
        <w:spacing w:line="276" w:lineRule="auto"/>
        <w:ind w:firstLine="709"/>
        <w:rPr>
          <w:rFonts w:ascii="Times New Roman" w:hAnsi="Times New Roman"/>
          <w:sz w:val="28"/>
          <w:szCs w:val="28"/>
        </w:rPr>
      </w:pPr>
    </w:p>
    <w:tbl>
      <w:tblPr>
        <w:tblStyle w:val="ab"/>
        <w:tblW w:w="9796" w:type="dxa"/>
        <w:jc w:val="center"/>
        <w:tblLook w:val="04A0" w:firstRow="1" w:lastRow="0" w:firstColumn="1" w:lastColumn="0" w:noHBand="0" w:noVBand="1"/>
      </w:tblPr>
      <w:tblGrid>
        <w:gridCol w:w="1490"/>
        <w:gridCol w:w="3358"/>
        <w:gridCol w:w="4948"/>
      </w:tblGrid>
      <w:tr w:rsidR="00874859" w:rsidRPr="002B399D" w:rsidTr="002045F8">
        <w:trPr>
          <w:trHeight w:val="218"/>
          <w:jc w:val="center"/>
        </w:trPr>
        <w:tc>
          <w:tcPr>
            <w:tcW w:w="0" w:type="auto"/>
            <w:vMerge w:val="restart"/>
            <w:vAlign w:val="center"/>
          </w:tcPr>
          <w:p w:rsidR="00874859" w:rsidRPr="00874859" w:rsidRDefault="00874859" w:rsidP="00367303">
            <w:pPr>
              <w:spacing w:line="276" w:lineRule="auto"/>
              <w:jc w:val="center"/>
              <w:rPr>
                <w:rFonts w:ascii="Times New Roman" w:hAnsi="Times New Roman"/>
                <w:b/>
                <w:szCs w:val="24"/>
              </w:rPr>
            </w:pPr>
            <w:r w:rsidRPr="00874859">
              <w:rPr>
                <w:rFonts w:ascii="Times New Roman" w:hAnsi="Times New Roman"/>
                <w:b/>
                <w:szCs w:val="24"/>
              </w:rPr>
              <w:t>Год</w:t>
            </w:r>
          </w:p>
        </w:tc>
        <w:tc>
          <w:tcPr>
            <w:tcW w:w="8306" w:type="dxa"/>
            <w:gridSpan w:val="2"/>
            <w:vAlign w:val="center"/>
          </w:tcPr>
          <w:p w:rsidR="00874859" w:rsidRPr="00874859" w:rsidRDefault="00874859" w:rsidP="00367303">
            <w:pPr>
              <w:spacing w:line="276" w:lineRule="auto"/>
              <w:jc w:val="center"/>
              <w:rPr>
                <w:rFonts w:ascii="Times New Roman" w:hAnsi="Times New Roman"/>
                <w:b/>
                <w:szCs w:val="24"/>
              </w:rPr>
            </w:pPr>
            <w:r w:rsidRPr="00874859">
              <w:rPr>
                <w:rFonts w:ascii="Times New Roman" w:hAnsi="Times New Roman"/>
                <w:b/>
                <w:szCs w:val="24"/>
              </w:rPr>
              <w:t>Численность педагогов</w:t>
            </w:r>
          </w:p>
        </w:tc>
      </w:tr>
      <w:tr w:rsidR="00874859" w:rsidRPr="002B399D" w:rsidTr="0070551A">
        <w:trPr>
          <w:trHeight w:val="249"/>
          <w:jc w:val="center"/>
        </w:trPr>
        <w:tc>
          <w:tcPr>
            <w:tcW w:w="0" w:type="auto"/>
            <w:vMerge/>
          </w:tcPr>
          <w:p w:rsidR="00874859" w:rsidRPr="00874859" w:rsidRDefault="00874859" w:rsidP="00367303">
            <w:pPr>
              <w:spacing w:line="276" w:lineRule="auto"/>
              <w:rPr>
                <w:rFonts w:ascii="Times New Roman" w:hAnsi="Times New Roman"/>
                <w:szCs w:val="24"/>
              </w:rPr>
            </w:pPr>
          </w:p>
        </w:tc>
        <w:tc>
          <w:tcPr>
            <w:tcW w:w="3358" w:type="dxa"/>
            <w:vAlign w:val="center"/>
          </w:tcPr>
          <w:p w:rsidR="00874859" w:rsidRPr="00874859" w:rsidRDefault="00874859" w:rsidP="00367303">
            <w:pPr>
              <w:spacing w:line="276" w:lineRule="auto"/>
              <w:jc w:val="center"/>
              <w:rPr>
                <w:rFonts w:ascii="Times New Roman" w:hAnsi="Times New Roman"/>
                <w:b/>
                <w:szCs w:val="24"/>
              </w:rPr>
            </w:pPr>
            <w:r w:rsidRPr="00874859">
              <w:rPr>
                <w:rFonts w:ascii="Times New Roman" w:hAnsi="Times New Roman"/>
                <w:b/>
                <w:szCs w:val="24"/>
              </w:rPr>
              <w:t>высшее</w:t>
            </w:r>
          </w:p>
        </w:tc>
        <w:tc>
          <w:tcPr>
            <w:tcW w:w="4948" w:type="dxa"/>
            <w:vAlign w:val="center"/>
          </w:tcPr>
          <w:p w:rsidR="00874859" w:rsidRPr="00874859" w:rsidRDefault="00874859" w:rsidP="00367303">
            <w:pPr>
              <w:spacing w:line="276" w:lineRule="auto"/>
              <w:jc w:val="center"/>
              <w:rPr>
                <w:rFonts w:ascii="Times New Roman" w:hAnsi="Times New Roman"/>
                <w:b/>
                <w:szCs w:val="24"/>
              </w:rPr>
            </w:pPr>
            <w:r w:rsidRPr="00874859">
              <w:rPr>
                <w:rFonts w:ascii="Times New Roman" w:hAnsi="Times New Roman"/>
                <w:b/>
                <w:szCs w:val="24"/>
              </w:rPr>
              <w:t>среднее профессиональное</w:t>
            </w:r>
          </w:p>
        </w:tc>
      </w:tr>
      <w:tr w:rsidR="00874859" w:rsidRPr="002B399D" w:rsidTr="0070551A">
        <w:trPr>
          <w:trHeight w:val="413"/>
          <w:jc w:val="center"/>
        </w:trPr>
        <w:tc>
          <w:tcPr>
            <w:tcW w:w="0" w:type="auto"/>
          </w:tcPr>
          <w:p w:rsidR="00874859" w:rsidRPr="00874859" w:rsidRDefault="00874859" w:rsidP="0028097A">
            <w:pPr>
              <w:spacing w:line="276" w:lineRule="auto"/>
              <w:jc w:val="center"/>
              <w:rPr>
                <w:rFonts w:ascii="Times New Roman" w:hAnsi="Times New Roman"/>
                <w:szCs w:val="24"/>
              </w:rPr>
            </w:pPr>
            <w:r w:rsidRPr="00874859">
              <w:rPr>
                <w:rFonts w:ascii="Times New Roman" w:hAnsi="Times New Roman"/>
                <w:szCs w:val="24"/>
              </w:rPr>
              <w:t>2020</w:t>
            </w:r>
          </w:p>
        </w:tc>
        <w:tc>
          <w:tcPr>
            <w:tcW w:w="3358" w:type="dxa"/>
          </w:tcPr>
          <w:p w:rsidR="00874859" w:rsidRPr="00874859" w:rsidRDefault="00874859" w:rsidP="00367303">
            <w:pPr>
              <w:spacing w:line="276" w:lineRule="auto"/>
              <w:jc w:val="center"/>
              <w:rPr>
                <w:rFonts w:ascii="Times New Roman" w:hAnsi="Times New Roman"/>
                <w:szCs w:val="24"/>
              </w:rPr>
            </w:pPr>
            <w:r w:rsidRPr="00874859">
              <w:rPr>
                <w:rFonts w:ascii="Times New Roman" w:hAnsi="Times New Roman"/>
                <w:szCs w:val="24"/>
              </w:rPr>
              <w:t>234 /49,9%</w:t>
            </w:r>
          </w:p>
        </w:tc>
        <w:tc>
          <w:tcPr>
            <w:tcW w:w="4948" w:type="dxa"/>
            <w:vAlign w:val="center"/>
          </w:tcPr>
          <w:p w:rsidR="00874859" w:rsidRPr="00874859" w:rsidRDefault="00874859" w:rsidP="00367303">
            <w:pPr>
              <w:spacing w:line="276" w:lineRule="auto"/>
              <w:jc w:val="center"/>
              <w:rPr>
                <w:rFonts w:ascii="Times New Roman" w:hAnsi="Times New Roman"/>
                <w:szCs w:val="24"/>
              </w:rPr>
            </w:pPr>
            <w:r w:rsidRPr="00874859">
              <w:rPr>
                <w:rFonts w:ascii="Times New Roman" w:hAnsi="Times New Roman"/>
                <w:szCs w:val="24"/>
              </w:rPr>
              <w:t>235 /50,1%</w:t>
            </w:r>
          </w:p>
        </w:tc>
      </w:tr>
      <w:tr w:rsidR="00874859" w:rsidRPr="002B399D" w:rsidTr="0070551A">
        <w:trPr>
          <w:trHeight w:val="50"/>
          <w:jc w:val="center"/>
        </w:trPr>
        <w:tc>
          <w:tcPr>
            <w:tcW w:w="0" w:type="auto"/>
          </w:tcPr>
          <w:p w:rsidR="00874859" w:rsidRPr="00874859" w:rsidRDefault="00874859" w:rsidP="0028097A">
            <w:pPr>
              <w:spacing w:line="276" w:lineRule="auto"/>
              <w:jc w:val="center"/>
              <w:rPr>
                <w:rFonts w:ascii="Times New Roman" w:hAnsi="Times New Roman"/>
                <w:szCs w:val="24"/>
              </w:rPr>
            </w:pPr>
            <w:r w:rsidRPr="00874859">
              <w:rPr>
                <w:rFonts w:ascii="Times New Roman" w:hAnsi="Times New Roman"/>
                <w:szCs w:val="24"/>
              </w:rPr>
              <w:t>2021</w:t>
            </w:r>
          </w:p>
        </w:tc>
        <w:tc>
          <w:tcPr>
            <w:tcW w:w="3358" w:type="dxa"/>
          </w:tcPr>
          <w:p w:rsidR="00874859" w:rsidRPr="00874859" w:rsidRDefault="00874859" w:rsidP="00367303">
            <w:pPr>
              <w:spacing w:line="276" w:lineRule="auto"/>
              <w:jc w:val="center"/>
              <w:rPr>
                <w:rFonts w:ascii="Times New Roman" w:hAnsi="Times New Roman"/>
                <w:szCs w:val="24"/>
              </w:rPr>
            </w:pPr>
            <w:r w:rsidRPr="00874859">
              <w:rPr>
                <w:rFonts w:ascii="Times New Roman" w:hAnsi="Times New Roman"/>
                <w:szCs w:val="24"/>
              </w:rPr>
              <w:t>227 /49,8%</w:t>
            </w:r>
          </w:p>
        </w:tc>
        <w:tc>
          <w:tcPr>
            <w:tcW w:w="4948" w:type="dxa"/>
          </w:tcPr>
          <w:p w:rsidR="00874859" w:rsidRPr="00874859" w:rsidRDefault="00874859" w:rsidP="00367303">
            <w:pPr>
              <w:spacing w:line="276" w:lineRule="auto"/>
              <w:jc w:val="center"/>
              <w:rPr>
                <w:rFonts w:ascii="Times New Roman" w:hAnsi="Times New Roman"/>
                <w:szCs w:val="24"/>
              </w:rPr>
            </w:pPr>
            <w:r w:rsidRPr="00874859">
              <w:rPr>
                <w:rFonts w:ascii="Times New Roman" w:hAnsi="Times New Roman"/>
                <w:szCs w:val="24"/>
              </w:rPr>
              <w:t>230 /50,2%</w:t>
            </w:r>
          </w:p>
        </w:tc>
      </w:tr>
      <w:tr w:rsidR="00874859" w:rsidRPr="002B399D" w:rsidTr="0070551A">
        <w:trPr>
          <w:trHeight w:val="413"/>
          <w:jc w:val="center"/>
        </w:trPr>
        <w:tc>
          <w:tcPr>
            <w:tcW w:w="0" w:type="auto"/>
          </w:tcPr>
          <w:p w:rsidR="00874859" w:rsidRPr="00874859" w:rsidRDefault="00874859" w:rsidP="0028097A">
            <w:pPr>
              <w:spacing w:line="276" w:lineRule="auto"/>
              <w:jc w:val="center"/>
              <w:rPr>
                <w:rFonts w:ascii="Times New Roman" w:hAnsi="Times New Roman"/>
                <w:szCs w:val="24"/>
              </w:rPr>
            </w:pPr>
            <w:r w:rsidRPr="00874859">
              <w:rPr>
                <w:rFonts w:ascii="Times New Roman" w:hAnsi="Times New Roman"/>
                <w:szCs w:val="24"/>
              </w:rPr>
              <w:t>2022</w:t>
            </w:r>
          </w:p>
        </w:tc>
        <w:tc>
          <w:tcPr>
            <w:tcW w:w="3358" w:type="dxa"/>
          </w:tcPr>
          <w:p w:rsidR="00874859" w:rsidRPr="00874859" w:rsidRDefault="00874859" w:rsidP="00367303">
            <w:pPr>
              <w:spacing w:line="276" w:lineRule="auto"/>
              <w:jc w:val="center"/>
              <w:rPr>
                <w:rFonts w:ascii="Times New Roman" w:hAnsi="Times New Roman"/>
                <w:szCs w:val="24"/>
              </w:rPr>
            </w:pPr>
            <w:r w:rsidRPr="00874859">
              <w:rPr>
                <w:rFonts w:ascii="Times New Roman" w:hAnsi="Times New Roman"/>
                <w:szCs w:val="24"/>
              </w:rPr>
              <w:t>230 /48,5%</w:t>
            </w:r>
          </w:p>
        </w:tc>
        <w:tc>
          <w:tcPr>
            <w:tcW w:w="4948" w:type="dxa"/>
          </w:tcPr>
          <w:p w:rsidR="00874859" w:rsidRPr="00874859" w:rsidRDefault="00874859" w:rsidP="00367303">
            <w:pPr>
              <w:spacing w:line="276" w:lineRule="auto"/>
              <w:jc w:val="center"/>
              <w:rPr>
                <w:rFonts w:ascii="Times New Roman" w:hAnsi="Times New Roman"/>
                <w:szCs w:val="24"/>
              </w:rPr>
            </w:pPr>
            <w:r w:rsidRPr="00874859">
              <w:rPr>
                <w:rFonts w:ascii="Times New Roman" w:hAnsi="Times New Roman"/>
                <w:szCs w:val="24"/>
              </w:rPr>
              <w:t>244 /51,5%</w:t>
            </w:r>
          </w:p>
        </w:tc>
      </w:tr>
    </w:tbl>
    <w:p w:rsidR="0070551A" w:rsidRDefault="0070551A" w:rsidP="0070551A">
      <w:pPr>
        <w:spacing w:line="276" w:lineRule="auto"/>
        <w:ind w:right="-1" w:firstLine="709"/>
        <w:jc w:val="both"/>
        <w:rPr>
          <w:rFonts w:ascii="Times New Roman" w:eastAsia="Batang" w:hAnsi="Times New Roman"/>
          <w:bCs/>
          <w:sz w:val="28"/>
          <w:szCs w:val="28"/>
        </w:rPr>
      </w:pPr>
    </w:p>
    <w:p w:rsidR="0070551A" w:rsidRDefault="0070551A" w:rsidP="0070551A">
      <w:pPr>
        <w:spacing w:line="276" w:lineRule="auto"/>
        <w:ind w:right="-1" w:firstLine="709"/>
        <w:jc w:val="both"/>
        <w:rPr>
          <w:rFonts w:ascii="Times New Roman" w:eastAsia="Batang" w:hAnsi="Times New Roman"/>
          <w:bCs/>
          <w:sz w:val="28"/>
          <w:szCs w:val="28"/>
        </w:rPr>
      </w:pPr>
      <w:r w:rsidRPr="000E50FC">
        <w:rPr>
          <w:rFonts w:ascii="Times New Roman" w:eastAsia="Batang" w:hAnsi="Times New Roman"/>
          <w:bCs/>
          <w:sz w:val="28"/>
          <w:szCs w:val="28"/>
        </w:rPr>
        <w:t xml:space="preserve">Следует отметить, что молодые специалисты неохотно идут работать в детские сады, отмечая непрестижность профессии, ее сложность, </w:t>
      </w:r>
      <w:r>
        <w:rPr>
          <w:rFonts w:ascii="Times New Roman" w:eastAsia="Batang" w:hAnsi="Times New Roman"/>
          <w:bCs/>
          <w:sz w:val="28"/>
          <w:szCs w:val="28"/>
        </w:rPr>
        <w:t xml:space="preserve">ответственность и </w:t>
      </w:r>
      <w:r w:rsidRPr="000E50FC">
        <w:rPr>
          <w:rFonts w:ascii="Times New Roman" w:eastAsia="Batang" w:hAnsi="Times New Roman"/>
          <w:bCs/>
          <w:sz w:val="28"/>
          <w:szCs w:val="28"/>
        </w:rPr>
        <w:t>недостаточную, с их точки зрения, оплату</w:t>
      </w:r>
      <w:r>
        <w:rPr>
          <w:rFonts w:ascii="Times New Roman" w:eastAsia="Batang" w:hAnsi="Times New Roman"/>
          <w:bCs/>
          <w:sz w:val="28"/>
          <w:szCs w:val="28"/>
        </w:rPr>
        <w:t xml:space="preserve"> труда. </w:t>
      </w:r>
    </w:p>
    <w:p w:rsidR="0028097A" w:rsidRPr="0028097A" w:rsidRDefault="0028097A" w:rsidP="0028097A">
      <w:pPr>
        <w:spacing w:line="276" w:lineRule="auto"/>
        <w:ind w:firstLine="851"/>
        <w:jc w:val="right"/>
        <w:rPr>
          <w:rFonts w:ascii="Times New Roman" w:hAnsi="Times New Roman"/>
          <w:szCs w:val="24"/>
        </w:rPr>
      </w:pPr>
      <w:r w:rsidRPr="0028097A">
        <w:rPr>
          <w:rFonts w:ascii="Times New Roman" w:hAnsi="Times New Roman"/>
          <w:szCs w:val="24"/>
        </w:rPr>
        <w:t>Таблица 5</w:t>
      </w:r>
    </w:p>
    <w:p w:rsidR="00874859" w:rsidRDefault="00874859" w:rsidP="0028097A">
      <w:pPr>
        <w:spacing w:line="276" w:lineRule="auto"/>
        <w:ind w:firstLine="851"/>
        <w:jc w:val="center"/>
        <w:rPr>
          <w:rFonts w:ascii="Times New Roman" w:hAnsi="Times New Roman"/>
          <w:sz w:val="28"/>
          <w:szCs w:val="28"/>
        </w:rPr>
      </w:pPr>
      <w:r w:rsidRPr="009675B9">
        <w:rPr>
          <w:rFonts w:ascii="Times New Roman" w:hAnsi="Times New Roman"/>
          <w:sz w:val="28"/>
          <w:szCs w:val="28"/>
        </w:rPr>
        <w:t>Уровень квалификации педагогических работников</w:t>
      </w:r>
    </w:p>
    <w:p w:rsidR="0028097A" w:rsidRPr="009675B9" w:rsidRDefault="0028097A" w:rsidP="0028097A">
      <w:pPr>
        <w:spacing w:line="276" w:lineRule="auto"/>
        <w:ind w:firstLine="851"/>
        <w:jc w:val="center"/>
        <w:rPr>
          <w:rFonts w:ascii="Times New Roman" w:hAnsi="Times New Roman"/>
          <w:sz w:val="28"/>
          <w:szCs w:val="28"/>
        </w:rPr>
      </w:pPr>
    </w:p>
    <w:tbl>
      <w:tblPr>
        <w:tblStyle w:val="ab"/>
        <w:tblW w:w="9606" w:type="dxa"/>
        <w:jc w:val="center"/>
        <w:tblLayout w:type="fixed"/>
        <w:tblLook w:val="04A0" w:firstRow="1" w:lastRow="0" w:firstColumn="1" w:lastColumn="0" w:noHBand="0" w:noVBand="1"/>
      </w:tblPr>
      <w:tblGrid>
        <w:gridCol w:w="776"/>
        <w:gridCol w:w="2309"/>
        <w:gridCol w:w="2657"/>
        <w:gridCol w:w="1793"/>
        <w:gridCol w:w="2071"/>
      </w:tblGrid>
      <w:tr w:rsidR="00CF2CB8" w:rsidRPr="002B399D" w:rsidTr="0028097A">
        <w:trPr>
          <w:trHeight w:val="456"/>
          <w:jc w:val="center"/>
        </w:trPr>
        <w:tc>
          <w:tcPr>
            <w:tcW w:w="776" w:type="dxa"/>
            <w:vMerge w:val="restart"/>
            <w:vAlign w:val="center"/>
          </w:tcPr>
          <w:p w:rsidR="00CF2CB8" w:rsidRPr="00874859" w:rsidRDefault="00CF2CB8" w:rsidP="0028097A">
            <w:pPr>
              <w:spacing w:line="276" w:lineRule="auto"/>
              <w:jc w:val="center"/>
              <w:rPr>
                <w:rFonts w:ascii="Times New Roman" w:hAnsi="Times New Roman"/>
                <w:b/>
                <w:szCs w:val="24"/>
              </w:rPr>
            </w:pPr>
            <w:r w:rsidRPr="00874859">
              <w:rPr>
                <w:rFonts w:ascii="Times New Roman" w:hAnsi="Times New Roman"/>
                <w:b/>
                <w:szCs w:val="24"/>
              </w:rPr>
              <w:t>Год</w:t>
            </w:r>
          </w:p>
        </w:tc>
        <w:tc>
          <w:tcPr>
            <w:tcW w:w="8830" w:type="dxa"/>
            <w:gridSpan w:val="4"/>
            <w:vAlign w:val="center"/>
          </w:tcPr>
          <w:p w:rsidR="00CF2CB8" w:rsidRPr="00874859" w:rsidRDefault="006D1DAD" w:rsidP="0028097A">
            <w:pPr>
              <w:spacing w:line="276" w:lineRule="auto"/>
              <w:jc w:val="center"/>
              <w:rPr>
                <w:rFonts w:ascii="Times New Roman" w:hAnsi="Times New Roman"/>
                <w:b/>
                <w:szCs w:val="24"/>
              </w:rPr>
            </w:pPr>
            <w:r w:rsidRPr="00874859">
              <w:rPr>
                <w:rFonts w:ascii="Times New Roman" w:hAnsi="Times New Roman"/>
                <w:b/>
                <w:szCs w:val="24"/>
              </w:rPr>
              <w:t>Ч</w:t>
            </w:r>
            <w:r w:rsidR="00CF2CB8" w:rsidRPr="00874859">
              <w:rPr>
                <w:rFonts w:ascii="Times New Roman" w:hAnsi="Times New Roman"/>
                <w:b/>
                <w:szCs w:val="24"/>
              </w:rPr>
              <w:t>исленность педагогов</w:t>
            </w:r>
          </w:p>
        </w:tc>
      </w:tr>
      <w:tr w:rsidR="00CF2CB8" w:rsidRPr="002B399D" w:rsidTr="0028097A">
        <w:trPr>
          <w:jc w:val="center"/>
        </w:trPr>
        <w:tc>
          <w:tcPr>
            <w:tcW w:w="776" w:type="dxa"/>
            <w:vMerge/>
            <w:vAlign w:val="center"/>
          </w:tcPr>
          <w:p w:rsidR="00CF2CB8" w:rsidRPr="00874859" w:rsidRDefault="00CF2CB8" w:rsidP="0028097A">
            <w:pPr>
              <w:spacing w:line="276" w:lineRule="auto"/>
              <w:jc w:val="center"/>
              <w:rPr>
                <w:rFonts w:ascii="Times New Roman" w:hAnsi="Times New Roman"/>
                <w:szCs w:val="24"/>
              </w:rPr>
            </w:pPr>
          </w:p>
        </w:tc>
        <w:tc>
          <w:tcPr>
            <w:tcW w:w="2309" w:type="dxa"/>
            <w:vAlign w:val="center"/>
          </w:tcPr>
          <w:p w:rsidR="00874859" w:rsidRDefault="00CF2CB8" w:rsidP="0028097A">
            <w:pPr>
              <w:spacing w:line="276" w:lineRule="auto"/>
              <w:jc w:val="center"/>
              <w:rPr>
                <w:rFonts w:ascii="Times New Roman" w:hAnsi="Times New Roman"/>
                <w:szCs w:val="24"/>
              </w:rPr>
            </w:pPr>
            <w:r w:rsidRPr="00874859">
              <w:rPr>
                <w:rFonts w:ascii="Times New Roman" w:hAnsi="Times New Roman"/>
                <w:szCs w:val="24"/>
              </w:rPr>
              <w:t>высшая</w:t>
            </w:r>
          </w:p>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квалификационная категория</w:t>
            </w:r>
          </w:p>
        </w:tc>
        <w:tc>
          <w:tcPr>
            <w:tcW w:w="2657" w:type="dxa"/>
            <w:vAlign w:val="center"/>
          </w:tcPr>
          <w:p w:rsidR="00874859" w:rsidRDefault="00874859" w:rsidP="0028097A">
            <w:pPr>
              <w:spacing w:line="276" w:lineRule="auto"/>
              <w:jc w:val="center"/>
              <w:rPr>
                <w:rFonts w:ascii="Times New Roman" w:hAnsi="Times New Roman"/>
                <w:szCs w:val="24"/>
              </w:rPr>
            </w:pPr>
            <w:r w:rsidRPr="00874859">
              <w:rPr>
                <w:rFonts w:ascii="Times New Roman" w:hAnsi="Times New Roman"/>
                <w:szCs w:val="24"/>
              </w:rPr>
              <w:t>П</w:t>
            </w:r>
            <w:r w:rsidR="00CF2CB8" w:rsidRPr="00874859">
              <w:rPr>
                <w:rFonts w:ascii="Times New Roman" w:hAnsi="Times New Roman"/>
                <w:szCs w:val="24"/>
              </w:rPr>
              <w:t>ервая</w:t>
            </w:r>
          </w:p>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квалификационная категория</w:t>
            </w:r>
          </w:p>
        </w:tc>
        <w:tc>
          <w:tcPr>
            <w:tcW w:w="1793"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соответствие занимаемой должности</w:t>
            </w:r>
          </w:p>
        </w:tc>
        <w:tc>
          <w:tcPr>
            <w:tcW w:w="2071"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ранее не аттестованы (вновь принятые педагоги</w:t>
            </w:r>
            <w:r w:rsidR="006D1DAD" w:rsidRPr="00874859">
              <w:rPr>
                <w:rFonts w:ascii="Times New Roman" w:hAnsi="Times New Roman"/>
                <w:szCs w:val="24"/>
              </w:rPr>
              <w:t>, не отработавшие 2 лет</w:t>
            </w:r>
            <w:r w:rsidRPr="00874859">
              <w:rPr>
                <w:rFonts w:ascii="Times New Roman" w:hAnsi="Times New Roman"/>
                <w:szCs w:val="24"/>
              </w:rPr>
              <w:t>)</w:t>
            </w:r>
          </w:p>
        </w:tc>
      </w:tr>
      <w:tr w:rsidR="00CF2CB8" w:rsidRPr="002B399D" w:rsidTr="0028097A">
        <w:trPr>
          <w:jc w:val="center"/>
        </w:trPr>
        <w:tc>
          <w:tcPr>
            <w:tcW w:w="776"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2020</w:t>
            </w:r>
          </w:p>
        </w:tc>
        <w:tc>
          <w:tcPr>
            <w:tcW w:w="2309"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51 чел. (10,9%)</w:t>
            </w:r>
          </w:p>
        </w:tc>
        <w:tc>
          <w:tcPr>
            <w:tcW w:w="2657"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112 чел. (23,9%)</w:t>
            </w:r>
          </w:p>
        </w:tc>
        <w:tc>
          <w:tcPr>
            <w:tcW w:w="1793"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178 (37,2%)</w:t>
            </w:r>
          </w:p>
        </w:tc>
        <w:tc>
          <w:tcPr>
            <w:tcW w:w="2071"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133(28,0)%</w:t>
            </w:r>
          </w:p>
        </w:tc>
      </w:tr>
      <w:tr w:rsidR="00CF2CB8" w:rsidRPr="002B399D" w:rsidTr="0028097A">
        <w:trPr>
          <w:jc w:val="center"/>
        </w:trPr>
        <w:tc>
          <w:tcPr>
            <w:tcW w:w="776"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2021</w:t>
            </w:r>
          </w:p>
        </w:tc>
        <w:tc>
          <w:tcPr>
            <w:tcW w:w="2309"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59 чел. (12,8%)</w:t>
            </w:r>
          </w:p>
        </w:tc>
        <w:tc>
          <w:tcPr>
            <w:tcW w:w="2657"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96 чел. (20,9%)</w:t>
            </w:r>
          </w:p>
        </w:tc>
        <w:tc>
          <w:tcPr>
            <w:tcW w:w="1793"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184 (39,9%)</w:t>
            </w:r>
          </w:p>
        </w:tc>
        <w:tc>
          <w:tcPr>
            <w:tcW w:w="2071"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122 (26,4%)</w:t>
            </w:r>
          </w:p>
        </w:tc>
      </w:tr>
      <w:tr w:rsidR="00CF2CB8" w:rsidRPr="002B399D" w:rsidTr="0028097A">
        <w:trPr>
          <w:jc w:val="center"/>
        </w:trPr>
        <w:tc>
          <w:tcPr>
            <w:tcW w:w="776"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2022</w:t>
            </w:r>
          </w:p>
        </w:tc>
        <w:tc>
          <w:tcPr>
            <w:tcW w:w="2309"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62 чел. (13,2%)</w:t>
            </w:r>
          </w:p>
        </w:tc>
        <w:tc>
          <w:tcPr>
            <w:tcW w:w="2657"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81 чел. (17,2%)</w:t>
            </w:r>
          </w:p>
        </w:tc>
        <w:tc>
          <w:tcPr>
            <w:tcW w:w="1793"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203 (43,2%)</w:t>
            </w:r>
          </w:p>
        </w:tc>
        <w:tc>
          <w:tcPr>
            <w:tcW w:w="2071" w:type="dxa"/>
            <w:vAlign w:val="center"/>
          </w:tcPr>
          <w:p w:rsidR="00CF2CB8" w:rsidRPr="00874859" w:rsidRDefault="00CF2CB8" w:rsidP="0028097A">
            <w:pPr>
              <w:spacing w:line="276" w:lineRule="auto"/>
              <w:jc w:val="center"/>
              <w:rPr>
                <w:rFonts w:ascii="Times New Roman" w:hAnsi="Times New Roman"/>
                <w:szCs w:val="24"/>
              </w:rPr>
            </w:pPr>
            <w:r w:rsidRPr="00874859">
              <w:rPr>
                <w:rFonts w:ascii="Times New Roman" w:hAnsi="Times New Roman"/>
                <w:szCs w:val="24"/>
              </w:rPr>
              <w:t>124 (26,4%)</w:t>
            </w:r>
          </w:p>
        </w:tc>
      </w:tr>
    </w:tbl>
    <w:p w:rsidR="006D1DAD" w:rsidRDefault="006D1DAD" w:rsidP="00874859">
      <w:pPr>
        <w:spacing w:line="276" w:lineRule="auto"/>
        <w:jc w:val="both"/>
        <w:rPr>
          <w:rFonts w:ascii="Times New Roman" w:eastAsia="Batang" w:hAnsi="Times New Roman"/>
          <w:bCs/>
          <w:sz w:val="28"/>
          <w:szCs w:val="28"/>
        </w:rPr>
      </w:pPr>
    </w:p>
    <w:p w:rsidR="00874859" w:rsidRDefault="00874859" w:rsidP="002045F8">
      <w:pPr>
        <w:spacing w:line="276" w:lineRule="auto"/>
        <w:ind w:firstLine="709"/>
        <w:jc w:val="both"/>
        <w:rPr>
          <w:rFonts w:ascii="Times New Roman" w:eastAsia="Batang" w:hAnsi="Times New Roman"/>
          <w:bCs/>
          <w:sz w:val="28"/>
          <w:szCs w:val="28"/>
        </w:rPr>
      </w:pPr>
      <w:r>
        <w:rPr>
          <w:rFonts w:ascii="Times New Roman" w:eastAsia="Batang" w:hAnsi="Times New Roman"/>
          <w:bCs/>
          <w:sz w:val="28"/>
          <w:szCs w:val="28"/>
        </w:rPr>
        <w:t xml:space="preserve">При том, что все педагогические работники имеют профессиональное образование, отмечается снижение доли педагогов, аттестованных на квалификационную категорию. </w:t>
      </w:r>
    </w:p>
    <w:p w:rsidR="00FC4DA8" w:rsidRDefault="006D1DAD" w:rsidP="002045F8">
      <w:pPr>
        <w:spacing w:line="276" w:lineRule="auto"/>
        <w:ind w:firstLine="709"/>
        <w:jc w:val="both"/>
        <w:rPr>
          <w:rFonts w:ascii="Times New Roman" w:hAnsi="Times New Roman"/>
          <w:iCs/>
          <w:sz w:val="28"/>
          <w:szCs w:val="28"/>
        </w:rPr>
      </w:pPr>
      <w:r w:rsidRPr="002B399D">
        <w:rPr>
          <w:rFonts w:ascii="Times New Roman" w:eastAsia="Batang" w:hAnsi="Times New Roman"/>
          <w:bCs/>
          <w:sz w:val="28"/>
          <w:szCs w:val="28"/>
        </w:rPr>
        <w:lastRenderedPageBreak/>
        <w:t>С 2015 г</w:t>
      </w:r>
      <w:r w:rsidR="00786CAC">
        <w:rPr>
          <w:rFonts w:ascii="Times New Roman" w:eastAsia="Batang" w:hAnsi="Times New Roman"/>
          <w:bCs/>
          <w:sz w:val="28"/>
          <w:szCs w:val="28"/>
        </w:rPr>
        <w:t>ода</w:t>
      </w:r>
      <w:r w:rsidRPr="002B399D">
        <w:rPr>
          <w:rFonts w:ascii="Times New Roman" w:eastAsia="Batang" w:hAnsi="Times New Roman"/>
          <w:bCs/>
          <w:sz w:val="28"/>
          <w:szCs w:val="28"/>
        </w:rPr>
        <w:t xml:space="preserve"> в</w:t>
      </w:r>
      <w:r w:rsidR="00DA2B21" w:rsidRPr="002B399D">
        <w:rPr>
          <w:rFonts w:ascii="Times New Roman" w:eastAsia="Batang" w:hAnsi="Times New Roman"/>
          <w:bCs/>
          <w:sz w:val="28"/>
          <w:szCs w:val="28"/>
        </w:rPr>
        <w:t xml:space="preserve"> детских садах</w:t>
      </w:r>
      <w:r w:rsidRPr="002B399D">
        <w:rPr>
          <w:rFonts w:ascii="Times New Roman" w:eastAsia="Batang" w:hAnsi="Times New Roman"/>
          <w:bCs/>
          <w:sz w:val="28"/>
          <w:szCs w:val="28"/>
        </w:rPr>
        <w:t xml:space="preserve"> </w:t>
      </w:r>
      <w:proofErr w:type="spellStart"/>
      <w:r w:rsidR="000F3495">
        <w:rPr>
          <w:rFonts w:ascii="Times New Roman" w:eastAsia="Batang" w:hAnsi="Times New Roman"/>
          <w:bCs/>
          <w:sz w:val="28"/>
          <w:szCs w:val="28"/>
        </w:rPr>
        <w:t>Мирнинского</w:t>
      </w:r>
      <w:proofErr w:type="spellEnd"/>
      <w:r w:rsidR="000F3495">
        <w:rPr>
          <w:rFonts w:ascii="Times New Roman" w:eastAsia="Batang" w:hAnsi="Times New Roman"/>
          <w:bCs/>
          <w:sz w:val="28"/>
          <w:szCs w:val="28"/>
        </w:rPr>
        <w:t xml:space="preserve"> района</w:t>
      </w:r>
      <w:r w:rsidRPr="002B399D">
        <w:rPr>
          <w:rFonts w:ascii="Times New Roman" w:eastAsia="Batang" w:hAnsi="Times New Roman"/>
          <w:bCs/>
          <w:sz w:val="28"/>
          <w:szCs w:val="28"/>
        </w:rPr>
        <w:t xml:space="preserve"> </w:t>
      </w:r>
      <w:r w:rsidR="00FC4DA8" w:rsidRPr="002B399D">
        <w:rPr>
          <w:rFonts w:ascii="Times New Roman" w:hAnsi="Times New Roman"/>
          <w:iCs/>
          <w:sz w:val="28"/>
          <w:szCs w:val="28"/>
        </w:rPr>
        <w:t xml:space="preserve">реализуется комплекс дополнительных платных </w:t>
      </w:r>
      <w:proofErr w:type="gramStart"/>
      <w:r w:rsidR="00FC4DA8" w:rsidRPr="002B399D">
        <w:rPr>
          <w:rFonts w:ascii="Times New Roman" w:hAnsi="Times New Roman"/>
          <w:iCs/>
          <w:sz w:val="28"/>
          <w:szCs w:val="28"/>
        </w:rPr>
        <w:t>обра</w:t>
      </w:r>
      <w:r w:rsidR="00FD5E5C">
        <w:rPr>
          <w:rFonts w:ascii="Times New Roman" w:hAnsi="Times New Roman"/>
          <w:iCs/>
          <w:sz w:val="28"/>
          <w:szCs w:val="28"/>
        </w:rPr>
        <w:t>зовательных  и</w:t>
      </w:r>
      <w:proofErr w:type="gramEnd"/>
      <w:r w:rsidR="00FD5E5C">
        <w:rPr>
          <w:rFonts w:ascii="Times New Roman" w:hAnsi="Times New Roman"/>
          <w:iCs/>
          <w:sz w:val="28"/>
          <w:szCs w:val="28"/>
        </w:rPr>
        <w:t xml:space="preserve"> медицинских услуг:</w:t>
      </w:r>
    </w:p>
    <w:p w:rsidR="00FD5E5C" w:rsidRPr="00FD5E5C" w:rsidRDefault="00FD5E5C" w:rsidP="004A456A">
      <w:pPr>
        <w:pStyle w:val="ad"/>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«Эрудит» (методики, развивающие   логическое мышление)</w:t>
      </w:r>
    </w:p>
    <w:p w:rsidR="00FD5E5C" w:rsidRPr="00FD5E5C" w:rsidRDefault="00FD5E5C" w:rsidP="004A456A">
      <w:pPr>
        <w:pStyle w:val="ad"/>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«Музыкальная студия»</w:t>
      </w:r>
    </w:p>
    <w:p w:rsidR="00FD5E5C" w:rsidRPr="00FD5E5C" w:rsidRDefault="00FD5E5C" w:rsidP="004A456A">
      <w:pPr>
        <w:pStyle w:val="ad"/>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«Спортивная секция» (ритмическая гимнастика, футбол, йога)</w:t>
      </w:r>
    </w:p>
    <w:p w:rsidR="00FD5E5C" w:rsidRPr="00FD5E5C" w:rsidRDefault="00FD5E5C" w:rsidP="004A456A">
      <w:pPr>
        <w:pStyle w:val="ad"/>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«Шахматы» (шахматы, шашки)</w:t>
      </w:r>
    </w:p>
    <w:p w:rsidR="00FD5E5C" w:rsidRPr="00FD5E5C" w:rsidRDefault="00FD5E5C" w:rsidP="004A456A">
      <w:pPr>
        <w:pStyle w:val="ad"/>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«Логопед» (коррекция речи)</w:t>
      </w:r>
    </w:p>
    <w:p w:rsidR="00FD5E5C" w:rsidRPr="00FD5E5C" w:rsidRDefault="00FD5E5C" w:rsidP="004A456A">
      <w:pPr>
        <w:pStyle w:val="ad"/>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Услуги психолога</w:t>
      </w:r>
    </w:p>
    <w:p w:rsidR="00FD5E5C" w:rsidRPr="00FD5E5C" w:rsidRDefault="00FD5E5C" w:rsidP="004A456A">
      <w:pPr>
        <w:pStyle w:val="ad"/>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Консультация психолога (для родителей)</w:t>
      </w:r>
    </w:p>
    <w:p w:rsidR="00FD5E5C" w:rsidRPr="00FD5E5C" w:rsidRDefault="000E50FC" w:rsidP="004A456A">
      <w:pPr>
        <w:pStyle w:val="ad"/>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Pr>
          <w:rFonts w:ascii="Times New Roman" w:eastAsiaTheme="minorEastAsia" w:hAnsi="Times New Roman" w:cs="Times New Roman"/>
          <w:kern w:val="24"/>
          <w:sz w:val="28"/>
          <w:szCs w:val="28"/>
        </w:rPr>
        <w:t xml:space="preserve">Театральная </w:t>
      </w:r>
      <w:r w:rsidR="00FD5E5C" w:rsidRPr="00FD5E5C">
        <w:rPr>
          <w:rFonts w:ascii="Times New Roman" w:eastAsiaTheme="minorEastAsia" w:hAnsi="Times New Roman" w:cs="Times New Roman"/>
          <w:kern w:val="24"/>
          <w:sz w:val="28"/>
          <w:szCs w:val="28"/>
        </w:rPr>
        <w:t>студия</w:t>
      </w:r>
    </w:p>
    <w:p w:rsidR="00FD5E5C" w:rsidRPr="00FD5E5C" w:rsidRDefault="00FD5E5C" w:rsidP="004A456A">
      <w:pPr>
        <w:pStyle w:val="ad"/>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Изобразительная студия</w:t>
      </w:r>
    </w:p>
    <w:p w:rsidR="00FD5E5C" w:rsidRPr="00FD5E5C" w:rsidRDefault="00FD5E5C" w:rsidP="004A456A">
      <w:pPr>
        <w:pStyle w:val="ad"/>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«Семья талантов»</w:t>
      </w:r>
    </w:p>
    <w:p w:rsidR="00FD5E5C" w:rsidRPr="009675B9" w:rsidRDefault="00FD5E5C" w:rsidP="004A456A">
      <w:pPr>
        <w:pStyle w:val="ad"/>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Иностранный язык</w:t>
      </w:r>
    </w:p>
    <w:p w:rsidR="009675B9" w:rsidRPr="00FD5E5C" w:rsidRDefault="009675B9" w:rsidP="004A456A">
      <w:pPr>
        <w:pStyle w:val="ad"/>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Pr>
          <w:rFonts w:ascii="Times New Roman" w:eastAsiaTheme="minorEastAsia" w:hAnsi="Times New Roman" w:cs="Times New Roman"/>
          <w:kern w:val="24"/>
          <w:sz w:val="28"/>
          <w:szCs w:val="28"/>
        </w:rPr>
        <w:t>Якутский разговорный язык</w:t>
      </w:r>
    </w:p>
    <w:p w:rsidR="00FD5E5C" w:rsidRPr="00FD5E5C" w:rsidRDefault="00FD5E5C" w:rsidP="004A456A">
      <w:pPr>
        <w:pStyle w:val="ad"/>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Робототехника</w:t>
      </w:r>
    </w:p>
    <w:p w:rsidR="00FD5E5C" w:rsidRPr="00FD5E5C" w:rsidRDefault="00FD5E5C" w:rsidP="004A456A">
      <w:pPr>
        <w:pStyle w:val="ad"/>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w:t>
      </w:r>
      <w:proofErr w:type="spellStart"/>
      <w:r w:rsidRPr="00FD5E5C">
        <w:rPr>
          <w:rFonts w:ascii="Times New Roman" w:eastAsiaTheme="minorEastAsia" w:hAnsi="Times New Roman" w:cs="Times New Roman"/>
          <w:kern w:val="24"/>
          <w:sz w:val="28"/>
          <w:szCs w:val="28"/>
        </w:rPr>
        <w:t>АБВГДейка</w:t>
      </w:r>
      <w:proofErr w:type="spellEnd"/>
      <w:r w:rsidRPr="00FD5E5C">
        <w:rPr>
          <w:rFonts w:ascii="Times New Roman" w:eastAsiaTheme="minorEastAsia" w:hAnsi="Times New Roman" w:cs="Times New Roman"/>
          <w:kern w:val="24"/>
          <w:sz w:val="28"/>
          <w:szCs w:val="28"/>
        </w:rPr>
        <w:t>» (подготовка к школе)</w:t>
      </w:r>
    </w:p>
    <w:p w:rsidR="00FD5E5C" w:rsidRPr="00FD5E5C" w:rsidRDefault="00FD5E5C" w:rsidP="004A456A">
      <w:pPr>
        <w:pStyle w:val="ad"/>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Компьютерная грамотность</w:t>
      </w:r>
    </w:p>
    <w:p w:rsidR="00FD5E5C" w:rsidRPr="00FD5E5C" w:rsidRDefault="00FD5E5C" w:rsidP="004A456A">
      <w:pPr>
        <w:pStyle w:val="ad"/>
        <w:numPr>
          <w:ilvl w:val="0"/>
          <w:numId w:val="4"/>
        </w:numPr>
        <w:tabs>
          <w:tab w:val="left" w:pos="1134"/>
        </w:tabs>
        <w:spacing w:before="0" w:beforeAutospacing="0" w:after="0" w:afterAutospacing="0"/>
        <w:ind w:left="0" w:firstLine="709"/>
        <w:rPr>
          <w:rFonts w:ascii="Times New Roman" w:hAnsi="Times New Roman" w:cs="Times New Roman"/>
          <w:sz w:val="28"/>
          <w:szCs w:val="28"/>
        </w:rPr>
      </w:pPr>
      <w:proofErr w:type="spellStart"/>
      <w:r w:rsidRPr="00FD5E5C">
        <w:rPr>
          <w:rFonts w:ascii="Times New Roman" w:eastAsiaTheme="minorEastAsia" w:hAnsi="Times New Roman" w:cs="Times New Roman"/>
          <w:kern w:val="24"/>
          <w:sz w:val="28"/>
          <w:szCs w:val="28"/>
        </w:rPr>
        <w:t>Мультистудия</w:t>
      </w:r>
      <w:proofErr w:type="spellEnd"/>
    </w:p>
    <w:p w:rsidR="00FD5E5C" w:rsidRPr="00FD5E5C" w:rsidRDefault="00FD5E5C" w:rsidP="004A456A">
      <w:pPr>
        <w:pStyle w:val="ad"/>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Массаж</w:t>
      </w:r>
    </w:p>
    <w:p w:rsidR="00FD5E5C" w:rsidRPr="00FD5E5C" w:rsidRDefault="00FD5E5C" w:rsidP="004A456A">
      <w:pPr>
        <w:pStyle w:val="ad"/>
        <w:numPr>
          <w:ilvl w:val="0"/>
          <w:numId w:val="4"/>
        </w:numPr>
        <w:tabs>
          <w:tab w:val="left" w:pos="1134"/>
        </w:tabs>
        <w:spacing w:before="0" w:beforeAutospacing="0" w:after="0" w:afterAutospacing="0"/>
        <w:ind w:left="0" w:firstLine="709"/>
        <w:rPr>
          <w:rFonts w:ascii="Times New Roman" w:hAnsi="Times New Roman" w:cs="Times New Roman"/>
          <w:sz w:val="28"/>
          <w:szCs w:val="28"/>
        </w:rPr>
      </w:pPr>
      <w:r w:rsidRPr="00FD5E5C">
        <w:rPr>
          <w:rFonts w:ascii="Times New Roman" w:eastAsiaTheme="minorEastAsia" w:hAnsi="Times New Roman" w:cs="Times New Roman"/>
          <w:kern w:val="24"/>
          <w:sz w:val="28"/>
          <w:szCs w:val="28"/>
        </w:rPr>
        <w:t>Группа выходного дня</w:t>
      </w:r>
    </w:p>
    <w:p w:rsidR="00FD5E5C" w:rsidRPr="00FD5E5C" w:rsidRDefault="00FD5E5C" w:rsidP="004A456A">
      <w:pPr>
        <w:pStyle w:val="ad"/>
        <w:numPr>
          <w:ilvl w:val="0"/>
          <w:numId w:val="4"/>
        </w:numPr>
        <w:tabs>
          <w:tab w:val="left" w:pos="993"/>
        </w:tabs>
        <w:spacing w:before="0" w:beforeAutospacing="0" w:after="0" w:afterAutospacing="0"/>
        <w:ind w:left="0" w:firstLine="567"/>
        <w:rPr>
          <w:rFonts w:ascii="Times New Roman" w:hAnsi="Times New Roman" w:cs="Times New Roman"/>
          <w:sz w:val="28"/>
          <w:szCs w:val="28"/>
        </w:rPr>
      </w:pPr>
      <w:r w:rsidRPr="00FD5E5C">
        <w:rPr>
          <w:rFonts w:ascii="Times New Roman" w:eastAsiaTheme="minorEastAsia" w:hAnsi="Times New Roman" w:cs="Times New Roman"/>
          <w:kern w:val="24"/>
          <w:sz w:val="28"/>
          <w:szCs w:val="28"/>
        </w:rPr>
        <w:t>Кислородный коктейль</w:t>
      </w:r>
    </w:p>
    <w:p w:rsidR="00FD5E5C" w:rsidRPr="00FD5E5C" w:rsidRDefault="00FD5E5C" w:rsidP="004A456A">
      <w:pPr>
        <w:pStyle w:val="ad"/>
        <w:numPr>
          <w:ilvl w:val="0"/>
          <w:numId w:val="4"/>
        </w:numPr>
        <w:tabs>
          <w:tab w:val="left" w:pos="993"/>
        </w:tabs>
        <w:spacing w:before="0" w:beforeAutospacing="0" w:after="0" w:afterAutospacing="0"/>
        <w:ind w:left="0" w:firstLine="567"/>
        <w:rPr>
          <w:rFonts w:ascii="Times New Roman" w:hAnsi="Times New Roman" w:cs="Times New Roman"/>
          <w:sz w:val="28"/>
          <w:szCs w:val="28"/>
        </w:rPr>
      </w:pPr>
      <w:r w:rsidRPr="00FD5E5C">
        <w:rPr>
          <w:rFonts w:ascii="Times New Roman" w:eastAsiaTheme="minorEastAsia" w:hAnsi="Times New Roman" w:cs="Times New Roman"/>
          <w:kern w:val="24"/>
          <w:sz w:val="28"/>
          <w:szCs w:val="28"/>
        </w:rPr>
        <w:t>Группа продленного дня</w:t>
      </w:r>
    </w:p>
    <w:p w:rsidR="00FD5E5C" w:rsidRPr="00FD5E5C" w:rsidRDefault="00FD5E5C" w:rsidP="004A456A">
      <w:pPr>
        <w:pStyle w:val="ad"/>
        <w:numPr>
          <w:ilvl w:val="0"/>
          <w:numId w:val="4"/>
        </w:numPr>
        <w:tabs>
          <w:tab w:val="left" w:pos="993"/>
        </w:tabs>
        <w:spacing w:before="0" w:beforeAutospacing="0" w:after="0" w:afterAutospacing="0"/>
        <w:ind w:left="0" w:firstLine="567"/>
        <w:rPr>
          <w:rFonts w:ascii="Times New Roman" w:hAnsi="Times New Roman" w:cs="Times New Roman"/>
          <w:sz w:val="28"/>
          <w:szCs w:val="28"/>
        </w:rPr>
      </w:pPr>
      <w:r w:rsidRPr="00FD5E5C">
        <w:rPr>
          <w:rFonts w:ascii="Times New Roman" w:eastAsiaTheme="minorEastAsia" w:hAnsi="Times New Roman" w:cs="Times New Roman"/>
          <w:kern w:val="24"/>
          <w:sz w:val="28"/>
          <w:szCs w:val="28"/>
        </w:rPr>
        <w:t>«</w:t>
      </w:r>
      <w:proofErr w:type="spellStart"/>
      <w:r w:rsidRPr="00FD5E5C">
        <w:rPr>
          <w:rFonts w:ascii="Times New Roman" w:eastAsiaTheme="minorEastAsia" w:hAnsi="Times New Roman" w:cs="Times New Roman"/>
          <w:kern w:val="24"/>
          <w:sz w:val="28"/>
          <w:szCs w:val="28"/>
        </w:rPr>
        <w:t>Капитошка</w:t>
      </w:r>
      <w:proofErr w:type="spellEnd"/>
      <w:r w:rsidRPr="00FD5E5C">
        <w:rPr>
          <w:rFonts w:ascii="Times New Roman" w:eastAsiaTheme="minorEastAsia" w:hAnsi="Times New Roman" w:cs="Times New Roman"/>
          <w:kern w:val="24"/>
          <w:sz w:val="28"/>
          <w:szCs w:val="28"/>
        </w:rPr>
        <w:t xml:space="preserve">» (обучение плаванию, </w:t>
      </w:r>
      <w:proofErr w:type="spellStart"/>
      <w:r w:rsidRPr="00FD5E5C">
        <w:rPr>
          <w:rFonts w:ascii="Times New Roman" w:eastAsiaTheme="minorEastAsia" w:hAnsi="Times New Roman" w:cs="Times New Roman"/>
          <w:kern w:val="24"/>
          <w:sz w:val="28"/>
          <w:szCs w:val="28"/>
        </w:rPr>
        <w:t>аквааэробика</w:t>
      </w:r>
      <w:proofErr w:type="spellEnd"/>
      <w:r w:rsidRPr="00FD5E5C">
        <w:rPr>
          <w:rFonts w:ascii="Times New Roman" w:eastAsiaTheme="minorEastAsia" w:hAnsi="Times New Roman" w:cs="Times New Roman"/>
          <w:kern w:val="24"/>
          <w:sz w:val="28"/>
          <w:szCs w:val="28"/>
        </w:rPr>
        <w:t>)</w:t>
      </w:r>
    </w:p>
    <w:p w:rsidR="00FD5E5C" w:rsidRPr="009675B9" w:rsidRDefault="00FD5E5C" w:rsidP="004A456A">
      <w:pPr>
        <w:pStyle w:val="ad"/>
        <w:numPr>
          <w:ilvl w:val="0"/>
          <w:numId w:val="4"/>
        </w:numPr>
        <w:tabs>
          <w:tab w:val="left" w:pos="993"/>
        </w:tabs>
        <w:spacing w:before="0" w:beforeAutospacing="0" w:after="0" w:afterAutospacing="0"/>
        <w:ind w:left="0" w:firstLine="567"/>
        <w:rPr>
          <w:rFonts w:ascii="Times New Roman" w:hAnsi="Times New Roman" w:cs="Times New Roman"/>
          <w:sz w:val="28"/>
          <w:szCs w:val="28"/>
        </w:rPr>
      </w:pPr>
      <w:r w:rsidRPr="00FD5E5C">
        <w:rPr>
          <w:rFonts w:ascii="Times New Roman" w:eastAsiaTheme="minorEastAsia" w:hAnsi="Times New Roman" w:cs="Times New Roman"/>
          <w:kern w:val="24"/>
          <w:sz w:val="28"/>
          <w:szCs w:val="28"/>
        </w:rPr>
        <w:t>«Айболит» (</w:t>
      </w:r>
      <w:proofErr w:type="spellStart"/>
      <w:r w:rsidRPr="00FD5E5C">
        <w:rPr>
          <w:rFonts w:ascii="Times New Roman" w:eastAsiaTheme="minorEastAsia" w:hAnsi="Times New Roman" w:cs="Times New Roman"/>
          <w:kern w:val="24"/>
          <w:sz w:val="28"/>
          <w:szCs w:val="28"/>
        </w:rPr>
        <w:t>физиопроцедуры</w:t>
      </w:r>
      <w:proofErr w:type="spellEnd"/>
      <w:r w:rsidRPr="00FD5E5C">
        <w:rPr>
          <w:rFonts w:ascii="Times New Roman" w:eastAsiaTheme="minorEastAsia" w:hAnsi="Times New Roman" w:cs="Times New Roman"/>
          <w:kern w:val="24"/>
          <w:sz w:val="28"/>
          <w:szCs w:val="28"/>
        </w:rPr>
        <w:t>, ингаляции, общее здоровье)</w:t>
      </w:r>
    </w:p>
    <w:p w:rsidR="004A456A" w:rsidRPr="004A456A" w:rsidRDefault="004A456A" w:rsidP="004A456A">
      <w:pPr>
        <w:jc w:val="right"/>
        <w:rPr>
          <w:szCs w:val="24"/>
        </w:rPr>
      </w:pPr>
      <w:r w:rsidRPr="004A456A">
        <w:rPr>
          <w:rFonts w:ascii="Times New Roman" w:eastAsia="TimesNewRomanPS-BoldMT" w:hAnsi="Times New Roman"/>
          <w:bCs/>
          <w:szCs w:val="24"/>
        </w:rPr>
        <w:t>Таблица 6</w:t>
      </w:r>
    </w:p>
    <w:p w:rsidR="004A456A" w:rsidRPr="008E293E" w:rsidRDefault="004A456A" w:rsidP="00FD5E5C"/>
    <w:p w:rsidR="006D1DAD" w:rsidRDefault="009675B9" w:rsidP="00201207">
      <w:pPr>
        <w:spacing w:line="276" w:lineRule="auto"/>
        <w:ind w:firstLine="709"/>
        <w:jc w:val="center"/>
        <w:rPr>
          <w:rFonts w:ascii="Times New Roman" w:eastAsia="TimesNewRomanPS-BoldMT" w:hAnsi="Times New Roman"/>
          <w:bCs/>
          <w:sz w:val="28"/>
          <w:szCs w:val="28"/>
        </w:rPr>
      </w:pPr>
      <w:r>
        <w:rPr>
          <w:rFonts w:ascii="Times New Roman" w:eastAsia="TimesNewRomanPS-BoldMT" w:hAnsi="Times New Roman"/>
          <w:bCs/>
          <w:sz w:val="28"/>
          <w:szCs w:val="28"/>
        </w:rPr>
        <w:t>Динамика охвата воспитанников ДПОУ</w:t>
      </w:r>
    </w:p>
    <w:p w:rsidR="00201207" w:rsidRPr="002B399D" w:rsidRDefault="00201207" w:rsidP="00201207">
      <w:pPr>
        <w:spacing w:line="276" w:lineRule="auto"/>
        <w:ind w:firstLine="709"/>
        <w:jc w:val="center"/>
        <w:rPr>
          <w:rFonts w:ascii="Times New Roman" w:eastAsia="TimesNewRomanPS-BoldMT" w:hAnsi="Times New Roman"/>
          <w:bCs/>
          <w:sz w:val="28"/>
          <w:szCs w:val="28"/>
        </w:rPr>
      </w:pPr>
    </w:p>
    <w:p w:rsidR="00E86FF0" w:rsidRPr="002B399D" w:rsidRDefault="00B81CC2" w:rsidP="004304A0">
      <w:pPr>
        <w:tabs>
          <w:tab w:val="left" w:pos="851"/>
          <w:tab w:val="left" w:pos="993"/>
          <w:tab w:val="left" w:pos="1134"/>
          <w:tab w:val="left" w:pos="1276"/>
          <w:tab w:val="left" w:pos="1701"/>
        </w:tabs>
        <w:spacing w:line="276" w:lineRule="auto"/>
        <w:ind w:left="-170" w:right="-170" w:firstLine="709"/>
        <w:contextualSpacing/>
        <w:jc w:val="both"/>
        <w:rPr>
          <w:rStyle w:val="c0"/>
          <w:rFonts w:ascii="Times New Roman" w:hAnsi="Times New Roman"/>
          <w:sz w:val="28"/>
          <w:szCs w:val="28"/>
        </w:rPr>
      </w:pPr>
      <w:r w:rsidRPr="002B399D">
        <w:rPr>
          <w:rFonts w:ascii="Times New Roman" w:hAnsi="Times New Roman"/>
          <w:noProof/>
          <w:color w:val="333399"/>
          <w:sz w:val="28"/>
          <w:szCs w:val="28"/>
        </w:rPr>
        <w:drawing>
          <wp:inline distT="0" distB="0" distL="0" distR="0" wp14:anchorId="37B8AA34" wp14:editId="4266502D">
            <wp:extent cx="5940425" cy="2476204"/>
            <wp:effectExtent l="0" t="0" r="3175" b="63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9575F" w:rsidRDefault="00E86FF0" w:rsidP="004304A0">
      <w:pPr>
        <w:tabs>
          <w:tab w:val="left" w:pos="0"/>
        </w:tabs>
        <w:spacing w:line="276" w:lineRule="auto"/>
        <w:jc w:val="both"/>
        <w:rPr>
          <w:rFonts w:ascii="Times New Roman" w:hAnsi="Times New Roman"/>
          <w:sz w:val="28"/>
          <w:szCs w:val="28"/>
        </w:rPr>
      </w:pPr>
      <w:r w:rsidRPr="002B399D">
        <w:rPr>
          <w:rFonts w:ascii="Times New Roman" w:hAnsi="Times New Roman"/>
          <w:sz w:val="28"/>
          <w:szCs w:val="28"/>
        </w:rPr>
        <w:tab/>
      </w:r>
    </w:p>
    <w:p w:rsidR="009675B9" w:rsidRPr="00726171" w:rsidRDefault="00E86FF0" w:rsidP="00682541">
      <w:pPr>
        <w:spacing w:line="276" w:lineRule="auto"/>
        <w:ind w:firstLine="709"/>
        <w:jc w:val="both"/>
        <w:rPr>
          <w:rStyle w:val="c0"/>
          <w:rFonts w:ascii="Times New Roman" w:hAnsi="Times New Roman"/>
          <w:sz w:val="28"/>
          <w:szCs w:val="28"/>
        </w:rPr>
      </w:pPr>
      <w:r w:rsidRPr="002B399D">
        <w:rPr>
          <w:rFonts w:ascii="Times New Roman" w:hAnsi="Times New Roman"/>
          <w:sz w:val="28"/>
          <w:szCs w:val="28"/>
        </w:rPr>
        <w:t>В рамках реализации федерального проекта «Поддержка семей, имеющих детей» национального проекта «Образование», для достижения показателя обес</w:t>
      </w:r>
      <w:r w:rsidRPr="002B399D">
        <w:rPr>
          <w:rFonts w:ascii="Times New Roman" w:hAnsi="Times New Roman"/>
          <w:sz w:val="28"/>
          <w:szCs w:val="28"/>
        </w:rPr>
        <w:lastRenderedPageBreak/>
        <w:t>печенности дошкольным образованием детей в возрасте от 2 месяцев, воспитывающихся в условиях семейного образования, с 1 сентября 2020 г</w:t>
      </w:r>
      <w:r w:rsidR="00786CAC">
        <w:rPr>
          <w:rFonts w:ascii="Times New Roman" w:hAnsi="Times New Roman"/>
          <w:sz w:val="28"/>
          <w:szCs w:val="28"/>
        </w:rPr>
        <w:t>ода</w:t>
      </w:r>
      <w:r w:rsidRPr="002B399D">
        <w:rPr>
          <w:rFonts w:ascii="Times New Roman" w:hAnsi="Times New Roman"/>
          <w:sz w:val="28"/>
          <w:szCs w:val="28"/>
        </w:rPr>
        <w:t xml:space="preserve"> в 26 детских садах открыты консультационные центры в целях оказания психолого-педагогической, методической помощи родителям (законным представителям) (по их запросам) и поддержки всестороннего развития личности детей.</w:t>
      </w:r>
    </w:p>
    <w:p w:rsidR="009675B9" w:rsidRDefault="00E549E2" w:rsidP="00682541">
      <w:pPr>
        <w:tabs>
          <w:tab w:val="left" w:pos="851"/>
          <w:tab w:val="left" w:pos="993"/>
          <w:tab w:val="left" w:pos="1134"/>
          <w:tab w:val="left" w:pos="1276"/>
          <w:tab w:val="left" w:pos="1701"/>
        </w:tabs>
        <w:spacing w:line="276" w:lineRule="auto"/>
        <w:ind w:firstLine="709"/>
        <w:contextualSpacing/>
        <w:jc w:val="both"/>
        <w:rPr>
          <w:rStyle w:val="c0"/>
          <w:rFonts w:ascii="Times New Roman" w:hAnsi="Times New Roman"/>
          <w:sz w:val="28"/>
          <w:szCs w:val="28"/>
        </w:rPr>
      </w:pPr>
      <w:r w:rsidRPr="002B399D">
        <w:rPr>
          <w:rStyle w:val="c0"/>
          <w:rFonts w:ascii="Times New Roman" w:hAnsi="Times New Roman"/>
          <w:sz w:val="28"/>
          <w:szCs w:val="28"/>
        </w:rPr>
        <w:t>В целях оценки качества дошкольного образования и удовлетворенности родителей (законных представителей) воспитанников в АН ДОО «</w:t>
      </w:r>
      <w:proofErr w:type="spellStart"/>
      <w:r w:rsidRPr="002B399D">
        <w:rPr>
          <w:rStyle w:val="c0"/>
          <w:rFonts w:ascii="Times New Roman" w:hAnsi="Times New Roman"/>
          <w:sz w:val="28"/>
          <w:szCs w:val="28"/>
        </w:rPr>
        <w:t>Алмазик</w:t>
      </w:r>
      <w:proofErr w:type="spellEnd"/>
      <w:r w:rsidRPr="002B399D">
        <w:rPr>
          <w:rStyle w:val="c0"/>
          <w:rFonts w:ascii="Times New Roman" w:hAnsi="Times New Roman"/>
          <w:sz w:val="28"/>
          <w:szCs w:val="28"/>
        </w:rPr>
        <w:t>» ежегодно проводится рейтинг детских садов, в ходе которого их деятельность оценивается по 15 оценочным шкалам. В оценивании принимают участие как администрация детских садов, так и специалисты управления АН ДОО «</w:t>
      </w:r>
      <w:proofErr w:type="spellStart"/>
      <w:r w:rsidRPr="002B399D">
        <w:rPr>
          <w:rStyle w:val="c0"/>
          <w:rFonts w:ascii="Times New Roman" w:hAnsi="Times New Roman"/>
          <w:sz w:val="28"/>
          <w:szCs w:val="28"/>
        </w:rPr>
        <w:t>Алмазик</w:t>
      </w:r>
      <w:proofErr w:type="spellEnd"/>
      <w:r w:rsidRPr="002B399D">
        <w:rPr>
          <w:rStyle w:val="c0"/>
          <w:rFonts w:ascii="Times New Roman" w:hAnsi="Times New Roman"/>
          <w:sz w:val="28"/>
          <w:szCs w:val="28"/>
        </w:rPr>
        <w:t>»</w:t>
      </w:r>
      <w:r w:rsidR="00DB7332" w:rsidRPr="002B399D">
        <w:rPr>
          <w:rStyle w:val="c0"/>
          <w:rFonts w:ascii="Times New Roman" w:hAnsi="Times New Roman"/>
          <w:sz w:val="28"/>
          <w:szCs w:val="28"/>
        </w:rPr>
        <w:t xml:space="preserve"> – в пределах своего функционала,</w:t>
      </w:r>
      <w:r w:rsidRPr="002B399D">
        <w:rPr>
          <w:rStyle w:val="c0"/>
          <w:rFonts w:ascii="Times New Roman" w:hAnsi="Times New Roman"/>
          <w:sz w:val="28"/>
          <w:szCs w:val="28"/>
        </w:rPr>
        <w:t xml:space="preserve"> и родите</w:t>
      </w:r>
      <w:r w:rsidR="00DB7332" w:rsidRPr="002B399D">
        <w:rPr>
          <w:rStyle w:val="c0"/>
          <w:rFonts w:ascii="Times New Roman" w:hAnsi="Times New Roman"/>
          <w:sz w:val="28"/>
          <w:szCs w:val="28"/>
        </w:rPr>
        <w:t>ли (законные представители) воспитанников.</w:t>
      </w:r>
      <w:r w:rsidR="00734BA6" w:rsidRPr="002B399D">
        <w:rPr>
          <w:rStyle w:val="c0"/>
          <w:rFonts w:ascii="Times New Roman" w:hAnsi="Times New Roman"/>
          <w:sz w:val="28"/>
          <w:szCs w:val="28"/>
        </w:rPr>
        <w:t xml:space="preserve"> </w:t>
      </w:r>
      <w:r w:rsidR="00E86FF0" w:rsidRPr="002B399D">
        <w:rPr>
          <w:rStyle w:val="c0"/>
          <w:rFonts w:ascii="Times New Roman" w:hAnsi="Times New Roman"/>
          <w:sz w:val="28"/>
          <w:szCs w:val="28"/>
        </w:rPr>
        <w:t>Результаты рейтинга размещаются на официальном сайте А</w:t>
      </w:r>
      <w:r w:rsidR="00201207">
        <w:rPr>
          <w:rStyle w:val="c0"/>
          <w:rFonts w:ascii="Times New Roman" w:hAnsi="Times New Roman"/>
          <w:sz w:val="28"/>
          <w:szCs w:val="28"/>
        </w:rPr>
        <w:t>Н</w:t>
      </w:r>
      <w:r w:rsidR="00E86FF0" w:rsidRPr="002B399D">
        <w:rPr>
          <w:rStyle w:val="c0"/>
          <w:rFonts w:ascii="Times New Roman" w:hAnsi="Times New Roman"/>
          <w:sz w:val="28"/>
          <w:szCs w:val="28"/>
        </w:rPr>
        <w:t xml:space="preserve"> ДОО «</w:t>
      </w:r>
      <w:proofErr w:type="spellStart"/>
      <w:r w:rsidR="00E86FF0" w:rsidRPr="002B399D">
        <w:rPr>
          <w:rStyle w:val="c0"/>
          <w:rFonts w:ascii="Times New Roman" w:hAnsi="Times New Roman"/>
          <w:sz w:val="28"/>
          <w:szCs w:val="28"/>
        </w:rPr>
        <w:t>Алмазик</w:t>
      </w:r>
      <w:proofErr w:type="spellEnd"/>
      <w:r w:rsidR="00E86FF0" w:rsidRPr="002B399D">
        <w:rPr>
          <w:rStyle w:val="c0"/>
          <w:rFonts w:ascii="Times New Roman" w:hAnsi="Times New Roman"/>
          <w:sz w:val="28"/>
          <w:szCs w:val="28"/>
        </w:rPr>
        <w:t>»</w:t>
      </w:r>
      <w:r w:rsidR="009675B9">
        <w:rPr>
          <w:rStyle w:val="c0"/>
          <w:rFonts w:ascii="Times New Roman" w:hAnsi="Times New Roman"/>
          <w:sz w:val="28"/>
          <w:szCs w:val="28"/>
        </w:rPr>
        <w:t>.</w:t>
      </w:r>
    </w:p>
    <w:p w:rsidR="00D14B68" w:rsidRDefault="001441CA" w:rsidP="00682541">
      <w:pPr>
        <w:tabs>
          <w:tab w:val="left" w:pos="851"/>
          <w:tab w:val="left" w:pos="993"/>
          <w:tab w:val="left" w:pos="1134"/>
          <w:tab w:val="left" w:pos="1276"/>
          <w:tab w:val="left" w:pos="1701"/>
        </w:tabs>
        <w:spacing w:line="276" w:lineRule="auto"/>
        <w:ind w:firstLine="709"/>
        <w:contextualSpacing/>
        <w:jc w:val="both"/>
        <w:rPr>
          <w:rFonts w:ascii="Times New Roman" w:hAnsi="Times New Roman"/>
          <w:color w:val="000000"/>
          <w:sz w:val="28"/>
          <w:szCs w:val="28"/>
        </w:rPr>
      </w:pPr>
      <w:r w:rsidRPr="002B399D">
        <w:rPr>
          <w:rStyle w:val="c0"/>
          <w:rFonts w:ascii="Times New Roman" w:hAnsi="Times New Roman"/>
          <w:sz w:val="28"/>
          <w:szCs w:val="28"/>
        </w:rPr>
        <w:t xml:space="preserve">Так же в целях </w:t>
      </w:r>
      <w:r w:rsidRPr="002B399D">
        <w:rPr>
          <w:rFonts w:ascii="Times New Roman" w:hAnsi="Times New Roman"/>
          <w:color w:val="000000"/>
          <w:sz w:val="28"/>
          <w:szCs w:val="28"/>
        </w:rPr>
        <w:t>получения и распространения достоверной информации о состоянии и результатах образовательной деятельности</w:t>
      </w:r>
      <w:r w:rsidR="00201207">
        <w:rPr>
          <w:rFonts w:ascii="Times New Roman" w:hAnsi="Times New Roman"/>
          <w:color w:val="000000"/>
          <w:sz w:val="28"/>
          <w:szCs w:val="28"/>
        </w:rPr>
        <w:t>,</w:t>
      </w:r>
      <w:r w:rsidRPr="002B399D">
        <w:rPr>
          <w:rFonts w:ascii="Times New Roman" w:hAnsi="Times New Roman"/>
          <w:color w:val="000000"/>
          <w:sz w:val="28"/>
          <w:szCs w:val="28"/>
        </w:rPr>
        <w:t xml:space="preserve"> о тенденциях изменения качества образования и причинах, влияющих на его уровень, для формирования основы принятия управленческих решений для дальнейшего развития </w:t>
      </w:r>
      <w:r w:rsidR="00CD09B4" w:rsidRPr="002B399D">
        <w:rPr>
          <w:rFonts w:ascii="Times New Roman" w:hAnsi="Times New Roman"/>
          <w:color w:val="000000"/>
          <w:sz w:val="28"/>
          <w:szCs w:val="28"/>
        </w:rPr>
        <w:t>организации</w:t>
      </w:r>
      <w:r w:rsidR="00161B09">
        <w:rPr>
          <w:rFonts w:ascii="Times New Roman" w:hAnsi="Times New Roman"/>
          <w:color w:val="000000"/>
          <w:sz w:val="28"/>
          <w:szCs w:val="28"/>
        </w:rPr>
        <w:t>,</w:t>
      </w:r>
      <w:r w:rsidRPr="002B399D">
        <w:rPr>
          <w:rFonts w:ascii="Times New Roman" w:hAnsi="Times New Roman"/>
          <w:color w:val="000000"/>
          <w:sz w:val="28"/>
          <w:szCs w:val="28"/>
        </w:rPr>
        <w:t xml:space="preserve"> разработано Положение о </w:t>
      </w:r>
      <w:r w:rsidR="00CD09B4" w:rsidRPr="002B399D">
        <w:rPr>
          <w:rFonts w:ascii="Times New Roman" w:hAnsi="Times New Roman"/>
          <w:color w:val="000000"/>
          <w:sz w:val="28"/>
          <w:szCs w:val="28"/>
        </w:rPr>
        <w:t>внутренней системе оценки качества образования в АН ДОО «</w:t>
      </w:r>
      <w:proofErr w:type="spellStart"/>
      <w:r w:rsidR="00CD09B4" w:rsidRPr="002B399D">
        <w:rPr>
          <w:rFonts w:ascii="Times New Roman" w:hAnsi="Times New Roman"/>
          <w:color w:val="000000"/>
          <w:sz w:val="28"/>
          <w:szCs w:val="28"/>
        </w:rPr>
        <w:t>Алмазик</w:t>
      </w:r>
      <w:proofErr w:type="spellEnd"/>
      <w:r w:rsidR="00CD09B4" w:rsidRPr="002B399D">
        <w:rPr>
          <w:rFonts w:ascii="Times New Roman" w:hAnsi="Times New Roman"/>
          <w:color w:val="000000"/>
          <w:sz w:val="28"/>
          <w:szCs w:val="28"/>
        </w:rPr>
        <w:t>» и программа по повышению качества дошкольного образования в АН ДОО «</w:t>
      </w:r>
      <w:proofErr w:type="spellStart"/>
      <w:r w:rsidR="00CD09B4" w:rsidRPr="002B399D">
        <w:rPr>
          <w:rFonts w:ascii="Times New Roman" w:hAnsi="Times New Roman"/>
          <w:color w:val="000000"/>
          <w:sz w:val="28"/>
          <w:szCs w:val="28"/>
        </w:rPr>
        <w:t>Алмазик</w:t>
      </w:r>
      <w:proofErr w:type="spellEnd"/>
      <w:r w:rsidR="00CD09B4" w:rsidRPr="002B399D">
        <w:rPr>
          <w:rFonts w:ascii="Times New Roman" w:hAnsi="Times New Roman"/>
          <w:color w:val="000000"/>
          <w:sz w:val="28"/>
          <w:szCs w:val="28"/>
        </w:rPr>
        <w:t>», которая является составной частью Программы по повышению качества образования в М</w:t>
      </w:r>
      <w:r w:rsidR="005B5C12">
        <w:rPr>
          <w:rFonts w:ascii="Times New Roman" w:hAnsi="Times New Roman"/>
          <w:color w:val="000000"/>
          <w:sz w:val="28"/>
          <w:szCs w:val="28"/>
        </w:rPr>
        <w:t>Р</w:t>
      </w:r>
      <w:r w:rsidR="00CD09B4" w:rsidRPr="002B399D">
        <w:rPr>
          <w:rFonts w:ascii="Times New Roman" w:hAnsi="Times New Roman"/>
          <w:color w:val="000000"/>
          <w:sz w:val="28"/>
          <w:szCs w:val="28"/>
        </w:rPr>
        <w:t xml:space="preserve"> «</w:t>
      </w:r>
      <w:proofErr w:type="spellStart"/>
      <w:r w:rsidR="00CD09B4" w:rsidRPr="002B399D">
        <w:rPr>
          <w:rFonts w:ascii="Times New Roman" w:hAnsi="Times New Roman"/>
          <w:color w:val="000000"/>
          <w:sz w:val="28"/>
          <w:szCs w:val="28"/>
        </w:rPr>
        <w:t>Мирнинский</w:t>
      </w:r>
      <w:proofErr w:type="spellEnd"/>
      <w:r w:rsidR="00CD09B4" w:rsidRPr="002B399D">
        <w:rPr>
          <w:rFonts w:ascii="Times New Roman" w:hAnsi="Times New Roman"/>
          <w:color w:val="000000"/>
          <w:sz w:val="28"/>
          <w:szCs w:val="28"/>
        </w:rPr>
        <w:t xml:space="preserve"> район» </w:t>
      </w:r>
      <w:r w:rsidR="005B5C12">
        <w:rPr>
          <w:rFonts w:ascii="Times New Roman" w:hAnsi="Times New Roman"/>
          <w:color w:val="000000"/>
          <w:sz w:val="28"/>
          <w:szCs w:val="28"/>
        </w:rPr>
        <w:t xml:space="preserve">РС(Я) </w:t>
      </w:r>
      <w:r w:rsidR="00CD09B4" w:rsidRPr="002B399D">
        <w:rPr>
          <w:rFonts w:ascii="Times New Roman" w:hAnsi="Times New Roman"/>
          <w:color w:val="000000"/>
          <w:sz w:val="28"/>
          <w:szCs w:val="28"/>
        </w:rPr>
        <w:t>и служит информационным обеспечением образовательной деятельности АН ДОО «</w:t>
      </w:r>
      <w:proofErr w:type="spellStart"/>
      <w:r w:rsidR="00CD09B4" w:rsidRPr="002B399D">
        <w:rPr>
          <w:rFonts w:ascii="Times New Roman" w:hAnsi="Times New Roman"/>
          <w:color w:val="000000"/>
          <w:sz w:val="28"/>
          <w:szCs w:val="28"/>
        </w:rPr>
        <w:t>Алмазик</w:t>
      </w:r>
      <w:proofErr w:type="spellEnd"/>
      <w:r w:rsidR="00CD09B4" w:rsidRPr="002B399D">
        <w:rPr>
          <w:rFonts w:ascii="Times New Roman" w:hAnsi="Times New Roman"/>
          <w:color w:val="000000"/>
          <w:sz w:val="28"/>
          <w:szCs w:val="28"/>
        </w:rPr>
        <w:t>».</w:t>
      </w:r>
    </w:p>
    <w:p w:rsidR="009675B9" w:rsidRDefault="009675B9" w:rsidP="00682541">
      <w:pPr>
        <w:spacing w:line="276" w:lineRule="auto"/>
        <w:ind w:right="-170" w:firstLine="709"/>
        <w:jc w:val="both"/>
        <w:rPr>
          <w:rFonts w:ascii="Times New Roman" w:hAnsi="Times New Roman"/>
          <w:sz w:val="28"/>
          <w:szCs w:val="28"/>
        </w:rPr>
      </w:pPr>
      <w:r>
        <w:rPr>
          <w:rFonts w:ascii="Times New Roman" w:hAnsi="Times New Roman"/>
          <w:sz w:val="28"/>
          <w:szCs w:val="28"/>
        </w:rPr>
        <w:t>Следует отметить, что у</w:t>
      </w:r>
      <w:r w:rsidRPr="009675B9">
        <w:rPr>
          <w:rFonts w:ascii="Times New Roman" w:hAnsi="Times New Roman"/>
          <w:sz w:val="28"/>
          <w:szCs w:val="28"/>
        </w:rPr>
        <w:t>ровень удовлетворенности родителей</w:t>
      </w:r>
      <w:r>
        <w:rPr>
          <w:rFonts w:ascii="Times New Roman" w:hAnsi="Times New Roman"/>
          <w:sz w:val="28"/>
          <w:szCs w:val="28"/>
        </w:rPr>
        <w:t xml:space="preserve"> (законных представителей)</w:t>
      </w:r>
      <w:r w:rsidRPr="009675B9">
        <w:rPr>
          <w:rFonts w:ascii="Times New Roman" w:hAnsi="Times New Roman"/>
          <w:sz w:val="28"/>
          <w:szCs w:val="28"/>
        </w:rPr>
        <w:t xml:space="preserve"> качеством услуг, предоставляемых дошкольными образовательными </w:t>
      </w:r>
      <w:r>
        <w:rPr>
          <w:rFonts w:ascii="Times New Roman" w:hAnsi="Times New Roman"/>
          <w:sz w:val="28"/>
          <w:szCs w:val="28"/>
        </w:rPr>
        <w:t>организациями</w:t>
      </w:r>
      <w:r w:rsidRPr="009675B9">
        <w:rPr>
          <w:rFonts w:ascii="Times New Roman" w:hAnsi="Times New Roman"/>
          <w:sz w:val="28"/>
          <w:szCs w:val="28"/>
        </w:rPr>
        <w:t xml:space="preserve"> района, остается стабильно высоким и составляет на сегодняшний день 92,3%.</w:t>
      </w:r>
    </w:p>
    <w:p w:rsidR="00D87B2E" w:rsidRDefault="00D87B2E" w:rsidP="00682541">
      <w:pPr>
        <w:spacing w:line="276" w:lineRule="auto"/>
        <w:ind w:right="-170" w:firstLine="709"/>
        <w:jc w:val="both"/>
        <w:rPr>
          <w:rFonts w:ascii="Times New Roman" w:hAnsi="Times New Roman"/>
          <w:sz w:val="28"/>
          <w:szCs w:val="28"/>
        </w:rPr>
      </w:pPr>
      <w:r>
        <w:rPr>
          <w:rFonts w:ascii="Times New Roman" w:hAnsi="Times New Roman"/>
          <w:sz w:val="28"/>
          <w:szCs w:val="28"/>
        </w:rPr>
        <w:t xml:space="preserve">Таким образом, анализ состояния системы дошкольного образования в </w:t>
      </w:r>
      <w:proofErr w:type="spellStart"/>
      <w:r>
        <w:rPr>
          <w:rFonts w:ascii="Times New Roman" w:hAnsi="Times New Roman"/>
          <w:sz w:val="28"/>
          <w:szCs w:val="28"/>
        </w:rPr>
        <w:t>Мирнинском</w:t>
      </w:r>
      <w:proofErr w:type="spellEnd"/>
      <w:r>
        <w:rPr>
          <w:rFonts w:ascii="Times New Roman" w:hAnsi="Times New Roman"/>
          <w:sz w:val="28"/>
          <w:szCs w:val="28"/>
        </w:rPr>
        <w:t xml:space="preserve"> районе позволяет сделать следующий вывод: </w:t>
      </w:r>
    </w:p>
    <w:p w:rsidR="00D87B2E" w:rsidRDefault="00D87B2E" w:rsidP="00682541">
      <w:pPr>
        <w:spacing w:line="276" w:lineRule="auto"/>
        <w:ind w:right="-170" w:firstLine="709"/>
        <w:jc w:val="both"/>
        <w:rPr>
          <w:rFonts w:ascii="Times New Roman" w:hAnsi="Times New Roman"/>
          <w:sz w:val="28"/>
          <w:szCs w:val="28"/>
        </w:rPr>
      </w:pPr>
      <w:r>
        <w:rPr>
          <w:rFonts w:ascii="Times New Roman" w:hAnsi="Times New Roman"/>
          <w:sz w:val="28"/>
          <w:szCs w:val="28"/>
        </w:rPr>
        <w:t xml:space="preserve">Реализация </w:t>
      </w:r>
      <w:r w:rsidR="00016BD1">
        <w:rPr>
          <w:rFonts w:ascii="Times New Roman" w:hAnsi="Times New Roman"/>
          <w:sz w:val="28"/>
          <w:szCs w:val="28"/>
        </w:rPr>
        <w:t>мероприятий Муниципальной</w:t>
      </w:r>
      <w:r w:rsidRPr="002B399D">
        <w:rPr>
          <w:rFonts w:ascii="Times New Roman" w:hAnsi="Times New Roman"/>
          <w:sz w:val="28"/>
          <w:szCs w:val="28"/>
        </w:rPr>
        <w:t xml:space="preserve"> программ</w:t>
      </w:r>
      <w:r>
        <w:rPr>
          <w:rFonts w:ascii="Times New Roman" w:hAnsi="Times New Roman"/>
          <w:sz w:val="28"/>
          <w:szCs w:val="28"/>
        </w:rPr>
        <w:t>ы</w:t>
      </w:r>
      <w:r w:rsidRPr="002B399D">
        <w:rPr>
          <w:rFonts w:ascii="Times New Roman" w:hAnsi="Times New Roman"/>
          <w:sz w:val="28"/>
          <w:szCs w:val="28"/>
        </w:rPr>
        <w:t xml:space="preserve"> «Доступность дошкол</w:t>
      </w:r>
      <w:r>
        <w:rPr>
          <w:rFonts w:ascii="Times New Roman" w:hAnsi="Times New Roman"/>
          <w:sz w:val="28"/>
          <w:szCs w:val="28"/>
        </w:rPr>
        <w:t>ьного образования» на 2019 – 2023</w:t>
      </w:r>
      <w:r w:rsidRPr="002B399D">
        <w:rPr>
          <w:rFonts w:ascii="Times New Roman" w:hAnsi="Times New Roman"/>
          <w:sz w:val="28"/>
          <w:szCs w:val="28"/>
        </w:rPr>
        <w:t xml:space="preserve"> г.</w:t>
      </w:r>
      <w:r>
        <w:rPr>
          <w:rFonts w:ascii="Times New Roman" w:hAnsi="Times New Roman"/>
          <w:sz w:val="28"/>
          <w:szCs w:val="28"/>
        </w:rPr>
        <w:t xml:space="preserve"> привела к достижению заявленной цели</w:t>
      </w:r>
      <w:r>
        <w:rPr>
          <w:rFonts w:ascii="Times New Roman" w:eastAsia="Calibri" w:hAnsi="Times New Roman"/>
          <w:b/>
          <w:sz w:val="28"/>
          <w:szCs w:val="28"/>
        </w:rPr>
        <w:t xml:space="preserve"> – </w:t>
      </w:r>
      <w:r w:rsidRPr="000D2DE1">
        <w:rPr>
          <w:rFonts w:ascii="Times New Roman" w:eastAsia="Calibri" w:hAnsi="Times New Roman"/>
          <w:b/>
          <w:sz w:val="28"/>
          <w:szCs w:val="28"/>
        </w:rPr>
        <w:t>обеспечение доступности образовательных услуг</w:t>
      </w:r>
      <w:r>
        <w:rPr>
          <w:rFonts w:ascii="Times New Roman" w:eastAsia="Calibri" w:hAnsi="Times New Roman"/>
          <w:b/>
          <w:sz w:val="28"/>
          <w:szCs w:val="28"/>
        </w:rPr>
        <w:t xml:space="preserve"> для детей дошкольного возраста.</w:t>
      </w:r>
    </w:p>
    <w:p w:rsidR="00D87B2E" w:rsidRDefault="00D87B2E" w:rsidP="00161B09">
      <w:pPr>
        <w:spacing w:line="276" w:lineRule="auto"/>
        <w:ind w:right="-170" w:firstLine="709"/>
        <w:jc w:val="both"/>
        <w:rPr>
          <w:rFonts w:ascii="Times New Roman" w:hAnsi="Times New Roman"/>
          <w:sz w:val="28"/>
          <w:szCs w:val="28"/>
        </w:rPr>
      </w:pPr>
      <w:r w:rsidRPr="00726171">
        <w:rPr>
          <w:rFonts w:ascii="Times New Roman" w:eastAsia="Calibri" w:hAnsi="Times New Roman"/>
          <w:sz w:val="28"/>
          <w:szCs w:val="28"/>
        </w:rPr>
        <w:t>В М</w:t>
      </w:r>
      <w:r w:rsidR="005B5C12">
        <w:rPr>
          <w:rFonts w:ascii="Times New Roman" w:eastAsia="Calibri" w:hAnsi="Times New Roman"/>
          <w:sz w:val="28"/>
          <w:szCs w:val="28"/>
        </w:rPr>
        <w:t>Р</w:t>
      </w:r>
      <w:r w:rsidRPr="00726171">
        <w:rPr>
          <w:rFonts w:ascii="Times New Roman" w:eastAsia="Calibri" w:hAnsi="Times New Roman"/>
          <w:sz w:val="28"/>
          <w:szCs w:val="28"/>
        </w:rPr>
        <w:t xml:space="preserve"> «</w:t>
      </w:r>
      <w:proofErr w:type="spellStart"/>
      <w:r w:rsidRPr="00726171">
        <w:rPr>
          <w:rFonts w:ascii="Times New Roman" w:eastAsia="Calibri" w:hAnsi="Times New Roman"/>
          <w:sz w:val="28"/>
          <w:szCs w:val="28"/>
        </w:rPr>
        <w:t>Мирнинский</w:t>
      </w:r>
      <w:proofErr w:type="spellEnd"/>
      <w:r w:rsidRPr="00726171">
        <w:rPr>
          <w:rFonts w:ascii="Times New Roman" w:eastAsia="Calibri" w:hAnsi="Times New Roman"/>
          <w:sz w:val="28"/>
          <w:szCs w:val="28"/>
        </w:rPr>
        <w:t xml:space="preserve"> район»</w:t>
      </w:r>
      <w:r w:rsidR="005B5C12">
        <w:rPr>
          <w:rFonts w:ascii="Times New Roman" w:eastAsia="Calibri" w:hAnsi="Times New Roman"/>
          <w:sz w:val="28"/>
          <w:szCs w:val="28"/>
        </w:rPr>
        <w:t xml:space="preserve"> РС(Я)</w:t>
      </w:r>
      <w:r w:rsidRPr="00726171">
        <w:rPr>
          <w:rFonts w:ascii="Times New Roman" w:eastAsia="Calibri" w:hAnsi="Times New Roman"/>
          <w:sz w:val="28"/>
          <w:szCs w:val="28"/>
        </w:rPr>
        <w:t xml:space="preserve"> </w:t>
      </w:r>
      <w:r w:rsidRPr="00726171">
        <w:rPr>
          <w:rFonts w:ascii="Times New Roman" w:hAnsi="Times New Roman"/>
          <w:sz w:val="28"/>
          <w:szCs w:val="28"/>
        </w:rPr>
        <w:t>обеспечена 100% доступность дошкольного образования для детей в возрасте от 1 года.</w:t>
      </w:r>
      <w:r w:rsidRPr="006B0930">
        <w:rPr>
          <w:rFonts w:ascii="Times New Roman" w:hAnsi="Times New Roman"/>
          <w:b/>
          <w:color w:val="92D050"/>
          <w:sz w:val="28"/>
          <w:szCs w:val="28"/>
        </w:rPr>
        <w:t xml:space="preserve"> </w:t>
      </w:r>
      <w:r w:rsidRPr="00C93057">
        <w:rPr>
          <w:rFonts w:ascii="Times New Roman" w:hAnsi="Times New Roman"/>
          <w:sz w:val="28"/>
          <w:szCs w:val="28"/>
        </w:rPr>
        <w:t xml:space="preserve">Прием детей в детские сады осуществляется постоянно, после регистрации в электронной очереди направление в детский сад может быть получено в течение месяца. Но бывают случаи, когда родителей (законных представителей) дошкольников не устраивает расположение </w:t>
      </w:r>
      <w:r w:rsidRPr="00C93057">
        <w:rPr>
          <w:rFonts w:ascii="Times New Roman" w:hAnsi="Times New Roman"/>
          <w:sz w:val="28"/>
          <w:szCs w:val="28"/>
        </w:rPr>
        <w:lastRenderedPageBreak/>
        <w:t>детского сада (далеко от места жительства), и они предпочитают ждать, когда освободится место в желаемом детском саду</w:t>
      </w:r>
      <w:r>
        <w:rPr>
          <w:rFonts w:ascii="Times New Roman" w:hAnsi="Times New Roman"/>
          <w:sz w:val="28"/>
          <w:szCs w:val="28"/>
        </w:rPr>
        <w:t>.</w:t>
      </w:r>
    </w:p>
    <w:p w:rsidR="009675B9" w:rsidRDefault="009675B9" w:rsidP="00161B09">
      <w:pPr>
        <w:spacing w:line="276" w:lineRule="auto"/>
        <w:ind w:right="-170" w:firstLine="709"/>
        <w:jc w:val="both"/>
        <w:rPr>
          <w:rFonts w:ascii="Times New Roman" w:hAnsi="Times New Roman"/>
          <w:sz w:val="28"/>
          <w:szCs w:val="28"/>
        </w:rPr>
      </w:pPr>
      <w:r>
        <w:rPr>
          <w:rFonts w:ascii="Times New Roman" w:hAnsi="Times New Roman"/>
          <w:sz w:val="28"/>
          <w:szCs w:val="28"/>
        </w:rPr>
        <w:t>В то же время отмечаются следующие проблемы в деятельности детских садов:</w:t>
      </w:r>
    </w:p>
    <w:p w:rsidR="00E6643E" w:rsidRDefault="00AF5A40" w:rsidP="00161B09">
      <w:pPr>
        <w:pStyle w:val="af"/>
        <w:numPr>
          <w:ilvl w:val="0"/>
          <w:numId w:val="5"/>
        </w:numPr>
        <w:tabs>
          <w:tab w:val="left" w:pos="993"/>
        </w:tabs>
        <w:spacing w:line="276" w:lineRule="auto"/>
        <w:ind w:left="0" w:right="-170" w:firstLine="709"/>
        <w:jc w:val="both"/>
        <w:rPr>
          <w:sz w:val="28"/>
          <w:szCs w:val="28"/>
        </w:rPr>
      </w:pPr>
      <w:r>
        <w:rPr>
          <w:color w:val="000000" w:themeColor="text1"/>
          <w:sz w:val="28"/>
          <w:szCs w:val="28"/>
        </w:rPr>
        <w:t>с</w:t>
      </w:r>
      <w:r w:rsidR="00E6643E" w:rsidRPr="002B399D">
        <w:rPr>
          <w:color w:val="000000" w:themeColor="text1"/>
          <w:sz w:val="28"/>
          <w:szCs w:val="28"/>
        </w:rPr>
        <w:t>нижение доли детей в возрасте от 1 до 6 лет, охваченных дошкольным образованием</w:t>
      </w:r>
      <w:r w:rsidR="00682541">
        <w:rPr>
          <w:color w:val="000000" w:themeColor="text1"/>
          <w:sz w:val="28"/>
          <w:szCs w:val="28"/>
        </w:rPr>
        <w:t>;</w:t>
      </w:r>
    </w:p>
    <w:p w:rsidR="006238FE" w:rsidRPr="000E50FC" w:rsidRDefault="00AF5A40" w:rsidP="00161B09">
      <w:pPr>
        <w:pStyle w:val="af"/>
        <w:numPr>
          <w:ilvl w:val="0"/>
          <w:numId w:val="5"/>
        </w:numPr>
        <w:tabs>
          <w:tab w:val="left" w:pos="993"/>
        </w:tabs>
        <w:spacing w:line="276" w:lineRule="auto"/>
        <w:ind w:left="0" w:right="-170" w:firstLine="709"/>
        <w:jc w:val="both"/>
        <w:rPr>
          <w:sz w:val="28"/>
          <w:szCs w:val="28"/>
        </w:rPr>
      </w:pPr>
      <w:r>
        <w:rPr>
          <w:sz w:val="28"/>
          <w:szCs w:val="28"/>
        </w:rPr>
        <w:t>н</w:t>
      </w:r>
      <w:r w:rsidR="009675B9" w:rsidRPr="000E50FC">
        <w:rPr>
          <w:sz w:val="28"/>
          <w:szCs w:val="28"/>
        </w:rPr>
        <w:t xml:space="preserve">едостаточная оснащенность развивающей предметно-пространственной среды современным </w:t>
      </w:r>
      <w:proofErr w:type="gramStart"/>
      <w:r w:rsidR="009675B9" w:rsidRPr="000E50FC">
        <w:rPr>
          <w:sz w:val="28"/>
          <w:szCs w:val="28"/>
        </w:rPr>
        <w:t>игровым  и</w:t>
      </w:r>
      <w:proofErr w:type="gramEnd"/>
      <w:r w:rsidR="009675B9" w:rsidRPr="000E50FC">
        <w:rPr>
          <w:sz w:val="28"/>
          <w:szCs w:val="28"/>
        </w:rPr>
        <w:t xml:space="preserve"> развивающим оборудованием</w:t>
      </w:r>
      <w:r w:rsidR="00682541">
        <w:rPr>
          <w:sz w:val="28"/>
          <w:szCs w:val="28"/>
        </w:rPr>
        <w:t>;</w:t>
      </w:r>
    </w:p>
    <w:p w:rsidR="006238FE" w:rsidRPr="000E50FC" w:rsidRDefault="00AF5A40" w:rsidP="00161B09">
      <w:pPr>
        <w:pStyle w:val="af"/>
        <w:numPr>
          <w:ilvl w:val="0"/>
          <w:numId w:val="5"/>
        </w:numPr>
        <w:tabs>
          <w:tab w:val="left" w:pos="851"/>
          <w:tab w:val="left" w:pos="993"/>
        </w:tabs>
        <w:spacing w:line="276" w:lineRule="auto"/>
        <w:ind w:left="0" w:right="-170" w:firstLine="709"/>
        <w:jc w:val="both"/>
        <w:rPr>
          <w:sz w:val="28"/>
          <w:szCs w:val="28"/>
        </w:rPr>
      </w:pPr>
      <w:r>
        <w:rPr>
          <w:sz w:val="28"/>
          <w:szCs w:val="28"/>
        </w:rPr>
        <w:t>н</w:t>
      </w:r>
      <w:r w:rsidR="006238FE" w:rsidRPr="000E50FC">
        <w:rPr>
          <w:sz w:val="28"/>
          <w:szCs w:val="28"/>
        </w:rPr>
        <w:t xml:space="preserve">едостаток квалифицированных педагогических и медицинских работников. </w:t>
      </w:r>
    </w:p>
    <w:p w:rsidR="009675B9" w:rsidRPr="000E50FC" w:rsidRDefault="00AF5A40" w:rsidP="00161B09">
      <w:pPr>
        <w:pStyle w:val="af"/>
        <w:numPr>
          <w:ilvl w:val="0"/>
          <w:numId w:val="5"/>
        </w:numPr>
        <w:tabs>
          <w:tab w:val="left" w:pos="993"/>
        </w:tabs>
        <w:spacing w:line="276" w:lineRule="auto"/>
        <w:ind w:left="0" w:right="-170" w:firstLine="709"/>
        <w:jc w:val="both"/>
        <w:rPr>
          <w:sz w:val="28"/>
          <w:szCs w:val="28"/>
        </w:rPr>
      </w:pPr>
      <w:r>
        <w:rPr>
          <w:sz w:val="28"/>
          <w:szCs w:val="28"/>
        </w:rPr>
        <w:t>з</w:t>
      </w:r>
      <w:r w:rsidR="006238FE" w:rsidRPr="000E50FC">
        <w:rPr>
          <w:sz w:val="28"/>
          <w:szCs w:val="28"/>
        </w:rPr>
        <w:t>дания детских садов в большинстве своем имеют явное функциональное устаревание, требуют капитального ремонта.</w:t>
      </w:r>
    </w:p>
    <w:p w:rsidR="009675B9" w:rsidRDefault="009675B9" w:rsidP="00EF2722">
      <w:pPr>
        <w:tabs>
          <w:tab w:val="left" w:pos="851"/>
          <w:tab w:val="left" w:pos="993"/>
          <w:tab w:val="left" w:pos="1134"/>
          <w:tab w:val="left" w:pos="1276"/>
          <w:tab w:val="left" w:pos="1701"/>
        </w:tabs>
        <w:spacing w:line="276" w:lineRule="auto"/>
        <w:ind w:firstLine="567"/>
        <w:contextualSpacing/>
        <w:rPr>
          <w:rFonts w:ascii="Times New Roman" w:hAnsi="Times New Roman"/>
          <w:color w:val="000000"/>
          <w:sz w:val="28"/>
          <w:szCs w:val="28"/>
        </w:rPr>
      </w:pPr>
    </w:p>
    <w:p w:rsidR="00497907" w:rsidRPr="002B399D" w:rsidRDefault="00EF2722" w:rsidP="00EF2722">
      <w:pPr>
        <w:pStyle w:val="af"/>
        <w:numPr>
          <w:ilvl w:val="1"/>
          <w:numId w:val="1"/>
        </w:numPr>
        <w:tabs>
          <w:tab w:val="left" w:pos="567"/>
          <w:tab w:val="left" w:pos="709"/>
          <w:tab w:val="left" w:pos="851"/>
          <w:tab w:val="left" w:pos="1134"/>
        </w:tabs>
        <w:overflowPunct w:val="0"/>
        <w:autoSpaceDE w:val="0"/>
        <w:autoSpaceDN w:val="0"/>
        <w:adjustRightInd w:val="0"/>
        <w:spacing w:line="276" w:lineRule="auto"/>
        <w:ind w:left="0" w:firstLine="709"/>
        <w:textAlignment w:val="baseline"/>
        <w:outlineLvl w:val="0"/>
        <w:rPr>
          <w:b/>
          <w:sz w:val="28"/>
          <w:szCs w:val="28"/>
        </w:rPr>
      </w:pPr>
      <w:r>
        <w:rPr>
          <w:b/>
          <w:sz w:val="28"/>
          <w:szCs w:val="28"/>
        </w:rPr>
        <w:t> </w:t>
      </w:r>
      <w:r w:rsidR="00497907" w:rsidRPr="002B399D">
        <w:rPr>
          <w:b/>
          <w:sz w:val="28"/>
          <w:szCs w:val="28"/>
        </w:rPr>
        <w:t>Характеристика имеющейся проблемы</w:t>
      </w:r>
    </w:p>
    <w:p w:rsidR="00497907" w:rsidRPr="002B399D" w:rsidRDefault="00413F0F" w:rsidP="00EF2722">
      <w:pPr>
        <w:spacing w:line="276" w:lineRule="auto"/>
        <w:ind w:right="-1" w:firstLine="709"/>
        <w:contextualSpacing/>
        <w:jc w:val="both"/>
        <w:rPr>
          <w:rFonts w:ascii="Times New Roman" w:hAnsi="Times New Roman"/>
          <w:b/>
          <w:sz w:val="28"/>
          <w:szCs w:val="28"/>
        </w:rPr>
      </w:pPr>
      <w:r w:rsidRPr="002B399D">
        <w:rPr>
          <w:rFonts w:ascii="Times New Roman" w:hAnsi="Times New Roman"/>
          <w:sz w:val="28"/>
          <w:szCs w:val="28"/>
        </w:rPr>
        <w:t>Поскольку</w:t>
      </w:r>
      <w:r w:rsidR="00F50E37" w:rsidRPr="002B399D">
        <w:rPr>
          <w:rFonts w:ascii="Times New Roman" w:hAnsi="Times New Roman"/>
          <w:sz w:val="28"/>
          <w:szCs w:val="28"/>
        </w:rPr>
        <w:t xml:space="preserve"> в </w:t>
      </w:r>
      <w:proofErr w:type="spellStart"/>
      <w:r w:rsidR="00F50E37" w:rsidRPr="002B399D">
        <w:rPr>
          <w:rFonts w:ascii="Times New Roman" w:hAnsi="Times New Roman"/>
          <w:sz w:val="28"/>
          <w:szCs w:val="28"/>
        </w:rPr>
        <w:t>Мирнинском</w:t>
      </w:r>
      <w:proofErr w:type="spellEnd"/>
      <w:r w:rsidR="00F50E37" w:rsidRPr="002B399D">
        <w:rPr>
          <w:rFonts w:ascii="Times New Roman" w:hAnsi="Times New Roman"/>
          <w:sz w:val="28"/>
          <w:szCs w:val="28"/>
        </w:rPr>
        <w:t xml:space="preserve"> районе обеспечена 100% доступность дошкольного образования для детей от 1 года, перед АН ДОО «</w:t>
      </w:r>
      <w:proofErr w:type="spellStart"/>
      <w:r w:rsidR="00F50E37" w:rsidRPr="002B399D">
        <w:rPr>
          <w:rFonts w:ascii="Times New Roman" w:hAnsi="Times New Roman"/>
          <w:sz w:val="28"/>
          <w:szCs w:val="28"/>
        </w:rPr>
        <w:t>Алмазик</w:t>
      </w:r>
      <w:proofErr w:type="spellEnd"/>
      <w:r w:rsidR="00F50E37" w:rsidRPr="002B399D">
        <w:rPr>
          <w:rFonts w:ascii="Times New Roman" w:hAnsi="Times New Roman"/>
          <w:sz w:val="28"/>
          <w:szCs w:val="28"/>
        </w:rPr>
        <w:t>» стоит следующая в</w:t>
      </w:r>
      <w:r w:rsidR="004271E9" w:rsidRPr="002B399D">
        <w:rPr>
          <w:rFonts w:ascii="Times New Roman" w:hAnsi="Times New Roman"/>
          <w:sz w:val="28"/>
          <w:szCs w:val="28"/>
        </w:rPr>
        <w:t xml:space="preserve">ажнейшая </w:t>
      </w:r>
      <w:r w:rsidRPr="002B399D">
        <w:rPr>
          <w:rFonts w:ascii="Times New Roman" w:hAnsi="Times New Roman"/>
          <w:sz w:val="28"/>
          <w:szCs w:val="28"/>
        </w:rPr>
        <w:t xml:space="preserve">задача – </w:t>
      </w:r>
      <w:r w:rsidR="00F50E37" w:rsidRPr="002B399D">
        <w:rPr>
          <w:rFonts w:ascii="Times New Roman" w:hAnsi="Times New Roman"/>
          <w:sz w:val="28"/>
          <w:szCs w:val="28"/>
        </w:rPr>
        <w:t>повышение</w:t>
      </w:r>
      <w:r w:rsidR="005C2453" w:rsidRPr="002B399D">
        <w:rPr>
          <w:rFonts w:ascii="Times New Roman" w:hAnsi="Times New Roman"/>
          <w:sz w:val="28"/>
          <w:szCs w:val="28"/>
        </w:rPr>
        <w:t xml:space="preserve"> качеств</w:t>
      </w:r>
      <w:r w:rsidR="00F50E37" w:rsidRPr="002B399D">
        <w:rPr>
          <w:rFonts w:ascii="Times New Roman" w:hAnsi="Times New Roman"/>
          <w:sz w:val="28"/>
          <w:szCs w:val="28"/>
        </w:rPr>
        <w:t>а</w:t>
      </w:r>
      <w:r w:rsidR="005C2453" w:rsidRPr="002B399D">
        <w:rPr>
          <w:rFonts w:ascii="Times New Roman" w:hAnsi="Times New Roman"/>
          <w:sz w:val="28"/>
          <w:szCs w:val="28"/>
        </w:rPr>
        <w:t xml:space="preserve"> </w:t>
      </w:r>
      <w:r w:rsidR="00497907" w:rsidRPr="002B399D">
        <w:rPr>
          <w:rFonts w:ascii="Times New Roman" w:hAnsi="Times New Roman"/>
          <w:sz w:val="28"/>
          <w:szCs w:val="28"/>
        </w:rPr>
        <w:t>дошкольного образовани</w:t>
      </w:r>
      <w:r w:rsidR="007571F7" w:rsidRPr="002B399D">
        <w:rPr>
          <w:rFonts w:ascii="Times New Roman" w:hAnsi="Times New Roman"/>
          <w:sz w:val="28"/>
          <w:szCs w:val="28"/>
        </w:rPr>
        <w:t>я</w:t>
      </w:r>
      <w:r w:rsidR="00A1610F" w:rsidRPr="002B399D">
        <w:rPr>
          <w:rFonts w:ascii="Times New Roman" w:hAnsi="Times New Roman"/>
          <w:sz w:val="28"/>
          <w:szCs w:val="28"/>
        </w:rPr>
        <w:t>.</w:t>
      </w:r>
    </w:p>
    <w:p w:rsidR="00C93057" w:rsidRPr="002B399D" w:rsidRDefault="00E86FF0" w:rsidP="00EF2722">
      <w:pPr>
        <w:widowControl w:val="0"/>
        <w:autoSpaceDE w:val="0"/>
        <w:autoSpaceDN w:val="0"/>
        <w:adjustRightInd w:val="0"/>
        <w:spacing w:line="276" w:lineRule="auto"/>
        <w:ind w:right="-1" w:firstLine="709"/>
        <w:contextualSpacing/>
        <w:jc w:val="both"/>
        <w:rPr>
          <w:rFonts w:ascii="Times New Roman" w:hAnsi="Times New Roman"/>
          <w:sz w:val="28"/>
          <w:szCs w:val="28"/>
        </w:rPr>
      </w:pPr>
      <w:r w:rsidRPr="002B399D">
        <w:rPr>
          <w:rFonts w:ascii="Times New Roman" w:hAnsi="Times New Roman"/>
          <w:sz w:val="28"/>
          <w:szCs w:val="28"/>
        </w:rPr>
        <w:t xml:space="preserve">Актуальность указанной задачи обусловлена современными социально-экономическими условиями и изменяющимися требованиями к качеству образования.  </w:t>
      </w:r>
      <w:r w:rsidR="00C93057" w:rsidRPr="002B399D">
        <w:rPr>
          <w:rFonts w:ascii="Times New Roman" w:hAnsi="Times New Roman"/>
          <w:sz w:val="28"/>
          <w:szCs w:val="28"/>
        </w:rPr>
        <w:t>Качество образования – это комплексная характеристика образовательной деятельности и подготовки воспитанников, выражающая степень их соответствия ФГОС ДО и потребнос</w:t>
      </w:r>
      <w:r w:rsidR="00C93057">
        <w:rPr>
          <w:rFonts w:ascii="Times New Roman" w:hAnsi="Times New Roman"/>
          <w:sz w:val="28"/>
          <w:szCs w:val="28"/>
        </w:rPr>
        <w:t>тям воспитанников и их родителей.</w:t>
      </w:r>
    </w:p>
    <w:p w:rsidR="004B1C54" w:rsidRDefault="00C83881" w:rsidP="00EF2722">
      <w:pPr>
        <w:spacing w:line="276" w:lineRule="auto"/>
        <w:ind w:firstLine="709"/>
        <w:jc w:val="both"/>
        <w:rPr>
          <w:rFonts w:ascii="Times New Roman" w:hAnsi="Times New Roman"/>
          <w:sz w:val="28"/>
          <w:szCs w:val="28"/>
        </w:rPr>
      </w:pPr>
      <w:r>
        <w:rPr>
          <w:rFonts w:ascii="Times New Roman" w:hAnsi="Times New Roman"/>
          <w:sz w:val="28"/>
          <w:szCs w:val="28"/>
        </w:rPr>
        <w:t>Специфичность</w:t>
      </w:r>
      <w:r w:rsidR="003B1127" w:rsidRPr="00C83881">
        <w:rPr>
          <w:rFonts w:ascii="Times New Roman" w:hAnsi="Times New Roman"/>
          <w:sz w:val="28"/>
          <w:szCs w:val="28"/>
        </w:rPr>
        <w:t xml:space="preserve"> дошкольного образования заключается в том, что детские результаты не могут выступать показателем качества образования. </w:t>
      </w:r>
      <w:r w:rsidR="004B1C54" w:rsidRPr="002B399D">
        <w:rPr>
          <w:rFonts w:ascii="Times New Roman" w:hAnsi="Times New Roman"/>
          <w:sz w:val="28"/>
          <w:szCs w:val="28"/>
        </w:rPr>
        <w:t xml:space="preserve">ФГОС ДО запрещает проведение промежуточных аттестаций и итоговой аттестации воспитанников и ориентирует на использование целевых ориентиров дошкольного образования </w:t>
      </w:r>
      <w:r w:rsidR="004B1C54">
        <w:rPr>
          <w:rFonts w:ascii="Times New Roman" w:hAnsi="Times New Roman"/>
          <w:sz w:val="28"/>
          <w:szCs w:val="28"/>
        </w:rPr>
        <w:t>для сравнения их</w:t>
      </w:r>
      <w:r w:rsidR="004B1C54" w:rsidRPr="002B399D">
        <w:rPr>
          <w:rFonts w:ascii="Times New Roman" w:hAnsi="Times New Roman"/>
          <w:sz w:val="28"/>
          <w:szCs w:val="28"/>
        </w:rPr>
        <w:t xml:space="preserve"> с реальны</w:t>
      </w:r>
      <w:r w:rsidR="004B1C54">
        <w:rPr>
          <w:rFonts w:ascii="Times New Roman" w:hAnsi="Times New Roman"/>
          <w:sz w:val="28"/>
          <w:szCs w:val="28"/>
        </w:rPr>
        <w:t xml:space="preserve">ми достижениями детей, </w:t>
      </w:r>
      <w:r w:rsidR="00F30F7F">
        <w:rPr>
          <w:rFonts w:ascii="Times New Roman" w:hAnsi="Times New Roman"/>
          <w:sz w:val="28"/>
          <w:szCs w:val="28"/>
        </w:rPr>
        <w:t>в</w:t>
      </w:r>
      <w:r w:rsidR="003B1127" w:rsidRPr="00C83881">
        <w:rPr>
          <w:rFonts w:ascii="Times New Roman" w:hAnsi="Times New Roman"/>
          <w:sz w:val="28"/>
          <w:szCs w:val="28"/>
        </w:rPr>
        <w:t xml:space="preserve"> связи с этим измерение качества дошкольного образования осуществляется через оценку условий реализации основной образовательной программы дошкольной образовательной организации (раздел 3 ФГОС ДО). Прежде всего это: </w:t>
      </w:r>
    </w:p>
    <w:p w:rsidR="004B1C54" w:rsidRPr="004B1C54" w:rsidRDefault="003B1127" w:rsidP="00EF2722">
      <w:pPr>
        <w:pStyle w:val="af"/>
        <w:numPr>
          <w:ilvl w:val="0"/>
          <w:numId w:val="6"/>
        </w:numPr>
        <w:tabs>
          <w:tab w:val="left" w:pos="993"/>
        </w:tabs>
        <w:spacing w:line="276" w:lineRule="auto"/>
        <w:ind w:hanging="578"/>
        <w:jc w:val="both"/>
        <w:rPr>
          <w:sz w:val="28"/>
          <w:szCs w:val="28"/>
        </w:rPr>
      </w:pPr>
      <w:r w:rsidRPr="004B1C54">
        <w:rPr>
          <w:sz w:val="28"/>
          <w:szCs w:val="28"/>
        </w:rPr>
        <w:t xml:space="preserve">содержание </w:t>
      </w:r>
      <w:r w:rsidR="000A01AC">
        <w:rPr>
          <w:sz w:val="28"/>
          <w:szCs w:val="28"/>
        </w:rPr>
        <w:t>образовательной</w:t>
      </w:r>
      <w:r w:rsidRPr="004B1C54">
        <w:rPr>
          <w:sz w:val="28"/>
          <w:szCs w:val="28"/>
        </w:rPr>
        <w:t xml:space="preserve"> среды</w:t>
      </w:r>
      <w:r w:rsidR="004B1C54" w:rsidRPr="004B1C54">
        <w:rPr>
          <w:sz w:val="28"/>
          <w:szCs w:val="28"/>
        </w:rPr>
        <w:t>;</w:t>
      </w:r>
      <w:r w:rsidRPr="004B1C54">
        <w:rPr>
          <w:sz w:val="28"/>
          <w:szCs w:val="28"/>
        </w:rPr>
        <w:t xml:space="preserve"> </w:t>
      </w:r>
    </w:p>
    <w:p w:rsidR="004B1C54" w:rsidRDefault="004B1C54" w:rsidP="00EF2722">
      <w:pPr>
        <w:pStyle w:val="af"/>
        <w:numPr>
          <w:ilvl w:val="0"/>
          <w:numId w:val="6"/>
        </w:numPr>
        <w:tabs>
          <w:tab w:val="left" w:pos="993"/>
        </w:tabs>
        <w:spacing w:line="276" w:lineRule="auto"/>
        <w:ind w:hanging="578"/>
        <w:jc w:val="both"/>
        <w:rPr>
          <w:sz w:val="28"/>
          <w:szCs w:val="28"/>
        </w:rPr>
      </w:pPr>
      <w:r w:rsidRPr="004B1C54">
        <w:rPr>
          <w:sz w:val="28"/>
          <w:szCs w:val="28"/>
        </w:rPr>
        <w:t>кадровое обеспечение образовательной деятельности;</w:t>
      </w:r>
    </w:p>
    <w:p w:rsidR="003B1127" w:rsidRDefault="003B1127" w:rsidP="009F297F">
      <w:pPr>
        <w:pStyle w:val="af"/>
        <w:numPr>
          <w:ilvl w:val="0"/>
          <w:numId w:val="6"/>
        </w:numPr>
        <w:tabs>
          <w:tab w:val="left" w:pos="993"/>
        </w:tabs>
        <w:spacing w:line="276" w:lineRule="auto"/>
        <w:ind w:left="0" w:firstLine="709"/>
        <w:jc w:val="both"/>
        <w:rPr>
          <w:sz w:val="28"/>
          <w:szCs w:val="28"/>
        </w:rPr>
      </w:pPr>
      <w:r w:rsidRPr="004B1C54">
        <w:rPr>
          <w:sz w:val="28"/>
          <w:szCs w:val="28"/>
        </w:rPr>
        <w:t xml:space="preserve">оценка деятельности дошкольной образовательной организации родителями (законными представителями) воспитанников. </w:t>
      </w:r>
    </w:p>
    <w:p w:rsidR="00E86FF0" w:rsidRPr="002B399D" w:rsidRDefault="00F30F7F" w:rsidP="00E00E01">
      <w:pPr>
        <w:spacing w:line="276" w:lineRule="auto"/>
        <w:ind w:firstLine="567"/>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2678DB76" wp14:editId="05881550">
                <wp:simplePos x="0" y="0"/>
                <wp:positionH relativeFrom="column">
                  <wp:posOffset>3780790</wp:posOffset>
                </wp:positionH>
                <wp:positionV relativeFrom="paragraph">
                  <wp:posOffset>232410</wp:posOffset>
                </wp:positionV>
                <wp:extent cx="2266315" cy="1223010"/>
                <wp:effectExtent l="0" t="0" r="635" b="3429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15" cy="1223010"/>
                        </a:xfrm>
                        <a:prstGeom prst="wedgeRoundRectCallout">
                          <a:avLst>
                            <a:gd name="adj1" fmla="val 7833"/>
                            <a:gd name="adj2" fmla="val -9764"/>
                            <a:gd name="adj3" fmla="val 16667"/>
                          </a:avLst>
                        </a:prstGeom>
                        <a:solidFill>
                          <a:schemeClr val="accent3">
                            <a:lumMod val="20000"/>
                            <a:lumOff val="80000"/>
                          </a:schemeClr>
                        </a:solidFill>
                        <a:ln>
                          <a:noFill/>
                        </a:ln>
                        <a:effectLst>
                          <a:outerShdw dist="20000" dir="5400000" rotWithShape="0">
                            <a:srgbClr val="000000">
                              <a:alpha val="37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4575AE" w:rsidRPr="00161B09" w:rsidRDefault="004575AE" w:rsidP="00901F9C">
                            <w:pPr>
                              <w:pStyle w:val="ad"/>
                              <w:spacing w:before="0" w:beforeAutospacing="0" w:after="0" w:afterAutospacing="0"/>
                              <w:rPr>
                                <w:rFonts w:ascii="Times New Roman" w:hAnsi="Times New Roman" w:cs="Times New Roman"/>
                                <w:color w:val="000000" w:themeColor="text1"/>
                                <w:kern w:val="24"/>
                                <w:sz w:val="24"/>
                                <w:szCs w:val="22"/>
                              </w:rPr>
                            </w:pPr>
                            <w:r w:rsidRPr="00161B09">
                              <w:rPr>
                                <w:rFonts w:ascii="Times New Roman" w:hAnsi="Times New Roman" w:cs="Times New Roman"/>
                                <w:b/>
                                <w:bCs/>
                                <w:color w:val="000000" w:themeColor="text1"/>
                                <w:kern w:val="24"/>
                                <w:sz w:val="24"/>
                                <w:szCs w:val="22"/>
                                <w:u w:val="single"/>
                              </w:rPr>
                              <w:t>Для родителей</w:t>
                            </w:r>
                            <w:r w:rsidRPr="00161B09">
                              <w:rPr>
                                <w:rFonts w:ascii="Times New Roman" w:hAnsi="Times New Roman" w:cs="Times New Roman"/>
                                <w:b/>
                                <w:bCs/>
                                <w:color w:val="000000" w:themeColor="text1"/>
                                <w:kern w:val="24"/>
                                <w:sz w:val="24"/>
                                <w:szCs w:val="22"/>
                              </w:rPr>
                              <w:t xml:space="preserve"> </w:t>
                            </w:r>
                            <w:r w:rsidRPr="00161B09">
                              <w:rPr>
                                <w:rFonts w:ascii="Times New Roman" w:hAnsi="Times New Roman" w:cs="Times New Roman"/>
                                <w:color w:val="000000" w:themeColor="text1"/>
                                <w:kern w:val="24"/>
                                <w:sz w:val="24"/>
                                <w:szCs w:val="22"/>
                              </w:rPr>
                              <w:t>– это</w:t>
                            </w:r>
                          </w:p>
                          <w:p w:rsidR="004575AE" w:rsidRPr="00161B09" w:rsidRDefault="004575AE" w:rsidP="00901F9C">
                            <w:pPr>
                              <w:pStyle w:val="ad"/>
                              <w:spacing w:before="0" w:beforeAutospacing="0" w:after="0" w:afterAutospacing="0"/>
                              <w:rPr>
                                <w:rFonts w:ascii="Times New Roman" w:hAnsi="Times New Roman" w:cs="Times New Roman"/>
                                <w:sz w:val="28"/>
                                <w:szCs w:val="24"/>
                              </w:rPr>
                            </w:pPr>
                            <w:r w:rsidRPr="00161B09">
                              <w:rPr>
                                <w:rFonts w:ascii="Times New Roman" w:hAnsi="Times New Roman" w:cs="Times New Roman"/>
                                <w:color w:val="000000" w:themeColor="text1"/>
                                <w:kern w:val="24"/>
                                <w:sz w:val="24"/>
                                <w:szCs w:val="22"/>
                              </w:rPr>
                              <w:t>качественное обучение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8DB7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6" type="#_x0000_t62" style="position:absolute;left:0;text-align:left;margin-left:297.7pt;margin-top:18.3pt;width:178.45pt;height:9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" adj="12492,8691" fillcolor="#eaf1dd [662]" stroked="f">
                <v:shadow on="t" color="black" opacity="24903f" origin=",.5" offset="0,.55556mm"/>
                <v:textbox>
                  <w:txbxContent>
                    <w:p w:rsidR="004575AE" w:rsidRPr="00161B09" w:rsidRDefault="004575AE" w:rsidP="00901F9C">
                      <w:pPr>
                        <w:pStyle w:val="ad"/>
                        <w:spacing w:before="0" w:beforeAutospacing="0" w:after="0" w:afterAutospacing="0"/>
                        <w:rPr>
                          <w:rFonts w:ascii="Times New Roman" w:hAnsi="Times New Roman" w:cs="Times New Roman"/>
                          <w:color w:val="000000" w:themeColor="text1"/>
                          <w:kern w:val="24"/>
                          <w:sz w:val="24"/>
                          <w:szCs w:val="22"/>
                        </w:rPr>
                      </w:pPr>
                      <w:r w:rsidRPr="00161B09">
                        <w:rPr>
                          <w:rFonts w:ascii="Times New Roman" w:hAnsi="Times New Roman" w:cs="Times New Roman"/>
                          <w:b/>
                          <w:bCs/>
                          <w:color w:val="000000" w:themeColor="text1"/>
                          <w:kern w:val="24"/>
                          <w:sz w:val="24"/>
                          <w:szCs w:val="22"/>
                          <w:u w:val="single"/>
                        </w:rPr>
                        <w:t>Для родителей</w:t>
                      </w:r>
                      <w:r w:rsidRPr="00161B09">
                        <w:rPr>
                          <w:rFonts w:ascii="Times New Roman" w:hAnsi="Times New Roman" w:cs="Times New Roman"/>
                          <w:b/>
                          <w:bCs/>
                          <w:color w:val="000000" w:themeColor="text1"/>
                          <w:kern w:val="24"/>
                          <w:sz w:val="24"/>
                          <w:szCs w:val="22"/>
                        </w:rPr>
                        <w:t xml:space="preserve"> </w:t>
                      </w:r>
                      <w:r w:rsidRPr="00161B09">
                        <w:rPr>
                          <w:rFonts w:ascii="Times New Roman" w:hAnsi="Times New Roman" w:cs="Times New Roman"/>
                          <w:color w:val="000000" w:themeColor="text1"/>
                          <w:kern w:val="24"/>
                          <w:sz w:val="24"/>
                          <w:szCs w:val="22"/>
                        </w:rPr>
                        <w:t>– это</w:t>
                      </w:r>
                    </w:p>
                    <w:p w:rsidR="004575AE" w:rsidRPr="00161B09" w:rsidRDefault="004575AE" w:rsidP="00901F9C">
                      <w:pPr>
                        <w:pStyle w:val="ad"/>
                        <w:spacing w:before="0" w:beforeAutospacing="0" w:after="0" w:afterAutospacing="0"/>
                        <w:rPr>
                          <w:rFonts w:ascii="Times New Roman" w:hAnsi="Times New Roman" w:cs="Times New Roman"/>
                          <w:sz w:val="28"/>
                          <w:szCs w:val="24"/>
                        </w:rPr>
                      </w:pPr>
                      <w:r w:rsidRPr="00161B09">
                        <w:rPr>
                          <w:rFonts w:ascii="Times New Roman" w:hAnsi="Times New Roman" w:cs="Times New Roman"/>
                          <w:color w:val="000000" w:themeColor="text1"/>
                          <w:kern w:val="24"/>
                          <w:sz w:val="24"/>
                          <w:szCs w:val="22"/>
                        </w:rPr>
                        <w:t>качественное обучение детей</w:t>
                      </w:r>
                    </w:p>
                  </w:txbxContent>
                </v:textbox>
              </v:shape>
            </w:pict>
          </mc:Fallback>
        </mc:AlternateContent>
      </w:r>
      <w:r w:rsidR="00670161">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0A78C531" wp14:editId="5631ABEF">
                <wp:simplePos x="0" y="0"/>
                <wp:positionH relativeFrom="column">
                  <wp:posOffset>-12065</wp:posOffset>
                </wp:positionH>
                <wp:positionV relativeFrom="paragraph">
                  <wp:posOffset>154940</wp:posOffset>
                </wp:positionV>
                <wp:extent cx="2926080" cy="1299210"/>
                <wp:effectExtent l="0" t="7620" r="7620" b="2667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1299210"/>
                        </a:xfrm>
                        <a:prstGeom prst="wedgeRoundRectCallout">
                          <a:avLst>
                            <a:gd name="adj1" fmla="val -13389"/>
                            <a:gd name="adj2" fmla="val 19745"/>
                            <a:gd name="adj3" fmla="val 16667"/>
                          </a:avLst>
                        </a:prstGeom>
                        <a:solidFill>
                          <a:schemeClr val="accent3">
                            <a:lumMod val="20000"/>
                            <a:lumOff val="80000"/>
                          </a:schemeClr>
                        </a:solidFill>
                        <a:ln>
                          <a:noFill/>
                        </a:ln>
                        <a:effectLst>
                          <a:outerShdw dist="20000" dir="5400000" rotWithShape="0">
                            <a:srgbClr val="000000">
                              <a:alpha val="37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4575AE" w:rsidRPr="00161B09" w:rsidRDefault="004575AE" w:rsidP="00847F5F">
                            <w:pPr>
                              <w:pStyle w:val="ad"/>
                              <w:spacing w:before="0" w:beforeAutospacing="0" w:after="0" w:afterAutospacing="0"/>
                              <w:jc w:val="both"/>
                              <w:rPr>
                                <w:rFonts w:ascii="Times New Roman" w:hAnsi="Times New Roman" w:cs="Times New Roman"/>
                                <w:sz w:val="28"/>
                                <w:szCs w:val="24"/>
                              </w:rPr>
                            </w:pPr>
                            <w:r w:rsidRPr="00161B09">
                              <w:rPr>
                                <w:rFonts w:ascii="Times New Roman" w:hAnsi="Times New Roman" w:cs="Times New Roman"/>
                                <w:b/>
                                <w:bCs/>
                                <w:color w:val="000000" w:themeColor="text1"/>
                                <w:kern w:val="24"/>
                                <w:sz w:val="24"/>
                                <w:szCs w:val="22"/>
                                <w:u w:val="single"/>
                              </w:rPr>
                              <w:t xml:space="preserve">Для воспитанников </w:t>
                            </w:r>
                            <w:r w:rsidRPr="00161B09">
                              <w:rPr>
                                <w:rFonts w:ascii="Times New Roman" w:hAnsi="Times New Roman" w:cs="Times New Roman"/>
                                <w:color w:val="000000" w:themeColor="text1"/>
                                <w:kern w:val="24"/>
                                <w:sz w:val="24"/>
                                <w:szCs w:val="22"/>
                              </w:rPr>
                              <w:t>– это обучение в формах, специфических для детей (в форме игры, познавательной и исследовательской деятельности, в форме творческой активности) с учетом их индивидуальных особенностей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8C531" id="AutoShape 16" o:spid="_x0000_s1027" type="#_x0000_t62" style="position:absolute;left:0;text-align:left;margin-left:-.95pt;margin-top:12.2pt;width:230.4pt;height:10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" adj="7908,15065" fillcolor="#eaf1dd [662]" stroked="f">
                <v:shadow on="t" color="black" opacity="24903f" origin=",.5" offset="0,.55556mm"/>
                <v:textbox>
                  <w:txbxContent>
                    <w:p w:rsidR="004575AE" w:rsidRPr="00161B09" w:rsidRDefault="004575AE" w:rsidP="00847F5F">
                      <w:pPr>
                        <w:pStyle w:val="ad"/>
                        <w:spacing w:before="0" w:beforeAutospacing="0" w:after="0" w:afterAutospacing="0"/>
                        <w:jc w:val="both"/>
                        <w:rPr>
                          <w:rFonts w:ascii="Times New Roman" w:hAnsi="Times New Roman" w:cs="Times New Roman"/>
                          <w:sz w:val="28"/>
                          <w:szCs w:val="24"/>
                        </w:rPr>
                      </w:pPr>
                      <w:r w:rsidRPr="00161B09">
                        <w:rPr>
                          <w:rFonts w:ascii="Times New Roman" w:hAnsi="Times New Roman" w:cs="Times New Roman"/>
                          <w:b/>
                          <w:bCs/>
                          <w:color w:val="000000" w:themeColor="text1"/>
                          <w:kern w:val="24"/>
                          <w:sz w:val="24"/>
                          <w:szCs w:val="22"/>
                          <w:u w:val="single"/>
                        </w:rPr>
                        <w:t xml:space="preserve">Для воспитанников </w:t>
                      </w:r>
                      <w:r w:rsidRPr="00161B09">
                        <w:rPr>
                          <w:rFonts w:ascii="Times New Roman" w:hAnsi="Times New Roman" w:cs="Times New Roman"/>
                          <w:color w:val="000000" w:themeColor="text1"/>
                          <w:kern w:val="24"/>
                          <w:sz w:val="24"/>
                          <w:szCs w:val="22"/>
                        </w:rPr>
                        <w:t>– это обучение в формах, специфических для детей (в форме игры, познавательной и исследовательской деятельности, в форме творческой активности) с учетом их индивидуальных особенностей</w:t>
                      </w:r>
                    </w:p>
                  </w:txbxContent>
                </v:textbox>
              </v:shape>
            </w:pict>
          </mc:Fallback>
        </mc:AlternateContent>
      </w:r>
    </w:p>
    <w:p w:rsidR="004304A0" w:rsidRDefault="004304A0" w:rsidP="004304A0">
      <w:pPr>
        <w:widowControl w:val="0"/>
        <w:autoSpaceDE w:val="0"/>
        <w:autoSpaceDN w:val="0"/>
        <w:adjustRightInd w:val="0"/>
        <w:spacing w:line="276" w:lineRule="auto"/>
        <w:ind w:left="-170" w:right="-170" w:firstLine="709"/>
        <w:contextualSpacing/>
        <w:jc w:val="center"/>
        <w:rPr>
          <w:rFonts w:ascii="Times New Roman" w:hAnsi="Times New Roman"/>
          <w:sz w:val="28"/>
          <w:szCs w:val="28"/>
        </w:rPr>
      </w:pPr>
    </w:p>
    <w:p w:rsidR="004304A0" w:rsidRDefault="004304A0" w:rsidP="004304A0">
      <w:pPr>
        <w:widowControl w:val="0"/>
        <w:autoSpaceDE w:val="0"/>
        <w:autoSpaceDN w:val="0"/>
        <w:adjustRightInd w:val="0"/>
        <w:spacing w:line="276" w:lineRule="auto"/>
        <w:ind w:left="-170" w:right="-170" w:firstLine="709"/>
        <w:contextualSpacing/>
        <w:jc w:val="center"/>
        <w:rPr>
          <w:rFonts w:ascii="Times New Roman" w:hAnsi="Times New Roman"/>
          <w:sz w:val="28"/>
          <w:szCs w:val="28"/>
        </w:rPr>
      </w:pPr>
    </w:p>
    <w:p w:rsidR="00670161" w:rsidRDefault="00670161" w:rsidP="004304A0">
      <w:pPr>
        <w:widowControl w:val="0"/>
        <w:autoSpaceDE w:val="0"/>
        <w:autoSpaceDN w:val="0"/>
        <w:adjustRightInd w:val="0"/>
        <w:spacing w:line="276" w:lineRule="auto"/>
        <w:ind w:left="-170" w:right="-170" w:firstLine="709"/>
        <w:contextualSpacing/>
        <w:jc w:val="center"/>
        <w:rPr>
          <w:rFonts w:ascii="Times New Roman" w:hAnsi="Times New Roman"/>
          <w:sz w:val="28"/>
          <w:szCs w:val="28"/>
        </w:rPr>
      </w:pPr>
    </w:p>
    <w:p w:rsidR="00670161" w:rsidRDefault="00670161" w:rsidP="004304A0">
      <w:pPr>
        <w:widowControl w:val="0"/>
        <w:autoSpaceDE w:val="0"/>
        <w:autoSpaceDN w:val="0"/>
        <w:adjustRightInd w:val="0"/>
        <w:spacing w:line="276" w:lineRule="auto"/>
        <w:ind w:left="-170" w:right="-170" w:firstLine="709"/>
        <w:contextualSpacing/>
        <w:jc w:val="center"/>
        <w:rPr>
          <w:rFonts w:ascii="Times New Roman" w:hAnsi="Times New Roman"/>
          <w:sz w:val="28"/>
          <w:szCs w:val="28"/>
        </w:rPr>
      </w:pPr>
    </w:p>
    <w:p w:rsidR="004304A0" w:rsidRDefault="004304A0" w:rsidP="004304A0">
      <w:pPr>
        <w:widowControl w:val="0"/>
        <w:autoSpaceDE w:val="0"/>
        <w:autoSpaceDN w:val="0"/>
        <w:adjustRightInd w:val="0"/>
        <w:spacing w:line="276" w:lineRule="auto"/>
        <w:ind w:left="-170" w:right="-170" w:firstLine="709"/>
        <w:contextualSpacing/>
        <w:jc w:val="center"/>
        <w:rPr>
          <w:rFonts w:ascii="Times New Roman" w:hAnsi="Times New Roman"/>
          <w:sz w:val="28"/>
          <w:szCs w:val="28"/>
        </w:rPr>
      </w:pPr>
    </w:p>
    <w:p w:rsidR="00847F5F" w:rsidRPr="002B399D" w:rsidRDefault="00F0128D" w:rsidP="00847F5F">
      <w:pPr>
        <w:widowControl w:val="0"/>
        <w:autoSpaceDE w:val="0"/>
        <w:autoSpaceDN w:val="0"/>
        <w:adjustRightInd w:val="0"/>
        <w:ind w:left="-170" w:right="-170" w:firstLine="709"/>
        <w:contextualSpacing/>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3790315</wp:posOffset>
                </wp:positionH>
                <wp:positionV relativeFrom="paragraph">
                  <wp:posOffset>1635125</wp:posOffset>
                </wp:positionV>
                <wp:extent cx="2731770" cy="993140"/>
                <wp:effectExtent l="0" t="5080" r="1905" b="2095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770" cy="993140"/>
                        </a:xfrm>
                        <a:prstGeom prst="wedgeRoundRectCallout">
                          <a:avLst>
                            <a:gd name="adj1" fmla="val -12690"/>
                            <a:gd name="adj2" fmla="val 23403"/>
                            <a:gd name="adj3" fmla="val 16667"/>
                          </a:avLst>
                        </a:prstGeom>
                        <a:solidFill>
                          <a:schemeClr val="accent3">
                            <a:lumMod val="20000"/>
                            <a:lumOff val="80000"/>
                          </a:schemeClr>
                        </a:solidFill>
                        <a:ln>
                          <a:noFill/>
                        </a:ln>
                        <a:effectLst>
                          <a:outerShdw dist="20000" dir="5400000" rotWithShape="0">
                            <a:srgbClr val="000000">
                              <a:alpha val="37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4575AE" w:rsidRPr="00161B09" w:rsidRDefault="004575AE" w:rsidP="00847F5F">
                            <w:pPr>
                              <w:pStyle w:val="ad"/>
                              <w:spacing w:before="0" w:beforeAutospacing="0" w:after="0" w:afterAutospacing="0"/>
                              <w:jc w:val="both"/>
                              <w:rPr>
                                <w:rFonts w:ascii="Times New Roman" w:hAnsi="Times New Roman" w:cs="Times New Roman"/>
                                <w:color w:val="000000" w:themeColor="text1"/>
                                <w:kern w:val="24"/>
                                <w:sz w:val="24"/>
                                <w:szCs w:val="22"/>
                              </w:rPr>
                            </w:pPr>
                            <w:r w:rsidRPr="00161B09">
                              <w:rPr>
                                <w:rFonts w:ascii="Times New Roman" w:hAnsi="Times New Roman" w:cs="Times New Roman"/>
                                <w:b/>
                                <w:bCs/>
                                <w:color w:val="000000" w:themeColor="text1"/>
                                <w:kern w:val="24"/>
                                <w:sz w:val="24"/>
                                <w:szCs w:val="22"/>
                                <w:u w:val="single"/>
                              </w:rPr>
                              <w:t>Для педагогов</w:t>
                            </w:r>
                            <w:r w:rsidRPr="00161B09">
                              <w:rPr>
                                <w:rFonts w:ascii="Times New Roman" w:hAnsi="Times New Roman" w:cs="Times New Roman"/>
                                <w:b/>
                                <w:bCs/>
                                <w:color w:val="000000" w:themeColor="text1"/>
                                <w:kern w:val="24"/>
                                <w:sz w:val="24"/>
                                <w:szCs w:val="22"/>
                              </w:rPr>
                              <w:t xml:space="preserve"> </w:t>
                            </w:r>
                            <w:r w:rsidRPr="00161B09">
                              <w:rPr>
                                <w:rFonts w:ascii="Times New Roman" w:hAnsi="Times New Roman" w:cs="Times New Roman"/>
                                <w:color w:val="000000" w:themeColor="text1"/>
                                <w:kern w:val="24"/>
                                <w:sz w:val="24"/>
                                <w:szCs w:val="22"/>
                              </w:rPr>
                              <w:t xml:space="preserve">– это положительная оценка их деятельности  </w:t>
                            </w:r>
                          </w:p>
                          <w:p w:rsidR="004575AE" w:rsidRPr="00161B09" w:rsidRDefault="004575AE" w:rsidP="00847F5F">
                            <w:pPr>
                              <w:pStyle w:val="ad"/>
                              <w:spacing w:before="0" w:beforeAutospacing="0" w:after="0" w:afterAutospacing="0"/>
                              <w:jc w:val="both"/>
                              <w:rPr>
                                <w:rFonts w:ascii="Times New Roman" w:hAnsi="Times New Roman" w:cs="Times New Roman"/>
                                <w:color w:val="000000" w:themeColor="text1"/>
                                <w:kern w:val="24"/>
                                <w:sz w:val="24"/>
                                <w:szCs w:val="22"/>
                              </w:rPr>
                            </w:pPr>
                            <w:r w:rsidRPr="00161B09">
                              <w:rPr>
                                <w:rFonts w:ascii="Times New Roman" w:hAnsi="Times New Roman" w:cs="Times New Roman"/>
                                <w:color w:val="000000" w:themeColor="text1"/>
                                <w:kern w:val="24"/>
                                <w:sz w:val="24"/>
                                <w:szCs w:val="22"/>
                              </w:rPr>
                              <w:t xml:space="preserve">руководителями </w:t>
                            </w:r>
                            <w:proofErr w:type="gramStart"/>
                            <w:r w:rsidRPr="00161B09">
                              <w:rPr>
                                <w:rFonts w:ascii="Times New Roman" w:hAnsi="Times New Roman" w:cs="Times New Roman"/>
                                <w:color w:val="000000" w:themeColor="text1"/>
                                <w:kern w:val="24"/>
                                <w:sz w:val="24"/>
                                <w:szCs w:val="22"/>
                              </w:rPr>
                              <w:t>и  родителями</w:t>
                            </w:r>
                            <w:proofErr w:type="gramEnd"/>
                            <w:r w:rsidRPr="00161B09">
                              <w:rPr>
                                <w:rFonts w:ascii="Times New Roman" w:hAnsi="Times New Roman" w:cs="Times New Roman"/>
                                <w:color w:val="000000" w:themeColor="text1"/>
                                <w:kern w:val="24"/>
                                <w:sz w:val="24"/>
                                <w:szCs w:val="22"/>
                              </w:rPr>
                              <w:t xml:space="preserve">  </w:t>
                            </w:r>
                          </w:p>
                          <w:p w:rsidR="004575AE" w:rsidRPr="00161B09" w:rsidRDefault="004575AE" w:rsidP="00847F5F">
                            <w:pPr>
                              <w:pStyle w:val="ad"/>
                              <w:spacing w:before="0" w:beforeAutospacing="0" w:after="0" w:afterAutospacing="0"/>
                              <w:jc w:val="both"/>
                              <w:rPr>
                                <w:rFonts w:ascii="Times New Roman" w:hAnsi="Times New Roman" w:cs="Times New Roman"/>
                                <w:sz w:val="28"/>
                                <w:szCs w:val="24"/>
                              </w:rPr>
                            </w:pPr>
                            <w:r w:rsidRPr="00161B09">
                              <w:rPr>
                                <w:rFonts w:ascii="Times New Roman" w:hAnsi="Times New Roman" w:cs="Times New Roman"/>
                                <w:color w:val="000000" w:themeColor="text1"/>
                                <w:kern w:val="24"/>
                                <w:sz w:val="24"/>
                                <w:szCs w:val="22"/>
                              </w:rPr>
                              <w:t>воспитанников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8" type="#_x0000_t62" style="position:absolute;left:0;text-align:left;margin-left:298.45pt;margin-top:128.75pt;width:215.1pt;height:7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" adj="8059,15855" fillcolor="#eaf1dd [662]" stroked="f">
                <v:shadow on="t" color="black" opacity="24903f" origin=",.5" offset="0,.55556mm"/>
                <v:textbox>
                  <w:txbxContent>
                    <w:p w:rsidR="004575AE" w:rsidRPr="00161B09" w:rsidRDefault="004575AE" w:rsidP="00847F5F">
                      <w:pPr>
                        <w:pStyle w:val="ad"/>
                        <w:spacing w:before="0" w:beforeAutospacing="0" w:after="0" w:afterAutospacing="0"/>
                        <w:jc w:val="both"/>
                        <w:rPr>
                          <w:rFonts w:ascii="Times New Roman" w:hAnsi="Times New Roman" w:cs="Times New Roman"/>
                          <w:color w:val="000000" w:themeColor="text1"/>
                          <w:kern w:val="24"/>
                          <w:sz w:val="24"/>
                          <w:szCs w:val="22"/>
                        </w:rPr>
                      </w:pPr>
                      <w:r w:rsidRPr="00161B09">
                        <w:rPr>
                          <w:rFonts w:ascii="Times New Roman" w:hAnsi="Times New Roman" w:cs="Times New Roman"/>
                          <w:b/>
                          <w:bCs/>
                          <w:color w:val="000000" w:themeColor="text1"/>
                          <w:kern w:val="24"/>
                          <w:sz w:val="24"/>
                          <w:szCs w:val="22"/>
                          <w:u w:val="single"/>
                        </w:rPr>
                        <w:t>Для педагогов</w:t>
                      </w:r>
                      <w:r w:rsidRPr="00161B09">
                        <w:rPr>
                          <w:rFonts w:ascii="Times New Roman" w:hAnsi="Times New Roman" w:cs="Times New Roman"/>
                          <w:b/>
                          <w:bCs/>
                          <w:color w:val="000000" w:themeColor="text1"/>
                          <w:kern w:val="24"/>
                          <w:sz w:val="24"/>
                          <w:szCs w:val="22"/>
                        </w:rPr>
                        <w:t xml:space="preserve"> </w:t>
                      </w:r>
                      <w:r w:rsidRPr="00161B09">
                        <w:rPr>
                          <w:rFonts w:ascii="Times New Roman" w:hAnsi="Times New Roman" w:cs="Times New Roman"/>
                          <w:color w:val="000000" w:themeColor="text1"/>
                          <w:kern w:val="24"/>
                          <w:sz w:val="24"/>
                          <w:szCs w:val="22"/>
                        </w:rPr>
                        <w:t xml:space="preserve">– это положительная оценка их деятельности  </w:t>
                      </w:r>
                    </w:p>
                    <w:p w:rsidR="004575AE" w:rsidRPr="00161B09" w:rsidRDefault="004575AE" w:rsidP="00847F5F">
                      <w:pPr>
                        <w:pStyle w:val="ad"/>
                        <w:spacing w:before="0" w:beforeAutospacing="0" w:after="0" w:afterAutospacing="0"/>
                        <w:jc w:val="both"/>
                        <w:rPr>
                          <w:rFonts w:ascii="Times New Roman" w:hAnsi="Times New Roman" w:cs="Times New Roman"/>
                          <w:color w:val="000000" w:themeColor="text1"/>
                          <w:kern w:val="24"/>
                          <w:sz w:val="24"/>
                          <w:szCs w:val="22"/>
                        </w:rPr>
                      </w:pPr>
                      <w:r w:rsidRPr="00161B09">
                        <w:rPr>
                          <w:rFonts w:ascii="Times New Roman" w:hAnsi="Times New Roman" w:cs="Times New Roman"/>
                          <w:color w:val="000000" w:themeColor="text1"/>
                          <w:kern w:val="24"/>
                          <w:sz w:val="24"/>
                          <w:szCs w:val="22"/>
                        </w:rPr>
                        <w:t xml:space="preserve">руководителями и  родителями  </w:t>
                      </w:r>
                    </w:p>
                    <w:p w:rsidR="004575AE" w:rsidRPr="00161B09" w:rsidRDefault="004575AE" w:rsidP="00847F5F">
                      <w:pPr>
                        <w:pStyle w:val="ad"/>
                        <w:spacing w:before="0" w:beforeAutospacing="0" w:after="0" w:afterAutospacing="0"/>
                        <w:jc w:val="both"/>
                        <w:rPr>
                          <w:rFonts w:ascii="Times New Roman" w:hAnsi="Times New Roman" w:cs="Times New Roman"/>
                          <w:sz w:val="28"/>
                          <w:szCs w:val="24"/>
                        </w:rPr>
                      </w:pPr>
                      <w:r w:rsidRPr="00161B09">
                        <w:rPr>
                          <w:rFonts w:ascii="Times New Roman" w:hAnsi="Times New Roman" w:cs="Times New Roman"/>
                          <w:color w:val="000000" w:themeColor="text1"/>
                          <w:kern w:val="24"/>
                          <w:sz w:val="24"/>
                          <w:szCs w:val="22"/>
                        </w:rPr>
                        <w:t>воспитанников</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-232410</wp:posOffset>
                </wp:positionH>
                <wp:positionV relativeFrom="paragraph">
                  <wp:posOffset>1635125</wp:posOffset>
                </wp:positionV>
                <wp:extent cx="3143250" cy="930275"/>
                <wp:effectExtent l="6350" t="5080" r="3175" b="2667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930275"/>
                        </a:xfrm>
                        <a:prstGeom prst="wedgeRoundRectCallout">
                          <a:avLst>
                            <a:gd name="adj1" fmla="val 24745"/>
                            <a:gd name="adj2" fmla="val 44537"/>
                            <a:gd name="adj3" fmla="val 16667"/>
                          </a:avLst>
                        </a:prstGeom>
                        <a:solidFill>
                          <a:schemeClr val="accent3">
                            <a:lumMod val="20000"/>
                            <a:lumOff val="80000"/>
                          </a:schemeClr>
                        </a:solidFill>
                        <a:ln>
                          <a:noFill/>
                        </a:ln>
                        <a:effectLst>
                          <a:outerShdw dist="20000" dir="5400000" rotWithShape="0">
                            <a:srgbClr val="000000">
                              <a:alpha val="37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4575AE" w:rsidRPr="00161B09" w:rsidRDefault="004575AE" w:rsidP="00847F5F">
                            <w:pPr>
                              <w:pStyle w:val="ad"/>
                              <w:spacing w:before="0" w:beforeAutospacing="0" w:after="0" w:afterAutospacing="0"/>
                              <w:jc w:val="both"/>
                              <w:rPr>
                                <w:rFonts w:ascii="Times New Roman" w:hAnsi="Times New Roman" w:cs="Times New Roman"/>
                                <w:sz w:val="28"/>
                                <w:szCs w:val="24"/>
                              </w:rPr>
                            </w:pPr>
                            <w:r w:rsidRPr="00161B09">
                              <w:rPr>
                                <w:rFonts w:ascii="Times New Roman" w:hAnsi="Times New Roman" w:cs="Times New Roman"/>
                                <w:b/>
                                <w:bCs/>
                                <w:color w:val="000000" w:themeColor="text1"/>
                                <w:kern w:val="24"/>
                                <w:sz w:val="24"/>
                                <w:szCs w:val="22"/>
                                <w:u w:val="single"/>
                              </w:rPr>
                              <w:t>Для руководителя</w:t>
                            </w:r>
                            <w:r w:rsidRPr="00161B09">
                              <w:rPr>
                                <w:rFonts w:ascii="Times New Roman" w:hAnsi="Times New Roman" w:cs="Times New Roman"/>
                                <w:b/>
                                <w:bCs/>
                                <w:color w:val="000000" w:themeColor="text1"/>
                                <w:kern w:val="24"/>
                                <w:sz w:val="24"/>
                                <w:szCs w:val="22"/>
                              </w:rPr>
                              <w:t xml:space="preserve"> </w:t>
                            </w:r>
                            <w:r w:rsidRPr="00161B09">
                              <w:rPr>
                                <w:rFonts w:ascii="Times New Roman" w:hAnsi="Times New Roman" w:cs="Times New Roman"/>
                                <w:color w:val="000000" w:themeColor="text1"/>
                                <w:kern w:val="24"/>
                                <w:sz w:val="24"/>
                                <w:szCs w:val="22"/>
                              </w:rPr>
                              <w:t>- это высокая оценка деятельности педагогов родителями и детьми, повышение престижа организации как фактора ее сохранения и развития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9" type="#_x0000_t62" style="position:absolute;left:0;text-align:left;margin-left:-18.3pt;margin-top:128.75pt;width:247.5pt;height:7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" adj="16145,20420" fillcolor="#eaf1dd [662]" stroked="f">
                <v:shadow on="t" color="black" opacity="24903f" origin=",.5" offset="0,.55556mm"/>
                <v:textbox>
                  <w:txbxContent>
                    <w:p w:rsidR="004575AE" w:rsidRPr="00161B09" w:rsidRDefault="004575AE" w:rsidP="00847F5F">
                      <w:pPr>
                        <w:pStyle w:val="ad"/>
                        <w:spacing w:before="0" w:beforeAutospacing="0" w:after="0" w:afterAutospacing="0"/>
                        <w:jc w:val="both"/>
                        <w:rPr>
                          <w:rFonts w:ascii="Times New Roman" w:hAnsi="Times New Roman" w:cs="Times New Roman"/>
                          <w:sz w:val="28"/>
                          <w:szCs w:val="24"/>
                        </w:rPr>
                      </w:pPr>
                      <w:r w:rsidRPr="00161B09">
                        <w:rPr>
                          <w:rFonts w:ascii="Times New Roman" w:hAnsi="Times New Roman" w:cs="Times New Roman"/>
                          <w:b/>
                          <w:bCs/>
                          <w:color w:val="000000" w:themeColor="text1"/>
                          <w:kern w:val="24"/>
                          <w:sz w:val="24"/>
                          <w:szCs w:val="22"/>
                          <w:u w:val="single"/>
                        </w:rPr>
                        <w:t>Для руководителя</w:t>
                      </w:r>
                      <w:r w:rsidRPr="00161B09">
                        <w:rPr>
                          <w:rFonts w:ascii="Times New Roman" w:hAnsi="Times New Roman" w:cs="Times New Roman"/>
                          <w:b/>
                          <w:bCs/>
                          <w:color w:val="000000" w:themeColor="text1"/>
                          <w:kern w:val="24"/>
                          <w:sz w:val="24"/>
                          <w:szCs w:val="22"/>
                        </w:rPr>
                        <w:t xml:space="preserve"> </w:t>
                      </w:r>
                      <w:r w:rsidRPr="00161B09">
                        <w:rPr>
                          <w:rFonts w:ascii="Times New Roman" w:hAnsi="Times New Roman" w:cs="Times New Roman"/>
                          <w:color w:val="000000" w:themeColor="text1"/>
                          <w:kern w:val="24"/>
                          <w:sz w:val="24"/>
                          <w:szCs w:val="22"/>
                        </w:rPr>
                        <w:t>- это высокая оценка деятельности педагогов родителями и детьми, повышение престижа организации как фактора ее сохранения и развития</w:t>
                      </w:r>
                    </w:p>
                  </w:txbxContent>
                </v:textbox>
              </v:shape>
            </w:pict>
          </mc:Fallback>
        </mc:AlternateContent>
      </w:r>
      <w:r w:rsidR="00E00E01" w:rsidRPr="002B399D">
        <w:rPr>
          <w:rFonts w:ascii="Times New Roman" w:hAnsi="Times New Roman"/>
          <w:noProof/>
          <w:sz w:val="28"/>
          <w:szCs w:val="28"/>
        </w:rPr>
        <w:drawing>
          <wp:inline distT="0" distB="0" distL="0" distR="0" wp14:anchorId="3719ADB1" wp14:editId="6F292D13">
            <wp:extent cx="3035935" cy="1247775"/>
            <wp:effectExtent l="133350" t="133350" r="126365" b="1428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5935" cy="1247775"/>
                    </a:xfrm>
                    <a:prstGeom prst="rect">
                      <a:avLst/>
                    </a:prstGeom>
                    <a:noFill/>
                    <a:effectLst>
                      <a:glow rad="127000">
                        <a:schemeClr val="bg1"/>
                      </a:glow>
                      <a:outerShdw blurRad="63500" sx="76000" sy="76000" algn="ctr" rotWithShape="0">
                        <a:prstClr val="black">
                          <a:alpha val="65000"/>
                        </a:prstClr>
                      </a:outerShdw>
                    </a:effectLst>
                  </pic:spPr>
                </pic:pic>
              </a:graphicData>
            </a:graphic>
          </wp:inline>
        </w:drawing>
      </w:r>
    </w:p>
    <w:p w:rsidR="00847F5F" w:rsidRPr="002B399D" w:rsidRDefault="00847F5F" w:rsidP="00847F5F">
      <w:pPr>
        <w:widowControl w:val="0"/>
        <w:autoSpaceDE w:val="0"/>
        <w:autoSpaceDN w:val="0"/>
        <w:adjustRightInd w:val="0"/>
        <w:ind w:left="-170" w:right="-170" w:firstLine="709"/>
        <w:contextualSpacing/>
        <w:jc w:val="center"/>
        <w:rPr>
          <w:rFonts w:ascii="Times New Roman" w:hAnsi="Times New Roman"/>
          <w:sz w:val="28"/>
          <w:szCs w:val="28"/>
        </w:rPr>
      </w:pPr>
    </w:p>
    <w:p w:rsidR="00E86FF0" w:rsidRPr="002B399D" w:rsidRDefault="00E86FF0" w:rsidP="005C41CD">
      <w:pPr>
        <w:widowControl w:val="0"/>
        <w:autoSpaceDE w:val="0"/>
        <w:autoSpaceDN w:val="0"/>
        <w:adjustRightInd w:val="0"/>
        <w:ind w:left="-170" w:right="-170" w:firstLine="709"/>
        <w:contextualSpacing/>
        <w:jc w:val="both"/>
        <w:rPr>
          <w:rFonts w:ascii="Times New Roman" w:hAnsi="Times New Roman"/>
          <w:sz w:val="28"/>
          <w:szCs w:val="28"/>
        </w:rPr>
      </w:pPr>
    </w:p>
    <w:p w:rsidR="00847F5F" w:rsidRDefault="00847F5F" w:rsidP="005C41CD">
      <w:pPr>
        <w:widowControl w:val="0"/>
        <w:autoSpaceDE w:val="0"/>
        <w:autoSpaceDN w:val="0"/>
        <w:adjustRightInd w:val="0"/>
        <w:ind w:left="-170" w:right="-170" w:firstLine="709"/>
        <w:contextualSpacing/>
        <w:jc w:val="both"/>
        <w:rPr>
          <w:rFonts w:ascii="Times New Roman" w:hAnsi="Times New Roman"/>
          <w:sz w:val="28"/>
          <w:szCs w:val="28"/>
          <w:highlight w:val="yellow"/>
        </w:rPr>
      </w:pPr>
    </w:p>
    <w:p w:rsidR="004C0874" w:rsidRDefault="004C0874" w:rsidP="005C41CD">
      <w:pPr>
        <w:widowControl w:val="0"/>
        <w:autoSpaceDE w:val="0"/>
        <w:autoSpaceDN w:val="0"/>
        <w:adjustRightInd w:val="0"/>
        <w:ind w:left="-170" w:right="-170" w:firstLine="709"/>
        <w:contextualSpacing/>
        <w:jc w:val="both"/>
        <w:rPr>
          <w:rFonts w:ascii="Times New Roman" w:hAnsi="Times New Roman"/>
          <w:sz w:val="28"/>
          <w:szCs w:val="28"/>
          <w:highlight w:val="yellow"/>
        </w:rPr>
      </w:pPr>
    </w:p>
    <w:p w:rsidR="004C0874" w:rsidRPr="002B399D" w:rsidRDefault="004C0874" w:rsidP="005C41CD">
      <w:pPr>
        <w:widowControl w:val="0"/>
        <w:autoSpaceDE w:val="0"/>
        <w:autoSpaceDN w:val="0"/>
        <w:adjustRightInd w:val="0"/>
        <w:ind w:left="-170" w:right="-170" w:firstLine="709"/>
        <w:contextualSpacing/>
        <w:jc w:val="both"/>
        <w:rPr>
          <w:rFonts w:ascii="Times New Roman" w:hAnsi="Times New Roman"/>
          <w:sz w:val="28"/>
          <w:szCs w:val="28"/>
          <w:highlight w:val="yellow"/>
        </w:rPr>
      </w:pPr>
    </w:p>
    <w:p w:rsidR="00F30F7F" w:rsidRDefault="00F30F7F" w:rsidP="008B1455">
      <w:pPr>
        <w:widowControl w:val="0"/>
        <w:autoSpaceDE w:val="0"/>
        <w:autoSpaceDN w:val="0"/>
        <w:adjustRightInd w:val="0"/>
        <w:spacing w:line="276" w:lineRule="auto"/>
        <w:ind w:right="-1" w:firstLine="709"/>
        <w:contextualSpacing/>
        <w:jc w:val="both"/>
        <w:rPr>
          <w:rFonts w:ascii="Times New Roman" w:hAnsi="Times New Roman"/>
          <w:sz w:val="28"/>
          <w:szCs w:val="28"/>
        </w:rPr>
      </w:pPr>
    </w:p>
    <w:p w:rsidR="004B1C54" w:rsidRDefault="00C83881" w:rsidP="008B1455">
      <w:pPr>
        <w:widowControl w:val="0"/>
        <w:autoSpaceDE w:val="0"/>
        <w:autoSpaceDN w:val="0"/>
        <w:adjustRightInd w:val="0"/>
        <w:spacing w:line="276" w:lineRule="auto"/>
        <w:ind w:right="-1" w:firstLine="709"/>
        <w:contextualSpacing/>
        <w:jc w:val="both"/>
        <w:rPr>
          <w:rFonts w:ascii="Times New Roman" w:hAnsi="Times New Roman"/>
          <w:sz w:val="28"/>
          <w:szCs w:val="28"/>
        </w:rPr>
      </w:pPr>
      <w:r>
        <w:rPr>
          <w:rFonts w:ascii="Times New Roman" w:hAnsi="Times New Roman"/>
          <w:sz w:val="28"/>
          <w:szCs w:val="28"/>
        </w:rPr>
        <w:t xml:space="preserve">Сегодня основная проблема </w:t>
      </w:r>
      <w:r w:rsidR="004B1C54">
        <w:rPr>
          <w:rFonts w:ascii="Times New Roman" w:hAnsi="Times New Roman"/>
          <w:sz w:val="28"/>
          <w:szCs w:val="28"/>
        </w:rPr>
        <w:t>дошкольного о</w:t>
      </w:r>
      <w:r w:rsidR="007F6B7B">
        <w:rPr>
          <w:rFonts w:ascii="Times New Roman" w:hAnsi="Times New Roman"/>
          <w:sz w:val="28"/>
          <w:szCs w:val="28"/>
        </w:rPr>
        <w:t xml:space="preserve">бразования в </w:t>
      </w:r>
      <w:proofErr w:type="spellStart"/>
      <w:r w:rsidR="007F6B7B">
        <w:rPr>
          <w:rFonts w:ascii="Times New Roman" w:hAnsi="Times New Roman"/>
          <w:sz w:val="28"/>
          <w:szCs w:val="28"/>
        </w:rPr>
        <w:t>Мирнинском</w:t>
      </w:r>
      <w:proofErr w:type="spellEnd"/>
      <w:r w:rsidR="007F6B7B">
        <w:rPr>
          <w:rFonts w:ascii="Times New Roman" w:hAnsi="Times New Roman"/>
          <w:sz w:val="28"/>
          <w:szCs w:val="28"/>
        </w:rPr>
        <w:t xml:space="preserve"> районе </w:t>
      </w:r>
      <w:r>
        <w:rPr>
          <w:rFonts w:ascii="Times New Roman" w:hAnsi="Times New Roman"/>
          <w:sz w:val="28"/>
          <w:szCs w:val="28"/>
        </w:rPr>
        <w:t>заключается в том, что при профиците мест в дошкольных образовательных организациях</w:t>
      </w:r>
      <w:r w:rsidR="004B1C54">
        <w:rPr>
          <w:rFonts w:ascii="Times New Roman" w:hAnsi="Times New Roman"/>
          <w:sz w:val="28"/>
          <w:szCs w:val="28"/>
        </w:rPr>
        <w:t>, доля детей, получающих дошкольное образование, снижается.</w:t>
      </w:r>
      <w:r w:rsidR="004B1C54" w:rsidRPr="004B1C54">
        <w:rPr>
          <w:rFonts w:ascii="Times New Roman" w:hAnsi="Times New Roman"/>
          <w:sz w:val="28"/>
          <w:szCs w:val="28"/>
        </w:rPr>
        <w:t xml:space="preserve"> </w:t>
      </w:r>
      <w:r w:rsidR="004B1C54" w:rsidRPr="005E35C6">
        <w:rPr>
          <w:rFonts w:ascii="Times New Roman" w:hAnsi="Times New Roman"/>
          <w:sz w:val="28"/>
          <w:szCs w:val="28"/>
        </w:rPr>
        <w:t>П</w:t>
      </w:r>
      <w:r w:rsidR="004B1C54">
        <w:rPr>
          <w:rFonts w:ascii="Times New Roman" w:hAnsi="Times New Roman"/>
          <w:sz w:val="28"/>
          <w:szCs w:val="28"/>
        </w:rPr>
        <w:t>оэтому п</w:t>
      </w:r>
      <w:r w:rsidR="004B1C54" w:rsidRPr="005E35C6">
        <w:rPr>
          <w:rFonts w:ascii="Times New Roman" w:hAnsi="Times New Roman"/>
          <w:sz w:val="28"/>
          <w:szCs w:val="28"/>
        </w:rPr>
        <w:t>роблема оценки качества дошкольного образования</w:t>
      </w:r>
      <w:r w:rsidR="004B1C54">
        <w:rPr>
          <w:rFonts w:ascii="Times New Roman" w:hAnsi="Times New Roman"/>
          <w:sz w:val="28"/>
          <w:szCs w:val="28"/>
        </w:rPr>
        <w:t xml:space="preserve"> приобретает</w:t>
      </w:r>
      <w:r w:rsidR="004B1C54" w:rsidRPr="002B399D">
        <w:rPr>
          <w:rFonts w:ascii="Times New Roman" w:hAnsi="Times New Roman"/>
          <w:sz w:val="28"/>
          <w:szCs w:val="28"/>
        </w:rPr>
        <w:t xml:space="preserve"> дополнительную актуальность: как создать спрос на образовательные услуги, как удовлетворить многообразные запросы родителей воспитанников, как обеспечить эффективность и качество всех сторон деятельности дошкольной организации.</w:t>
      </w:r>
      <w:r w:rsidR="004B1C54">
        <w:rPr>
          <w:rFonts w:ascii="Times New Roman" w:hAnsi="Times New Roman"/>
          <w:sz w:val="28"/>
          <w:szCs w:val="28"/>
        </w:rPr>
        <w:t xml:space="preserve"> </w:t>
      </w:r>
    </w:p>
    <w:p w:rsidR="00C07FA3" w:rsidRPr="002B399D" w:rsidRDefault="00C07FA3" w:rsidP="00F30F7F">
      <w:pPr>
        <w:spacing w:line="276" w:lineRule="auto"/>
        <w:ind w:right="-1" w:firstLine="709"/>
        <w:jc w:val="both"/>
        <w:rPr>
          <w:rFonts w:ascii="Times New Roman" w:hAnsi="Times New Roman"/>
          <w:sz w:val="28"/>
          <w:szCs w:val="28"/>
        </w:rPr>
      </w:pPr>
      <w:r w:rsidRPr="002B399D">
        <w:rPr>
          <w:rFonts w:ascii="Times New Roman" w:hAnsi="Times New Roman"/>
          <w:sz w:val="28"/>
          <w:szCs w:val="28"/>
        </w:rPr>
        <w:t xml:space="preserve">Образовательная деятельность в детских садах </w:t>
      </w:r>
      <w:proofErr w:type="spellStart"/>
      <w:r w:rsidR="004304A0">
        <w:rPr>
          <w:rFonts w:ascii="Times New Roman" w:hAnsi="Times New Roman"/>
          <w:sz w:val="28"/>
          <w:szCs w:val="28"/>
        </w:rPr>
        <w:t>Мирнинского</w:t>
      </w:r>
      <w:proofErr w:type="spellEnd"/>
      <w:r w:rsidR="004304A0">
        <w:rPr>
          <w:rFonts w:ascii="Times New Roman" w:hAnsi="Times New Roman"/>
          <w:sz w:val="28"/>
          <w:szCs w:val="28"/>
        </w:rPr>
        <w:t xml:space="preserve"> района </w:t>
      </w:r>
      <w:r w:rsidRPr="002B399D">
        <w:rPr>
          <w:rFonts w:ascii="Times New Roman" w:hAnsi="Times New Roman"/>
          <w:sz w:val="28"/>
          <w:szCs w:val="28"/>
        </w:rPr>
        <w:t>осуществляется согласно утвержденной основной образовательной программе (ООП) детского сада, разработанной на основе федеральной образовательной программы дошкольного образования и ряда парциальных программ.</w:t>
      </w:r>
      <w:r w:rsidR="00D14B68" w:rsidRPr="002B399D">
        <w:rPr>
          <w:rFonts w:ascii="Times New Roman" w:hAnsi="Times New Roman"/>
          <w:sz w:val="28"/>
          <w:szCs w:val="28"/>
        </w:rPr>
        <w:t xml:space="preserve"> Для воспитанников с ОВЗ разрабатываются адаптированные программы с учетом особенностей ребенка и </w:t>
      </w:r>
      <w:r w:rsidR="00D14B68" w:rsidRPr="007C0AE2">
        <w:rPr>
          <w:rFonts w:ascii="Times New Roman" w:hAnsi="Times New Roman"/>
          <w:sz w:val="28"/>
          <w:szCs w:val="28"/>
        </w:rPr>
        <w:t xml:space="preserve">рекомендаций </w:t>
      </w:r>
      <w:r w:rsidR="007C0AE2" w:rsidRPr="007C0AE2">
        <w:rPr>
          <w:rFonts w:ascii="Times New Roman" w:hAnsi="Times New Roman"/>
          <w:sz w:val="28"/>
          <w:szCs w:val="28"/>
        </w:rPr>
        <w:t>т</w:t>
      </w:r>
      <w:r w:rsidR="007C0AE2" w:rsidRPr="007C0AE2">
        <w:rPr>
          <w:rFonts w:ascii="Times New Roman" w:hAnsi="Times New Roman"/>
          <w:color w:val="040C28"/>
          <w:sz w:val="28"/>
          <w:szCs w:val="28"/>
        </w:rPr>
        <w:t>ерриториальной психолого-медико-педагогической комиссией.</w:t>
      </w:r>
    </w:p>
    <w:p w:rsidR="00883C1F" w:rsidRPr="002B399D" w:rsidRDefault="00883C1F" w:rsidP="00F30F7F">
      <w:pPr>
        <w:spacing w:line="276" w:lineRule="auto"/>
        <w:ind w:right="-1" w:firstLine="709"/>
        <w:jc w:val="both"/>
        <w:rPr>
          <w:rFonts w:ascii="Times New Roman" w:hAnsi="Times New Roman"/>
          <w:sz w:val="28"/>
          <w:szCs w:val="28"/>
        </w:rPr>
      </w:pPr>
      <w:r w:rsidRPr="002B399D">
        <w:rPr>
          <w:rFonts w:ascii="Times New Roman" w:hAnsi="Times New Roman"/>
          <w:sz w:val="28"/>
          <w:szCs w:val="28"/>
        </w:rPr>
        <w:t xml:space="preserve">В образовательном процессе используются современные, зарекомендовавшие себя образовательные технологии: </w:t>
      </w:r>
      <w:proofErr w:type="spellStart"/>
      <w:r w:rsidRPr="002B399D">
        <w:rPr>
          <w:rFonts w:ascii="Times New Roman" w:hAnsi="Times New Roman"/>
          <w:sz w:val="28"/>
          <w:szCs w:val="28"/>
        </w:rPr>
        <w:t>здоровьесберегающие</w:t>
      </w:r>
      <w:proofErr w:type="spellEnd"/>
      <w:r w:rsidRPr="002B399D">
        <w:rPr>
          <w:rFonts w:ascii="Times New Roman" w:hAnsi="Times New Roman"/>
          <w:sz w:val="28"/>
          <w:szCs w:val="28"/>
        </w:rPr>
        <w:t xml:space="preserve"> образовательные технологии; технологии обеспечения социально-психологического благополучия ребенка; технология личностно-ориентированного взаимодействия педагога с ребенком; игровые технологии, технологии познавательно-исследовательской деятельности; информационно-коммуникационные технологии.</w:t>
      </w:r>
    </w:p>
    <w:p w:rsidR="000A01AC" w:rsidRDefault="000A01AC" w:rsidP="00F30F7F">
      <w:pPr>
        <w:spacing w:line="276" w:lineRule="auto"/>
        <w:ind w:right="-1" w:firstLine="709"/>
        <w:jc w:val="both"/>
        <w:rPr>
          <w:rFonts w:ascii="Times New Roman" w:hAnsi="Times New Roman"/>
          <w:sz w:val="28"/>
          <w:szCs w:val="28"/>
        </w:rPr>
      </w:pPr>
      <w:r>
        <w:rPr>
          <w:rFonts w:ascii="Times New Roman" w:hAnsi="Times New Roman"/>
          <w:sz w:val="28"/>
          <w:szCs w:val="28"/>
        </w:rPr>
        <w:t>Здания большинства детских садов имеют значительный износ и нуждаются в капитальном ремонте, требуется замена оборудования на про</w:t>
      </w:r>
      <w:r w:rsidR="007C0AE2">
        <w:rPr>
          <w:rFonts w:ascii="Times New Roman" w:hAnsi="Times New Roman"/>
          <w:sz w:val="28"/>
          <w:szCs w:val="28"/>
        </w:rPr>
        <w:t>гулочных и спортивных площадках.</w:t>
      </w:r>
      <w:r w:rsidRPr="002D0699">
        <w:rPr>
          <w:rFonts w:ascii="Times New Roman" w:hAnsi="Times New Roman"/>
          <w:color w:val="FF0000"/>
          <w:sz w:val="28"/>
          <w:szCs w:val="28"/>
        </w:rPr>
        <w:t xml:space="preserve"> </w:t>
      </w:r>
    </w:p>
    <w:p w:rsidR="005527A4" w:rsidRPr="002B399D" w:rsidRDefault="005527A4" w:rsidP="00F30F7F">
      <w:pPr>
        <w:pStyle w:val="af"/>
        <w:tabs>
          <w:tab w:val="left" w:pos="0"/>
        </w:tabs>
        <w:spacing w:line="276" w:lineRule="auto"/>
        <w:ind w:left="0" w:right="-1" w:firstLine="709"/>
        <w:jc w:val="both"/>
        <w:rPr>
          <w:sz w:val="28"/>
          <w:szCs w:val="28"/>
        </w:rPr>
      </w:pPr>
      <w:r w:rsidRPr="002B399D">
        <w:rPr>
          <w:sz w:val="28"/>
          <w:szCs w:val="28"/>
        </w:rPr>
        <w:t xml:space="preserve">Из общей численности работников организации 35% составляет численность педагогического персонала, при этом 33,9 % имеют стаж педагогической работы от 20 лет и более, а 42,6 % имеют опыт работы с педагогическим стажем </w:t>
      </w:r>
      <w:r w:rsidRPr="002B399D">
        <w:rPr>
          <w:sz w:val="28"/>
          <w:szCs w:val="28"/>
        </w:rPr>
        <w:lastRenderedPageBreak/>
        <w:t xml:space="preserve">от 3 до 10 лет. </w:t>
      </w:r>
      <w:r w:rsidR="002D0699">
        <w:rPr>
          <w:sz w:val="28"/>
          <w:szCs w:val="28"/>
        </w:rPr>
        <w:t>И</w:t>
      </w:r>
      <w:r w:rsidR="002D0699" w:rsidRPr="002B399D">
        <w:rPr>
          <w:sz w:val="28"/>
          <w:szCs w:val="28"/>
        </w:rPr>
        <w:t xml:space="preserve">меют высшее профессиональное образование </w:t>
      </w:r>
      <w:r w:rsidRPr="002B399D">
        <w:rPr>
          <w:sz w:val="28"/>
          <w:szCs w:val="28"/>
        </w:rPr>
        <w:t xml:space="preserve">49,5% педагогических работников.  </w:t>
      </w:r>
    </w:p>
    <w:p w:rsidR="005527A4" w:rsidRPr="002B399D" w:rsidRDefault="005527A4" w:rsidP="00F30F7F">
      <w:pPr>
        <w:tabs>
          <w:tab w:val="left" w:pos="0"/>
        </w:tabs>
        <w:spacing w:line="276" w:lineRule="auto"/>
        <w:ind w:right="-1" w:firstLine="709"/>
        <w:jc w:val="both"/>
        <w:rPr>
          <w:rFonts w:ascii="Times New Roman" w:hAnsi="Times New Roman"/>
          <w:sz w:val="28"/>
          <w:szCs w:val="28"/>
        </w:rPr>
      </w:pPr>
      <w:r w:rsidRPr="002B399D">
        <w:rPr>
          <w:rFonts w:ascii="Times New Roman" w:hAnsi="Times New Roman"/>
          <w:sz w:val="28"/>
          <w:szCs w:val="28"/>
        </w:rPr>
        <w:t>Средний возраст педагогов 42 года.</w:t>
      </w:r>
    </w:p>
    <w:p w:rsidR="00C07FA3" w:rsidRPr="002B399D" w:rsidRDefault="005527A4" w:rsidP="00F30F7F">
      <w:pPr>
        <w:widowControl w:val="0"/>
        <w:autoSpaceDE w:val="0"/>
        <w:autoSpaceDN w:val="0"/>
        <w:adjustRightInd w:val="0"/>
        <w:spacing w:line="276" w:lineRule="auto"/>
        <w:ind w:right="-1" w:firstLine="709"/>
        <w:jc w:val="both"/>
        <w:rPr>
          <w:rFonts w:ascii="Times New Roman" w:hAnsi="Times New Roman"/>
          <w:sz w:val="28"/>
          <w:szCs w:val="28"/>
        </w:rPr>
      </w:pPr>
      <w:r w:rsidRPr="002B399D">
        <w:rPr>
          <w:rFonts w:ascii="Times New Roman" w:hAnsi="Times New Roman"/>
          <w:sz w:val="28"/>
          <w:szCs w:val="28"/>
        </w:rPr>
        <w:t xml:space="preserve">Растущий дефицит </w:t>
      </w:r>
      <w:r w:rsidR="000A01AC">
        <w:rPr>
          <w:rFonts w:ascii="Times New Roman" w:hAnsi="Times New Roman"/>
          <w:sz w:val="28"/>
          <w:szCs w:val="28"/>
        </w:rPr>
        <w:t xml:space="preserve">квалифицированных </w:t>
      </w:r>
      <w:r w:rsidRPr="002B399D">
        <w:rPr>
          <w:rFonts w:ascii="Times New Roman" w:hAnsi="Times New Roman"/>
          <w:sz w:val="28"/>
          <w:szCs w:val="28"/>
        </w:rPr>
        <w:t xml:space="preserve">педагогических кадров, особенно специалистов (учителя-логопеды, педагоги-психологи, музыкальные руководители, инструктора по физической культуре) </w:t>
      </w:r>
      <w:r w:rsidR="00B66725" w:rsidRPr="002B399D">
        <w:rPr>
          <w:rFonts w:ascii="Times New Roman" w:hAnsi="Times New Roman"/>
          <w:sz w:val="28"/>
          <w:szCs w:val="28"/>
        </w:rPr>
        <w:t xml:space="preserve">увеличивает напряженность труда, </w:t>
      </w:r>
      <w:r w:rsidRPr="002B399D">
        <w:rPr>
          <w:rFonts w:ascii="Times New Roman" w:hAnsi="Times New Roman"/>
          <w:sz w:val="28"/>
          <w:szCs w:val="28"/>
        </w:rPr>
        <w:t xml:space="preserve">ограничивает возможности </w:t>
      </w:r>
      <w:r w:rsidR="00FD6FD1" w:rsidRPr="002B399D">
        <w:rPr>
          <w:rFonts w:ascii="Times New Roman" w:hAnsi="Times New Roman"/>
          <w:sz w:val="28"/>
          <w:szCs w:val="28"/>
        </w:rPr>
        <w:t xml:space="preserve">педагогических коллективов по </w:t>
      </w:r>
      <w:r w:rsidR="00B66725" w:rsidRPr="002B399D">
        <w:rPr>
          <w:rFonts w:ascii="Times New Roman" w:hAnsi="Times New Roman"/>
          <w:sz w:val="28"/>
          <w:szCs w:val="28"/>
        </w:rPr>
        <w:t>внедрению инновационных технологий, повышает риск профессионального выгорания.</w:t>
      </w:r>
      <w:r w:rsidR="00B66725" w:rsidRPr="002D0699">
        <w:rPr>
          <w:rFonts w:ascii="Times New Roman" w:hAnsi="Times New Roman"/>
          <w:color w:val="FF0000"/>
          <w:sz w:val="28"/>
          <w:szCs w:val="28"/>
        </w:rPr>
        <w:t xml:space="preserve"> </w:t>
      </w:r>
    </w:p>
    <w:p w:rsidR="00D14B68" w:rsidRPr="002B399D" w:rsidRDefault="00D14B68" w:rsidP="00F30F7F">
      <w:pPr>
        <w:widowControl w:val="0"/>
        <w:autoSpaceDE w:val="0"/>
        <w:autoSpaceDN w:val="0"/>
        <w:adjustRightInd w:val="0"/>
        <w:spacing w:line="276" w:lineRule="auto"/>
        <w:ind w:right="-1" w:firstLine="709"/>
        <w:jc w:val="both"/>
        <w:rPr>
          <w:rFonts w:ascii="Times New Roman" w:hAnsi="Times New Roman"/>
          <w:sz w:val="28"/>
          <w:szCs w:val="28"/>
        </w:rPr>
      </w:pPr>
      <w:r w:rsidRPr="002B399D">
        <w:rPr>
          <w:rFonts w:ascii="Times New Roman" w:hAnsi="Times New Roman"/>
          <w:sz w:val="28"/>
          <w:szCs w:val="28"/>
        </w:rPr>
        <w:t xml:space="preserve">Уровень удовлетворенности родителей качеством </w:t>
      </w:r>
      <w:r w:rsidR="00A04024">
        <w:rPr>
          <w:rFonts w:ascii="Times New Roman" w:hAnsi="Times New Roman"/>
          <w:sz w:val="28"/>
          <w:szCs w:val="28"/>
        </w:rPr>
        <w:t xml:space="preserve">предоставляемых </w:t>
      </w:r>
      <w:r w:rsidRPr="002B399D">
        <w:rPr>
          <w:rFonts w:ascii="Times New Roman" w:hAnsi="Times New Roman"/>
          <w:sz w:val="28"/>
          <w:szCs w:val="28"/>
        </w:rPr>
        <w:t xml:space="preserve">услуг </w:t>
      </w:r>
      <w:r w:rsidR="00473748" w:rsidRPr="002B399D">
        <w:rPr>
          <w:rFonts w:ascii="Times New Roman" w:hAnsi="Times New Roman"/>
          <w:sz w:val="28"/>
          <w:szCs w:val="28"/>
        </w:rPr>
        <w:t>стабильно составляет 93,0</w:t>
      </w:r>
      <w:r w:rsidRPr="002B399D">
        <w:rPr>
          <w:rFonts w:ascii="Times New Roman" w:hAnsi="Times New Roman"/>
          <w:sz w:val="28"/>
          <w:szCs w:val="28"/>
        </w:rPr>
        <w:t xml:space="preserve"> – 93,2 %.</w:t>
      </w:r>
      <w:r w:rsidR="00F96401" w:rsidRPr="002B399D">
        <w:rPr>
          <w:rFonts w:ascii="Times New Roman" w:hAnsi="Times New Roman"/>
          <w:sz w:val="28"/>
          <w:szCs w:val="28"/>
        </w:rPr>
        <w:t xml:space="preserve"> Уровень удовлетворенности может быть повышен за счет </w:t>
      </w:r>
      <w:r w:rsidR="00473748" w:rsidRPr="002B399D">
        <w:rPr>
          <w:rFonts w:ascii="Times New Roman" w:hAnsi="Times New Roman"/>
          <w:sz w:val="28"/>
          <w:szCs w:val="28"/>
        </w:rPr>
        <w:t xml:space="preserve">повышения качества </w:t>
      </w:r>
      <w:r w:rsidR="00F96401" w:rsidRPr="002B399D">
        <w:rPr>
          <w:rFonts w:ascii="Times New Roman" w:hAnsi="Times New Roman"/>
          <w:sz w:val="28"/>
          <w:szCs w:val="28"/>
        </w:rPr>
        <w:t xml:space="preserve">образовательных условий: капитальный ремонт зданий детских садов и прилегающей территории, обновление и пополнение развивающей предметно-пространственной среды, повышение эффективности оздоровительной работы, оказание дополнительных платных услуг (образовательных и медицинских). </w:t>
      </w:r>
    </w:p>
    <w:p w:rsidR="00463A01" w:rsidRDefault="00463A01" w:rsidP="00463A01">
      <w:pPr>
        <w:pStyle w:val="af"/>
        <w:overflowPunct w:val="0"/>
        <w:autoSpaceDE w:val="0"/>
        <w:autoSpaceDN w:val="0"/>
        <w:adjustRightInd w:val="0"/>
        <w:spacing w:line="276" w:lineRule="auto"/>
        <w:ind w:left="0" w:firstLine="709"/>
        <w:jc w:val="both"/>
        <w:textAlignment w:val="baseline"/>
        <w:outlineLvl w:val="0"/>
        <w:rPr>
          <w:sz w:val="28"/>
          <w:szCs w:val="28"/>
        </w:rPr>
      </w:pPr>
      <w:r w:rsidRPr="00463A01">
        <w:rPr>
          <w:sz w:val="28"/>
          <w:szCs w:val="28"/>
        </w:rPr>
        <w:t>Настоящая программа является основой для разработки комплекса мероприятий. Принятие программы на последующие 5 лет, позволяет предусмотреть, ряд мероприятий, направленных на комплексное решение задач и достижение планируемых результатов:</w:t>
      </w:r>
    </w:p>
    <w:p w:rsidR="00463A01" w:rsidRPr="00463A01" w:rsidRDefault="00463A01" w:rsidP="00463A01">
      <w:pPr>
        <w:pStyle w:val="af"/>
        <w:tabs>
          <w:tab w:val="left" w:pos="1134"/>
        </w:tabs>
        <w:overflowPunct w:val="0"/>
        <w:autoSpaceDE w:val="0"/>
        <w:autoSpaceDN w:val="0"/>
        <w:adjustRightInd w:val="0"/>
        <w:spacing w:line="276" w:lineRule="auto"/>
        <w:ind w:left="0" w:firstLine="709"/>
        <w:jc w:val="both"/>
        <w:textAlignment w:val="baseline"/>
        <w:outlineLvl w:val="0"/>
        <w:rPr>
          <w:sz w:val="28"/>
          <w:szCs w:val="28"/>
        </w:rPr>
      </w:pPr>
      <w:r w:rsidRPr="00463A01">
        <w:rPr>
          <w:sz w:val="28"/>
          <w:szCs w:val="28"/>
        </w:rPr>
        <w:t>1.</w:t>
      </w:r>
      <w:r w:rsidRPr="00463A01">
        <w:rPr>
          <w:sz w:val="28"/>
          <w:szCs w:val="28"/>
        </w:rPr>
        <w:tab/>
        <w:t>Обеспечение до</w:t>
      </w:r>
      <w:r>
        <w:rPr>
          <w:sz w:val="28"/>
          <w:szCs w:val="28"/>
        </w:rPr>
        <w:t>ступности дошкольным образовани</w:t>
      </w:r>
      <w:r w:rsidRPr="00463A01">
        <w:rPr>
          <w:sz w:val="28"/>
          <w:szCs w:val="28"/>
        </w:rPr>
        <w:t>ем детей в возрасте от 1 до 6 лет.</w:t>
      </w:r>
    </w:p>
    <w:p w:rsidR="00463A01" w:rsidRPr="00463A01" w:rsidRDefault="00463A01" w:rsidP="00463A01">
      <w:pPr>
        <w:pStyle w:val="af"/>
        <w:tabs>
          <w:tab w:val="left" w:pos="1134"/>
        </w:tabs>
        <w:overflowPunct w:val="0"/>
        <w:autoSpaceDE w:val="0"/>
        <w:autoSpaceDN w:val="0"/>
        <w:adjustRightInd w:val="0"/>
        <w:spacing w:line="276" w:lineRule="auto"/>
        <w:ind w:left="0" w:firstLine="709"/>
        <w:jc w:val="both"/>
        <w:textAlignment w:val="baseline"/>
        <w:outlineLvl w:val="0"/>
        <w:rPr>
          <w:sz w:val="28"/>
          <w:szCs w:val="28"/>
        </w:rPr>
      </w:pPr>
      <w:r w:rsidRPr="00463A01">
        <w:rPr>
          <w:sz w:val="28"/>
          <w:szCs w:val="28"/>
        </w:rPr>
        <w:t>2.</w:t>
      </w:r>
      <w:r w:rsidRPr="00463A01">
        <w:rPr>
          <w:sz w:val="28"/>
          <w:szCs w:val="28"/>
        </w:rPr>
        <w:tab/>
        <w:t>Выполнение пл</w:t>
      </w:r>
      <w:r>
        <w:rPr>
          <w:sz w:val="28"/>
          <w:szCs w:val="28"/>
        </w:rPr>
        <w:t>ана посещаемости детьми дошколь</w:t>
      </w:r>
      <w:r w:rsidRPr="00463A01">
        <w:rPr>
          <w:sz w:val="28"/>
          <w:szCs w:val="28"/>
        </w:rPr>
        <w:t xml:space="preserve">ных образовательных </w:t>
      </w:r>
      <w:proofErr w:type="spellStart"/>
      <w:r w:rsidRPr="00463A01">
        <w:rPr>
          <w:sz w:val="28"/>
          <w:szCs w:val="28"/>
        </w:rPr>
        <w:t>органирзаций</w:t>
      </w:r>
      <w:proofErr w:type="spellEnd"/>
      <w:r w:rsidRPr="00463A01">
        <w:rPr>
          <w:sz w:val="28"/>
          <w:szCs w:val="28"/>
        </w:rPr>
        <w:t xml:space="preserve">. </w:t>
      </w:r>
    </w:p>
    <w:p w:rsidR="00463A01" w:rsidRPr="00463A01" w:rsidRDefault="00463A01" w:rsidP="00463A01">
      <w:pPr>
        <w:pStyle w:val="af"/>
        <w:tabs>
          <w:tab w:val="left" w:pos="1134"/>
        </w:tabs>
        <w:overflowPunct w:val="0"/>
        <w:autoSpaceDE w:val="0"/>
        <w:autoSpaceDN w:val="0"/>
        <w:adjustRightInd w:val="0"/>
        <w:spacing w:line="276" w:lineRule="auto"/>
        <w:ind w:left="0" w:firstLine="709"/>
        <w:jc w:val="both"/>
        <w:textAlignment w:val="baseline"/>
        <w:outlineLvl w:val="0"/>
        <w:rPr>
          <w:sz w:val="28"/>
          <w:szCs w:val="28"/>
        </w:rPr>
      </w:pPr>
      <w:r w:rsidRPr="00463A01">
        <w:rPr>
          <w:sz w:val="28"/>
          <w:szCs w:val="28"/>
        </w:rPr>
        <w:t>3.</w:t>
      </w:r>
      <w:r w:rsidRPr="00463A01">
        <w:rPr>
          <w:sz w:val="28"/>
          <w:szCs w:val="28"/>
        </w:rPr>
        <w:tab/>
        <w:t>Удовлетворенность родителей качеством оказания услуг дошкольного образования.</w:t>
      </w:r>
    </w:p>
    <w:p w:rsidR="000E6A34" w:rsidRDefault="00463A01" w:rsidP="00463A01">
      <w:pPr>
        <w:pStyle w:val="af"/>
        <w:tabs>
          <w:tab w:val="left" w:pos="1134"/>
        </w:tabs>
        <w:overflowPunct w:val="0"/>
        <w:autoSpaceDE w:val="0"/>
        <w:autoSpaceDN w:val="0"/>
        <w:adjustRightInd w:val="0"/>
        <w:spacing w:line="276" w:lineRule="auto"/>
        <w:ind w:left="0" w:firstLine="709"/>
        <w:jc w:val="both"/>
        <w:textAlignment w:val="baseline"/>
        <w:outlineLvl w:val="0"/>
        <w:rPr>
          <w:sz w:val="28"/>
          <w:szCs w:val="28"/>
        </w:rPr>
      </w:pPr>
      <w:r w:rsidRPr="00463A01">
        <w:rPr>
          <w:sz w:val="28"/>
          <w:szCs w:val="28"/>
        </w:rPr>
        <w:t>4.</w:t>
      </w:r>
      <w:r w:rsidRPr="00463A01">
        <w:rPr>
          <w:sz w:val="28"/>
          <w:szCs w:val="28"/>
        </w:rPr>
        <w:tab/>
        <w:t>Обеспечение граждан, заявившихся на получение компенсации части родительской платы за содержание ребенка в дошкольных образовательных организациях, данной выплатой.</w:t>
      </w:r>
    </w:p>
    <w:p w:rsidR="000E6A34" w:rsidRDefault="000E6A34">
      <w:pPr>
        <w:rPr>
          <w:rFonts w:ascii="Times New Roman" w:hAnsi="Times New Roman"/>
          <w:sz w:val="28"/>
          <w:szCs w:val="28"/>
        </w:rPr>
      </w:pPr>
      <w:r>
        <w:rPr>
          <w:sz w:val="28"/>
          <w:szCs w:val="28"/>
        </w:rPr>
        <w:br w:type="page"/>
      </w:r>
    </w:p>
    <w:p w:rsidR="00497907" w:rsidRPr="000E6A34" w:rsidRDefault="00A04024" w:rsidP="000E6A34">
      <w:pPr>
        <w:tabs>
          <w:tab w:val="left" w:pos="2760"/>
        </w:tabs>
        <w:jc w:val="center"/>
        <w:rPr>
          <w:rFonts w:ascii="Times New Roman" w:hAnsi="Times New Roman"/>
          <w:b/>
          <w:sz w:val="28"/>
          <w:szCs w:val="28"/>
        </w:rPr>
      </w:pPr>
      <w:r w:rsidRPr="000E6A34">
        <w:rPr>
          <w:rFonts w:ascii="Times New Roman" w:hAnsi="Times New Roman"/>
          <w:b/>
          <w:sz w:val="28"/>
          <w:szCs w:val="28"/>
        </w:rPr>
        <w:lastRenderedPageBreak/>
        <w:t>Р</w:t>
      </w:r>
      <w:r w:rsidR="00497907" w:rsidRPr="000E6A34">
        <w:rPr>
          <w:rFonts w:ascii="Times New Roman" w:hAnsi="Times New Roman"/>
          <w:b/>
          <w:sz w:val="28"/>
          <w:szCs w:val="28"/>
        </w:rPr>
        <w:t>АЗДЕЛ 2.</w:t>
      </w:r>
    </w:p>
    <w:p w:rsidR="00497907" w:rsidRPr="000E6A34" w:rsidRDefault="00497907" w:rsidP="000E6A34">
      <w:pPr>
        <w:tabs>
          <w:tab w:val="left" w:pos="1134"/>
        </w:tabs>
        <w:overflowPunct w:val="0"/>
        <w:autoSpaceDE w:val="0"/>
        <w:autoSpaceDN w:val="0"/>
        <w:adjustRightInd w:val="0"/>
        <w:jc w:val="center"/>
        <w:textAlignment w:val="baseline"/>
        <w:outlineLvl w:val="0"/>
        <w:rPr>
          <w:rFonts w:ascii="Times New Roman" w:hAnsi="Times New Roman"/>
          <w:b/>
          <w:sz w:val="28"/>
          <w:szCs w:val="28"/>
        </w:rPr>
      </w:pPr>
      <w:r w:rsidRPr="000E6A34">
        <w:rPr>
          <w:rFonts w:ascii="Times New Roman" w:hAnsi="Times New Roman"/>
          <w:b/>
          <w:sz w:val="28"/>
          <w:szCs w:val="28"/>
        </w:rPr>
        <w:t>МЕХАНИЗМ РЕАЛИЗАЦИИ ПРОГРАММЫ</w:t>
      </w:r>
    </w:p>
    <w:p w:rsidR="00716853" w:rsidRPr="002B399D" w:rsidRDefault="00716853" w:rsidP="00497907">
      <w:pPr>
        <w:tabs>
          <w:tab w:val="left" w:pos="1134"/>
        </w:tabs>
        <w:overflowPunct w:val="0"/>
        <w:autoSpaceDE w:val="0"/>
        <w:autoSpaceDN w:val="0"/>
        <w:adjustRightInd w:val="0"/>
        <w:jc w:val="center"/>
        <w:textAlignment w:val="baseline"/>
        <w:outlineLvl w:val="0"/>
        <w:rPr>
          <w:rFonts w:ascii="Times New Roman" w:hAnsi="Times New Roman"/>
          <w:b/>
          <w:sz w:val="28"/>
          <w:szCs w:val="28"/>
        </w:rPr>
      </w:pPr>
    </w:p>
    <w:p w:rsidR="00497907" w:rsidRDefault="00497907" w:rsidP="00292FD4">
      <w:pPr>
        <w:tabs>
          <w:tab w:val="left" w:pos="1134"/>
        </w:tabs>
        <w:overflowPunct w:val="0"/>
        <w:autoSpaceDE w:val="0"/>
        <w:autoSpaceDN w:val="0"/>
        <w:adjustRightInd w:val="0"/>
        <w:ind w:left="567" w:firstLine="142"/>
        <w:jc w:val="both"/>
        <w:textAlignment w:val="baseline"/>
        <w:outlineLvl w:val="0"/>
        <w:rPr>
          <w:rFonts w:ascii="Times New Roman" w:hAnsi="Times New Roman"/>
          <w:b/>
          <w:sz w:val="28"/>
          <w:szCs w:val="28"/>
        </w:rPr>
      </w:pPr>
      <w:r w:rsidRPr="002B399D">
        <w:rPr>
          <w:rFonts w:ascii="Times New Roman" w:hAnsi="Times New Roman"/>
          <w:b/>
          <w:sz w:val="28"/>
          <w:szCs w:val="28"/>
        </w:rPr>
        <w:t>2.1. Цели и задачи программы</w:t>
      </w:r>
    </w:p>
    <w:p w:rsidR="00881B9D" w:rsidRPr="00881B9D" w:rsidRDefault="00881B9D" w:rsidP="00881B9D">
      <w:pPr>
        <w:autoSpaceDE w:val="0"/>
        <w:autoSpaceDN w:val="0"/>
        <w:adjustRightInd w:val="0"/>
        <w:ind w:right="-1" w:firstLine="709"/>
        <w:contextualSpacing/>
        <w:jc w:val="both"/>
        <w:rPr>
          <w:rFonts w:ascii="Times New Roman" w:hAnsi="Times New Roman"/>
          <w:sz w:val="28"/>
          <w:szCs w:val="28"/>
        </w:rPr>
      </w:pPr>
      <w:r w:rsidRPr="00881B9D">
        <w:rPr>
          <w:rFonts w:ascii="Times New Roman" w:hAnsi="Times New Roman"/>
          <w:sz w:val="28"/>
          <w:szCs w:val="28"/>
        </w:rPr>
        <w:t xml:space="preserve">Целью муниципальной программы является </w:t>
      </w:r>
      <w:r w:rsidR="00D042F4">
        <w:rPr>
          <w:rFonts w:ascii="Times New Roman" w:hAnsi="Times New Roman"/>
          <w:sz w:val="28"/>
          <w:szCs w:val="28"/>
        </w:rPr>
        <w:t>с</w:t>
      </w:r>
      <w:r w:rsidR="00D042F4" w:rsidRPr="00D042F4">
        <w:rPr>
          <w:rFonts w:ascii="Times New Roman" w:hAnsi="Times New Roman"/>
          <w:sz w:val="28"/>
          <w:szCs w:val="28"/>
        </w:rPr>
        <w:t>оздание условий для повышения качества дошкольного образования</w:t>
      </w:r>
      <w:r w:rsidRPr="00881B9D">
        <w:rPr>
          <w:rFonts w:ascii="Times New Roman" w:hAnsi="Times New Roman"/>
          <w:sz w:val="28"/>
          <w:szCs w:val="28"/>
        </w:rPr>
        <w:t>.</w:t>
      </w:r>
    </w:p>
    <w:p w:rsidR="00881B9D" w:rsidRPr="00944CD4" w:rsidRDefault="00881B9D" w:rsidP="00881B9D">
      <w:pPr>
        <w:autoSpaceDE w:val="0"/>
        <w:autoSpaceDN w:val="0"/>
        <w:adjustRightInd w:val="0"/>
        <w:ind w:right="-1" w:firstLine="709"/>
        <w:contextualSpacing/>
        <w:jc w:val="both"/>
        <w:rPr>
          <w:rFonts w:ascii="Times New Roman" w:hAnsi="Times New Roman"/>
          <w:color w:val="FF0000"/>
          <w:sz w:val="28"/>
          <w:szCs w:val="28"/>
        </w:rPr>
      </w:pPr>
      <w:r w:rsidRPr="00881B9D">
        <w:rPr>
          <w:rFonts w:ascii="Times New Roman" w:hAnsi="Times New Roman"/>
          <w:sz w:val="28"/>
          <w:szCs w:val="28"/>
        </w:rPr>
        <w:t>Для достижения поставленной цели, в соответствии с обозначенными направлени</w:t>
      </w:r>
      <w:r w:rsidR="008E387B">
        <w:rPr>
          <w:rFonts w:ascii="Times New Roman" w:hAnsi="Times New Roman"/>
          <w:sz w:val="28"/>
          <w:szCs w:val="28"/>
        </w:rPr>
        <w:t>ями, необходимо решить следующую задачу</w:t>
      </w:r>
      <w:r w:rsidRPr="00ED0E71">
        <w:rPr>
          <w:rFonts w:ascii="Times New Roman" w:hAnsi="Times New Roman"/>
          <w:sz w:val="28"/>
          <w:szCs w:val="28"/>
        </w:rPr>
        <w:t>:</w:t>
      </w:r>
      <w:r w:rsidR="00944CD4" w:rsidRPr="00ED0E71">
        <w:rPr>
          <w:rFonts w:ascii="Times New Roman" w:hAnsi="Times New Roman"/>
          <w:sz w:val="28"/>
          <w:szCs w:val="28"/>
        </w:rPr>
        <w:t xml:space="preserve"> </w:t>
      </w:r>
    </w:p>
    <w:p w:rsidR="00ED0E71" w:rsidRPr="00BF64D6" w:rsidRDefault="00ED0E71" w:rsidP="00BF64D6">
      <w:pPr>
        <w:pStyle w:val="af"/>
        <w:numPr>
          <w:ilvl w:val="0"/>
          <w:numId w:val="22"/>
        </w:numPr>
        <w:tabs>
          <w:tab w:val="left" w:pos="1134"/>
        </w:tabs>
        <w:overflowPunct w:val="0"/>
        <w:autoSpaceDE w:val="0"/>
        <w:autoSpaceDN w:val="0"/>
        <w:adjustRightInd w:val="0"/>
        <w:ind w:left="0" w:firstLine="709"/>
        <w:jc w:val="both"/>
        <w:textAlignment w:val="baseline"/>
        <w:outlineLvl w:val="0"/>
        <w:rPr>
          <w:sz w:val="28"/>
          <w:szCs w:val="28"/>
        </w:rPr>
      </w:pPr>
      <w:r w:rsidRPr="00BF64D6">
        <w:rPr>
          <w:sz w:val="28"/>
          <w:szCs w:val="28"/>
        </w:rPr>
        <w:t>Создание условий для функционирования дошкольных образовательных организаций (ДОО) по реализации образовательной программы дошкольного образования, присмотру и уходу за детьми</w:t>
      </w:r>
      <w:r w:rsidR="000E69DD">
        <w:rPr>
          <w:sz w:val="28"/>
          <w:szCs w:val="28"/>
        </w:rPr>
        <w:t>.</w:t>
      </w:r>
    </w:p>
    <w:p w:rsidR="00881B9D" w:rsidRPr="00D042F4" w:rsidRDefault="00881B9D" w:rsidP="00ED0E71">
      <w:pPr>
        <w:tabs>
          <w:tab w:val="left" w:pos="1134"/>
        </w:tabs>
        <w:overflowPunct w:val="0"/>
        <w:autoSpaceDE w:val="0"/>
        <w:autoSpaceDN w:val="0"/>
        <w:adjustRightInd w:val="0"/>
        <w:ind w:firstLine="709"/>
        <w:jc w:val="both"/>
        <w:textAlignment w:val="baseline"/>
        <w:outlineLvl w:val="0"/>
        <w:rPr>
          <w:rFonts w:ascii="Times New Roman" w:hAnsi="Times New Roman"/>
          <w:sz w:val="28"/>
          <w:szCs w:val="28"/>
        </w:rPr>
      </w:pPr>
      <w:r w:rsidRPr="00D042F4">
        <w:rPr>
          <w:rFonts w:ascii="Times New Roman" w:hAnsi="Times New Roman"/>
          <w:sz w:val="28"/>
          <w:szCs w:val="28"/>
        </w:rPr>
        <w:t>Нормативные правовые акты, регулирующие целевые направления программы:</w:t>
      </w:r>
    </w:p>
    <w:p w:rsidR="00881B9D" w:rsidRPr="00972348" w:rsidRDefault="00881B9D" w:rsidP="00CE32AE">
      <w:pPr>
        <w:pStyle w:val="22"/>
        <w:numPr>
          <w:ilvl w:val="0"/>
          <w:numId w:val="13"/>
        </w:numPr>
        <w:tabs>
          <w:tab w:val="left" w:pos="993"/>
        </w:tabs>
        <w:suppressAutoHyphens/>
        <w:ind w:left="0" w:firstLine="709"/>
        <w:contextualSpacing/>
        <w:rPr>
          <w:rFonts w:ascii="Times New Roman" w:hAnsi="Times New Roman"/>
          <w:sz w:val="28"/>
          <w:szCs w:val="28"/>
        </w:rPr>
      </w:pPr>
      <w:r w:rsidRPr="00972348">
        <w:rPr>
          <w:rFonts w:ascii="Times New Roman" w:hAnsi="Times New Roman"/>
          <w:sz w:val="28"/>
          <w:szCs w:val="28"/>
        </w:rPr>
        <w:t>Фе</w:t>
      </w:r>
      <w:r w:rsidR="007D6D11">
        <w:rPr>
          <w:rFonts w:ascii="Times New Roman" w:hAnsi="Times New Roman"/>
          <w:sz w:val="28"/>
          <w:szCs w:val="28"/>
        </w:rPr>
        <w:t>деральный закон от 29.12.2012</w:t>
      </w:r>
      <w:r w:rsidRPr="00972348">
        <w:rPr>
          <w:rFonts w:ascii="Times New Roman" w:hAnsi="Times New Roman"/>
          <w:sz w:val="28"/>
          <w:szCs w:val="28"/>
        </w:rPr>
        <w:t xml:space="preserve"> № 273-ФЗ «Об образовании в Российской Федерации»;</w:t>
      </w:r>
    </w:p>
    <w:p w:rsidR="00881B9D" w:rsidRPr="00972348" w:rsidRDefault="00881B9D" w:rsidP="00CE32AE">
      <w:pPr>
        <w:pStyle w:val="22"/>
        <w:numPr>
          <w:ilvl w:val="0"/>
          <w:numId w:val="13"/>
        </w:numPr>
        <w:tabs>
          <w:tab w:val="left" w:pos="993"/>
        </w:tabs>
        <w:suppressAutoHyphens/>
        <w:ind w:left="0" w:firstLine="709"/>
        <w:contextualSpacing/>
        <w:rPr>
          <w:rFonts w:ascii="Times New Roman" w:hAnsi="Times New Roman"/>
          <w:sz w:val="28"/>
          <w:szCs w:val="28"/>
        </w:rPr>
      </w:pPr>
      <w:r w:rsidRPr="00972348">
        <w:rPr>
          <w:rFonts w:ascii="Times New Roman" w:hAnsi="Times New Roman"/>
          <w:sz w:val="28"/>
          <w:szCs w:val="28"/>
        </w:rPr>
        <w:t xml:space="preserve">Указ Главы Республики Саха (Якутия) от 21.08.2022 № 2573 «О развитии </w:t>
      </w:r>
      <w:proofErr w:type="spellStart"/>
      <w:r w:rsidRPr="00972348">
        <w:rPr>
          <w:rFonts w:ascii="Times New Roman" w:hAnsi="Times New Roman"/>
          <w:sz w:val="28"/>
          <w:szCs w:val="28"/>
        </w:rPr>
        <w:t>Мирнинского</w:t>
      </w:r>
      <w:proofErr w:type="spellEnd"/>
      <w:r w:rsidRPr="00972348">
        <w:rPr>
          <w:rFonts w:ascii="Times New Roman" w:hAnsi="Times New Roman"/>
          <w:sz w:val="28"/>
          <w:szCs w:val="28"/>
        </w:rPr>
        <w:t xml:space="preserve"> района Республики Саха (Якутия) на период до 2030 года»; </w:t>
      </w:r>
    </w:p>
    <w:p w:rsidR="00881B9D" w:rsidRPr="00972348" w:rsidRDefault="00881B9D" w:rsidP="00CE32AE">
      <w:pPr>
        <w:pStyle w:val="22"/>
        <w:numPr>
          <w:ilvl w:val="0"/>
          <w:numId w:val="13"/>
        </w:numPr>
        <w:tabs>
          <w:tab w:val="left" w:pos="993"/>
        </w:tabs>
        <w:suppressAutoHyphens/>
        <w:ind w:left="0" w:firstLine="709"/>
        <w:contextualSpacing/>
        <w:rPr>
          <w:rFonts w:ascii="Times New Roman" w:hAnsi="Times New Roman"/>
          <w:sz w:val="28"/>
          <w:szCs w:val="28"/>
        </w:rPr>
      </w:pPr>
      <w:r w:rsidRPr="00972348">
        <w:rPr>
          <w:rFonts w:ascii="Times New Roman" w:hAnsi="Times New Roman"/>
          <w:sz w:val="28"/>
          <w:szCs w:val="28"/>
        </w:rPr>
        <w:t>Распоряжение Правительства Республики Саха (Якутия) от 23.12.2022 г. № 1249-р «Об утверждении плана мероприятий по реализации Указа Главы Республики Саха (Якутия) от 21.08.2022</w:t>
      </w:r>
      <w:r w:rsidR="007D6D11">
        <w:rPr>
          <w:rFonts w:ascii="Times New Roman" w:hAnsi="Times New Roman"/>
          <w:sz w:val="28"/>
          <w:szCs w:val="28"/>
        </w:rPr>
        <w:t xml:space="preserve"> </w:t>
      </w:r>
      <w:r w:rsidRPr="00972348">
        <w:rPr>
          <w:rFonts w:ascii="Times New Roman" w:hAnsi="Times New Roman"/>
          <w:sz w:val="28"/>
          <w:szCs w:val="28"/>
        </w:rPr>
        <w:t>№</w:t>
      </w:r>
      <w:r w:rsidR="00C51604">
        <w:rPr>
          <w:rFonts w:ascii="Times New Roman" w:hAnsi="Times New Roman"/>
          <w:sz w:val="28"/>
          <w:szCs w:val="28"/>
        </w:rPr>
        <w:t xml:space="preserve"> </w:t>
      </w:r>
      <w:r w:rsidRPr="00972348">
        <w:rPr>
          <w:rFonts w:ascii="Times New Roman" w:hAnsi="Times New Roman"/>
          <w:sz w:val="28"/>
          <w:szCs w:val="28"/>
        </w:rPr>
        <w:t xml:space="preserve">2573 «О развитии </w:t>
      </w:r>
      <w:proofErr w:type="spellStart"/>
      <w:r w:rsidRPr="00972348">
        <w:rPr>
          <w:rFonts w:ascii="Times New Roman" w:hAnsi="Times New Roman"/>
          <w:sz w:val="28"/>
          <w:szCs w:val="28"/>
        </w:rPr>
        <w:t>Мирнинского</w:t>
      </w:r>
      <w:proofErr w:type="spellEnd"/>
      <w:r w:rsidRPr="00972348">
        <w:rPr>
          <w:rFonts w:ascii="Times New Roman" w:hAnsi="Times New Roman"/>
          <w:sz w:val="28"/>
          <w:szCs w:val="28"/>
        </w:rPr>
        <w:t xml:space="preserve"> района Республики Саха (Якутия) на период до 2030 года»;</w:t>
      </w:r>
    </w:p>
    <w:p w:rsidR="00DD3E8C" w:rsidRDefault="00881B9D" w:rsidP="00CE32AE">
      <w:pPr>
        <w:pStyle w:val="af"/>
        <w:numPr>
          <w:ilvl w:val="0"/>
          <w:numId w:val="13"/>
        </w:numPr>
        <w:tabs>
          <w:tab w:val="left" w:pos="993"/>
        </w:tabs>
        <w:suppressAutoHyphens/>
        <w:ind w:left="0" w:firstLine="709"/>
        <w:jc w:val="both"/>
        <w:rPr>
          <w:bCs/>
          <w:sz w:val="28"/>
          <w:szCs w:val="28"/>
        </w:rPr>
      </w:pPr>
      <w:r w:rsidRPr="00972348">
        <w:rPr>
          <w:bCs/>
          <w:sz w:val="28"/>
          <w:szCs w:val="28"/>
        </w:rPr>
        <w:t xml:space="preserve">Стратегия социально-экономического развития </w:t>
      </w:r>
      <w:proofErr w:type="spellStart"/>
      <w:r w:rsidRPr="00972348">
        <w:rPr>
          <w:bCs/>
          <w:sz w:val="28"/>
          <w:szCs w:val="28"/>
        </w:rPr>
        <w:t>Мирнинского</w:t>
      </w:r>
      <w:proofErr w:type="spellEnd"/>
      <w:r w:rsidRPr="00972348">
        <w:rPr>
          <w:bCs/>
          <w:sz w:val="28"/>
          <w:szCs w:val="28"/>
        </w:rPr>
        <w:t xml:space="preserve"> района Республики Саха (Якутия) на период до 2030 года, утвержденная решением сессии </w:t>
      </w:r>
      <w:proofErr w:type="spellStart"/>
      <w:r w:rsidRPr="00972348">
        <w:rPr>
          <w:bCs/>
          <w:sz w:val="28"/>
          <w:szCs w:val="28"/>
        </w:rPr>
        <w:t>Мирнинского</w:t>
      </w:r>
      <w:proofErr w:type="spellEnd"/>
      <w:r w:rsidRPr="00972348">
        <w:rPr>
          <w:bCs/>
          <w:sz w:val="28"/>
          <w:szCs w:val="28"/>
        </w:rPr>
        <w:t xml:space="preserve"> районного Совета деп</w:t>
      </w:r>
      <w:r w:rsidR="000A63FB">
        <w:rPr>
          <w:bCs/>
          <w:sz w:val="28"/>
          <w:szCs w:val="28"/>
        </w:rPr>
        <w:t>утатов от 25.04.2018 III-№31-16;</w:t>
      </w:r>
    </w:p>
    <w:p w:rsidR="00D042F4" w:rsidRPr="00D042F4" w:rsidRDefault="004E1F68" w:rsidP="00CE32AE">
      <w:pPr>
        <w:pStyle w:val="af"/>
        <w:numPr>
          <w:ilvl w:val="0"/>
          <w:numId w:val="13"/>
        </w:numPr>
        <w:tabs>
          <w:tab w:val="left" w:pos="993"/>
        </w:tabs>
        <w:suppressAutoHyphens/>
        <w:ind w:left="0" w:firstLine="709"/>
        <w:jc w:val="both"/>
        <w:rPr>
          <w:bCs/>
          <w:sz w:val="28"/>
          <w:szCs w:val="28"/>
        </w:rPr>
      </w:pPr>
      <w:r w:rsidRPr="00DD3E8C">
        <w:rPr>
          <w:sz w:val="28"/>
          <w:szCs w:val="28"/>
        </w:rPr>
        <w:t xml:space="preserve">Постановление Правительства Республики Саха (Якутия) от </w:t>
      </w:r>
      <w:proofErr w:type="gramStart"/>
      <w:r w:rsidRPr="00DD3E8C">
        <w:rPr>
          <w:sz w:val="28"/>
          <w:szCs w:val="28"/>
        </w:rPr>
        <w:t>29.10.2009  №</w:t>
      </w:r>
      <w:proofErr w:type="gramEnd"/>
      <w:r w:rsidRPr="00DD3E8C">
        <w:rPr>
          <w:sz w:val="28"/>
          <w:szCs w:val="28"/>
        </w:rPr>
        <w:t xml:space="preserve"> 448 «Об утверждении Положения о выплате компенсации части родительской платы за содержание ребенка в образовательных организациях, реализующих основную общеобразовательную про</w:t>
      </w:r>
      <w:r w:rsidR="000A63FB">
        <w:rPr>
          <w:sz w:val="28"/>
          <w:szCs w:val="28"/>
        </w:rPr>
        <w:t>грамму дошкольного образования».</w:t>
      </w:r>
    </w:p>
    <w:p w:rsidR="00740D84" w:rsidRDefault="005841FD" w:rsidP="00B164AA">
      <w:pPr>
        <w:autoSpaceDE w:val="0"/>
        <w:autoSpaceDN w:val="0"/>
        <w:adjustRightInd w:val="0"/>
        <w:ind w:right="-1" w:firstLine="567"/>
        <w:jc w:val="both"/>
        <w:rPr>
          <w:rFonts w:ascii="Times New Roman" w:hAnsi="Times New Roman"/>
          <w:sz w:val="28"/>
          <w:szCs w:val="28"/>
        </w:rPr>
      </w:pPr>
      <w:r>
        <w:rPr>
          <w:rFonts w:ascii="Times New Roman" w:hAnsi="Times New Roman"/>
          <w:sz w:val="28"/>
          <w:szCs w:val="28"/>
        </w:rPr>
        <w:t>Дошкольное образование является первой</w:t>
      </w:r>
      <w:r w:rsidRPr="005841FD">
        <w:rPr>
          <w:rFonts w:ascii="Times New Roman" w:hAnsi="Times New Roman"/>
          <w:sz w:val="28"/>
          <w:szCs w:val="28"/>
        </w:rPr>
        <w:t xml:space="preserve"> ступень</w:t>
      </w:r>
      <w:r>
        <w:rPr>
          <w:rFonts w:ascii="Times New Roman" w:hAnsi="Times New Roman"/>
          <w:sz w:val="28"/>
          <w:szCs w:val="28"/>
        </w:rPr>
        <w:t>ю</w:t>
      </w:r>
      <w:r w:rsidRPr="005841FD">
        <w:rPr>
          <w:rFonts w:ascii="Times New Roman" w:hAnsi="Times New Roman"/>
          <w:sz w:val="28"/>
          <w:szCs w:val="28"/>
        </w:rPr>
        <w:t xml:space="preserve"> социального института образования</w:t>
      </w:r>
      <w:r>
        <w:rPr>
          <w:rFonts w:ascii="Times New Roman" w:hAnsi="Times New Roman"/>
          <w:sz w:val="28"/>
          <w:szCs w:val="28"/>
        </w:rPr>
        <w:t xml:space="preserve">, </w:t>
      </w:r>
      <w:r w:rsidRPr="005841FD">
        <w:rPr>
          <w:rFonts w:ascii="Times New Roman" w:hAnsi="Times New Roman"/>
          <w:sz w:val="28"/>
          <w:szCs w:val="28"/>
        </w:rPr>
        <w:t>вносит огромный вклад в развитие человеческого капитала</w:t>
      </w:r>
      <w:r>
        <w:rPr>
          <w:rFonts w:ascii="Times New Roman" w:hAnsi="Times New Roman"/>
          <w:sz w:val="28"/>
          <w:szCs w:val="28"/>
        </w:rPr>
        <w:t xml:space="preserve"> и является приоритетным направлением в социально-экономическом развитии </w:t>
      </w:r>
      <w:proofErr w:type="spellStart"/>
      <w:r>
        <w:rPr>
          <w:rFonts w:ascii="Times New Roman" w:hAnsi="Times New Roman"/>
          <w:sz w:val="28"/>
          <w:szCs w:val="28"/>
        </w:rPr>
        <w:t>Мирнинского</w:t>
      </w:r>
      <w:proofErr w:type="spellEnd"/>
      <w:r>
        <w:rPr>
          <w:rFonts w:ascii="Times New Roman" w:hAnsi="Times New Roman"/>
          <w:sz w:val="28"/>
          <w:szCs w:val="28"/>
        </w:rPr>
        <w:t xml:space="preserve"> района.</w:t>
      </w:r>
    </w:p>
    <w:p w:rsidR="00CF3F62" w:rsidRDefault="00CF3F62" w:rsidP="00B164AA">
      <w:pPr>
        <w:autoSpaceDE w:val="0"/>
        <w:autoSpaceDN w:val="0"/>
        <w:adjustRightInd w:val="0"/>
        <w:ind w:right="-1" w:firstLine="567"/>
        <w:jc w:val="both"/>
        <w:rPr>
          <w:rFonts w:ascii="Times New Roman" w:hAnsi="Times New Roman"/>
          <w:sz w:val="28"/>
          <w:szCs w:val="28"/>
        </w:rPr>
      </w:pPr>
    </w:p>
    <w:p w:rsidR="00716853" w:rsidRDefault="00497907" w:rsidP="00FA5F30">
      <w:pPr>
        <w:tabs>
          <w:tab w:val="left" w:pos="1134"/>
        </w:tabs>
        <w:overflowPunct w:val="0"/>
        <w:autoSpaceDE w:val="0"/>
        <w:autoSpaceDN w:val="0"/>
        <w:adjustRightInd w:val="0"/>
        <w:ind w:right="-1" w:firstLine="709"/>
        <w:jc w:val="both"/>
        <w:textAlignment w:val="baseline"/>
        <w:outlineLvl w:val="0"/>
        <w:rPr>
          <w:rFonts w:ascii="Times New Roman" w:hAnsi="Times New Roman"/>
          <w:b/>
          <w:sz w:val="28"/>
          <w:szCs w:val="28"/>
        </w:rPr>
      </w:pPr>
      <w:r w:rsidRPr="002B399D">
        <w:rPr>
          <w:rFonts w:ascii="Times New Roman" w:hAnsi="Times New Roman"/>
          <w:b/>
          <w:sz w:val="28"/>
          <w:szCs w:val="28"/>
        </w:rPr>
        <w:t>2.2. Общий порядок реализации программы</w:t>
      </w:r>
    </w:p>
    <w:p w:rsidR="002A6FA4" w:rsidRPr="001872C9" w:rsidRDefault="000E0B45" w:rsidP="00FA5F30">
      <w:pPr>
        <w:tabs>
          <w:tab w:val="left" w:pos="263"/>
        </w:tabs>
        <w:overflowPunct w:val="0"/>
        <w:autoSpaceDE w:val="0"/>
        <w:autoSpaceDN w:val="0"/>
        <w:adjustRightInd w:val="0"/>
        <w:ind w:firstLine="709"/>
        <w:jc w:val="both"/>
        <w:textAlignment w:val="baseline"/>
        <w:rPr>
          <w:rFonts w:ascii="Times New Roman" w:hAnsi="Times New Roman"/>
          <w:sz w:val="28"/>
          <w:szCs w:val="28"/>
        </w:rPr>
      </w:pPr>
      <w:r w:rsidRPr="001872C9">
        <w:rPr>
          <w:rFonts w:ascii="Times New Roman" w:eastAsia="Calibri" w:hAnsi="Times New Roman"/>
          <w:b/>
          <w:sz w:val="28"/>
          <w:szCs w:val="28"/>
        </w:rPr>
        <w:t>Задача № 1</w:t>
      </w:r>
      <w:r w:rsidR="00694574">
        <w:rPr>
          <w:rFonts w:ascii="Times New Roman" w:eastAsia="Calibri" w:hAnsi="Times New Roman"/>
          <w:b/>
          <w:sz w:val="28"/>
          <w:szCs w:val="28"/>
        </w:rPr>
        <w:t>.</w:t>
      </w:r>
      <w:r w:rsidRPr="001872C9">
        <w:rPr>
          <w:rFonts w:ascii="Times New Roman" w:eastAsia="Calibri" w:hAnsi="Times New Roman"/>
          <w:i/>
          <w:sz w:val="28"/>
          <w:szCs w:val="28"/>
        </w:rPr>
        <w:t xml:space="preserve"> </w:t>
      </w:r>
      <w:r w:rsidR="00822F7D" w:rsidRPr="00822F7D">
        <w:rPr>
          <w:rFonts w:ascii="Times New Roman" w:eastAsia="Calibri" w:hAnsi="Times New Roman"/>
          <w:sz w:val="28"/>
          <w:szCs w:val="28"/>
        </w:rPr>
        <w:t>Создание условий для функционирования дошкольных образовательных организаций (ДОО) по реализации образовательной программы дошкольного образования, присмотру и уходу за детьми</w:t>
      </w:r>
      <w:r w:rsidR="001872C9" w:rsidRPr="00822F7D">
        <w:rPr>
          <w:rFonts w:ascii="Times New Roman" w:eastAsia="Calibri" w:hAnsi="Times New Roman"/>
          <w:sz w:val="28"/>
          <w:szCs w:val="28"/>
        </w:rPr>
        <w:t>.</w:t>
      </w:r>
    </w:p>
    <w:p w:rsidR="002A6FA4" w:rsidRPr="00694574" w:rsidRDefault="002A6FA4" w:rsidP="00FA5F30">
      <w:pPr>
        <w:ind w:firstLine="709"/>
        <w:contextualSpacing/>
        <w:jc w:val="both"/>
        <w:rPr>
          <w:rFonts w:ascii="Times New Roman" w:hAnsi="Times New Roman"/>
          <w:i/>
          <w:sz w:val="28"/>
          <w:szCs w:val="28"/>
        </w:rPr>
      </w:pPr>
      <w:r w:rsidRPr="00694574">
        <w:rPr>
          <w:rFonts w:ascii="Times New Roman" w:eastAsia="Calibri" w:hAnsi="Times New Roman"/>
          <w:i/>
          <w:sz w:val="28"/>
          <w:szCs w:val="28"/>
        </w:rPr>
        <w:t xml:space="preserve">Мероприятие № 1. </w:t>
      </w:r>
      <w:r w:rsidRPr="00694574">
        <w:rPr>
          <w:rFonts w:ascii="Times New Roman" w:hAnsi="Times New Roman"/>
          <w:i/>
          <w:sz w:val="28"/>
          <w:szCs w:val="28"/>
        </w:rPr>
        <w:t>Обеспечение деятельности дошкольных образовательных организаций.</w:t>
      </w:r>
    </w:p>
    <w:p w:rsidR="00C9371D" w:rsidRPr="00B478F9" w:rsidRDefault="00C9371D" w:rsidP="00716772">
      <w:pPr>
        <w:tabs>
          <w:tab w:val="left" w:pos="567"/>
        </w:tabs>
        <w:ind w:firstLine="709"/>
        <w:contextualSpacing/>
        <w:jc w:val="both"/>
        <w:rPr>
          <w:rFonts w:ascii="Times New Roman" w:hAnsi="Times New Roman"/>
          <w:sz w:val="28"/>
          <w:szCs w:val="28"/>
        </w:rPr>
      </w:pPr>
      <w:r w:rsidRPr="00B478F9">
        <w:rPr>
          <w:rFonts w:ascii="Times New Roman" w:hAnsi="Times New Roman"/>
          <w:sz w:val="28"/>
          <w:szCs w:val="28"/>
        </w:rPr>
        <w:t>Финансирование по данному мероприятию осуществляется за счет средств муниципального бюджета М</w:t>
      </w:r>
      <w:r w:rsidR="005B5C12">
        <w:rPr>
          <w:rFonts w:ascii="Times New Roman" w:hAnsi="Times New Roman"/>
          <w:sz w:val="28"/>
          <w:szCs w:val="28"/>
        </w:rPr>
        <w:t>Р</w:t>
      </w:r>
      <w:r w:rsidRPr="00B478F9">
        <w:rPr>
          <w:rFonts w:ascii="Times New Roman" w:hAnsi="Times New Roman"/>
          <w:sz w:val="28"/>
          <w:szCs w:val="28"/>
        </w:rPr>
        <w:t xml:space="preserve"> «</w:t>
      </w:r>
      <w:proofErr w:type="spellStart"/>
      <w:r w:rsidRPr="00B478F9">
        <w:rPr>
          <w:rFonts w:ascii="Times New Roman" w:hAnsi="Times New Roman"/>
          <w:sz w:val="28"/>
          <w:szCs w:val="28"/>
        </w:rPr>
        <w:t>Мирнинский</w:t>
      </w:r>
      <w:proofErr w:type="spellEnd"/>
      <w:r w:rsidRPr="00B478F9">
        <w:rPr>
          <w:rFonts w:ascii="Times New Roman" w:hAnsi="Times New Roman"/>
          <w:sz w:val="28"/>
          <w:szCs w:val="28"/>
        </w:rPr>
        <w:t xml:space="preserve"> район» РС (Я) и </w:t>
      </w:r>
      <w:r w:rsidR="00B478F9" w:rsidRPr="00B478F9">
        <w:rPr>
          <w:rFonts w:ascii="Times New Roman" w:hAnsi="Times New Roman"/>
          <w:sz w:val="28"/>
          <w:szCs w:val="28"/>
        </w:rPr>
        <w:t>АК «АЛРОСА» (ПАО).</w:t>
      </w:r>
    </w:p>
    <w:p w:rsidR="00716772" w:rsidRPr="007910E7" w:rsidRDefault="00716772" w:rsidP="00716772">
      <w:pPr>
        <w:tabs>
          <w:tab w:val="left" w:pos="567"/>
        </w:tabs>
        <w:ind w:firstLine="709"/>
        <w:contextualSpacing/>
        <w:jc w:val="both"/>
        <w:rPr>
          <w:rFonts w:ascii="Times New Roman" w:hAnsi="Times New Roman"/>
          <w:sz w:val="28"/>
          <w:szCs w:val="28"/>
        </w:rPr>
      </w:pPr>
      <w:r w:rsidRPr="000C7BE5">
        <w:rPr>
          <w:rFonts w:ascii="Times New Roman" w:hAnsi="Times New Roman"/>
          <w:sz w:val="28"/>
          <w:szCs w:val="28"/>
        </w:rPr>
        <w:t xml:space="preserve">Целевое финансирование </w:t>
      </w:r>
      <w:r w:rsidR="00417668">
        <w:rPr>
          <w:rFonts w:ascii="Times New Roman" w:hAnsi="Times New Roman"/>
          <w:sz w:val="28"/>
          <w:szCs w:val="28"/>
        </w:rPr>
        <w:t>мероприяти</w:t>
      </w:r>
      <w:r w:rsidR="005E5079">
        <w:rPr>
          <w:rFonts w:ascii="Times New Roman" w:hAnsi="Times New Roman"/>
          <w:sz w:val="28"/>
          <w:szCs w:val="28"/>
        </w:rPr>
        <w:t>я</w:t>
      </w:r>
      <w:r>
        <w:rPr>
          <w:rFonts w:ascii="Times New Roman" w:hAnsi="Times New Roman"/>
          <w:sz w:val="28"/>
          <w:szCs w:val="28"/>
        </w:rPr>
        <w:t xml:space="preserve"> осуществляется </w:t>
      </w:r>
      <w:r w:rsidRPr="000C7BE5">
        <w:rPr>
          <w:rFonts w:ascii="Times New Roman" w:hAnsi="Times New Roman"/>
          <w:sz w:val="28"/>
          <w:szCs w:val="28"/>
        </w:rPr>
        <w:t xml:space="preserve">за счет средств, предусмотренных </w:t>
      </w:r>
      <w:r w:rsidR="00EF4531">
        <w:rPr>
          <w:rFonts w:ascii="Times New Roman" w:hAnsi="Times New Roman"/>
          <w:sz w:val="28"/>
          <w:szCs w:val="28"/>
        </w:rPr>
        <w:t>в бюджете М</w:t>
      </w:r>
      <w:r w:rsidR="005B5C12">
        <w:rPr>
          <w:rFonts w:ascii="Times New Roman" w:hAnsi="Times New Roman"/>
          <w:sz w:val="28"/>
          <w:szCs w:val="28"/>
        </w:rPr>
        <w:t>Р</w:t>
      </w:r>
      <w:r w:rsidR="00EF4531">
        <w:rPr>
          <w:rFonts w:ascii="Times New Roman" w:hAnsi="Times New Roman"/>
          <w:sz w:val="28"/>
          <w:szCs w:val="28"/>
        </w:rPr>
        <w:t xml:space="preserve"> «</w:t>
      </w:r>
      <w:proofErr w:type="spellStart"/>
      <w:r w:rsidR="00EF4531">
        <w:rPr>
          <w:rFonts w:ascii="Times New Roman" w:hAnsi="Times New Roman"/>
          <w:sz w:val="28"/>
          <w:szCs w:val="28"/>
        </w:rPr>
        <w:t>Мирнинский</w:t>
      </w:r>
      <w:proofErr w:type="spellEnd"/>
      <w:r w:rsidR="00EF4531">
        <w:rPr>
          <w:rFonts w:ascii="Times New Roman" w:hAnsi="Times New Roman"/>
          <w:sz w:val="28"/>
          <w:szCs w:val="28"/>
        </w:rPr>
        <w:t xml:space="preserve"> район»</w:t>
      </w:r>
      <w:r w:rsidRPr="000C7BE5">
        <w:rPr>
          <w:rFonts w:ascii="Times New Roman" w:hAnsi="Times New Roman"/>
          <w:sz w:val="28"/>
          <w:szCs w:val="28"/>
        </w:rPr>
        <w:t xml:space="preserve"> </w:t>
      </w:r>
      <w:r w:rsidR="005B5C12">
        <w:rPr>
          <w:rFonts w:ascii="Times New Roman" w:hAnsi="Times New Roman"/>
          <w:sz w:val="28"/>
          <w:szCs w:val="28"/>
        </w:rPr>
        <w:t xml:space="preserve">РС(Я) </w:t>
      </w:r>
      <w:r w:rsidRPr="000C7BE5">
        <w:rPr>
          <w:rFonts w:ascii="Times New Roman" w:hAnsi="Times New Roman"/>
          <w:sz w:val="28"/>
          <w:szCs w:val="28"/>
        </w:rPr>
        <w:t>путем предоставления</w:t>
      </w:r>
      <w:r w:rsidRPr="007910E7">
        <w:rPr>
          <w:rFonts w:ascii="Times New Roman" w:hAnsi="Times New Roman"/>
          <w:sz w:val="28"/>
          <w:szCs w:val="28"/>
        </w:rPr>
        <w:t xml:space="preserve"> соответствующей организации субсидии</w:t>
      </w:r>
      <w:r w:rsidR="00DD3E8C">
        <w:rPr>
          <w:rFonts w:ascii="Times New Roman" w:hAnsi="Times New Roman"/>
          <w:sz w:val="28"/>
          <w:szCs w:val="28"/>
        </w:rPr>
        <w:t>.</w:t>
      </w:r>
    </w:p>
    <w:p w:rsidR="004D3147" w:rsidRDefault="004D3147" w:rsidP="00FA5F30">
      <w:pPr>
        <w:tabs>
          <w:tab w:val="left" w:pos="851"/>
        </w:tabs>
        <w:autoSpaceDE w:val="0"/>
        <w:autoSpaceDN w:val="0"/>
        <w:adjustRightInd w:val="0"/>
        <w:ind w:firstLine="709"/>
        <w:jc w:val="both"/>
        <w:rPr>
          <w:rFonts w:ascii="Times New Roman" w:hAnsi="Times New Roman"/>
          <w:sz w:val="28"/>
          <w:szCs w:val="28"/>
        </w:rPr>
      </w:pPr>
      <w:r w:rsidRPr="004D3147">
        <w:rPr>
          <w:rFonts w:ascii="Times New Roman" w:hAnsi="Times New Roman"/>
          <w:sz w:val="28"/>
          <w:szCs w:val="28"/>
        </w:rPr>
        <w:lastRenderedPageBreak/>
        <w:t>Реализация мероприятия за счет средств, предусмотренных в бюджете МР «</w:t>
      </w:r>
      <w:proofErr w:type="spellStart"/>
      <w:r w:rsidRPr="004D3147">
        <w:rPr>
          <w:rFonts w:ascii="Times New Roman" w:hAnsi="Times New Roman"/>
          <w:sz w:val="28"/>
          <w:szCs w:val="28"/>
        </w:rPr>
        <w:t>Мирнинский</w:t>
      </w:r>
      <w:proofErr w:type="spellEnd"/>
      <w:r w:rsidRPr="004D3147">
        <w:rPr>
          <w:rFonts w:ascii="Times New Roman" w:hAnsi="Times New Roman"/>
          <w:sz w:val="28"/>
          <w:szCs w:val="28"/>
        </w:rPr>
        <w:t xml:space="preserve"> район» РС(Я) осуществляется через предоставление субсидии социально ориентированным некоммерческим организациям, не являющимся государственными (муниципальными) учреждениями (далее - СОНКО), на финансовое обеспечение части затрат по осуществлению ими уставной деятельности в сфере дошкольного образования на территории МР «</w:t>
      </w:r>
      <w:proofErr w:type="spellStart"/>
      <w:r w:rsidRPr="004D3147">
        <w:rPr>
          <w:rFonts w:ascii="Times New Roman" w:hAnsi="Times New Roman"/>
          <w:sz w:val="28"/>
          <w:szCs w:val="28"/>
        </w:rPr>
        <w:t>Мирнинский</w:t>
      </w:r>
      <w:proofErr w:type="spellEnd"/>
      <w:r w:rsidRPr="004D3147">
        <w:rPr>
          <w:rFonts w:ascii="Times New Roman" w:hAnsi="Times New Roman"/>
          <w:sz w:val="28"/>
          <w:szCs w:val="28"/>
        </w:rPr>
        <w:t xml:space="preserve"> район» РС(Я) на основании Порядка предоставления субсидий социально ориентированным некоммерческим организациям, не являющимся государственными (муниципальными) учреждениями, находящимся  на территории </w:t>
      </w:r>
      <w:proofErr w:type="spellStart"/>
      <w:r w:rsidRPr="004D3147">
        <w:rPr>
          <w:rFonts w:ascii="Times New Roman" w:hAnsi="Times New Roman"/>
          <w:sz w:val="28"/>
          <w:szCs w:val="28"/>
        </w:rPr>
        <w:t>Мирнинского</w:t>
      </w:r>
      <w:proofErr w:type="spellEnd"/>
      <w:r w:rsidRPr="004D3147">
        <w:rPr>
          <w:rFonts w:ascii="Times New Roman" w:hAnsi="Times New Roman"/>
          <w:sz w:val="28"/>
          <w:szCs w:val="28"/>
        </w:rPr>
        <w:t xml:space="preserve"> района Республики Саха (Якутия), на финансовое обеспечение части затрат по оказанию образовательных услуг в сфере дошкольного образования в соответствии с уставной деятельностью, утвержденного постановлением районной Администрации от 10.12.2024  № 2022, (далее- Субсидия). Субсидия предоставляется из бюджета МР «</w:t>
      </w:r>
      <w:proofErr w:type="spellStart"/>
      <w:r w:rsidRPr="004D3147">
        <w:rPr>
          <w:rFonts w:ascii="Times New Roman" w:hAnsi="Times New Roman"/>
          <w:sz w:val="28"/>
          <w:szCs w:val="28"/>
        </w:rPr>
        <w:t>Мирнинский</w:t>
      </w:r>
      <w:proofErr w:type="spellEnd"/>
      <w:r w:rsidRPr="004D3147">
        <w:rPr>
          <w:rFonts w:ascii="Times New Roman" w:hAnsi="Times New Roman"/>
          <w:sz w:val="28"/>
          <w:szCs w:val="28"/>
        </w:rPr>
        <w:t xml:space="preserve"> район» РС(Я) на финансовый год и плановые периоды в пределах лимитов бюджетных обязательств, предусмотренных на эти цели в соответствии со сводной бюджетной росписью бюджета МР «</w:t>
      </w:r>
      <w:proofErr w:type="spellStart"/>
      <w:r w:rsidRPr="004D3147">
        <w:rPr>
          <w:rFonts w:ascii="Times New Roman" w:hAnsi="Times New Roman"/>
          <w:sz w:val="28"/>
          <w:szCs w:val="28"/>
        </w:rPr>
        <w:t>Мирнинский</w:t>
      </w:r>
      <w:proofErr w:type="spellEnd"/>
      <w:r w:rsidRPr="004D3147">
        <w:rPr>
          <w:rFonts w:ascii="Times New Roman" w:hAnsi="Times New Roman"/>
          <w:sz w:val="28"/>
          <w:szCs w:val="28"/>
        </w:rPr>
        <w:t xml:space="preserve"> район» РС(Я). Предоставление Субсидии осуществляется по итогам отбора. Размер Субсидии определяется в пределах лимитов бюджетных средств, предусмотренных на эти цели, решением </w:t>
      </w:r>
      <w:proofErr w:type="spellStart"/>
      <w:r w:rsidRPr="004D3147">
        <w:rPr>
          <w:rFonts w:ascii="Times New Roman" w:hAnsi="Times New Roman"/>
          <w:sz w:val="28"/>
          <w:szCs w:val="28"/>
        </w:rPr>
        <w:t>Мирнинского</w:t>
      </w:r>
      <w:proofErr w:type="spellEnd"/>
      <w:r w:rsidRPr="004D3147">
        <w:rPr>
          <w:rFonts w:ascii="Times New Roman" w:hAnsi="Times New Roman"/>
          <w:sz w:val="28"/>
          <w:szCs w:val="28"/>
        </w:rPr>
        <w:t xml:space="preserve"> районного Совета депутатов на соответствующий финансовый год в соответствии со сводной бюджетной росписью бюджета МР «</w:t>
      </w:r>
      <w:proofErr w:type="spellStart"/>
      <w:r w:rsidRPr="004D3147">
        <w:rPr>
          <w:rFonts w:ascii="Times New Roman" w:hAnsi="Times New Roman"/>
          <w:sz w:val="28"/>
          <w:szCs w:val="28"/>
        </w:rPr>
        <w:t>Мирнинский</w:t>
      </w:r>
      <w:proofErr w:type="spellEnd"/>
      <w:r w:rsidRPr="004D3147">
        <w:rPr>
          <w:rFonts w:ascii="Times New Roman" w:hAnsi="Times New Roman"/>
          <w:sz w:val="28"/>
          <w:szCs w:val="28"/>
        </w:rPr>
        <w:t xml:space="preserve"> район» РС(Я). Предоставление Субсидии осуществляется перечислением денежных средств на расчетный счет СОНКО в сроки, определенные Соглашением о предоставлении субсидии СОНКО, реализующей образовательную программу дошкольного образования, на финансовое обеспечение части затрат на оказание образовательных услуг в сфере дошкольного образования, присмотра и ухода за детьми в соответствии с уставной деятельностью на территории МР «</w:t>
      </w:r>
      <w:proofErr w:type="spellStart"/>
      <w:r w:rsidRPr="004D3147">
        <w:rPr>
          <w:rFonts w:ascii="Times New Roman" w:hAnsi="Times New Roman"/>
          <w:sz w:val="28"/>
          <w:szCs w:val="28"/>
        </w:rPr>
        <w:t>Мирнинский</w:t>
      </w:r>
      <w:proofErr w:type="spellEnd"/>
      <w:r w:rsidRPr="004D3147">
        <w:rPr>
          <w:rFonts w:ascii="Times New Roman" w:hAnsi="Times New Roman"/>
          <w:sz w:val="28"/>
          <w:szCs w:val="28"/>
        </w:rPr>
        <w:t xml:space="preserve"> район» РС(Я).</w:t>
      </w:r>
    </w:p>
    <w:p w:rsidR="00716772" w:rsidRDefault="00EF4531" w:rsidP="00FA5F30">
      <w:pPr>
        <w:tabs>
          <w:tab w:val="left" w:pos="851"/>
        </w:tabs>
        <w:autoSpaceDE w:val="0"/>
        <w:autoSpaceDN w:val="0"/>
        <w:adjustRightInd w:val="0"/>
        <w:ind w:firstLine="709"/>
        <w:jc w:val="both"/>
        <w:rPr>
          <w:rFonts w:ascii="Times New Roman" w:hAnsi="Times New Roman"/>
          <w:sz w:val="28"/>
          <w:szCs w:val="28"/>
        </w:rPr>
      </w:pPr>
      <w:r w:rsidRPr="007910E7">
        <w:rPr>
          <w:rFonts w:ascii="Times New Roman" w:hAnsi="Times New Roman"/>
          <w:sz w:val="28"/>
          <w:szCs w:val="28"/>
        </w:rPr>
        <w:t>Реализация мероприяти</w:t>
      </w:r>
      <w:r>
        <w:rPr>
          <w:rFonts w:ascii="Times New Roman" w:hAnsi="Times New Roman"/>
          <w:sz w:val="28"/>
          <w:szCs w:val="28"/>
        </w:rPr>
        <w:t>я</w:t>
      </w:r>
      <w:r w:rsidRPr="007910E7">
        <w:rPr>
          <w:rFonts w:ascii="Times New Roman" w:hAnsi="Times New Roman"/>
          <w:sz w:val="28"/>
          <w:szCs w:val="28"/>
        </w:rPr>
        <w:t xml:space="preserve"> </w:t>
      </w:r>
      <w:r w:rsidRPr="00EF4531">
        <w:rPr>
          <w:rFonts w:ascii="Times New Roman" w:hAnsi="Times New Roman"/>
          <w:sz w:val="28"/>
          <w:szCs w:val="28"/>
        </w:rPr>
        <w:t>за счет средств</w:t>
      </w:r>
      <w:r>
        <w:rPr>
          <w:rFonts w:ascii="Times New Roman" w:hAnsi="Times New Roman"/>
          <w:sz w:val="28"/>
          <w:szCs w:val="28"/>
        </w:rPr>
        <w:t xml:space="preserve"> АК «АЛРОСА» (ПАО) осуществляется путем заключения соглашения </w:t>
      </w:r>
      <w:r w:rsidR="00CB0FA8">
        <w:rPr>
          <w:rFonts w:ascii="Times New Roman" w:hAnsi="Times New Roman"/>
          <w:sz w:val="28"/>
          <w:szCs w:val="28"/>
        </w:rPr>
        <w:t xml:space="preserve">между </w:t>
      </w:r>
      <w:r w:rsidR="008E387B" w:rsidRPr="008E387B">
        <w:rPr>
          <w:rFonts w:ascii="Times New Roman" w:hAnsi="Times New Roman"/>
          <w:sz w:val="28"/>
          <w:szCs w:val="28"/>
        </w:rPr>
        <w:t xml:space="preserve">АК </w:t>
      </w:r>
      <w:r w:rsidR="00642C39">
        <w:rPr>
          <w:rFonts w:ascii="Times New Roman" w:hAnsi="Times New Roman"/>
          <w:sz w:val="28"/>
          <w:szCs w:val="28"/>
        </w:rPr>
        <w:t>«</w:t>
      </w:r>
      <w:r w:rsidR="008E387B" w:rsidRPr="008E387B">
        <w:rPr>
          <w:rFonts w:ascii="Times New Roman" w:hAnsi="Times New Roman"/>
          <w:sz w:val="28"/>
          <w:szCs w:val="28"/>
        </w:rPr>
        <w:t>АЛРОСА</w:t>
      </w:r>
      <w:r w:rsidR="00642C39">
        <w:rPr>
          <w:rFonts w:ascii="Times New Roman" w:hAnsi="Times New Roman"/>
          <w:sz w:val="28"/>
          <w:szCs w:val="28"/>
        </w:rPr>
        <w:t>» (ПАО)</w:t>
      </w:r>
      <w:r w:rsidR="008E387B" w:rsidRPr="008E387B">
        <w:rPr>
          <w:rFonts w:ascii="Times New Roman" w:hAnsi="Times New Roman"/>
          <w:sz w:val="28"/>
          <w:szCs w:val="28"/>
        </w:rPr>
        <w:t xml:space="preserve"> и </w:t>
      </w:r>
      <w:r w:rsidR="00672165" w:rsidRPr="007910E7">
        <w:rPr>
          <w:rFonts w:ascii="Times New Roman" w:hAnsi="Times New Roman"/>
          <w:sz w:val="28"/>
          <w:szCs w:val="28"/>
        </w:rPr>
        <w:t>социально ориентированным</w:t>
      </w:r>
      <w:r w:rsidR="00672165">
        <w:rPr>
          <w:rFonts w:ascii="Times New Roman" w:hAnsi="Times New Roman"/>
          <w:sz w:val="28"/>
          <w:szCs w:val="28"/>
        </w:rPr>
        <w:t>и</w:t>
      </w:r>
      <w:r w:rsidR="00672165" w:rsidRPr="007910E7">
        <w:rPr>
          <w:rFonts w:ascii="Times New Roman" w:hAnsi="Times New Roman"/>
          <w:sz w:val="28"/>
          <w:szCs w:val="28"/>
        </w:rPr>
        <w:t xml:space="preserve"> некоммерческим</w:t>
      </w:r>
      <w:r w:rsidR="00672165">
        <w:rPr>
          <w:rFonts w:ascii="Times New Roman" w:hAnsi="Times New Roman"/>
          <w:sz w:val="28"/>
          <w:szCs w:val="28"/>
        </w:rPr>
        <w:t>и</w:t>
      </w:r>
      <w:r w:rsidR="00672165" w:rsidRPr="007910E7">
        <w:rPr>
          <w:rFonts w:ascii="Times New Roman" w:hAnsi="Times New Roman"/>
          <w:sz w:val="28"/>
          <w:szCs w:val="28"/>
        </w:rPr>
        <w:t xml:space="preserve"> организациям</w:t>
      </w:r>
      <w:r w:rsidR="00672165">
        <w:rPr>
          <w:rFonts w:ascii="Times New Roman" w:hAnsi="Times New Roman"/>
          <w:sz w:val="28"/>
          <w:szCs w:val="28"/>
        </w:rPr>
        <w:t>и</w:t>
      </w:r>
      <w:r w:rsidR="00672165" w:rsidRPr="007910E7">
        <w:rPr>
          <w:rFonts w:ascii="Times New Roman" w:hAnsi="Times New Roman"/>
          <w:sz w:val="28"/>
          <w:szCs w:val="28"/>
        </w:rPr>
        <w:t>, не являющимся государственными (муниципальными) учреждениями</w:t>
      </w:r>
      <w:r w:rsidR="00672165">
        <w:rPr>
          <w:rFonts w:ascii="Times New Roman" w:hAnsi="Times New Roman"/>
          <w:sz w:val="28"/>
          <w:szCs w:val="28"/>
        </w:rPr>
        <w:t xml:space="preserve"> </w:t>
      </w:r>
      <w:r>
        <w:rPr>
          <w:rFonts w:ascii="Times New Roman" w:hAnsi="Times New Roman"/>
          <w:sz w:val="28"/>
          <w:szCs w:val="28"/>
        </w:rPr>
        <w:t xml:space="preserve">о целевом финансировании для обеспечения уставной деятельности </w:t>
      </w:r>
      <w:r w:rsidRPr="00716772">
        <w:rPr>
          <w:rFonts w:ascii="Times New Roman" w:hAnsi="Times New Roman"/>
          <w:sz w:val="28"/>
          <w:szCs w:val="28"/>
        </w:rPr>
        <w:t>дошкольн</w:t>
      </w:r>
      <w:r>
        <w:rPr>
          <w:rFonts w:ascii="Times New Roman" w:hAnsi="Times New Roman"/>
          <w:sz w:val="28"/>
          <w:szCs w:val="28"/>
        </w:rPr>
        <w:t>ой</w:t>
      </w:r>
      <w:r w:rsidRPr="00716772">
        <w:rPr>
          <w:rFonts w:ascii="Times New Roman" w:hAnsi="Times New Roman"/>
          <w:sz w:val="28"/>
          <w:szCs w:val="28"/>
        </w:rPr>
        <w:t xml:space="preserve"> образовательн</w:t>
      </w:r>
      <w:r>
        <w:rPr>
          <w:rFonts w:ascii="Times New Roman" w:hAnsi="Times New Roman"/>
          <w:sz w:val="28"/>
          <w:szCs w:val="28"/>
        </w:rPr>
        <w:t>ой</w:t>
      </w:r>
      <w:r w:rsidRPr="00716772">
        <w:rPr>
          <w:rFonts w:ascii="Times New Roman" w:hAnsi="Times New Roman"/>
          <w:sz w:val="28"/>
          <w:szCs w:val="28"/>
        </w:rPr>
        <w:t xml:space="preserve"> </w:t>
      </w:r>
      <w:r>
        <w:rPr>
          <w:rFonts w:ascii="Times New Roman" w:hAnsi="Times New Roman"/>
          <w:sz w:val="28"/>
          <w:szCs w:val="28"/>
        </w:rPr>
        <w:t>организации</w:t>
      </w:r>
      <w:r w:rsidR="005336D2">
        <w:rPr>
          <w:rFonts w:ascii="Times New Roman" w:hAnsi="Times New Roman"/>
          <w:sz w:val="28"/>
          <w:szCs w:val="28"/>
        </w:rPr>
        <w:t>.</w:t>
      </w:r>
      <w:r w:rsidR="00694574">
        <w:rPr>
          <w:rFonts w:ascii="Times New Roman" w:hAnsi="Times New Roman"/>
          <w:sz w:val="28"/>
          <w:szCs w:val="28"/>
        </w:rPr>
        <w:t xml:space="preserve"> </w:t>
      </w:r>
    </w:p>
    <w:p w:rsidR="000E69DD" w:rsidRDefault="009F43A7" w:rsidP="00694574">
      <w:pPr>
        <w:pStyle w:val="af"/>
        <w:tabs>
          <w:tab w:val="left" w:pos="317"/>
          <w:tab w:val="left" w:pos="993"/>
        </w:tabs>
        <w:overflowPunct w:val="0"/>
        <w:autoSpaceDE w:val="0"/>
        <w:autoSpaceDN w:val="0"/>
        <w:adjustRightInd w:val="0"/>
        <w:ind w:left="0" w:firstLine="709"/>
        <w:jc w:val="both"/>
        <w:textAlignment w:val="baseline"/>
        <w:outlineLvl w:val="2"/>
        <w:rPr>
          <w:rFonts w:eastAsiaTheme="minorHAnsi" w:cstheme="minorBidi"/>
          <w:sz w:val="28"/>
          <w:szCs w:val="28"/>
        </w:rPr>
      </w:pPr>
      <w:r w:rsidRPr="00054D08">
        <w:rPr>
          <w:sz w:val="28"/>
          <w:szCs w:val="28"/>
        </w:rPr>
        <w:t xml:space="preserve">Исполнитель мероприятия: </w:t>
      </w:r>
      <w:r w:rsidR="005311B6">
        <w:rPr>
          <w:sz w:val="28"/>
          <w:szCs w:val="28"/>
        </w:rPr>
        <w:t>м</w:t>
      </w:r>
      <w:r w:rsidRPr="009F43A7">
        <w:rPr>
          <w:bCs/>
          <w:sz w:val="28"/>
          <w:szCs w:val="28"/>
          <w:lang w:eastAsia="x-none"/>
        </w:rPr>
        <w:t>униципальное казенное учреждение «</w:t>
      </w:r>
      <w:proofErr w:type="spellStart"/>
      <w:r w:rsidRPr="009F43A7">
        <w:rPr>
          <w:bCs/>
          <w:sz w:val="28"/>
          <w:szCs w:val="28"/>
          <w:lang w:eastAsia="x-none"/>
        </w:rPr>
        <w:t>Мирнинское</w:t>
      </w:r>
      <w:proofErr w:type="spellEnd"/>
      <w:r w:rsidRPr="009F43A7">
        <w:rPr>
          <w:bCs/>
          <w:sz w:val="28"/>
          <w:szCs w:val="28"/>
          <w:lang w:eastAsia="x-none"/>
        </w:rPr>
        <w:t xml:space="preserve"> рай</w:t>
      </w:r>
      <w:r w:rsidR="004213B3">
        <w:rPr>
          <w:bCs/>
          <w:sz w:val="28"/>
          <w:szCs w:val="28"/>
          <w:lang w:eastAsia="x-none"/>
        </w:rPr>
        <w:t xml:space="preserve">онное управление образования» </w:t>
      </w:r>
      <w:proofErr w:type="spellStart"/>
      <w:r w:rsidR="004213B3">
        <w:rPr>
          <w:bCs/>
          <w:sz w:val="28"/>
          <w:szCs w:val="28"/>
          <w:lang w:eastAsia="x-none"/>
        </w:rPr>
        <w:t>муницпального</w:t>
      </w:r>
      <w:proofErr w:type="spellEnd"/>
      <w:r w:rsidR="004213B3">
        <w:rPr>
          <w:bCs/>
          <w:sz w:val="28"/>
          <w:szCs w:val="28"/>
          <w:lang w:eastAsia="x-none"/>
        </w:rPr>
        <w:t xml:space="preserve"> района</w:t>
      </w:r>
      <w:r w:rsidRPr="009F43A7">
        <w:rPr>
          <w:bCs/>
          <w:sz w:val="28"/>
          <w:szCs w:val="28"/>
          <w:lang w:eastAsia="x-none"/>
        </w:rPr>
        <w:t xml:space="preserve"> «</w:t>
      </w:r>
      <w:proofErr w:type="spellStart"/>
      <w:r w:rsidRPr="009F43A7">
        <w:rPr>
          <w:bCs/>
          <w:sz w:val="28"/>
          <w:szCs w:val="28"/>
          <w:lang w:eastAsia="x-none"/>
        </w:rPr>
        <w:t>Мирнинский</w:t>
      </w:r>
      <w:proofErr w:type="spellEnd"/>
      <w:r w:rsidRPr="009F43A7">
        <w:rPr>
          <w:bCs/>
          <w:sz w:val="28"/>
          <w:szCs w:val="28"/>
          <w:lang w:eastAsia="x-none"/>
        </w:rPr>
        <w:t xml:space="preserve"> район»</w:t>
      </w:r>
      <w:r w:rsidR="004213B3">
        <w:rPr>
          <w:bCs/>
          <w:sz w:val="28"/>
          <w:szCs w:val="28"/>
          <w:lang w:eastAsia="x-none"/>
        </w:rPr>
        <w:t xml:space="preserve"> Республики Саха (Якутия)</w:t>
      </w:r>
      <w:r w:rsidR="005311B6">
        <w:rPr>
          <w:bCs/>
          <w:sz w:val="28"/>
          <w:szCs w:val="28"/>
          <w:lang w:eastAsia="x-none"/>
        </w:rPr>
        <w:t xml:space="preserve">, </w:t>
      </w:r>
      <w:r w:rsidR="005311B6" w:rsidRPr="005311B6">
        <w:rPr>
          <w:bCs/>
          <w:sz w:val="28"/>
          <w:szCs w:val="28"/>
          <w:lang w:eastAsia="x-none"/>
        </w:rPr>
        <w:t>социально ориентир</w:t>
      </w:r>
      <w:r w:rsidR="00694574">
        <w:rPr>
          <w:bCs/>
          <w:sz w:val="28"/>
          <w:szCs w:val="28"/>
          <w:lang w:eastAsia="x-none"/>
        </w:rPr>
        <w:t>ованные некоммерческие организа</w:t>
      </w:r>
      <w:r w:rsidR="005311B6" w:rsidRPr="005311B6">
        <w:rPr>
          <w:bCs/>
          <w:sz w:val="28"/>
          <w:szCs w:val="28"/>
          <w:lang w:eastAsia="x-none"/>
        </w:rPr>
        <w:t>ции, не являющиеся муниципальными учреждениями, осуществляющие обр</w:t>
      </w:r>
      <w:r w:rsidR="00694574">
        <w:rPr>
          <w:bCs/>
          <w:sz w:val="28"/>
          <w:szCs w:val="28"/>
          <w:lang w:eastAsia="x-none"/>
        </w:rPr>
        <w:t>азовательную деятельность в сфе</w:t>
      </w:r>
      <w:r w:rsidR="005311B6" w:rsidRPr="005311B6">
        <w:rPr>
          <w:bCs/>
          <w:sz w:val="28"/>
          <w:szCs w:val="28"/>
          <w:lang w:eastAsia="x-none"/>
        </w:rPr>
        <w:t>рах дошкольного образования, присмотра и ухода за детьми, реализующие образовательную пр</w:t>
      </w:r>
      <w:r w:rsidR="009C0197">
        <w:rPr>
          <w:bCs/>
          <w:sz w:val="28"/>
          <w:szCs w:val="28"/>
          <w:lang w:eastAsia="x-none"/>
        </w:rPr>
        <w:t>ограмму до</w:t>
      </w:r>
      <w:r w:rsidR="005311B6" w:rsidRPr="005311B6">
        <w:rPr>
          <w:bCs/>
          <w:sz w:val="28"/>
          <w:szCs w:val="28"/>
          <w:lang w:eastAsia="x-none"/>
        </w:rPr>
        <w:t>школьного образования</w:t>
      </w:r>
      <w:r w:rsidRPr="00054D08">
        <w:rPr>
          <w:rFonts w:eastAsiaTheme="minorHAnsi" w:cstheme="minorBidi"/>
          <w:sz w:val="28"/>
          <w:szCs w:val="28"/>
        </w:rPr>
        <w:t>.</w:t>
      </w:r>
      <w:r w:rsidR="00694574">
        <w:rPr>
          <w:rFonts w:eastAsiaTheme="minorHAnsi" w:cstheme="minorBidi"/>
          <w:sz w:val="28"/>
          <w:szCs w:val="28"/>
        </w:rPr>
        <w:tab/>
      </w:r>
    </w:p>
    <w:p w:rsidR="006C35A2" w:rsidRDefault="006C35A2" w:rsidP="00694574">
      <w:pPr>
        <w:pStyle w:val="af"/>
        <w:tabs>
          <w:tab w:val="left" w:pos="317"/>
          <w:tab w:val="left" w:pos="993"/>
        </w:tabs>
        <w:overflowPunct w:val="0"/>
        <w:autoSpaceDE w:val="0"/>
        <w:autoSpaceDN w:val="0"/>
        <w:adjustRightInd w:val="0"/>
        <w:ind w:left="0" w:firstLine="709"/>
        <w:jc w:val="both"/>
        <w:textAlignment w:val="baseline"/>
        <w:outlineLvl w:val="2"/>
        <w:rPr>
          <w:rFonts w:eastAsiaTheme="minorHAnsi" w:cstheme="minorBidi"/>
          <w:sz w:val="28"/>
          <w:szCs w:val="28"/>
        </w:rPr>
      </w:pPr>
    </w:p>
    <w:p w:rsidR="009C0197" w:rsidRDefault="009C0197" w:rsidP="00694574">
      <w:pPr>
        <w:pStyle w:val="af"/>
        <w:tabs>
          <w:tab w:val="left" w:pos="317"/>
          <w:tab w:val="left" w:pos="993"/>
        </w:tabs>
        <w:overflowPunct w:val="0"/>
        <w:autoSpaceDE w:val="0"/>
        <w:autoSpaceDN w:val="0"/>
        <w:adjustRightInd w:val="0"/>
        <w:ind w:left="0" w:firstLine="709"/>
        <w:jc w:val="both"/>
        <w:textAlignment w:val="baseline"/>
        <w:outlineLvl w:val="2"/>
        <w:rPr>
          <w:bCs/>
          <w:sz w:val="28"/>
          <w:szCs w:val="28"/>
        </w:rPr>
      </w:pPr>
      <w:r w:rsidRPr="00694574">
        <w:rPr>
          <w:bCs/>
          <w:i/>
          <w:sz w:val="28"/>
          <w:szCs w:val="28"/>
        </w:rPr>
        <w:t xml:space="preserve">Мероприятие № </w:t>
      </w:r>
      <w:r w:rsidR="006558BF" w:rsidRPr="00694574">
        <w:rPr>
          <w:bCs/>
          <w:i/>
          <w:sz w:val="28"/>
          <w:szCs w:val="28"/>
        </w:rPr>
        <w:t>2</w:t>
      </w:r>
      <w:r w:rsidRPr="00694574">
        <w:rPr>
          <w:bCs/>
          <w:i/>
          <w:sz w:val="28"/>
          <w:szCs w:val="28"/>
        </w:rPr>
        <w:t>. Возмещение затрат (части затрат) по текущему и капитальному ремонту объектов, предназначенных для размещения дошкольных образовательных организаций в целях организации предоставления услуг в сфере образования.</w:t>
      </w:r>
    </w:p>
    <w:p w:rsidR="00AE6739" w:rsidRDefault="00AE6739" w:rsidP="009C0197">
      <w:pPr>
        <w:ind w:firstLine="709"/>
        <w:jc w:val="both"/>
        <w:rPr>
          <w:rFonts w:ascii="Times New Roman" w:hAnsi="Times New Roman"/>
          <w:bCs/>
          <w:color w:val="000000"/>
          <w:sz w:val="28"/>
          <w:szCs w:val="28"/>
        </w:rPr>
      </w:pPr>
      <w:r w:rsidRPr="00B478F9">
        <w:rPr>
          <w:rFonts w:ascii="Times New Roman" w:hAnsi="Times New Roman"/>
          <w:sz w:val="28"/>
          <w:szCs w:val="28"/>
        </w:rPr>
        <w:lastRenderedPageBreak/>
        <w:t>Финансирование по данному мероприятию осуществляется за счет с</w:t>
      </w:r>
      <w:r w:rsidR="004213B3">
        <w:rPr>
          <w:rFonts w:ascii="Times New Roman" w:hAnsi="Times New Roman"/>
          <w:sz w:val="28"/>
          <w:szCs w:val="28"/>
        </w:rPr>
        <w:t>редств муниципального бюджета МР</w:t>
      </w:r>
      <w:r w:rsidRPr="00B478F9">
        <w:rPr>
          <w:rFonts w:ascii="Times New Roman" w:hAnsi="Times New Roman"/>
          <w:sz w:val="28"/>
          <w:szCs w:val="28"/>
        </w:rPr>
        <w:t xml:space="preserve"> «</w:t>
      </w:r>
      <w:proofErr w:type="spellStart"/>
      <w:r w:rsidRPr="00B478F9">
        <w:rPr>
          <w:rFonts w:ascii="Times New Roman" w:hAnsi="Times New Roman"/>
          <w:sz w:val="28"/>
          <w:szCs w:val="28"/>
        </w:rPr>
        <w:t>Мирнинский</w:t>
      </w:r>
      <w:proofErr w:type="spellEnd"/>
      <w:r w:rsidRPr="00B478F9">
        <w:rPr>
          <w:rFonts w:ascii="Times New Roman" w:hAnsi="Times New Roman"/>
          <w:sz w:val="28"/>
          <w:szCs w:val="28"/>
        </w:rPr>
        <w:t xml:space="preserve"> район» РС (Я</w:t>
      </w:r>
      <w:r>
        <w:rPr>
          <w:rFonts w:ascii="Times New Roman" w:hAnsi="Times New Roman"/>
          <w:sz w:val="28"/>
          <w:szCs w:val="28"/>
        </w:rPr>
        <w:t>).</w:t>
      </w:r>
    </w:p>
    <w:p w:rsidR="009C0197" w:rsidRPr="00A358EA" w:rsidRDefault="004D3147" w:rsidP="009C0197">
      <w:pPr>
        <w:ind w:firstLine="709"/>
        <w:jc w:val="both"/>
        <w:rPr>
          <w:rFonts w:ascii="Times New Roman" w:hAnsi="Times New Roman"/>
          <w:color w:val="000000"/>
          <w:sz w:val="28"/>
          <w:szCs w:val="28"/>
        </w:rPr>
      </w:pPr>
      <w:r w:rsidRPr="004D3147">
        <w:rPr>
          <w:rFonts w:ascii="Times New Roman" w:hAnsi="Times New Roman"/>
          <w:bCs/>
          <w:color w:val="000000"/>
          <w:sz w:val="28"/>
          <w:szCs w:val="28"/>
        </w:rPr>
        <w:t xml:space="preserve">Возмещение затрат (части затрат) по текущему и капитальному ремонту объектов, предназначенных для размещения дошкольных образовательных организаций осуществляется предоставлением субсидии социально ориентированным некоммерческим организациям, не являющимся государственными (муниципальными) учреждениями на основании Порядка предоставления субсидий социально ориентированным некоммерческим организациям, не являющимся государственными (муниципальными) учреждениями, находящимся  на территории </w:t>
      </w:r>
      <w:proofErr w:type="spellStart"/>
      <w:r w:rsidRPr="004D3147">
        <w:rPr>
          <w:rFonts w:ascii="Times New Roman" w:hAnsi="Times New Roman"/>
          <w:bCs/>
          <w:color w:val="000000"/>
          <w:sz w:val="28"/>
          <w:szCs w:val="28"/>
        </w:rPr>
        <w:t>Мирнинского</w:t>
      </w:r>
      <w:proofErr w:type="spellEnd"/>
      <w:r w:rsidRPr="004D3147">
        <w:rPr>
          <w:rFonts w:ascii="Times New Roman" w:hAnsi="Times New Roman"/>
          <w:bCs/>
          <w:color w:val="000000"/>
          <w:sz w:val="28"/>
          <w:szCs w:val="28"/>
        </w:rPr>
        <w:t xml:space="preserve"> района Республики Саха (Якутия), на возмещение затрат (части затрат) по текущему и (или) капитальному ремонту объектов, предназначенных для до-школьных образовательных организаций, утвержденного постановлением район-ной Администрации от 26.12.2024 №  2222 (с изменениями и дополнениями). Размер финансирования определяется на основании решения </w:t>
      </w:r>
      <w:proofErr w:type="spellStart"/>
      <w:r w:rsidRPr="004D3147">
        <w:rPr>
          <w:rFonts w:ascii="Times New Roman" w:hAnsi="Times New Roman"/>
          <w:bCs/>
          <w:color w:val="000000"/>
          <w:sz w:val="28"/>
          <w:szCs w:val="28"/>
        </w:rPr>
        <w:t>Мирнинского</w:t>
      </w:r>
      <w:proofErr w:type="spellEnd"/>
      <w:r w:rsidRPr="004D3147">
        <w:rPr>
          <w:rFonts w:ascii="Times New Roman" w:hAnsi="Times New Roman"/>
          <w:bCs/>
          <w:color w:val="000000"/>
          <w:sz w:val="28"/>
          <w:szCs w:val="28"/>
        </w:rPr>
        <w:t xml:space="preserve"> районного Совета депутатов на соответствующий финансовый год в соответствии со сводной бюджетной росписью бюджета МР «</w:t>
      </w:r>
      <w:proofErr w:type="spellStart"/>
      <w:r w:rsidRPr="004D3147">
        <w:rPr>
          <w:rFonts w:ascii="Times New Roman" w:hAnsi="Times New Roman"/>
          <w:bCs/>
          <w:color w:val="000000"/>
          <w:sz w:val="28"/>
          <w:szCs w:val="28"/>
        </w:rPr>
        <w:t>Мирнинский</w:t>
      </w:r>
      <w:proofErr w:type="spellEnd"/>
      <w:r w:rsidRPr="004D3147">
        <w:rPr>
          <w:rFonts w:ascii="Times New Roman" w:hAnsi="Times New Roman"/>
          <w:bCs/>
          <w:color w:val="000000"/>
          <w:sz w:val="28"/>
          <w:szCs w:val="28"/>
        </w:rPr>
        <w:t xml:space="preserve"> район» РС(Я).</w:t>
      </w:r>
    </w:p>
    <w:p w:rsidR="009C0197" w:rsidRDefault="009C0197" w:rsidP="009C0197">
      <w:pPr>
        <w:tabs>
          <w:tab w:val="left" w:pos="0"/>
          <w:tab w:val="left" w:pos="1276"/>
        </w:tabs>
        <w:ind w:firstLine="709"/>
        <w:jc w:val="both"/>
        <w:rPr>
          <w:rFonts w:ascii="Times New Roman" w:hAnsi="Times New Roman"/>
          <w:bCs/>
          <w:sz w:val="28"/>
          <w:szCs w:val="28"/>
        </w:rPr>
      </w:pPr>
      <w:r w:rsidRPr="00A358EA">
        <w:rPr>
          <w:rFonts w:ascii="Times New Roman" w:hAnsi="Times New Roman"/>
          <w:color w:val="000000"/>
          <w:sz w:val="28"/>
          <w:szCs w:val="28"/>
        </w:rPr>
        <w:t xml:space="preserve">Перечисление субсидии осуществляется </w:t>
      </w:r>
      <w:r w:rsidRPr="00A968F2">
        <w:rPr>
          <w:rFonts w:ascii="Times New Roman" w:hAnsi="Times New Roman"/>
          <w:color w:val="000000"/>
          <w:sz w:val="28"/>
          <w:szCs w:val="28"/>
        </w:rPr>
        <w:t>путем перечисления денежных средств</w:t>
      </w:r>
      <w:r w:rsidRPr="00A358EA">
        <w:rPr>
          <w:rFonts w:ascii="Times New Roman" w:hAnsi="Times New Roman"/>
          <w:color w:val="000000"/>
          <w:sz w:val="28"/>
          <w:szCs w:val="28"/>
        </w:rPr>
        <w:t xml:space="preserve"> на расчетный счет получателя субсидии в сроки,</w:t>
      </w:r>
      <w:r w:rsidRPr="00A358EA">
        <w:rPr>
          <w:color w:val="000000"/>
          <w:sz w:val="28"/>
          <w:szCs w:val="28"/>
        </w:rPr>
        <w:t xml:space="preserve"> </w:t>
      </w:r>
      <w:r w:rsidRPr="00A358EA">
        <w:rPr>
          <w:rFonts w:ascii="Times New Roman" w:hAnsi="Times New Roman"/>
          <w:color w:val="000000"/>
          <w:sz w:val="28"/>
          <w:szCs w:val="28"/>
        </w:rPr>
        <w:t>определенные Соглашением о предоставлении субсидии</w:t>
      </w:r>
      <w:r>
        <w:rPr>
          <w:rFonts w:ascii="Times New Roman" w:hAnsi="Times New Roman"/>
          <w:bCs/>
          <w:sz w:val="28"/>
          <w:szCs w:val="28"/>
        </w:rPr>
        <w:t>».</w:t>
      </w:r>
    </w:p>
    <w:p w:rsidR="009C0197" w:rsidRDefault="009C0197" w:rsidP="009C0197">
      <w:pPr>
        <w:pStyle w:val="af"/>
        <w:tabs>
          <w:tab w:val="left" w:pos="317"/>
          <w:tab w:val="left" w:pos="993"/>
        </w:tabs>
        <w:overflowPunct w:val="0"/>
        <w:autoSpaceDE w:val="0"/>
        <w:autoSpaceDN w:val="0"/>
        <w:adjustRightInd w:val="0"/>
        <w:ind w:left="0" w:firstLine="709"/>
        <w:jc w:val="both"/>
        <w:textAlignment w:val="baseline"/>
        <w:outlineLvl w:val="2"/>
        <w:rPr>
          <w:rFonts w:eastAsiaTheme="minorHAnsi" w:cstheme="minorBidi"/>
          <w:sz w:val="28"/>
          <w:szCs w:val="28"/>
        </w:rPr>
      </w:pPr>
      <w:r w:rsidRPr="00C9371D">
        <w:rPr>
          <w:sz w:val="28"/>
          <w:szCs w:val="28"/>
        </w:rPr>
        <w:t>Исполнитель мероприятия:</w:t>
      </w:r>
      <w:r w:rsidRPr="00054D08">
        <w:rPr>
          <w:sz w:val="28"/>
          <w:szCs w:val="28"/>
        </w:rPr>
        <w:t xml:space="preserve"> </w:t>
      </w:r>
      <w:r>
        <w:rPr>
          <w:bCs/>
          <w:sz w:val="28"/>
          <w:szCs w:val="28"/>
          <w:lang w:eastAsia="x-none"/>
        </w:rPr>
        <w:t>м</w:t>
      </w:r>
      <w:r w:rsidRPr="009F43A7">
        <w:rPr>
          <w:bCs/>
          <w:sz w:val="28"/>
          <w:szCs w:val="28"/>
          <w:lang w:eastAsia="x-none"/>
        </w:rPr>
        <w:t>униципальное казенное учреждение «</w:t>
      </w:r>
      <w:proofErr w:type="spellStart"/>
      <w:r w:rsidRPr="009F43A7">
        <w:rPr>
          <w:bCs/>
          <w:sz w:val="28"/>
          <w:szCs w:val="28"/>
          <w:lang w:eastAsia="x-none"/>
        </w:rPr>
        <w:t>Мирнинское</w:t>
      </w:r>
      <w:proofErr w:type="spellEnd"/>
      <w:r w:rsidRPr="009F43A7">
        <w:rPr>
          <w:bCs/>
          <w:sz w:val="28"/>
          <w:szCs w:val="28"/>
          <w:lang w:eastAsia="x-none"/>
        </w:rPr>
        <w:t xml:space="preserve"> районное управление образования» </w:t>
      </w:r>
      <w:r w:rsidR="004213B3">
        <w:rPr>
          <w:bCs/>
          <w:sz w:val="28"/>
          <w:szCs w:val="28"/>
          <w:lang w:eastAsia="x-none"/>
        </w:rPr>
        <w:t>муниципального района</w:t>
      </w:r>
      <w:r w:rsidRPr="009F43A7">
        <w:rPr>
          <w:bCs/>
          <w:sz w:val="28"/>
          <w:szCs w:val="28"/>
          <w:lang w:eastAsia="x-none"/>
        </w:rPr>
        <w:t xml:space="preserve"> «</w:t>
      </w:r>
      <w:proofErr w:type="spellStart"/>
      <w:r w:rsidRPr="009F43A7">
        <w:rPr>
          <w:bCs/>
          <w:sz w:val="28"/>
          <w:szCs w:val="28"/>
          <w:lang w:eastAsia="x-none"/>
        </w:rPr>
        <w:t>Мирнинский</w:t>
      </w:r>
      <w:proofErr w:type="spellEnd"/>
      <w:r w:rsidRPr="009F43A7">
        <w:rPr>
          <w:bCs/>
          <w:sz w:val="28"/>
          <w:szCs w:val="28"/>
          <w:lang w:eastAsia="x-none"/>
        </w:rPr>
        <w:t xml:space="preserve"> район»</w:t>
      </w:r>
      <w:r w:rsidR="004213B3">
        <w:rPr>
          <w:bCs/>
          <w:sz w:val="28"/>
          <w:szCs w:val="28"/>
          <w:lang w:eastAsia="x-none"/>
        </w:rPr>
        <w:t xml:space="preserve"> Республики Саха (Якутия)</w:t>
      </w:r>
      <w:r>
        <w:rPr>
          <w:bCs/>
          <w:sz w:val="28"/>
          <w:szCs w:val="28"/>
          <w:lang w:eastAsia="x-none"/>
        </w:rPr>
        <w:t xml:space="preserve">, </w:t>
      </w:r>
      <w:r w:rsidRPr="009A7F35">
        <w:rPr>
          <w:sz w:val="28"/>
          <w:szCs w:val="28"/>
        </w:rPr>
        <w:t>социально ориентированные некоммерческие организации, не являющиеся муниципальными учреждениями, осуществляющие образовательную деятельность в сферах дошкольного образования, присмотр</w:t>
      </w:r>
      <w:r>
        <w:rPr>
          <w:sz w:val="28"/>
          <w:szCs w:val="28"/>
        </w:rPr>
        <w:t>а и ухода за детьми, реализующие</w:t>
      </w:r>
      <w:r w:rsidRPr="009A7F35">
        <w:rPr>
          <w:sz w:val="28"/>
          <w:szCs w:val="28"/>
        </w:rPr>
        <w:t xml:space="preserve"> образовательную программу дошкольного образования</w:t>
      </w:r>
      <w:r w:rsidRPr="00054D08">
        <w:rPr>
          <w:rFonts w:eastAsiaTheme="minorHAnsi" w:cstheme="minorBidi"/>
          <w:sz w:val="28"/>
          <w:szCs w:val="28"/>
        </w:rPr>
        <w:t>.</w:t>
      </w:r>
    </w:p>
    <w:p w:rsidR="008E387B" w:rsidRPr="00054D08" w:rsidRDefault="008E387B" w:rsidP="009C0197">
      <w:pPr>
        <w:pStyle w:val="af"/>
        <w:tabs>
          <w:tab w:val="left" w:pos="317"/>
          <w:tab w:val="left" w:pos="993"/>
        </w:tabs>
        <w:overflowPunct w:val="0"/>
        <w:autoSpaceDE w:val="0"/>
        <w:autoSpaceDN w:val="0"/>
        <w:adjustRightInd w:val="0"/>
        <w:ind w:left="0" w:firstLine="709"/>
        <w:jc w:val="both"/>
        <w:textAlignment w:val="baseline"/>
        <w:outlineLvl w:val="2"/>
        <w:rPr>
          <w:sz w:val="28"/>
          <w:szCs w:val="28"/>
        </w:rPr>
      </w:pPr>
    </w:p>
    <w:p w:rsidR="003B52B6" w:rsidRPr="00FE3395" w:rsidRDefault="003B52B6" w:rsidP="005E6FA3">
      <w:pPr>
        <w:tabs>
          <w:tab w:val="left" w:pos="851"/>
        </w:tabs>
        <w:autoSpaceDE w:val="0"/>
        <w:autoSpaceDN w:val="0"/>
        <w:adjustRightInd w:val="0"/>
        <w:ind w:firstLine="709"/>
        <w:jc w:val="both"/>
        <w:rPr>
          <w:rFonts w:ascii="Times New Roman" w:hAnsi="Times New Roman"/>
          <w:i/>
          <w:color w:val="000000"/>
          <w:sz w:val="28"/>
          <w:szCs w:val="28"/>
          <w:lang w:eastAsia="x-none"/>
        </w:rPr>
      </w:pPr>
      <w:r w:rsidRPr="00FE3395">
        <w:rPr>
          <w:rFonts w:ascii="Times New Roman" w:hAnsi="Times New Roman"/>
          <w:i/>
          <w:color w:val="000000"/>
          <w:sz w:val="28"/>
          <w:szCs w:val="28"/>
        </w:rPr>
        <w:t xml:space="preserve">Мероприятие № </w:t>
      </w:r>
      <w:r w:rsidR="008E387B">
        <w:rPr>
          <w:rFonts w:ascii="Times New Roman" w:hAnsi="Times New Roman"/>
          <w:i/>
          <w:color w:val="000000"/>
          <w:sz w:val="28"/>
          <w:szCs w:val="28"/>
        </w:rPr>
        <w:t>3</w:t>
      </w:r>
      <w:r w:rsidRPr="00FE3395">
        <w:rPr>
          <w:rFonts w:ascii="Times New Roman" w:hAnsi="Times New Roman"/>
          <w:i/>
          <w:color w:val="000000"/>
          <w:sz w:val="28"/>
          <w:szCs w:val="28"/>
        </w:rPr>
        <w:t xml:space="preserve">. Компенсация расходов по оплате стоимости проезда работников </w:t>
      </w:r>
      <w:r w:rsidR="00FE3395">
        <w:rPr>
          <w:rFonts w:ascii="Times New Roman" w:hAnsi="Times New Roman"/>
          <w:i/>
          <w:color w:val="000000"/>
          <w:sz w:val="28"/>
          <w:szCs w:val="28"/>
        </w:rPr>
        <w:t xml:space="preserve">дошкольных </w:t>
      </w:r>
      <w:r w:rsidRPr="00FE3395">
        <w:rPr>
          <w:rFonts w:ascii="Times New Roman" w:hAnsi="Times New Roman"/>
          <w:i/>
          <w:color w:val="000000"/>
          <w:sz w:val="28"/>
          <w:szCs w:val="28"/>
        </w:rPr>
        <w:t xml:space="preserve">образовательных </w:t>
      </w:r>
      <w:r w:rsidRPr="00FE3395">
        <w:rPr>
          <w:rFonts w:ascii="Times New Roman" w:hAnsi="Times New Roman"/>
          <w:i/>
          <w:color w:val="000000"/>
          <w:sz w:val="28"/>
          <w:szCs w:val="28"/>
          <w:lang w:eastAsia="x-none"/>
        </w:rPr>
        <w:t>организаций</w:t>
      </w:r>
      <w:r w:rsidRPr="00FE3395">
        <w:rPr>
          <w:rFonts w:ascii="Times New Roman" w:hAnsi="Times New Roman"/>
          <w:i/>
          <w:color w:val="000000"/>
          <w:sz w:val="28"/>
          <w:szCs w:val="28"/>
        </w:rPr>
        <w:t xml:space="preserve"> к месту использования отпуска и обратно</w:t>
      </w:r>
      <w:r w:rsidR="00FE3395">
        <w:rPr>
          <w:rFonts w:ascii="Times New Roman" w:hAnsi="Times New Roman"/>
          <w:i/>
          <w:color w:val="000000"/>
          <w:sz w:val="28"/>
          <w:szCs w:val="28"/>
          <w:lang w:eastAsia="x-none"/>
        </w:rPr>
        <w:t>.</w:t>
      </w:r>
    </w:p>
    <w:p w:rsidR="003B52B6" w:rsidRPr="007910E7" w:rsidRDefault="004D3147" w:rsidP="005E6FA3">
      <w:pPr>
        <w:tabs>
          <w:tab w:val="left" w:pos="567"/>
        </w:tabs>
        <w:suppressAutoHyphens/>
        <w:autoSpaceDE w:val="0"/>
        <w:autoSpaceDN w:val="0"/>
        <w:adjustRightInd w:val="0"/>
        <w:ind w:firstLine="709"/>
        <w:jc w:val="both"/>
        <w:rPr>
          <w:rFonts w:ascii="Times New Roman" w:hAnsi="Times New Roman"/>
          <w:sz w:val="28"/>
          <w:szCs w:val="28"/>
        </w:rPr>
      </w:pPr>
      <w:r w:rsidRPr="004D3147">
        <w:rPr>
          <w:rFonts w:ascii="Times New Roman" w:hAnsi="Times New Roman"/>
          <w:sz w:val="28"/>
          <w:szCs w:val="28"/>
        </w:rPr>
        <w:t xml:space="preserve">Реализация мероприятия осуществляется через предоставление субсидии СОНКО на финансовое обеспечение затрат на компенсацию расходов по оплате стоимости проезда работников к месту использования отпуска и обратно на основании Порядка предоставления субсидий социально ориентированным некоммерческим организациям, не являющимся государственными (муниципальными) учреждениями, находящимся  на территории </w:t>
      </w:r>
      <w:proofErr w:type="spellStart"/>
      <w:r w:rsidRPr="004D3147">
        <w:rPr>
          <w:rFonts w:ascii="Times New Roman" w:hAnsi="Times New Roman"/>
          <w:sz w:val="28"/>
          <w:szCs w:val="28"/>
        </w:rPr>
        <w:t>Мирнинского</w:t>
      </w:r>
      <w:proofErr w:type="spellEnd"/>
      <w:r w:rsidRPr="004D3147">
        <w:rPr>
          <w:rFonts w:ascii="Times New Roman" w:hAnsi="Times New Roman"/>
          <w:sz w:val="28"/>
          <w:szCs w:val="28"/>
        </w:rPr>
        <w:t xml:space="preserve"> района Республики Саха (Якутия), на финансовое обеспечение затрат в связи с дополнительной компенсацией расходов по оплате стоимости проезда работников к месту использования отпуска и обратно за счет средств целевого финансирования АК «АЛРОСА» (ПАО), утвержденного постановлением районной Администрации от 10.12.2024 № 2023 (с изменениями и дополнениями).</w:t>
      </w:r>
    </w:p>
    <w:p w:rsidR="003B52B6" w:rsidRPr="007910E7" w:rsidRDefault="003B52B6" w:rsidP="00327016">
      <w:pPr>
        <w:tabs>
          <w:tab w:val="left" w:pos="0"/>
          <w:tab w:val="left" w:pos="1276"/>
        </w:tabs>
        <w:ind w:firstLine="709"/>
        <w:jc w:val="both"/>
        <w:rPr>
          <w:rFonts w:ascii="Times New Roman" w:hAnsi="Times New Roman"/>
          <w:bCs/>
          <w:sz w:val="28"/>
          <w:szCs w:val="28"/>
        </w:rPr>
      </w:pPr>
      <w:r w:rsidRPr="007910E7">
        <w:rPr>
          <w:rFonts w:ascii="Times New Roman" w:hAnsi="Times New Roman"/>
          <w:sz w:val="28"/>
          <w:szCs w:val="28"/>
        </w:rPr>
        <w:t>Перечисление субсидии осуществляется на расчетный счет получателя субсидии в сроки,</w:t>
      </w:r>
      <w:r w:rsidRPr="007910E7">
        <w:rPr>
          <w:sz w:val="28"/>
          <w:szCs w:val="28"/>
        </w:rPr>
        <w:t xml:space="preserve"> </w:t>
      </w:r>
      <w:r w:rsidRPr="007910E7">
        <w:rPr>
          <w:rFonts w:ascii="Times New Roman" w:hAnsi="Times New Roman"/>
          <w:sz w:val="28"/>
          <w:szCs w:val="28"/>
        </w:rPr>
        <w:t>определенные Соглашением о предоставлении субсидии</w:t>
      </w:r>
      <w:r w:rsidRPr="007910E7">
        <w:rPr>
          <w:rFonts w:ascii="Times New Roman" w:hAnsi="Times New Roman"/>
          <w:bCs/>
          <w:sz w:val="28"/>
          <w:szCs w:val="28"/>
        </w:rPr>
        <w:t>.</w:t>
      </w:r>
    </w:p>
    <w:p w:rsidR="009F43A7" w:rsidRDefault="009F43A7" w:rsidP="009F43A7">
      <w:pPr>
        <w:pStyle w:val="af"/>
        <w:tabs>
          <w:tab w:val="left" w:pos="317"/>
          <w:tab w:val="left" w:pos="993"/>
        </w:tabs>
        <w:overflowPunct w:val="0"/>
        <w:autoSpaceDE w:val="0"/>
        <w:autoSpaceDN w:val="0"/>
        <w:adjustRightInd w:val="0"/>
        <w:ind w:left="0" w:firstLine="709"/>
        <w:jc w:val="both"/>
        <w:textAlignment w:val="baseline"/>
        <w:outlineLvl w:val="2"/>
        <w:rPr>
          <w:rFonts w:eastAsiaTheme="minorHAnsi" w:cstheme="minorBidi"/>
          <w:sz w:val="28"/>
          <w:szCs w:val="28"/>
        </w:rPr>
      </w:pPr>
      <w:r w:rsidRPr="00054D08">
        <w:rPr>
          <w:sz w:val="28"/>
          <w:szCs w:val="28"/>
        </w:rPr>
        <w:t xml:space="preserve">Исполнитель мероприятия: </w:t>
      </w:r>
      <w:r w:rsidR="005311B6">
        <w:rPr>
          <w:sz w:val="28"/>
          <w:szCs w:val="28"/>
        </w:rPr>
        <w:t>м</w:t>
      </w:r>
      <w:r w:rsidRPr="009F43A7">
        <w:rPr>
          <w:bCs/>
          <w:sz w:val="28"/>
          <w:szCs w:val="28"/>
          <w:lang w:eastAsia="x-none"/>
        </w:rPr>
        <w:t>униципальное казенное учреждение «</w:t>
      </w:r>
      <w:proofErr w:type="spellStart"/>
      <w:r w:rsidRPr="009F43A7">
        <w:rPr>
          <w:bCs/>
          <w:sz w:val="28"/>
          <w:szCs w:val="28"/>
          <w:lang w:eastAsia="x-none"/>
        </w:rPr>
        <w:t>Мирнинское</w:t>
      </w:r>
      <w:proofErr w:type="spellEnd"/>
      <w:r w:rsidRPr="009F43A7">
        <w:rPr>
          <w:bCs/>
          <w:sz w:val="28"/>
          <w:szCs w:val="28"/>
          <w:lang w:eastAsia="x-none"/>
        </w:rPr>
        <w:t xml:space="preserve"> рай</w:t>
      </w:r>
      <w:r w:rsidR="00F959E1">
        <w:rPr>
          <w:bCs/>
          <w:sz w:val="28"/>
          <w:szCs w:val="28"/>
          <w:lang w:eastAsia="x-none"/>
        </w:rPr>
        <w:t>онное управление образования» муниципального района</w:t>
      </w:r>
      <w:r w:rsidRPr="009F43A7">
        <w:rPr>
          <w:bCs/>
          <w:sz w:val="28"/>
          <w:szCs w:val="28"/>
          <w:lang w:eastAsia="x-none"/>
        </w:rPr>
        <w:t xml:space="preserve"> «</w:t>
      </w:r>
      <w:proofErr w:type="spellStart"/>
      <w:r w:rsidRPr="009F43A7">
        <w:rPr>
          <w:bCs/>
          <w:sz w:val="28"/>
          <w:szCs w:val="28"/>
          <w:lang w:eastAsia="x-none"/>
        </w:rPr>
        <w:t>Мирнинский</w:t>
      </w:r>
      <w:proofErr w:type="spellEnd"/>
      <w:r w:rsidRPr="009F43A7">
        <w:rPr>
          <w:bCs/>
          <w:sz w:val="28"/>
          <w:szCs w:val="28"/>
          <w:lang w:eastAsia="x-none"/>
        </w:rPr>
        <w:t xml:space="preserve"> </w:t>
      </w:r>
      <w:r w:rsidRPr="009F43A7">
        <w:rPr>
          <w:bCs/>
          <w:sz w:val="28"/>
          <w:szCs w:val="28"/>
          <w:lang w:eastAsia="x-none"/>
        </w:rPr>
        <w:lastRenderedPageBreak/>
        <w:t>район»</w:t>
      </w:r>
      <w:r w:rsidR="00F959E1">
        <w:rPr>
          <w:bCs/>
          <w:sz w:val="28"/>
          <w:szCs w:val="28"/>
          <w:lang w:eastAsia="x-none"/>
        </w:rPr>
        <w:t xml:space="preserve"> Республики Саха (Якутия)</w:t>
      </w:r>
      <w:r w:rsidR="005311B6">
        <w:rPr>
          <w:bCs/>
          <w:sz w:val="28"/>
          <w:szCs w:val="28"/>
          <w:lang w:eastAsia="x-none"/>
        </w:rPr>
        <w:t xml:space="preserve">, </w:t>
      </w:r>
      <w:r w:rsidR="005311B6" w:rsidRPr="005311B6">
        <w:rPr>
          <w:bCs/>
          <w:sz w:val="28"/>
          <w:szCs w:val="28"/>
          <w:lang w:eastAsia="x-none"/>
        </w:rPr>
        <w:t>социально ориентированные некоммерческие организации, не являющиеся муниципальными учреждениями, осуществляющие образовательную деятельность в сферах дошкольного образования, присмотра и ухода за детьми, реализующие образовательную программу дошкольного образования</w:t>
      </w:r>
      <w:r w:rsidRPr="00054D08">
        <w:rPr>
          <w:rFonts w:eastAsiaTheme="minorHAnsi" w:cstheme="minorBidi"/>
          <w:sz w:val="28"/>
          <w:szCs w:val="28"/>
        </w:rPr>
        <w:t>.</w:t>
      </w:r>
    </w:p>
    <w:p w:rsidR="008E387B" w:rsidRPr="00054D08" w:rsidRDefault="008E387B" w:rsidP="009F43A7">
      <w:pPr>
        <w:pStyle w:val="af"/>
        <w:tabs>
          <w:tab w:val="left" w:pos="317"/>
          <w:tab w:val="left" w:pos="993"/>
        </w:tabs>
        <w:overflowPunct w:val="0"/>
        <w:autoSpaceDE w:val="0"/>
        <w:autoSpaceDN w:val="0"/>
        <w:adjustRightInd w:val="0"/>
        <w:ind w:left="0" w:firstLine="709"/>
        <w:jc w:val="both"/>
        <w:textAlignment w:val="baseline"/>
        <w:outlineLvl w:val="2"/>
        <w:rPr>
          <w:sz w:val="28"/>
          <w:szCs w:val="28"/>
        </w:rPr>
      </w:pPr>
    </w:p>
    <w:p w:rsidR="00236195" w:rsidRPr="00543FB5" w:rsidRDefault="000F14D3" w:rsidP="00A860D1">
      <w:pPr>
        <w:tabs>
          <w:tab w:val="left" w:pos="4140"/>
        </w:tabs>
        <w:suppressAutoHyphens/>
        <w:ind w:firstLine="709"/>
        <w:jc w:val="both"/>
        <w:rPr>
          <w:rFonts w:ascii="Times New Roman" w:hAnsi="Times New Roman"/>
          <w:bCs/>
          <w:i/>
          <w:sz w:val="28"/>
          <w:szCs w:val="28"/>
        </w:rPr>
      </w:pPr>
      <w:r w:rsidRPr="00543FB5">
        <w:rPr>
          <w:rFonts w:ascii="Times New Roman" w:hAnsi="Times New Roman"/>
          <w:bCs/>
          <w:i/>
          <w:sz w:val="28"/>
          <w:szCs w:val="28"/>
        </w:rPr>
        <w:t xml:space="preserve">Мероприятие </w:t>
      </w:r>
      <w:r w:rsidR="000A6139">
        <w:rPr>
          <w:rFonts w:ascii="Times New Roman" w:hAnsi="Times New Roman"/>
          <w:bCs/>
          <w:i/>
          <w:sz w:val="28"/>
          <w:szCs w:val="28"/>
        </w:rPr>
        <w:t xml:space="preserve">№ </w:t>
      </w:r>
      <w:r w:rsidR="008E387B">
        <w:rPr>
          <w:rFonts w:ascii="Times New Roman" w:hAnsi="Times New Roman"/>
          <w:bCs/>
          <w:i/>
          <w:sz w:val="28"/>
          <w:szCs w:val="28"/>
        </w:rPr>
        <w:t>4</w:t>
      </w:r>
      <w:r w:rsidR="00A860D1" w:rsidRPr="00543FB5">
        <w:rPr>
          <w:rFonts w:ascii="Times New Roman" w:hAnsi="Times New Roman"/>
          <w:bCs/>
          <w:i/>
          <w:sz w:val="28"/>
          <w:szCs w:val="28"/>
        </w:rPr>
        <w:t>.</w:t>
      </w:r>
      <w:r w:rsidRPr="00543FB5">
        <w:rPr>
          <w:rFonts w:ascii="Times New Roman" w:hAnsi="Times New Roman"/>
          <w:bCs/>
          <w:i/>
          <w:sz w:val="28"/>
          <w:szCs w:val="28"/>
        </w:rPr>
        <w:t xml:space="preserve"> </w:t>
      </w:r>
      <w:r w:rsidR="00236195" w:rsidRPr="00830706">
        <w:rPr>
          <w:rFonts w:ascii="Times New Roman" w:hAnsi="Times New Roman"/>
          <w:i/>
          <w:sz w:val="28"/>
          <w:szCs w:val="2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757F76" w:rsidRDefault="00757F76" w:rsidP="00757F76">
      <w:pPr>
        <w:ind w:firstLine="709"/>
        <w:jc w:val="both"/>
        <w:rPr>
          <w:rFonts w:ascii="Times New Roman" w:hAnsi="Times New Roman"/>
          <w:bCs/>
          <w:color w:val="000000"/>
          <w:sz w:val="28"/>
          <w:szCs w:val="28"/>
        </w:rPr>
      </w:pPr>
      <w:r w:rsidRPr="00B478F9">
        <w:rPr>
          <w:rFonts w:ascii="Times New Roman" w:hAnsi="Times New Roman"/>
          <w:sz w:val="28"/>
          <w:szCs w:val="28"/>
        </w:rPr>
        <w:t xml:space="preserve">Финансирование по данному мероприятию осуществляется за счет средств </w:t>
      </w:r>
      <w:r>
        <w:rPr>
          <w:rFonts w:ascii="Times New Roman" w:hAnsi="Times New Roman"/>
          <w:sz w:val="28"/>
          <w:szCs w:val="28"/>
        </w:rPr>
        <w:t>государственного бюджета</w:t>
      </w:r>
      <w:r w:rsidRPr="00B478F9">
        <w:rPr>
          <w:rFonts w:ascii="Times New Roman" w:hAnsi="Times New Roman"/>
          <w:sz w:val="28"/>
          <w:szCs w:val="28"/>
        </w:rPr>
        <w:t xml:space="preserve"> </w:t>
      </w:r>
      <w:r>
        <w:rPr>
          <w:rFonts w:ascii="Times New Roman" w:hAnsi="Times New Roman"/>
          <w:sz w:val="28"/>
          <w:szCs w:val="28"/>
        </w:rPr>
        <w:t>Республики Саха (Якутия).</w:t>
      </w:r>
    </w:p>
    <w:p w:rsidR="00F168E5" w:rsidRPr="00F168E5" w:rsidRDefault="000F14D3" w:rsidP="00A860D1">
      <w:pPr>
        <w:tabs>
          <w:tab w:val="left" w:pos="4140"/>
        </w:tabs>
        <w:suppressAutoHyphens/>
        <w:ind w:firstLine="709"/>
        <w:jc w:val="both"/>
        <w:rPr>
          <w:rFonts w:ascii="Times New Roman" w:hAnsi="Times New Roman"/>
          <w:sz w:val="28"/>
          <w:szCs w:val="28"/>
        </w:rPr>
      </w:pPr>
      <w:r w:rsidRPr="00C920AD">
        <w:rPr>
          <w:rFonts w:ascii="Times New Roman" w:hAnsi="Times New Roman"/>
          <w:sz w:val="28"/>
          <w:szCs w:val="28"/>
        </w:rPr>
        <w:t>Исполнение переданных государственных полномочий по осуществлению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F168E5">
        <w:rPr>
          <w:rFonts w:ascii="Times New Roman" w:hAnsi="Times New Roman"/>
          <w:sz w:val="28"/>
          <w:szCs w:val="28"/>
        </w:rPr>
        <w:t xml:space="preserve"> о</w:t>
      </w:r>
      <w:r w:rsidR="00012F24" w:rsidRPr="001872C9">
        <w:rPr>
          <w:rFonts w:ascii="Times New Roman" w:hAnsi="Times New Roman"/>
          <w:bCs/>
          <w:sz w:val="28"/>
          <w:szCs w:val="28"/>
        </w:rPr>
        <w:t>существляется на основании Административного регламента предоставлени</w:t>
      </w:r>
      <w:r w:rsidR="00F2273E">
        <w:rPr>
          <w:rFonts w:ascii="Times New Roman" w:hAnsi="Times New Roman"/>
          <w:bCs/>
          <w:sz w:val="28"/>
          <w:szCs w:val="28"/>
        </w:rPr>
        <w:t>я</w:t>
      </w:r>
      <w:r w:rsidR="00012F24" w:rsidRPr="001872C9">
        <w:rPr>
          <w:rFonts w:ascii="Times New Roman" w:hAnsi="Times New Roman"/>
          <w:bCs/>
          <w:sz w:val="28"/>
          <w:szCs w:val="28"/>
        </w:rPr>
        <w:t xml:space="preserve"> </w:t>
      </w:r>
      <w:r w:rsidR="00F2273E">
        <w:rPr>
          <w:rFonts w:ascii="Times New Roman" w:hAnsi="Times New Roman"/>
          <w:bCs/>
          <w:sz w:val="28"/>
          <w:szCs w:val="28"/>
        </w:rPr>
        <w:t>муниципальной</w:t>
      </w:r>
      <w:r w:rsidR="00012F24" w:rsidRPr="001872C9">
        <w:rPr>
          <w:rFonts w:ascii="Times New Roman" w:hAnsi="Times New Roman"/>
          <w:bCs/>
          <w:sz w:val="28"/>
          <w:szCs w:val="28"/>
        </w:rPr>
        <w:t xml:space="preserve"> услуги «</w:t>
      </w:r>
      <w:r w:rsidR="00F2273E" w:rsidRPr="00F2273E">
        <w:rPr>
          <w:rFonts w:ascii="Times New Roman" w:hAnsi="Times New Roman"/>
          <w:bCs/>
          <w:sz w:val="28"/>
          <w:szCs w:val="28"/>
        </w:rPr>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r w:rsidR="00012F24" w:rsidRPr="00F168E5">
        <w:rPr>
          <w:rFonts w:ascii="Times New Roman" w:hAnsi="Times New Roman"/>
          <w:sz w:val="28"/>
          <w:szCs w:val="28"/>
        </w:rPr>
        <w:t>», утвержденного постановлением районной</w:t>
      </w:r>
      <w:r w:rsidR="00786CAC">
        <w:rPr>
          <w:rFonts w:ascii="Times New Roman" w:hAnsi="Times New Roman"/>
          <w:sz w:val="28"/>
          <w:szCs w:val="28"/>
        </w:rPr>
        <w:t xml:space="preserve"> Администрации от </w:t>
      </w:r>
      <w:r w:rsidR="00F2273E">
        <w:rPr>
          <w:rFonts w:ascii="Times New Roman" w:hAnsi="Times New Roman"/>
          <w:sz w:val="28"/>
          <w:szCs w:val="28"/>
        </w:rPr>
        <w:t>15.10.2021</w:t>
      </w:r>
      <w:r w:rsidR="00786CAC">
        <w:rPr>
          <w:rFonts w:ascii="Times New Roman" w:hAnsi="Times New Roman"/>
          <w:sz w:val="28"/>
          <w:szCs w:val="28"/>
        </w:rPr>
        <w:t xml:space="preserve"> </w:t>
      </w:r>
      <w:r w:rsidR="00F2273E">
        <w:rPr>
          <w:rFonts w:ascii="Times New Roman" w:hAnsi="Times New Roman"/>
          <w:sz w:val="28"/>
          <w:szCs w:val="28"/>
        </w:rPr>
        <w:t>№ 1549</w:t>
      </w:r>
      <w:r w:rsidR="00F168E5" w:rsidRPr="00F168E5">
        <w:rPr>
          <w:rFonts w:ascii="Times New Roman" w:hAnsi="Times New Roman"/>
          <w:sz w:val="28"/>
          <w:szCs w:val="28"/>
        </w:rPr>
        <w:t>. Мера поддержки распространяется на малообеспеченные</w:t>
      </w:r>
      <w:r w:rsidR="00F168E5">
        <w:rPr>
          <w:rFonts w:ascii="Times New Roman" w:hAnsi="Times New Roman"/>
          <w:sz w:val="28"/>
          <w:szCs w:val="28"/>
        </w:rPr>
        <w:t xml:space="preserve"> семьи</w:t>
      </w:r>
      <w:r w:rsidR="00F168E5" w:rsidRPr="00F168E5">
        <w:rPr>
          <w:rFonts w:ascii="Times New Roman" w:hAnsi="Times New Roman"/>
          <w:sz w:val="28"/>
          <w:szCs w:val="28"/>
        </w:rPr>
        <w:t xml:space="preserve"> </w:t>
      </w:r>
      <w:r w:rsidR="00F168E5">
        <w:rPr>
          <w:rFonts w:ascii="Times New Roman" w:hAnsi="Times New Roman"/>
          <w:sz w:val="28"/>
          <w:szCs w:val="28"/>
        </w:rPr>
        <w:t xml:space="preserve">и </w:t>
      </w:r>
      <w:r w:rsidR="00F168E5" w:rsidRPr="00F168E5">
        <w:rPr>
          <w:rFonts w:ascii="Times New Roman" w:hAnsi="Times New Roman"/>
          <w:sz w:val="28"/>
          <w:szCs w:val="28"/>
        </w:rPr>
        <w:t>предоставляется ежемесячно путем перечисления на лицевые счета получателей компенсации</w:t>
      </w:r>
      <w:r w:rsidR="00F168E5">
        <w:rPr>
          <w:rFonts w:ascii="Times New Roman" w:hAnsi="Times New Roman"/>
          <w:sz w:val="28"/>
          <w:szCs w:val="28"/>
        </w:rPr>
        <w:t xml:space="preserve"> согласно заявлению</w:t>
      </w:r>
      <w:r w:rsidR="00F168E5" w:rsidRPr="00F168E5">
        <w:rPr>
          <w:rFonts w:ascii="Times New Roman" w:hAnsi="Times New Roman"/>
          <w:sz w:val="28"/>
          <w:szCs w:val="28"/>
        </w:rPr>
        <w:t xml:space="preserve">. </w:t>
      </w:r>
    </w:p>
    <w:p w:rsidR="009F43A7" w:rsidRPr="00054D08" w:rsidRDefault="009F43A7" w:rsidP="009F43A7">
      <w:pPr>
        <w:pStyle w:val="af"/>
        <w:tabs>
          <w:tab w:val="left" w:pos="317"/>
          <w:tab w:val="left" w:pos="993"/>
        </w:tabs>
        <w:overflowPunct w:val="0"/>
        <w:autoSpaceDE w:val="0"/>
        <w:autoSpaceDN w:val="0"/>
        <w:adjustRightInd w:val="0"/>
        <w:ind w:left="0" w:firstLine="709"/>
        <w:jc w:val="both"/>
        <w:textAlignment w:val="baseline"/>
        <w:outlineLvl w:val="2"/>
        <w:rPr>
          <w:sz w:val="28"/>
          <w:szCs w:val="28"/>
        </w:rPr>
      </w:pPr>
      <w:r w:rsidRPr="00054D08">
        <w:rPr>
          <w:sz w:val="28"/>
          <w:szCs w:val="28"/>
        </w:rPr>
        <w:t xml:space="preserve">Исполнитель мероприятия: </w:t>
      </w:r>
      <w:r w:rsidRPr="009F43A7">
        <w:rPr>
          <w:bCs/>
          <w:sz w:val="28"/>
          <w:szCs w:val="28"/>
          <w:lang w:eastAsia="x-none"/>
        </w:rPr>
        <w:t>Муниципальное казенное учреждение «</w:t>
      </w:r>
      <w:proofErr w:type="spellStart"/>
      <w:r w:rsidRPr="009F43A7">
        <w:rPr>
          <w:bCs/>
          <w:sz w:val="28"/>
          <w:szCs w:val="28"/>
          <w:lang w:eastAsia="x-none"/>
        </w:rPr>
        <w:t>Мирнинское</w:t>
      </w:r>
      <w:proofErr w:type="spellEnd"/>
      <w:r w:rsidRPr="009F43A7">
        <w:rPr>
          <w:bCs/>
          <w:sz w:val="28"/>
          <w:szCs w:val="28"/>
          <w:lang w:eastAsia="x-none"/>
        </w:rPr>
        <w:t xml:space="preserve"> районное управление образования» </w:t>
      </w:r>
      <w:r w:rsidR="00F959E1">
        <w:rPr>
          <w:bCs/>
          <w:sz w:val="28"/>
          <w:szCs w:val="28"/>
          <w:lang w:eastAsia="x-none"/>
        </w:rPr>
        <w:t>муниципального</w:t>
      </w:r>
      <w:r w:rsidR="004213B3">
        <w:rPr>
          <w:bCs/>
          <w:sz w:val="28"/>
          <w:szCs w:val="28"/>
          <w:lang w:eastAsia="x-none"/>
        </w:rPr>
        <w:t xml:space="preserve"> района</w:t>
      </w:r>
      <w:r w:rsidRPr="009F43A7">
        <w:rPr>
          <w:bCs/>
          <w:sz w:val="28"/>
          <w:szCs w:val="28"/>
          <w:lang w:eastAsia="x-none"/>
        </w:rPr>
        <w:t xml:space="preserve"> «</w:t>
      </w:r>
      <w:proofErr w:type="spellStart"/>
      <w:r w:rsidRPr="009F43A7">
        <w:rPr>
          <w:bCs/>
          <w:sz w:val="28"/>
          <w:szCs w:val="28"/>
          <w:lang w:eastAsia="x-none"/>
        </w:rPr>
        <w:t>Мирнинский</w:t>
      </w:r>
      <w:proofErr w:type="spellEnd"/>
      <w:r w:rsidRPr="009F43A7">
        <w:rPr>
          <w:bCs/>
          <w:sz w:val="28"/>
          <w:szCs w:val="28"/>
          <w:lang w:eastAsia="x-none"/>
        </w:rPr>
        <w:t xml:space="preserve"> район»</w:t>
      </w:r>
      <w:r w:rsidR="004213B3">
        <w:rPr>
          <w:bCs/>
          <w:sz w:val="28"/>
          <w:szCs w:val="28"/>
          <w:lang w:eastAsia="x-none"/>
        </w:rPr>
        <w:t xml:space="preserve"> Республики Саха (Якутия)</w:t>
      </w:r>
      <w:r w:rsidRPr="00054D08">
        <w:rPr>
          <w:rFonts w:eastAsiaTheme="minorHAnsi" w:cstheme="minorBidi"/>
          <w:sz w:val="28"/>
          <w:szCs w:val="28"/>
        </w:rPr>
        <w:t>.</w:t>
      </w:r>
    </w:p>
    <w:p w:rsidR="008E387B" w:rsidRDefault="008E387B" w:rsidP="00A860D1">
      <w:pPr>
        <w:ind w:firstLine="709"/>
        <w:contextualSpacing/>
        <w:jc w:val="both"/>
        <w:rPr>
          <w:rFonts w:ascii="Times New Roman" w:eastAsia="Calibri" w:hAnsi="Times New Roman"/>
          <w:i/>
          <w:sz w:val="28"/>
          <w:szCs w:val="28"/>
        </w:rPr>
      </w:pPr>
    </w:p>
    <w:p w:rsidR="002A5B75" w:rsidRPr="00543FB5" w:rsidRDefault="002A5B75" w:rsidP="00A860D1">
      <w:pPr>
        <w:ind w:firstLine="709"/>
        <w:contextualSpacing/>
        <w:jc w:val="both"/>
        <w:rPr>
          <w:rFonts w:ascii="Times New Roman" w:eastAsia="Calibri" w:hAnsi="Times New Roman"/>
          <w:i/>
          <w:sz w:val="28"/>
          <w:szCs w:val="28"/>
        </w:rPr>
      </w:pPr>
      <w:r w:rsidRPr="00543FB5">
        <w:rPr>
          <w:rFonts w:ascii="Times New Roman" w:eastAsia="Calibri" w:hAnsi="Times New Roman"/>
          <w:i/>
          <w:sz w:val="28"/>
          <w:szCs w:val="28"/>
        </w:rPr>
        <w:t>Мероприятие №</w:t>
      </w:r>
      <w:r w:rsidR="000A6139">
        <w:rPr>
          <w:rFonts w:ascii="Times New Roman" w:eastAsia="Calibri" w:hAnsi="Times New Roman"/>
          <w:i/>
          <w:sz w:val="28"/>
          <w:szCs w:val="28"/>
        </w:rPr>
        <w:t xml:space="preserve"> </w:t>
      </w:r>
      <w:r w:rsidR="008E387B">
        <w:rPr>
          <w:rFonts w:ascii="Times New Roman" w:eastAsia="Calibri" w:hAnsi="Times New Roman"/>
          <w:i/>
          <w:sz w:val="28"/>
          <w:szCs w:val="28"/>
        </w:rPr>
        <w:t>5</w:t>
      </w:r>
      <w:r w:rsidRPr="00543FB5">
        <w:rPr>
          <w:rFonts w:ascii="Times New Roman" w:eastAsia="Calibri" w:hAnsi="Times New Roman"/>
          <w:i/>
          <w:sz w:val="28"/>
          <w:szCs w:val="28"/>
        </w:rPr>
        <w:t>. Учет детей, подлежащих обучению по образовательным программам дошкольного образования</w:t>
      </w:r>
      <w:r w:rsidR="00F168E5" w:rsidRPr="00543FB5">
        <w:rPr>
          <w:rFonts w:ascii="Times New Roman" w:eastAsia="Calibri" w:hAnsi="Times New Roman"/>
          <w:i/>
          <w:sz w:val="28"/>
          <w:szCs w:val="28"/>
        </w:rPr>
        <w:t>.</w:t>
      </w:r>
    </w:p>
    <w:p w:rsidR="00205DF3" w:rsidRPr="007910E7" w:rsidRDefault="00205DF3" w:rsidP="00A860D1">
      <w:pPr>
        <w:ind w:firstLine="709"/>
        <w:contextualSpacing/>
        <w:jc w:val="both"/>
        <w:rPr>
          <w:rFonts w:ascii="Times New Roman" w:eastAsia="Calibri" w:hAnsi="Times New Roman"/>
          <w:sz w:val="28"/>
          <w:szCs w:val="28"/>
        </w:rPr>
      </w:pPr>
      <w:r w:rsidRPr="007910E7">
        <w:rPr>
          <w:rFonts w:ascii="Times New Roman" w:eastAsia="Calibri" w:hAnsi="Times New Roman"/>
          <w:sz w:val="28"/>
          <w:szCs w:val="28"/>
        </w:rPr>
        <w:t>Реализация мероприятия осуществляется в</w:t>
      </w:r>
      <w:r w:rsidRPr="007910E7">
        <w:rPr>
          <w:rFonts w:ascii="Times New Roman" w:eastAsia="Calibri" w:hAnsi="Times New Roman"/>
          <w:b/>
          <w:i/>
          <w:sz w:val="28"/>
          <w:szCs w:val="28"/>
        </w:rPr>
        <w:t xml:space="preserve"> </w:t>
      </w:r>
      <w:r w:rsidRPr="007910E7">
        <w:rPr>
          <w:rFonts w:ascii="Times New Roman" w:eastAsia="Calibri" w:hAnsi="Times New Roman"/>
          <w:sz w:val="28"/>
          <w:szCs w:val="28"/>
        </w:rPr>
        <w:t>соответствии с Административным регламентом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утвержденным постановлением районн</w:t>
      </w:r>
      <w:r w:rsidR="00786CAC">
        <w:rPr>
          <w:rFonts w:ascii="Times New Roman" w:eastAsia="Calibri" w:hAnsi="Times New Roman"/>
          <w:sz w:val="28"/>
          <w:szCs w:val="28"/>
        </w:rPr>
        <w:t xml:space="preserve">ой Администрации от </w:t>
      </w:r>
      <w:proofErr w:type="gramStart"/>
      <w:r w:rsidR="00786CAC">
        <w:rPr>
          <w:rFonts w:ascii="Times New Roman" w:eastAsia="Calibri" w:hAnsi="Times New Roman"/>
          <w:sz w:val="28"/>
          <w:szCs w:val="28"/>
        </w:rPr>
        <w:t xml:space="preserve">22.12.2021 </w:t>
      </w:r>
      <w:r w:rsidRPr="007910E7">
        <w:rPr>
          <w:rFonts w:ascii="Times New Roman" w:eastAsia="Calibri" w:hAnsi="Times New Roman"/>
          <w:sz w:val="28"/>
          <w:szCs w:val="28"/>
        </w:rPr>
        <w:t xml:space="preserve"> №</w:t>
      </w:r>
      <w:proofErr w:type="gramEnd"/>
      <w:r w:rsidRPr="007910E7">
        <w:rPr>
          <w:rFonts w:ascii="Times New Roman" w:eastAsia="Calibri" w:hAnsi="Times New Roman"/>
          <w:sz w:val="28"/>
          <w:szCs w:val="28"/>
        </w:rPr>
        <w:t xml:space="preserve"> 2042</w:t>
      </w:r>
      <w:r w:rsidR="00604C37">
        <w:rPr>
          <w:rFonts w:ascii="Times New Roman" w:eastAsia="Calibri" w:hAnsi="Times New Roman"/>
          <w:sz w:val="28"/>
          <w:szCs w:val="28"/>
        </w:rPr>
        <w:t xml:space="preserve"> с целью обеспечения населения дошкольным образованием.</w:t>
      </w:r>
    </w:p>
    <w:p w:rsidR="00205DF3" w:rsidRDefault="00205DF3" w:rsidP="00A860D1">
      <w:pPr>
        <w:ind w:firstLine="709"/>
        <w:contextualSpacing/>
        <w:jc w:val="both"/>
        <w:rPr>
          <w:rFonts w:ascii="Times New Roman" w:eastAsia="Calibri" w:hAnsi="Times New Roman"/>
          <w:sz w:val="28"/>
          <w:szCs w:val="28"/>
        </w:rPr>
      </w:pPr>
      <w:r w:rsidRPr="007910E7">
        <w:rPr>
          <w:rFonts w:ascii="Times New Roman" w:hAnsi="Times New Roman"/>
          <w:sz w:val="28"/>
          <w:szCs w:val="28"/>
        </w:rPr>
        <w:t>Данное мероприятие реализуется без привлечения финансовых средств</w:t>
      </w:r>
      <w:r w:rsidRPr="007910E7">
        <w:rPr>
          <w:rFonts w:ascii="Times New Roman" w:eastAsia="Calibri" w:hAnsi="Times New Roman"/>
          <w:sz w:val="28"/>
          <w:szCs w:val="28"/>
        </w:rPr>
        <w:t>.</w:t>
      </w:r>
    </w:p>
    <w:p w:rsidR="000A1FB8" w:rsidRPr="002B399D" w:rsidRDefault="009F43A7" w:rsidP="00456C3E">
      <w:pPr>
        <w:pStyle w:val="af"/>
        <w:tabs>
          <w:tab w:val="left" w:pos="317"/>
          <w:tab w:val="left" w:pos="993"/>
        </w:tabs>
        <w:overflowPunct w:val="0"/>
        <w:autoSpaceDE w:val="0"/>
        <w:autoSpaceDN w:val="0"/>
        <w:adjustRightInd w:val="0"/>
        <w:ind w:left="0" w:firstLine="709"/>
        <w:jc w:val="both"/>
        <w:textAlignment w:val="baseline"/>
        <w:outlineLvl w:val="2"/>
        <w:rPr>
          <w:sz w:val="28"/>
          <w:szCs w:val="28"/>
        </w:rPr>
      </w:pPr>
      <w:r w:rsidRPr="00054D08">
        <w:rPr>
          <w:sz w:val="28"/>
          <w:szCs w:val="28"/>
        </w:rPr>
        <w:t xml:space="preserve">Исполнитель мероприятия: </w:t>
      </w:r>
      <w:r w:rsidR="004213B3" w:rsidRPr="009F43A7">
        <w:rPr>
          <w:bCs/>
          <w:sz w:val="28"/>
          <w:szCs w:val="28"/>
          <w:lang w:eastAsia="x-none"/>
        </w:rPr>
        <w:t>Муниципальное казенное учреждение «</w:t>
      </w:r>
      <w:proofErr w:type="spellStart"/>
      <w:r w:rsidR="004213B3" w:rsidRPr="009F43A7">
        <w:rPr>
          <w:bCs/>
          <w:sz w:val="28"/>
          <w:szCs w:val="28"/>
          <w:lang w:eastAsia="x-none"/>
        </w:rPr>
        <w:t>Мирнинское</w:t>
      </w:r>
      <w:proofErr w:type="spellEnd"/>
      <w:r w:rsidR="004213B3" w:rsidRPr="009F43A7">
        <w:rPr>
          <w:bCs/>
          <w:sz w:val="28"/>
          <w:szCs w:val="28"/>
          <w:lang w:eastAsia="x-none"/>
        </w:rPr>
        <w:t xml:space="preserve"> районное управление образования» </w:t>
      </w:r>
      <w:r w:rsidR="00F959E1">
        <w:rPr>
          <w:bCs/>
          <w:sz w:val="28"/>
          <w:szCs w:val="28"/>
          <w:lang w:eastAsia="x-none"/>
        </w:rPr>
        <w:t>муниципального</w:t>
      </w:r>
      <w:r w:rsidR="004213B3">
        <w:rPr>
          <w:bCs/>
          <w:sz w:val="28"/>
          <w:szCs w:val="28"/>
          <w:lang w:eastAsia="x-none"/>
        </w:rPr>
        <w:t xml:space="preserve"> района</w:t>
      </w:r>
      <w:r w:rsidR="004213B3" w:rsidRPr="009F43A7">
        <w:rPr>
          <w:bCs/>
          <w:sz w:val="28"/>
          <w:szCs w:val="28"/>
          <w:lang w:eastAsia="x-none"/>
        </w:rPr>
        <w:t xml:space="preserve"> «</w:t>
      </w:r>
      <w:proofErr w:type="spellStart"/>
      <w:r w:rsidR="004213B3" w:rsidRPr="009F43A7">
        <w:rPr>
          <w:bCs/>
          <w:sz w:val="28"/>
          <w:szCs w:val="28"/>
          <w:lang w:eastAsia="x-none"/>
        </w:rPr>
        <w:t>Мирнинский</w:t>
      </w:r>
      <w:proofErr w:type="spellEnd"/>
      <w:r w:rsidR="004213B3" w:rsidRPr="009F43A7">
        <w:rPr>
          <w:bCs/>
          <w:sz w:val="28"/>
          <w:szCs w:val="28"/>
          <w:lang w:eastAsia="x-none"/>
        </w:rPr>
        <w:t xml:space="preserve"> район»</w:t>
      </w:r>
      <w:r w:rsidR="004213B3">
        <w:rPr>
          <w:bCs/>
          <w:sz w:val="28"/>
          <w:szCs w:val="28"/>
          <w:lang w:eastAsia="x-none"/>
        </w:rPr>
        <w:t xml:space="preserve"> Республики Саха (Якутия)</w:t>
      </w:r>
      <w:r w:rsidRPr="00054D08">
        <w:rPr>
          <w:rFonts w:eastAsiaTheme="minorHAnsi" w:cstheme="minorBidi"/>
          <w:sz w:val="28"/>
          <w:szCs w:val="28"/>
        </w:rPr>
        <w:t>.</w:t>
      </w:r>
    </w:p>
    <w:p w:rsidR="000A1FB8" w:rsidRDefault="000A1FB8" w:rsidP="00497907">
      <w:pPr>
        <w:rPr>
          <w:rFonts w:ascii="Times New Roman" w:hAnsi="Times New Roman"/>
          <w:sz w:val="28"/>
          <w:szCs w:val="28"/>
        </w:rPr>
      </w:pPr>
    </w:p>
    <w:p w:rsidR="000E6A34" w:rsidRPr="002B399D" w:rsidRDefault="000E6A34" w:rsidP="00497907">
      <w:pPr>
        <w:rPr>
          <w:rFonts w:ascii="Times New Roman" w:hAnsi="Times New Roman"/>
          <w:sz w:val="28"/>
          <w:szCs w:val="28"/>
        </w:rPr>
        <w:sectPr w:rsidR="000E6A34" w:rsidRPr="002B399D" w:rsidSect="00631F0F">
          <w:pgSz w:w="11906" w:h="16838"/>
          <w:pgMar w:top="993" w:right="850" w:bottom="993" w:left="1276" w:header="720" w:footer="400" w:gutter="0"/>
          <w:cols w:space="708"/>
          <w:docGrid w:linePitch="360"/>
        </w:sectPr>
      </w:pPr>
    </w:p>
    <w:p w:rsidR="000A1FB8" w:rsidRDefault="000A1FB8" w:rsidP="00497907">
      <w:pPr>
        <w:rPr>
          <w:sz w:val="28"/>
          <w:szCs w:val="28"/>
        </w:rPr>
        <w:sectPr w:rsidR="000A1FB8" w:rsidSect="000E6A34">
          <w:type w:val="oddPage"/>
          <w:pgSz w:w="16838" w:h="11906" w:orient="landscape"/>
          <w:pgMar w:top="709" w:right="1134" w:bottom="426" w:left="1134" w:header="720" w:footer="720" w:gutter="0"/>
          <w:cols w:space="708"/>
          <w:docGrid w:linePitch="360"/>
        </w:sectPr>
      </w:pPr>
    </w:p>
    <w:p w:rsidR="00C920AD" w:rsidRDefault="00C920AD" w:rsidP="00356211">
      <w:pPr>
        <w:overflowPunct w:val="0"/>
        <w:autoSpaceDE w:val="0"/>
        <w:autoSpaceDN w:val="0"/>
        <w:adjustRightInd w:val="0"/>
        <w:contextualSpacing/>
        <w:jc w:val="center"/>
        <w:textAlignment w:val="baseline"/>
        <w:rPr>
          <w:rFonts w:ascii="Times New Roman" w:hAnsi="Times New Roman"/>
          <w:b/>
          <w:sz w:val="28"/>
          <w:szCs w:val="28"/>
        </w:rPr>
      </w:pPr>
    </w:p>
    <w:p w:rsidR="00C920AD" w:rsidRDefault="00C920AD" w:rsidP="00C920AD">
      <w:pPr>
        <w:overflowPunct w:val="0"/>
        <w:autoSpaceDE w:val="0"/>
        <w:autoSpaceDN w:val="0"/>
        <w:adjustRightInd w:val="0"/>
        <w:contextualSpacing/>
        <w:jc w:val="center"/>
        <w:textAlignment w:val="baseline"/>
        <w:rPr>
          <w:rFonts w:ascii="Times New Roman" w:hAnsi="Times New Roman"/>
          <w:b/>
          <w:sz w:val="28"/>
          <w:szCs w:val="28"/>
        </w:rPr>
      </w:pPr>
      <w:r>
        <w:rPr>
          <w:rFonts w:ascii="Times New Roman" w:hAnsi="Times New Roman"/>
          <w:b/>
          <w:sz w:val="28"/>
          <w:szCs w:val="28"/>
        </w:rPr>
        <w:t xml:space="preserve">РАЗДЕЛ 3 </w:t>
      </w:r>
    </w:p>
    <w:p w:rsidR="00C920AD" w:rsidRDefault="00C920AD" w:rsidP="00C920AD">
      <w:pPr>
        <w:overflowPunct w:val="0"/>
        <w:autoSpaceDE w:val="0"/>
        <w:autoSpaceDN w:val="0"/>
        <w:adjustRightInd w:val="0"/>
        <w:contextualSpacing/>
        <w:jc w:val="center"/>
        <w:textAlignment w:val="baseline"/>
        <w:rPr>
          <w:rFonts w:ascii="Times New Roman" w:hAnsi="Times New Roman"/>
          <w:b/>
          <w:sz w:val="28"/>
          <w:szCs w:val="28"/>
        </w:rPr>
      </w:pPr>
      <w:r>
        <w:rPr>
          <w:rFonts w:ascii="Times New Roman" w:hAnsi="Times New Roman"/>
          <w:b/>
          <w:sz w:val="28"/>
          <w:szCs w:val="28"/>
        </w:rPr>
        <w:t xml:space="preserve">ПЕРЕЧЕНЬ МЕРОПРИЯТИЙ И РЕСУРСНОЕ ОБЕСПЕЧЕНИЕ МУНИЦИПАЛЬНОЙ ПРОГРАММЫ </w:t>
      </w:r>
    </w:p>
    <w:p w:rsidR="004A407A" w:rsidRDefault="00C920AD" w:rsidP="004A407A">
      <w:pPr>
        <w:overflowPunct w:val="0"/>
        <w:autoSpaceDE w:val="0"/>
        <w:autoSpaceDN w:val="0"/>
        <w:adjustRightInd w:val="0"/>
        <w:contextualSpacing/>
        <w:jc w:val="center"/>
        <w:textAlignment w:val="baseline"/>
        <w:rPr>
          <w:rFonts w:ascii="Times New Roman" w:hAnsi="Times New Roman"/>
          <w:b/>
          <w:sz w:val="28"/>
          <w:szCs w:val="28"/>
        </w:rPr>
      </w:pPr>
      <w:r>
        <w:rPr>
          <w:rFonts w:ascii="Times New Roman" w:hAnsi="Times New Roman"/>
          <w:b/>
          <w:sz w:val="28"/>
          <w:szCs w:val="28"/>
        </w:rPr>
        <w:t>«</w:t>
      </w:r>
      <w:r w:rsidR="004A407A">
        <w:rPr>
          <w:rFonts w:ascii="Times New Roman" w:hAnsi="Times New Roman"/>
          <w:b/>
          <w:sz w:val="28"/>
          <w:szCs w:val="28"/>
        </w:rPr>
        <w:t>Развитие дошкольного образования</w:t>
      </w:r>
      <w:r>
        <w:rPr>
          <w:rFonts w:ascii="Times New Roman" w:hAnsi="Times New Roman"/>
          <w:b/>
          <w:sz w:val="28"/>
          <w:szCs w:val="28"/>
        </w:rPr>
        <w:t xml:space="preserve">» </w:t>
      </w:r>
    </w:p>
    <w:p w:rsidR="00C920AD" w:rsidRPr="00096F70" w:rsidRDefault="00096F70" w:rsidP="00096F70">
      <w:pPr>
        <w:overflowPunct w:val="0"/>
        <w:autoSpaceDE w:val="0"/>
        <w:autoSpaceDN w:val="0"/>
        <w:adjustRightInd w:val="0"/>
        <w:contextualSpacing/>
        <w:jc w:val="right"/>
        <w:textAlignment w:val="baseline"/>
        <w:rPr>
          <w:rFonts w:ascii="Times New Roman" w:hAnsi="Times New Roman"/>
          <w:sz w:val="28"/>
          <w:szCs w:val="28"/>
        </w:rPr>
      </w:pPr>
      <w:r w:rsidRPr="00096F70">
        <w:rPr>
          <w:rFonts w:ascii="Times New Roman" w:hAnsi="Times New Roman"/>
          <w:sz w:val="28"/>
          <w:szCs w:val="28"/>
        </w:rPr>
        <w:t>рублей</w:t>
      </w:r>
    </w:p>
    <w:p w:rsidR="009541FF" w:rsidRDefault="009541FF" w:rsidP="00356211">
      <w:pPr>
        <w:overflowPunct w:val="0"/>
        <w:autoSpaceDE w:val="0"/>
        <w:autoSpaceDN w:val="0"/>
        <w:adjustRightInd w:val="0"/>
        <w:contextualSpacing/>
        <w:jc w:val="center"/>
        <w:textAlignment w:val="baseline"/>
        <w:rPr>
          <w:rFonts w:ascii="Times New Roman" w:hAnsi="Times New Roman"/>
          <w:b/>
          <w:sz w:val="28"/>
          <w:szCs w:val="28"/>
        </w:rPr>
      </w:pPr>
    </w:p>
    <w:tbl>
      <w:tblPr>
        <w:tblW w:w="15309" w:type="dxa"/>
        <w:tblInd w:w="-5" w:type="dxa"/>
        <w:tblLook w:val="04A0" w:firstRow="1" w:lastRow="0" w:firstColumn="1" w:lastColumn="0" w:noHBand="0" w:noVBand="1"/>
      </w:tblPr>
      <w:tblGrid>
        <w:gridCol w:w="474"/>
        <w:gridCol w:w="2078"/>
        <w:gridCol w:w="2835"/>
        <w:gridCol w:w="1843"/>
        <w:gridCol w:w="1842"/>
        <w:gridCol w:w="1985"/>
        <w:gridCol w:w="2081"/>
        <w:gridCol w:w="2171"/>
      </w:tblGrid>
      <w:tr w:rsidR="00860727" w:rsidRPr="00860727" w:rsidTr="00860727">
        <w:trPr>
          <w:trHeight w:val="555"/>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0727" w:rsidRPr="00860727" w:rsidRDefault="00860727" w:rsidP="00860727">
            <w:pPr>
              <w:jc w:val="center"/>
              <w:rPr>
                <w:rFonts w:ascii="Times New Roman" w:hAnsi="Times New Roman"/>
                <w:b/>
                <w:bCs/>
                <w:sz w:val="18"/>
                <w:szCs w:val="18"/>
              </w:rPr>
            </w:pPr>
            <w:r w:rsidRPr="00860727">
              <w:rPr>
                <w:rFonts w:ascii="Times New Roman" w:hAnsi="Times New Roman"/>
                <w:b/>
                <w:bCs/>
                <w:sz w:val="18"/>
                <w:szCs w:val="18"/>
              </w:rPr>
              <w:t>№ п/п</w:t>
            </w:r>
          </w:p>
        </w:tc>
        <w:tc>
          <w:tcPr>
            <w:tcW w:w="2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0727" w:rsidRPr="00860727" w:rsidRDefault="00860727" w:rsidP="00860727">
            <w:pPr>
              <w:jc w:val="center"/>
              <w:rPr>
                <w:rFonts w:ascii="Times New Roman" w:hAnsi="Times New Roman"/>
                <w:b/>
                <w:bCs/>
                <w:sz w:val="18"/>
                <w:szCs w:val="18"/>
              </w:rPr>
            </w:pPr>
            <w:r w:rsidRPr="00860727">
              <w:rPr>
                <w:rFonts w:ascii="Times New Roman" w:hAnsi="Times New Roman"/>
                <w:b/>
                <w:bCs/>
                <w:sz w:val="18"/>
                <w:szCs w:val="18"/>
              </w:rPr>
              <w:t xml:space="preserve"> Мероприятия по реализации программы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0727" w:rsidRPr="00860727" w:rsidRDefault="00860727" w:rsidP="00860727">
            <w:pPr>
              <w:jc w:val="center"/>
              <w:rPr>
                <w:rFonts w:ascii="Times New Roman" w:hAnsi="Times New Roman"/>
                <w:b/>
                <w:bCs/>
                <w:sz w:val="18"/>
                <w:szCs w:val="18"/>
              </w:rPr>
            </w:pPr>
            <w:r w:rsidRPr="00860727">
              <w:rPr>
                <w:rFonts w:ascii="Times New Roman" w:hAnsi="Times New Roman"/>
                <w:b/>
                <w:bCs/>
                <w:sz w:val="18"/>
                <w:szCs w:val="18"/>
              </w:rPr>
              <w:t>Источники финансирования</w:t>
            </w:r>
          </w:p>
        </w:tc>
        <w:tc>
          <w:tcPr>
            <w:tcW w:w="9922" w:type="dxa"/>
            <w:gridSpan w:val="5"/>
            <w:tcBorders>
              <w:top w:val="single" w:sz="4" w:space="0" w:color="auto"/>
              <w:left w:val="nil"/>
              <w:bottom w:val="single" w:sz="4" w:space="0" w:color="auto"/>
              <w:right w:val="single" w:sz="4" w:space="0" w:color="auto"/>
            </w:tcBorders>
            <w:shd w:val="clear" w:color="auto" w:fill="auto"/>
            <w:vAlign w:val="center"/>
            <w:hideMark/>
          </w:tcPr>
          <w:p w:rsidR="00860727" w:rsidRPr="00860727" w:rsidRDefault="00860727" w:rsidP="00860727">
            <w:pPr>
              <w:jc w:val="center"/>
              <w:rPr>
                <w:rFonts w:ascii="Times New Roman" w:hAnsi="Times New Roman"/>
                <w:b/>
                <w:bCs/>
                <w:sz w:val="18"/>
                <w:szCs w:val="18"/>
              </w:rPr>
            </w:pPr>
            <w:r w:rsidRPr="00860727">
              <w:rPr>
                <w:rFonts w:ascii="Times New Roman" w:hAnsi="Times New Roman"/>
                <w:b/>
                <w:bCs/>
                <w:sz w:val="18"/>
                <w:szCs w:val="18"/>
              </w:rPr>
              <w:t>Объем финансирования по годам</w:t>
            </w:r>
          </w:p>
        </w:tc>
      </w:tr>
      <w:tr w:rsidR="00860727" w:rsidRPr="00860727" w:rsidTr="00860727">
        <w:trPr>
          <w:trHeight w:val="375"/>
        </w:trPr>
        <w:tc>
          <w:tcPr>
            <w:tcW w:w="474" w:type="dxa"/>
            <w:vMerge/>
            <w:tcBorders>
              <w:top w:val="single" w:sz="4" w:space="0" w:color="auto"/>
              <w:left w:val="single" w:sz="4" w:space="0" w:color="auto"/>
              <w:bottom w:val="single" w:sz="4" w:space="0" w:color="auto"/>
              <w:right w:val="single" w:sz="4" w:space="0" w:color="auto"/>
            </w:tcBorders>
            <w:vAlign w:val="center"/>
            <w:hideMark/>
          </w:tcPr>
          <w:p w:rsidR="00860727" w:rsidRPr="00860727" w:rsidRDefault="00860727" w:rsidP="00860727">
            <w:pPr>
              <w:rPr>
                <w:rFonts w:ascii="Times New Roman" w:hAnsi="Times New Roman"/>
                <w:b/>
                <w:bCs/>
                <w:sz w:val="18"/>
                <w:szCs w:val="18"/>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860727" w:rsidRPr="00860727" w:rsidRDefault="00860727" w:rsidP="00860727">
            <w:pPr>
              <w:rPr>
                <w:rFonts w:ascii="Times New Roman" w:hAnsi="Times New Roman"/>
                <w:b/>
                <w:bCs/>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60727" w:rsidRPr="00860727" w:rsidRDefault="00860727" w:rsidP="00860727">
            <w:pPr>
              <w:rPr>
                <w:rFonts w:ascii="Times New Roman" w:hAnsi="Times New Roman"/>
                <w:b/>
                <w:bCs/>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center"/>
              <w:rPr>
                <w:rFonts w:ascii="Times New Roman" w:hAnsi="Times New Roman"/>
                <w:b/>
                <w:bCs/>
                <w:sz w:val="18"/>
                <w:szCs w:val="18"/>
              </w:rPr>
            </w:pPr>
            <w:r w:rsidRPr="00860727">
              <w:rPr>
                <w:rFonts w:ascii="Times New Roman" w:hAnsi="Times New Roman"/>
                <w:b/>
                <w:bCs/>
                <w:sz w:val="18"/>
                <w:szCs w:val="18"/>
              </w:rPr>
              <w:t>2024</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center"/>
              <w:rPr>
                <w:rFonts w:ascii="Times New Roman" w:hAnsi="Times New Roman"/>
                <w:b/>
                <w:bCs/>
                <w:sz w:val="18"/>
                <w:szCs w:val="18"/>
              </w:rPr>
            </w:pPr>
            <w:r w:rsidRPr="00860727">
              <w:rPr>
                <w:rFonts w:ascii="Times New Roman" w:hAnsi="Times New Roman"/>
                <w:b/>
                <w:bCs/>
                <w:sz w:val="18"/>
                <w:szCs w:val="18"/>
              </w:rPr>
              <w:t>2025</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center"/>
              <w:rPr>
                <w:rFonts w:ascii="Times New Roman" w:hAnsi="Times New Roman"/>
                <w:b/>
                <w:bCs/>
                <w:sz w:val="18"/>
                <w:szCs w:val="18"/>
              </w:rPr>
            </w:pPr>
            <w:r w:rsidRPr="00860727">
              <w:rPr>
                <w:rFonts w:ascii="Times New Roman" w:hAnsi="Times New Roman"/>
                <w:b/>
                <w:bCs/>
                <w:sz w:val="18"/>
                <w:szCs w:val="18"/>
              </w:rPr>
              <w:t>2026</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center"/>
              <w:rPr>
                <w:rFonts w:ascii="Times New Roman" w:hAnsi="Times New Roman"/>
                <w:b/>
                <w:bCs/>
                <w:sz w:val="18"/>
                <w:szCs w:val="18"/>
              </w:rPr>
            </w:pPr>
            <w:r w:rsidRPr="00860727">
              <w:rPr>
                <w:rFonts w:ascii="Times New Roman" w:hAnsi="Times New Roman"/>
                <w:b/>
                <w:bCs/>
                <w:sz w:val="18"/>
                <w:szCs w:val="18"/>
              </w:rPr>
              <w:t>2027</w:t>
            </w:r>
          </w:p>
        </w:tc>
        <w:tc>
          <w:tcPr>
            <w:tcW w:w="2171" w:type="dxa"/>
            <w:tcBorders>
              <w:top w:val="nil"/>
              <w:left w:val="nil"/>
              <w:bottom w:val="single" w:sz="4" w:space="0" w:color="auto"/>
              <w:right w:val="single" w:sz="4" w:space="0" w:color="auto"/>
            </w:tcBorders>
            <w:shd w:val="clear" w:color="auto" w:fill="auto"/>
            <w:noWrap/>
            <w:vAlign w:val="center"/>
            <w:hideMark/>
          </w:tcPr>
          <w:p w:rsidR="00860727" w:rsidRPr="00860727" w:rsidRDefault="00860727" w:rsidP="00860727">
            <w:pPr>
              <w:jc w:val="center"/>
              <w:rPr>
                <w:rFonts w:ascii="Times New Roman" w:hAnsi="Times New Roman"/>
                <w:b/>
                <w:bCs/>
                <w:sz w:val="18"/>
                <w:szCs w:val="18"/>
              </w:rPr>
            </w:pPr>
            <w:r w:rsidRPr="00860727">
              <w:rPr>
                <w:rFonts w:ascii="Times New Roman" w:hAnsi="Times New Roman"/>
                <w:b/>
                <w:bCs/>
                <w:sz w:val="18"/>
                <w:szCs w:val="18"/>
              </w:rPr>
              <w:t>2028</w:t>
            </w:r>
          </w:p>
        </w:tc>
      </w:tr>
      <w:tr w:rsidR="00860727" w:rsidRPr="00860727" w:rsidTr="00860727">
        <w:trPr>
          <w:trHeight w:val="885"/>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860727" w:rsidRPr="00860727" w:rsidRDefault="00860727" w:rsidP="00860727">
            <w:pPr>
              <w:jc w:val="center"/>
              <w:rPr>
                <w:rFonts w:ascii="Times New Roman" w:hAnsi="Times New Roman"/>
                <w:sz w:val="18"/>
                <w:szCs w:val="18"/>
              </w:rPr>
            </w:pPr>
            <w:r w:rsidRPr="00860727">
              <w:rPr>
                <w:rFonts w:ascii="Times New Roman" w:hAnsi="Times New Roman"/>
                <w:sz w:val="18"/>
                <w:szCs w:val="18"/>
              </w:rPr>
              <w:t> </w:t>
            </w:r>
          </w:p>
        </w:tc>
        <w:tc>
          <w:tcPr>
            <w:tcW w:w="14835" w:type="dxa"/>
            <w:gridSpan w:val="7"/>
            <w:tcBorders>
              <w:top w:val="single" w:sz="4" w:space="0" w:color="auto"/>
              <w:left w:val="nil"/>
              <w:bottom w:val="single" w:sz="4" w:space="0" w:color="auto"/>
              <w:right w:val="single" w:sz="4" w:space="0" w:color="auto"/>
            </w:tcBorders>
            <w:shd w:val="clear" w:color="auto" w:fill="auto"/>
            <w:vAlign w:val="center"/>
            <w:hideMark/>
          </w:tcPr>
          <w:p w:rsidR="00860727" w:rsidRPr="00860727" w:rsidRDefault="00860727" w:rsidP="00860727">
            <w:pPr>
              <w:jc w:val="center"/>
              <w:rPr>
                <w:rFonts w:ascii="Times New Roman" w:hAnsi="Times New Roman"/>
                <w:b/>
                <w:bCs/>
                <w:sz w:val="18"/>
                <w:szCs w:val="18"/>
              </w:rPr>
            </w:pPr>
            <w:r w:rsidRPr="00860727">
              <w:rPr>
                <w:rFonts w:ascii="Times New Roman" w:hAnsi="Times New Roman"/>
                <w:b/>
                <w:bCs/>
                <w:sz w:val="18"/>
                <w:szCs w:val="18"/>
              </w:rPr>
              <w:t>Задача № 1. Создание условий для функционирования дошкольных образовательных организаций (ДОО) по реализации образовательной программы дошкольного образования, присмотру и уходу за детьми</w:t>
            </w:r>
          </w:p>
        </w:tc>
      </w:tr>
      <w:tr w:rsidR="00860727" w:rsidRPr="00860727" w:rsidTr="00860727">
        <w:trPr>
          <w:trHeight w:val="525"/>
        </w:trPr>
        <w:tc>
          <w:tcPr>
            <w:tcW w:w="4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60727" w:rsidRPr="00860727" w:rsidRDefault="00860727" w:rsidP="00860727">
            <w:pPr>
              <w:jc w:val="center"/>
              <w:rPr>
                <w:rFonts w:ascii="Times New Roman" w:hAnsi="Times New Roman"/>
                <w:sz w:val="18"/>
                <w:szCs w:val="18"/>
              </w:rPr>
            </w:pPr>
            <w:r w:rsidRPr="00860727">
              <w:rPr>
                <w:rFonts w:ascii="Times New Roman" w:hAnsi="Times New Roman"/>
                <w:sz w:val="18"/>
                <w:szCs w:val="18"/>
              </w:rPr>
              <w:t>1.</w:t>
            </w:r>
          </w:p>
        </w:tc>
        <w:tc>
          <w:tcPr>
            <w:tcW w:w="2078" w:type="dxa"/>
            <w:vMerge w:val="restart"/>
            <w:tcBorders>
              <w:top w:val="nil"/>
              <w:left w:val="single" w:sz="4" w:space="0" w:color="auto"/>
              <w:bottom w:val="single" w:sz="4" w:space="0" w:color="000000"/>
              <w:right w:val="single" w:sz="4" w:space="0" w:color="auto"/>
            </w:tcBorders>
            <w:shd w:val="clear" w:color="auto" w:fill="auto"/>
            <w:vAlign w:val="center"/>
            <w:hideMark/>
          </w:tcPr>
          <w:p w:rsidR="00860727" w:rsidRPr="00860727" w:rsidRDefault="00860727" w:rsidP="00860727">
            <w:pPr>
              <w:rPr>
                <w:rFonts w:ascii="Times New Roman" w:hAnsi="Times New Roman"/>
                <w:sz w:val="18"/>
                <w:szCs w:val="18"/>
              </w:rPr>
            </w:pPr>
            <w:r w:rsidRPr="00860727">
              <w:rPr>
                <w:rFonts w:ascii="Times New Roman" w:hAnsi="Times New Roman"/>
                <w:sz w:val="18"/>
                <w:szCs w:val="18"/>
              </w:rPr>
              <w:t>Мероприятие № 1.  Обеспечение деятельности дошкольных образовательных организаций</w:t>
            </w:r>
          </w:p>
        </w:tc>
        <w:tc>
          <w:tcPr>
            <w:tcW w:w="283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b/>
                <w:bCs/>
                <w:sz w:val="18"/>
                <w:szCs w:val="18"/>
              </w:rPr>
            </w:pPr>
            <w:r w:rsidRPr="00860727">
              <w:rPr>
                <w:rFonts w:ascii="Times New Roman" w:hAnsi="Times New Roman"/>
                <w:b/>
                <w:bCs/>
                <w:sz w:val="18"/>
                <w:szCs w:val="18"/>
              </w:rPr>
              <w:t>Всего</w:t>
            </w:r>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779 782 000,00</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800 000 000,00</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779 782 000,00</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779 782 000,00</w:t>
            </w:r>
          </w:p>
        </w:tc>
        <w:tc>
          <w:tcPr>
            <w:tcW w:w="217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700 000 000,00</w:t>
            </w:r>
          </w:p>
        </w:tc>
      </w:tr>
      <w:tr w:rsidR="00860727" w:rsidRPr="00860727" w:rsidTr="00860727">
        <w:trPr>
          <w:trHeight w:val="375"/>
        </w:trPr>
        <w:tc>
          <w:tcPr>
            <w:tcW w:w="474"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078"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sz w:val="18"/>
                <w:szCs w:val="18"/>
              </w:rPr>
            </w:pPr>
            <w:r w:rsidRPr="00860727">
              <w:rPr>
                <w:rFonts w:ascii="Times New Roman" w:hAnsi="Times New Roman"/>
                <w:sz w:val="18"/>
                <w:szCs w:val="18"/>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171" w:type="dxa"/>
            <w:tcBorders>
              <w:top w:val="nil"/>
              <w:left w:val="nil"/>
              <w:bottom w:val="single" w:sz="4" w:space="0" w:color="auto"/>
              <w:right w:val="single" w:sz="4" w:space="0" w:color="auto"/>
            </w:tcBorders>
            <w:shd w:val="clear" w:color="auto" w:fill="auto"/>
            <w:noWrap/>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r>
      <w:tr w:rsidR="00860727" w:rsidRPr="00860727" w:rsidTr="00860727">
        <w:trPr>
          <w:trHeight w:val="735"/>
        </w:trPr>
        <w:tc>
          <w:tcPr>
            <w:tcW w:w="474"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078"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sz w:val="18"/>
                <w:szCs w:val="18"/>
              </w:rPr>
            </w:pPr>
            <w:r w:rsidRPr="00860727">
              <w:rPr>
                <w:rFonts w:ascii="Times New Roman" w:hAnsi="Times New Roman"/>
                <w:sz w:val="18"/>
                <w:szCs w:val="18"/>
              </w:rPr>
              <w:t>Государственный бюджет РС(Я)</w:t>
            </w:r>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17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r>
      <w:tr w:rsidR="00860727" w:rsidRPr="00860727" w:rsidTr="00860727">
        <w:trPr>
          <w:trHeight w:val="750"/>
        </w:trPr>
        <w:tc>
          <w:tcPr>
            <w:tcW w:w="474"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078"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sz w:val="18"/>
                <w:szCs w:val="18"/>
              </w:rPr>
            </w:pPr>
            <w:r w:rsidRPr="00860727">
              <w:rPr>
                <w:rFonts w:ascii="Times New Roman" w:hAnsi="Times New Roman"/>
                <w:sz w:val="18"/>
                <w:szCs w:val="18"/>
              </w:rPr>
              <w:t>Бюджет МР "</w:t>
            </w:r>
            <w:proofErr w:type="spellStart"/>
            <w:r w:rsidRPr="00860727">
              <w:rPr>
                <w:rFonts w:ascii="Times New Roman" w:hAnsi="Times New Roman"/>
                <w:sz w:val="18"/>
                <w:szCs w:val="18"/>
              </w:rPr>
              <w:t>Мирнинский</w:t>
            </w:r>
            <w:proofErr w:type="spellEnd"/>
            <w:r w:rsidRPr="00860727">
              <w:rPr>
                <w:rFonts w:ascii="Times New Roman" w:hAnsi="Times New Roman"/>
                <w:sz w:val="18"/>
                <w:szCs w:val="18"/>
              </w:rPr>
              <w:t xml:space="preserve"> район" РС(Я)</w:t>
            </w:r>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779 782 000,00</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800 000 000,00</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779 782 000,00</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779 782 000,00</w:t>
            </w:r>
          </w:p>
        </w:tc>
        <w:tc>
          <w:tcPr>
            <w:tcW w:w="217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700 000 000,00</w:t>
            </w:r>
          </w:p>
        </w:tc>
      </w:tr>
      <w:tr w:rsidR="00860727" w:rsidRPr="00860727" w:rsidTr="00860727">
        <w:trPr>
          <w:trHeight w:val="375"/>
        </w:trPr>
        <w:tc>
          <w:tcPr>
            <w:tcW w:w="474"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078"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sz w:val="18"/>
                <w:szCs w:val="18"/>
              </w:rPr>
            </w:pPr>
            <w:proofErr w:type="gramStart"/>
            <w:r w:rsidRPr="00860727">
              <w:rPr>
                <w:rFonts w:ascii="Times New Roman" w:hAnsi="Times New Roman"/>
                <w:sz w:val="18"/>
                <w:szCs w:val="18"/>
              </w:rPr>
              <w:t>Другие  источники</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17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r>
      <w:tr w:rsidR="00860727" w:rsidRPr="00860727" w:rsidTr="00860727">
        <w:trPr>
          <w:trHeight w:val="375"/>
        </w:trPr>
        <w:tc>
          <w:tcPr>
            <w:tcW w:w="4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60727" w:rsidRPr="00860727" w:rsidRDefault="00860727" w:rsidP="00860727">
            <w:pPr>
              <w:jc w:val="center"/>
              <w:rPr>
                <w:rFonts w:ascii="Times New Roman" w:hAnsi="Times New Roman"/>
                <w:sz w:val="18"/>
                <w:szCs w:val="18"/>
              </w:rPr>
            </w:pPr>
            <w:r w:rsidRPr="00860727">
              <w:rPr>
                <w:rFonts w:ascii="Times New Roman" w:hAnsi="Times New Roman"/>
                <w:sz w:val="18"/>
                <w:szCs w:val="18"/>
              </w:rPr>
              <w:t>2.</w:t>
            </w:r>
          </w:p>
        </w:tc>
        <w:tc>
          <w:tcPr>
            <w:tcW w:w="2078" w:type="dxa"/>
            <w:vMerge w:val="restart"/>
            <w:tcBorders>
              <w:top w:val="nil"/>
              <w:left w:val="single" w:sz="4" w:space="0" w:color="auto"/>
              <w:bottom w:val="single" w:sz="4" w:space="0" w:color="000000"/>
              <w:right w:val="single" w:sz="4" w:space="0" w:color="auto"/>
            </w:tcBorders>
            <w:shd w:val="clear" w:color="auto" w:fill="auto"/>
            <w:vAlign w:val="center"/>
            <w:hideMark/>
          </w:tcPr>
          <w:p w:rsidR="00860727" w:rsidRPr="00860727" w:rsidRDefault="00860727" w:rsidP="00860727">
            <w:pPr>
              <w:rPr>
                <w:rFonts w:ascii="Times New Roman" w:hAnsi="Times New Roman"/>
                <w:sz w:val="18"/>
                <w:szCs w:val="18"/>
              </w:rPr>
            </w:pPr>
            <w:r w:rsidRPr="00860727">
              <w:rPr>
                <w:rFonts w:ascii="Times New Roman" w:hAnsi="Times New Roman"/>
                <w:sz w:val="18"/>
                <w:szCs w:val="18"/>
              </w:rPr>
              <w:t>Мероприятие №2. Возмещение затрат (части затрат) по текущему и капитальному ремонту объектов, предназначенных для размещения дошкольных образовательных организаций в целях организации предоставления услуг в сфере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b/>
                <w:bCs/>
                <w:sz w:val="18"/>
                <w:szCs w:val="18"/>
              </w:rPr>
            </w:pPr>
            <w:r w:rsidRPr="00860727">
              <w:rPr>
                <w:rFonts w:ascii="Times New Roman" w:hAnsi="Times New Roman"/>
                <w:b/>
                <w:bCs/>
                <w:sz w:val="18"/>
                <w:szCs w:val="18"/>
              </w:rPr>
              <w:t>Всего</w:t>
            </w:r>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0,00</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0,00</w:t>
            </w:r>
          </w:p>
        </w:tc>
        <w:tc>
          <w:tcPr>
            <w:tcW w:w="217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0,00</w:t>
            </w:r>
          </w:p>
        </w:tc>
      </w:tr>
      <w:tr w:rsidR="00860727" w:rsidRPr="00860727" w:rsidTr="00860727">
        <w:trPr>
          <w:trHeight w:val="375"/>
        </w:trPr>
        <w:tc>
          <w:tcPr>
            <w:tcW w:w="474"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078"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sz w:val="18"/>
                <w:szCs w:val="18"/>
              </w:rPr>
            </w:pPr>
            <w:r w:rsidRPr="00860727">
              <w:rPr>
                <w:rFonts w:ascii="Times New Roman" w:hAnsi="Times New Roman"/>
                <w:sz w:val="18"/>
                <w:szCs w:val="18"/>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17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r>
      <w:tr w:rsidR="00860727" w:rsidRPr="00860727" w:rsidTr="00860727">
        <w:trPr>
          <w:trHeight w:val="750"/>
        </w:trPr>
        <w:tc>
          <w:tcPr>
            <w:tcW w:w="474"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078"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sz w:val="18"/>
                <w:szCs w:val="18"/>
              </w:rPr>
            </w:pPr>
            <w:r w:rsidRPr="00860727">
              <w:rPr>
                <w:rFonts w:ascii="Times New Roman" w:hAnsi="Times New Roman"/>
                <w:sz w:val="18"/>
                <w:szCs w:val="18"/>
              </w:rPr>
              <w:t>Государственный бюджет РС(Я)</w:t>
            </w:r>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17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r>
      <w:tr w:rsidR="00860727" w:rsidRPr="00860727" w:rsidTr="00860727">
        <w:trPr>
          <w:trHeight w:val="750"/>
        </w:trPr>
        <w:tc>
          <w:tcPr>
            <w:tcW w:w="474"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078"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sz w:val="18"/>
                <w:szCs w:val="18"/>
              </w:rPr>
            </w:pPr>
            <w:r w:rsidRPr="00860727">
              <w:rPr>
                <w:rFonts w:ascii="Times New Roman" w:hAnsi="Times New Roman"/>
                <w:sz w:val="18"/>
                <w:szCs w:val="18"/>
              </w:rPr>
              <w:t>Бюджет МР "</w:t>
            </w:r>
            <w:proofErr w:type="spellStart"/>
            <w:r w:rsidRPr="00860727">
              <w:rPr>
                <w:rFonts w:ascii="Times New Roman" w:hAnsi="Times New Roman"/>
                <w:sz w:val="18"/>
                <w:szCs w:val="18"/>
              </w:rPr>
              <w:t>Мирнинский</w:t>
            </w:r>
            <w:proofErr w:type="spellEnd"/>
            <w:r w:rsidRPr="00860727">
              <w:rPr>
                <w:rFonts w:ascii="Times New Roman" w:hAnsi="Times New Roman"/>
                <w:sz w:val="18"/>
                <w:szCs w:val="18"/>
              </w:rPr>
              <w:t xml:space="preserve"> район" РС(Я)</w:t>
            </w:r>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17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r>
      <w:tr w:rsidR="00860727" w:rsidRPr="00860727" w:rsidTr="00860727">
        <w:trPr>
          <w:trHeight w:val="375"/>
        </w:trPr>
        <w:tc>
          <w:tcPr>
            <w:tcW w:w="474"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078"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sz w:val="18"/>
                <w:szCs w:val="18"/>
              </w:rPr>
            </w:pPr>
            <w:proofErr w:type="gramStart"/>
            <w:r w:rsidRPr="00860727">
              <w:rPr>
                <w:rFonts w:ascii="Times New Roman" w:hAnsi="Times New Roman"/>
                <w:sz w:val="18"/>
                <w:szCs w:val="18"/>
              </w:rPr>
              <w:t>Другие  источники</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17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r>
      <w:tr w:rsidR="00860727" w:rsidRPr="00860727" w:rsidTr="00860727">
        <w:trPr>
          <w:trHeight w:val="480"/>
        </w:trPr>
        <w:tc>
          <w:tcPr>
            <w:tcW w:w="4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60727" w:rsidRPr="00860727" w:rsidRDefault="00860727" w:rsidP="00860727">
            <w:pPr>
              <w:jc w:val="center"/>
              <w:rPr>
                <w:rFonts w:ascii="Times New Roman" w:hAnsi="Times New Roman"/>
                <w:sz w:val="18"/>
                <w:szCs w:val="18"/>
              </w:rPr>
            </w:pPr>
            <w:r w:rsidRPr="00860727">
              <w:rPr>
                <w:rFonts w:ascii="Times New Roman" w:hAnsi="Times New Roman"/>
                <w:sz w:val="18"/>
                <w:szCs w:val="18"/>
              </w:rPr>
              <w:t>3.</w:t>
            </w:r>
          </w:p>
        </w:tc>
        <w:tc>
          <w:tcPr>
            <w:tcW w:w="2078" w:type="dxa"/>
            <w:vMerge w:val="restart"/>
            <w:tcBorders>
              <w:top w:val="nil"/>
              <w:left w:val="single" w:sz="4" w:space="0" w:color="auto"/>
              <w:bottom w:val="single" w:sz="4" w:space="0" w:color="000000"/>
              <w:right w:val="single" w:sz="4" w:space="0" w:color="auto"/>
            </w:tcBorders>
            <w:shd w:val="clear" w:color="auto" w:fill="auto"/>
            <w:vAlign w:val="center"/>
            <w:hideMark/>
          </w:tcPr>
          <w:p w:rsidR="00860727" w:rsidRPr="00860727" w:rsidRDefault="00860727" w:rsidP="00860727">
            <w:pPr>
              <w:rPr>
                <w:rFonts w:ascii="Times New Roman" w:hAnsi="Times New Roman"/>
                <w:sz w:val="18"/>
                <w:szCs w:val="18"/>
              </w:rPr>
            </w:pPr>
            <w:r w:rsidRPr="00860727">
              <w:rPr>
                <w:rFonts w:ascii="Times New Roman" w:hAnsi="Times New Roman"/>
                <w:sz w:val="18"/>
                <w:szCs w:val="18"/>
              </w:rPr>
              <w:t>Мероприятие № 3. Компенсация расходов по оплате стоимости проезда работников дошкольных образовательных организаций к месту использования отпуска и обратно</w:t>
            </w:r>
          </w:p>
        </w:tc>
        <w:tc>
          <w:tcPr>
            <w:tcW w:w="283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b/>
                <w:bCs/>
                <w:sz w:val="18"/>
                <w:szCs w:val="18"/>
              </w:rPr>
            </w:pPr>
            <w:r w:rsidRPr="00860727">
              <w:rPr>
                <w:rFonts w:ascii="Times New Roman" w:hAnsi="Times New Roman"/>
                <w:b/>
                <w:bCs/>
                <w:sz w:val="18"/>
                <w:szCs w:val="18"/>
              </w:rPr>
              <w:t>Всего</w:t>
            </w:r>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17 500 000,00</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1B0C79" w:rsidP="00860727">
            <w:pPr>
              <w:jc w:val="right"/>
              <w:rPr>
                <w:rFonts w:ascii="Times New Roman" w:hAnsi="Times New Roman"/>
                <w:b/>
                <w:bCs/>
                <w:sz w:val="18"/>
                <w:szCs w:val="18"/>
              </w:rPr>
            </w:pPr>
            <w:r>
              <w:rPr>
                <w:rFonts w:ascii="Times New Roman" w:hAnsi="Times New Roman"/>
                <w:b/>
                <w:bCs/>
                <w:sz w:val="18"/>
                <w:szCs w:val="18"/>
              </w:rPr>
              <w:t>15 0</w:t>
            </w:r>
            <w:r w:rsidR="00860727" w:rsidRPr="00860727">
              <w:rPr>
                <w:rFonts w:ascii="Times New Roman" w:hAnsi="Times New Roman"/>
                <w:b/>
                <w:bCs/>
                <w:sz w:val="18"/>
                <w:szCs w:val="18"/>
              </w:rPr>
              <w:t>00 000,00</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0,00</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0,00</w:t>
            </w:r>
          </w:p>
        </w:tc>
        <w:tc>
          <w:tcPr>
            <w:tcW w:w="217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0,00</w:t>
            </w:r>
          </w:p>
        </w:tc>
      </w:tr>
      <w:tr w:rsidR="00860727" w:rsidRPr="00860727" w:rsidTr="00860727">
        <w:trPr>
          <w:trHeight w:val="375"/>
        </w:trPr>
        <w:tc>
          <w:tcPr>
            <w:tcW w:w="474"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078"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sz w:val="18"/>
                <w:szCs w:val="18"/>
              </w:rPr>
            </w:pPr>
            <w:r w:rsidRPr="00860727">
              <w:rPr>
                <w:rFonts w:ascii="Times New Roman" w:hAnsi="Times New Roman"/>
                <w:sz w:val="18"/>
                <w:szCs w:val="18"/>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17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r>
      <w:tr w:rsidR="00860727" w:rsidRPr="00860727" w:rsidTr="00860727">
        <w:trPr>
          <w:trHeight w:val="750"/>
        </w:trPr>
        <w:tc>
          <w:tcPr>
            <w:tcW w:w="474"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078"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sz w:val="18"/>
                <w:szCs w:val="18"/>
              </w:rPr>
            </w:pPr>
            <w:r w:rsidRPr="00860727">
              <w:rPr>
                <w:rFonts w:ascii="Times New Roman" w:hAnsi="Times New Roman"/>
                <w:sz w:val="18"/>
                <w:szCs w:val="18"/>
              </w:rPr>
              <w:t>Государственный бюджет РС(Я)</w:t>
            </w:r>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17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r>
      <w:tr w:rsidR="00860727" w:rsidRPr="00860727" w:rsidTr="00860727">
        <w:trPr>
          <w:trHeight w:val="720"/>
        </w:trPr>
        <w:tc>
          <w:tcPr>
            <w:tcW w:w="474"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078"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sz w:val="18"/>
                <w:szCs w:val="18"/>
              </w:rPr>
            </w:pPr>
            <w:r w:rsidRPr="00860727">
              <w:rPr>
                <w:rFonts w:ascii="Times New Roman" w:hAnsi="Times New Roman"/>
                <w:sz w:val="18"/>
                <w:szCs w:val="18"/>
              </w:rPr>
              <w:t>Бюджет МР "</w:t>
            </w:r>
            <w:proofErr w:type="spellStart"/>
            <w:r w:rsidRPr="00860727">
              <w:rPr>
                <w:rFonts w:ascii="Times New Roman" w:hAnsi="Times New Roman"/>
                <w:sz w:val="18"/>
                <w:szCs w:val="18"/>
              </w:rPr>
              <w:t>Мирнинский</w:t>
            </w:r>
            <w:proofErr w:type="spellEnd"/>
            <w:r w:rsidRPr="00860727">
              <w:rPr>
                <w:rFonts w:ascii="Times New Roman" w:hAnsi="Times New Roman"/>
                <w:sz w:val="18"/>
                <w:szCs w:val="18"/>
              </w:rPr>
              <w:t xml:space="preserve"> район" РС(Я)</w:t>
            </w:r>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17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r>
      <w:tr w:rsidR="00860727" w:rsidRPr="00860727" w:rsidTr="00860727">
        <w:trPr>
          <w:trHeight w:val="375"/>
        </w:trPr>
        <w:tc>
          <w:tcPr>
            <w:tcW w:w="474"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078"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sz w:val="18"/>
                <w:szCs w:val="18"/>
              </w:rPr>
            </w:pPr>
            <w:proofErr w:type="gramStart"/>
            <w:r w:rsidRPr="00860727">
              <w:rPr>
                <w:rFonts w:ascii="Times New Roman" w:hAnsi="Times New Roman"/>
                <w:sz w:val="18"/>
                <w:szCs w:val="18"/>
              </w:rPr>
              <w:t>Другие  источники</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17 500 000,00</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1B0C79" w:rsidP="001B0C79">
            <w:pPr>
              <w:jc w:val="right"/>
              <w:rPr>
                <w:rFonts w:ascii="Times New Roman" w:hAnsi="Times New Roman"/>
                <w:sz w:val="18"/>
                <w:szCs w:val="18"/>
              </w:rPr>
            </w:pPr>
            <w:r>
              <w:rPr>
                <w:rFonts w:ascii="Times New Roman" w:hAnsi="Times New Roman"/>
                <w:sz w:val="18"/>
                <w:szCs w:val="18"/>
              </w:rPr>
              <w:t>15</w:t>
            </w:r>
            <w:r w:rsidR="00860727" w:rsidRPr="00860727">
              <w:rPr>
                <w:rFonts w:ascii="Times New Roman" w:hAnsi="Times New Roman"/>
                <w:sz w:val="18"/>
                <w:szCs w:val="18"/>
              </w:rPr>
              <w:t xml:space="preserve"> </w:t>
            </w:r>
            <w:r>
              <w:rPr>
                <w:rFonts w:ascii="Times New Roman" w:hAnsi="Times New Roman"/>
                <w:sz w:val="18"/>
                <w:szCs w:val="18"/>
              </w:rPr>
              <w:t>0</w:t>
            </w:r>
            <w:r w:rsidR="00860727" w:rsidRPr="00860727">
              <w:rPr>
                <w:rFonts w:ascii="Times New Roman" w:hAnsi="Times New Roman"/>
                <w:sz w:val="18"/>
                <w:szCs w:val="18"/>
              </w:rPr>
              <w:t>00 000,00</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17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r>
      <w:tr w:rsidR="00860727" w:rsidRPr="00860727" w:rsidTr="00860727">
        <w:trPr>
          <w:trHeight w:val="345"/>
        </w:trPr>
        <w:tc>
          <w:tcPr>
            <w:tcW w:w="4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60727" w:rsidRPr="00860727" w:rsidRDefault="00860727" w:rsidP="00860727">
            <w:pPr>
              <w:jc w:val="center"/>
              <w:rPr>
                <w:rFonts w:ascii="Times New Roman" w:hAnsi="Times New Roman"/>
                <w:sz w:val="18"/>
                <w:szCs w:val="18"/>
              </w:rPr>
            </w:pPr>
            <w:r w:rsidRPr="00860727">
              <w:rPr>
                <w:rFonts w:ascii="Times New Roman" w:hAnsi="Times New Roman"/>
                <w:sz w:val="18"/>
                <w:szCs w:val="18"/>
              </w:rPr>
              <w:t>4.</w:t>
            </w:r>
          </w:p>
        </w:tc>
        <w:tc>
          <w:tcPr>
            <w:tcW w:w="2078" w:type="dxa"/>
            <w:vMerge w:val="restart"/>
            <w:tcBorders>
              <w:top w:val="nil"/>
              <w:left w:val="single" w:sz="4" w:space="0" w:color="auto"/>
              <w:bottom w:val="single" w:sz="4" w:space="0" w:color="000000"/>
              <w:right w:val="single" w:sz="4" w:space="0" w:color="auto"/>
            </w:tcBorders>
            <w:shd w:val="clear" w:color="auto" w:fill="auto"/>
            <w:vAlign w:val="center"/>
            <w:hideMark/>
          </w:tcPr>
          <w:p w:rsidR="00860727" w:rsidRPr="00860727" w:rsidRDefault="00860727" w:rsidP="00860727">
            <w:pPr>
              <w:rPr>
                <w:rFonts w:ascii="Times New Roman" w:hAnsi="Times New Roman"/>
                <w:color w:val="000000"/>
                <w:sz w:val="18"/>
                <w:szCs w:val="18"/>
              </w:rPr>
            </w:pPr>
            <w:r w:rsidRPr="00860727">
              <w:rPr>
                <w:rFonts w:ascii="Times New Roman" w:hAnsi="Times New Roman"/>
                <w:color w:val="000000"/>
                <w:sz w:val="18"/>
                <w:szCs w:val="18"/>
              </w:rPr>
              <w:t>Мероприятие № 4. 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b/>
                <w:bCs/>
                <w:sz w:val="18"/>
                <w:szCs w:val="18"/>
              </w:rPr>
            </w:pPr>
            <w:r w:rsidRPr="00860727">
              <w:rPr>
                <w:rFonts w:ascii="Times New Roman" w:hAnsi="Times New Roman"/>
                <w:b/>
                <w:bCs/>
                <w:sz w:val="18"/>
                <w:szCs w:val="18"/>
              </w:rPr>
              <w:t>Всего</w:t>
            </w:r>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4 787 640,00</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1B0C79" w:rsidP="004575AE">
            <w:pPr>
              <w:jc w:val="right"/>
              <w:rPr>
                <w:rFonts w:ascii="Times New Roman" w:hAnsi="Times New Roman"/>
                <w:b/>
                <w:bCs/>
                <w:sz w:val="18"/>
                <w:szCs w:val="18"/>
              </w:rPr>
            </w:pPr>
            <w:r>
              <w:rPr>
                <w:rFonts w:ascii="Times New Roman" w:hAnsi="Times New Roman"/>
                <w:b/>
                <w:bCs/>
                <w:sz w:val="18"/>
                <w:szCs w:val="18"/>
              </w:rPr>
              <w:t>5 363 055,08</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5 829 400,00</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5 829 400,00</w:t>
            </w:r>
          </w:p>
        </w:tc>
        <w:tc>
          <w:tcPr>
            <w:tcW w:w="217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9 239 300,00</w:t>
            </w:r>
          </w:p>
        </w:tc>
      </w:tr>
      <w:tr w:rsidR="00860727" w:rsidRPr="00860727" w:rsidTr="00860727">
        <w:trPr>
          <w:trHeight w:val="375"/>
        </w:trPr>
        <w:tc>
          <w:tcPr>
            <w:tcW w:w="474"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078"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color w:val="000000"/>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sz w:val="18"/>
                <w:szCs w:val="18"/>
              </w:rPr>
            </w:pPr>
            <w:r w:rsidRPr="00860727">
              <w:rPr>
                <w:rFonts w:ascii="Times New Roman" w:hAnsi="Times New Roman"/>
                <w:sz w:val="18"/>
                <w:szCs w:val="18"/>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17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r>
      <w:tr w:rsidR="00860727" w:rsidRPr="00860727" w:rsidTr="00860727">
        <w:trPr>
          <w:trHeight w:val="690"/>
        </w:trPr>
        <w:tc>
          <w:tcPr>
            <w:tcW w:w="474"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078"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color w:val="000000"/>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sz w:val="18"/>
                <w:szCs w:val="18"/>
              </w:rPr>
            </w:pPr>
            <w:r w:rsidRPr="00860727">
              <w:rPr>
                <w:rFonts w:ascii="Times New Roman" w:hAnsi="Times New Roman"/>
                <w:sz w:val="18"/>
                <w:szCs w:val="18"/>
              </w:rPr>
              <w:t>Государственный бюджет РС(Я)</w:t>
            </w:r>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4 787 640,00</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1B0C79" w:rsidP="004575AE">
            <w:pPr>
              <w:jc w:val="right"/>
              <w:rPr>
                <w:rFonts w:ascii="Times New Roman" w:hAnsi="Times New Roman"/>
                <w:sz w:val="18"/>
                <w:szCs w:val="18"/>
              </w:rPr>
            </w:pPr>
            <w:r>
              <w:rPr>
                <w:rFonts w:ascii="Times New Roman" w:hAnsi="Times New Roman"/>
                <w:sz w:val="18"/>
                <w:szCs w:val="18"/>
              </w:rPr>
              <w:t>5 363 055,08</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5 829 400,00</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5 829 400,00</w:t>
            </w:r>
          </w:p>
        </w:tc>
        <w:tc>
          <w:tcPr>
            <w:tcW w:w="217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9 239 300,00</w:t>
            </w:r>
          </w:p>
        </w:tc>
      </w:tr>
      <w:tr w:rsidR="00860727" w:rsidRPr="00860727" w:rsidTr="00860727">
        <w:trPr>
          <w:trHeight w:val="750"/>
        </w:trPr>
        <w:tc>
          <w:tcPr>
            <w:tcW w:w="474"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078"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color w:val="000000"/>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sz w:val="18"/>
                <w:szCs w:val="18"/>
              </w:rPr>
            </w:pPr>
            <w:r w:rsidRPr="00860727">
              <w:rPr>
                <w:rFonts w:ascii="Times New Roman" w:hAnsi="Times New Roman"/>
                <w:sz w:val="18"/>
                <w:szCs w:val="18"/>
              </w:rPr>
              <w:t>Бюджет МР "</w:t>
            </w:r>
            <w:proofErr w:type="spellStart"/>
            <w:r w:rsidRPr="00860727">
              <w:rPr>
                <w:rFonts w:ascii="Times New Roman" w:hAnsi="Times New Roman"/>
                <w:sz w:val="18"/>
                <w:szCs w:val="18"/>
              </w:rPr>
              <w:t>Мирнинский</w:t>
            </w:r>
            <w:proofErr w:type="spellEnd"/>
            <w:r w:rsidRPr="00860727">
              <w:rPr>
                <w:rFonts w:ascii="Times New Roman" w:hAnsi="Times New Roman"/>
                <w:sz w:val="18"/>
                <w:szCs w:val="18"/>
              </w:rPr>
              <w:t xml:space="preserve"> район" РС(Я)</w:t>
            </w:r>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17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r>
      <w:tr w:rsidR="00860727" w:rsidRPr="00860727" w:rsidTr="00860727">
        <w:trPr>
          <w:trHeight w:val="375"/>
        </w:trPr>
        <w:tc>
          <w:tcPr>
            <w:tcW w:w="474"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sz w:val="18"/>
                <w:szCs w:val="18"/>
              </w:rPr>
            </w:pPr>
          </w:p>
        </w:tc>
        <w:tc>
          <w:tcPr>
            <w:tcW w:w="2078" w:type="dxa"/>
            <w:vMerge/>
            <w:tcBorders>
              <w:top w:val="nil"/>
              <w:left w:val="single" w:sz="4" w:space="0" w:color="auto"/>
              <w:bottom w:val="single" w:sz="4" w:space="0" w:color="000000"/>
              <w:right w:val="single" w:sz="4" w:space="0" w:color="auto"/>
            </w:tcBorders>
            <w:vAlign w:val="center"/>
            <w:hideMark/>
          </w:tcPr>
          <w:p w:rsidR="00860727" w:rsidRPr="00860727" w:rsidRDefault="00860727" w:rsidP="00860727">
            <w:pPr>
              <w:rPr>
                <w:rFonts w:ascii="Times New Roman" w:hAnsi="Times New Roman"/>
                <w:color w:val="000000"/>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sz w:val="18"/>
                <w:szCs w:val="18"/>
              </w:rPr>
            </w:pPr>
            <w:proofErr w:type="gramStart"/>
            <w:r w:rsidRPr="00860727">
              <w:rPr>
                <w:rFonts w:ascii="Times New Roman" w:hAnsi="Times New Roman"/>
                <w:sz w:val="18"/>
                <w:szCs w:val="18"/>
              </w:rPr>
              <w:t>Другие  источники</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c>
          <w:tcPr>
            <w:tcW w:w="217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sz w:val="18"/>
                <w:szCs w:val="18"/>
              </w:rPr>
            </w:pPr>
            <w:r w:rsidRPr="00860727">
              <w:rPr>
                <w:rFonts w:ascii="Times New Roman" w:hAnsi="Times New Roman"/>
                <w:sz w:val="18"/>
                <w:szCs w:val="18"/>
              </w:rPr>
              <w:t>0,00</w:t>
            </w:r>
          </w:p>
        </w:tc>
      </w:tr>
      <w:tr w:rsidR="00860727" w:rsidRPr="00860727" w:rsidTr="00860727">
        <w:trPr>
          <w:trHeight w:val="375"/>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860727" w:rsidRPr="00860727" w:rsidRDefault="00860727" w:rsidP="00860727">
            <w:pPr>
              <w:jc w:val="center"/>
              <w:rPr>
                <w:rFonts w:ascii="Times New Roman" w:hAnsi="Times New Roman"/>
                <w:b/>
                <w:bCs/>
                <w:sz w:val="18"/>
                <w:szCs w:val="18"/>
              </w:rPr>
            </w:pPr>
            <w:r w:rsidRPr="00860727">
              <w:rPr>
                <w:rFonts w:ascii="Times New Roman" w:hAnsi="Times New Roman"/>
                <w:b/>
                <w:bCs/>
                <w:sz w:val="18"/>
                <w:szCs w:val="18"/>
              </w:rPr>
              <w:t> </w:t>
            </w:r>
          </w:p>
        </w:tc>
        <w:tc>
          <w:tcPr>
            <w:tcW w:w="2078"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b/>
                <w:bCs/>
                <w:sz w:val="18"/>
                <w:szCs w:val="18"/>
              </w:rPr>
            </w:pPr>
            <w:r w:rsidRPr="00860727">
              <w:rPr>
                <w:rFonts w:ascii="Times New Roman" w:hAnsi="Times New Roman"/>
                <w:b/>
                <w:bCs/>
                <w:sz w:val="18"/>
                <w:szCs w:val="18"/>
              </w:rPr>
              <w:t>ИТОГО по программе</w:t>
            </w:r>
          </w:p>
        </w:tc>
        <w:tc>
          <w:tcPr>
            <w:tcW w:w="283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b/>
                <w:bCs/>
                <w:sz w:val="18"/>
                <w:szCs w:val="18"/>
              </w:rPr>
            </w:pPr>
            <w:r w:rsidRPr="00860727">
              <w:rPr>
                <w:rFonts w:ascii="Times New Roman" w:hAnsi="Times New Roman"/>
                <w:b/>
                <w:bCs/>
                <w:sz w:val="18"/>
                <w:szCs w:val="18"/>
              </w:rPr>
              <w:t>Всего</w:t>
            </w:r>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802 069 640,00</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1B0C79" w:rsidP="004575AE">
            <w:pPr>
              <w:jc w:val="right"/>
              <w:rPr>
                <w:rFonts w:ascii="Times New Roman" w:hAnsi="Times New Roman"/>
                <w:b/>
                <w:bCs/>
                <w:sz w:val="18"/>
                <w:szCs w:val="18"/>
              </w:rPr>
            </w:pPr>
            <w:r>
              <w:rPr>
                <w:rFonts w:ascii="Times New Roman" w:hAnsi="Times New Roman"/>
                <w:b/>
                <w:bCs/>
                <w:sz w:val="18"/>
                <w:szCs w:val="18"/>
              </w:rPr>
              <w:t>820 363 055,08</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785 611 400,00</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785 611 400,00</w:t>
            </w:r>
          </w:p>
        </w:tc>
        <w:tc>
          <w:tcPr>
            <w:tcW w:w="217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709 239 300,00</w:t>
            </w:r>
          </w:p>
        </w:tc>
      </w:tr>
      <w:tr w:rsidR="00860727" w:rsidRPr="00860727" w:rsidTr="00860727">
        <w:trPr>
          <w:trHeight w:val="375"/>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860727" w:rsidRPr="00860727" w:rsidRDefault="00860727" w:rsidP="00860727">
            <w:pPr>
              <w:jc w:val="center"/>
              <w:rPr>
                <w:rFonts w:ascii="Times New Roman" w:hAnsi="Times New Roman"/>
                <w:b/>
                <w:bCs/>
                <w:sz w:val="18"/>
                <w:szCs w:val="18"/>
              </w:rPr>
            </w:pPr>
            <w:r w:rsidRPr="00860727">
              <w:rPr>
                <w:rFonts w:ascii="Times New Roman" w:hAnsi="Times New Roman"/>
                <w:b/>
                <w:bCs/>
                <w:sz w:val="18"/>
                <w:szCs w:val="18"/>
              </w:rPr>
              <w:t> </w:t>
            </w:r>
          </w:p>
        </w:tc>
        <w:tc>
          <w:tcPr>
            <w:tcW w:w="2078"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 </w:t>
            </w:r>
          </w:p>
        </w:tc>
        <w:tc>
          <w:tcPr>
            <w:tcW w:w="283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b/>
                <w:bCs/>
                <w:sz w:val="18"/>
                <w:szCs w:val="18"/>
              </w:rPr>
            </w:pPr>
            <w:r w:rsidRPr="00860727">
              <w:rPr>
                <w:rFonts w:ascii="Times New Roman" w:hAnsi="Times New Roman"/>
                <w:b/>
                <w:bCs/>
                <w:sz w:val="18"/>
                <w:szCs w:val="18"/>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0,00</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0,00</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0,00</w:t>
            </w:r>
          </w:p>
        </w:tc>
        <w:tc>
          <w:tcPr>
            <w:tcW w:w="217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0,00</w:t>
            </w:r>
          </w:p>
        </w:tc>
      </w:tr>
      <w:tr w:rsidR="00860727" w:rsidRPr="00860727" w:rsidTr="00860727">
        <w:trPr>
          <w:trHeight w:val="78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860727" w:rsidRPr="00860727" w:rsidRDefault="00860727" w:rsidP="00860727">
            <w:pPr>
              <w:jc w:val="center"/>
              <w:rPr>
                <w:rFonts w:ascii="Times New Roman" w:hAnsi="Times New Roman"/>
                <w:b/>
                <w:bCs/>
                <w:sz w:val="18"/>
                <w:szCs w:val="18"/>
              </w:rPr>
            </w:pPr>
            <w:r w:rsidRPr="00860727">
              <w:rPr>
                <w:rFonts w:ascii="Times New Roman" w:hAnsi="Times New Roman"/>
                <w:b/>
                <w:bCs/>
                <w:sz w:val="18"/>
                <w:szCs w:val="18"/>
              </w:rPr>
              <w:t> </w:t>
            </w:r>
          </w:p>
        </w:tc>
        <w:tc>
          <w:tcPr>
            <w:tcW w:w="2078"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 </w:t>
            </w:r>
          </w:p>
        </w:tc>
        <w:tc>
          <w:tcPr>
            <w:tcW w:w="283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b/>
                <w:bCs/>
                <w:sz w:val="18"/>
                <w:szCs w:val="18"/>
              </w:rPr>
            </w:pPr>
            <w:r w:rsidRPr="00860727">
              <w:rPr>
                <w:rFonts w:ascii="Times New Roman" w:hAnsi="Times New Roman"/>
                <w:b/>
                <w:bCs/>
                <w:sz w:val="18"/>
                <w:szCs w:val="18"/>
              </w:rPr>
              <w:t>Государственный бюджет РС(Я)</w:t>
            </w:r>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4 787 640,00</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1B0C79" w:rsidP="004575AE">
            <w:pPr>
              <w:jc w:val="right"/>
              <w:rPr>
                <w:rFonts w:ascii="Times New Roman" w:hAnsi="Times New Roman"/>
                <w:b/>
                <w:bCs/>
                <w:sz w:val="18"/>
                <w:szCs w:val="18"/>
              </w:rPr>
            </w:pPr>
            <w:r>
              <w:rPr>
                <w:rFonts w:ascii="Times New Roman" w:hAnsi="Times New Roman"/>
                <w:b/>
                <w:bCs/>
                <w:sz w:val="18"/>
                <w:szCs w:val="18"/>
              </w:rPr>
              <w:t>5 363 055,08</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5 829 400,00</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5 829 400,00</w:t>
            </w:r>
          </w:p>
        </w:tc>
        <w:tc>
          <w:tcPr>
            <w:tcW w:w="217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9 239 300,00</w:t>
            </w:r>
          </w:p>
        </w:tc>
      </w:tr>
      <w:tr w:rsidR="00860727" w:rsidRPr="00860727" w:rsidTr="00860727">
        <w:trPr>
          <w:trHeight w:val="765"/>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860727" w:rsidRPr="00860727" w:rsidRDefault="00860727" w:rsidP="00860727">
            <w:pPr>
              <w:jc w:val="center"/>
              <w:rPr>
                <w:rFonts w:ascii="Times New Roman" w:hAnsi="Times New Roman"/>
                <w:b/>
                <w:bCs/>
                <w:sz w:val="18"/>
                <w:szCs w:val="18"/>
              </w:rPr>
            </w:pPr>
            <w:r w:rsidRPr="00860727">
              <w:rPr>
                <w:rFonts w:ascii="Times New Roman" w:hAnsi="Times New Roman"/>
                <w:b/>
                <w:bCs/>
                <w:sz w:val="18"/>
                <w:szCs w:val="18"/>
              </w:rPr>
              <w:t> </w:t>
            </w:r>
          </w:p>
        </w:tc>
        <w:tc>
          <w:tcPr>
            <w:tcW w:w="2078"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 </w:t>
            </w:r>
          </w:p>
        </w:tc>
        <w:tc>
          <w:tcPr>
            <w:tcW w:w="283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b/>
                <w:bCs/>
                <w:sz w:val="18"/>
                <w:szCs w:val="18"/>
              </w:rPr>
            </w:pPr>
            <w:r w:rsidRPr="00860727">
              <w:rPr>
                <w:rFonts w:ascii="Times New Roman" w:hAnsi="Times New Roman"/>
                <w:b/>
                <w:bCs/>
                <w:sz w:val="18"/>
                <w:szCs w:val="18"/>
              </w:rPr>
              <w:t>Бюджет МР "</w:t>
            </w:r>
            <w:proofErr w:type="spellStart"/>
            <w:r w:rsidRPr="00860727">
              <w:rPr>
                <w:rFonts w:ascii="Times New Roman" w:hAnsi="Times New Roman"/>
                <w:b/>
                <w:bCs/>
                <w:sz w:val="18"/>
                <w:szCs w:val="18"/>
              </w:rPr>
              <w:t>Мирнинский</w:t>
            </w:r>
            <w:proofErr w:type="spellEnd"/>
            <w:r w:rsidRPr="00860727">
              <w:rPr>
                <w:rFonts w:ascii="Times New Roman" w:hAnsi="Times New Roman"/>
                <w:b/>
                <w:bCs/>
                <w:sz w:val="18"/>
                <w:szCs w:val="18"/>
              </w:rPr>
              <w:t xml:space="preserve"> </w:t>
            </w:r>
            <w:proofErr w:type="spellStart"/>
            <w:r w:rsidRPr="00860727">
              <w:rPr>
                <w:rFonts w:ascii="Times New Roman" w:hAnsi="Times New Roman"/>
                <w:b/>
                <w:bCs/>
                <w:sz w:val="18"/>
                <w:szCs w:val="18"/>
              </w:rPr>
              <w:t>район"РС</w:t>
            </w:r>
            <w:proofErr w:type="spellEnd"/>
            <w:r w:rsidRPr="00860727">
              <w:rPr>
                <w:rFonts w:ascii="Times New Roman" w:hAnsi="Times New Roman"/>
                <w:b/>
                <w:bCs/>
                <w:sz w:val="18"/>
                <w:szCs w:val="18"/>
              </w:rPr>
              <w:t>(Я)</w:t>
            </w:r>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779 782 000,00</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800 000 000,00</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779 782 000,00</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779 782 000,00</w:t>
            </w:r>
          </w:p>
        </w:tc>
        <w:tc>
          <w:tcPr>
            <w:tcW w:w="217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700 000 000,00</w:t>
            </w:r>
          </w:p>
        </w:tc>
      </w:tr>
      <w:tr w:rsidR="00860727" w:rsidRPr="00860727" w:rsidTr="00860727">
        <w:trPr>
          <w:trHeight w:val="375"/>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860727" w:rsidRPr="00860727" w:rsidRDefault="00860727" w:rsidP="00860727">
            <w:pPr>
              <w:jc w:val="center"/>
              <w:rPr>
                <w:rFonts w:ascii="Times New Roman" w:hAnsi="Times New Roman"/>
                <w:b/>
                <w:bCs/>
                <w:color w:val="000000"/>
                <w:sz w:val="18"/>
                <w:szCs w:val="18"/>
              </w:rPr>
            </w:pPr>
            <w:r w:rsidRPr="00860727">
              <w:rPr>
                <w:rFonts w:ascii="Times New Roman" w:hAnsi="Times New Roman"/>
                <w:b/>
                <w:bCs/>
                <w:color w:val="000000"/>
                <w:sz w:val="18"/>
                <w:szCs w:val="18"/>
              </w:rPr>
              <w:t> </w:t>
            </w:r>
          </w:p>
        </w:tc>
        <w:tc>
          <w:tcPr>
            <w:tcW w:w="2078"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color w:val="000000"/>
                <w:sz w:val="18"/>
                <w:szCs w:val="18"/>
              </w:rPr>
            </w:pPr>
            <w:r w:rsidRPr="00860727">
              <w:rPr>
                <w:rFonts w:ascii="Times New Roman" w:hAnsi="Times New Roman"/>
                <w:b/>
                <w:bCs/>
                <w:color w:val="000000"/>
                <w:sz w:val="18"/>
                <w:szCs w:val="18"/>
              </w:rPr>
              <w:t> </w:t>
            </w:r>
          </w:p>
        </w:tc>
        <w:tc>
          <w:tcPr>
            <w:tcW w:w="283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rPr>
                <w:rFonts w:ascii="Times New Roman" w:hAnsi="Times New Roman"/>
                <w:b/>
                <w:bCs/>
                <w:color w:val="000000"/>
                <w:sz w:val="18"/>
                <w:szCs w:val="18"/>
              </w:rPr>
            </w:pPr>
            <w:proofErr w:type="gramStart"/>
            <w:r w:rsidRPr="00860727">
              <w:rPr>
                <w:rFonts w:ascii="Times New Roman" w:hAnsi="Times New Roman"/>
                <w:b/>
                <w:bCs/>
                <w:color w:val="000000"/>
                <w:sz w:val="18"/>
                <w:szCs w:val="18"/>
              </w:rPr>
              <w:t>Другие  источники</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17 500 000,00</w:t>
            </w:r>
          </w:p>
        </w:tc>
        <w:tc>
          <w:tcPr>
            <w:tcW w:w="1842"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1B0C79">
            <w:pPr>
              <w:jc w:val="right"/>
              <w:rPr>
                <w:rFonts w:ascii="Times New Roman" w:hAnsi="Times New Roman"/>
                <w:b/>
                <w:bCs/>
                <w:sz w:val="18"/>
                <w:szCs w:val="18"/>
              </w:rPr>
            </w:pPr>
            <w:r w:rsidRPr="00860727">
              <w:rPr>
                <w:rFonts w:ascii="Times New Roman" w:hAnsi="Times New Roman"/>
                <w:b/>
                <w:bCs/>
                <w:sz w:val="18"/>
                <w:szCs w:val="18"/>
              </w:rPr>
              <w:t>1</w:t>
            </w:r>
            <w:r w:rsidR="001B0C79">
              <w:rPr>
                <w:rFonts w:ascii="Times New Roman" w:hAnsi="Times New Roman"/>
                <w:b/>
                <w:bCs/>
                <w:sz w:val="18"/>
                <w:szCs w:val="18"/>
              </w:rPr>
              <w:t>5</w:t>
            </w:r>
            <w:r w:rsidRPr="00860727">
              <w:rPr>
                <w:rFonts w:ascii="Times New Roman" w:hAnsi="Times New Roman"/>
                <w:b/>
                <w:bCs/>
                <w:sz w:val="18"/>
                <w:szCs w:val="18"/>
              </w:rPr>
              <w:t xml:space="preserve"> </w:t>
            </w:r>
            <w:r w:rsidR="001B0C79">
              <w:rPr>
                <w:rFonts w:ascii="Times New Roman" w:hAnsi="Times New Roman"/>
                <w:b/>
                <w:bCs/>
                <w:sz w:val="18"/>
                <w:szCs w:val="18"/>
              </w:rPr>
              <w:t>0</w:t>
            </w:r>
            <w:bookmarkStart w:id="0" w:name="_GoBack"/>
            <w:bookmarkEnd w:id="0"/>
            <w:r w:rsidRPr="00860727">
              <w:rPr>
                <w:rFonts w:ascii="Times New Roman" w:hAnsi="Times New Roman"/>
                <w:b/>
                <w:bCs/>
                <w:sz w:val="18"/>
                <w:szCs w:val="18"/>
              </w:rPr>
              <w:t>00 000,00</w:t>
            </w:r>
          </w:p>
        </w:tc>
        <w:tc>
          <w:tcPr>
            <w:tcW w:w="1985"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0,00</w:t>
            </w:r>
          </w:p>
        </w:tc>
        <w:tc>
          <w:tcPr>
            <w:tcW w:w="208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0,00</w:t>
            </w:r>
          </w:p>
        </w:tc>
        <w:tc>
          <w:tcPr>
            <w:tcW w:w="2171" w:type="dxa"/>
            <w:tcBorders>
              <w:top w:val="nil"/>
              <w:left w:val="nil"/>
              <w:bottom w:val="single" w:sz="4" w:space="0" w:color="auto"/>
              <w:right w:val="single" w:sz="4" w:space="0" w:color="auto"/>
            </w:tcBorders>
            <w:shd w:val="clear" w:color="auto" w:fill="auto"/>
            <w:vAlign w:val="center"/>
            <w:hideMark/>
          </w:tcPr>
          <w:p w:rsidR="00860727" w:rsidRPr="00860727" w:rsidRDefault="00860727" w:rsidP="00860727">
            <w:pPr>
              <w:jc w:val="right"/>
              <w:rPr>
                <w:rFonts w:ascii="Times New Roman" w:hAnsi="Times New Roman"/>
                <w:b/>
                <w:bCs/>
                <w:sz w:val="18"/>
                <w:szCs w:val="18"/>
              </w:rPr>
            </w:pPr>
            <w:r w:rsidRPr="00860727">
              <w:rPr>
                <w:rFonts w:ascii="Times New Roman" w:hAnsi="Times New Roman"/>
                <w:b/>
                <w:bCs/>
                <w:sz w:val="18"/>
                <w:szCs w:val="18"/>
              </w:rPr>
              <w:t>0,00</w:t>
            </w:r>
          </w:p>
        </w:tc>
      </w:tr>
    </w:tbl>
    <w:p w:rsidR="00EF7A26" w:rsidRDefault="00EF7A26" w:rsidP="00356211">
      <w:pPr>
        <w:overflowPunct w:val="0"/>
        <w:autoSpaceDE w:val="0"/>
        <w:autoSpaceDN w:val="0"/>
        <w:adjustRightInd w:val="0"/>
        <w:contextualSpacing/>
        <w:jc w:val="center"/>
        <w:textAlignment w:val="baseline"/>
        <w:rPr>
          <w:rFonts w:ascii="Times New Roman" w:hAnsi="Times New Roman"/>
          <w:b/>
          <w:sz w:val="28"/>
          <w:szCs w:val="28"/>
        </w:rPr>
        <w:sectPr w:rsidR="00EF7A26" w:rsidSect="000A1FB8">
          <w:type w:val="continuous"/>
          <w:pgSz w:w="16838" w:h="11906" w:orient="landscape"/>
          <w:pgMar w:top="709" w:right="1134" w:bottom="426" w:left="1134" w:header="720" w:footer="720" w:gutter="0"/>
          <w:cols w:space="708"/>
          <w:titlePg/>
          <w:docGrid w:linePitch="360"/>
        </w:sectPr>
      </w:pPr>
    </w:p>
    <w:p w:rsidR="00AA77DD" w:rsidRDefault="00AA77DD" w:rsidP="00AA77DD">
      <w:pPr>
        <w:overflowPunct w:val="0"/>
        <w:autoSpaceDE w:val="0"/>
        <w:autoSpaceDN w:val="0"/>
        <w:adjustRightInd w:val="0"/>
        <w:textAlignment w:val="baseline"/>
        <w:rPr>
          <w:rFonts w:ascii="Times New Roman" w:hAnsi="Times New Roman"/>
          <w:b/>
          <w:i/>
          <w:szCs w:val="24"/>
        </w:rPr>
      </w:pPr>
      <w:proofErr w:type="spellStart"/>
      <w:r>
        <w:rPr>
          <w:rFonts w:ascii="Times New Roman" w:hAnsi="Times New Roman"/>
          <w:b/>
          <w:i/>
          <w:szCs w:val="24"/>
        </w:rPr>
        <w:lastRenderedPageBreak/>
        <w:t>Справочно</w:t>
      </w:r>
      <w:proofErr w:type="spellEnd"/>
      <w:r>
        <w:rPr>
          <w:rFonts w:ascii="Times New Roman" w:hAnsi="Times New Roman"/>
          <w:b/>
          <w:i/>
          <w:szCs w:val="24"/>
        </w:rPr>
        <w:t xml:space="preserve"> к разделу 3:</w:t>
      </w:r>
    </w:p>
    <w:p w:rsidR="00AA77DD" w:rsidRDefault="00AA77DD" w:rsidP="00AA77DD">
      <w:pPr>
        <w:overflowPunct w:val="0"/>
        <w:autoSpaceDE w:val="0"/>
        <w:autoSpaceDN w:val="0"/>
        <w:adjustRightInd w:val="0"/>
        <w:textAlignment w:val="baseline"/>
        <w:rPr>
          <w:rFonts w:ascii="Times New Roman" w:hAnsi="Times New Roman"/>
          <w:b/>
          <w:i/>
          <w:szCs w:val="24"/>
        </w:rPr>
      </w:pPr>
    </w:p>
    <w:p w:rsidR="00AA77DD" w:rsidRDefault="00AA77DD" w:rsidP="00AA77DD">
      <w:pPr>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Финансирование муниципальной программы</w:t>
      </w:r>
    </w:p>
    <w:p w:rsidR="00AA77DD" w:rsidRDefault="00AA77DD" w:rsidP="00AA77DD">
      <w:pPr>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за счет внебюджетных средств</w:t>
      </w:r>
    </w:p>
    <w:p w:rsidR="00AA77DD" w:rsidRDefault="00AA77DD" w:rsidP="00AA77DD">
      <w:pPr>
        <w:overflowPunct w:val="0"/>
        <w:autoSpaceDE w:val="0"/>
        <w:autoSpaceDN w:val="0"/>
        <w:adjustRightInd w:val="0"/>
        <w:jc w:val="center"/>
        <w:textAlignment w:val="baseline"/>
        <w:rPr>
          <w:rFonts w:ascii="Times New Roman" w:hAnsi="Times New Roman"/>
          <w:b/>
          <w:sz w:val="28"/>
          <w:szCs w:val="24"/>
        </w:rPr>
      </w:pPr>
    </w:p>
    <w:p w:rsidR="00AA77DD" w:rsidRDefault="00AA77DD" w:rsidP="00AA77DD">
      <w:pPr>
        <w:overflowPunct w:val="0"/>
        <w:autoSpaceDE w:val="0"/>
        <w:autoSpaceDN w:val="0"/>
        <w:adjustRightInd w:val="0"/>
        <w:jc w:val="right"/>
        <w:textAlignment w:val="baseline"/>
        <w:rPr>
          <w:rFonts w:ascii="Times New Roman" w:hAnsi="Times New Roman"/>
          <w:szCs w:val="24"/>
        </w:rPr>
      </w:pPr>
    </w:p>
    <w:p w:rsidR="00AA77DD" w:rsidRDefault="00AA77DD" w:rsidP="00AA77DD">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рублей</w:t>
      </w:r>
    </w:p>
    <w:p w:rsidR="00456C3E" w:rsidRDefault="00456C3E" w:rsidP="00356211">
      <w:pPr>
        <w:overflowPunct w:val="0"/>
        <w:autoSpaceDE w:val="0"/>
        <w:autoSpaceDN w:val="0"/>
        <w:adjustRightInd w:val="0"/>
        <w:contextualSpacing/>
        <w:jc w:val="center"/>
        <w:textAlignment w:val="baseline"/>
        <w:rPr>
          <w:rFonts w:ascii="Times New Roman" w:hAnsi="Times New Roman"/>
          <w:b/>
          <w:sz w:val="28"/>
          <w:szCs w:val="28"/>
        </w:rPr>
      </w:pPr>
    </w:p>
    <w:tbl>
      <w:tblPr>
        <w:tblW w:w="16049" w:type="dxa"/>
        <w:tblInd w:w="-714" w:type="dxa"/>
        <w:tblLook w:val="04A0" w:firstRow="1" w:lastRow="0" w:firstColumn="1" w:lastColumn="0" w:noHBand="0" w:noVBand="1"/>
      </w:tblPr>
      <w:tblGrid>
        <w:gridCol w:w="425"/>
        <w:gridCol w:w="3828"/>
        <w:gridCol w:w="1843"/>
        <w:gridCol w:w="1984"/>
        <w:gridCol w:w="1843"/>
        <w:gridCol w:w="1985"/>
        <w:gridCol w:w="1701"/>
        <w:gridCol w:w="2440"/>
      </w:tblGrid>
      <w:tr w:rsidR="00EF7A26" w:rsidRPr="00EF7A26" w:rsidTr="00EF7A26">
        <w:trPr>
          <w:trHeight w:val="375"/>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7A26" w:rsidRPr="00EF7A26" w:rsidRDefault="00EF7A26" w:rsidP="00EF7A26">
            <w:pPr>
              <w:jc w:val="center"/>
              <w:rPr>
                <w:rFonts w:ascii="Times New Roman" w:hAnsi="Times New Roman"/>
                <w:b/>
                <w:bCs/>
                <w:color w:val="000000"/>
                <w:sz w:val="20"/>
              </w:rPr>
            </w:pPr>
            <w:r w:rsidRPr="00EF7A26">
              <w:rPr>
                <w:rFonts w:ascii="Times New Roman" w:hAnsi="Times New Roman"/>
                <w:b/>
                <w:bCs/>
                <w:color w:val="000000"/>
                <w:sz w:val="20"/>
              </w:rPr>
              <w:t>№</w:t>
            </w:r>
          </w:p>
        </w:tc>
        <w:tc>
          <w:tcPr>
            <w:tcW w:w="38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7A26" w:rsidRPr="00EF7A26" w:rsidRDefault="00EF7A26" w:rsidP="00EF7A26">
            <w:pPr>
              <w:jc w:val="center"/>
              <w:rPr>
                <w:rFonts w:ascii="Times New Roman" w:hAnsi="Times New Roman"/>
                <w:b/>
                <w:bCs/>
                <w:color w:val="000000"/>
                <w:sz w:val="20"/>
              </w:rPr>
            </w:pPr>
            <w:r w:rsidRPr="00EF7A26">
              <w:rPr>
                <w:rFonts w:ascii="Times New Roman" w:hAnsi="Times New Roman"/>
                <w:b/>
                <w:bCs/>
                <w:color w:val="000000"/>
                <w:sz w:val="20"/>
              </w:rPr>
              <w:t>Мероприятие</w:t>
            </w:r>
          </w:p>
        </w:tc>
        <w:tc>
          <w:tcPr>
            <w:tcW w:w="935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F7A26" w:rsidRPr="00EF7A26" w:rsidRDefault="00EF7A26" w:rsidP="00EF7A26">
            <w:pPr>
              <w:jc w:val="center"/>
              <w:rPr>
                <w:rFonts w:ascii="Times New Roman" w:hAnsi="Times New Roman"/>
                <w:b/>
                <w:bCs/>
                <w:color w:val="000000"/>
                <w:sz w:val="20"/>
              </w:rPr>
            </w:pPr>
            <w:r w:rsidRPr="00EF7A26">
              <w:rPr>
                <w:rFonts w:ascii="Times New Roman" w:hAnsi="Times New Roman"/>
                <w:b/>
                <w:bCs/>
                <w:color w:val="000000"/>
                <w:sz w:val="20"/>
              </w:rPr>
              <w:t>Объем финансирования по годам</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7A26" w:rsidRPr="00EF7A26" w:rsidRDefault="00EF7A26" w:rsidP="00EF7A26">
            <w:pPr>
              <w:jc w:val="center"/>
              <w:rPr>
                <w:rFonts w:ascii="Times New Roman" w:hAnsi="Times New Roman"/>
                <w:b/>
                <w:bCs/>
                <w:color w:val="000000"/>
                <w:sz w:val="20"/>
              </w:rPr>
            </w:pPr>
            <w:r w:rsidRPr="00EF7A26">
              <w:rPr>
                <w:rFonts w:ascii="Times New Roman" w:hAnsi="Times New Roman"/>
                <w:b/>
                <w:bCs/>
                <w:color w:val="000000"/>
                <w:sz w:val="20"/>
              </w:rPr>
              <w:t>Источник</w:t>
            </w:r>
          </w:p>
        </w:tc>
      </w:tr>
      <w:tr w:rsidR="00EF7A26" w:rsidRPr="00EF7A26" w:rsidTr="00EF7A26">
        <w:trPr>
          <w:trHeight w:val="375"/>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EF7A26" w:rsidRPr="00EF7A26" w:rsidRDefault="00EF7A26" w:rsidP="00EF7A26">
            <w:pPr>
              <w:rPr>
                <w:rFonts w:ascii="Times New Roman" w:hAnsi="Times New Roman"/>
                <w:b/>
                <w:bCs/>
                <w:color w:val="000000"/>
                <w:sz w:val="20"/>
              </w:rPr>
            </w:pPr>
          </w:p>
        </w:tc>
        <w:tc>
          <w:tcPr>
            <w:tcW w:w="3828" w:type="dxa"/>
            <w:vMerge/>
            <w:tcBorders>
              <w:top w:val="single" w:sz="4" w:space="0" w:color="auto"/>
              <w:left w:val="single" w:sz="4" w:space="0" w:color="auto"/>
              <w:bottom w:val="single" w:sz="4" w:space="0" w:color="000000"/>
              <w:right w:val="single" w:sz="4" w:space="0" w:color="auto"/>
            </w:tcBorders>
            <w:vAlign w:val="center"/>
            <w:hideMark/>
          </w:tcPr>
          <w:p w:rsidR="00EF7A26" w:rsidRPr="00EF7A26" w:rsidRDefault="00EF7A26" w:rsidP="00EF7A26">
            <w:pPr>
              <w:rPr>
                <w:rFonts w:ascii="Times New Roman" w:hAnsi="Times New Roman"/>
                <w:b/>
                <w:bCs/>
                <w:color w:val="000000"/>
                <w:sz w:val="20"/>
              </w:rPr>
            </w:pPr>
          </w:p>
        </w:tc>
        <w:tc>
          <w:tcPr>
            <w:tcW w:w="1843" w:type="dxa"/>
            <w:tcBorders>
              <w:top w:val="nil"/>
              <w:left w:val="nil"/>
              <w:bottom w:val="single" w:sz="4" w:space="0" w:color="auto"/>
              <w:right w:val="single" w:sz="4" w:space="0" w:color="auto"/>
            </w:tcBorders>
            <w:shd w:val="clear" w:color="auto" w:fill="auto"/>
            <w:noWrap/>
            <w:vAlign w:val="center"/>
            <w:hideMark/>
          </w:tcPr>
          <w:p w:rsidR="00EF7A26" w:rsidRPr="00EF7A26" w:rsidRDefault="00EF7A26" w:rsidP="00EF7A26">
            <w:pPr>
              <w:jc w:val="center"/>
              <w:rPr>
                <w:rFonts w:ascii="Times New Roman" w:hAnsi="Times New Roman"/>
                <w:b/>
                <w:bCs/>
                <w:color w:val="000000"/>
                <w:sz w:val="20"/>
              </w:rPr>
            </w:pPr>
            <w:r w:rsidRPr="00EF7A26">
              <w:rPr>
                <w:rFonts w:ascii="Times New Roman" w:hAnsi="Times New Roman"/>
                <w:b/>
                <w:bCs/>
                <w:color w:val="000000"/>
                <w:sz w:val="20"/>
              </w:rPr>
              <w:t>2024</w:t>
            </w:r>
          </w:p>
        </w:tc>
        <w:tc>
          <w:tcPr>
            <w:tcW w:w="1984" w:type="dxa"/>
            <w:tcBorders>
              <w:top w:val="nil"/>
              <w:left w:val="nil"/>
              <w:bottom w:val="single" w:sz="4" w:space="0" w:color="auto"/>
              <w:right w:val="single" w:sz="4" w:space="0" w:color="auto"/>
            </w:tcBorders>
            <w:shd w:val="clear" w:color="auto" w:fill="auto"/>
            <w:noWrap/>
            <w:vAlign w:val="center"/>
            <w:hideMark/>
          </w:tcPr>
          <w:p w:rsidR="00EF7A26" w:rsidRPr="00EF7A26" w:rsidRDefault="00EF7A26" w:rsidP="00EF7A26">
            <w:pPr>
              <w:jc w:val="center"/>
              <w:rPr>
                <w:rFonts w:ascii="Times New Roman" w:hAnsi="Times New Roman"/>
                <w:b/>
                <w:bCs/>
                <w:color w:val="000000"/>
                <w:sz w:val="20"/>
              </w:rPr>
            </w:pPr>
            <w:r w:rsidRPr="00EF7A26">
              <w:rPr>
                <w:rFonts w:ascii="Times New Roman" w:hAnsi="Times New Roman"/>
                <w:b/>
                <w:bCs/>
                <w:color w:val="000000"/>
                <w:sz w:val="20"/>
              </w:rPr>
              <w:t>2025</w:t>
            </w:r>
          </w:p>
        </w:tc>
        <w:tc>
          <w:tcPr>
            <w:tcW w:w="1843" w:type="dxa"/>
            <w:tcBorders>
              <w:top w:val="nil"/>
              <w:left w:val="nil"/>
              <w:bottom w:val="single" w:sz="4" w:space="0" w:color="auto"/>
              <w:right w:val="single" w:sz="4" w:space="0" w:color="auto"/>
            </w:tcBorders>
            <w:shd w:val="clear" w:color="auto" w:fill="auto"/>
            <w:noWrap/>
            <w:vAlign w:val="center"/>
            <w:hideMark/>
          </w:tcPr>
          <w:p w:rsidR="00EF7A26" w:rsidRPr="00EF7A26" w:rsidRDefault="00EF7A26" w:rsidP="00EF7A26">
            <w:pPr>
              <w:jc w:val="center"/>
              <w:rPr>
                <w:rFonts w:ascii="Times New Roman" w:hAnsi="Times New Roman"/>
                <w:b/>
                <w:bCs/>
                <w:color w:val="000000"/>
                <w:sz w:val="20"/>
              </w:rPr>
            </w:pPr>
            <w:r w:rsidRPr="00EF7A26">
              <w:rPr>
                <w:rFonts w:ascii="Times New Roman" w:hAnsi="Times New Roman"/>
                <w:b/>
                <w:bCs/>
                <w:color w:val="000000"/>
                <w:sz w:val="20"/>
              </w:rPr>
              <w:t>2026</w:t>
            </w:r>
          </w:p>
        </w:tc>
        <w:tc>
          <w:tcPr>
            <w:tcW w:w="1985" w:type="dxa"/>
            <w:tcBorders>
              <w:top w:val="nil"/>
              <w:left w:val="nil"/>
              <w:bottom w:val="single" w:sz="4" w:space="0" w:color="auto"/>
              <w:right w:val="single" w:sz="4" w:space="0" w:color="auto"/>
            </w:tcBorders>
            <w:shd w:val="clear" w:color="auto" w:fill="auto"/>
            <w:noWrap/>
            <w:vAlign w:val="center"/>
            <w:hideMark/>
          </w:tcPr>
          <w:p w:rsidR="00EF7A26" w:rsidRPr="00EF7A26" w:rsidRDefault="00EF7A26" w:rsidP="00EF7A26">
            <w:pPr>
              <w:jc w:val="center"/>
              <w:rPr>
                <w:rFonts w:ascii="Times New Roman" w:hAnsi="Times New Roman"/>
                <w:b/>
                <w:bCs/>
                <w:color w:val="000000"/>
                <w:sz w:val="20"/>
              </w:rPr>
            </w:pPr>
            <w:r w:rsidRPr="00EF7A26">
              <w:rPr>
                <w:rFonts w:ascii="Times New Roman" w:hAnsi="Times New Roman"/>
                <w:b/>
                <w:bCs/>
                <w:color w:val="000000"/>
                <w:sz w:val="20"/>
              </w:rPr>
              <w:t>2027</w:t>
            </w:r>
          </w:p>
        </w:tc>
        <w:tc>
          <w:tcPr>
            <w:tcW w:w="1701" w:type="dxa"/>
            <w:tcBorders>
              <w:top w:val="nil"/>
              <w:left w:val="nil"/>
              <w:bottom w:val="single" w:sz="4" w:space="0" w:color="auto"/>
              <w:right w:val="single" w:sz="4" w:space="0" w:color="auto"/>
            </w:tcBorders>
            <w:shd w:val="clear" w:color="auto" w:fill="auto"/>
            <w:noWrap/>
            <w:vAlign w:val="center"/>
            <w:hideMark/>
          </w:tcPr>
          <w:p w:rsidR="00EF7A26" w:rsidRPr="00EF7A26" w:rsidRDefault="00EF7A26" w:rsidP="00EF7A26">
            <w:pPr>
              <w:jc w:val="center"/>
              <w:rPr>
                <w:rFonts w:ascii="Times New Roman" w:hAnsi="Times New Roman"/>
                <w:b/>
                <w:bCs/>
                <w:color w:val="000000"/>
                <w:sz w:val="20"/>
              </w:rPr>
            </w:pPr>
            <w:r w:rsidRPr="00EF7A26">
              <w:rPr>
                <w:rFonts w:ascii="Times New Roman" w:hAnsi="Times New Roman"/>
                <w:b/>
                <w:bCs/>
                <w:color w:val="000000"/>
                <w:sz w:val="20"/>
              </w:rPr>
              <w:t>2028</w:t>
            </w:r>
          </w:p>
        </w:tc>
        <w:tc>
          <w:tcPr>
            <w:tcW w:w="2440" w:type="dxa"/>
            <w:vMerge/>
            <w:tcBorders>
              <w:top w:val="single" w:sz="4" w:space="0" w:color="auto"/>
              <w:left w:val="single" w:sz="4" w:space="0" w:color="auto"/>
              <w:bottom w:val="single" w:sz="4" w:space="0" w:color="000000"/>
              <w:right w:val="single" w:sz="4" w:space="0" w:color="auto"/>
            </w:tcBorders>
            <w:vAlign w:val="center"/>
            <w:hideMark/>
          </w:tcPr>
          <w:p w:rsidR="00EF7A26" w:rsidRPr="00EF7A26" w:rsidRDefault="00EF7A26" w:rsidP="00EF7A26">
            <w:pPr>
              <w:rPr>
                <w:rFonts w:ascii="Times New Roman" w:hAnsi="Times New Roman"/>
                <w:b/>
                <w:bCs/>
                <w:color w:val="000000"/>
                <w:sz w:val="20"/>
              </w:rPr>
            </w:pPr>
          </w:p>
        </w:tc>
      </w:tr>
      <w:tr w:rsidR="006D5652" w:rsidRPr="00EF7A26" w:rsidTr="006D5652">
        <w:trPr>
          <w:trHeight w:val="11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6D5652" w:rsidRPr="00EF7A26" w:rsidRDefault="006D5652" w:rsidP="006D5652">
            <w:pPr>
              <w:jc w:val="center"/>
              <w:rPr>
                <w:rFonts w:ascii="Times New Roman" w:hAnsi="Times New Roman"/>
                <w:color w:val="000000"/>
                <w:sz w:val="20"/>
              </w:rPr>
            </w:pPr>
            <w:r w:rsidRPr="00EF7A26">
              <w:rPr>
                <w:rFonts w:ascii="Times New Roman" w:hAnsi="Times New Roman"/>
                <w:color w:val="000000"/>
                <w:sz w:val="20"/>
              </w:rPr>
              <w:t>1</w:t>
            </w:r>
          </w:p>
        </w:tc>
        <w:tc>
          <w:tcPr>
            <w:tcW w:w="3828" w:type="dxa"/>
            <w:tcBorders>
              <w:top w:val="nil"/>
              <w:left w:val="nil"/>
              <w:bottom w:val="single" w:sz="4" w:space="0" w:color="auto"/>
              <w:right w:val="single" w:sz="4" w:space="0" w:color="auto"/>
            </w:tcBorders>
            <w:shd w:val="clear" w:color="auto" w:fill="auto"/>
            <w:vAlign w:val="center"/>
            <w:hideMark/>
          </w:tcPr>
          <w:p w:rsidR="006D5652" w:rsidRPr="00EF7A26" w:rsidRDefault="006D5652" w:rsidP="006D5652">
            <w:pPr>
              <w:rPr>
                <w:rFonts w:ascii="Times New Roman" w:hAnsi="Times New Roman"/>
                <w:color w:val="000000"/>
                <w:sz w:val="20"/>
              </w:rPr>
            </w:pPr>
            <w:r w:rsidRPr="00EF7A26">
              <w:rPr>
                <w:rFonts w:ascii="Times New Roman" w:hAnsi="Times New Roman"/>
                <w:color w:val="000000"/>
                <w:sz w:val="20"/>
              </w:rPr>
              <w:t>Мероприятие № 1. Обеспечение деятельности дошкольных образовательных организаций</w:t>
            </w:r>
          </w:p>
        </w:tc>
        <w:tc>
          <w:tcPr>
            <w:tcW w:w="1843" w:type="dxa"/>
            <w:tcBorders>
              <w:top w:val="nil"/>
              <w:left w:val="nil"/>
              <w:bottom w:val="single" w:sz="4" w:space="0" w:color="auto"/>
              <w:right w:val="single" w:sz="4" w:space="0" w:color="auto"/>
            </w:tcBorders>
            <w:shd w:val="clear" w:color="auto" w:fill="auto"/>
            <w:noWrap/>
            <w:vAlign w:val="center"/>
            <w:hideMark/>
          </w:tcPr>
          <w:p w:rsidR="006D5652" w:rsidRPr="006D5652" w:rsidRDefault="006D5652" w:rsidP="006D5652">
            <w:pPr>
              <w:jc w:val="center"/>
              <w:rPr>
                <w:rFonts w:ascii="Times New Roman" w:hAnsi="Times New Roman"/>
                <w:sz w:val="20"/>
              </w:rPr>
            </w:pPr>
            <w:r w:rsidRPr="006D5652">
              <w:rPr>
                <w:rFonts w:ascii="Times New Roman" w:hAnsi="Times New Roman"/>
                <w:sz w:val="20"/>
              </w:rPr>
              <w:t>779 782 000,00</w:t>
            </w:r>
          </w:p>
        </w:tc>
        <w:tc>
          <w:tcPr>
            <w:tcW w:w="1984" w:type="dxa"/>
            <w:tcBorders>
              <w:top w:val="nil"/>
              <w:left w:val="nil"/>
              <w:bottom w:val="single" w:sz="4" w:space="0" w:color="auto"/>
              <w:right w:val="single" w:sz="4" w:space="0" w:color="auto"/>
            </w:tcBorders>
            <w:shd w:val="clear" w:color="auto" w:fill="auto"/>
            <w:noWrap/>
            <w:vAlign w:val="center"/>
            <w:hideMark/>
          </w:tcPr>
          <w:p w:rsidR="006D5652" w:rsidRPr="006D5652" w:rsidRDefault="006D5652" w:rsidP="006D5652">
            <w:pPr>
              <w:jc w:val="center"/>
              <w:rPr>
                <w:rFonts w:ascii="Times New Roman" w:hAnsi="Times New Roman"/>
                <w:sz w:val="20"/>
              </w:rPr>
            </w:pPr>
            <w:r w:rsidRPr="006D5652">
              <w:rPr>
                <w:rFonts w:ascii="Times New Roman" w:hAnsi="Times New Roman"/>
                <w:sz w:val="20"/>
              </w:rPr>
              <w:t>800 000 000,00</w:t>
            </w:r>
          </w:p>
        </w:tc>
        <w:tc>
          <w:tcPr>
            <w:tcW w:w="1843" w:type="dxa"/>
            <w:tcBorders>
              <w:top w:val="nil"/>
              <w:left w:val="nil"/>
              <w:bottom w:val="single" w:sz="4" w:space="0" w:color="auto"/>
              <w:right w:val="single" w:sz="4" w:space="0" w:color="auto"/>
            </w:tcBorders>
            <w:shd w:val="clear" w:color="auto" w:fill="auto"/>
            <w:noWrap/>
            <w:vAlign w:val="center"/>
            <w:hideMark/>
          </w:tcPr>
          <w:p w:rsidR="006D5652" w:rsidRPr="006D5652" w:rsidRDefault="006D5652" w:rsidP="006D5652">
            <w:pPr>
              <w:jc w:val="center"/>
              <w:rPr>
                <w:rFonts w:ascii="Times New Roman" w:hAnsi="Times New Roman"/>
                <w:sz w:val="20"/>
              </w:rPr>
            </w:pPr>
            <w:r w:rsidRPr="006D5652">
              <w:rPr>
                <w:rFonts w:ascii="Times New Roman" w:hAnsi="Times New Roman"/>
                <w:sz w:val="20"/>
              </w:rPr>
              <w:t>779 782 000,00</w:t>
            </w:r>
          </w:p>
        </w:tc>
        <w:tc>
          <w:tcPr>
            <w:tcW w:w="1985" w:type="dxa"/>
            <w:tcBorders>
              <w:top w:val="nil"/>
              <w:left w:val="nil"/>
              <w:bottom w:val="single" w:sz="4" w:space="0" w:color="auto"/>
              <w:right w:val="single" w:sz="4" w:space="0" w:color="auto"/>
            </w:tcBorders>
            <w:shd w:val="clear" w:color="auto" w:fill="auto"/>
            <w:noWrap/>
            <w:vAlign w:val="center"/>
            <w:hideMark/>
          </w:tcPr>
          <w:p w:rsidR="006D5652" w:rsidRPr="006D5652" w:rsidRDefault="006D5652" w:rsidP="006D5652">
            <w:pPr>
              <w:jc w:val="center"/>
              <w:rPr>
                <w:rFonts w:ascii="Times New Roman" w:hAnsi="Times New Roman"/>
                <w:sz w:val="20"/>
              </w:rPr>
            </w:pPr>
            <w:r w:rsidRPr="006D5652">
              <w:rPr>
                <w:rFonts w:ascii="Times New Roman" w:hAnsi="Times New Roman"/>
                <w:sz w:val="20"/>
              </w:rPr>
              <w:t>779 782 000,00</w:t>
            </w:r>
          </w:p>
        </w:tc>
        <w:tc>
          <w:tcPr>
            <w:tcW w:w="1701" w:type="dxa"/>
            <w:tcBorders>
              <w:top w:val="nil"/>
              <w:left w:val="nil"/>
              <w:bottom w:val="single" w:sz="4" w:space="0" w:color="auto"/>
              <w:right w:val="single" w:sz="4" w:space="0" w:color="auto"/>
            </w:tcBorders>
            <w:shd w:val="clear" w:color="auto" w:fill="auto"/>
            <w:noWrap/>
            <w:vAlign w:val="center"/>
            <w:hideMark/>
          </w:tcPr>
          <w:p w:rsidR="006D5652" w:rsidRPr="006D5652" w:rsidRDefault="006D5652" w:rsidP="006D5652">
            <w:pPr>
              <w:jc w:val="center"/>
              <w:rPr>
                <w:rFonts w:ascii="Times New Roman" w:hAnsi="Times New Roman"/>
                <w:sz w:val="20"/>
              </w:rPr>
            </w:pPr>
            <w:r w:rsidRPr="006D5652">
              <w:rPr>
                <w:rFonts w:ascii="Times New Roman" w:hAnsi="Times New Roman"/>
                <w:sz w:val="20"/>
              </w:rPr>
              <w:t>779 782 000,00</w:t>
            </w:r>
          </w:p>
        </w:tc>
        <w:tc>
          <w:tcPr>
            <w:tcW w:w="2440" w:type="dxa"/>
            <w:vMerge w:val="restart"/>
            <w:tcBorders>
              <w:top w:val="nil"/>
              <w:left w:val="single" w:sz="4" w:space="0" w:color="auto"/>
              <w:bottom w:val="single" w:sz="4" w:space="0" w:color="000000"/>
              <w:right w:val="single" w:sz="4" w:space="0" w:color="auto"/>
            </w:tcBorders>
            <w:shd w:val="clear" w:color="auto" w:fill="auto"/>
            <w:vAlign w:val="center"/>
            <w:hideMark/>
          </w:tcPr>
          <w:p w:rsidR="006D5652" w:rsidRPr="00EF7A26" w:rsidRDefault="006D5652" w:rsidP="006D5652">
            <w:pPr>
              <w:jc w:val="center"/>
              <w:rPr>
                <w:rFonts w:ascii="Times New Roman" w:hAnsi="Times New Roman"/>
                <w:color w:val="000000"/>
                <w:sz w:val="20"/>
              </w:rPr>
            </w:pPr>
            <w:r w:rsidRPr="00EF7A26">
              <w:rPr>
                <w:rFonts w:ascii="Times New Roman" w:hAnsi="Times New Roman"/>
                <w:color w:val="000000"/>
                <w:sz w:val="20"/>
              </w:rPr>
              <w:t>АК "АЛРОСА" (ПАО)</w:t>
            </w:r>
          </w:p>
        </w:tc>
      </w:tr>
      <w:tr w:rsidR="006D5652" w:rsidRPr="00EF7A26" w:rsidTr="006D5652">
        <w:trPr>
          <w:trHeight w:val="4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6D5652" w:rsidRPr="00EF7A26" w:rsidRDefault="006D5652" w:rsidP="006D5652">
            <w:pPr>
              <w:jc w:val="center"/>
              <w:rPr>
                <w:rFonts w:ascii="Times New Roman" w:hAnsi="Times New Roman"/>
                <w:b/>
                <w:bCs/>
                <w:color w:val="000000"/>
                <w:sz w:val="20"/>
              </w:rPr>
            </w:pPr>
            <w:r w:rsidRPr="00EF7A26">
              <w:rPr>
                <w:rFonts w:ascii="Times New Roman" w:hAnsi="Times New Roman"/>
                <w:b/>
                <w:bCs/>
                <w:color w:val="000000"/>
                <w:sz w:val="20"/>
              </w:rPr>
              <w:t> </w:t>
            </w:r>
          </w:p>
        </w:tc>
        <w:tc>
          <w:tcPr>
            <w:tcW w:w="3828" w:type="dxa"/>
            <w:tcBorders>
              <w:top w:val="nil"/>
              <w:left w:val="nil"/>
              <w:bottom w:val="single" w:sz="4" w:space="0" w:color="auto"/>
              <w:right w:val="single" w:sz="4" w:space="0" w:color="auto"/>
            </w:tcBorders>
            <w:shd w:val="clear" w:color="auto" w:fill="auto"/>
            <w:noWrap/>
            <w:vAlign w:val="center"/>
            <w:hideMark/>
          </w:tcPr>
          <w:p w:rsidR="006D5652" w:rsidRPr="00EF7A26" w:rsidRDefault="006D5652" w:rsidP="006D5652">
            <w:pPr>
              <w:jc w:val="right"/>
              <w:rPr>
                <w:rFonts w:ascii="Times New Roman" w:hAnsi="Times New Roman"/>
                <w:b/>
                <w:bCs/>
                <w:color w:val="000000"/>
                <w:sz w:val="20"/>
              </w:rPr>
            </w:pPr>
            <w:r w:rsidRPr="00EF7A26">
              <w:rPr>
                <w:rFonts w:ascii="Times New Roman" w:hAnsi="Times New Roman"/>
                <w:b/>
                <w:bCs/>
                <w:color w:val="000000"/>
                <w:sz w:val="20"/>
              </w:rPr>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6D5652" w:rsidRPr="006D5652" w:rsidRDefault="006D5652" w:rsidP="006D5652">
            <w:pPr>
              <w:jc w:val="center"/>
              <w:rPr>
                <w:rFonts w:ascii="Times New Roman" w:hAnsi="Times New Roman"/>
                <w:b/>
                <w:sz w:val="20"/>
              </w:rPr>
            </w:pPr>
            <w:r w:rsidRPr="006D5652">
              <w:rPr>
                <w:rFonts w:ascii="Times New Roman" w:hAnsi="Times New Roman"/>
                <w:b/>
                <w:sz w:val="20"/>
              </w:rPr>
              <w:t>779 782 000,00</w:t>
            </w:r>
          </w:p>
        </w:tc>
        <w:tc>
          <w:tcPr>
            <w:tcW w:w="1984" w:type="dxa"/>
            <w:tcBorders>
              <w:top w:val="nil"/>
              <w:left w:val="nil"/>
              <w:bottom w:val="single" w:sz="4" w:space="0" w:color="auto"/>
              <w:right w:val="single" w:sz="4" w:space="0" w:color="auto"/>
            </w:tcBorders>
            <w:shd w:val="clear" w:color="auto" w:fill="auto"/>
            <w:noWrap/>
            <w:vAlign w:val="center"/>
            <w:hideMark/>
          </w:tcPr>
          <w:p w:rsidR="006D5652" w:rsidRPr="006D5652" w:rsidRDefault="006D5652" w:rsidP="006D5652">
            <w:pPr>
              <w:jc w:val="center"/>
              <w:rPr>
                <w:rFonts w:ascii="Times New Roman" w:hAnsi="Times New Roman"/>
                <w:b/>
                <w:sz w:val="20"/>
              </w:rPr>
            </w:pPr>
            <w:r w:rsidRPr="006D5652">
              <w:rPr>
                <w:rFonts w:ascii="Times New Roman" w:hAnsi="Times New Roman"/>
                <w:b/>
                <w:sz w:val="20"/>
              </w:rPr>
              <w:t>800 000 000,00</w:t>
            </w:r>
          </w:p>
        </w:tc>
        <w:tc>
          <w:tcPr>
            <w:tcW w:w="1843" w:type="dxa"/>
            <w:tcBorders>
              <w:top w:val="nil"/>
              <w:left w:val="nil"/>
              <w:bottom w:val="single" w:sz="4" w:space="0" w:color="auto"/>
              <w:right w:val="single" w:sz="4" w:space="0" w:color="auto"/>
            </w:tcBorders>
            <w:shd w:val="clear" w:color="auto" w:fill="auto"/>
            <w:noWrap/>
            <w:vAlign w:val="center"/>
            <w:hideMark/>
          </w:tcPr>
          <w:p w:rsidR="006D5652" w:rsidRPr="006D5652" w:rsidRDefault="006D5652" w:rsidP="006D5652">
            <w:pPr>
              <w:jc w:val="center"/>
              <w:rPr>
                <w:rFonts w:ascii="Times New Roman" w:hAnsi="Times New Roman"/>
                <w:b/>
                <w:sz w:val="20"/>
              </w:rPr>
            </w:pPr>
            <w:r w:rsidRPr="006D5652">
              <w:rPr>
                <w:rFonts w:ascii="Times New Roman" w:hAnsi="Times New Roman"/>
                <w:b/>
                <w:sz w:val="20"/>
              </w:rPr>
              <w:t>779 782 000,00</w:t>
            </w:r>
          </w:p>
        </w:tc>
        <w:tc>
          <w:tcPr>
            <w:tcW w:w="1985" w:type="dxa"/>
            <w:tcBorders>
              <w:top w:val="nil"/>
              <w:left w:val="nil"/>
              <w:bottom w:val="single" w:sz="4" w:space="0" w:color="auto"/>
              <w:right w:val="single" w:sz="4" w:space="0" w:color="auto"/>
            </w:tcBorders>
            <w:shd w:val="clear" w:color="auto" w:fill="auto"/>
            <w:noWrap/>
            <w:vAlign w:val="center"/>
            <w:hideMark/>
          </w:tcPr>
          <w:p w:rsidR="006D5652" w:rsidRPr="006D5652" w:rsidRDefault="006D5652" w:rsidP="006D5652">
            <w:pPr>
              <w:jc w:val="center"/>
              <w:rPr>
                <w:rFonts w:ascii="Times New Roman" w:hAnsi="Times New Roman"/>
                <w:b/>
                <w:sz w:val="20"/>
              </w:rPr>
            </w:pPr>
            <w:r w:rsidRPr="006D5652">
              <w:rPr>
                <w:rFonts w:ascii="Times New Roman" w:hAnsi="Times New Roman"/>
                <w:b/>
                <w:sz w:val="20"/>
              </w:rPr>
              <w:t>779 782 000,00</w:t>
            </w:r>
          </w:p>
        </w:tc>
        <w:tc>
          <w:tcPr>
            <w:tcW w:w="1701" w:type="dxa"/>
            <w:tcBorders>
              <w:top w:val="nil"/>
              <w:left w:val="nil"/>
              <w:bottom w:val="single" w:sz="4" w:space="0" w:color="auto"/>
              <w:right w:val="single" w:sz="4" w:space="0" w:color="auto"/>
            </w:tcBorders>
            <w:shd w:val="clear" w:color="auto" w:fill="auto"/>
            <w:noWrap/>
            <w:vAlign w:val="center"/>
            <w:hideMark/>
          </w:tcPr>
          <w:p w:rsidR="006D5652" w:rsidRPr="006D5652" w:rsidRDefault="004575AE" w:rsidP="006D5652">
            <w:pPr>
              <w:jc w:val="center"/>
              <w:rPr>
                <w:rFonts w:ascii="Times New Roman" w:hAnsi="Times New Roman"/>
                <w:b/>
                <w:sz w:val="20"/>
              </w:rPr>
            </w:pPr>
            <w:r>
              <w:rPr>
                <w:rFonts w:ascii="Times New Roman" w:hAnsi="Times New Roman"/>
                <w:b/>
                <w:sz w:val="20"/>
              </w:rPr>
              <w:t>709 239 300,00</w:t>
            </w:r>
          </w:p>
        </w:tc>
        <w:tc>
          <w:tcPr>
            <w:tcW w:w="2440" w:type="dxa"/>
            <w:vMerge/>
            <w:tcBorders>
              <w:top w:val="nil"/>
              <w:left w:val="single" w:sz="4" w:space="0" w:color="auto"/>
              <w:bottom w:val="single" w:sz="4" w:space="0" w:color="000000"/>
              <w:right w:val="single" w:sz="4" w:space="0" w:color="auto"/>
            </w:tcBorders>
            <w:vAlign w:val="center"/>
            <w:hideMark/>
          </w:tcPr>
          <w:p w:rsidR="006D5652" w:rsidRPr="00EF7A26" w:rsidRDefault="006D5652" w:rsidP="006D5652">
            <w:pPr>
              <w:rPr>
                <w:rFonts w:ascii="Times New Roman" w:hAnsi="Times New Roman"/>
                <w:color w:val="000000"/>
                <w:sz w:val="20"/>
              </w:rPr>
            </w:pPr>
          </w:p>
        </w:tc>
      </w:tr>
    </w:tbl>
    <w:p w:rsidR="00EF7A26" w:rsidRDefault="00EF7A26" w:rsidP="00356211">
      <w:pPr>
        <w:overflowPunct w:val="0"/>
        <w:autoSpaceDE w:val="0"/>
        <w:autoSpaceDN w:val="0"/>
        <w:adjustRightInd w:val="0"/>
        <w:contextualSpacing/>
        <w:jc w:val="center"/>
        <w:textAlignment w:val="baseline"/>
        <w:rPr>
          <w:rFonts w:ascii="Times New Roman" w:hAnsi="Times New Roman"/>
          <w:b/>
          <w:sz w:val="28"/>
          <w:szCs w:val="28"/>
        </w:rPr>
        <w:sectPr w:rsidR="00EF7A26" w:rsidSect="00631F0F">
          <w:pgSz w:w="16838" w:h="11906" w:orient="landscape"/>
          <w:pgMar w:top="709" w:right="1134" w:bottom="426" w:left="1134" w:header="720" w:footer="720" w:gutter="0"/>
          <w:cols w:space="708"/>
          <w:docGrid w:linePitch="360"/>
        </w:sectPr>
      </w:pPr>
    </w:p>
    <w:p w:rsidR="00356211" w:rsidRPr="00B531F3" w:rsidRDefault="00356211" w:rsidP="00356211">
      <w:pPr>
        <w:overflowPunct w:val="0"/>
        <w:autoSpaceDE w:val="0"/>
        <w:autoSpaceDN w:val="0"/>
        <w:adjustRightInd w:val="0"/>
        <w:contextualSpacing/>
        <w:jc w:val="center"/>
        <w:textAlignment w:val="baseline"/>
        <w:rPr>
          <w:rFonts w:ascii="Times New Roman" w:hAnsi="Times New Roman"/>
          <w:b/>
          <w:sz w:val="28"/>
          <w:szCs w:val="28"/>
        </w:rPr>
      </w:pPr>
      <w:r w:rsidRPr="00B531F3">
        <w:rPr>
          <w:rFonts w:ascii="Times New Roman" w:hAnsi="Times New Roman"/>
          <w:b/>
          <w:sz w:val="28"/>
          <w:szCs w:val="28"/>
        </w:rPr>
        <w:lastRenderedPageBreak/>
        <w:t>РАЗДЕЛ 4.</w:t>
      </w:r>
    </w:p>
    <w:p w:rsidR="00356211" w:rsidRPr="00B531F3" w:rsidRDefault="00356211" w:rsidP="00356211">
      <w:pPr>
        <w:overflowPunct w:val="0"/>
        <w:autoSpaceDE w:val="0"/>
        <w:autoSpaceDN w:val="0"/>
        <w:adjustRightInd w:val="0"/>
        <w:contextualSpacing/>
        <w:jc w:val="center"/>
        <w:textAlignment w:val="baseline"/>
        <w:rPr>
          <w:rFonts w:ascii="Times New Roman" w:hAnsi="Times New Roman"/>
          <w:b/>
          <w:sz w:val="28"/>
          <w:szCs w:val="28"/>
        </w:rPr>
      </w:pPr>
      <w:r w:rsidRPr="00B531F3">
        <w:rPr>
          <w:rFonts w:ascii="Times New Roman" w:hAnsi="Times New Roman"/>
          <w:b/>
          <w:sz w:val="28"/>
          <w:szCs w:val="28"/>
        </w:rPr>
        <w:t xml:space="preserve">Перечень целевых </w:t>
      </w:r>
      <w:r>
        <w:rPr>
          <w:rFonts w:ascii="Times New Roman" w:hAnsi="Times New Roman"/>
          <w:b/>
          <w:sz w:val="28"/>
          <w:szCs w:val="28"/>
        </w:rPr>
        <w:t>индикаторов</w:t>
      </w:r>
      <w:r w:rsidRPr="00B531F3">
        <w:rPr>
          <w:rFonts w:ascii="Times New Roman" w:hAnsi="Times New Roman"/>
          <w:b/>
          <w:sz w:val="28"/>
          <w:szCs w:val="28"/>
        </w:rPr>
        <w:t xml:space="preserve"> </w:t>
      </w:r>
      <w:r w:rsidR="003027D5">
        <w:rPr>
          <w:rFonts w:ascii="Times New Roman" w:hAnsi="Times New Roman"/>
          <w:b/>
          <w:sz w:val="28"/>
          <w:szCs w:val="28"/>
        </w:rPr>
        <w:t xml:space="preserve">муниципальной </w:t>
      </w:r>
      <w:r w:rsidRPr="00B531F3">
        <w:rPr>
          <w:rFonts w:ascii="Times New Roman" w:hAnsi="Times New Roman"/>
          <w:b/>
          <w:sz w:val="28"/>
          <w:szCs w:val="28"/>
        </w:rPr>
        <w:t xml:space="preserve">программы </w:t>
      </w:r>
    </w:p>
    <w:p w:rsidR="00356211" w:rsidRPr="009541FF" w:rsidRDefault="009541FF" w:rsidP="00356211">
      <w:pPr>
        <w:overflowPunct w:val="0"/>
        <w:autoSpaceDE w:val="0"/>
        <w:autoSpaceDN w:val="0"/>
        <w:adjustRightInd w:val="0"/>
        <w:contextualSpacing/>
        <w:jc w:val="center"/>
        <w:textAlignment w:val="baseline"/>
        <w:rPr>
          <w:rFonts w:ascii="Times New Roman" w:hAnsi="Times New Roman"/>
          <w:b/>
          <w:sz w:val="28"/>
          <w:szCs w:val="28"/>
        </w:rPr>
      </w:pPr>
      <w:r>
        <w:rPr>
          <w:rFonts w:ascii="Times New Roman" w:hAnsi="Times New Roman"/>
          <w:b/>
          <w:sz w:val="28"/>
          <w:szCs w:val="28"/>
        </w:rPr>
        <w:t>«</w:t>
      </w:r>
      <w:r w:rsidR="004A407A">
        <w:rPr>
          <w:rFonts w:ascii="Times New Roman" w:hAnsi="Times New Roman"/>
          <w:b/>
          <w:sz w:val="28"/>
          <w:szCs w:val="28"/>
        </w:rPr>
        <w:t>Развитие дошкольного образования</w:t>
      </w:r>
      <w:r>
        <w:rPr>
          <w:rFonts w:ascii="Times New Roman" w:hAnsi="Times New Roman"/>
          <w:b/>
          <w:sz w:val="28"/>
          <w:szCs w:val="28"/>
        </w:rPr>
        <w:t>»</w:t>
      </w:r>
      <w:r w:rsidR="00F9578B">
        <w:rPr>
          <w:rFonts w:ascii="Times New Roman" w:hAnsi="Times New Roman"/>
          <w:b/>
          <w:sz w:val="28"/>
          <w:szCs w:val="28"/>
        </w:rPr>
        <w:t xml:space="preserve"> </w:t>
      </w:r>
    </w:p>
    <w:p w:rsidR="00356211" w:rsidRPr="00B531F3" w:rsidRDefault="00356211" w:rsidP="00616780">
      <w:pPr>
        <w:overflowPunct w:val="0"/>
        <w:autoSpaceDE w:val="0"/>
        <w:autoSpaceDN w:val="0"/>
        <w:adjustRightInd w:val="0"/>
        <w:contextualSpacing/>
        <w:textAlignment w:val="baseline"/>
        <w:rPr>
          <w:rFonts w:ascii="Times New Roman" w:hAnsi="Times New Roman"/>
          <w:i/>
          <w:sz w:val="18"/>
          <w:szCs w:val="18"/>
        </w:rPr>
      </w:pPr>
    </w:p>
    <w:p w:rsidR="002A6915" w:rsidRDefault="00356211" w:rsidP="00356211">
      <w:pPr>
        <w:tabs>
          <w:tab w:val="left" w:pos="563"/>
        </w:tabs>
        <w:overflowPunct w:val="0"/>
        <w:autoSpaceDE w:val="0"/>
        <w:autoSpaceDN w:val="0"/>
        <w:adjustRightInd w:val="0"/>
        <w:contextualSpacing/>
        <w:textAlignment w:val="baseline"/>
        <w:rPr>
          <w:rFonts w:ascii="Times New Roman" w:hAnsi="Times New Roman"/>
          <w:i/>
          <w:sz w:val="18"/>
          <w:szCs w:val="18"/>
        </w:rPr>
      </w:pPr>
      <w:r>
        <w:rPr>
          <w:rFonts w:ascii="Times New Roman" w:hAnsi="Times New Roman"/>
          <w:i/>
          <w:sz w:val="18"/>
          <w:szCs w:val="18"/>
        </w:rPr>
        <w:tab/>
      </w: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559"/>
        <w:gridCol w:w="1418"/>
        <w:gridCol w:w="992"/>
        <w:gridCol w:w="1134"/>
        <w:gridCol w:w="1134"/>
        <w:gridCol w:w="1134"/>
        <w:gridCol w:w="1565"/>
      </w:tblGrid>
      <w:tr w:rsidR="002A6915" w:rsidRPr="006512C2" w:rsidTr="004575AE">
        <w:trPr>
          <w:tblHeader/>
          <w:jc w:val="center"/>
        </w:trPr>
        <w:tc>
          <w:tcPr>
            <w:tcW w:w="704" w:type="dxa"/>
            <w:vMerge w:val="restart"/>
            <w:vAlign w:val="center"/>
          </w:tcPr>
          <w:p w:rsidR="002A6915" w:rsidRPr="006512C2" w:rsidRDefault="002A6915" w:rsidP="004575AE">
            <w:pPr>
              <w:widowControl w:val="0"/>
              <w:overflowPunct w:val="0"/>
              <w:autoSpaceDE w:val="0"/>
              <w:autoSpaceDN w:val="0"/>
              <w:adjustRightInd w:val="0"/>
              <w:ind w:left="-97" w:right="-146"/>
              <w:jc w:val="center"/>
              <w:textAlignment w:val="baseline"/>
              <w:rPr>
                <w:rFonts w:ascii="Times New Roman" w:hAnsi="Times New Roman"/>
                <w:sz w:val="22"/>
                <w:szCs w:val="22"/>
              </w:rPr>
            </w:pPr>
            <w:r w:rsidRPr="006512C2">
              <w:rPr>
                <w:rFonts w:ascii="Times New Roman" w:hAnsi="Times New Roman"/>
                <w:sz w:val="22"/>
                <w:szCs w:val="22"/>
              </w:rPr>
              <w:t xml:space="preserve">№ </w:t>
            </w:r>
          </w:p>
          <w:p w:rsidR="002A6915" w:rsidRPr="006512C2" w:rsidRDefault="002A6915" w:rsidP="004575AE">
            <w:pPr>
              <w:widowControl w:val="0"/>
              <w:overflowPunct w:val="0"/>
              <w:autoSpaceDE w:val="0"/>
              <w:autoSpaceDN w:val="0"/>
              <w:adjustRightInd w:val="0"/>
              <w:ind w:left="-97" w:right="-146"/>
              <w:jc w:val="center"/>
              <w:textAlignment w:val="baseline"/>
              <w:rPr>
                <w:rFonts w:ascii="Times New Roman" w:hAnsi="Times New Roman"/>
                <w:b/>
                <w:szCs w:val="24"/>
              </w:rPr>
            </w:pPr>
            <w:r w:rsidRPr="006512C2">
              <w:rPr>
                <w:rFonts w:ascii="Times New Roman" w:hAnsi="Times New Roman"/>
                <w:sz w:val="22"/>
                <w:szCs w:val="22"/>
              </w:rPr>
              <w:t>п/п</w:t>
            </w:r>
          </w:p>
        </w:tc>
        <w:tc>
          <w:tcPr>
            <w:tcW w:w="4678" w:type="dxa"/>
            <w:vMerge w:val="restart"/>
            <w:vAlign w:val="center"/>
          </w:tcPr>
          <w:p w:rsidR="002A6915" w:rsidRPr="006512C2" w:rsidRDefault="002A6915" w:rsidP="004575AE">
            <w:pPr>
              <w:widowControl w:val="0"/>
              <w:overflowPunct w:val="0"/>
              <w:autoSpaceDE w:val="0"/>
              <w:autoSpaceDN w:val="0"/>
              <w:adjustRightInd w:val="0"/>
              <w:textAlignment w:val="baseline"/>
              <w:rPr>
                <w:rFonts w:ascii="Times New Roman" w:hAnsi="Times New Roman"/>
                <w:sz w:val="22"/>
                <w:szCs w:val="22"/>
              </w:rPr>
            </w:pPr>
            <w:r w:rsidRPr="006512C2">
              <w:rPr>
                <w:rFonts w:ascii="Times New Roman" w:hAnsi="Times New Roman"/>
                <w:sz w:val="22"/>
                <w:szCs w:val="22"/>
              </w:rPr>
              <w:t>Наименование индикатора</w:t>
            </w:r>
          </w:p>
        </w:tc>
        <w:tc>
          <w:tcPr>
            <w:tcW w:w="1559" w:type="dxa"/>
            <w:vMerge w:val="restart"/>
            <w:vAlign w:val="center"/>
          </w:tcPr>
          <w:p w:rsidR="002A6915" w:rsidRPr="006512C2" w:rsidRDefault="002A6915" w:rsidP="004575AE">
            <w:pPr>
              <w:widowControl w:val="0"/>
              <w:overflowPunct w:val="0"/>
              <w:autoSpaceDE w:val="0"/>
              <w:autoSpaceDN w:val="0"/>
              <w:adjustRightInd w:val="0"/>
              <w:ind w:left="-75" w:right="-50"/>
              <w:jc w:val="center"/>
              <w:textAlignment w:val="baseline"/>
              <w:rPr>
                <w:rFonts w:ascii="Times New Roman" w:hAnsi="Times New Roman"/>
                <w:sz w:val="22"/>
                <w:szCs w:val="22"/>
              </w:rPr>
            </w:pPr>
            <w:r w:rsidRPr="006512C2">
              <w:rPr>
                <w:rFonts w:ascii="Times New Roman" w:hAnsi="Times New Roman"/>
                <w:sz w:val="22"/>
                <w:szCs w:val="22"/>
              </w:rPr>
              <w:t xml:space="preserve">Единица       </w:t>
            </w:r>
            <w:r w:rsidRPr="006512C2">
              <w:rPr>
                <w:rFonts w:ascii="Times New Roman" w:hAnsi="Times New Roman"/>
                <w:sz w:val="22"/>
                <w:szCs w:val="22"/>
              </w:rPr>
              <w:br/>
              <w:t>измерения</w:t>
            </w:r>
          </w:p>
        </w:tc>
        <w:tc>
          <w:tcPr>
            <w:tcW w:w="1418" w:type="dxa"/>
            <w:vMerge w:val="restart"/>
            <w:vAlign w:val="center"/>
          </w:tcPr>
          <w:p w:rsidR="002A6915" w:rsidRPr="006512C2" w:rsidRDefault="002A6915" w:rsidP="004575AE">
            <w:pPr>
              <w:widowControl w:val="0"/>
              <w:overflowPunct w:val="0"/>
              <w:autoSpaceDE w:val="0"/>
              <w:autoSpaceDN w:val="0"/>
              <w:adjustRightInd w:val="0"/>
              <w:ind w:right="-56"/>
              <w:jc w:val="center"/>
              <w:textAlignment w:val="baseline"/>
              <w:rPr>
                <w:rFonts w:ascii="Times New Roman" w:hAnsi="Times New Roman"/>
                <w:sz w:val="22"/>
                <w:szCs w:val="22"/>
              </w:rPr>
            </w:pPr>
            <w:r w:rsidRPr="006512C2">
              <w:rPr>
                <w:rFonts w:ascii="Times New Roman" w:hAnsi="Times New Roman"/>
                <w:sz w:val="22"/>
                <w:szCs w:val="22"/>
              </w:rPr>
              <w:t>Базовое значение показателя (на начало реализации программы)</w:t>
            </w:r>
          </w:p>
        </w:tc>
        <w:tc>
          <w:tcPr>
            <w:tcW w:w="5959" w:type="dxa"/>
            <w:gridSpan w:val="5"/>
            <w:vAlign w:val="center"/>
          </w:tcPr>
          <w:p w:rsidR="002A6915" w:rsidRPr="006512C2" w:rsidRDefault="002A6915" w:rsidP="004575AE">
            <w:pPr>
              <w:widowControl w:val="0"/>
              <w:overflowPunct w:val="0"/>
              <w:autoSpaceDE w:val="0"/>
              <w:autoSpaceDN w:val="0"/>
              <w:adjustRightInd w:val="0"/>
              <w:jc w:val="center"/>
              <w:textAlignment w:val="baseline"/>
              <w:rPr>
                <w:rFonts w:ascii="Times New Roman" w:hAnsi="Times New Roman"/>
                <w:sz w:val="22"/>
                <w:szCs w:val="22"/>
              </w:rPr>
            </w:pPr>
            <w:r w:rsidRPr="006512C2">
              <w:rPr>
                <w:rFonts w:ascii="Times New Roman" w:hAnsi="Times New Roman"/>
                <w:sz w:val="22"/>
                <w:szCs w:val="22"/>
              </w:rPr>
              <w:t>Планируемое значение показателя по годам реализации</w:t>
            </w:r>
          </w:p>
        </w:tc>
      </w:tr>
      <w:tr w:rsidR="002A6915" w:rsidRPr="006512C2" w:rsidTr="004575AE">
        <w:trPr>
          <w:tblHeader/>
          <w:jc w:val="center"/>
        </w:trPr>
        <w:tc>
          <w:tcPr>
            <w:tcW w:w="704" w:type="dxa"/>
            <w:vMerge/>
            <w:vAlign w:val="center"/>
          </w:tcPr>
          <w:p w:rsidR="002A6915" w:rsidRPr="006512C2" w:rsidRDefault="002A6915" w:rsidP="004575AE">
            <w:pPr>
              <w:widowControl w:val="0"/>
              <w:overflowPunct w:val="0"/>
              <w:autoSpaceDE w:val="0"/>
              <w:autoSpaceDN w:val="0"/>
              <w:adjustRightInd w:val="0"/>
              <w:jc w:val="center"/>
              <w:textAlignment w:val="baseline"/>
              <w:rPr>
                <w:rFonts w:ascii="Times New Roman" w:hAnsi="Times New Roman"/>
                <w:b/>
                <w:szCs w:val="24"/>
              </w:rPr>
            </w:pPr>
          </w:p>
        </w:tc>
        <w:tc>
          <w:tcPr>
            <w:tcW w:w="4678" w:type="dxa"/>
            <w:vMerge/>
            <w:vAlign w:val="center"/>
          </w:tcPr>
          <w:p w:rsidR="002A6915" w:rsidRPr="006512C2" w:rsidRDefault="002A6915" w:rsidP="004575AE">
            <w:pPr>
              <w:widowControl w:val="0"/>
              <w:overflowPunct w:val="0"/>
              <w:autoSpaceDE w:val="0"/>
              <w:autoSpaceDN w:val="0"/>
              <w:adjustRightInd w:val="0"/>
              <w:jc w:val="center"/>
              <w:textAlignment w:val="baseline"/>
              <w:rPr>
                <w:rFonts w:ascii="Times New Roman" w:hAnsi="Times New Roman"/>
                <w:sz w:val="22"/>
                <w:szCs w:val="22"/>
              </w:rPr>
            </w:pPr>
          </w:p>
        </w:tc>
        <w:tc>
          <w:tcPr>
            <w:tcW w:w="1559" w:type="dxa"/>
            <w:vMerge/>
            <w:vAlign w:val="center"/>
          </w:tcPr>
          <w:p w:rsidR="002A6915" w:rsidRPr="006512C2" w:rsidRDefault="002A6915" w:rsidP="004575AE">
            <w:pPr>
              <w:widowControl w:val="0"/>
              <w:overflowPunct w:val="0"/>
              <w:autoSpaceDE w:val="0"/>
              <w:autoSpaceDN w:val="0"/>
              <w:adjustRightInd w:val="0"/>
              <w:jc w:val="center"/>
              <w:textAlignment w:val="baseline"/>
              <w:rPr>
                <w:rFonts w:ascii="Times New Roman" w:hAnsi="Times New Roman"/>
                <w:sz w:val="22"/>
                <w:szCs w:val="22"/>
              </w:rPr>
            </w:pPr>
          </w:p>
        </w:tc>
        <w:tc>
          <w:tcPr>
            <w:tcW w:w="1418" w:type="dxa"/>
            <w:vMerge/>
            <w:vAlign w:val="center"/>
          </w:tcPr>
          <w:p w:rsidR="002A6915" w:rsidRPr="006512C2" w:rsidRDefault="002A6915" w:rsidP="004575AE">
            <w:pPr>
              <w:widowControl w:val="0"/>
              <w:overflowPunct w:val="0"/>
              <w:autoSpaceDE w:val="0"/>
              <w:autoSpaceDN w:val="0"/>
              <w:adjustRightInd w:val="0"/>
              <w:jc w:val="center"/>
              <w:textAlignment w:val="baseline"/>
              <w:rPr>
                <w:rFonts w:ascii="Times New Roman" w:hAnsi="Times New Roman"/>
                <w:sz w:val="22"/>
                <w:szCs w:val="22"/>
              </w:rPr>
            </w:pPr>
          </w:p>
        </w:tc>
        <w:tc>
          <w:tcPr>
            <w:tcW w:w="992" w:type="dxa"/>
            <w:vAlign w:val="center"/>
          </w:tcPr>
          <w:p w:rsidR="002A6915" w:rsidRPr="006512C2" w:rsidRDefault="002A6915" w:rsidP="004575AE">
            <w:pPr>
              <w:widowControl w:val="0"/>
              <w:autoSpaceDE w:val="0"/>
              <w:autoSpaceDN w:val="0"/>
              <w:adjustRightInd w:val="0"/>
              <w:jc w:val="center"/>
              <w:rPr>
                <w:rFonts w:ascii="Times New Roman" w:hAnsi="Times New Roman"/>
                <w:sz w:val="22"/>
                <w:szCs w:val="22"/>
              </w:rPr>
            </w:pPr>
            <w:r w:rsidRPr="006512C2">
              <w:rPr>
                <w:rFonts w:ascii="Times New Roman" w:hAnsi="Times New Roman"/>
                <w:sz w:val="22"/>
                <w:szCs w:val="22"/>
              </w:rPr>
              <w:t>2024</w:t>
            </w:r>
          </w:p>
          <w:p w:rsidR="002A6915" w:rsidRPr="006512C2" w:rsidRDefault="002A6915" w:rsidP="004575AE">
            <w:pPr>
              <w:widowControl w:val="0"/>
              <w:autoSpaceDE w:val="0"/>
              <w:autoSpaceDN w:val="0"/>
              <w:adjustRightInd w:val="0"/>
              <w:jc w:val="center"/>
              <w:rPr>
                <w:rFonts w:ascii="Times New Roman" w:hAnsi="Times New Roman"/>
                <w:sz w:val="22"/>
                <w:szCs w:val="22"/>
              </w:rPr>
            </w:pPr>
            <w:r w:rsidRPr="006512C2">
              <w:rPr>
                <w:rFonts w:ascii="Times New Roman" w:hAnsi="Times New Roman"/>
                <w:sz w:val="22"/>
                <w:szCs w:val="22"/>
              </w:rPr>
              <w:t>год</w:t>
            </w:r>
          </w:p>
        </w:tc>
        <w:tc>
          <w:tcPr>
            <w:tcW w:w="1134" w:type="dxa"/>
            <w:vAlign w:val="center"/>
          </w:tcPr>
          <w:p w:rsidR="002A6915" w:rsidRPr="006512C2" w:rsidRDefault="002A6915" w:rsidP="004575AE">
            <w:pPr>
              <w:widowControl w:val="0"/>
              <w:autoSpaceDE w:val="0"/>
              <w:autoSpaceDN w:val="0"/>
              <w:adjustRightInd w:val="0"/>
              <w:jc w:val="center"/>
              <w:rPr>
                <w:rFonts w:ascii="Times New Roman" w:hAnsi="Times New Roman"/>
                <w:sz w:val="22"/>
                <w:szCs w:val="22"/>
              </w:rPr>
            </w:pPr>
            <w:r w:rsidRPr="006512C2">
              <w:rPr>
                <w:rFonts w:ascii="Times New Roman" w:hAnsi="Times New Roman"/>
                <w:sz w:val="22"/>
                <w:szCs w:val="22"/>
              </w:rPr>
              <w:t>2025</w:t>
            </w:r>
          </w:p>
          <w:p w:rsidR="002A6915" w:rsidRPr="006512C2" w:rsidRDefault="002A6915" w:rsidP="004575AE">
            <w:pPr>
              <w:widowControl w:val="0"/>
              <w:autoSpaceDE w:val="0"/>
              <w:autoSpaceDN w:val="0"/>
              <w:adjustRightInd w:val="0"/>
              <w:jc w:val="center"/>
              <w:rPr>
                <w:rFonts w:ascii="Times New Roman" w:hAnsi="Times New Roman"/>
                <w:sz w:val="22"/>
                <w:szCs w:val="22"/>
              </w:rPr>
            </w:pPr>
            <w:r w:rsidRPr="006512C2">
              <w:rPr>
                <w:rFonts w:ascii="Times New Roman" w:hAnsi="Times New Roman"/>
                <w:sz w:val="22"/>
                <w:szCs w:val="22"/>
              </w:rPr>
              <w:t>год</w:t>
            </w:r>
          </w:p>
        </w:tc>
        <w:tc>
          <w:tcPr>
            <w:tcW w:w="1134" w:type="dxa"/>
            <w:vAlign w:val="center"/>
          </w:tcPr>
          <w:p w:rsidR="002A6915" w:rsidRPr="006512C2" w:rsidRDefault="002A6915" w:rsidP="004575AE">
            <w:pPr>
              <w:widowControl w:val="0"/>
              <w:autoSpaceDE w:val="0"/>
              <w:autoSpaceDN w:val="0"/>
              <w:adjustRightInd w:val="0"/>
              <w:jc w:val="center"/>
              <w:rPr>
                <w:rFonts w:ascii="Times New Roman" w:hAnsi="Times New Roman"/>
                <w:sz w:val="22"/>
                <w:szCs w:val="22"/>
              </w:rPr>
            </w:pPr>
            <w:r w:rsidRPr="006512C2">
              <w:rPr>
                <w:rFonts w:ascii="Times New Roman" w:hAnsi="Times New Roman"/>
                <w:sz w:val="22"/>
                <w:szCs w:val="22"/>
              </w:rPr>
              <w:t>2026</w:t>
            </w:r>
          </w:p>
          <w:p w:rsidR="002A6915" w:rsidRPr="006512C2" w:rsidRDefault="002A6915" w:rsidP="004575AE">
            <w:pPr>
              <w:widowControl w:val="0"/>
              <w:autoSpaceDE w:val="0"/>
              <w:autoSpaceDN w:val="0"/>
              <w:adjustRightInd w:val="0"/>
              <w:jc w:val="center"/>
              <w:rPr>
                <w:rFonts w:ascii="Times New Roman" w:hAnsi="Times New Roman"/>
                <w:sz w:val="22"/>
                <w:szCs w:val="22"/>
              </w:rPr>
            </w:pPr>
            <w:r w:rsidRPr="006512C2">
              <w:rPr>
                <w:rFonts w:ascii="Times New Roman" w:hAnsi="Times New Roman"/>
                <w:sz w:val="22"/>
                <w:szCs w:val="22"/>
              </w:rPr>
              <w:t>год</w:t>
            </w:r>
          </w:p>
        </w:tc>
        <w:tc>
          <w:tcPr>
            <w:tcW w:w="1134" w:type="dxa"/>
            <w:vAlign w:val="center"/>
          </w:tcPr>
          <w:p w:rsidR="002A6915" w:rsidRPr="006512C2" w:rsidRDefault="002A6915" w:rsidP="004575AE">
            <w:pPr>
              <w:widowControl w:val="0"/>
              <w:autoSpaceDE w:val="0"/>
              <w:autoSpaceDN w:val="0"/>
              <w:adjustRightInd w:val="0"/>
              <w:jc w:val="center"/>
              <w:rPr>
                <w:rFonts w:ascii="Times New Roman" w:hAnsi="Times New Roman"/>
                <w:sz w:val="22"/>
                <w:szCs w:val="22"/>
              </w:rPr>
            </w:pPr>
            <w:r w:rsidRPr="006512C2">
              <w:rPr>
                <w:rFonts w:ascii="Times New Roman" w:hAnsi="Times New Roman"/>
                <w:sz w:val="22"/>
                <w:szCs w:val="22"/>
              </w:rPr>
              <w:t>2027</w:t>
            </w:r>
          </w:p>
          <w:p w:rsidR="002A6915" w:rsidRPr="006512C2" w:rsidRDefault="002A6915" w:rsidP="004575AE">
            <w:pPr>
              <w:widowControl w:val="0"/>
              <w:autoSpaceDE w:val="0"/>
              <w:autoSpaceDN w:val="0"/>
              <w:adjustRightInd w:val="0"/>
              <w:jc w:val="center"/>
              <w:rPr>
                <w:rFonts w:ascii="Times New Roman" w:hAnsi="Times New Roman"/>
                <w:sz w:val="22"/>
                <w:szCs w:val="22"/>
              </w:rPr>
            </w:pPr>
            <w:r w:rsidRPr="006512C2">
              <w:rPr>
                <w:rFonts w:ascii="Times New Roman" w:hAnsi="Times New Roman"/>
                <w:sz w:val="22"/>
                <w:szCs w:val="22"/>
              </w:rPr>
              <w:t>год</w:t>
            </w:r>
          </w:p>
        </w:tc>
        <w:tc>
          <w:tcPr>
            <w:tcW w:w="1565" w:type="dxa"/>
            <w:vAlign w:val="center"/>
          </w:tcPr>
          <w:p w:rsidR="002A6915" w:rsidRPr="006512C2" w:rsidRDefault="002A6915" w:rsidP="004575AE">
            <w:pPr>
              <w:widowControl w:val="0"/>
              <w:autoSpaceDE w:val="0"/>
              <w:autoSpaceDN w:val="0"/>
              <w:adjustRightInd w:val="0"/>
              <w:jc w:val="center"/>
              <w:rPr>
                <w:rFonts w:ascii="Times New Roman" w:hAnsi="Times New Roman"/>
                <w:sz w:val="22"/>
                <w:szCs w:val="22"/>
              </w:rPr>
            </w:pPr>
            <w:r w:rsidRPr="006512C2">
              <w:rPr>
                <w:rFonts w:ascii="Times New Roman" w:hAnsi="Times New Roman"/>
                <w:sz w:val="22"/>
                <w:szCs w:val="22"/>
              </w:rPr>
              <w:t>2028</w:t>
            </w:r>
          </w:p>
          <w:p w:rsidR="002A6915" w:rsidRPr="006512C2" w:rsidRDefault="002A6915" w:rsidP="004575AE">
            <w:pPr>
              <w:widowControl w:val="0"/>
              <w:autoSpaceDE w:val="0"/>
              <w:autoSpaceDN w:val="0"/>
              <w:adjustRightInd w:val="0"/>
              <w:jc w:val="center"/>
              <w:rPr>
                <w:rFonts w:ascii="Times New Roman" w:hAnsi="Times New Roman"/>
                <w:sz w:val="22"/>
                <w:szCs w:val="22"/>
              </w:rPr>
            </w:pPr>
            <w:r w:rsidRPr="006512C2">
              <w:rPr>
                <w:rFonts w:ascii="Times New Roman" w:hAnsi="Times New Roman"/>
                <w:sz w:val="22"/>
                <w:szCs w:val="22"/>
              </w:rPr>
              <w:t>год</w:t>
            </w:r>
          </w:p>
        </w:tc>
      </w:tr>
      <w:tr w:rsidR="002A6915" w:rsidRPr="006512C2" w:rsidTr="004575AE">
        <w:trPr>
          <w:jc w:val="center"/>
        </w:trPr>
        <w:tc>
          <w:tcPr>
            <w:tcW w:w="704" w:type="dxa"/>
            <w:vAlign w:val="center"/>
          </w:tcPr>
          <w:p w:rsidR="002A6915" w:rsidRPr="006512C2" w:rsidRDefault="002A6915" w:rsidP="004575AE">
            <w:pPr>
              <w:widowControl w:val="0"/>
              <w:overflowPunct w:val="0"/>
              <w:autoSpaceDE w:val="0"/>
              <w:autoSpaceDN w:val="0"/>
              <w:adjustRightInd w:val="0"/>
              <w:jc w:val="center"/>
              <w:textAlignment w:val="baseline"/>
              <w:rPr>
                <w:rFonts w:ascii="Times New Roman" w:hAnsi="Times New Roman"/>
                <w:sz w:val="22"/>
                <w:szCs w:val="22"/>
              </w:rPr>
            </w:pPr>
            <w:r w:rsidRPr="006512C2">
              <w:rPr>
                <w:rFonts w:ascii="Times New Roman" w:hAnsi="Times New Roman"/>
                <w:sz w:val="22"/>
                <w:szCs w:val="22"/>
              </w:rPr>
              <w:t>1.</w:t>
            </w:r>
          </w:p>
        </w:tc>
        <w:tc>
          <w:tcPr>
            <w:tcW w:w="4678" w:type="dxa"/>
            <w:vAlign w:val="center"/>
          </w:tcPr>
          <w:p w:rsidR="002A6915" w:rsidRPr="008E522C" w:rsidRDefault="002A6915" w:rsidP="004575AE">
            <w:pPr>
              <w:spacing w:line="274" w:lineRule="exact"/>
              <w:ind w:left="37"/>
              <w:rPr>
                <w:rFonts w:ascii="Times New Roman" w:hAnsi="Times New Roman"/>
                <w:bCs/>
                <w:szCs w:val="24"/>
                <w:highlight w:val="green"/>
              </w:rPr>
            </w:pPr>
            <w:r w:rsidRPr="00765C22">
              <w:rPr>
                <w:rFonts w:ascii="Times New Roman" w:hAnsi="Times New Roman"/>
                <w:szCs w:val="24"/>
              </w:rPr>
              <w:t>Доля детей в возрасте от 1 до 6 лет, охваченных дошкольным образованием от количества детей, стоящих в очереди и желающих посещать детский сад</w:t>
            </w:r>
          </w:p>
        </w:tc>
        <w:tc>
          <w:tcPr>
            <w:tcW w:w="1559" w:type="dxa"/>
            <w:vAlign w:val="center"/>
          </w:tcPr>
          <w:p w:rsidR="002A6915" w:rsidRPr="008E522C" w:rsidRDefault="002A6915" w:rsidP="004575AE">
            <w:pPr>
              <w:ind w:left="26" w:right="115"/>
              <w:jc w:val="center"/>
              <w:rPr>
                <w:rFonts w:ascii="Times New Roman" w:hAnsi="Times New Roman"/>
                <w:szCs w:val="24"/>
              </w:rPr>
            </w:pPr>
            <w:r w:rsidRPr="008E522C">
              <w:rPr>
                <w:rFonts w:ascii="Times New Roman" w:hAnsi="Times New Roman"/>
                <w:szCs w:val="24"/>
              </w:rPr>
              <w:t>%</w:t>
            </w:r>
          </w:p>
        </w:tc>
        <w:tc>
          <w:tcPr>
            <w:tcW w:w="1418" w:type="dxa"/>
            <w:vAlign w:val="center"/>
          </w:tcPr>
          <w:p w:rsidR="002A6915" w:rsidRPr="00F30AD2" w:rsidRDefault="002A6915" w:rsidP="004575AE">
            <w:pPr>
              <w:keepNext/>
              <w:keepLines/>
              <w:autoSpaceDE w:val="0"/>
              <w:autoSpaceDN w:val="0"/>
              <w:adjustRightInd w:val="0"/>
              <w:spacing w:line="276" w:lineRule="auto"/>
              <w:jc w:val="center"/>
              <w:rPr>
                <w:rFonts w:ascii="Times New Roman" w:hAnsi="Times New Roman"/>
                <w:color w:val="FF0000"/>
                <w:sz w:val="22"/>
                <w:szCs w:val="22"/>
              </w:rPr>
            </w:pPr>
            <w:r w:rsidRPr="008E0952">
              <w:rPr>
                <w:rFonts w:ascii="Times New Roman" w:hAnsi="Times New Roman"/>
                <w:sz w:val="22"/>
                <w:szCs w:val="22"/>
              </w:rPr>
              <w:t>100</w:t>
            </w:r>
          </w:p>
        </w:tc>
        <w:tc>
          <w:tcPr>
            <w:tcW w:w="992" w:type="dxa"/>
            <w:vAlign w:val="center"/>
          </w:tcPr>
          <w:p w:rsidR="002A6915" w:rsidRPr="00F30AD2" w:rsidRDefault="002A6915" w:rsidP="004575AE">
            <w:pPr>
              <w:jc w:val="center"/>
              <w:rPr>
                <w:sz w:val="22"/>
                <w:szCs w:val="22"/>
              </w:rPr>
            </w:pPr>
            <w:r w:rsidRPr="00F30AD2">
              <w:rPr>
                <w:rFonts w:ascii="Times New Roman" w:hAnsi="Times New Roman"/>
                <w:sz w:val="22"/>
                <w:szCs w:val="22"/>
              </w:rPr>
              <w:t>100</w:t>
            </w:r>
          </w:p>
        </w:tc>
        <w:tc>
          <w:tcPr>
            <w:tcW w:w="1134" w:type="dxa"/>
            <w:vAlign w:val="center"/>
          </w:tcPr>
          <w:p w:rsidR="002A6915" w:rsidRPr="00F30AD2" w:rsidRDefault="002A6915" w:rsidP="004575AE">
            <w:pPr>
              <w:jc w:val="center"/>
              <w:rPr>
                <w:sz w:val="22"/>
                <w:szCs w:val="22"/>
              </w:rPr>
            </w:pPr>
            <w:r w:rsidRPr="00F30AD2">
              <w:rPr>
                <w:rFonts w:ascii="Times New Roman" w:hAnsi="Times New Roman"/>
                <w:sz w:val="22"/>
                <w:szCs w:val="22"/>
              </w:rPr>
              <w:t>100</w:t>
            </w:r>
          </w:p>
        </w:tc>
        <w:tc>
          <w:tcPr>
            <w:tcW w:w="1134" w:type="dxa"/>
            <w:vAlign w:val="center"/>
          </w:tcPr>
          <w:p w:rsidR="002A6915" w:rsidRPr="00F30AD2" w:rsidRDefault="002A6915" w:rsidP="004575AE">
            <w:pPr>
              <w:jc w:val="center"/>
              <w:rPr>
                <w:sz w:val="22"/>
                <w:szCs w:val="22"/>
              </w:rPr>
            </w:pPr>
            <w:r w:rsidRPr="00F30AD2">
              <w:rPr>
                <w:rFonts w:ascii="Times New Roman" w:hAnsi="Times New Roman"/>
                <w:sz w:val="22"/>
                <w:szCs w:val="22"/>
              </w:rPr>
              <w:t>100</w:t>
            </w:r>
          </w:p>
        </w:tc>
        <w:tc>
          <w:tcPr>
            <w:tcW w:w="1134" w:type="dxa"/>
            <w:vAlign w:val="center"/>
          </w:tcPr>
          <w:p w:rsidR="002A6915" w:rsidRPr="00F30AD2" w:rsidRDefault="002A6915" w:rsidP="004575AE">
            <w:pPr>
              <w:jc w:val="center"/>
              <w:rPr>
                <w:sz w:val="22"/>
                <w:szCs w:val="22"/>
              </w:rPr>
            </w:pPr>
            <w:r w:rsidRPr="00F30AD2">
              <w:rPr>
                <w:rFonts w:ascii="Times New Roman" w:hAnsi="Times New Roman"/>
                <w:sz w:val="22"/>
                <w:szCs w:val="22"/>
              </w:rPr>
              <w:t>100</w:t>
            </w:r>
          </w:p>
        </w:tc>
        <w:tc>
          <w:tcPr>
            <w:tcW w:w="1565" w:type="dxa"/>
            <w:vAlign w:val="center"/>
          </w:tcPr>
          <w:p w:rsidR="002A6915" w:rsidRPr="00F30AD2" w:rsidRDefault="002A6915" w:rsidP="004575AE">
            <w:pPr>
              <w:jc w:val="center"/>
              <w:rPr>
                <w:sz w:val="22"/>
                <w:szCs w:val="22"/>
              </w:rPr>
            </w:pPr>
            <w:r w:rsidRPr="00F30AD2">
              <w:rPr>
                <w:rFonts w:ascii="Times New Roman" w:hAnsi="Times New Roman"/>
                <w:sz w:val="22"/>
                <w:szCs w:val="22"/>
              </w:rPr>
              <w:t>100</w:t>
            </w:r>
          </w:p>
        </w:tc>
      </w:tr>
      <w:tr w:rsidR="002A6915" w:rsidRPr="006512C2" w:rsidTr="004575AE">
        <w:trPr>
          <w:jc w:val="center"/>
        </w:trPr>
        <w:tc>
          <w:tcPr>
            <w:tcW w:w="704" w:type="dxa"/>
            <w:vAlign w:val="center"/>
          </w:tcPr>
          <w:p w:rsidR="002A6915" w:rsidRPr="006512C2" w:rsidRDefault="002A6915" w:rsidP="004575AE">
            <w:pPr>
              <w:widowControl w:val="0"/>
              <w:overflowPunct w:val="0"/>
              <w:autoSpaceDE w:val="0"/>
              <w:autoSpaceDN w:val="0"/>
              <w:adjustRightInd w:val="0"/>
              <w:jc w:val="center"/>
              <w:textAlignment w:val="baseline"/>
              <w:rPr>
                <w:rFonts w:ascii="Times New Roman" w:hAnsi="Times New Roman"/>
                <w:sz w:val="22"/>
                <w:szCs w:val="22"/>
              </w:rPr>
            </w:pPr>
            <w:r w:rsidRPr="006512C2">
              <w:rPr>
                <w:rFonts w:ascii="Times New Roman" w:hAnsi="Times New Roman"/>
                <w:sz w:val="22"/>
                <w:szCs w:val="22"/>
              </w:rPr>
              <w:t>2.</w:t>
            </w:r>
          </w:p>
        </w:tc>
        <w:tc>
          <w:tcPr>
            <w:tcW w:w="4678" w:type="dxa"/>
            <w:vAlign w:val="center"/>
          </w:tcPr>
          <w:p w:rsidR="002A6915" w:rsidRPr="003C42A9" w:rsidRDefault="002A6915" w:rsidP="004575AE">
            <w:pPr>
              <w:spacing w:line="274" w:lineRule="exact"/>
              <w:ind w:left="37" w:right="142"/>
              <w:jc w:val="both"/>
              <w:rPr>
                <w:rFonts w:ascii="Times New Roman" w:hAnsi="Times New Roman"/>
                <w:color w:val="000000" w:themeColor="text1"/>
                <w:szCs w:val="24"/>
              </w:rPr>
            </w:pPr>
            <w:r w:rsidRPr="003C42A9">
              <w:rPr>
                <w:rFonts w:ascii="Times New Roman" w:hAnsi="Times New Roman"/>
                <w:color w:val="000000" w:themeColor="text1"/>
                <w:szCs w:val="24"/>
              </w:rPr>
              <w:t>Выполнение плана посещаемости детьми ДОО</w:t>
            </w:r>
          </w:p>
        </w:tc>
        <w:tc>
          <w:tcPr>
            <w:tcW w:w="1559" w:type="dxa"/>
            <w:vAlign w:val="center"/>
          </w:tcPr>
          <w:p w:rsidR="002A6915" w:rsidRPr="003C42A9" w:rsidRDefault="002A6915" w:rsidP="004575AE">
            <w:pPr>
              <w:jc w:val="center"/>
              <w:rPr>
                <w:rFonts w:ascii="Times New Roman" w:hAnsi="Times New Roman"/>
                <w:color w:val="000000" w:themeColor="text1"/>
                <w:szCs w:val="24"/>
              </w:rPr>
            </w:pPr>
            <w:r w:rsidRPr="003C42A9">
              <w:rPr>
                <w:rFonts w:ascii="Times New Roman" w:hAnsi="Times New Roman"/>
                <w:color w:val="000000" w:themeColor="text1"/>
                <w:szCs w:val="24"/>
              </w:rPr>
              <w:t>%</w:t>
            </w:r>
          </w:p>
        </w:tc>
        <w:tc>
          <w:tcPr>
            <w:tcW w:w="1418" w:type="dxa"/>
            <w:vAlign w:val="center"/>
          </w:tcPr>
          <w:p w:rsidR="002A6915" w:rsidRPr="006512C2" w:rsidRDefault="002A6915" w:rsidP="004575AE">
            <w:pPr>
              <w:jc w:val="center"/>
              <w:rPr>
                <w:rFonts w:ascii="Times New Roman" w:hAnsi="Times New Roman"/>
                <w:sz w:val="22"/>
                <w:szCs w:val="22"/>
              </w:rPr>
            </w:pPr>
            <w:r>
              <w:rPr>
                <w:rFonts w:ascii="Times New Roman" w:hAnsi="Times New Roman"/>
                <w:sz w:val="22"/>
                <w:szCs w:val="22"/>
              </w:rPr>
              <w:t>102,3</w:t>
            </w:r>
          </w:p>
        </w:tc>
        <w:tc>
          <w:tcPr>
            <w:tcW w:w="992" w:type="dxa"/>
            <w:vAlign w:val="center"/>
          </w:tcPr>
          <w:p w:rsidR="002A6915" w:rsidRPr="003C42A9" w:rsidRDefault="002A6915" w:rsidP="004575AE">
            <w:pPr>
              <w:jc w:val="center"/>
              <w:rPr>
                <w:rFonts w:ascii="Times New Roman" w:hAnsi="Times New Roman"/>
                <w:color w:val="000000" w:themeColor="text1"/>
                <w:szCs w:val="24"/>
              </w:rPr>
            </w:pPr>
            <w:r>
              <w:rPr>
                <w:rFonts w:ascii="Times New Roman" w:hAnsi="Times New Roman"/>
                <w:color w:val="000000" w:themeColor="text1"/>
                <w:szCs w:val="24"/>
              </w:rPr>
              <w:t>96,</w:t>
            </w:r>
            <w:r w:rsidRPr="003C42A9">
              <w:rPr>
                <w:rFonts w:ascii="Times New Roman" w:hAnsi="Times New Roman"/>
                <w:color w:val="000000" w:themeColor="text1"/>
                <w:szCs w:val="24"/>
              </w:rPr>
              <w:t>6</w:t>
            </w:r>
          </w:p>
        </w:tc>
        <w:tc>
          <w:tcPr>
            <w:tcW w:w="1134" w:type="dxa"/>
            <w:vAlign w:val="center"/>
          </w:tcPr>
          <w:p w:rsidR="002A6915" w:rsidRPr="003C42A9" w:rsidRDefault="002A6915" w:rsidP="004575AE">
            <w:pPr>
              <w:jc w:val="center"/>
              <w:rPr>
                <w:rFonts w:ascii="Times New Roman" w:hAnsi="Times New Roman"/>
                <w:color w:val="000000" w:themeColor="text1"/>
                <w:szCs w:val="24"/>
              </w:rPr>
            </w:pPr>
            <w:r>
              <w:rPr>
                <w:rFonts w:ascii="Times New Roman" w:hAnsi="Times New Roman"/>
                <w:color w:val="000000" w:themeColor="text1"/>
                <w:szCs w:val="24"/>
              </w:rPr>
              <w:t>96</w:t>
            </w:r>
            <w:r w:rsidRPr="003C42A9">
              <w:rPr>
                <w:rFonts w:ascii="Times New Roman" w:hAnsi="Times New Roman"/>
                <w:color w:val="000000" w:themeColor="text1"/>
                <w:szCs w:val="24"/>
              </w:rPr>
              <w:t>,8</w:t>
            </w:r>
          </w:p>
        </w:tc>
        <w:tc>
          <w:tcPr>
            <w:tcW w:w="1134" w:type="dxa"/>
            <w:shd w:val="clear" w:color="auto" w:fill="auto"/>
            <w:vAlign w:val="center"/>
          </w:tcPr>
          <w:p w:rsidR="002A6915" w:rsidRPr="003C42A9" w:rsidRDefault="002A6915" w:rsidP="004575AE">
            <w:pPr>
              <w:jc w:val="center"/>
              <w:rPr>
                <w:rFonts w:ascii="Times New Roman" w:hAnsi="Times New Roman"/>
                <w:color w:val="000000" w:themeColor="text1"/>
                <w:szCs w:val="24"/>
              </w:rPr>
            </w:pPr>
            <w:r>
              <w:rPr>
                <w:rFonts w:ascii="Times New Roman" w:hAnsi="Times New Roman"/>
                <w:color w:val="000000" w:themeColor="text1"/>
                <w:szCs w:val="24"/>
              </w:rPr>
              <w:t>96</w:t>
            </w:r>
            <w:r w:rsidRPr="003C42A9">
              <w:rPr>
                <w:rFonts w:ascii="Times New Roman" w:hAnsi="Times New Roman"/>
                <w:color w:val="000000" w:themeColor="text1"/>
                <w:szCs w:val="24"/>
              </w:rPr>
              <w:t>,8</w:t>
            </w:r>
          </w:p>
        </w:tc>
        <w:tc>
          <w:tcPr>
            <w:tcW w:w="1134" w:type="dxa"/>
            <w:shd w:val="clear" w:color="auto" w:fill="auto"/>
            <w:vAlign w:val="center"/>
          </w:tcPr>
          <w:p w:rsidR="002A6915" w:rsidRPr="003C42A9" w:rsidRDefault="002A6915" w:rsidP="004575AE">
            <w:pPr>
              <w:jc w:val="center"/>
              <w:rPr>
                <w:rFonts w:ascii="Times New Roman" w:hAnsi="Times New Roman"/>
                <w:color w:val="000000" w:themeColor="text1"/>
                <w:szCs w:val="24"/>
              </w:rPr>
            </w:pPr>
            <w:r>
              <w:rPr>
                <w:rFonts w:ascii="Times New Roman" w:hAnsi="Times New Roman"/>
                <w:color w:val="000000" w:themeColor="text1"/>
                <w:szCs w:val="24"/>
              </w:rPr>
              <w:t>97</w:t>
            </w:r>
            <w:r w:rsidRPr="003C42A9">
              <w:rPr>
                <w:rFonts w:ascii="Times New Roman" w:hAnsi="Times New Roman"/>
                <w:color w:val="000000" w:themeColor="text1"/>
                <w:szCs w:val="24"/>
              </w:rPr>
              <w:t>,0</w:t>
            </w:r>
          </w:p>
        </w:tc>
        <w:tc>
          <w:tcPr>
            <w:tcW w:w="1565" w:type="dxa"/>
            <w:shd w:val="clear" w:color="auto" w:fill="auto"/>
            <w:vAlign w:val="center"/>
          </w:tcPr>
          <w:p w:rsidR="002A6915" w:rsidRPr="003C42A9" w:rsidRDefault="002A6915" w:rsidP="004575AE">
            <w:pPr>
              <w:jc w:val="center"/>
              <w:rPr>
                <w:rFonts w:ascii="Times New Roman" w:hAnsi="Times New Roman"/>
                <w:color w:val="000000" w:themeColor="text1"/>
                <w:szCs w:val="24"/>
              </w:rPr>
            </w:pPr>
            <w:r>
              <w:rPr>
                <w:rFonts w:ascii="Times New Roman" w:hAnsi="Times New Roman"/>
                <w:color w:val="000000" w:themeColor="text1"/>
                <w:szCs w:val="24"/>
              </w:rPr>
              <w:t>97</w:t>
            </w:r>
            <w:r w:rsidRPr="003C42A9">
              <w:rPr>
                <w:rFonts w:ascii="Times New Roman" w:hAnsi="Times New Roman"/>
                <w:color w:val="000000" w:themeColor="text1"/>
                <w:szCs w:val="24"/>
              </w:rPr>
              <w:t>,5</w:t>
            </w:r>
          </w:p>
        </w:tc>
      </w:tr>
      <w:tr w:rsidR="002A6915" w:rsidRPr="006512C2" w:rsidTr="004575AE">
        <w:trPr>
          <w:jc w:val="center"/>
        </w:trPr>
        <w:tc>
          <w:tcPr>
            <w:tcW w:w="704" w:type="dxa"/>
            <w:vAlign w:val="center"/>
          </w:tcPr>
          <w:p w:rsidR="002A6915" w:rsidRPr="006512C2" w:rsidRDefault="002A6915" w:rsidP="004575AE">
            <w:pPr>
              <w:widowControl w:val="0"/>
              <w:overflowPunct w:val="0"/>
              <w:autoSpaceDE w:val="0"/>
              <w:autoSpaceDN w:val="0"/>
              <w:adjustRightInd w:val="0"/>
              <w:jc w:val="center"/>
              <w:textAlignment w:val="baseline"/>
              <w:rPr>
                <w:rFonts w:ascii="Times New Roman" w:hAnsi="Times New Roman"/>
                <w:sz w:val="22"/>
                <w:szCs w:val="22"/>
              </w:rPr>
            </w:pPr>
            <w:r w:rsidRPr="006512C2">
              <w:rPr>
                <w:rFonts w:ascii="Times New Roman" w:hAnsi="Times New Roman"/>
                <w:sz w:val="22"/>
                <w:szCs w:val="22"/>
              </w:rPr>
              <w:t>3.</w:t>
            </w:r>
          </w:p>
        </w:tc>
        <w:tc>
          <w:tcPr>
            <w:tcW w:w="4678" w:type="dxa"/>
            <w:vAlign w:val="center"/>
          </w:tcPr>
          <w:p w:rsidR="002A6915" w:rsidRPr="003C42A9" w:rsidRDefault="002A6915" w:rsidP="004575AE">
            <w:pPr>
              <w:ind w:left="37"/>
            </w:pPr>
            <w:r w:rsidRPr="003C42A9">
              <w:rPr>
                <w:rFonts w:ascii="Times New Roman" w:hAnsi="Times New Roman"/>
                <w:szCs w:val="24"/>
              </w:rPr>
              <w:t xml:space="preserve">Удовлетворенность </w:t>
            </w:r>
            <w:r w:rsidRPr="003C42A9">
              <w:rPr>
                <w:rFonts w:ascii="Times New Roman" w:hAnsi="Times New Roman"/>
              </w:rPr>
              <w:t>родителей качеством оказания услуг дошкольного образования</w:t>
            </w:r>
          </w:p>
        </w:tc>
        <w:tc>
          <w:tcPr>
            <w:tcW w:w="1559" w:type="dxa"/>
            <w:vAlign w:val="center"/>
          </w:tcPr>
          <w:p w:rsidR="002A6915" w:rsidRPr="003C42A9" w:rsidRDefault="002A6915" w:rsidP="004575AE">
            <w:pPr>
              <w:shd w:val="clear" w:color="auto" w:fill="FFFFFF"/>
              <w:jc w:val="center"/>
              <w:rPr>
                <w:rFonts w:ascii="Times New Roman" w:hAnsi="Times New Roman"/>
                <w:szCs w:val="24"/>
              </w:rPr>
            </w:pPr>
            <w:r w:rsidRPr="003C42A9">
              <w:rPr>
                <w:rFonts w:ascii="Times New Roman" w:hAnsi="Times New Roman"/>
                <w:szCs w:val="24"/>
              </w:rPr>
              <w:t>%</w:t>
            </w:r>
          </w:p>
        </w:tc>
        <w:tc>
          <w:tcPr>
            <w:tcW w:w="1418" w:type="dxa"/>
            <w:vAlign w:val="center"/>
          </w:tcPr>
          <w:p w:rsidR="002A6915" w:rsidRPr="006512C2" w:rsidRDefault="002A6915" w:rsidP="004575AE">
            <w:pPr>
              <w:jc w:val="center"/>
              <w:rPr>
                <w:rFonts w:ascii="Times New Roman" w:hAnsi="Times New Roman"/>
                <w:sz w:val="22"/>
                <w:szCs w:val="22"/>
              </w:rPr>
            </w:pPr>
            <w:r>
              <w:rPr>
                <w:rFonts w:ascii="Times New Roman" w:hAnsi="Times New Roman"/>
                <w:sz w:val="22"/>
                <w:szCs w:val="22"/>
              </w:rPr>
              <w:t>93,2</w:t>
            </w:r>
          </w:p>
        </w:tc>
        <w:tc>
          <w:tcPr>
            <w:tcW w:w="992" w:type="dxa"/>
            <w:vAlign w:val="center"/>
          </w:tcPr>
          <w:p w:rsidR="002A6915" w:rsidRPr="00F30AD2" w:rsidRDefault="002A6915" w:rsidP="004575AE">
            <w:pPr>
              <w:shd w:val="clear" w:color="auto" w:fill="FFFFFF"/>
              <w:jc w:val="center"/>
              <w:rPr>
                <w:rFonts w:ascii="Times New Roman" w:hAnsi="Times New Roman"/>
                <w:sz w:val="22"/>
                <w:szCs w:val="22"/>
              </w:rPr>
            </w:pPr>
            <w:r w:rsidRPr="00F30AD2">
              <w:rPr>
                <w:rFonts w:ascii="Times New Roman" w:hAnsi="Times New Roman"/>
                <w:sz w:val="22"/>
                <w:szCs w:val="22"/>
              </w:rPr>
              <w:t>93,3</w:t>
            </w:r>
          </w:p>
        </w:tc>
        <w:tc>
          <w:tcPr>
            <w:tcW w:w="1134" w:type="dxa"/>
            <w:vAlign w:val="center"/>
          </w:tcPr>
          <w:p w:rsidR="002A6915" w:rsidRPr="00F30AD2" w:rsidRDefault="002A6915" w:rsidP="004575AE">
            <w:pPr>
              <w:shd w:val="clear" w:color="auto" w:fill="FFFFFF"/>
              <w:jc w:val="center"/>
              <w:rPr>
                <w:rFonts w:ascii="Times New Roman" w:hAnsi="Times New Roman"/>
                <w:sz w:val="22"/>
                <w:szCs w:val="22"/>
              </w:rPr>
            </w:pPr>
            <w:r w:rsidRPr="00F30AD2">
              <w:rPr>
                <w:rFonts w:ascii="Times New Roman" w:hAnsi="Times New Roman"/>
                <w:sz w:val="22"/>
                <w:szCs w:val="22"/>
              </w:rPr>
              <w:t>93,4</w:t>
            </w:r>
          </w:p>
        </w:tc>
        <w:tc>
          <w:tcPr>
            <w:tcW w:w="1134" w:type="dxa"/>
            <w:vAlign w:val="center"/>
          </w:tcPr>
          <w:p w:rsidR="002A6915" w:rsidRPr="00F30AD2" w:rsidRDefault="002A6915" w:rsidP="004575AE">
            <w:pPr>
              <w:shd w:val="clear" w:color="auto" w:fill="FFFFFF"/>
              <w:jc w:val="center"/>
              <w:rPr>
                <w:rFonts w:ascii="Times New Roman" w:hAnsi="Times New Roman"/>
                <w:sz w:val="22"/>
                <w:szCs w:val="22"/>
              </w:rPr>
            </w:pPr>
            <w:r w:rsidRPr="00F30AD2">
              <w:rPr>
                <w:rFonts w:ascii="Times New Roman" w:hAnsi="Times New Roman"/>
                <w:sz w:val="22"/>
                <w:szCs w:val="22"/>
              </w:rPr>
              <w:t>93,5</w:t>
            </w:r>
          </w:p>
        </w:tc>
        <w:tc>
          <w:tcPr>
            <w:tcW w:w="1134" w:type="dxa"/>
            <w:vAlign w:val="center"/>
          </w:tcPr>
          <w:p w:rsidR="002A6915" w:rsidRPr="00F30AD2" w:rsidRDefault="002A6915" w:rsidP="004575AE">
            <w:pPr>
              <w:shd w:val="clear" w:color="auto" w:fill="FFFFFF"/>
              <w:jc w:val="center"/>
              <w:rPr>
                <w:rFonts w:ascii="Times New Roman" w:hAnsi="Times New Roman"/>
                <w:sz w:val="22"/>
                <w:szCs w:val="22"/>
              </w:rPr>
            </w:pPr>
            <w:r w:rsidRPr="00F30AD2">
              <w:rPr>
                <w:rFonts w:ascii="Times New Roman" w:hAnsi="Times New Roman"/>
                <w:sz w:val="22"/>
                <w:szCs w:val="22"/>
              </w:rPr>
              <w:t>93,5</w:t>
            </w:r>
          </w:p>
        </w:tc>
        <w:tc>
          <w:tcPr>
            <w:tcW w:w="1565" w:type="dxa"/>
            <w:vAlign w:val="center"/>
          </w:tcPr>
          <w:p w:rsidR="002A6915" w:rsidRPr="00F30AD2" w:rsidRDefault="002A6915" w:rsidP="004575AE">
            <w:pPr>
              <w:shd w:val="clear" w:color="auto" w:fill="FFFFFF"/>
              <w:jc w:val="center"/>
              <w:rPr>
                <w:rFonts w:ascii="Times New Roman" w:hAnsi="Times New Roman"/>
                <w:sz w:val="22"/>
                <w:szCs w:val="22"/>
              </w:rPr>
            </w:pPr>
            <w:r w:rsidRPr="00F30AD2">
              <w:rPr>
                <w:rFonts w:ascii="Times New Roman" w:hAnsi="Times New Roman"/>
                <w:sz w:val="22"/>
                <w:szCs w:val="22"/>
              </w:rPr>
              <w:t>93,5</w:t>
            </w:r>
          </w:p>
        </w:tc>
      </w:tr>
      <w:tr w:rsidR="002A6915" w:rsidRPr="006512C2" w:rsidTr="004575AE">
        <w:trPr>
          <w:jc w:val="center"/>
        </w:trPr>
        <w:tc>
          <w:tcPr>
            <w:tcW w:w="704" w:type="dxa"/>
            <w:vAlign w:val="center"/>
          </w:tcPr>
          <w:p w:rsidR="002A6915" w:rsidRPr="006512C2" w:rsidRDefault="002A6915" w:rsidP="004575AE">
            <w:pPr>
              <w:widowControl w:val="0"/>
              <w:overflowPunct w:val="0"/>
              <w:autoSpaceDE w:val="0"/>
              <w:autoSpaceDN w:val="0"/>
              <w:adjustRightInd w:val="0"/>
              <w:jc w:val="center"/>
              <w:textAlignment w:val="baseline"/>
              <w:rPr>
                <w:rFonts w:ascii="Times New Roman" w:hAnsi="Times New Roman"/>
                <w:sz w:val="22"/>
                <w:szCs w:val="22"/>
                <w:highlight w:val="yellow"/>
              </w:rPr>
            </w:pPr>
            <w:r w:rsidRPr="006512C2">
              <w:rPr>
                <w:rFonts w:ascii="Times New Roman" w:hAnsi="Times New Roman"/>
                <w:sz w:val="22"/>
                <w:szCs w:val="22"/>
              </w:rPr>
              <w:t>4.</w:t>
            </w:r>
          </w:p>
        </w:tc>
        <w:tc>
          <w:tcPr>
            <w:tcW w:w="4678" w:type="dxa"/>
            <w:vAlign w:val="center"/>
          </w:tcPr>
          <w:p w:rsidR="002A6915" w:rsidRPr="00A23397" w:rsidRDefault="002A6915" w:rsidP="004575AE">
            <w:pPr>
              <w:spacing w:line="274" w:lineRule="exact"/>
              <w:ind w:left="37" w:right="142"/>
              <w:rPr>
                <w:rFonts w:ascii="Times New Roman" w:hAnsi="Times New Roman"/>
                <w:color w:val="FF0000"/>
                <w:szCs w:val="24"/>
              </w:rPr>
            </w:pPr>
            <w:r w:rsidRPr="009C509E">
              <w:rPr>
                <w:rFonts w:ascii="Times New Roman" w:hAnsi="Times New Roman"/>
                <w:szCs w:val="24"/>
              </w:rPr>
              <w:t>Количество зданий детских садов, в которых осуществлен текущий и (или) капитальный ремонт</w:t>
            </w:r>
            <w:r>
              <w:rPr>
                <w:rFonts w:ascii="Times New Roman" w:hAnsi="Times New Roman"/>
                <w:szCs w:val="24"/>
              </w:rPr>
              <w:t xml:space="preserve"> (ежегодно)</w:t>
            </w:r>
          </w:p>
        </w:tc>
        <w:tc>
          <w:tcPr>
            <w:tcW w:w="1559" w:type="dxa"/>
            <w:vAlign w:val="center"/>
          </w:tcPr>
          <w:p w:rsidR="002A6915" w:rsidRPr="00102DDC" w:rsidRDefault="002A6915" w:rsidP="004575AE">
            <w:pPr>
              <w:jc w:val="center"/>
              <w:rPr>
                <w:rFonts w:ascii="Times New Roman" w:hAnsi="Times New Roman"/>
                <w:szCs w:val="24"/>
              </w:rPr>
            </w:pPr>
            <w:r>
              <w:rPr>
                <w:rFonts w:ascii="Times New Roman" w:hAnsi="Times New Roman"/>
                <w:szCs w:val="24"/>
              </w:rPr>
              <w:t>е</w:t>
            </w:r>
            <w:r w:rsidRPr="00102DDC">
              <w:rPr>
                <w:rFonts w:ascii="Times New Roman" w:hAnsi="Times New Roman"/>
                <w:szCs w:val="24"/>
              </w:rPr>
              <w:t>д.</w:t>
            </w:r>
          </w:p>
        </w:tc>
        <w:tc>
          <w:tcPr>
            <w:tcW w:w="1418" w:type="dxa"/>
            <w:vAlign w:val="center"/>
          </w:tcPr>
          <w:p w:rsidR="002A6915" w:rsidRPr="006512C2" w:rsidRDefault="002A6915" w:rsidP="004575AE">
            <w:pPr>
              <w:jc w:val="center"/>
              <w:rPr>
                <w:rFonts w:ascii="Times New Roman" w:hAnsi="Times New Roman"/>
                <w:sz w:val="22"/>
                <w:szCs w:val="22"/>
              </w:rPr>
            </w:pPr>
            <w:r>
              <w:rPr>
                <w:rFonts w:ascii="Times New Roman" w:hAnsi="Times New Roman"/>
                <w:sz w:val="22"/>
                <w:szCs w:val="22"/>
              </w:rPr>
              <w:t>2</w:t>
            </w:r>
          </w:p>
        </w:tc>
        <w:tc>
          <w:tcPr>
            <w:tcW w:w="992" w:type="dxa"/>
            <w:vAlign w:val="center"/>
          </w:tcPr>
          <w:p w:rsidR="002A6915" w:rsidRPr="00F30AD2" w:rsidRDefault="002A6915" w:rsidP="004575AE">
            <w:pPr>
              <w:jc w:val="center"/>
              <w:rPr>
                <w:rFonts w:ascii="Times New Roman" w:hAnsi="Times New Roman"/>
                <w:sz w:val="22"/>
                <w:szCs w:val="22"/>
              </w:rPr>
            </w:pPr>
            <w:r w:rsidRPr="00F30AD2">
              <w:rPr>
                <w:rFonts w:ascii="Times New Roman" w:hAnsi="Times New Roman"/>
                <w:sz w:val="22"/>
                <w:szCs w:val="22"/>
              </w:rPr>
              <w:t>2</w:t>
            </w:r>
          </w:p>
        </w:tc>
        <w:tc>
          <w:tcPr>
            <w:tcW w:w="1134" w:type="dxa"/>
            <w:vAlign w:val="center"/>
          </w:tcPr>
          <w:p w:rsidR="002A6915" w:rsidRPr="00F30AD2" w:rsidRDefault="002A6915" w:rsidP="004575AE">
            <w:pPr>
              <w:jc w:val="center"/>
              <w:rPr>
                <w:rFonts w:ascii="Times New Roman" w:hAnsi="Times New Roman"/>
                <w:sz w:val="22"/>
                <w:szCs w:val="22"/>
              </w:rPr>
            </w:pPr>
            <w:r>
              <w:rPr>
                <w:rFonts w:ascii="Times New Roman" w:hAnsi="Times New Roman"/>
                <w:sz w:val="22"/>
                <w:szCs w:val="22"/>
              </w:rPr>
              <w:t>4</w:t>
            </w:r>
            <w:r w:rsidRPr="00F30AD2">
              <w:rPr>
                <w:rFonts w:ascii="Times New Roman" w:hAnsi="Times New Roman"/>
                <w:sz w:val="22"/>
                <w:szCs w:val="22"/>
              </w:rPr>
              <w:t xml:space="preserve"> </w:t>
            </w:r>
          </w:p>
        </w:tc>
        <w:tc>
          <w:tcPr>
            <w:tcW w:w="1134" w:type="dxa"/>
            <w:vAlign w:val="center"/>
          </w:tcPr>
          <w:p w:rsidR="002A6915" w:rsidRPr="00F30AD2" w:rsidRDefault="002A6915" w:rsidP="004575AE">
            <w:pPr>
              <w:jc w:val="center"/>
              <w:rPr>
                <w:rFonts w:ascii="Times New Roman" w:hAnsi="Times New Roman"/>
                <w:sz w:val="22"/>
                <w:szCs w:val="22"/>
              </w:rPr>
            </w:pPr>
            <w:r>
              <w:rPr>
                <w:rFonts w:ascii="Times New Roman" w:hAnsi="Times New Roman"/>
                <w:sz w:val="22"/>
                <w:szCs w:val="22"/>
              </w:rPr>
              <w:t>3</w:t>
            </w:r>
          </w:p>
        </w:tc>
        <w:tc>
          <w:tcPr>
            <w:tcW w:w="1134" w:type="dxa"/>
            <w:vAlign w:val="center"/>
          </w:tcPr>
          <w:p w:rsidR="002A6915" w:rsidRPr="00F30AD2" w:rsidRDefault="002A6915" w:rsidP="004575AE">
            <w:pPr>
              <w:jc w:val="center"/>
              <w:rPr>
                <w:rFonts w:ascii="Times New Roman" w:hAnsi="Times New Roman"/>
                <w:sz w:val="22"/>
                <w:szCs w:val="22"/>
              </w:rPr>
            </w:pPr>
            <w:r>
              <w:rPr>
                <w:rFonts w:ascii="Times New Roman" w:hAnsi="Times New Roman"/>
                <w:sz w:val="22"/>
                <w:szCs w:val="22"/>
              </w:rPr>
              <w:t>3</w:t>
            </w:r>
          </w:p>
        </w:tc>
        <w:tc>
          <w:tcPr>
            <w:tcW w:w="1565" w:type="dxa"/>
            <w:vAlign w:val="center"/>
          </w:tcPr>
          <w:p w:rsidR="002A6915" w:rsidRPr="00F30AD2" w:rsidRDefault="002A6915" w:rsidP="004575AE">
            <w:pPr>
              <w:jc w:val="center"/>
              <w:rPr>
                <w:rFonts w:ascii="Times New Roman" w:hAnsi="Times New Roman"/>
                <w:sz w:val="22"/>
                <w:szCs w:val="22"/>
              </w:rPr>
            </w:pPr>
            <w:r w:rsidRPr="00F30AD2">
              <w:rPr>
                <w:rFonts w:ascii="Times New Roman" w:hAnsi="Times New Roman"/>
                <w:sz w:val="22"/>
                <w:szCs w:val="22"/>
              </w:rPr>
              <w:t>2</w:t>
            </w:r>
          </w:p>
        </w:tc>
      </w:tr>
      <w:tr w:rsidR="002A6915" w:rsidRPr="006512C2" w:rsidTr="004575AE">
        <w:trPr>
          <w:jc w:val="center"/>
        </w:trPr>
        <w:tc>
          <w:tcPr>
            <w:tcW w:w="704" w:type="dxa"/>
            <w:vAlign w:val="center"/>
          </w:tcPr>
          <w:p w:rsidR="002A6915" w:rsidRPr="006512C2" w:rsidRDefault="002A6915" w:rsidP="004575AE">
            <w:pPr>
              <w:widowControl w:val="0"/>
              <w:overflowPunct w:val="0"/>
              <w:autoSpaceDE w:val="0"/>
              <w:autoSpaceDN w:val="0"/>
              <w:adjustRightInd w:val="0"/>
              <w:jc w:val="center"/>
              <w:textAlignment w:val="baseline"/>
              <w:rPr>
                <w:rFonts w:ascii="Times New Roman" w:hAnsi="Times New Roman"/>
                <w:sz w:val="22"/>
                <w:szCs w:val="22"/>
              </w:rPr>
            </w:pPr>
            <w:r w:rsidRPr="006512C2">
              <w:rPr>
                <w:rFonts w:ascii="Times New Roman" w:hAnsi="Times New Roman"/>
                <w:sz w:val="22"/>
                <w:szCs w:val="22"/>
              </w:rPr>
              <w:t>5.</w:t>
            </w:r>
          </w:p>
        </w:tc>
        <w:tc>
          <w:tcPr>
            <w:tcW w:w="4678" w:type="dxa"/>
            <w:vAlign w:val="center"/>
          </w:tcPr>
          <w:p w:rsidR="002A6915" w:rsidRPr="008E522C" w:rsidRDefault="002A6915" w:rsidP="004575AE">
            <w:pPr>
              <w:spacing w:line="274" w:lineRule="exact"/>
              <w:ind w:left="37" w:right="142"/>
              <w:rPr>
                <w:rFonts w:ascii="Times New Roman" w:hAnsi="Times New Roman"/>
                <w:szCs w:val="24"/>
              </w:rPr>
            </w:pPr>
            <w:r w:rsidRPr="008E522C">
              <w:rPr>
                <w:rFonts w:ascii="Times New Roman" w:hAnsi="Times New Roman"/>
                <w:szCs w:val="24"/>
              </w:rPr>
              <w:t xml:space="preserve">Количество выплат </w:t>
            </w:r>
            <w:r w:rsidRPr="008E522C">
              <w:rPr>
                <w:rFonts w:ascii="Times New Roman" w:eastAsia="Calibri" w:hAnsi="Times New Roman"/>
                <w:szCs w:val="24"/>
              </w:rPr>
              <w:t>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1559" w:type="dxa"/>
            <w:vAlign w:val="center"/>
          </w:tcPr>
          <w:p w:rsidR="002A6915" w:rsidRPr="008E522C" w:rsidRDefault="002A6915" w:rsidP="004575AE">
            <w:pPr>
              <w:jc w:val="center"/>
              <w:rPr>
                <w:rFonts w:ascii="Times New Roman" w:hAnsi="Times New Roman"/>
                <w:szCs w:val="24"/>
              </w:rPr>
            </w:pPr>
            <w:r w:rsidRPr="008E522C">
              <w:rPr>
                <w:rFonts w:ascii="Times New Roman" w:hAnsi="Times New Roman"/>
                <w:szCs w:val="24"/>
              </w:rPr>
              <w:t>ед.</w:t>
            </w:r>
          </w:p>
        </w:tc>
        <w:tc>
          <w:tcPr>
            <w:tcW w:w="1418" w:type="dxa"/>
            <w:vAlign w:val="center"/>
          </w:tcPr>
          <w:p w:rsidR="002A6915" w:rsidRPr="008E522C" w:rsidRDefault="002A6915" w:rsidP="004575AE">
            <w:pPr>
              <w:jc w:val="center"/>
              <w:rPr>
                <w:rFonts w:ascii="Times New Roman" w:hAnsi="Times New Roman"/>
                <w:szCs w:val="24"/>
              </w:rPr>
            </w:pPr>
            <w:r>
              <w:rPr>
                <w:rFonts w:ascii="Times New Roman" w:hAnsi="Times New Roman"/>
                <w:szCs w:val="24"/>
              </w:rPr>
              <w:t>1262</w:t>
            </w:r>
          </w:p>
        </w:tc>
        <w:tc>
          <w:tcPr>
            <w:tcW w:w="992" w:type="dxa"/>
            <w:vAlign w:val="center"/>
          </w:tcPr>
          <w:p w:rsidR="002A6915" w:rsidRPr="008E522C" w:rsidRDefault="002A6915" w:rsidP="004575AE">
            <w:pPr>
              <w:jc w:val="center"/>
              <w:rPr>
                <w:rFonts w:ascii="Times New Roman" w:hAnsi="Times New Roman"/>
                <w:szCs w:val="24"/>
              </w:rPr>
            </w:pPr>
            <w:r>
              <w:rPr>
                <w:rFonts w:ascii="Times New Roman" w:hAnsi="Times New Roman"/>
                <w:szCs w:val="24"/>
              </w:rPr>
              <w:t>1300</w:t>
            </w:r>
          </w:p>
        </w:tc>
        <w:tc>
          <w:tcPr>
            <w:tcW w:w="1134" w:type="dxa"/>
            <w:vAlign w:val="center"/>
          </w:tcPr>
          <w:p w:rsidR="002A6915" w:rsidRPr="008E522C" w:rsidRDefault="002A6915" w:rsidP="004575AE">
            <w:pPr>
              <w:jc w:val="center"/>
              <w:rPr>
                <w:rFonts w:ascii="Times New Roman" w:hAnsi="Times New Roman"/>
                <w:szCs w:val="24"/>
              </w:rPr>
            </w:pPr>
            <w:r>
              <w:rPr>
                <w:rFonts w:ascii="Times New Roman" w:hAnsi="Times New Roman"/>
                <w:szCs w:val="24"/>
              </w:rPr>
              <w:t>1300</w:t>
            </w:r>
          </w:p>
        </w:tc>
        <w:tc>
          <w:tcPr>
            <w:tcW w:w="1134" w:type="dxa"/>
            <w:vAlign w:val="center"/>
          </w:tcPr>
          <w:p w:rsidR="002A6915" w:rsidRPr="008E522C" w:rsidRDefault="002A6915" w:rsidP="004575AE">
            <w:pPr>
              <w:jc w:val="center"/>
              <w:rPr>
                <w:rFonts w:ascii="Times New Roman" w:hAnsi="Times New Roman"/>
                <w:szCs w:val="24"/>
              </w:rPr>
            </w:pPr>
            <w:r>
              <w:rPr>
                <w:rFonts w:ascii="Times New Roman" w:hAnsi="Times New Roman"/>
                <w:szCs w:val="24"/>
              </w:rPr>
              <w:t>1300</w:t>
            </w:r>
          </w:p>
        </w:tc>
        <w:tc>
          <w:tcPr>
            <w:tcW w:w="1134" w:type="dxa"/>
            <w:vAlign w:val="center"/>
          </w:tcPr>
          <w:p w:rsidR="002A6915" w:rsidRPr="008E522C" w:rsidRDefault="002A6915" w:rsidP="004575AE">
            <w:pPr>
              <w:jc w:val="center"/>
              <w:rPr>
                <w:rFonts w:ascii="Times New Roman" w:hAnsi="Times New Roman"/>
                <w:szCs w:val="24"/>
              </w:rPr>
            </w:pPr>
            <w:r>
              <w:rPr>
                <w:rFonts w:ascii="Times New Roman" w:hAnsi="Times New Roman"/>
                <w:szCs w:val="24"/>
              </w:rPr>
              <w:t>1300</w:t>
            </w:r>
          </w:p>
        </w:tc>
        <w:tc>
          <w:tcPr>
            <w:tcW w:w="1565" w:type="dxa"/>
            <w:vAlign w:val="center"/>
          </w:tcPr>
          <w:p w:rsidR="002A6915" w:rsidRPr="008E522C" w:rsidRDefault="002A6915" w:rsidP="004575AE">
            <w:pPr>
              <w:jc w:val="center"/>
              <w:rPr>
                <w:rFonts w:ascii="Times New Roman" w:hAnsi="Times New Roman"/>
                <w:szCs w:val="24"/>
              </w:rPr>
            </w:pPr>
            <w:r>
              <w:rPr>
                <w:rFonts w:ascii="Times New Roman" w:hAnsi="Times New Roman"/>
                <w:szCs w:val="24"/>
              </w:rPr>
              <w:t>1300</w:t>
            </w:r>
          </w:p>
        </w:tc>
      </w:tr>
      <w:tr w:rsidR="002A6915" w:rsidRPr="006512C2" w:rsidTr="004575AE">
        <w:trPr>
          <w:jc w:val="center"/>
        </w:trPr>
        <w:tc>
          <w:tcPr>
            <w:tcW w:w="704" w:type="dxa"/>
            <w:vAlign w:val="center"/>
          </w:tcPr>
          <w:p w:rsidR="002A6915" w:rsidRPr="006512C2" w:rsidRDefault="002A6915" w:rsidP="004575AE">
            <w:pPr>
              <w:widowControl w:val="0"/>
              <w:overflowPunct w:val="0"/>
              <w:autoSpaceDE w:val="0"/>
              <w:autoSpaceDN w:val="0"/>
              <w:adjustRightInd w:val="0"/>
              <w:jc w:val="center"/>
              <w:textAlignment w:val="baseline"/>
              <w:rPr>
                <w:rFonts w:ascii="Times New Roman" w:hAnsi="Times New Roman"/>
                <w:sz w:val="22"/>
                <w:szCs w:val="22"/>
              </w:rPr>
            </w:pPr>
            <w:r w:rsidRPr="006512C2">
              <w:rPr>
                <w:rFonts w:ascii="Times New Roman" w:hAnsi="Times New Roman"/>
                <w:sz w:val="22"/>
                <w:szCs w:val="22"/>
              </w:rPr>
              <w:t>6.</w:t>
            </w:r>
          </w:p>
        </w:tc>
        <w:tc>
          <w:tcPr>
            <w:tcW w:w="4678" w:type="dxa"/>
            <w:vAlign w:val="center"/>
          </w:tcPr>
          <w:p w:rsidR="002A6915" w:rsidRPr="00E5477D" w:rsidRDefault="002A6915" w:rsidP="004575AE">
            <w:pPr>
              <w:spacing w:line="274" w:lineRule="exact"/>
              <w:ind w:left="37"/>
              <w:rPr>
                <w:rFonts w:ascii="Times New Roman" w:hAnsi="Times New Roman"/>
                <w:color w:val="FF0000"/>
                <w:szCs w:val="24"/>
              </w:rPr>
            </w:pPr>
            <w:r w:rsidRPr="00E5477D">
              <w:rPr>
                <w:rFonts w:ascii="Times New Roman" w:hAnsi="Times New Roman"/>
              </w:rPr>
              <w:t>Количество опубликованной информации в СМИ о реализации программы</w:t>
            </w:r>
          </w:p>
        </w:tc>
        <w:tc>
          <w:tcPr>
            <w:tcW w:w="1559" w:type="dxa"/>
            <w:vAlign w:val="center"/>
          </w:tcPr>
          <w:p w:rsidR="002A6915" w:rsidRPr="00E5477D" w:rsidRDefault="002A6915" w:rsidP="004575AE">
            <w:pPr>
              <w:ind w:left="26"/>
              <w:jc w:val="center"/>
              <w:rPr>
                <w:rFonts w:ascii="Times New Roman" w:hAnsi="Times New Roman"/>
                <w:color w:val="000000" w:themeColor="text1"/>
                <w:szCs w:val="24"/>
              </w:rPr>
            </w:pPr>
            <w:r w:rsidRPr="00E5477D">
              <w:rPr>
                <w:rFonts w:ascii="Times New Roman" w:hAnsi="Times New Roman"/>
                <w:color w:val="000000" w:themeColor="text1"/>
                <w:szCs w:val="24"/>
              </w:rPr>
              <w:t>публикации</w:t>
            </w:r>
          </w:p>
        </w:tc>
        <w:tc>
          <w:tcPr>
            <w:tcW w:w="1418" w:type="dxa"/>
            <w:vAlign w:val="center"/>
          </w:tcPr>
          <w:p w:rsidR="002A6915" w:rsidRPr="006512C2" w:rsidRDefault="002A6915" w:rsidP="004575AE">
            <w:pPr>
              <w:jc w:val="center"/>
              <w:rPr>
                <w:rFonts w:ascii="Times New Roman" w:hAnsi="Times New Roman"/>
                <w:sz w:val="22"/>
                <w:szCs w:val="22"/>
              </w:rPr>
            </w:pPr>
            <w:r w:rsidRPr="00F30AD2">
              <w:rPr>
                <w:rFonts w:ascii="Times New Roman" w:hAnsi="Times New Roman"/>
                <w:sz w:val="22"/>
                <w:szCs w:val="22"/>
              </w:rPr>
              <w:t>14</w:t>
            </w:r>
          </w:p>
        </w:tc>
        <w:tc>
          <w:tcPr>
            <w:tcW w:w="992" w:type="dxa"/>
            <w:vAlign w:val="center"/>
          </w:tcPr>
          <w:p w:rsidR="002A6915" w:rsidRPr="00F30AD2" w:rsidRDefault="002A6915" w:rsidP="004575AE">
            <w:pPr>
              <w:tabs>
                <w:tab w:val="left" w:pos="1418"/>
              </w:tabs>
              <w:ind w:right="-170"/>
              <w:jc w:val="center"/>
              <w:rPr>
                <w:rFonts w:ascii="Times New Roman" w:hAnsi="Times New Roman"/>
                <w:bCs/>
                <w:color w:val="000000" w:themeColor="text1"/>
                <w:sz w:val="22"/>
                <w:szCs w:val="22"/>
              </w:rPr>
            </w:pPr>
            <w:r w:rsidRPr="00F30AD2">
              <w:rPr>
                <w:rFonts w:ascii="Times New Roman" w:hAnsi="Times New Roman"/>
                <w:bCs/>
                <w:color w:val="000000" w:themeColor="text1"/>
                <w:sz w:val="22"/>
                <w:szCs w:val="22"/>
              </w:rPr>
              <w:t>1</w:t>
            </w:r>
            <w:r>
              <w:rPr>
                <w:rFonts w:ascii="Times New Roman" w:hAnsi="Times New Roman"/>
                <w:bCs/>
                <w:color w:val="000000" w:themeColor="text1"/>
                <w:sz w:val="22"/>
                <w:szCs w:val="22"/>
              </w:rPr>
              <w:t>4</w:t>
            </w:r>
          </w:p>
        </w:tc>
        <w:tc>
          <w:tcPr>
            <w:tcW w:w="1134" w:type="dxa"/>
            <w:vAlign w:val="center"/>
          </w:tcPr>
          <w:p w:rsidR="002A6915" w:rsidRPr="00F30AD2" w:rsidRDefault="002A6915" w:rsidP="004575AE">
            <w:pPr>
              <w:tabs>
                <w:tab w:val="left" w:pos="1418"/>
              </w:tabs>
              <w:ind w:right="-170"/>
              <w:jc w:val="center"/>
              <w:rPr>
                <w:rFonts w:ascii="Times New Roman" w:hAnsi="Times New Roman"/>
                <w:bCs/>
                <w:color w:val="000000" w:themeColor="text1"/>
                <w:sz w:val="22"/>
                <w:szCs w:val="22"/>
              </w:rPr>
            </w:pPr>
            <w:r w:rsidRPr="00F30AD2">
              <w:rPr>
                <w:rFonts w:ascii="Times New Roman" w:hAnsi="Times New Roman"/>
                <w:bCs/>
                <w:color w:val="000000" w:themeColor="text1"/>
                <w:sz w:val="22"/>
                <w:szCs w:val="22"/>
              </w:rPr>
              <w:t>1</w:t>
            </w:r>
            <w:r>
              <w:rPr>
                <w:rFonts w:ascii="Times New Roman" w:hAnsi="Times New Roman"/>
                <w:bCs/>
                <w:color w:val="000000" w:themeColor="text1"/>
                <w:sz w:val="22"/>
                <w:szCs w:val="22"/>
              </w:rPr>
              <w:t>4</w:t>
            </w:r>
          </w:p>
        </w:tc>
        <w:tc>
          <w:tcPr>
            <w:tcW w:w="1134" w:type="dxa"/>
            <w:vAlign w:val="center"/>
          </w:tcPr>
          <w:p w:rsidR="002A6915" w:rsidRPr="00F30AD2" w:rsidRDefault="002A6915" w:rsidP="004575AE">
            <w:pPr>
              <w:tabs>
                <w:tab w:val="left" w:pos="1418"/>
              </w:tabs>
              <w:ind w:right="-170"/>
              <w:jc w:val="center"/>
              <w:rPr>
                <w:rFonts w:ascii="Times New Roman" w:hAnsi="Times New Roman"/>
                <w:bCs/>
                <w:color w:val="000000" w:themeColor="text1"/>
                <w:sz w:val="22"/>
                <w:szCs w:val="22"/>
              </w:rPr>
            </w:pPr>
            <w:r w:rsidRPr="00F30AD2">
              <w:rPr>
                <w:rFonts w:ascii="Times New Roman" w:hAnsi="Times New Roman"/>
                <w:bCs/>
                <w:color w:val="000000" w:themeColor="text1"/>
                <w:sz w:val="22"/>
                <w:szCs w:val="22"/>
              </w:rPr>
              <w:t>1</w:t>
            </w:r>
            <w:r>
              <w:rPr>
                <w:rFonts w:ascii="Times New Roman" w:hAnsi="Times New Roman"/>
                <w:bCs/>
                <w:color w:val="000000" w:themeColor="text1"/>
                <w:sz w:val="22"/>
                <w:szCs w:val="22"/>
              </w:rPr>
              <w:t>4</w:t>
            </w:r>
          </w:p>
        </w:tc>
        <w:tc>
          <w:tcPr>
            <w:tcW w:w="1134" w:type="dxa"/>
            <w:vAlign w:val="center"/>
          </w:tcPr>
          <w:p w:rsidR="002A6915" w:rsidRPr="00F30AD2" w:rsidRDefault="002A6915" w:rsidP="004575AE">
            <w:pPr>
              <w:tabs>
                <w:tab w:val="left" w:pos="1418"/>
              </w:tabs>
              <w:ind w:right="-170"/>
              <w:jc w:val="center"/>
              <w:rPr>
                <w:rFonts w:ascii="Times New Roman" w:hAnsi="Times New Roman"/>
                <w:bCs/>
                <w:color w:val="000000" w:themeColor="text1"/>
                <w:sz w:val="22"/>
                <w:szCs w:val="22"/>
              </w:rPr>
            </w:pPr>
            <w:r w:rsidRPr="00F30AD2">
              <w:rPr>
                <w:rFonts w:ascii="Times New Roman" w:hAnsi="Times New Roman"/>
                <w:bCs/>
                <w:color w:val="000000" w:themeColor="text1"/>
                <w:sz w:val="22"/>
                <w:szCs w:val="22"/>
              </w:rPr>
              <w:t>1</w:t>
            </w:r>
            <w:r>
              <w:rPr>
                <w:rFonts w:ascii="Times New Roman" w:hAnsi="Times New Roman"/>
                <w:bCs/>
                <w:color w:val="000000" w:themeColor="text1"/>
                <w:sz w:val="22"/>
                <w:szCs w:val="22"/>
              </w:rPr>
              <w:t>4</w:t>
            </w:r>
          </w:p>
        </w:tc>
        <w:tc>
          <w:tcPr>
            <w:tcW w:w="1565" w:type="dxa"/>
            <w:vAlign w:val="center"/>
          </w:tcPr>
          <w:p w:rsidR="002A6915" w:rsidRPr="00F30AD2" w:rsidRDefault="002A6915" w:rsidP="004575AE">
            <w:pPr>
              <w:tabs>
                <w:tab w:val="left" w:pos="1418"/>
              </w:tabs>
              <w:ind w:right="-170"/>
              <w:jc w:val="center"/>
              <w:rPr>
                <w:rFonts w:ascii="Times New Roman" w:hAnsi="Times New Roman"/>
                <w:bCs/>
                <w:color w:val="000000" w:themeColor="text1"/>
                <w:sz w:val="22"/>
                <w:szCs w:val="22"/>
              </w:rPr>
            </w:pPr>
            <w:r w:rsidRPr="00F30AD2">
              <w:rPr>
                <w:rFonts w:ascii="Times New Roman" w:hAnsi="Times New Roman"/>
                <w:bCs/>
                <w:color w:val="000000" w:themeColor="text1"/>
                <w:sz w:val="22"/>
                <w:szCs w:val="22"/>
              </w:rPr>
              <w:t>1</w:t>
            </w:r>
            <w:r>
              <w:rPr>
                <w:rFonts w:ascii="Times New Roman" w:hAnsi="Times New Roman"/>
                <w:bCs/>
                <w:color w:val="000000" w:themeColor="text1"/>
                <w:sz w:val="22"/>
                <w:szCs w:val="22"/>
              </w:rPr>
              <w:t>4</w:t>
            </w:r>
          </w:p>
        </w:tc>
      </w:tr>
    </w:tbl>
    <w:p w:rsidR="00356211" w:rsidRDefault="00356211" w:rsidP="00356211">
      <w:pPr>
        <w:tabs>
          <w:tab w:val="left" w:pos="563"/>
        </w:tabs>
        <w:overflowPunct w:val="0"/>
        <w:autoSpaceDE w:val="0"/>
        <w:autoSpaceDN w:val="0"/>
        <w:adjustRightInd w:val="0"/>
        <w:contextualSpacing/>
        <w:textAlignment w:val="baseline"/>
        <w:rPr>
          <w:rFonts w:ascii="Times New Roman" w:hAnsi="Times New Roman"/>
          <w:i/>
          <w:sz w:val="18"/>
          <w:szCs w:val="18"/>
        </w:rPr>
      </w:pPr>
    </w:p>
    <w:p w:rsidR="002072B7" w:rsidRPr="00B531F3" w:rsidRDefault="002072B7" w:rsidP="002072B7">
      <w:pPr>
        <w:pStyle w:val="af"/>
        <w:tabs>
          <w:tab w:val="left" w:pos="426"/>
        </w:tabs>
        <w:overflowPunct w:val="0"/>
        <w:autoSpaceDE w:val="0"/>
        <w:autoSpaceDN w:val="0"/>
        <w:adjustRightInd w:val="0"/>
        <w:ind w:left="0"/>
        <w:jc w:val="both"/>
        <w:textAlignment w:val="baseline"/>
        <w:rPr>
          <w:sz w:val="24"/>
          <w:szCs w:val="24"/>
        </w:rPr>
      </w:pPr>
      <w:r>
        <w:rPr>
          <w:sz w:val="24"/>
          <w:szCs w:val="24"/>
        </w:rPr>
        <w:t>*Примечание: базовое значение индикаторов взято за 2023 год (оперативные данные).</w:t>
      </w:r>
    </w:p>
    <w:p w:rsidR="00456C3E" w:rsidRDefault="00456C3E" w:rsidP="00356211">
      <w:pPr>
        <w:tabs>
          <w:tab w:val="left" w:pos="563"/>
        </w:tabs>
        <w:overflowPunct w:val="0"/>
        <w:autoSpaceDE w:val="0"/>
        <w:autoSpaceDN w:val="0"/>
        <w:adjustRightInd w:val="0"/>
        <w:contextualSpacing/>
        <w:textAlignment w:val="baseline"/>
        <w:rPr>
          <w:rFonts w:ascii="Times New Roman" w:hAnsi="Times New Roman"/>
          <w:i/>
          <w:sz w:val="18"/>
          <w:szCs w:val="18"/>
        </w:rPr>
        <w:sectPr w:rsidR="00456C3E" w:rsidSect="00631F0F">
          <w:pgSz w:w="16838" w:h="11906" w:orient="landscape"/>
          <w:pgMar w:top="709" w:right="1134" w:bottom="426" w:left="1134" w:header="720" w:footer="720" w:gutter="0"/>
          <w:cols w:space="708"/>
          <w:docGrid w:linePitch="360"/>
        </w:sectPr>
      </w:pPr>
    </w:p>
    <w:p w:rsidR="00356211" w:rsidRPr="006B24FC" w:rsidRDefault="006B24FC" w:rsidP="00356211">
      <w:pPr>
        <w:tabs>
          <w:tab w:val="left" w:pos="563"/>
        </w:tabs>
        <w:overflowPunct w:val="0"/>
        <w:autoSpaceDE w:val="0"/>
        <w:autoSpaceDN w:val="0"/>
        <w:adjustRightInd w:val="0"/>
        <w:contextualSpacing/>
        <w:textAlignment w:val="baseline"/>
        <w:rPr>
          <w:rFonts w:ascii="Times New Roman" w:hAnsi="Times New Roman"/>
          <w:i/>
          <w:sz w:val="18"/>
          <w:szCs w:val="18"/>
        </w:rPr>
      </w:pPr>
      <w:proofErr w:type="spellStart"/>
      <w:r w:rsidRPr="006B24FC">
        <w:rPr>
          <w:rFonts w:ascii="Times New Roman" w:hAnsi="Times New Roman"/>
          <w:i/>
          <w:sz w:val="18"/>
          <w:szCs w:val="18"/>
        </w:rPr>
        <w:lastRenderedPageBreak/>
        <w:t>Справочно</w:t>
      </w:r>
      <w:proofErr w:type="spellEnd"/>
      <w:r w:rsidRPr="006B24FC">
        <w:rPr>
          <w:rFonts w:ascii="Times New Roman" w:hAnsi="Times New Roman"/>
          <w:i/>
          <w:sz w:val="18"/>
          <w:szCs w:val="18"/>
        </w:rPr>
        <w:t>:</w:t>
      </w:r>
    </w:p>
    <w:p w:rsidR="00DE1ADC" w:rsidRDefault="00DE1ADC" w:rsidP="00356211">
      <w:pPr>
        <w:tabs>
          <w:tab w:val="left" w:pos="900"/>
        </w:tabs>
        <w:contextualSpacing/>
        <w:jc w:val="both"/>
        <w:rPr>
          <w:rFonts w:ascii="Times New Roman" w:hAnsi="Times New Roman"/>
        </w:rPr>
      </w:pPr>
    </w:p>
    <w:tbl>
      <w:tblPr>
        <w:tblW w:w="15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4937"/>
        <w:gridCol w:w="1515"/>
        <w:gridCol w:w="1604"/>
        <w:gridCol w:w="1275"/>
        <w:gridCol w:w="1346"/>
        <w:gridCol w:w="1346"/>
        <w:gridCol w:w="1346"/>
        <w:gridCol w:w="1380"/>
      </w:tblGrid>
      <w:tr w:rsidR="002A6915" w:rsidRPr="009541FF" w:rsidTr="004575AE">
        <w:trPr>
          <w:trHeight w:val="352"/>
        </w:trPr>
        <w:tc>
          <w:tcPr>
            <w:tcW w:w="450" w:type="dxa"/>
            <w:vMerge w:val="restart"/>
            <w:shd w:val="clear" w:color="auto" w:fill="auto"/>
            <w:vAlign w:val="center"/>
          </w:tcPr>
          <w:p w:rsidR="002A6915" w:rsidRPr="009541FF" w:rsidRDefault="002A6915" w:rsidP="004575AE">
            <w:pPr>
              <w:tabs>
                <w:tab w:val="left" w:pos="1418"/>
              </w:tabs>
              <w:ind w:right="-170"/>
              <w:contextualSpacing/>
              <w:rPr>
                <w:rFonts w:ascii="Times New Roman" w:hAnsi="Times New Roman"/>
                <w:bCs/>
                <w:szCs w:val="24"/>
              </w:rPr>
            </w:pPr>
            <w:r w:rsidRPr="009541FF">
              <w:rPr>
                <w:rFonts w:ascii="Times New Roman" w:hAnsi="Times New Roman"/>
                <w:bCs/>
              </w:rPr>
              <w:t xml:space="preserve">№ </w:t>
            </w:r>
          </w:p>
          <w:p w:rsidR="002A6915" w:rsidRPr="009541FF" w:rsidRDefault="002A6915" w:rsidP="004575AE">
            <w:pPr>
              <w:tabs>
                <w:tab w:val="left" w:pos="1418"/>
              </w:tabs>
              <w:ind w:left="-15" w:right="-170"/>
              <w:contextualSpacing/>
              <w:jc w:val="both"/>
              <w:rPr>
                <w:rFonts w:ascii="Times New Roman" w:hAnsi="Times New Roman"/>
                <w:bCs/>
                <w:szCs w:val="24"/>
              </w:rPr>
            </w:pPr>
            <w:r w:rsidRPr="009541FF">
              <w:rPr>
                <w:rFonts w:ascii="Times New Roman" w:hAnsi="Times New Roman"/>
                <w:bCs/>
              </w:rPr>
              <w:t>п/п</w:t>
            </w:r>
          </w:p>
        </w:tc>
        <w:tc>
          <w:tcPr>
            <w:tcW w:w="4937" w:type="dxa"/>
            <w:vMerge w:val="restart"/>
            <w:shd w:val="clear" w:color="auto" w:fill="auto"/>
            <w:vAlign w:val="center"/>
          </w:tcPr>
          <w:p w:rsidR="002A6915" w:rsidRDefault="002A6915" w:rsidP="004575AE">
            <w:pPr>
              <w:tabs>
                <w:tab w:val="left" w:pos="1418"/>
              </w:tabs>
              <w:ind w:right="-170"/>
              <w:contextualSpacing/>
              <w:jc w:val="center"/>
              <w:rPr>
                <w:rFonts w:ascii="Times New Roman" w:hAnsi="Times New Roman"/>
                <w:bCs/>
              </w:rPr>
            </w:pPr>
            <w:r w:rsidRPr="009541FF">
              <w:rPr>
                <w:rFonts w:ascii="Times New Roman" w:hAnsi="Times New Roman"/>
                <w:bCs/>
              </w:rPr>
              <w:t xml:space="preserve">Наименование целевого </w:t>
            </w:r>
          </w:p>
          <w:p w:rsidR="002A6915" w:rsidRPr="009541FF" w:rsidRDefault="002A6915" w:rsidP="004575AE">
            <w:pPr>
              <w:tabs>
                <w:tab w:val="left" w:pos="1418"/>
              </w:tabs>
              <w:ind w:right="-170"/>
              <w:contextualSpacing/>
              <w:jc w:val="center"/>
              <w:rPr>
                <w:rFonts w:ascii="Times New Roman" w:hAnsi="Times New Roman"/>
                <w:bCs/>
                <w:szCs w:val="24"/>
              </w:rPr>
            </w:pPr>
            <w:r w:rsidRPr="009541FF">
              <w:rPr>
                <w:rFonts w:ascii="Times New Roman" w:hAnsi="Times New Roman"/>
                <w:bCs/>
              </w:rPr>
              <w:t>индикатора</w:t>
            </w:r>
          </w:p>
        </w:tc>
        <w:tc>
          <w:tcPr>
            <w:tcW w:w="1515" w:type="dxa"/>
            <w:vMerge w:val="restart"/>
            <w:shd w:val="clear" w:color="auto" w:fill="auto"/>
            <w:vAlign w:val="center"/>
          </w:tcPr>
          <w:p w:rsidR="002A6915" w:rsidRDefault="002A6915" w:rsidP="004575AE">
            <w:pPr>
              <w:tabs>
                <w:tab w:val="left" w:pos="1418"/>
              </w:tabs>
              <w:ind w:right="-170"/>
              <w:contextualSpacing/>
              <w:jc w:val="center"/>
              <w:rPr>
                <w:rFonts w:ascii="Times New Roman" w:hAnsi="Times New Roman"/>
                <w:bCs/>
              </w:rPr>
            </w:pPr>
            <w:r w:rsidRPr="009541FF">
              <w:rPr>
                <w:rFonts w:ascii="Times New Roman" w:hAnsi="Times New Roman"/>
                <w:bCs/>
              </w:rPr>
              <w:t xml:space="preserve">Единица </w:t>
            </w:r>
          </w:p>
          <w:p w:rsidR="002A6915" w:rsidRPr="009541FF" w:rsidRDefault="002A6915" w:rsidP="004575AE">
            <w:pPr>
              <w:tabs>
                <w:tab w:val="left" w:pos="1418"/>
              </w:tabs>
              <w:ind w:right="-170"/>
              <w:contextualSpacing/>
              <w:jc w:val="center"/>
              <w:rPr>
                <w:rFonts w:ascii="Times New Roman" w:hAnsi="Times New Roman"/>
                <w:bCs/>
                <w:szCs w:val="24"/>
              </w:rPr>
            </w:pPr>
            <w:r w:rsidRPr="009541FF">
              <w:rPr>
                <w:rFonts w:ascii="Times New Roman" w:hAnsi="Times New Roman"/>
                <w:bCs/>
              </w:rPr>
              <w:t>измерения</w:t>
            </w:r>
          </w:p>
        </w:tc>
        <w:tc>
          <w:tcPr>
            <w:tcW w:w="1604" w:type="dxa"/>
            <w:vMerge w:val="restart"/>
            <w:shd w:val="clear" w:color="auto" w:fill="auto"/>
            <w:vAlign w:val="center"/>
          </w:tcPr>
          <w:p w:rsidR="002A6915" w:rsidRDefault="002A6915" w:rsidP="004575AE">
            <w:pPr>
              <w:tabs>
                <w:tab w:val="left" w:pos="1418"/>
              </w:tabs>
              <w:ind w:left="-210" w:right="-170"/>
              <w:contextualSpacing/>
              <w:jc w:val="center"/>
              <w:rPr>
                <w:rFonts w:ascii="Times New Roman" w:hAnsi="Times New Roman"/>
                <w:szCs w:val="24"/>
              </w:rPr>
            </w:pPr>
            <w:r w:rsidRPr="009541FF">
              <w:rPr>
                <w:rFonts w:ascii="Times New Roman" w:hAnsi="Times New Roman"/>
                <w:szCs w:val="24"/>
              </w:rPr>
              <w:t xml:space="preserve">Базовое </w:t>
            </w:r>
          </w:p>
          <w:p w:rsidR="002A6915" w:rsidRDefault="002A6915" w:rsidP="004575AE">
            <w:pPr>
              <w:tabs>
                <w:tab w:val="left" w:pos="1418"/>
              </w:tabs>
              <w:ind w:left="-210" w:right="-170"/>
              <w:contextualSpacing/>
              <w:jc w:val="center"/>
              <w:rPr>
                <w:rFonts w:ascii="Times New Roman" w:hAnsi="Times New Roman"/>
                <w:szCs w:val="24"/>
              </w:rPr>
            </w:pPr>
            <w:r w:rsidRPr="009541FF">
              <w:rPr>
                <w:rFonts w:ascii="Times New Roman" w:hAnsi="Times New Roman"/>
                <w:szCs w:val="24"/>
              </w:rPr>
              <w:t xml:space="preserve">значение </w:t>
            </w:r>
          </w:p>
          <w:p w:rsidR="002A6915" w:rsidRPr="009541FF" w:rsidRDefault="002A6915" w:rsidP="004575AE">
            <w:pPr>
              <w:tabs>
                <w:tab w:val="left" w:pos="1418"/>
              </w:tabs>
              <w:ind w:left="-210" w:right="-170"/>
              <w:contextualSpacing/>
              <w:jc w:val="center"/>
              <w:rPr>
                <w:rFonts w:ascii="Times New Roman" w:hAnsi="Times New Roman"/>
                <w:bCs/>
                <w:szCs w:val="24"/>
                <w:vertAlign w:val="superscript"/>
              </w:rPr>
            </w:pPr>
            <w:r w:rsidRPr="009541FF">
              <w:rPr>
                <w:rFonts w:ascii="Times New Roman" w:hAnsi="Times New Roman"/>
                <w:szCs w:val="24"/>
              </w:rPr>
              <w:t>показателя</w:t>
            </w:r>
          </w:p>
        </w:tc>
        <w:tc>
          <w:tcPr>
            <w:tcW w:w="6693" w:type="dxa"/>
            <w:gridSpan w:val="5"/>
            <w:shd w:val="clear" w:color="auto" w:fill="auto"/>
            <w:vAlign w:val="center"/>
          </w:tcPr>
          <w:p w:rsidR="002A6915" w:rsidRPr="009541FF" w:rsidRDefault="002A6915" w:rsidP="004575AE">
            <w:pPr>
              <w:widowControl w:val="0"/>
              <w:overflowPunct w:val="0"/>
              <w:autoSpaceDE w:val="0"/>
              <w:autoSpaceDN w:val="0"/>
              <w:adjustRightInd w:val="0"/>
              <w:jc w:val="center"/>
              <w:textAlignment w:val="baseline"/>
              <w:rPr>
                <w:rFonts w:ascii="Times New Roman" w:hAnsi="Times New Roman"/>
                <w:szCs w:val="24"/>
              </w:rPr>
            </w:pPr>
            <w:r w:rsidRPr="009541FF">
              <w:rPr>
                <w:rFonts w:ascii="Times New Roman" w:hAnsi="Times New Roman"/>
                <w:szCs w:val="24"/>
              </w:rPr>
              <w:t>Планируемое значение индикатора по годам реализации</w:t>
            </w:r>
          </w:p>
        </w:tc>
      </w:tr>
      <w:tr w:rsidR="002A6915" w:rsidRPr="007B0944" w:rsidTr="004575AE">
        <w:trPr>
          <w:trHeight w:val="242"/>
        </w:trPr>
        <w:tc>
          <w:tcPr>
            <w:tcW w:w="450" w:type="dxa"/>
            <w:vMerge/>
            <w:shd w:val="clear" w:color="auto" w:fill="auto"/>
          </w:tcPr>
          <w:p w:rsidR="002A6915" w:rsidRPr="007B0944" w:rsidRDefault="002A6915" w:rsidP="004575AE">
            <w:pPr>
              <w:tabs>
                <w:tab w:val="left" w:pos="1418"/>
              </w:tabs>
              <w:ind w:right="-170"/>
              <w:jc w:val="both"/>
              <w:rPr>
                <w:rFonts w:ascii="Times New Roman" w:hAnsi="Times New Roman"/>
                <w:b/>
                <w:bCs/>
                <w:szCs w:val="24"/>
              </w:rPr>
            </w:pPr>
          </w:p>
        </w:tc>
        <w:tc>
          <w:tcPr>
            <w:tcW w:w="4937" w:type="dxa"/>
            <w:vMerge/>
            <w:shd w:val="clear" w:color="auto" w:fill="auto"/>
            <w:vAlign w:val="center"/>
          </w:tcPr>
          <w:p w:rsidR="002A6915" w:rsidRPr="007B0944" w:rsidRDefault="002A6915" w:rsidP="004575AE">
            <w:pPr>
              <w:tabs>
                <w:tab w:val="left" w:pos="1418"/>
              </w:tabs>
              <w:ind w:right="-170"/>
              <w:jc w:val="center"/>
              <w:rPr>
                <w:rFonts w:ascii="Times New Roman" w:hAnsi="Times New Roman"/>
                <w:b/>
                <w:bCs/>
                <w:szCs w:val="24"/>
              </w:rPr>
            </w:pPr>
          </w:p>
        </w:tc>
        <w:tc>
          <w:tcPr>
            <w:tcW w:w="1515" w:type="dxa"/>
            <w:vMerge/>
            <w:shd w:val="clear" w:color="auto" w:fill="auto"/>
            <w:vAlign w:val="center"/>
          </w:tcPr>
          <w:p w:rsidR="002A6915" w:rsidRPr="007B0944" w:rsidRDefault="002A6915" w:rsidP="004575AE">
            <w:pPr>
              <w:tabs>
                <w:tab w:val="left" w:pos="1418"/>
              </w:tabs>
              <w:ind w:right="-170"/>
              <w:jc w:val="center"/>
              <w:rPr>
                <w:rFonts w:ascii="Times New Roman" w:hAnsi="Times New Roman"/>
                <w:b/>
                <w:bCs/>
                <w:szCs w:val="24"/>
              </w:rPr>
            </w:pPr>
          </w:p>
        </w:tc>
        <w:tc>
          <w:tcPr>
            <w:tcW w:w="1604" w:type="dxa"/>
            <w:vMerge/>
            <w:shd w:val="clear" w:color="auto" w:fill="auto"/>
            <w:vAlign w:val="center"/>
          </w:tcPr>
          <w:p w:rsidR="002A6915" w:rsidRPr="007B0944" w:rsidRDefault="002A6915" w:rsidP="004575AE">
            <w:pPr>
              <w:tabs>
                <w:tab w:val="left" w:pos="1418"/>
              </w:tabs>
              <w:ind w:right="-170"/>
              <w:jc w:val="center"/>
              <w:rPr>
                <w:rFonts w:ascii="Times New Roman" w:hAnsi="Times New Roman"/>
                <w:b/>
                <w:bCs/>
                <w:szCs w:val="24"/>
              </w:rPr>
            </w:pPr>
          </w:p>
        </w:tc>
        <w:tc>
          <w:tcPr>
            <w:tcW w:w="1275" w:type="dxa"/>
            <w:shd w:val="clear" w:color="auto" w:fill="auto"/>
            <w:vAlign w:val="center"/>
          </w:tcPr>
          <w:p w:rsidR="002A6915" w:rsidRPr="007B0944" w:rsidRDefault="002A6915" w:rsidP="004575AE">
            <w:pPr>
              <w:tabs>
                <w:tab w:val="left" w:pos="1418"/>
              </w:tabs>
              <w:ind w:right="-170"/>
              <w:jc w:val="center"/>
              <w:rPr>
                <w:rFonts w:ascii="Times New Roman" w:hAnsi="Times New Roman"/>
                <w:b/>
                <w:bCs/>
                <w:szCs w:val="24"/>
              </w:rPr>
            </w:pPr>
            <w:r w:rsidRPr="007B0944">
              <w:rPr>
                <w:rFonts w:ascii="Times New Roman" w:hAnsi="Times New Roman"/>
                <w:b/>
                <w:bCs/>
              </w:rPr>
              <w:t>2024 год</w:t>
            </w:r>
          </w:p>
        </w:tc>
        <w:tc>
          <w:tcPr>
            <w:tcW w:w="1346" w:type="dxa"/>
            <w:shd w:val="clear" w:color="auto" w:fill="auto"/>
            <w:vAlign w:val="center"/>
          </w:tcPr>
          <w:p w:rsidR="002A6915" w:rsidRPr="007B0944" w:rsidRDefault="002A6915" w:rsidP="004575AE">
            <w:pPr>
              <w:tabs>
                <w:tab w:val="left" w:pos="1418"/>
              </w:tabs>
              <w:ind w:right="-170"/>
              <w:jc w:val="center"/>
              <w:rPr>
                <w:rFonts w:ascii="Times New Roman" w:hAnsi="Times New Roman"/>
                <w:b/>
                <w:bCs/>
                <w:szCs w:val="24"/>
              </w:rPr>
            </w:pPr>
            <w:r w:rsidRPr="007B0944">
              <w:rPr>
                <w:rFonts w:ascii="Times New Roman" w:hAnsi="Times New Roman"/>
                <w:b/>
                <w:bCs/>
              </w:rPr>
              <w:t>2025 год</w:t>
            </w:r>
          </w:p>
        </w:tc>
        <w:tc>
          <w:tcPr>
            <w:tcW w:w="1346" w:type="dxa"/>
            <w:shd w:val="clear" w:color="auto" w:fill="auto"/>
            <w:vAlign w:val="center"/>
          </w:tcPr>
          <w:p w:rsidR="002A6915" w:rsidRPr="007B0944" w:rsidRDefault="002A6915" w:rsidP="004575AE">
            <w:pPr>
              <w:tabs>
                <w:tab w:val="left" w:pos="1418"/>
              </w:tabs>
              <w:ind w:right="-170"/>
              <w:jc w:val="center"/>
              <w:rPr>
                <w:rFonts w:ascii="Times New Roman" w:hAnsi="Times New Roman"/>
                <w:b/>
                <w:bCs/>
                <w:szCs w:val="24"/>
              </w:rPr>
            </w:pPr>
            <w:r w:rsidRPr="007B0944">
              <w:rPr>
                <w:rFonts w:ascii="Times New Roman" w:hAnsi="Times New Roman"/>
                <w:b/>
                <w:bCs/>
              </w:rPr>
              <w:t>2026 год</w:t>
            </w:r>
          </w:p>
        </w:tc>
        <w:tc>
          <w:tcPr>
            <w:tcW w:w="1346" w:type="dxa"/>
            <w:shd w:val="clear" w:color="auto" w:fill="auto"/>
            <w:vAlign w:val="center"/>
          </w:tcPr>
          <w:p w:rsidR="002A6915" w:rsidRPr="007B0944" w:rsidRDefault="002A6915" w:rsidP="004575AE">
            <w:pPr>
              <w:tabs>
                <w:tab w:val="left" w:pos="1418"/>
              </w:tabs>
              <w:ind w:right="-170"/>
              <w:jc w:val="center"/>
              <w:rPr>
                <w:rFonts w:ascii="Times New Roman" w:hAnsi="Times New Roman"/>
                <w:b/>
                <w:bCs/>
                <w:szCs w:val="24"/>
              </w:rPr>
            </w:pPr>
            <w:r w:rsidRPr="007B0944">
              <w:rPr>
                <w:rFonts w:ascii="Times New Roman" w:hAnsi="Times New Roman"/>
                <w:b/>
                <w:bCs/>
              </w:rPr>
              <w:t>2027 год</w:t>
            </w:r>
          </w:p>
        </w:tc>
        <w:tc>
          <w:tcPr>
            <w:tcW w:w="1380" w:type="dxa"/>
            <w:shd w:val="clear" w:color="auto" w:fill="auto"/>
            <w:vAlign w:val="center"/>
          </w:tcPr>
          <w:p w:rsidR="002A6915" w:rsidRPr="007B0944" w:rsidRDefault="002A6915" w:rsidP="004575AE">
            <w:pPr>
              <w:tabs>
                <w:tab w:val="left" w:pos="1418"/>
              </w:tabs>
              <w:ind w:right="-170"/>
              <w:jc w:val="center"/>
              <w:rPr>
                <w:rFonts w:ascii="Times New Roman" w:hAnsi="Times New Roman"/>
                <w:b/>
                <w:bCs/>
                <w:szCs w:val="24"/>
              </w:rPr>
            </w:pPr>
            <w:r w:rsidRPr="007B0944">
              <w:rPr>
                <w:rFonts w:ascii="Times New Roman" w:hAnsi="Times New Roman"/>
                <w:b/>
                <w:bCs/>
              </w:rPr>
              <w:t>2028 год</w:t>
            </w:r>
          </w:p>
        </w:tc>
      </w:tr>
      <w:tr w:rsidR="002A6915" w:rsidRPr="007B0944" w:rsidTr="004575AE">
        <w:trPr>
          <w:trHeight w:val="788"/>
        </w:trPr>
        <w:tc>
          <w:tcPr>
            <w:tcW w:w="450" w:type="dxa"/>
            <w:shd w:val="clear" w:color="auto" w:fill="auto"/>
            <w:vAlign w:val="center"/>
          </w:tcPr>
          <w:p w:rsidR="002A6915" w:rsidRPr="007B0944" w:rsidRDefault="002A6915" w:rsidP="004575AE">
            <w:pPr>
              <w:tabs>
                <w:tab w:val="left" w:pos="1418"/>
              </w:tabs>
              <w:ind w:right="-170"/>
              <w:jc w:val="both"/>
              <w:rPr>
                <w:rFonts w:ascii="Times New Roman" w:hAnsi="Times New Roman"/>
                <w:bCs/>
                <w:szCs w:val="24"/>
              </w:rPr>
            </w:pPr>
            <w:r w:rsidRPr="007B0944">
              <w:rPr>
                <w:rFonts w:ascii="Times New Roman" w:hAnsi="Times New Roman"/>
                <w:bCs/>
                <w:szCs w:val="24"/>
              </w:rPr>
              <w:t>1.</w:t>
            </w:r>
          </w:p>
        </w:tc>
        <w:tc>
          <w:tcPr>
            <w:tcW w:w="4937" w:type="dxa"/>
            <w:tcBorders>
              <w:top w:val="single" w:sz="4" w:space="0" w:color="auto"/>
              <w:left w:val="single" w:sz="4" w:space="0" w:color="auto"/>
              <w:bottom w:val="single" w:sz="4" w:space="0" w:color="auto"/>
              <w:right w:val="single" w:sz="4" w:space="0" w:color="auto"/>
            </w:tcBorders>
            <w:shd w:val="clear" w:color="auto" w:fill="auto"/>
            <w:vAlign w:val="center"/>
          </w:tcPr>
          <w:p w:rsidR="002A6915" w:rsidRPr="007B0944" w:rsidRDefault="002A6915" w:rsidP="004575AE">
            <w:pPr>
              <w:spacing w:line="278" w:lineRule="exact"/>
              <w:ind w:firstLine="7"/>
              <w:rPr>
                <w:rFonts w:ascii="Times New Roman" w:hAnsi="Times New Roman"/>
                <w:szCs w:val="24"/>
              </w:rPr>
            </w:pPr>
            <w:r w:rsidRPr="007B0944">
              <w:rPr>
                <w:rFonts w:ascii="Times New Roman" w:hAnsi="Times New Roman"/>
                <w:szCs w:val="24"/>
              </w:rPr>
              <w:t xml:space="preserve">Численность детей в возрасте </w:t>
            </w:r>
            <w:r>
              <w:rPr>
                <w:rFonts w:ascii="Times New Roman" w:hAnsi="Times New Roman"/>
                <w:szCs w:val="24"/>
              </w:rPr>
              <w:t>1 до 6 лет в                                     муниципальном образовании</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2A6915" w:rsidRPr="007B0944" w:rsidRDefault="002A6915" w:rsidP="004575AE">
            <w:pPr>
              <w:ind w:left="-43" w:right="-84"/>
              <w:jc w:val="center"/>
              <w:rPr>
                <w:rFonts w:ascii="Times New Roman" w:hAnsi="Times New Roman"/>
                <w:szCs w:val="24"/>
              </w:rPr>
            </w:pPr>
            <w:r w:rsidRPr="007B0944">
              <w:rPr>
                <w:rFonts w:ascii="Times New Roman" w:hAnsi="Times New Roman"/>
                <w:szCs w:val="24"/>
              </w:rPr>
              <w:t>человек</w:t>
            </w:r>
          </w:p>
        </w:tc>
        <w:tc>
          <w:tcPr>
            <w:tcW w:w="1604" w:type="dxa"/>
            <w:shd w:val="clear" w:color="auto" w:fill="auto"/>
            <w:vAlign w:val="center"/>
          </w:tcPr>
          <w:p w:rsidR="002A6915" w:rsidRPr="007B0944" w:rsidRDefault="002A6915" w:rsidP="004575AE">
            <w:pPr>
              <w:tabs>
                <w:tab w:val="left" w:pos="1418"/>
              </w:tabs>
              <w:ind w:right="-170"/>
              <w:jc w:val="center"/>
              <w:rPr>
                <w:rFonts w:ascii="Times New Roman" w:hAnsi="Times New Roman"/>
                <w:bCs/>
                <w:szCs w:val="24"/>
              </w:rPr>
            </w:pPr>
            <w:r>
              <w:rPr>
                <w:rFonts w:ascii="Times New Roman" w:hAnsi="Times New Roman"/>
                <w:bCs/>
                <w:szCs w:val="24"/>
              </w:rPr>
              <w:t>5276</w:t>
            </w:r>
          </w:p>
        </w:tc>
        <w:tc>
          <w:tcPr>
            <w:tcW w:w="1275" w:type="dxa"/>
            <w:shd w:val="clear" w:color="auto" w:fill="auto"/>
            <w:vAlign w:val="center"/>
          </w:tcPr>
          <w:p w:rsidR="002A6915" w:rsidRPr="007B0944" w:rsidRDefault="002A6915" w:rsidP="004575AE">
            <w:pPr>
              <w:jc w:val="center"/>
            </w:pPr>
            <w:r w:rsidRPr="007B0944">
              <w:rPr>
                <w:rFonts w:ascii="Times New Roman" w:hAnsi="Times New Roman"/>
                <w:bCs/>
                <w:szCs w:val="24"/>
              </w:rPr>
              <w:t>5247</w:t>
            </w:r>
          </w:p>
        </w:tc>
        <w:tc>
          <w:tcPr>
            <w:tcW w:w="1346" w:type="dxa"/>
            <w:shd w:val="clear" w:color="auto" w:fill="auto"/>
            <w:vAlign w:val="center"/>
          </w:tcPr>
          <w:p w:rsidR="002A6915" w:rsidRPr="007B0944" w:rsidRDefault="002A6915" w:rsidP="004575AE">
            <w:pPr>
              <w:jc w:val="center"/>
            </w:pPr>
            <w:r w:rsidRPr="007B0944">
              <w:rPr>
                <w:rFonts w:ascii="Times New Roman" w:hAnsi="Times New Roman"/>
                <w:bCs/>
                <w:szCs w:val="24"/>
              </w:rPr>
              <w:t>5295</w:t>
            </w:r>
          </w:p>
        </w:tc>
        <w:tc>
          <w:tcPr>
            <w:tcW w:w="1346" w:type="dxa"/>
            <w:shd w:val="clear" w:color="auto" w:fill="auto"/>
            <w:vAlign w:val="center"/>
          </w:tcPr>
          <w:p w:rsidR="002A6915" w:rsidRPr="007B0944" w:rsidRDefault="002A6915" w:rsidP="004575AE">
            <w:pPr>
              <w:jc w:val="center"/>
            </w:pPr>
            <w:r w:rsidRPr="007B0944">
              <w:rPr>
                <w:rFonts w:ascii="Times New Roman" w:hAnsi="Times New Roman"/>
                <w:bCs/>
                <w:szCs w:val="24"/>
              </w:rPr>
              <w:t>5318</w:t>
            </w:r>
          </w:p>
        </w:tc>
        <w:tc>
          <w:tcPr>
            <w:tcW w:w="1346" w:type="dxa"/>
            <w:shd w:val="clear" w:color="auto" w:fill="auto"/>
            <w:vAlign w:val="center"/>
          </w:tcPr>
          <w:p w:rsidR="002A6915" w:rsidRPr="007B0944" w:rsidRDefault="002A6915" w:rsidP="004575AE">
            <w:pPr>
              <w:jc w:val="center"/>
            </w:pPr>
            <w:r w:rsidRPr="007B0944">
              <w:rPr>
                <w:rFonts w:ascii="Times New Roman" w:hAnsi="Times New Roman"/>
                <w:bCs/>
                <w:szCs w:val="24"/>
              </w:rPr>
              <w:t>5318</w:t>
            </w:r>
          </w:p>
        </w:tc>
        <w:tc>
          <w:tcPr>
            <w:tcW w:w="1380" w:type="dxa"/>
            <w:shd w:val="clear" w:color="auto" w:fill="auto"/>
            <w:vAlign w:val="center"/>
          </w:tcPr>
          <w:p w:rsidR="002A6915" w:rsidRPr="007B0944" w:rsidRDefault="002A6915" w:rsidP="004575AE">
            <w:pPr>
              <w:jc w:val="center"/>
            </w:pPr>
            <w:r w:rsidRPr="007B0944">
              <w:rPr>
                <w:rFonts w:ascii="Times New Roman" w:hAnsi="Times New Roman"/>
                <w:bCs/>
                <w:szCs w:val="24"/>
              </w:rPr>
              <w:t>5318</w:t>
            </w:r>
          </w:p>
        </w:tc>
      </w:tr>
      <w:tr w:rsidR="002A6915" w:rsidRPr="007B0944" w:rsidTr="004575AE">
        <w:trPr>
          <w:trHeight w:val="788"/>
        </w:trPr>
        <w:tc>
          <w:tcPr>
            <w:tcW w:w="450" w:type="dxa"/>
            <w:shd w:val="clear" w:color="auto" w:fill="auto"/>
            <w:vAlign w:val="center"/>
          </w:tcPr>
          <w:p w:rsidR="002A6915" w:rsidRPr="007B0944" w:rsidRDefault="002A6915" w:rsidP="004575AE">
            <w:pPr>
              <w:tabs>
                <w:tab w:val="left" w:pos="1418"/>
              </w:tabs>
              <w:ind w:right="-170"/>
              <w:jc w:val="both"/>
              <w:rPr>
                <w:rFonts w:ascii="Times New Roman" w:hAnsi="Times New Roman"/>
                <w:bCs/>
                <w:szCs w:val="24"/>
              </w:rPr>
            </w:pPr>
            <w:r>
              <w:rPr>
                <w:rFonts w:ascii="Times New Roman" w:hAnsi="Times New Roman"/>
                <w:bCs/>
                <w:szCs w:val="24"/>
              </w:rPr>
              <w:t>2.</w:t>
            </w:r>
          </w:p>
        </w:tc>
        <w:tc>
          <w:tcPr>
            <w:tcW w:w="4937" w:type="dxa"/>
            <w:tcBorders>
              <w:top w:val="single" w:sz="4" w:space="0" w:color="auto"/>
              <w:left w:val="single" w:sz="4" w:space="0" w:color="auto"/>
              <w:bottom w:val="single" w:sz="4" w:space="0" w:color="auto"/>
              <w:right w:val="single" w:sz="4" w:space="0" w:color="auto"/>
            </w:tcBorders>
            <w:shd w:val="clear" w:color="auto" w:fill="auto"/>
            <w:vAlign w:val="center"/>
          </w:tcPr>
          <w:p w:rsidR="002A6915" w:rsidRPr="009C509E" w:rsidRDefault="002A6915" w:rsidP="004575AE">
            <w:pPr>
              <w:spacing w:line="278" w:lineRule="exact"/>
              <w:ind w:firstLine="7"/>
              <w:rPr>
                <w:rFonts w:ascii="Times New Roman" w:hAnsi="Times New Roman"/>
                <w:szCs w:val="24"/>
              </w:rPr>
            </w:pPr>
            <w:r w:rsidRPr="009C509E">
              <w:rPr>
                <w:rFonts w:ascii="Times New Roman" w:eastAsiaTheme="minorEastAsia" w:hAnsi="Times New Roman"/>
                <w:color w:val="000000" w:themeColor="text1"/>
              </w:rPr>
              <w:t>Плановая посещаемость детьми ДОО</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2A6915" w:rsidRPr="009C509E" w:rsidRDefault="002A6915" w:rsidP="004575AE">
            <w:pPr>
              <w:ind w:left="-43" w:right="-84"/>
              <w:jc w:val="center"/>
              <w:rPr>
                <w:rFonts w:ascii="Times New Roman" w:hAnsi="Times New Roman"/>
                <w:szCs w:val="24"/>
              </w:rPr>
            </w:pPr>
            <w:proofErr w:type="spellStart"/>
            <w:r>
              <w:rPr>
                <w:rFonts w:ascii="Times New Roman" w:hAnsi="Times New Roman"/>
                <w:szCs w:val="24"/>
              </w:rPr>
              <w:t>детодни</w:t>
            </w:r>
            <w:proofErr w:type="spellEnd"/>
          </w:p>
        </w:tc>
        <w:tc>
          <w:tcPr>
            <w:tcW w:w="1604" w:type="dxa"/>
            <w:shd w:val="clear" w:color="auto" w:fill="auto"/>
            <w:vAlign w:val="center"/>
          </w:tcPr>
          <w:p w:rsidR="002A6915" w:rsidRPr="00AB198C" w:rsidRDefault="002A6915" w:rsidP="004575AE">
            <w:pPr>
              <w:jc w:val="center"/>
              <w:rPr>
                <w:rFonts w:ascii="Times New Roman" w:hAnsi="Times New Roman"/>
              </w:rPr>
            </w:pPr>
            <w:r w:rsidRPr="00AB198C">
              <w:rPr>
                <w:rFonts w:ascii="Times New Roman" w:hAnsi="Times New Roman"/>
              </w:rPr>
              <w:t>625 050</w:t>
            </w:r>
          </w:p>
        </w:tc>
        <w:tc>
          <w:tcPr>
            <w:tcW w:w="1275" w:type="dxa"/>
            <w:shd w:val="clear" w:color="auto" w:fill="auto"/>
            <w:vAlign w:val="center"/>
          </w:tcPr>
          <w:p w:rsidR="002A6915" w:rsidRPr="00AB198C" w:rsidRDefault="002A6915" w:rsidP="004575AE">
            <w:pPr>
              <w:jc w:val="center"/>
              <w:rPr>
                <w:rFonts w:ascii="Times New Roman" w:hAnsi="Times New Roman"/>
              </w:rPr>
            </w:pPr>
            <w:r>
              <w:rPr>
                <w:rFonts w:ascii="Times New Roman" w:hAnsi="Times New Roman"/>
              </w:rPr>
              <w:t>605491</w:t>
            </w:r>
          </w:p>
        </w:tc>
        <w:tc>
          <w:tcPr>
            <w:tcW w:w="1346" w:type="dxa"/>
            <w:shd w:val="clear" w:color="auto" w:fill="auto"/>
            <w:vAlign w:val="center"/>
          </w:tcPr>
          <w:p w:rsidR="002A6915" w:rsidRPr="00AB198C" w:rsidRDefault="002A6915" w:rsidP="004575AE">
            <w:pPr>
              <w:jc w:val="center"/>
              <w:rPr>
                <w:rFonts w:ascii="Times New Roman" w:hAnsi="Times New Roman"/>
              </w:rPr>
            </w:pPr>
            <w:r>
              <w:rPr>
                <w:rFonts w:ascii="Times New Roman" w:hAnsi="Times New Roman"/>
              </w:rPr>
              <w:t>562033</w:t>
            </w:r>
          </w:p>
        </w:tc>
        <w:tc>
          <w:tcPr>
            <w:tcW w:w="1346" w:type="dxa"/>
            <w:shd w:val="clear" w:color="auto" w:fill="auto"/>
            <w:vAlign w:val="center"/>
          </w:tcPr>
          <w:p w:rsidR="002A6915" w:rsidRPr="00AB198C" w:rsidRDefault="002A6915" w:rsidP="004575AE">
            <w:pPr>
              <w:jc w:val="center"/>
              <w:rPr>
                <w:rFonts w:ascii="Times New Roman" w:hAnsi="Times New Roman"/>
              </w:rPr>
            </w:pPr>
            <w:r>
              <w:rPr>
                <w:rFonts w:ascii="Times New Roman" w:hAnsi="Times New Roman"/>
              </w:rPr>
              <w:t>562033</w:t>
            </w:r>
          </w:p>
        </w:tc>
        <w:tc>
          <w:tcPr>
            <w:tcW w:w="1346" w:type="dxa"/>
            <w:shd w:val="clear" w:color="auto" w:fill="auto"/>
            <w:vAlign w:val="center"/>
          </w:tcPr>
          <w:p w:rsidR="002A6915" w:rsidRPr="00AB198C" w:rsidRDefault="002A6915" w:rsidP="004575AE">
            <w:pPr>
              <w:jc w:val="center"/>
              <w:rPr>
                <w:rFonts w:ascii="Times New Roman" w:hAnsi="Times New Roman"/>
              </w:rPr>
            </w:pPr>
            <w:r>
              <w:rPr>
                <w:rFonts w:ascii="Times New Roman" w:hAnsi="Times New Roman"/>
              </w:rPr>
              <w:t>562033</w:t>
            </w:r>
          </w:p>
        </w:tc>
        <w:tc>
          <w:tcPr>
            <w:tcW w:w="1380" w:type="dxa"/>
            <w:shd w:val="clear" w:color="auto" w:fill="auto"/>
            <w:vAlign w:val="center"/>
          </w:tcPr>
          <w:p w:rsidR="002A6915" w:rsidRPr="00AB198C" w:rsidRDefault="002A6915" w:rsidP="004575AE">
            <w:pPr>
              <w:jc w:val="center"/>
              <w:rPr>
                <w:rFonts w:ascii="Times New Roman" w:hAnsi="Times New Roman"/>
              </w:rPr>
            </w:pPr>
            <w:r>
              <w:rPr>
                <w:rFonts w:ascii="Times New Roman" w:hAnsi="Times New Roman"/>
              </w:rPr>
              <w:t>554515</w:t>
            </w:r>
          </w:p>
        </w:tc>
      </w:tr>
      <w:tr w:rsidR="002A6915" w:rsidRPr="007B0944" w:rsidTr="004575AE">
        <w:trPr>
          <w:trHeight w:val="788"/>
        </w:trPr>
        <w:tc>
          <w:tcPr>
            <w:tcW w:w="450" w:type="dxa"/>
            <w:shd w:val="clear" w:color="auto" w:fill="auto"/>
            <w:vAlign w:val="center"/>
          </w:tcPr>
          <w:p w:rsidR="002A6915" w:rsidRDefault="002A6915" w:rsidP="004575AE">
            <w:pPr>
              <w:tabs>
                <w:tab w:val="left" w:pos="1418"/>
              </w:tabs>
              <w:ind w:right="-170"/>
              <w:jc w:val="both"/>
              <w:rPr>
                <w:rFonts w:ascii="Times New Roman" w:hAnsi="Times New Roman"/>
                <w:bCs/>
                <w:szCs w:val="24"/>
              </w:rPr>
            </w:pPr>
            <w:r>
              <w:rPr>
                <w:rFonts w:ascii="Times New Roman" w:hAnsi="Times New Roman"/>
                <w:bCs/>
                <w:szCs w:val="24"/>
              </w:rPr>
              <w:t>3.</w:t>
            </w:r>
          </w:p>
        </w:tc>
        <w:tc>
          <w:tcPr>
            <w:tcW w:w="4937" w:type="dxa"/>
            <w:tcBorders>
              <w:top w:val="single" w:sz="4" w:space="0" w:color="auto"/>
              <w:left w:val="single" w:sz="4" w:space="0" w:color="auto"/>
              <w:bottom w:val="single" w:sz="4" w:space="0" w:color="auto"/>
              <w:right w:val="single" w:sz="4" w:space="0" w:color="auto"/>
            </w:tcBorders>
            <w:shd w:val="clear" w:color="auto" w:fill="auto"/>
            <w:vAlign w:val="center"/>
          </w:tcPr>
          <w:p w:rsidR="002A6915" w:rsidRPr="009C509E" w:rsidRDefault="002A6915" w:rsidP="004575AE">
            <w:pPr>
              <w:spacing w:line="274" w:lineRule="exact"/>
              <w:ind w:left="37"/>
              <w:rPr>
                <w:rFonts w:ascii="Times New Roman" w:hAnsi="Times New Roman"/>
                <w:szCs w:val="24"/>
              </w:rPr>
            </w:pPr>
            <w:r w:rsidRPr="009C509E">
              <w:rPr>
                <w:rFonts w:ascii="Times New Roman" w:hAnsi="Times New Roman"/>
                <w:szCs w:val="24"/>
              </w:rPr>
              <w:t>Доля детей в возрасте от 1 до 6 лет, состоящих на учете для определения в дошкольные образовательн</w:t>
            </w:r>
            <w:r>
              <w:rPr>
                <w:rFonts w:ascii="Times New Roman" w:hAnsi="Times New Roman"/>
                <w:szCs w:val="24"/>
              </w:rPr>
              <w:t>ые организации, не воспользовавши</w:t>
            </w:r>
            <w:r w:rsidRPr="009C509E">
              <w:rPr>
                <w:rFonts w:ascii="Times New Roman" w:hAnsi="Times New Roman"/>
                <w:szCs w:val="24"/>
              </w:rPr>
              <w:t>хся данным правом</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2A6915" w:rsidRPr="009C509E" w:rsidRDefault="002A6915" w:rsidP="004575AE">
            <w:pPr>
              <w:ind w:left="26"/>
              <w:jc w:val="center"/>
              <w:rPr>
                <w:rFonts w:ascii="Times New Roman" w:hAnsi="Times New Roman"/>
                <w:szCs w:val="24"/>
              </w:rPr>
            </w:pPr>
            <w:r w:rsidRPr="009C509E">
              <w:rPr>
                <w:rFonts w:ascii="Times New Roman" w:hAnsi="Times New Roman"/>
                <w:szCs w:val="24"/>
              </w:rPr>
              <w:t>%</w:t>
            </w:r>
          </w:p>
        </w:tc>
        <w:tc>
          <w:tcPr>
            <w:tcW w:w="1604" w:type="dxa"/>
            <w:shd w:val="clear" w:color="auto" w:fill="auto"/>
            <w:vAlign w:val="center"/>
          </w:tcPr>
          <w:p w:rsidR="002A6915" w:rsidRPr="009C509E" w:rsidRDefault="002A6915" w:rsidP="004575AE">
            <w:pPr>
              <w:tabs>
                <w:tab w:val="left" w:pos="1418"/>
              </w:tabs>
              <w:ind w:right="-170"/>
              <w:jc w:val="center"/>
              <w:rPr>
                <w:rFonts w:ascii="Times New Roman" w:hAnsi="Times New Roman"/>
                <w:bCs/>
                <w:szCs w:val="24"/>
              </w:rPr>
            </w:pPr>
            <w:r w:rsidRPr="009C509E">
              <w:rPr>
                <w:rFonts w:ascii="Times New Roman" w:hAnsi="Times New Roman"/>
                <w:bCs/>
                <w:szCs w:val="24"/>
              </w:rPr>
              <w:t>17%</w:t>
            </w:r>
          </w:p>
        </w:tc>
        <w:tc>
          <w:tcPr>
            <w:tcW w:w="1275" w:type="dxa"/>
            <w:shd w:val="clear" w:color="auto" w:fill="auto"/>
            <w:vAlign w:val="center"/>
          </w:tcPr>
          <w:p w:rsidR="002A6915" w:rsidRPr="009C509E" w:rsidRDefault="002A6915" w:rsidP="004575AE">
            <w:pPr>
              <w:jc w:val="center"/>
              <w:rPr>
                <w:rFonts w:ascii="Times New Roman" w:hAnsi="Times New Roman"/>
                <w:szCs w:val="24"/>
              </w:rPr>
            </w:pPr>
            <w:r w:rsidRPr="009C509E">
              <w:rPr>
                <w:rFonts w:ascii="Times New Roman" w:hAnsi="Times New Roman"/>
                <w:szCs w:val="24"/>
              </w:rPr>
              <w:t>17%</w:t>
            </w:r>
          </w:p>
        </w:tc>
        <w:tc>
          <w:tcPr>
            <w:tcW w:w="1346" w:type="dxa"/>
            <w:shd w:val="clear" w:color="auto" w:fill="auto"/>
            <w:vAlign w:val="center"/>
          </w:tcPr>
          <w:p w:rsidR="002A6915" w:rsidRPr="009C509E" w:rsidRDefault="002A6915" w:rsidP="004575AE">
            <w:pPr>
              <w:tabs>
                <w:tab w:val="left" w:pos="1418"/>
              </w:tabs>
              <w:ind w:right="-170"/>
              <w:jc w:val="center"/>
              <w:rPr>
                <w:rFonts w:ascii="Times New Roman" w:hAnsi="Times New Roman"/>
                <w:bCs/>
                <w:szCs w:val="24"/>
              </w:rPr>
            </w:pPr>
            <w:r w:rsidRPr="009C509E">
              <w:rPr>
                <w:rFonts w:ascii="Times New Roman" w:hAnsi="Times New Roman"/>
                <w:bCs/>
                <w:szCs w:val="24"/>
              </w:rPr>
              <w:t>17%</w:t>
            </w:r>
          </w:p>
        </w:tc>
        <w:tc>
          <w:tcPr>
            <w:tcW w:w="1346" w:type="dxa"/>
            <w:shd w:val="clear" w:color="auto" w:fill="auto"/>
            <w:vAlign w:val="center"/>
          </w:tcPr>
          <w:p w:rsidR="002A6915" w:rsidRPr="009C509E" w:rsidRDefault="002A6915" w:rsidP="004575AE">
            <w:pPr>
              <w:jc w:val="center"/>
              <w:rPr>
                <w:rFonts w:ascii="Times New Roman" w:hAnsi="Times New Roman"/>
                <w:szCs w:val="24"/>
              </w:rPr>
            </w:pPr>
            <w:r w:rsidRPr="009C509E">
              <w:rPr>
                <w:rFonts w:ascii="Times New Roman" w:hAnsi="Times New Roman"/>
                <w:szCs w:val="24"/>
              </w:rPr>
              <w:t>17%</w:t>
            </w:r>
          </w:p>
        </w:tc>
        <w:tc>
          <w:tcPr>
            <w:tcW w:w="1346" w:type="dxa"/>
            <w:shd w:val="clear" w:color="auto" w:fill="auto"/>
            <w:vAlign w:val="center"/>
          </w:tcPr>
          <w:p w:rsidR="002A6915" w:rsidRPr="009C509E" w:rsidRDefault="002A6915" w:rsidP="004575AE">
            <w:pPr>
              <w:tabs>
                <w:tab w:val="left" w:pos="1418"/>
              </w:tabs>
              <w:ind w:right="-170"/>
              <w:jc w:val="center"/>
              <w:rPr>
                <w:rFonts w:ascii="Times New Roman" w:hAnsi="Times New Roman"/>
                <w:bCs/>
                <w:szCs w:val="24"/>
              </w:rPr>
            </w:pPr>
            <w:r w:rsidRPr="009C509E">
              <w:rPr>
                <w:rFonts w:ascii="Times New Roman" w:hAnsi="Times New Roman"/>
                <w:bCs/>
                <w:szCs w:val="24"/>
              </w:rPr>
              <w:t>17%</w:t>
            </w:r>
          </w:p>
        </w:tc>
        <w:tc>
          <w:tcPr>
            <w:tcW w:w="1380" w:type="dxa"/>
            <w:shd w:val="clear" w:color="auto" w:fill="auto"/>
            <w:vAlign w:val="center"/>
          </w:tcPr>
          <w:p w:rsidR="002A6915" w:rsidRPr="009C509E" w:rsidRDefault="002A6915" w:rsidP="004575AE">
            <w:pPr>
              <w:jc w:val="center"/>
              <w:rPr>
                <w:rFonts w:ascii="Times New Roman" w:hAnsi="Times New Roman"/>
                <w:szCs w:val="24"/>
              </w:rPr>
            </w:pPr>
            <w:r w:rsidRPr="009C509E">
              <w:rPr>
                <w:rFonts w:ascii="Times New Roman" w:hAnsi="Times New Roman"/>
                <w:szCs w:val="24"/>
              </w:rPr>
              <w:t>17%</w:t>
            </w:r>
          </w:p>
        </w:tc>
      </w:tr>
    </w:tbl>
    <w:p w:rsidR="00CE3353" w:rsidRDefault="00CE3353" w:rsidP="00356211">
      <w:pPr>
        <w:spacing w:line="302" w:lineRule="atLeast"/>
        <w:ind w:left="2124" w:firstLine="708"/>
        <w:rPr>
          <w:rFonts w:ascii="Times New Roman" w:hAnsi="Times New Roman"/>
          <w:b/>
          <w:sz w:val="28"/>
          <w:szCs w:val="28"/>
        </w:rPr>
        <w:sectPr w:rsidR="00CE3353" w:rsidSect="00631F0F">
          <w:pgSz w:w="16838" w:h="11906" w:orient="landscape"/>
          <w:pgMar w:top="709" w:right="1134" w:bottom="426" w:left="1134" w:header="720" w:footer="720" w:gutter="0"/>
          <w:cols w:space="708"/>
          <w:docGrid w:linePitch="360"/>
        </w:sectPr>
      </w:pPr>
    </w:p>
    <w:p w:rsidR="00356211" w:rsidRDefault="00356211" w:rsidP="006B24FC">
      <w:pPr>
        <w:spacing w:line="302" w:lineRule="atLeast"/>
        <w:ind w:left="2124" w:firstLine="708"/>
        <w:jc w:val="center"/>
        <w:rPr>
          <w:rFonts w:ascii="Times New Roman" w:hAnsi="Times New Roman"/>
          <w:b/>
          <w:sz w:val="28"/>
          <w:szCs w:val="28"/>
        </w:rPr>
      </w:pPr>
      <w:r w:rsidRPr="00EB4FF5">
        <w:rPr>
          <w:rFonts w:ascii="Times New Roman" w:hAnsi="Times New Roman"/>
          <w:b/>
          <w:sz w:val="28"/>
          <w:szCs w:val="28"/>
        </w:rPr>
        <w:lastRenderedPageBreak/>
        <w:t>Источник значений целевых индикаторов муниципальной программы</w:t>
      </w:r>
    </w:p>
    <w:p w:rsidR="00EB3C2C" w:rsidRPr="003E1C03" w:rsidRDefault="00EB3C2C" w:rsidP="00356211">
      <w:pPr>
        <w:spacing w:line="302" w:lineRule="atLeast"/>
        <w:ind w:left="2124" w:firstLine="708"/>
        <w:rPr>
          <w:rFonts w:ascii="Times New Roman" w:hAnsi="Times New Roman"/>
          <w:b/>
          <w:sz w:val="28"/>
          <w:szCs w:val="28"/>
        </w:rPr>
      </w:pPr>
    </w:p>
    <w:tbl>
      <w:tblPr>
        <w:tblW w:w="15583" w:type="dxa"/>
        <w:jc w:val="center"/>
        <w:tblLayout w:type="fixed"/>
        <w:tblCellMar>
          <w:top w:w="15" w:type="dxa"/>
          <w:left w:w="15" w:type="dxa"/>
          <w:bottom w:w="15" w:type="dxa"/>
          <w:right w:w="15" w:type="dxa"/>
        </w:tblCellMar>
        <w:tblLook w:val="04A0" w:firstRow="1" w:lastRow="0" w:firstColumn="1" w:lastColumn="0" w:noHBand="0" w:noVBand="1"/>
      </w:tblPr>
      <w:tblGrid>
        <w:gridCol w:w="567"/>
        <w:gridCol w:w="4192"/>
        <w:gridCol w:w="1292"/>
        <w:gridCol w:w="1345"/>
        <w:gridCol w:w="3084"/>
        <w:gridCol w:w="2263"/>
        <w:gridCol w:w="2840"/>
      </w:tblGrid>
      <w:tr w:rsidR="00356211" w:rsidRPr="003E1C03" w:rsidTr="006B24FC">
        <w:trPr>
          <w:tblHeader/>
          <w:jc w:val="center"/>
        </w:trPr>
        <w:tc>
          <w:tcPr>
            <w:tcW w:w="56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211" w:rsidRPr="003E1C03" w:rsidRDefault="00356211" w:rsidP="00356211">
            <w:pPr>
              <w:spacing w:line="259" w:lineRule="atLeast"/>
              <w:ind w:firstLine="720"/>
              <w:jc w:val="center"/>
              <w:rPr>
                <w:rFonts w:ascii="Times New Roman" w:hAnsi="Times New Roman"/>
                <w:szCs w:val="24"/>
              </w:rPr>
            </w:pPr>
            <w:r w:rsidRPr="003E1C03">
              <w:rPr>
                <w:rFonts w:ascii="Times New Roman" w:hAnsi="Times New Roman"/>
                <w:szCs w:val="24"/>
              </w:rPr>
              <w:t>№№ п/п</w:t>
            </w:r>
          </w:p>
        </w:tc>
        <w:tc>
          <w:tcPr>
            <w:tcW w:w="41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211" w:rsidRPr="003E1C03" w:rsidRDefault="00356211" w:rsidP="00356211">
            <w:pPr>
              <w:spacing w:line="259" w:lineRule="atLeast"/>
              <w:jc w:val="center"/>
              <w:rPr>
                <w:rFonts w:ascii="Times New Roman" w:hAnsi="Times New Roman"/>
                <w:szCs w:val="24"/>
              </w:rPr>
            </w:pPr>
            <w:r w:rsidRPr="003E1C03">
              <w:rPr>
                <w:rFonts w:ascii="Times New Roman" w:hAnsi="Times New Roman"/>
                <w:szCs w:val="24"/>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211" w:rsidRPr="003E1C03" w:rsidRDefault="00356211" w:rsidP="00356211">
            <w:pPr>
              <w:spacing w:line="259" w:lineRule="atLeast"/>
              <w:jc w:val="center"/>
              <w:rPr>
                <w:rFonts w:ascii="Times New Roman" w:hAnsi="Times New Roman"/>
                <w:szCs w:val="24"/>
              </w:rPr>
            </w:pPr>
            <w:r w:rsidRPr="003E1C03">
              <w:rPr>
                <w:rFonts w:ascii="Times New Roman" w:hAnsi="Times New Roman"/>
                <w:szCs w:val="24"/>
              </w:rPr>
              <w:t>Единица измерения</w:t>
            </w:r>
          </w:p>
        </w:tc>
        <w:tc>
          <w:tcPr>
            <w:tcW w:w="442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211" w:rsidRPr="003E1C03" w:rsidRDefault="00356211" w:rsidP="00356211">
            <w:pPr>
              <w:spacing w:line="259" w:lineRule="atLeast"/>
              <w:ind w:firstLine="14"/>
              <w:jc w:val="center"/>
              <w:rPr>
                <w:rFonts w:ascii="Times New Roman" w:hAnsi="Times New Roman"/>
                <w:szCs w:val="24"/>
              </w:rPr>
            </w:pPr>
            <w:r w:rsidRPr="003E1C03">
              <w:rPr>
                <w:rFonts w:ascii="Times New Roman" w:hAnsi="Times New Roman"/>
                <w:szCs w:val="24"/>
              </w:rPr>
              <w:t>Расчет показателя целевого индикатора</w:t>
            </w:r>
          </w:p>
        </w:tc>
        <w:tc>
          <w:tcPr>
            <w:tcW w:w="510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211" w:rsidRPr="003E1C03" w:rsidRDefault="00356211" w:rsidP="00356211">
            <w:pPr>
              <w:spacing w:line="259" w:lineRule="atLeast"/>
              <w:jc w:val="center"/>
              <w:rPr>
                <w:rFonts w:ascii="Times New Roman" w:hAnsi="Times New Roman"/>
                <w:szCs w:val="24"/>
              </w:rPr>
            </w:pPr>
            <w:r w:rsidRPr="003E1C03">
              <w:rPr>
                <w:rFonts w:ascii="Times New Roman" w:hAnsi="Times New Roman"/>
                <w:szCs w:val="24"/>
              </w:rPr>
              <w:t>Исходные данные для расчета значений показателя целевого индикатора</w:t>
            </w:r>
          </w:p>
        </w:tc>
      </w:tr>
      <w:tr w:rsidR="00356211" w:rsidRPr="003E1C03" w:rsidTr="006B24FC">
        <w:trPr>
          <w:trHeight w:val="928"/>
          <w:tblHeader/>
          <w:jc w:val="center"/>
        </w:trPr>
        <w:tc>
          <w:tcPr>
            <w:tcW w:w="567" w:type="dxa"/>
            <w:vMerge/>
            <w:tcBorders>
              <w:top w:val="single" w:sz="8" w:space="0" w:color="auto"/>
              <w:left w:val="single" w:sz="8" w:space="0" w:color="auto"/>
              <w:bottom w:val="single" w:sz="8" w:space="0" w:color="auto"/>
              <w:right w:val="single" w:sz="8" w:space="0" w:color="auto"/>
            </w:tcBorders>
            <w:vAlign w:val="center"/>
            <w:hideMark/>
          </w:tcPr>
          <w:p w:rsidR="00356211" w:rsidRPr="003E1C03" w:rsidRDefault="00356211" w:rsidP="00356211">
            <w:pPr>
              <w:jc w:val="center"/>
              <w:rPr>
                <w:rFonts w:ascii="Times New Roman" w:hAnsi="Times New Roman"/>
                <w:szCs w:val="24"/>
              </w:rPr>
            </w:pPr>
          </w:p>
        </w:tc>
        <w:tc>
          <w:tcPr>
            <w:tcW w:w="4192" w:type="dxa"/>
            <w:vMerge/>
            <w:tcBorders>
              <w:top w:val="single" w:sz="8" w:space="0" w:color="auto"/>
              <w:left w:val="single" w:sz="8" w:space="0" w:color="auto"/>
              <w:bottom w:val="single" w:sz="8" w:space="0" w:color="auto"/>
              <w:right w:val="single" w:sz="8" w:space="0" w:color="auto"/>
            </w:tcBorders>
            <w:vAlign w:val="center"/>
            <w:hideMark/>
          </w:tcPr>
          <w:p w:rsidR="00356211" w:rsidRPr="003E1C03" w:rsidRDefault="00356211" w:rsidP="00356211">
            <w:pPr>
              <w:jc w:val="center"/>
              <w:rPr>
                <w:rFonts w:ascii="Times New Roman" w:hAnsi="Times New Roman"/>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rsidR="00356211" w:rsidRPr="003E1C03" w:rsidRDefault="00356211" w:rsidP="00356211">
            <w:pPr>
              <w:jc w:val="center"/>
              <w:rPr>
                <w:rFonts w:ascii="Times New Roman" w:hAnsi="Times New Roman"/>
                <w:szCs w:val="24"/>
              </w:rPr>
            </w:pP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211" w:rsidRPr="003E1C03" w:rsidRDefault="00356211" w:rsidP="00356211">
            <w:pPr>
              <w:spacing w:line="259" w:lineRule="atLeast"/>
              <w:ind w:firstLine="14"/>
              <w:jc w:val="center"/>
              <w:rPr>
                <w:rFonts w:ascii="Times New Roman" w:hAnsi="Times New Roman"/>
                <w:szCs w:val="24"/>
              </w:rPr>
            </w:pPr>
            <w:r w:rsidRPr="003E1C03">
              <w:rPr>
                <w:rFonts w:ascii="Times New Roman" w:hAnsi="Times New Roman"/>
                <w:szCs w:val="24"/>
              </w:rPr>
              <w:t>формула расчета</w:t>
            </w:r>
          </w:p>
        </w:tc>
        <w:tc>
          <w:tcPr>
            <w:tcW w:w="3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211" w:rsidRPr="003E1C03" w:rsidRDefault="00356211" w:rsidP="00356211">
            <w:pPr>
              <w:spacing w:line="259" w:lineRule="atLeast"/>
              <w:jc w:val="center"/>
              <w:rPr>
                <w:rFonts w:ascii="Times New Roman" w:hAnsi="Times New Roman"/>
                <w:szCs w:val="24"/>
              </w:rPr>
            </w:pPr>
            <w:r w:rsidRPr="003E1C03">
              <w:rPr>
                <w:rFonts w:ascii="Times New Roman" w:hAnsi="Times New Roman"/>
                <w:szCs w:val="24"/>
              </w:rPr>
              <w:t>буквенное обозначение переменной в формуле расчета</w:t>
            </w:r>
          </w:p>
        </w:tc>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211" w:rsidRPr="003E1C03" w:rsidRDefault="00356211" w:rsidP="00356211">
            <w:pPr>
              <w:spacing w:line="259" w:lineRule="atLeast"/>
              <w:jc w:val="center"/>
              <w:rPr>
                <w:rFonts w:ascii="Times New Roman" w:hAnsi="Times New Roman"/>
                <w:szCs w:val="24"/>
              </w:rPr>
            </w:pPr>
            <w:r w:rsidRPr="003E1C03">
              <w:rPr>
                <w:rFonts w:ascii="Times New Roman" w:hAnsi="Times New Roman"/>
                <w:szCs w:val="24"/>
              </w:rPr>
              <w:t>источник исходных данных</w:t>
            </w:r>
          </w:p>
        </w:tc>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211" w:rsidRPr="003E1C03" w:rsidRDefault="00356211" w:rsidP="00356211">
            <w:pPr>
              <w:spacing w:line="259" w:lineRule="atLeast"/>
              <w:jc w:val="center"/>
              <w:rPr>
                <w:rFonts w:ascii="Times New Roman" w:hAnsi="Times New Roman"/>
                <w:szCs w:val="24"/>
              </w:rPr>
            </w:pPr>
            <w:r w:rsidRPr="003E1C03">
              <w:rPr>
                <w:rFonts w:ascii="Times New Roman" w:hAnsi="Times New Roman"/>
                <w:szCs w:val="24"/>
              </w:rPr>
              <w:t>метод сбора исходных данных</w:t>
            </w:r>
          </w:p>
        </w:tc>
      </w:tr>
      <w:tr w:rsidR="00356211" w:rsidRPr="003E1C03" w:rsidTr="006B24FC">
        <w:trPr>
          <w:trHeight w:val="60"/>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211" w:rsidRPr="003E1C03" w:rsidRDefault="00356211" w:rsidP="00356211">
            <w:pPr>
              <w:spacing w:line="259" w:lineRule="atLeast"/>
              <w:jc w:val="center"/>
              <w:rPr>
                <w:rFonts w:ascii="Times New Roman" w:hAnsi="Times New Roman"/>
                <w:b/>
                <w:i/>
                <w:szCs w:val="24"/>
              </w:rPr>
            </w:pPr>
            <w:r w:rsidRPr="003E1C03">
              <w:rPr>
                <w:rFonts w:ascii="Times New Roman" w:hAnsi="Times New Roman"/>
                <w:b/>
                <w:i/>
                <w:szCs w:val="24"/>
              </w:rPr>
              <w:t>1</w:t>
            </w:r>
          </w:p>
        </w:tc>
        <w:tc>
          <w:tcPr>
            <w:tcW w:w="4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211" w:rsidRPr="003E1C03" w:rsidRDefault="00356211" w:rsidP="00356211">
            <w:pPr>
              <w:spacing w:line="259" w:lineRule="atLeast"/>
              <w:jc w:val="center"/>
              <w:rPr>
                <w:rFonts w:ascii="Times New Roman" w:hAnsi="Times New Roman"/>
                <w:b/>
                <w:i/>
                <w:szCs w:val="24"/>
              </w:rPr>
            </w:pPr>
            <w:r w:rsidRPr="003E1C03">
              <w:rPr>
                <w:rFonts w:ascii="Times New Roman" w:hAnsi="Times New Roman"/>
                <w:b/>
                <w:i/>
                <w:szCs w:val="24"/>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211" w:rsidRPr="003E1C03" w:rsidRDefault="00356211" w:rsidP="00356211">
            <w:pPr>
              <w:spacing w:line="259" w:lineRule="atLeast"/>
              <w:jc w:val="center"/>
              <w:rPr>
                <w:rFonts w:ascii="Times New Roman" w:hAnsi="Times New Roman"/>
                <w:b/>
                <w:i/>
                <w:szCs w:val="24"/>
              </w:rPr>
            </w:pPr>
            <w:r w:rsidRPr="003E1C03">
              <w:rPr>
                <w:rFonts w:ascii="Times New Roman" w:hAnsi="Times New Roman"/>
                <w:b/>
                <w:i/>
                <w:szCs w:val="24"/>
              </w:rPr>
              <w:t>3</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211" w:rsidRPr="003E1C03" w:rsidRDefault="00356211" w:rsidP="00356211">
            <w:pPr>
              <w:spacing w:line="259" w:lineRule="atLeast"/>
              <w:jc w:val="center"/>
              <w:rPr>
                <w:rFonts w:ascii="Times New Roman" w:hAnsi="Times New Roman"/>
                <w:b/>
                <w:i/>
                <w:szCs w:val="24"/>
              </w:rPr>
            </w:pPr>
            <w:r w:rsidRPr="003E1C03">
              <w:rPr>
                <w:rFonts w:ascii="Times New Roman" w:hAnsi="Times New Roman"/>
                <w:b/>
                <w:i/>
                <w:szCs w:val="24"/>
              </w:rPr>
              <w:t>4</w:t>
            </w:r>
          </w:p>
        </w:tc>
        <w:tc>
          <w:tcPr>
            <w:tcW w:w="3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211" w:rsidRPr="003E1C03" w:rsidRDefault="00356211" w:rsidP="00356211">
            <w:pPr>
              <w:spacing w:line="259" w:lineRule="atLeast"/>
              <w:jc w:val="center"/>
              <w:rPr>
                <w:rFonts w:ascii="Times New Roman" w:hAnsi="Times New Roman"/>
                <w:b/>
                <w:i/>
                <w:szCs w:val="24"/>
              </w:rPr>
            </w:pPr>
            <w:r w:rsidRPr="003E1C03">
              <w:rPr>
                <w:rFonts w:ascii="Times New Roman" w:hAnsi="Times New Roman"/>
                <w:b/>
                <w:i/>
                <w:szCs w:val="24"/>
              </w:rPr>
              <w:t>5</w:t>
            </w:r>
          </w:p>
        </w:tc>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211" w:rsidRPr="003E1C03" w:rsidRDefault="00356211" w:rsidP="00356211">
            <w:pPr>
              <w:spacing w:line="259" w:lineRule="atLeast"/>
              <w:jc w:val="center"/>
              <w:rPr>
                <w:rFonts w:ascii="Times New Roman" w:hAnsi="Times New Roman"/>
                <w:b/>
                <w:i/>
                <w:szCs w:val="24"/>
              </w:rPr>
            </w:pPr>
            <w:r w:rsidRPr="003E1C03">
              <w:rPr>
                <w:rFonts w:ascii="Times New Roman" w:hAnsi="Times New Roman"/>
                <w:b/>
                <w:i/>
                <w:szCs w:val="24"/>
              </w:rPr>
              <w:t>6</w:t>
            </w:r>
          </w:p>
        </w:tc>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211" w:rsidRPr="00A45236" w:rsidRDefault="00356211" w:rsidP="00356211">
            <w:pPr>
              <w:spacing w:line="259" w:lineRule="atLeast"/>
              <w:jc w:val="center"/>
              <w:rPr>
                <w:rFonts w:ascii="Times New Roman" w:hAnsi="Times New Roman"/>
                <w:b/>
                <w:i/>
                <w:szCs w:val="24"/>
              </w:rPr>
            </w:pPr>
            <w:r w:rsidRPr="00A45236">
              <w:rPr>
                <w:rFonts w:ascii="Times New Roman" w:hAnsi="Times New Roman"/>
                <w:b/>
                <w:i/>
                <w:szCs w:val="24"/>
              </w:rPr>
              <w:t>7</w:t>
            </w:r>
          </w:p>
        </w:tc>
      </w:tr>
      <w:tr w:rsidR="00100BD9" w:rsidRPr="00C35CD3" w:rsidTr="008E522C">
        <w:trPr>
          <w:trHeight w:val="1032"/>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0BD9" w:rsidRPr="006D0BCF" w:rsidRDefault="00100BD9" w:rsidP="00100BD9">
            <w:pPr>
              <w:spacing w:line="259" w:lineRule="atLeast"/>
              <w:jc w:val="center"/>
              <w:rPr>
                <w:rFonts w:ascii="Times New Roman" w:hAnsi="Times New Roman"/>
                <w:szCs w:val="24"/>
              </w:rPr>
            </w:pPr>
            <w:r w:rsidRPr="006D0BCF">
              <w:rPr>
                <w:rFonts w:ascii="Times New Roman" w:hAnsi="Times New Roman"/>
                <w:szCs w:val="24"/>
              </w:rPr>
              <w:t>1</w:t>
            </w:r>
          </w:p>
        </w:tc>
        <w:tc>
          <w:tcPr>
            <w:tcW w:w="4192" w:type="dxa"/>
            <w:shd w:val="clear" w:color="auto" w:fill="FFFFFF" w:themeFill="background1"/>
            <w:tcMar>
              <w:top w:w="0" w:type="dxa"/>
              <w:left w:w="108" w:type="dxa"/>
              <w:bottom w:w="0" w:type="dxa"/>
              <w:right w:w="108" w:type="dxa"/>
            </w:tcMar>
            <w:vAlign w:val="center"/>
          </w:tcPr>
          <w:p w:rsidR="004823F6" w:rsidRPr="00B47101" w:rsidRDefault="004823F6" w:rsidP="00765C22">
            <w:pPr>
              <w:spacing w:line="274" w:lineRule="exact"/>
              <w:ind w:left="37"/>
              <w:rPr>
                <w:rFonts w:ascii="Times New Roman" w:hAnsi="Times New Roman"/>
                <w:bCs/>
                <w:color w:val="000000" w:themeColor="text1"/>
                <w:szCs w:val="24"/>
              </w:rPr>
            </w:pPr>
            <w:r w:rsidRPr="00765C22">
              <w:rPr>
                <w:rFonts w:ascii="Times New Roman" w:hAnsi="Times New Roman"/>
                <w:szCs w:val="24"/>
              </w:rPr>
              <w:t>Доля детей в возрасте от 1 до 6 лет, охваченных дошкольным образованием от количества детей, стоящих в очереди и желающих посещать в детский сад</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100BD9" w:rsidRPr="00B47101" w:rsidRDefault="00100BD9" w:rsidP="00100BD9">
            <w:pPr>
              <w:ind w:left="26" w:right="115"/>
              <w:jc w:val="center"/>
              <w:rPr>
                <w:rFonts w:ascii="Times New Roman" w:hAnsi="Times New Roman"/>
                <w:color w:val="000000" w:themeColor="text1"/>
                <w:szCs w:val="24"/>
              </w:rPr>
            </w:pPr>
            <w:r w:rsidRPr="008E522C">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0BD9" w:rsidRPr="00B47101" w:rsidRDefault="00AA5030" w:rsidP="00100BD9">
            <w:pPr>
              <w:spacing w:line="259" w:lineRule="atLeast"/>
              <w:jc w:val="center"/>
              <w:rPr>
                <w:rFonts w:ascii="Times New Roman" w:hAnsi="Times New Roman"/>
                <w:color w:val="000000" w:themeColor="text1"/>
                <w:szCs w:val="24"/>
                <w:lang w:val="en-US"/>
              </w:rPr>
            </w:pPr>
            <m:oMath>
              <m:f>
                <m:fPr>
                  <m:ctrlPr>
                    <w:rPr>
                      <w:rFonts w:ascii="Cambria Math" w:hAnsi="Cambria Math"/>
                      <w:i/>
                      <w:color w:val="000000" w:themeColor="text1"/>
                      <w:sz w:val="32"/>
                      <w:szCs w:val="32"/>
                      <w:lang w:val="en-US"/>
                    </w:rPr>
                  </m:ctrlPr>
                </m:fPr>
                <m:num>
                  <m:r>
                    <w:rPr>
                      <w:rFonts w:ascii="Cambria Math" w:hAnsi="Cambria Math"/>
                      <w:color w:val="000000" w:themeColor="text1"/>
                      <w:sz w:val="32"/>
                      <w:szCs w:val="32"/>
                      <w:lang w:val="en-US"/>
                    </w:rPr>
                    <m:t>А₁</m:t>
                  </m:r>
                </m:num>
                <m:den>
                  <m:r>
                    <w:rPr>
                      <w:rFonts w:ascii="Cambria Math" w:hAnsi="Cambria Math"/>
                      <w:color w:val="000000" w:themeColor="text1"/>
                      <w:sz w:val="32"/>
                      <w:szCs w:val="32"/>
                      <w:lang w:val="en-US"/>
                    </w:rPr>
                    <m:t>А</m:t>
                  </m:r>
                </m:den>
              </m:f>
            </m:oMath>
            <w:r w:rsidR="00100BD9" w:rsidRPr="00B47101">
              <w:rPr>
                <w:rFonts w:ascii="Times New Roman" w:hAnsi="Times New Roman"/>
                <w:color w:val="000000" w:themeColor="text1"/>
                <w:szCs w:val="24"/>
                <w:lang w:val="en-US"/>
              </w:rPr>
              <w:t>100%</w:t>
            </w:r>
          </w:p>
          <w:p w:rsidR="00100BD9" w:rsidRPr="00B47101" w:rsidRDefault="00100BD9" w:rsidP="00100BD9">
            <w:pPr>
              <w:spacing w:line="259" w:lineRule="atLeast"/>
              <w:jc w:val="center"/>
              <w:rPr>
                <w:rFonts w:ascii="Times New Roman" w:hAnsi="Times New Roman"/>
                <w:color w:val="000000" w:themeColor="text1"/>
                <w:szCs w:val="24"/>
              </w:rPr>
            </w:pPr>
          </w:p>
        </w:tc>
        <w:tc>
          <w:tcPr>
            <w:tcW w:w="3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0BD9" w:rsidRPr="00B47101" w:rsidRDefault="00100BD9" w:rsidP="00100BD9">
            <w:pPr>
              <w:spacing w:line="259" w:lineRule="atLeast"/>
              <w:jc w:val="center"/>
              <w:rPr>
                <w:rFonts w:ascii="Times New Roman" w:eastAsiaTheme="minorEastAsia" w:hAnsi="Times New Roman"/>
                <w:color w:val="000000" w:themeColor="text1"/>
              </w:rPr>
            </w:pPr>
            <m:oMath>
              <m:r>
                <w:rPr>
                  <w:rFonts w:ascii="Cambria Math" w:hAnsi="Cambria Math"/>
                  <w:color w:val="000000" w:themeColor="text1"/>
                </w:rPr>
                <m:t>А₁</m:t>
              </m:r>
            </m:oMath>
            <w:r w:rsidRPr="00B47101">
              <w:rPr>
                <w:rFonts w:ascii="Times New Roman" w:eastAsiaTheme="minorEastAsia" w:hAnsi="Times New Roman"/>
                <w:color w:val="000000" w:themeColor="text1"/>
              </w:rPr>
              <w:t xml:space="preserve"> - </w:t>
            </w:r>
            <w:r>
              <w:rPr>
                <w:rFonts w:ascii="Times New Roman" w:eastAsiaTheme="minorEastAsia" w:hAnsi="Times New Roman"/>
                <w:color w:val="000000" w:themeColor="text1"/>
              </w:rPr>
              <w:t xml:space="preserve">количество </w:t>
            </w:r>
            <w:proofErr w:type="gramStart"/>
            <w:r w:rsidRPr="00B47101">
              <w:rPr>
                <w:rFonts w:ascii="Times New Roman" w:eastAsiaTheme="minorEastAsia" w:hAnsi="Times New Roman"/>
                <w:color w:val="000000" w:themeColor="text1"/>
              </w:rPr>
              <w:t>дет</w:t>
            </w:r>
            <w:r>
              <w:rPr>
                <w:rFonts w:ascii="Times New Roman" w:eastAsiaTheme="minorEastAsia" w:hAnsi="Times New Roman"/>
                <w:color w:val="000000" w:themeColor="text1"/>
              </w:rPr>
              <w:t>ей</w:t>
            </w:r>
            <w:proofErr w:type="gramEnd"/>
            <w:r>
              <w:rPr>
                <w:rFonts w:ascii="Times New Roman" w:eastAsiaTheme="minorEastAsia" w:hAnsi="Times New Roman"/>
                <w:color w:val="000000" w:themeColor="text1"/>
              </w:rPr>
              <w:t xml:space="preserve"> стоящих в очереди и готовых посещать детский сад</w:t>
            </w:r>
          </w:p>
          <w:p w:rsidR="00100BD9" w:rsidRPr="00B47101" w:rsidRDefault="00100BD9" w:rsidP="00100BD9">
            <w:pPr>
              <w:spacing w:line="259" w:lineRule="atLeast"/>
              <w:jc w:val="center"/>
              <w:rPr>
                <w:rFonts w:ascii="Times New Roman" w:hAnsi="Times New Roman"/>
                <w:color w:val="000000" w:themeColor="text1"/>
              </w:rPr>
            </w:pPr>
            <w:r>
              <w:rPr>
                <w:rFonts w:ascii="Times New Roman" w:eastAsiaTheme="minorEastAsia" w:hAnsi="Times New Roman"/>
                <w:color w:val="000000" w:themeColor="text1"/>
              </w:rPr>
              <w:t>А</w:t>
            </w:r>
            <w:r w:rsidRPr="00B47101">
              <w:rPr>
                <w:rFonts w:ascii="Times New Roman" w:eastAsiaTheme="minorEastAsia" w:hAnsi="Times New Roman"/>
                <w:color w:val="000000" w:themeColor="text1"/>
              </w:rPr>
              <w:t xml:space="preserve"> – </w:t>
            </w:r>
            <w:r>
              <w:rPr>
                <w:rFonts w:ascii="Times New Roman" w:eastAsiaTheme="minorEastAsia" w:hAnsi="Times New Roman"/>
                <w:color w:val="000000" w:themeColor="text1"/>
              </w:rPr>
              <w:t xml:space="preserve">количество </w:t>
            </w:r>
            <w:proofErr w:type="gramStart"/>
            <w:r>
              <w:rPr>
                <w:rFonts w:ascii="Times New Roman" w:eastAsiaTheme="minorEastAsia" w:hAnsi="Times New Roman"/>
                <w:color w:val="000000" w:themeColor="text1"/>
              </w:rPr>
              <w:t>детей</w:t>
            </w:r>
            <w:proofErr w:type="gramEnd"/>
            <w:r>
              <w:rPr>
                <w:rFonts w:ascii="Times New Roman" w:eastAsiaTheme="minorEastAsia" w:hAnsi="Times New Roman"/>
                <w:color w:val="000000" w:themeColor="text1"/>
              </w:rPr>
              <w:t xml:space="preserve"> получивших место в детском саду</w:t>
            </w:r>
          </w:p>
        </w:tc>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0BD9" w:rsidRPr="00B47101" w:rsidRDefault="00B53021" w:rsidP="00B53021">
            <w:pPr>
              <w:contextualSpacing/>
              <w:jc w:val="center"/>
              <w:rPr>
                <w:rFonts w:ascii="Times New Roman" w:hAnsi="Times New Roman"/>
                <w:color w:val="000000" w:themeColor="text1"/>
                <w:szCs w:val="24"/>
              </w:rPr>
            </w:pPr>
            <w:r w:rsidRPr="00BC2A83">
              <w:rPr>
                <w:rFonts w:ascii="Times New Roman" w:hAnsi="Times New Roman"/>
                <w:szCs w:val="24"/>
              </w:rPr>
              <w:t>Протокол комиссии по комплектованию ДОО</w:t>
            </w:r>
          </w:p>
        </w:tc>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0BD9" w:rsidRPr="00B47101" w:rsidRDefault="00100BD9" w:rsidP="00100BD9">
            <w:pPr>
              <w:contextualSpacing/>
              <w:jc w:val="center"/>
              <w:rPr>
                <w:rFonts w:ascii="Times New Roman" w:hAnsi="Times New Roman"/>
                <w:color w:val="000000" w:themeColor="text1"/>
                <w:szCs w:val="24"/>
              </w:rPr>
            </w:pPr>
            <w:r w:rsidRPr="00B47101">
              <w:rPr>
                <w:rFonts w:ascii="Times New Roman" w:hAnsi="Times New Roman"/>
                <w:color w:val="000000" w:themeColor="text1"/>
                <w:szCs w:val="24"/>
              </w:rPr>
              <w:t>Учетный метод</w:t>
            </w:r>
          </w:p>
        </w:tc>
      </w:tr>
      <w:tr w:rsidR="00C46377" w:rsidRPr="00C35CD3" w:rsidTr="00C46377">
        <w:trPr>
          <w:trHeight w:val="1269"/>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695CDE" w:rsidRDefault="00C46377" w:rsidP="00C46377">
            <w:pPr>
              <w:spacing w:line="259" w:lineRule="atLeast"/>
              <w:jc w:val="center"/>
              <w:rPr>
                <w:rFonts w:ascii="Times New Roman" w:hAnsi="Times New Roman"/>
                <w:szCs w:val="24"/>
              </w:rPr>
            </w:pPr>
            <w:r>
              <w:rPr>
                <w:rFonts w:ascii="Times New Roman" w:hAnsi="Times New Roman"/>
                <w:szCs w:val="24"/>
              </w:rPr>
              <w:t>2</w:t>
            </w:r>
          </w:p>
        </w:tc>
        <w:tc>
          <w:tcPr>
            <w:tcW w:w="41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46377" w:rsidRPr="00B47101" w:rsidRDefault="00C46377" w:rsidP="00C46377">
            <w:pPr>
              <w:spacing w:line="274" w:lineRule="exact"/>
              <w:ind w:left="37" w:right="142"/>
              <w:jc w:val="both"/>
              <w:rPr>
                <w:rFonts w:ascii="Times New Roman" w:hAnsi="Times New Roman"/>
                <w:color w:val="000000" w:themeColor="text1"/>
                <w:szCs w:val="24"/>
              </w:rPr>
            </w:pPr>
            <w:r w:rsidRPr="00B47101">
              <w:rPr>
                <w:rFonts w:ascii="Times New Roman" w:hAnsi="Times New Roman"/>
                <w:color w:val="000000" w:themeColor="text1"/>
                <w:szCs w:val="24"/>
              </w:rPr>
              <w:t>Выполнение плана посещаемости детьми ДОО</w:t>
            </w:r>
          </w:p>
        </w:tc>
        <w:tc>
          <w:tcPr>
            <w:tcW w:w="12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46377" w:rsidRPr="00B47101" w:rsidRDefault="00C46377" w:rsidP="00C46377">
            <w:pPr>
              <w:jc w:val="center"/>
              <w:rPr>
                <w:rFonts w:ascii="Times New Roman" w:hAnsi="Times New Roman"/>
                <w:color w:val="000000" w:themeColor="text1"/>
                <w:szCs w:val="24"/>
              </w:rPr>
            </w:pPr>
            <w:r w:rsidRPr="00B47101">
              <w:rPr>
                <w:rFonts w:ascii="Times New Roman" w:hAnsi="Times New Roman"/>
                <w:color w:val="000000" w:themeColor="text1"/>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B47101" w:rsidRDefault="00AA5030" w:rsidP="00C46377">
            <w:pPr>
              <w:spacing w:line="259" w:lineRule="atLeast"/>
              <w:jc w:val="center"/>
              <w:rPr>
                <w:rFonts w:ascii="Times New Roman" w:hAnsi="Times New Roman"/>
                <w:color w:val="000000" w:themeColor="text1"/>
                <w:szCs w:val="24"/>
                <w:lang w:val="en-US"/>
              </w:rPr>
            </w:pPr>
            <m:oMath>
              <m:f>
                <m:fPr>
                  <m:ctrlPr>
                    <w:rPr>
                      <w:rFonts w:ascii="Cambria Math" w:hAnsi="Cambria Math"/>
                      <w:i/>
                      <w:color w:val="000000" w:themeColor="text1"/>
                      <w:sz w:val="32"/>
                      <w:szCs w:val="32"/>
                      <w:lang w:val="en-US"/>
                    </w:rPr>
                  </m:ctrlPr>
                </m:fPr>
                <m:num>
                  <m:r>
                    <w:rPr>
                      <w:rFonts w:ascii="Cambria Math" w:hAnsi="Cambria Math"/>
                      <w:color w:val="000000" w:themeColor="text1"/>
                      <w:sz w:val="32"/>
                      <w:szCs w:val="32"/>
                      <w:lang w:val="en-US"/>
                    </w:rPr>
                    <m:t>В₁</m:t>
                  </m:r>
                </m:num>
                <m:den>
                  <m:r>
                    <w:rPr>
                      <w:rFonts w:ascii="Cambria Math" w:hAnsi="Cambria Math"/>
                      <w:color w:val="000000" w:themeColor="text1"/>
                      <w:sz w:val="32"/>
                      <w:szCs w:val="32"/>
                      <w:lang w:val="en-US"/>
                    </w:rPr>
                    <m:t>В</m:t>
                  </m:r>
                </m:den>
              </m:f>
            </m:oMath>
            <w:r w:rsidR="00C46377" w:rsidRPr="00B47101">
              <w:rPr>
                <w:rFonts w:ascii="Times New Roman" w:hAnsi="Times New Roman"/>
                <w:color w:val="000000" w:themeColor="text1"/>
                <w:szCs w:val="24"/>
                <w:lang w:val="en-US"/>
              </w:rPr>
              <w:t>100%</w:t>
            </w:r>
          </w:p>
          <w:p w:rsidR="00C46377" w:rsidRPr="00B47101" w:rsidRDefault="00C46377" w:rsidP="00C46377">
            <w:pPr>
              <w:spacing w:line="259" w:lineRule="atLeast"/>
              <w:jc w:val="center"/>
              <w:rPr>
                <w:rFonts w:ascii="Times New Roman" w:hAnsi="Times New Roman"/>
                <w:color w:val="000000" w:themeColor="text1"/>
                <w:szCs w:val="24"/>
              </w:rPr>
            </w:pPr>
          </w:p>
        </w:tc>
        <w:tc>
          <w:tcPr>
            <w:tcW w:w="3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B47101" w:rsidRDefault="00C46377" w:rsidP="00C46377">
            <w:pPr>
              <w:spacing w:line="259" w:lineRule="atLeast"/>
              <w:jc w:val="center"/>
              <w:rPr>
                <w:rFonts w:ascii="Times New Roman" w:eastAsiaTheme="minorEastAsia" w:hAnsi="Times New Roman"/>
                <w:color w:val="000000" w:themeColor="text1"/>
              </w:rPr>
            </w:pPr>
            <m:oMath>
              <m:r>
                <w:rPr>
                  <w:rFonts w:ascii="Cambria Math" w:hAnsi="Cambria Math"/>
                  <w:color w:val="000000" w:themeColor="text1"/>
                </w:rPr>
                <m:t>В₁</m:t>
              </m:r>
            </m:oMath>
            <w:r w:rsidRPr="00B47101">
              <w:rPr>
                <w:rFonts w:ascii="Times New Roman" w:eastAsiaTheme="minorEastAsia" w:hAnsi="Times New Roman"/>
                <w:color w:val="000000" w:themeColor="text1"/>
              </w:rPr>
              <w:t xml:space="preserve"> - </w:t>
            </w:r>
            <w:r w:rsidR="00016918">
              <w:rPr>
                <w:rFonts w:ascii="Times New Roman" w:eastAsiaTheme="minorEastAsia" w:hAnsi="Times New Roman"/>
                <w:color w:val="000000" w:themeColor="text1"/>
              </w:rPr>
              <w:t>фактическая</w:t>
            </w:r>
            <w:r w:rsidRPr="00B47101">
              <w:rPr>
                <w:rFonts w:ascii="Times New Roman" w:eastAsiaTheme="minorEastAsia" w:hAnsi="Times New Roman"/>
                <w:color w:val="000000" w:themeColor="text1"/>
              </w:rPr>
              <w:t xml:space="preserve"> посещаемость детьми ДОО</w:t>
            </w:r>
          </w:p>
          <w:p w:rsidR="00C46377" w:rsidRPr="00B47101" w:rsidRDefault="00C46377" w:rsidP="00016918">
            <w:pPr>
              <w:spacing w:line="259" w:lineRule="atLeast"/>
              <w:jc w:val="center"/>
              <w:rPr>
                <w:rFonts w:ascii="Times New Roman" w:hAnsi="Times New Roman"/>
                <w:color w:val="000000" w:themeColor="text1"/>
              </w:rPr>
            </w:pPr>
            <w:r w:rsidRPr="00B47101">
              <w:rPr>
                <w:rFonts w:ascii="Times New Roman" w:eastAsiaTheme="minorEastAsia" w:hAnsi="Times New Roman"/>
                <w:color w:val="000000" w:themeColor="text1"/>
              </w:rPr>
              <w:t xml:space="preserve">В – </w:t>
            </w:r>
            <w:r w:rsidR="00016918">
              <w:rPr>
                <w:rFonts w:ascii="Times New Roman" w:eastAsiaTheme="minorEastAsia" w:hAnsi="Times New Roman"/>
                <w:color w:val="000000" w:themeColor="text1"/>
              </w:rPr>
              <w:t xml:space="preserve">плановая </w:t>
            </w:r>
            <w:r w:rsidRPr="00B47101">
              <w:rPr>
                <w:rFonts w:ascii="Times New Roman" w:eastAsiaTheme="minorEastAsia" w:hAnsi="Times New Roman"/>
                <w:color w:val="000000" w:themeColor="text1"/>
              </w:rPr>
              <w:t>посещаемость детьми ДОО</w:t>
            </w:r>
          </w:p>
        </w:tc>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B47101" w:rsidRDefault="00C46377" w:rsidP="00C46377">
            <w:pPr>
              <w:tabs>
                <w:tab w:val="left" w:pos="180"/>
              </w:tabs>
              <w:contextualSpacing/>
              <w:jc w:val="center"/>
              <w:rPr>
                <w:rFonts w:ascii="Times New Roman" w:hAnsi="Times New Roman"/>
                <w:color w:val="000000" w:themeColor="text1"/>
                <w:szCs w:val="24"/>
              </w:rPr>
            </w:pPr>
            <w:r w:rsidRPr="00B47101">
              <w:rPr>
                <w:rFonts w:ascii="Times New Roman" w:hAnsi="Times New Roman"/>
                <w:color w:val="000000" w:themeColor="text1"/>
                <w:szCs w:val="24"/>
              </w:rPr>
              <w:t>Балансовые отчеты ДОО</w:t>
            </w:r>
          </w:p>
          <w:p w:rsidR="00C46377" w:rsidRPr="00B47101" w:rsidRDefault="00C46377" w:rsidP="00C46377">
            <w:pPr>
              <w:tabs>
                <w:tab w:val="left" w:pos="180"/>
              </w:tabs>
              <w:contextualSpacing/>
              <w:jc w:val="center"/>
              <w:rPr>
                <w:rFonts w:ascii="Times New Roman" w:hAnsi="Times New Roman"/>
                <w:color w:val="000000" w:themeColor="text1"/>
                <w:szCs w:val="24"/>
              </w:rPr>
            </w:pPr>
          </w:p>
        </w:tc>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B47101" w:rsidRDefault="00C46377" w:rsidP="00C46377">
            <w:pPr>
              <w:tabs>
                <w:tab w:val="left" w:pos="630"/>
              </w:tabs>
              <w:spacing w:line="259" w:lineRule="atLeast"/>
              <w:jc w:val="center"/>
              <w:rPr>
                <w:rFonts w:ascii="Times New Roman" w:hAnsi="Times New Roman"/>
                <w:color w:val="000000" w:themeColor="text1"/>
                <w:szCs w:val="24"/>
              </w:rPr>
            </w:pPr>
            <w:r w:rsidRPr="00B47101">
              <w:rPr>
                <w:rFonts w:ascii="Times New Roman" w:hAnsi="Times New Roman"/>
                <w:color w:val="000000" w:themeColor="text1"/>
                <w:szCs w:val="24"/>
              </w:rPr>
              <w:t>Запрос от ДОО</w:t>
            </w:r>
          </w:p>
        </w:tc>
      </w:tr>
      <w:tr w:rsidR="00C46377" w:rsidRPr="00C35CD3" w:rsidTr="00C46377">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Default="00C46377" w:rsidP="00C46377">
            <w:pPr>
              <w:spacing w:line="259" w:lineRule="atLeast"/>
              <w:jc w:val="center"/>
              <w:rPr>
                <w:rFonts w:ascii="Times New Roman" w:hAnsi="Times New Roman"/>
                <w:szCs w:val="24"/>
              </w:rPr>
            </w:pPr>
            <w:r>
              <w:rPr>
                <w:rFonts w:ascii="Times New Roman" w:hAnsi="Times New Roman"/>
                <w:szCs w:val="24"/>
              </w:rPr>
              <w:t>3</w:t>
            </w:r>
          </w:p>
        </w:tc>
        <w:tc>
          <w:tcPr>
            <w:tcW w:w="41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46377" w:rsidRPr="00B47101" w:rsidRDefault="00C46377" w:rsidP="00C46377">
            <w:pPr>
              <w:ind w:left="37"/>
            </w:pPr>
            <w:r w:rsidRPr="00B47101">
              <w:rPr>
                <w:rFonts w:ascii="Times New Roman" w:hAnsi="Times New Roman"/>
                <w:szCs w:val="24"/>
              </w:rPr>
              <w:t xml:space="preserve">Удовлетворенность </w:t>
            </w:r>
            <w:r w:rsidRPr="00B47101">
              <w:rPr>
                <w:rFonts w:ascii="Times New Roman" w:hAnsi="Times New Roman"/>
              </w:rPr>
              <w:t>родителей качеством оказания услуг дошкольного образования</w:t>
            </w:r>
          </w:p>
        </w:tc>
        <w:tc>
          <w:tcPr>
            <w:tcW w:w="12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46377" w:rsidRPr="00B47101" w:rsidRDefault="00C46377" w:rsidP="00C46377">
            <w:pPr>
              <w:shd w:val="clear" w:color="auto" w:fill="FFFFFF"/>
              <w:jc w:val="center"/>
              <w:rPr>
                <w:rFonts w:ascii="Times New Roman" w:hAnsi="Times New Roman"/>
                <w:szCs w:val="24"/>
              </w:rPr>
            </w:pPr>
            <w:r w:rsidRPr="00B47101">
              <w:rPr>
                <w:rFonts w:ascii="Times New Roman" w:hAnsi="Times New Roman"/>
                <w:szCs w:val="24"/>
              </w:rPr>
              <w:t>%</w:t>
            </w:r>
          </w:p>
        </w:tc>
        <w:tc>
          <w:tcPr>
            <w:tcW w:w="134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B47101" w:rsidRDefault="00AA5030" w:rsidP="00C46377">
            <w:pPr>
              <w:spacing w:line="259" w:lineRule="atLeast"/>
              <w:jc w:val="center"/>
              <w:rPr>
                <w:rFonts w:ascii="Times New Roman" w:hAnsi="Times New Roman"/>
                <w:szCs w:val="24"/>
              </w:rPr>
            </w:pPr>
            <m:oMath>
              <m:f>
                <m:fPr>
                  <m:ctrlPr>
                    <w:rPr>
                      <w:rFonts w:ascii="Cambria Math" w:hAnsi="Cambria Math"/>
                      <w:sz w:val="32"/>
                      <w:szCs w:val="32"/>
                      <w:lang w:val="en-US"/>
                    </w:rPr>
                  </m:ctrlPr>
                </m:fPr>
                <m:num>
                  <m:r>
                    <m:rPr>
                      <m:sty m:val="p"/>
                    </m:rPr>
                    <w:rPr>
                      <w:rFonts w:ascii="Cambria Math" w:hAnsi="Cambria Math"/>
                      <w:sz w:val="32"/>
                      <w:szCs w:val="32"/>
                      <w:lang w:val="en-US"/>
                    </w:rPr>
                    <m:t>R₁</m:t>
                  </m:r>
                </m:num>
                <m:den>
                  <m:r>
                    <m:rPr>
                      <m:sty m:val="p"/>
                    </m:rPr>
                    <w:rPr>
                      <w:rFonts w:ascii="Cambria Math" w:hAnsi="Cambria Math"/>
                      <w:sz w:val="32"/>
                      <w:szCs w:val="32"/>
                      <w:lang w:val="en-US"/>
                    </w:rPr>
                    <m:t>R</m:t>
                  </m:r>
                </m:den>
              </m:f>
            </m:oMath>
            <w:r w:rsidR="00C46377" w:rsidRPr="00B47101">
              <w:rPr>
                <w:rFonts w:ascii="Times New Roman" w:hAnsi="Times New Roman"/>
                <w:szCs w:val="24"/>
                <w:lang w:val="en-US"/>
              </w:rPr>
              <w:t>100%</w:t>
            </w:r>
          </w:p>
        </w:tc>
        <w:tc>
          <w:tcPr>
            <w:tcW w:w="30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B47101" w:rsidRDefault="00C46377" w:rsidP="00C46377">
            <w:pPr>
              <w:spacing w:line="259" w:lineRule="atLeast"/>
              <w:jc w:val="center"/>
              <w:rPr>
                <w:rFonts w:ascii="Times New Roman" w:hAnsi="Times New Roman"/>
                <w:szCs w:val="24"/>
              </w:rPr>
            </w:pPr>
            <w:r w:rsidRPr="00B47101">
              <w:rPr>
                <w:rFonts w:ascii="Times New Roman" w:hAnsi="Times New Roman"/>
                <w:szCs w:val="24"/>
              </w:rPr>
              <w:t>R</w:t>
            </w:r>
            <w:r w:rsidRPr="00B47101">
              <w:rPr>
                <w:rFonts w:ascii="Times New Roman" w:hAnsi="Times New Roman"/>
                <w:szCs w:val="24"/>
                <w:vertAlign w:val="subscript"/>
              </w:rPr>
              <w:t xml:space="preserve">1 – </w:t>
            </w:r>
            <w:r w:rsidRPr="00B47101">
              <w:rPr>
                <w:rFonts w:ascii="Times New Roman" w:hAnsi="Times New Roman"/>
                <w:szCs w:val="24"/>
              </w:rPr>
              <w:t xml:space="preserve">количество родителей, удовлетворенных качеством оказания услуг общего образования </w:t>
            </w:r>
            <w:r w:rsidRPr="00B47101">
              <w:rPr>
                <w:rFonts w:ascii="Times New Roman" w:hAnsi="Times New Roman"/>
                <w:szCs w:val="24"/>
                <w:lang w:val="en-US"/>
              </w:rPr>
              <w:t>R</w:t>
            </w:r>
            <w:r w:rsidRPr="00B47101">
              <w:rPr>
                <w:rFonts w:ascii="Times New Roman" w:hAnsi="Times New Roman"/>
                <w:szCs w:val="24"/>
              </w:rPr>
              <w:t>-количество родителей, принявших участие в анкетировании</w:t>
            </w:r>
          </w:p>
        </w:tc>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B47101" w:rsidRDefault="00C46377" w:rsidP="00C46377">
            <w:pPr>
              <w:spacing w:line="259" w:lineRule="atLeast"/>
              <w:jc w:val="center"/>
              <w:rPr>
                <w:rFonts w:ascii="Times New Roman" w:hAnsi="Times New Roman"/>
                <w:szCs w:val="24"/>
              </w:rPr>
            </w:pPr>
            <w:r w:rsidRPr="00B47101">
              <w:rPr>
                <w:rFonts w:ascii="Times New Roman" w:hAnsi="Times New Roman"/>
                <w:szCs w:val="24"/>
              </w:rPr>
              <w:t>Данные онлайн-</w:t>
            </w:r>
          </w:p>
          <w:p w:rsidR="00C46377" w:rsidRPr="00B47101" w:rsidRDefault="00C46377" w:rsidP="00C46377">
            <w:pPr>
              <w:spacing w:line="259" w:lineRule="atLeast"/>
              <w:jc w:val="center"/>
              <w:rPr>
                <w:rFonts w:ascii="Times New Roman" w:hAnsi="Times New Roman"/>
                <w:szCs w:val="24"/>
              </w:rPr>
            </w:pPr>
            <w:r w:rsidRPr="00B47101">
              <w:rPr>
                <w:rFonts w:ascii="Times New Roman" w:hAnsi="Times New Roman"/>
                <w:szCs w:val="24"/>
              </w:rPr>
              <w:t>анкетирования родителей</w:t>
            </w:r>
          </w:p>
        </w:tc>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B47101" w:rsidRDefault="00C46377" w:rsidP="00C46377">
            <w:pPr>
              <w:spacing w:line="259" w:lineRule="atLeast"/>
              <w:jc w:val="center"/>
              <w:rPr>
                <w:rFonts w:ascii="Times New Roman" w:hAnsi="Times New Roman"/>
                <w:szCs w:val="24"/>
              </w:rPr>
            </w:pPr>
            <w:r w:rsidRPr="00B47101">
              <w:rPr>
                <w:rFonts w:ascii="Times New Roman" w:hAnsi="Times New Roman"/>
                <w:szCs w:val="24"/>
              </w:rPr>
              <w:t>Социологический опрос</w:t>
            </w:r>
          </w:p>
        </w:tc>
      </w:tr>
      <w:tr w:rsidR="00C46377" w:rsidRPr="00C35CD3" w:rsidTr="00C46377">
        <w:trPr>
          <w:trHeight w:val="756"/>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Default="00C46377" w:rsidP="00C46377">
            <w:pPr>
              <w:spacing w:line="259" w:lineRule="atLeast"/>
              <w:jc w:val="center"/>
              <w:rPr>
                <w:rFonts w:ascii="Times New Roman" w:hAnsi="Times New Roman"/>
                <w:szCs w:val="24"/>
              </w:rPr>
            </w:pPr>
            <w:r>
              <w:rPr>
                <w:rFonts w:ascii="Times New Roman" w:hAnsi="Times New Roman"/>
                <w:szCs w:val="24"/>
              </w:rPr>
              <w:t>4</w:t>
            </w:r>
          </w:p>
        </w:tc>
        <w:tc>
          <w:tcPr>
            <w:tcW w:w="41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46377" w:rsidRPr="00CC32C8" w:rsidRDefault="00C46377" w:rsidP="00C46377">
            <w:pPr>
              <w:spacing w:line="274" w:lineRule="exact"/>
              <w:ind w:left="37" w:right="142"/>
              <w:rPr>
                <w:rFonts w:ascii="Times New Roman" w:hAnsi="Times New Roman"/>
                <w:color w:val="FF0000"/>
                <w:szCs w:val="24"/>
              </w:rPr>
            </w:pPr>
            <w:r w:rsidRPr="00CC32C8">
              <w:rPr>
                <w:rFonts w:ascii="Times New Roman" w:hAnsi="Times New Roman"/>
                <w:szCs w:val="24"/>
              </w:rPr>
              <w:t>Количество зданий детских садов, в которых осуществлен текущий и (или) капитальный ремонт</w:t>
            </w:r>
            <w:r w:rsidR="00411A5F">
              <w:rPr>
                <w:rFonts w:ascii="Times New Roman" w:hAnsi="Times New Roman"/>
                <w:szCs w:val="24"/>
              </w:rPr>
              <w:t xml:space="preserve"> (ежегодно)</w:t>
            </w:r>
          </w:p>
        </w:tc>
        <w:tc>
          <w:tcPr>
            <w:tcW w:w="12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46377" w:rsidRPr="00102DDC" w:rsidRDefault="00C46377" w:rsidP="00C46377">
            <w:pPr>
              <w:jc w:val="center"/>
              <w:rPr>
                <w:rFonts w:ascii="Times New Roman" w:hAnsi="Times New Roman"/>
                <w:szCs w:val="24"/>
              </w:rPr>
            </w:pPr>
            <w:r>
              <w:rPr>
                <w:rFonts w:ascii="Times New Roman" w:hAnsi="Times New Roman"/>
                <w:szCs w:val="24"/>
              </w:rPr>
              <w:t>е</w:t>
            </w:r>
            <w:r w:rsidRPr="00102DDC">
              <w:rPr>
                <w:rFonts w:ascii="Times New Roman" w:hAnsi="Times New Roman"/>
                <w:szCs w:val="24"/>
              </w:rPr>
              <w:t>д.</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683D4C" w:rsidRDefault="00C46377" w:rsidP="00C46377">
            <w:pPr>
              <w:jc w:val="center"/>
              <w:rPr>
                <w:rFonts w:ascii="Times New Roman" w:hAnsi="Times New Roman"/>
                <w:szCs w:val="24"/>
              </w:rPr>
            </w:pPr>
          </w:p>
        </w:tc>
        <w:tc>
          <w:tcPr>
            <w:tcW w:w="3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683D4C" w:rsidRDefault="00C46377" w:rsidP="00C46377">
            <w:pPr>
              <w:jc w:val="center"/>
              <w:rPr>
                <w:rFonts w:ascii="Times New Roman" w:hAnsi="Times New Roman"/>
                <w:szCs w:val="24"/>
              </w:rPr>
            </w:pPr>
          </w:p>
        </w:tc>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683D4C" w:rsidRDefault="00C46377" w:rsidP="00C46377">
            <w:pPr>
              <w:jc w:val="center"/>
              <w:rPr>
                <w:rFonts w:ascii="Times New Roman" w:hAnsi="Times New Roman"/>
                <w:szCs w:val="24"/>
              </w:rPr>
            </w:pPr>
            <w:r>
              <w:rPr>
                <w:rFonts w:ascii="Times New Roman" w:hAnsi="Times New Roman"/>
                <w:szCs w:val="24"/>
              </w:rPr>
              <w:t>План текущих и капитальных ремонтов на год</w:t>
            </w:r>
          </w:p>
        </w:tc>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Default="00D84F62" w:rsidP="00C46377">
            <w:pPr>
              <w:contextualSpacing/>
              <w:jc w:val="center"/>
              <w:rPr>
                <w:rFonts w:ascii="Times New Roman" w:hAnsi="Times New Roman"/>
                <w:szCs w:val="24"/>
              </w:rPr>
            </w:pPr>
            <w:r>
              <w:rPr>
                <w:rFonts w:ascii="Times New Roman" w:hAnsi="Times New Roman"/>
                <w:szCs w:val="24"/>
              </w:rPr>
              <w:t>Учетный метод</w:t>
            </w:r>
          </w:p>
        </w:tc>
      </w:tr>
      <w:tr w:rsidR="00C46377" w:rsidRPr="00C35CD3" w:rsidTr="00C46377">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3743CA" w:rsidRDefault="00FE29AE" w:rsidP="00C46377">
            <w:pPr>
              <w:spacing w:line="259" w:lineRule="atLeast"/>
              <w:jc w:val="center"/>
              <w:rPr>
                <w:rFonts w:ascii="Times New Roman" w:hAnsi="Times New Roman"/>
                <w:szCs w:val="24"/>
              </w:rPr>
            </w:pPr>
            <w:r>
              <w:rPr>
                <w:rFonts w:ascii="Times New Roman" w:hAnsi="Times New Roman"/>
                <w:szCs w:val="24"/>
              </w:rPr>
              <w:lastRenderedPageBreak/>
              <w:t>5</w:t>
            </w:r>
          </w:p>
        </w:tc>
        <w:tc>
          <w:tcPr>
            <w:tcW w:w="41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46377" w:rsidRPr="00CC32C8" w:rsidRDefault="00C46377" w:rsidP="00C46377">
            <w:pPr>
              <w:spacing w:line="274" w:lineRule="exact"/>
              <w:ind w:left="37" w:right="142"/>
              <w:rPr>
                <w:rFonts w:ascii="Times New Roman" w:hAnsi="Times New Roman"/>
                <w:szCs w:val="24"/>
              </w:rPr>
            </w:pPr>
            <w:r w:rsidRPr="00CC32C8">
              <w:rPr>
                <w:rFonts w:ascii="Times New Roman" w:hAnsi="Times New Roman"/>
                <w:szCs w:val="24"/>
              </w:rPr>
              <w:t xml:space="preserve">Количество выплат </w:t>
            </w:r>
            <w:r w:rsidRPr="00CC32C8">
              <w:rPr>
                <w:rFonts w:ascii="Times New Roman" w:eastAsia="Calibri" w:hAnsi="Times New Roman"/>
                <w:szCs w:val="24"/>
              </w:rPr>
              <w:t>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12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46377" w:rsidRPr="003C42A9" w:rsidRDefault="00C46377" w:rsidP="00C46377">
            <w:pPr>
              <w:jc w:val="center"/>
              <w:rPr>
                <w:rFonts w:ascii="Times New Roman" w:hAnsi="Times New Roman"/>
                <w:szCs w:val="24"/>
              </w:rPr>
            </w:pPr>
            <w:r w:rsidRPr="003C42A9">
              <w:rPr>
                <w:rFonts w:ascii="Times New Roman" w:hAnsi="Times New Roman"/>
                <w:szCs w:val="24"/>
              </w:rPr>
              <w:t>ед.</w:t>
            </w:r>
          </w:p>
        </w:tc>
        <w:tc>
          <w:tcPr>
            <w:tcW w:w="134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3743CA" w:rsidRDefault="00C46377" w:rsidP="00C46377">
            <w:pPr>
              <w:spacing w:line="259" w:lineRule="atLeast"/>
              <w:jc w:val="center"/>
              <w:rPr>
                <w:rFonts w:ascii="Times New Roman" w:hAnsi="Times New Roman"/>
                <w:szCs w:val="24"/>
              </w:rPr>
            </w:pPr>
            <w:r w:rsidRPr="003743CA">
              <w:rPr>
                <w:rFonts w:ascii="Times New Roman" w:hAnsi="Times New Roman"/>
                <w:szCs w:val="24"/>
              </w:rPr>
              <w:t>-</w:t>
            </w:r>
          </w:p>
        </w:tc>
        <w:tc>
          <w:tcPr>
            <w:tcW w:w="30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3743CA" w:rsidRDefault="00C46377" w:rsidP="00C46377">
            <w:pPr>
              <w:jc w:val="center"/>
              <w:rPr>
                <w:szCs w:val="24"/>
              </w:rPr>
            </w:pPr>
            <w:r w:rsidRPr="003743CA">
              <w:rPr>
                <w:rFonts w:ascii="Times New Roman" w:hAnsi="Times New Roman"/>
                <w:szCs w:val="24"/>
              </w:rPr>
              <w:t>-</w:t>
            </w:r>
          </w:p>
        </w:tc>
        <w:tc>
          <w:tcPr>
            <w:tcW w:w="226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3743CA" w:rsidRDefault="00D84F62" w:rsidP="00C46377">
            <w:pPr>
              <w:jc w:val="center"/>
              <w:rPr>
                <w:rFonts w:ascii="Times New Roman" w:eastAsia="Calibri" w:hAnsi="Times New Roman"/>
                <w:szCs w:val="24"/>
              </w:rPr>
            </w:pPr>
            <w:r w:rsidRPr="003743CA">
              <w:rPr>
                <w:rFonts w:ascii="Times New Roman" w:hAnsi="Times New Roman"/>
                <w:szCs w:val="24"/>
              </w:rPr>
              <w:t>Заявления граждан о выплате компенсации части родительской платы</w:t>
            </w:r>
          </w:p>
        </w:tc>
        <w:tc>
          <w:tcPr>
            <w:tcW w:w="28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DF5E8E" w:rsidRDefault="00D84F62" w:rsidP="00C46377">
            <w:pPr>
              <w:spacing w:line="259" w:lineRule="atLeast"/>
              <w:jc w:val="center"/>
              <w:rPr>
                <w:rFonts w:ascii="Times New Roman" w:hAnsi="Times New Roman"/>
                <w:szCs w:val="24"/>
              </w:rPr>
            </w:pPr>
            <w:r>
              <w:rPr>
                <w:rFonts w:ascii="Times New Roman" w:hAnsi="Times New Roman"/>
                <w:szCs w:val="24"/>
              </w:rPr>
              <w:t>Учетный метод</w:t>
            </w:r>
          </w:p>
        </w:tc>
      </w:tr>
      <w:tr w:rsidR="00C46377" w:rsidRPr="00C35CD3" w:rsidTr="00C46377">
        <w:trPr>
          <w:trHeight w:val="918"/>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Default="00FE29AE" w:rsidP="00C46377">
            <w:pPr>
              <w:spacing w:line="259" w:lineRule="atLeast"/>
              <w:jc w:val="center"/>
              <w:rPr>
                <w:rFonts w:ascii="Times New Roman" w:hAnsi="Times New Roman"/>
                <w:szCs w:val="24"/>
              </w:rPr>
            </w:pPr>
            <w:r>
              <w:rPr>
                <w:rFonts w:ascii="Times New Roman" w:hAnsi="Times New Roman"/>
                <w:szCs w:val="24"/>
              </w:rPr>
              <w:t>6</w:t>
            </w:r>
          </w:p>
        </w:tc>
        <w:tc>
          <w:tcPr>
            <w:tcW w:w="41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46377" w:rsidRPr="00E5477D" w:rsidRDefault="00C46377" w:rsidP="00C46377">
            <w:pPr>
              <w:spacing w:line="274" w:lineRule="exact"/>
              <w:ind w:left="37"/>
              <w:rPr>
                <w:rFonts w:ascii="Times New Roman" w:hAnsi="Times New Roman"/>
                <w:color w:val="FF0000"/>
                <w:szCs w:val="24"/>
              </w:rPr>
            </w:pPr>
            <w:r w:rsidRPr="00E5477D">
              <w:rPr>
                <w:rFonts w:ascii="Times New Roman" w:hAnsi="Times New Roman"/>
              </w:rPr>
              <w:t>Количество опубликованной информации в СМИ о реализации программы</w:t>
            </w:r>
          </w:p>
        </w:tc>
        <w:tc>
          <w:tcPr>
            <w:tcW w:w="12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46377" w:rsidRPr="00E5477D" w:rsidRDefault="00C46377" w:rsidP="00C46377">
            <w:pPr>
              <w:ind w:left="26"/>
              <w:jc w:val="center"/>
              <w:rPr>
                <w:rFonts w:ascii="Times New Roman" w:hAnsi="Times New Roman"/>
                <w:color w:val="000000" w:themeColor="text1"/>
                <w:szCs w:val="24"/>
              </w:rPr>
            </w:pPr>
            <w:r w:rsidRPr="00E5477D">
              <w:rPr>
                <w:rFonts w:ascii="Times New Roman" w:hAnsi="Times New Roman"/>
                <w:color w:val="000000" w:themeColor="text1"/>
                <w:szCs w:val="24"/>
              </w:rPr>
              <w:t>публикации</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4E117A" w:rsidRDefault="004E117A" w:rsidP="00C46377">
            <w:pPr>
              <w:spacing w:line="259" w:lineRule="atLeast"/>
              <w:jc w:val="center"/>
              <w:rPr>
                <w:rFonts w:ascii="Times New Roman" w:hAnsi="Times New Roman"/>
                <w:szCs w:val="24"/>
              </w:rPr>
            </w:pPr>
            <w:r w:rsidRPr="004E117A">
              <w:rPr>
                <w:rFonts w:ascii="Times New Roman" w:hAnsi="Times New Roman"/>
                <w:szCs w:val="24"/>
              </w:rPr>
              <w:t>-</w:t>
            </w:r>
          </w:p>
        </w:tc>
        <w:tc>
          <w:tcPr>
            <w:tcW w:w="3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4E117A" w:rsidRDefault="004E117A" w:rsidP="00C46377">
            <w:pPr>
              <w:spacing w:line="259" w:lineRule="atLeast"/>
              <w:jc w:val="center"/>
              <w:rPr>
                <w:rFonts w:ascii="Times New Roman" w:hAnsi="Times New Roman"/>
                <w:szCs w:val="24"/>
              </w:rPr>
            </w:pPr>
            <w:r w:rsidRPr="004E117A">
              <w:rPr>
                <w:rFonts w:ascii="Times New Roman" w:hAnsi="Times New Roman"/>
                <w:szCs w:val="24"/>
              </w:rPr>
              <w:t>-</w:t>
            </w:r>
          </w:p>
        </w:tc>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50368A" w:rsidRDefault="008E522C" w:rsidP="00C46377">
            <w:pPr>
              <w:jc w:val="center"/>
              <w:rPr>
                <w:rFonts w:ascii="Times New Roman" w:hAnsi="Times New Roman"/>
                <w:color w:val="FF0000"/>
              </w:rPr>
            </w:pPr>
            <w:r>
              <w:rPr>
                <w:rFonts w:ascii="Times New Roman" w:hAnsi="Times New Roman"/>
                <w:color w:val="000000" w:themeColor="text1"/>
              </w:rPr>
              <w:t>К</w:t>
            </w:r>
            <w:r w:rsidR="00C46377" w:rsidRPr="00B47101">
              <w:rPr>
                <w:rFonts w:ascii="Times New Roman" w:hAnsi="Times New Roman"/>
                <w:color w:val="000000" w:themeColor="text1"/>
              </w:rPr>
              <w:t>оличество размещений в средствах массовой информации</w:t>
            </w:r>
          </w:p>
        </w:tc>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6377" w:rsidRPr="0050368A" w:rsidRDefault="00B47101" w:rsidP="00C46377">
            <w:pPr>
              <w:jc w:val="center"/>
              <w:rPr>
                <w:rFonts w:ascii="Times New Roman" w:hAnsi="Times New Roman"/>
                <w:color w:val="FF0000"/>
              </w:rPr>
            </w:pPr>
            <w:r>
              <w:rPr>
                <w:rFonts w:ascii="Times New Roman" w:hAnsi="Times New Roman"/>
                <w:szCs w:val="24"/>
              </w:rPr>
              <w:t>Учетный метод</w:t>
            </w:r>
          </w:p>
        </w:tc>
      </w:tr>
    </w:tbl>
    <w:p w:rsidR="00FE506D" w:rsidRPr="00DA5818" w:rsidRDefault="00FE506D" w:rsidP="00442AB7">
      <w:pPr>
        <w:overflowPunct w:val="0"/>
        <w:autoSpaceDE w:val="0"/>
        <w:autoSpaceDN w:val="0"/>
        <w:adjustRightInd w:val="0"/>
        <w:textAlignment w:val="baseline"/>
        <w:outlineLvl w:val="0"/>
        <w:rPr>
          <w:rFonts w:ascii="Times New Roman" w:hAnsi="Times New Roman"/>
          <w:color w:val="000000"/>
          <w:sz w:val="28"/>
          <w:szCs w:val="28"/>
        </w:rPr>
      </w:pPr>
    </w:p>
    <w:sectPr w:rsidR="00FE506D" w:rsidRPr="00DA5818" w:rsidSect="00631F0F">
      <w:pgSz w:w="16838" w:h="11906" w:orient="landscape"/>
      <w:pgMar w:top="1276" w:right="851" w:bottom="1134" w:left="568" w:header="72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030" w:rsidRDefault="00AA5030">
      <w:r>
        <w:separator/>
      </w:r>
    </w:p>
  </w:endnote>
  <w:endnote w:type="continuationSeparator" w:id="0">
    <w:p w:rsidR="00AA5030" w:rsidRDefault="00AA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AE" w:rsidRDefault="004575AE">
    <w:pPr>
      <w:pStyle w:val="a8"/>
      <w:jc w:val="right"/>
    </w:pPr>
  </w:p>
  <w:p w:rsidR="004575AE" w:rsidRDefault="004575A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AE" w:rsidRDefault="004575AE" w:rsidP="00CC58BC">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030" w:rsidRDefault="00AA5030">
      <w:r>
        <w:separator/>
      </w:r>
    </w:p>
  </w:footnote>
  <w:footnote w:type="continuationSeparator" w:id="0">
    <w:p w:rsidR="00AA5030" w:rsidRDefault="00AA5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684206"/>
      <w:docPartObj>
        <w:docPartGallery w:val="Page Numbers (Top of Page)"/>
        <w:docPartUnique/>
      </w:docPartObj>
    </w:sdtPr>
    <w:sdtEndPr/>
    <w:sdtContent>
      <w:p w:rsidR="004575AE" w:rsidRDefault="004575AE">
        <w:pPr>
          <w:pStyle w:val="a6"/>
          <w:jc w:val="center"/>
        </w:pPr>
        <w:r>
          <w:fldChar w:fldCharType="begin"/>
        </w:r>
        <w:r>
          <w:instrText>PAGE   \* MERGEFORMAT</w:instrText>
        </w:r>
        <w:r>
          <w:fldChar w:fldCharType="separate"/>
        </w:r>
        <w:r w:rsidR="001B0C79">
          <w:rPr>
            <w:noProof/>
          </w:rPr>
          <w:t>25</w:t>
        </w:r>
        <w:r>
          <w:fldChar w:fldCharType="end"/>
        </w:r>
      </w:p>
    </w:sdtContent>
  </w:sdt>
  <w:p w:rsidR="004575AE" w:rsidRDefault="004575A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8566F"/>
    <w:multiLevelType w:val="hybridMultilevel"/>
    <w:tmpl w:val="61C67BCE"/>
    <w:lvl w:ilvl="0" w:tplc="19E85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037E18"/>
    <w:multiLevelType w:val="hybridMultilevel"/>
    <w:tmpl w:val="A56CA7F6"/>
    <w:lvl w:ilvl="0" w:tplc="32649A42">
      <w:start w:val="1"/>
      <w:numFmt w:val="decimal"/>
      <w:lvlText w:val="%1."/>
      <w:lvlJc w:val="left"/>
      <w:pPr>
        <w:ind w:left="502" w:hanging="360"/>
      </w:pPr>
      <w:rPr>
        <w:rFonts w:eastAsia="Calibri" w:hint="default"/>
        <w:b w:val="0"/>
        <w:i w:val="0"/>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2" w15:restartNumberingAfterBreak="0">
    <w:nsid w:val="0AA45426"/>
    <w:multiLevelType w:val="hybridMultilevel"/>
    <w:tmpl w:val="D61C8AF2"/>
    <w:lvl w:ilvl="0" w:tplc="49861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8656D9"/>
    <w:multiLevelType w:val="hybridMultilevel"/>
    <w:tmpl w:val="A4AC09A0"/>
    <w:lvl w:ilvl="0" w:tplc="EE5246DA">
      <w:start w:val="6"/>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15:restartNumberingAfterBreak="0">
    <w:nsid w:val="213366B6"/>
    <w:multiLevelType w:val="hybridMultilevel"/>
    <w:tmpl w:val="176E3836"/>
    <w:lvl w:ilvl="0" w:tplc="86E0CC46">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5" w15:restartNumberingAfterBreak="0">
    <w:nsid w:val="238F4E00"/>
    <w:multiLevelType w:val="hybridMultilevel"/>
    <w:tmpl w:val="3E2691F4"/>
    <w:lvl w:ilvl="0" w:tplc="354E71D4">
      <w:start w:val="69"/>
      <w:numFmt w:val="decimal"/>
      <w:lvlText w:val="%1."/>
      <w:lvlJc w:val="left"/>
      <w:pPr>
        <w:ind w:left="398" w:hanging="375"/>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6" w15:restartNumberingAfterBreak="0">
    <w:nsid w:val="25CC4BF9"/>
    <w:multiLevelType w:val="hybridMultilevel"/>
    <w:tmpl w:val="841242C4"/>
    <w:lvl w:ilvl="0" w:tplc="498610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A280ADC"/>
    <w:multiLevelType w:val="hybridMultilevel"/>
    <w:tmpl w:val="57640946"/>
    <w:lvl w:ilvl="0" w:tplc="279E4C3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CA4B6C"/>
    <w:multiLevelType w:val="hybridMultilevel"/>
    <w:tmpl w:val="83EC91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4816A9"/>
    <w:multiLevelType w:val="hybridMultilevel"/>
    <w:tmpl w:val="176E3836"/>
    <w:lvl w:ilvl="0" w:tplc="86E0CC46">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0" w15:restartNumberingAfterBreak="0">
    <w:nsid w:val="33E479DB"/>
    <w:multiLevelType w:val="hybridMultilevel"/>
    <w:tmpl w:val="9DE01746"/>
    <w:lvl w:ilvl="0" w:tplc="62F48930">
      <w:start w:val="1"/>
      <w:numFmt w:val="decimal"/>
      <w:lvlText w:val="%1."/>
      <w:lvlJc w:val="left"/>
      <w:pPr>
        <w:ind w:left="502"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1" w15:restartNumberingAfterBreak="0">
    <w:nsid w:val="3753177D"/>
    <w:multiLevelType w:val="hybridMultilevel"/>
    <w:tmpl w:val="C99287B6"/>
    <w:lvl w:ilvl="0" w:tplc="E32C9F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370663"/>
    <w:multiLevelType w:val="hybridMultilevel"/>
    <w:tmpl w:val="A9C6A384"/>
    <w:lvl w:ilvl="0" w:tplc="D37819B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176B4F"/>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56833723"/>
    <w:multiLevelType w:val="hybridMultilevel"/>
    <w:tmpl w:val="A9C6A384"/>
    <w:lvl w:ilvl="0" w:tplc="D37819B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BE6333"/>
    <w:multiLevelType w:val="hybridMultilevel"/>
    <w:tmpl w:val="688A095E"/>
    <w:lvl w:ilvl="0" w:tplc="A432893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C51705"/>
    <w:multiLevelType w:val="hybridMultilevel"/>
    <w:tmpl w:val="E2405C82"/>
    <w:lvl w:ilvl="0" w:tplc="0826132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5DF3B01"/>
    <w:multiLevelType w:val="hybridMultilevel"/>
    <w:tmpl w:val="9DE01746"/>
    <w:lvl w:ilvl="0" w:tplc="62F48930">
      <w:start w:val="1"/>
      <w:numFmt w:val="decimal"/>
      <w:lvlText w:val="%1."/>
      <w:lvlJc w:val="left"/>
      <w:pPr>
        <w:ind w:left="502"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8" w15:restartNumberingAfterBreak="0">
    <w:nsid w:val="76AA2F32"/>
    <w:multiLevelType w:val="hybridMultilevel"/>
    <w:tmpl w:val="176E3836"/>
    <w:lvl w:ilvl="0" w:tplc="86E0CC46">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9" w15:restartNumberingAfterBreak="0">
    <w:nsid w:val="773A4613"/>
    <w:multiLevelType w:val="hybridMultilevel"/>
    <w:tmpl w:val="9264717E"/>
    <w:lvl w:ilvl="0" w:tplc="4F9CA35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A54DD4"/>
    <w:multiLevelType w:val="hybridMultilevel"/>
    <w:tmpl w:val="D6CCF6E0"/>
    <w:lvl w:ilvl="0" w:tplc="8160E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A2F298E"/>
    <w:multiLevelType w:val="hybridMultilevel"/>
    <w:tmpl w:val="E37A4028"/>
    <w:lvl w:ilvl="0" w:tplc="498610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6"/>
  </w:num>
  <w:num w:numId="6">
    <w:abstractNumId w:val="21"/>
  </w:num>
  <w:num w:numId="7">
    <w:abstractNumId w:val="2"/>
  </w:num>
  <w:num w:numId="8">
    <w:abstractNumId w:val="8"/>
  </w:num>
  <w:num w:numId="9">
    <w:abstractNumId w:val="17"/>
  </w:num>
  <w:num w:numId="10">
    <w:abstractNumId w:val="19"/>
  </w:num>
  <w:num w:numId="11">
    <w:abstractNumId w:val="5"/>
  </w:num>
  <w:num w:numId="12">
    <w:abstractNumId w:val="3"/>
  </w:num>
  <w:num w:numId="13">
    <w:abstractNumId w:val="0"/>
  </w:num>
  <w:num w:numId="14">
    <w:abstractNumId w:val="1"/>
  </w:num>
  <w:num w:numId="15">
    <w:abstractNumId w:val="14"/>
  </w:num>
  <w:num w:numId="16">
    <w:abstractNumId w:val="11"/>
  </w:num>
  <w:num w:numId="17">
    <w:abstractNumId w:val="12"/>
  </w:num>
  <w:num w:numId="18">
    <w:abstractNumId w:val="9"/>
  </w:num>
  <w:num w:numId="19">
    <w:abstractNumId w:val="4"/>
  </w:num>
  <w:num w:numId="20">
    <w:abstractNumId w:val="18"/>
  </w:num>
  <w:num w:numId="21">
    <w:abstractNumId w:val="20"/>
  </w:num>
  <w:num w:numId="2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6C"/>
    <w:rsid w:val="00001A27"/>
    <w:rsid w:val="00001DA0"/>
    <w:rsid w:val="0000316E"/>
    <w:rsid w:val="00003F6C"/>
    <w:rsid w:val="00004234"/>
    <w:rsid w:val="00004C3B"/>
    <w:rsid w:val="00005012"/>
    <w:rsid w:val="00006721"/>
    <w:rsid w:val="00011033"/>
    <w:rsid w:val="000117B7"/>
    <w:rsid w:val="00012ABB"/>
    <w:rsid w:val="00012F24"/>
    <w:rsid w:val="000131F0"/>
    <w:rsid w:val="0001400E"/>
    <w:rsid w:val="00016918"/>
    <w:rsid w:val="00016BD1"/>
    <w:rsid w:val="00020EF9"/>
    <w:rsid w:val="00020F1E"/>
    <w:rsid w:val="000210FA"/>
    <w:rsid w:val="00021625"/>
    <w:rsid w:val="0002252F"/>
    <w:rsid w:val="00022E2E"/>
    <w:rsid w:val="0002550D"/>
    <w:rsid w:val="00026891"/>
    <w:rsid w:val="00030041"/>
    <w:rsid w:val="00030707"/>
    <w:rsid w:val="000310C3"/>
    <w:rsid w:val="00035411"/>
    <w:rsid w:val="00036A61"/>
    <w:rsid w:val="00037C4C"/>
    <w:rsid w:val="000425C4"/>
    <w:rsid w:val="00042B84"/>
    <w:rsid w:val="000433BE"/>
    <w:rsid w:val="0004522F"/>
    <w:rsid w:val="000473A8"/>
    <w:rsid w:val="00047839"/>
    <w:rsid w:val="00050D9F"/>
    <w:rsid w:val="000510CF"/>
    <w:rsid w:val="000513F4"/>
    <w:rsid w:val="000519CC"/>
    <w:rsid w:val="00051F3B"/>
    <w:rsid w:val="000522C2"/>
    <w:rsid w:val="0005341A"/>
    <w:rsid w:val="00053C43"/>
    <w:rsid w:val="00055764"/>
    <w:rsid w:val="00055BB9"/>
    <w:rsid w:val="000565AF"/>
    <w:rsid w:val="00056A44"/>
    <w:rsid w:val="000603C4"/>
    <w:rsid w:val="00063C9C"/>
    <w:rsid w:val="00064CDA"/>
    <w:rsid w:val="00065E54"/>
    <w:rsid w:val="0006675D"/>
    <w:rsid w:val="00066A53"/>
    <w:rsid w:val="00067BF5"/>
    <w:rsid w:val="0007019E"/>
    <w:rsid w:val="00070E7C"/>
    <w:rsid w:val="0007336E"/>
    <w:rsid w:val="00074E40"/>
    <w:rsid w:val="000771CD"/>
    <w:rsid w:val="00077FD1"/>
    <w:rsid w:val="000802BC"/>
    <w:rsid w:val="00080C49"/>
    <w:rsid w:val="00081539"/>
    <w:rsid w:val="000815F2"/>
    <w:rsid w:val="00082167"/>
    <w:rsid w:val="00082A4B"/>
    <w:rsid w:val="000831E2"/>
    <w:rsid w:val="00083540"/>
    <w:rsid w:val="00084D7C"/>
    <w:rsid w:val="00086EAE"/>
    <w:rsid w:val="00090D40"/>
    <w:rsid w:val="000912C9"/>
    <w:rsid w:val="00092326"/>
    <w:rsid w:val="00092D40"/>
    <w:rsid w:val="00092DAC"/>
    <w:rsid w:val="00093E58"/>
    <w:rsid w:val="000942E4"/>
    <w:rsid w:val="000944FF"/>
    <w:rsid w:val="000945A5"/>
    <w:rsid w:val="00096697"/>
    <w:rsid w:val="000966B2"/>
    <w:rsid w:val="0009677E"/>
    <w:rsid w:val="00096F70"/>
    <w:rsid w:val="000970C9"/>
    <w:rsid w:val="000A014F"/>
    <w:rsid w:val="000A01AC"/>
    <w:rsid w:val="000A0F46"/>
    <w:rsid w:val="000A1394"/>
    <w:rsid w:val="000A1E2C"/>
    <w:rsid w:val="000A1FB8"/>
    <w:rsid w:val="000A2222"/>
    <w:rsid w:val="000A30F4"/>
    <w:rsid w:val="000A3155"/>
    <w:rsid w:val="000A46DB"/>
    <w:rsid w:val="000A554A"/>
    <w:rsid w:val="000A5797"/>
    <w:rsid w:val="000A5C28"/>
    <w:rsid w:val="000A6139"/>
    <w:rsid w:val="000A63FB"/>
    <w:rsid w:val="000A7200"/>
    <w:rsid w:val="000A729F"/>
    <w:rsid w:val="000A72E8"/>
    <w:rsid w:val="000A75BB"/>
    <w:rsid w:val="000A7A48"/>
    <w:rsid w:val="000A7D27"/>
    <w:rsid w:val="000A7F6B"/>
    <w:rsid w:val="000B273C"/>
    <w:rsid w:val="000B2EBD"/>
    <w:rsid w:val="000B31C2"/>
    <w:rsid w:val="000B4818"/>
    <w:rsid w:val="000B5330"/>
    <w:rsid w:val="000B5FD5"/>
    <w:rsid w:val="000B63AD"/>
    <w:rsid w:val="000B73D8"/>
    <w:rsid w:val="000C0352"/>
    <w:rsid w:val="000C04CB"/>
    <w:rsid w:val="000C0A4D"/>
    <w:rsid w:val="000C0D1F"/>
    <w:rsid w:val="000C1372"/>
    <w:rsid w:val="000C27A0"/>
    <w:rsid w:val="000C2F47"/>
    <w:rsid w:val="000C54AD"/>
    <w:rsid w:val="000C5546"/>
    <w:rsid w:val="000C5735"/>
    <w:rsid w:val="000C7BE5"/>
    <w:rsid w:val="000D1357"/>
    <w:rsid w:val="000D26E4"/>
    <w:rsid w:val="000D2DE1"/>
    <w:rsid w:val="000D3FA0"/>
    <w:rsid w:val="000D53CF"/>
    <w:rsid w:val="000D7FCF"/>
    <w:rsid w:val="000E0B45"/>
    <w:rsid w:val="000E14EB"/>
    <w:rsid w:val="000E4486"/>
    <w:rsid w:val="000E4F3B"/>
    <w:rsid w:val="000E50FC"/>
    <w:rsid w:val="000E69DD"/>
    <w:rsid w:val="000E6A34"/>
    <w:rsid w:val="000E6EF6"/>
    <w:rsid w:val="000E7A6E"/>
    <w:rsid w:val="000E7EFC"/>
    <w:rsid w:val="000F0C6C"/>
    <w:rsid w:val="000F14D3"/>
    <w:rsid w:val="000F1C10"/>
    <w:rsid w:val="000F1F44"/>
    <w:rsid w:val="000F201E"/>
    <w:rsid w:val="000F3495"/>
    <w:rsid w:val="000F471C"/>
    <w:rsid w:val="000F5A7E"/>
    <w:rsid w:val="000F5B55"/>
    <w:rsid w:val="000F7F6D"/>
    <w:rsid w:val="00100BD9"/>
    <w:rsid w:val="00102DDC"/>
    <w:rsid w:val="00103F5A"/>
    <w:rsid w:val="001066D9"/>
    <w:rsid w:val="00107BD3"/>
    <w:rsid w:val="001104A9"/>
    <w:rsid w:val="00110767"/>
    <w:rsid w:val="0011249B"/>
    <w:rsid w:val="00113D86"/>
    <w:rsid w:val="001147C8"/>
    <w:rsid w:val="00114A2E"/>
    <w:rsid w:val="00115E61"/>
    <w:rsid w:val="00121777"/>
    <w:rsid w:val="0012183D"/>
    <w:rsid w:val="001234C1"/>
    <w:rsid w:val="001243BB"/>
    <w:rsid w:val="00125003"/>
    <w:rsid w:val="0012667B"/>
    <w:rsid w:val="00126F4B"/>
    <w:rsid w:val="00127284"/>
    <w:rsid w:val="001277E2"/>
    <w:rsid w:val="0013079A"/>
    <w:rsid w:val="001315AB"/>
    <w:rsid w:val="00132E2E"/>
    <w:rsid w:val="001338C4"/>
    <w:rsid w:val="00134F9D"/>
    <w:rsid w:val="00135798"/>
    <w:rsid w:val="00135B0A"/>
    <w:rsid w:val="001365A2"/>
    <w:rsid w:val="00137C8E"/>
    <w:rsid w:val="00137EB8"/>
    <w:rsid w:val="00140B76"/>
    <w:rsid w:val="001429F8"/>
    <w:rsid w:val="001441CA"/>
    <w:rsid w:val="00144973"/>
    <w:rsid w:val="00150DEC"/>
    <w:rsid w:val="001512CC"/>
    <w:rsid w:val="00151B40"/>
    <w:rsid w:val="00152DC3"/>
    <w:rsid w:val="00154050"/>
    <w:rsid w:val="001542CA"/>
    <w:rsid w:val="00154B4B"/>
    <w:rsid w:val="00154EBC"/>
    <w:rsid w:val="00155223"/>
    <w:rsid w:val="00155637"/>
    <w:rsid w:val="001560A6"/>
    <w:rsid w:val="00156823"/>
    <w:rsid w:val="0015734A"/>
    <w:rsid w:val="0016194E"/>
    <w:rsid w:val="00161B09"/>
    <w:rsid w:val="00162674"/>
    <w:rsid w:val="00163DD2"/>
    <w:rsid w:val="00164EC8"/>
    <w:rsid w:val="00165718"/>
    <w:rsid w:val="001700C8"/>
    <w:rsid w:val="0017130B"/>
    <w:rsid w:val="00171481"/>
    <w:rsid w:val="00173D88"/>
    <w:rsid w:val="00173E6D"/>
    <w:rsid w:val="001745CF"/>
    <w:rsid w:val="00174C1E"/>
    <w:rsid w:val="00176C24"/>
    <w:rsid w:val="001818DD"/>
    <w:rsid w:val="00182BC1"/>
    <w:rsid w:val="00183327"/>
    <w:rsid w:val="00183C62"/>
    <w:rsid w:val="00184BFF"/>
    <w:rsid w:val="0018533D"/>
    <w:rsid w:val="00185FD5"/>
    <w:rsid w:val="001872C9"/>
    <w:rsid w:val="00192688"/>
    <w:rsid w:val="00194128"/>
    <w:rsid w:val="00194B14"/>
    <w:rsid w:val="001A0107"/>
    <w:rsid w:val="001B0762"/>
    <w:rsid w:val="001B0C79"/>
    <w:rsid w:val="001B1F82"/>
    <w:rsid w:val="001B2FCB"/>
    <w:rsid w:val="001B374B"/>
    <w:rsid w:val="001B4F2E"/>
    <w:rsid w:val="001B6B00"/>
    <w:rsid w:val="001B76C3"/>
    <w:rsid w:val="001B7A6F"/>
    <w:rsid w:val="001C092F"/>
    <w:rsid w:val="001C0A68"/>
    <w:rsid w:val="001C34AC"/>
    <w:rsid w:val="001C4700"/>
    <w:rsid w:val="001C6379"/>
    <w:rsid w:val="001C6D75"/>
    <w:rsid w:val="001D258C"/>
    <w:rsid w:val="001D366F"/>
    <w:rsid w:val="001D3B09"/>
    <w:rsid w:val="001D426D"/>
    <w:rsid w:val="001D54ED"/>
    <w:rsid w:val="001D5E83"/>
    <w:rsid w:val="001D7555"/>
    <w:rsid w:val="001E03DA"/>
    <w:rsid w:val="001E1D72"/>
    <w:rsid w:val="001E3453"/>
    <w:rsid w:val="001E484A"/>
    <w:rsid w:val="001E4F3F"/>
    <w:rsid w:val="001E674F"/>
    <w:rsid w:val="001E7119"/>
    <w:rsid w:val="001E7B05"/>
    <w:rsid w:val="001E7DB7"/>
    <w:rsid w:val="001F147F"/>
    <w:rsid w:val="001F204F"/>
    <w:rsid w:val="001F312F"/>
    <w:rsid w:val="001F3577"/>
    <w:rsid w:val="001F42BE"/>
    <w:rsid w:val="001F4C70"/>
    <w:rsid w:val="001F4D72"/>
    <w:rsid w:val="001F5259"/>
    <w:rsid w:val="001F72AF"/>
    <w:rsid w:val="002000A3"/>
    <w:rsid w:val="00201207"/>
    <w:rsid w:val="002045F8"/>
    <w:rsid w:val="00205DF3"/>
    <w:rsid w:val="00206B3B"/>
    <w:rsid w:val="002072B7"/>
    <w:rsid w:val="00207350"/>
    <w:rsid w:val="00207789"/>
    <w:rsid w:val="00207BB5"/>
    <w:rsid w:val="00210CFE"/>
    <w:rsid w:val="00210EC1"/>
    <w:rsid w:val="00210F58"/>
    <w:rsid w:val="00212F52"/>
    <w:rsid w:val="0021420C"/>
    <w:rsid w:val="002144AF"/>
    <w:rsid w:val="00215EBD"/>
    <w:rsid w:val="00216D01"/>
    <w:rsid w:val="00220DBF"/>
    <w:rsid w:val="00221EBD"/>
    <w:rsid w:val="00222542"/>
    <w:rsid w:val="00222813"/>
    <w:rsid w:val="0022364A"/>
    <w:rsid w:val="002242BE"/>
    <w:rsid w:val="002253CD"/>
    <w:rsid w:val="00227362"/>
    <w:rsid w:val="0022761C"/>
    <w:rsid w:val="00227984"/>
    <w:rsid w:val="00227A01"/>
    <w:rsid w:val="0023130C"/>
    <w:rsid w:val="0023163A"/>
    <w:rsid w:val="00232A1D"/>
    <w:rsid w:val="00236195"/>
    <w:rsid w:val="0023639B"/>
    <w:rsid w:val="002371F8"/>
    <w:rsid w:val="002450AD"/>
    <w:rsid w:val="00245FE5"/>
    <w:rsid w:val="00246069"/>
    <w:rsid w:val="00247526"/>
    <w:rsid w:val="00250F63"/>
    <w:rsid w:val="002528B9"/>
    <w:rsid w:val="00252AD7"/>
    <w:rsid w:val="00253F90"/>
    <w:rsid w:val="002564A7"/>
    <w:rsid w:val="0025740B"/>
    <w:rsid w:val="00257615"/>
    <w:rsid w:val="00257EFA"/>
    <w:rsid w:val="00260C71"/>
    <w:rsid w:val="00260F03"/>
    <w:rsid w:val="002620EA"/>
    <w:rsid w:val="00265431"/>
    <w:rsid w:val="00265DD1"/>
    <w:rsid w:val="002660E2"/>
    <w:rsid w:val="00270ED1"/>
    <w:rsid w:val="00271523"/>
    <w:rsid w:val="00272211"/>
    <w:rsid w:val="0027246F"/>
    <w:rsid w:val="00272DA1"/>
    <w:rsid w:val="002737D4"/>
    <w:rsid w:val="00273933"/>
    <w:rsid w:val="00275394"/>
    <w:rsid w:val="002766FE"/>
    <w:rsid w:val="002802AC"/>
    <w:rsid w:val="0028097A"/>
    <w:rsid w:val="00280EBA"/>
    <w:rsid w:val="0028181C"/>
    <w:rsid w:val="00281F8B"/>
    <w:rsid w:val="00282D96"/>
    <w:rsid w:val="00283201"/>
    <w:rsid w:val="002833AD"/>
    <w:rsid w:val="002854F4"/>
    <w:rsid w:val="002860BA"/>
    <w:rsid w:val="00287C37"/>
    <w:rsid w:val="00287CC8"/>
    <w:rsid w:val="00292BEB"/>
    <w:rsid w:val="00292FD4"/>
    <w:rsid w:val="002930ED"/>
    <w:rsid w:val="00294471"/>
    <w:rsid w:val="002947F1"/>
    <w:rsid w:val="00295495"/>
    <w:rsid w:val="002A5532"/>
    <w:rsid w:val="002A5B75"/>
    <w:rsid w:val="002A6915"/>
    <w:rsid w:val="002A6FA4"/>
    <w:rsid w:val="002B0718"/>
    <w:rsid w:val="002B0777"/>
    <w:rsid w:val="002B1B6A"/>
    <w:rsid w:val="002B399D"/>
    <w:rsid w:val="002B3C43"/>
    <w:rsid w:val="002B3F82"/>
    <w:rsid w:val="002B541E"/>
    <w:rsid w:val="002C03FB"/>
    <w:rsid w:val="002C324C"/>
    <w:rsid w:val="002C37EB"/>
    <w:rsid w:val="002C400A"/>
    <w:rsid w:val="002C40E0"/>
    <w:rsid w:val="002C4B1F"/>
    <w:rsid w:val="002C5197"/>
    <w:rsid w:val="002C669D"/>
    <w:rsid w:val="002C6D09"/>
    <w:rsid w:val="002C6E9A"/>
    <w:rsid w:val="002D0429"/>
    <w:rsid w:val="002D0614"/>
    <w:rsid w:val="002D0699"/>
    <w:rsid w:val="002D0E24"/>
    <w:rsid w:val="002D0EC0"/>
    <w:rsid w:val="002D2C7D"/>
    <w:rsid w:val="002D6F26"/>
    <w:rsid w:val="002D72A4"/>
    <w:rsid w:val="002D7389"/>
    <w:rsid w:val="002E1C29"/>
    <w:rsid w:val="002E23F3"/>
    <w:rsid w:val="002E2EA5"/>
    <w:rsid w:val="002E6F7E"/>
    <w:rsid w:val="002F03F4"/>
    <w:rsid w:val="002F1B45"/>
    <w:rsid w:val="002F331C"/>
    <w:rsid w:val="002F33DA"/>
    <w:rsid w:val="002F4F59"/>
    <w:rsid w:val="002F5790"/>
    <w:rsid w:val="002F635B"/>
    <w:rsid w:val="002F73BB"/>
    <w:rsid w:val="003016B9"/>
    <w:rsid w:val="00301C68"/>
    <w:rsid w:val="003020A2"/>
    <w:rsid w:val="003027D5"/>
    <w:rsid w:val="003035A3"/>
    <w:rsid w:val="003057DE"/>
    <w:rsid w:val="003062BF"/>
    <w:rsid w:val="00306472"/>
    <w:rsid w:val="003077D4"/>
    <w:rsid w:val="00307EB7"/>
    <w:rsid w:val="003100FD"/>
    <w:rsid w:val="003118A7"/>
    <w:rsid w:val="003120DD"/>
    <w:rsid w:val="0031259C"/>
    <w:rsid w:val="003134A5"/>
    <w:rsid w:val="0031744B"/>
    <w:rsid w:val="00317985"/>
    <w:rsid w:val="00321042"/>
    <w:rsid w:val="003229AF"/>
    <w:rsid w:val="003254F7"/>
    <w:rsid w:val="00326896"/>
    <w:rsid w:val="00327016"/>
    <w:rsid w:val="00330073"/>
    <w:rsid w:val="003317DC"/>
    <w:rsid w:val="003324ED"/>
    <w:rsid w:val="00334445"/>
    <w:rsid w:val="00335976"/>
    <w:rsid w:val="00336926"/>
    <w:rsid w:val="00340492"/>
    <w:rsid w:val="00342FE4"/>
    <w:rsid w:val="0034331D"/>
    <w:rsid w:val="00343B62"/>
    <w:rsid w:val="00343BCF"/>
    <w:rsid w:val="00343FEE"/>
    <w:rsid w:val="003448B9"/>
    <w:rsid w:val="003448E1"/>
    <w:rsid w:val="00344A60"/>
    <w:rsid w:val="00345469"/>
    <w:rsid w:val="00345A26"/>
    <w:rsid w:val="00345FD3"/>
    <w:rsid w:val="00347543"/>
    <w:rsid w:val="00350BCE"/>
    <w:rsid w:val="003529D3"/>
    <w:rsid w:val="00353B19"/>
    <w:rsid w:val="00353E10"/>
    <w:rsid w:val="00356211"/>
    <w:rsid w:val="00357BED"/>
    <w:rsid w:val="00360289"/>
    <w:rsid w:val="003648C3"/>
    <w:rsid w:val="003671B0"/>
    <w:rsid w:val="00367303"/>
    <w:rsid w:val="00367586"/>
    <w:rsid w:val="003706A1"/>
    <w:rsid w:val="003707DB"/>
    <w:rsid w:val="00372F98"/>
    <w:rsid w:val="003743CA"/>
    <w:rsid w:val="0037504E"/>
    <w:rsid w:val="00376C37"/>
    <w:rsid w:val="00377F06"/>
    <w:rsid w:val="003813C1"/>
    <w:rsid w:val="00381A26"/>
    <w:rsid w:val="00381A2D"/>
    <w:rsid w:val="00382DE0"/>
    <w:rsid w:val="003848A5"/>
    <w:rsid w:val="00384C4D"/>
    <w:rsid w:val="0038514E"/>
    <w:rsid w:val="0039314A"/>
    <w:rsid w:val="003940E7"/>
    <w:rsid w:val="00395CBF"/>
    <w:rsid w:val="003961AB"/>
    <w:rsid w:val="00396F3B"/>
    <w:rsid w:val="0039745B"/>
    <w:rsid w:val="003A11C5"/>
    <w:rsid w:val="003A1FAB"/>
    <w:rsid w:val="003A253C"/>
    <w:rsid w:val="003A3FBD"/>
    <w:rsid w:val="003A483B"/>
    <w:rsid w:val="003A58A8"/>
    <w:rsid w:val="003A6E7C"/>
    <w:rsid w:val="003A73C5"/>
    <w:rsid w:val="003A75D2"/>
    <w:rsid w:val="003B084C"/>
    <w:rsid w:val="003B0991"/>
    <w:rsid w:val="003B0D28"/>
    <w:rsid w:val="003B1127"/>
    <w:rsid w:val="003B432A"/>
    <w:rsid w:val="003B5131"/>
    <w:rsid w:val="003B52B6"/>
    <w:rsid w:val="003B5E96"/>
    <w:rsid w:val="003B6DCA"/>
    <w:rsid w:val="003B72E2"/>
    <w:rsid w:val="003B7971"/>
    <w:rsid w:val="003C41B7"/>
    <w:rsid w:val="003C42A9"/>
    <w:rsid w:val="003C6BC8"/>
    <w:rsid w:val="003D406A"/>
    <w:rsid w:val="003D43E7"/>
    <w:rsid w:val="003D48ED"/>
    <w:rsid w:val="003D4B2E"/>
    <w:rsid w:val="003D56F8"/>
    <w:rsid w:val="003D65A4"/>
    <w:rsid w:val="003D7652"/>
    <w:rsid w:val="003D7CFD"/>
    <w:rsid w:val="003E106F"/>
    <w:rsid w:val="003E1890"/>
    <w:rsid w:val="003E1E35"/>
    <w:rsid w:val="003E431D"/>
    <w:rsid w:val="003E46C8"/>
    <w:rsid w:val="003E5059"/>
    <w:rsid w:val="003E5A17"/>
    <w:rsid w:val="003E7FFB"/>
    <w:rsid w:val="003F0C4E"/>
    <w:rsid w:val="003F6155"/>
    <w:rsid w:val="003F6346"/>
    <w:rsid w:val="003F7BCC"/>
    <w:rsid w:val="0040026D"/>
    <w:rsid w:val="00401548"/>
    <w:rsid w:val="004022BA"/>
    <w:rsid w:val="004024A5"/>
    <w:rsid w:val="00402FBA"/>
    <w:rsid w:val="004030ED"/>
    <w:rsid w:val="00405297"/>
    <w:rsid w:val="00407354"/>
    <w:rsid w:val="004104F7"/>
    <w:rsid w:val="00411A5F"/>
    <w:rsid w:val="00412A46"/>
    <w:rsid w:val="004130EB"/>
    <w:rsid w:val="00413F0F"/>
    <w:rsid w:val="004144E7"/>
    <w:rsid w:val="004157CB"/>
    <w:rsid w:val="004163C9"/>
    <w:rsid w:val="0041672E"/>
    <w:rsid w:val="00416C43"/>
    <w:rsid w:val="00417668"/>
    <w:rsid w:val="00420822"/>
    <w:rsid w:val="00421210"/>
    <w:rsid w:val="004213B3"/>
    <w:rsid w:val="00422868"/>
    <w:rsid w:val="00425582"/>
    <w:rsid w:val="004266BA"/>
    <w:rsid w:val="004271E9"/>
    <w:rsid w:val="00427602"/>
    <w:rsid w:val="004304A0"/>
    <w:rsid w:val="00430D3B"/>
    <w:rsid w:val="00433039"/>
    <w:rsid w:val="00434C5B"/>
    <w:rsid w:val="00434F10"/>
    <w:rsid w:val="004352C1"/>
    <w:rsid w:val="004362A2"/>
    <w:rsid w:val="00436572"/>
    <w:rsid w:val="004421BD"/>
    <w:rsid w:val="00442AB7"/>
    <w:rsid w:val="00442FD4"/>
    <w:rsid w:val="0044424D"/>
    <w:rsid w:val="0044567C"/>
    <w:rsid w:val="00445900"/>
    <w:rsid w:val="004462ED"/>
    <w:rsid w:val="00447434"/>
    <w:rsid w:val="00447C45"/>
    <w:rsid w:val="00447CC3"/>
    <w:rsid w:val="0045281D"/>
    <w:rsid w:val="0045341C"/>
    <w:rsid w:val="00456AD1"/>
    <w:rsid w:val="00456C3E"/>
    <w:rsid w:val="004575AE"/>
    <w:rsid w:val="00457E2C"/>
    <w:rsid w:val="004610C1"/>
    <w:rsid w:val="00461F1A"/>
    <w:rsid w:val="00462B1E"/>
    <w:rsid w:val="00463A01"/>
    <w:rsid w:val="0046440C"/>
    <w:rsid w:val="00464E50"/>
    <w:rsid w:val="00466265"/>
    <w:rsid w:val="004665A9"/>
    <w:rsid w:val="00467535"/>
    <w:rsid w:val="0047144A"/>
    <w:rsid w:val="0047220A"/>
    <w:rsid w:val="00472B60"/>
    <w:rsid w:val="00473748"/>
    <w:rsid w:val="0047431C"/>
    <w:rsid w:val="00475397"/>
    <w:rsid w:val="00477E30"/>
    <w:rsid w:val="00480F2C"/>
    <w:rsid w:val="0048144C"/>
    <w:rsid w:val="004823F6"/>
    <w:rsid w:val="00483888"/>
    <w:rsid w:val="00485389"/>
    <w:rsid w:val="00485915"/>
    <w:rsid w:val="00485EBD"/>
    <w:rsid w:val="00486509"/>
    <w:rsid w:val="00486D6B"/>
    <w:rsid w:val="00487647"/>
    <w:rsid w:val="00487BAF"/>
    <w:rsid w:val="00490019"/>
    <w:rsid w:val="00490780"/>
    <w:rsid w:val="0049150A"/>
    <w:rsid w:val="00491592"/>
    <w:rsid w:val="00491BE4"/>
    <w:rsid w:val="00492221"/>
    <w:rsid w:val="004945C0"/>
    <w:rsid w:val="00496494"/>
    <w:rsid w:val="0049747F"/>
    <w:rsid w:val="00497907"/>
    <w:rsid w:val="004A01AC"/>
    <w:rsid w:val="004A0882"/>
    <w:rsid w:val="004A0E10"/>
    <w:rsid w:val="004A23A3"/>
    <w:rsid w:val="004A3142"/>
    <w:rsid w:val="004A3599"/>
    <w:rsid w:val="004A3E15"/>
    <w:rsid w:val="004A407A"/>
    <w:rsid w:val="004A456A"/>
    <w:rsid w:val="004A4581"/>
    <w:rsid w:val="004A5D0F"/>
    <w:rsid w:val="004B166A"/>
    <w:rsid w:val="004B1C54"/>
    <w:rsid w:val="004B1DAB"/>
    <w:rsid w:val="004B334B"/>
    <w:rsid w:val="004B34F5"/>
    <w:rsid w:val="004B619D"/>
    <w:rsid w:val="004B6493"/>
    <w:rsid w:val="004C0874"/>
    <w:rsid w:val="004C1090"/>
    <w:rsid w:val="004C23CF"/>
    <w:rsid w:val="004C3D58"/>
    <w:rsid w:val="004C5A04"/>
    <w:rsid w:val="004C62EB"/>
    <w:rsid w:val="004C7379"/>
    <w:rsid w:val="004C7580"/>
    <w:rsid w:val="004C7C24"/>
    <w:rsid w:val="004D08EE"/>
    <w:rsid w:val="004D1233"/>
    <w:rsid w:val="004D28CC"/>
    <w:rsid w:val="004D3147"/>
    <w:rsid w:val="004D35B7"/>
    <w:rsid w:val="004D3765"/>
    <w:rsid w:val="004D3D23"/>
    <w:rsid w:val="004D5E44"/>
    <w:rsid w:val="004D7B6B"/>
    <w:rsid w:val="004E0EA6"/>
    <w:rsid w:val="004E117A"/>
    <w:rsid w:val="004E1F68"/>
    <w:rsid w:val="004E2C7C"/>
    <w:rsid w:val="004E31A5"/>
    <w:rsid w:val="004E3750"/>
    <w:rsid w:val="004E46AF"/>
    <w:rsid w:val="004E4F59"/>
    <w:rsid w:val="004E66ED"/>
    <w:rsid w:val="004E710D"/>
    <w:rsid w:val="004E7809"/>
    <w:rsid w:val="004E7E66"/>
    <w:rsid w:val="004F031D"/>
    <w:rsid w:val="004F1B67"/>
    <w:rsid w:val="004F3460"/>
    <w:rsid w:val="004F3F8A"/>
    <w:rsid w:val="004F4D33"/>
    <w:rsid w:val="004F6A7E"/>
    <w:rsid w:val="004F7B18"/>
    <w:rsid w:val="00502390"/>
    <w:rsid w:val="0050274E"/>
    <w:rsid w:val="005027EC"/>
    <w:rsid w:val="0050368A"/>
    <w:rsid w:val="00503899"/>
    <w:rsid w:val="00504C6F"/>
    <w:rsid w:val="00510DF2"/>
    <w:rsid w:val="0051382A"/>
    <w:rsid w:val="00515324"/>
    <w:rsid w:val="00515B3F"/>
    <w:rsid w:val="00515F04"/>
    <w:rsid w:val="00522406"/>
    <w:rsid w:val="0052487A"/>
    <w:rsid w:val="005311B6"/>
    <w:rsid w:val="00531723"/>
    <w:rsid w:val="00532557"/>
    <w:rsid w:val="00532AA5"/>
    <w:rsid w:val="005336D2"/>
    <w:rsid w:val="0053390C"/>
    <w:rsid w:val="00534B80"/>
    <w:rsid w:val="005355E2"/>
    <w:rsid w:val="0053738C"/>
    <w:rsid w:val="00542CC2"/>
    <w:rsid w:val="00542D4A"/>
    <w:rsid w:val="00543809"/>
    <w:rsid w:val="00543FB5"/>
    <w:rsid w:val="0054404F"/>
    <w:rsid w:val="0054406B"/>
    <w:rsid w:val="0054473A"/>
    <w:rsid w:val="00547384"/>
    <w:rsid w:val="00550B9B"/>
    <w:rsid w:val="005511C3"/>
    <w:rsid w:val="005527A4"/>
    <w:rsid w:val="005545F8"/>
    <w:rsid w:val="00554A63"/>
    <w:rsid w:val="00556C8C"/>
    <w:rsid w:val="005616F5"/>
    <w:rsid w:val="00564F41"/>
    <w:rsid w:val="00565A94"/>
    <w:rsid w:val="0056692E"/>
    <w:rsid w:val="00566D98"/>
    <w:rsid w:val="00571B87"/>
    <w:rsid w:val="00571BEE"/>
    <w:rsid w:val="00572BE1"/>
    <w:rsid w:val="005734BA"/>
    <w:rsid w:val="00573838"/>
    <w:rsid w:val="0057493E"/>
    <w:rsid w:val="00574E4F"/>
    <w:rsid w:val="005755D7"/>
    <w:rsid w:val="0057688D"/>
    <w:rsid w:val="00577ED3"/>
    <w:rsid w:val="00580542"/>
    <w:rsid w:val="005841FD"/>
    <w:rsid w:val="005843A5"/>
    <w:rsid w:val="00585DEF"/>
    <w:rsid w:val="005860EE"/>
    <w:rsid w:val="005872A0"/>
    <w:rsid w:val="0058740C"/>
    <w:rsid w:val="00587EE7"/>
    <w:rsid w:val="00590674"/>
    <w:rsid w:val="00591FD9"/>
    <w:rsid w:val="00594335"/>
    <w:rsid w:val="0059575F"/>
    <w:rsid w:val="005A0310"/>
    <w:rsid w:val="005A1DA9"/>
    <w:rsid w:val="005A46A9"/>
    <w:rsid w:val="005A5F8F"/>
    <w:rsid w:val="005B0549"/>
    <w:rsid w:val="005B16BD"/>
    <w:rsid w:val="005B1EB7"/>
    <w:rsid w:val="005B307B"/>
    <w:rsid w:val="005B41B5"/>
    <w:rsid w:val="005B5C12"/>
    <w:rsid w:val="005B6403"/>
    <w:rsid w:val="005B70DD"/>
    <w:rsid w:val="005C1519"/>
    <w:rsid w:val="005C2453"/>
    <w:rsid w:val="005C3059"/>
    <w:rsid w:val="005C3B41"/>
    <w:rsid w:val="005C41CD"/>
    <w:rsid w:val="005C488A"/>
    <w:rsid w:val="005C5A95"/>
    <w:rsid w:val="005C67D9"/>
    <w:rsid w:val="005D0197"/>
    <w:rsid w:val="005D065E"/>
    <w:rsid w:val="005D0B3C"/>
    <w:rsid w:val="005D3111"/>
    <w:rsid w:val="005D3691"/>
    <w:rsid w:val="005D454F"/>
    <w:rsid w:val="005D4AF1"/>
    <w:rsid w:val="005D6FC1"/>
    <w:rsid w:val="005E064C"/>
    <w:rsid w:val="005E13C7"/>
    <w:rsid w:val="005E14B9"/>
    <w:rsid w:val="005E250E"/>
    <w:rsid w:val="005E2EB8"/>
    <w:rsid w:val="005E35C6"/>
    <w:rsid w:val="005E4F79"/>
    <w:rsid w:val="005E5079"/>
    <w:rsid w:val="005E5773"/>
    <w:rsid w:val="005E5FBF"/>
    <w:rsid w:val="005E6FA3"/>
    <w:rsid w:val="005F0C62"/>
    <w:rsid w:val="005F190C"/>
    <w:rsid w:val="005F390A"/>
    <w:rsid w:val="005F3C52"/>
    <w:rsid w:val="005F5D9D"/>
    <w:rsid w:val="005F62BF"/>
    <w:rsid w:val="005F63D7"/>
    <w:rsid w:val="00600CD0"/>
    <w:rsid w:val="00602234"/>
    <w:rsid w:val="006042C0"/>
    <w:rsid w:val="00604333"/>
    <w:rsid w:val="006043D1"/>
    <w:rsid w:val="00604C37"/>
    <w:rsid w:val="00607407"/>
    <w:rsid w:val="00607CA7"/>
    <w:rsid w:val="00610F87"/>
    <w:rsid w:val="00611CE6"/>
    <w:rsid w:val="00612BFE"/>
    <w:rsid w:val="00612DF9"/>
    <w:rsid w:val="0061327C"/>
    <w:rsid w:val="00614368"/>
    <w:rsid w:val="00616780"/>
    <w:rsid w:val="006173FF"/>
    <w:rsid w:val="00617D29"/>
    <w:rsid w:val="00622312"/>
    <w:rsid w:val="006238FE"/>
    <w:rsid w:val="00624910"/>
    <w:rsid w:val="0063058C"/>
    <w:rsid w:val="0063078B"/>
    <w:rsid w:val="00631B35"/>
    <w:rsid w:val="00631F0F"/>
    <w:rsid w:val="0063467B"/>
    <w:rsid w:val="006353A6"/>
    <w:rsid w:val="0063664E"/>
    <w:rsid w:val="00636D97"/>
    <w:rsid w:val="006379EC"/>
    <w:rsid w:val="00637B2B"/>
    <w:rsid w:val="0064011D"/>
    <w:rsid w:val="0064014B"/>
    <w:rsid w:val="00640454"/>
    <w:rsid w:val="00641316"/>
    <w:rsid w:val="006413B0"/>
    <w:rsid w:val="006429E8"/>
    <w:rsid w:val="00642C39"/>
    <w:rsid w:val="00642D24"/>
    <w:rsid w:val="00650FA8"/>
    <w:rsid w:val="00651206"/>
    <w:rsid w:val="0065199E"/>
    <w:rsid w:val="006520E6"/>
    <w:rsid w:val="00654B52"/>
    <w:rsid w:val="006558BF"/>
    <w:rsid w:val="00655CBB"/>
    <w:rsid w:val="0065638E"/>
    <w:rsid w:val="00662300"/>
    <w:rsid w:val="00663385"/>
    <w:rsid w:val="00664016"/>
    <w:rsid w:val="00664748"/>
    <w:rsid w:val="00665A88"/>
    <w:rsid w:val="00665DE3"/>
    <w:rsid w:val="006673C2"/>
    <w:rsid w:val="0066759F"/>
    <w:rsid w:val="00670161"/>
    <w:rsid w:val="00672165"/>
    <w:rsid w:val="006723D2"/>
    <w:rsid w:val="006723F7"/>
    <w:rsid w:val="00672DCD"/>
    <w:rsid w:val="00674311"/>
    <w:rsid w:val="006745C0"/>
    <w:rsid w:val="00675AD3"/>
    <w:rsid w:val="00675AED"/>
    <w:rsid w:val="00680016"/>
    <w:rsid w:val="00680B36"/>
    <w:rsid w:val="006819EF"/>
    <w:rsid w:val="00682541"/>
    <w:rsid w:val="00683D6C"/>
    <w:rsid w:val="0068435B"/>
    <w:rsid w:val="006845C8"/>
    <w:rsid w:val="00684D27"/>
    <w:rsid w:val="00687433"/>
    <w:rsid w:val="006879EB"/>
    <w:rsid w:val="006901BB"/>
    <w:rsid w:val="0069140B"/>
    <w:rsid w:val="00691E8B"/>
    <w:rsid w:val="00692676"/>
    <w:rsid w:val="00693942"/>
    <w:rsid w:val="00694574"/>
    <w:rsid w:val="00694A93"/>
    <w:rsid w:val="0069515B"/>
    <w:rsid w:val="00696519"/>
    <w:rsid w:val="006967DA"/>
    <w:rsid w:val="00696B92"/>
    <w:rsid w:val="006A09DE"/>
    <w:rsid w:val="006A1247"/>
    <w:rsid w:val="006A3B35"/>
    <w:rsid w:val="006A4627"/>
    <w:rsid w:val="006A52B8"/>
    <w:rsid w:val="006A5604"/>
    <w:rsid w:val="006A5D20"/>
    <w:rsid w:val="006A61DE"/>
    <w:rsid w:val="006A7529"/>
    <w:rsid w:val="006B0930"/>
    <w:rsid w:val="006B1590"/>
    <w:rsid w:val="006B24FC"/>
    <w:rsid w:val="006B2535"/>
    <w:rsid w:val="006B67DC"/>
    <w:rsid w:val="006B6D1D"/>
    <w:rsid w:val="006B792D"/>
    <w:rsid w:val="006C033A"/>
    <w:rsid w:val="006C1CD0"/>
    <w:rsid w:val="006C3084"/>
    <w:rsid w:val="006C35A2"/>
    <w:rsid w:val="006D1DAD"/>
    <w:rsid w:val="006D34F0"/>
    <w:rsid w:val="006D3AA4"/>
    <w:rsid w:val="006D3BDC"/>
    <w:rsid w:val="006D4266"/>
    <w:rsid w:val="006D5652"/>
    <w:rsid w:val="006D70DB"/>
    <w:rsid w:val="006D7F00"/>
    <w:rsid w:val="006D7F81"/>
    <w:rsid w:val="006E15DA"/>
    <w:rsid w:val="006E1AB2"/>
    <w:rsid w:val="006E2033"/>
    <w:rsid w:val="006E34D8"/>
    <w:rsid w:val="006E4C51"/>
    <w:rsid w:val="006E5C10"/>
    <w:rsid w:val="006E5EEA"/>
    <w:rsid w:val="006E698C"/>
    <w:rsid w:val="006F0372"/>
    <w:rsid w:val="006F1839"/>
    <w:rsid w:val="006F1BC1"/>
    <w:rsid w:val="006F2918"/>
    <w:rsid w:val="006F304F"/>
    <w:rsid w:val="006F3BAE"/>
    <w:rsid w:val="006F4949"/>
    <w:rsid w:val="006F7BFB"/>
    <w:rsid w:val="007009E8"/>
    <w:rsid w:val="00701A65"/>
    <w:rsid w:val="00703AD6"/>
    <w:rsid w:val="0070551A"/>
    <w:rsid w:val="0070706F"/>
    <w:rsid w:val="007075BF"/>
    <w:rsid w:val="007100E3"/>
    <w:rsid w:val="00710912"/>
    <w:rsid w:val="00710DE7"/>
    <w:rsid w:val="007111CC"/>
    <w:rsid w:val="00713841"/>
    <w:rsid w:val="00713A03"/>
    <w:rsid w:val="00713FA1"/>
    <w:rsid w:val="0071663F"/>
    <w:rsid w:val="00716772"/>
    <w:rsid w:val="00716853"/>
    <w:rsid w:val="00716AD1"/>
    <w:rsid w:val="007205BB"/>
    <w:rsid w:val="007208ED"/>
    <w:rsid w:val="00722E1F"/>
    <w:rsid w:val="00724AE0"/>
    <w:rsid w:val="00724E5D"/>
    <w:rsid w:val="00725340"/>
    <w:rsid w:val="007255F7"/>
    <w:rsid w:val="00725CF5"/>
    <w:rsid w:val="00725E32"/>
    <w:rsid w:val="00726171"/>
    <w:rsid w:val="0072724C"/>
    <w:rsid w:val="0072795C"/>
    <w:rsid w:val="00727EA6"/>
    <w:rsid w:val="00730B60"/>
    <w:rsid w:val="007311A4"/>
    <w:rsid w:val="007342E6"/>
    <w:rsid w:val="00734BA6"/>
    <w:rsid w:val="00734C30"/>
    <w:rsid w:val="007352B9"/>
    <w:rsid w:val="007358D8"/>
    <w:rsid w:val="00735B95"/>
    <w:rsid w:val="007377AA"/>
    <w:rsid w:val="00737953"/>
    <w:rsid w:val="00740D84"/>
    <w:rsid w:val="007429D2"/>
    <w:rsid w:val="007442A6"/>
    <w:rsid w:val="00747839"/>
    <w:rsid w:val="00747EB5"/>
    <w:rsid w:val="00747F08"/>
    <w:rsid w:val="00751842"/>
    <w:rsid w:val="00752388"/>
    <w:rsid w:val="0075380A"/>
    <w:rsid w:val="007539C3"/>
    <w:rsid w:val="00753E0D"/>
    <w:rsid w:val="00755D25"/>
    <w:rsid w:val="007571F7"/>
    <w:rsid w:val="00757D20"/>
    <w:rsid w:val="00757F76"/>
    <w:rsid w:val="00760F4A"/>
    <w:rsid w:val="00760FE9"/>
    <w:rsid w:val="0076200F"/>
    <w:rsid w:val="00762089"/>
    <w:rsid w:val="00762737"/>
    <w:rsid w:val="00762FDD"/>
    <w:rsid w:val="00765C22"/>
    <w:rsid w:val="00767645"/>
    <w:rsid w:val="00767BDB"/>
    <w:rsid w:val="00770A11"/>
    <w:rsid w:val="00771FA8"/>
    <w:rsid w:val="00772624"/>
    <w:rsid w:val="007736D4"/>
    <w:rsid w:val="00773DCB"/>
    <w:rsid w:val="007745B1"/>
    <w:rsid w:val="007778AE"/>
    <w:rsid w:val="0078007C"/>
    <w:rsid w:val="007806B7"/>
    <w:rsid w:val="00781B50"/>
    <w:rsid w:val="00782468"/>
    <w:rsid w:val="00786804"/>
    <w:rsid w:val="00786CAC"/>
    <w:rsid w:val="00787696"/>
    <w:rsid w:val="00790AB6"/>
    <w:rsid w:val="00790B9E"/>
    <w:rsid w:val="007910E7"/>
    <w:rsid w:val="007910F8"/>
    <w:rsid w:val="007913A6"/>
    <w:rsid w:val="00792C9F"/>
    <w:rsid w:val="00793CE3"/>
    <w:rsid w:val="007947B1"/>
    <w:rsid w:val="00794A98"/>
    <w:rsid w:val="007952E6"/>
    <w:rsid w:val="00797C17"/>
    <w:rsid w:val="007A070E"/>
    <w:rsid w:val="007A0A10"/>
    <w:rsid w:val="007A1530"/>
    <w:rsid w:val="007A223D"/>
    <w:rsid w:val="007A2764"/>
    <w:rsid w:val="007A2B15"/>
    <w:rsid w:val="007A2E77"/>
    <w:rsid w:val="007A3104"/>
    <w:rsid w:val="007A3376"/>
    <w:rsid w:val="007A3B1B"/>
    <w:rsid w:val="007A4417"/>
    <w:rsid w:val="007A4C0D"/>
    <w:rsid w:val="007A7C5C"/>
    <w:rsid w:val="007B02EA"/>
    <w:rsid w:val="007B0397"/>
    <w:rsid w:val="007B0944"/>
    <w:rsid w:val="007B35AA"/>
    <w:rsid w:val="007B42D8"/>
    <w:rsid w:val="007B4A61"/>
    <w:rsid w:val="007B7085"/>
    <w:rsid w:val="007C0AE2"/>
    <w:rsid w:val="007C2119"/>
    <w:rsid w:val="007C2AEE"/>
    <w:rsid w:val="007C391B"/>
    <w:rsid w:val="007C5086"/>
    <w:rsid w:val="007C768A"/>
    <w:rsid w:val="007D0E4D"/>
    <w:rsid w:val="007D485E"/>
    <w:rsid w:val="007D5591"/>
    <w:rsid w:val="007D65D5"/>
    <w:rsid w:val="007D6D11"/>
    <w:rsid w:val="007D7089"/>
    <w:rsid w:val="007D7C3C"/>
    <w:rsid w:val="007E1150"/>
    <w:rsid w:val="007E2B97"/>
    <w:rsid w:val="007E3A27"/>
    <w:rsid w:val="007E4E27"/>
    <w:rsid w:val="007E5083"/>
    <w:rsid w:val="007E5683"/>
    <w:rsid w:val="007E5757"/>
    <w:rsid w:val="007E5CBF"/>
    <w:rsid w:val="007E6950"/>
    <w:rsid w:val="007E6D32"/>
    <w:rsid w:val="007F066E"/>
    <w:rsid w:val="007F11E4"/>
    <w:rsid w:val="007F206F"/>
    <w:rsid w:val="007F20E4"/>
    <w:rsid w:val="007F3847"/>
    <w:rsid w:val="007F3BBA"/>
    <w:rsid w:val="007F4FA5"/>
    <w:rsid w:val="007F5342"/>
    <w:rsid w:val="007F5A5F"/>
    <w:rsid w:val="007F67E3"/>
    <w:rsid w:val="007F6B35"/>
    <w:rsid w:val="007F6B7B"/>
    <w:rsid w:val="007F75A7"/>
    <w:rsid w:val="00800A4D"/>
    <w:rsid w:val="00801FB2"/>
    <w:rsid w:val="008025B3"/>
    <w:rsid w:val="00805EDB"/>
    <w:rsid w:val="008063B9"/>
    <w:rsid w:val="00806A23"/>
    <w:rsid w:val="00806A38"/>
    <w:rsid w:val="00807087"/>
    <w:rsid w:val="0080742A"/>
    <w:rsid w:val="00810A5A"/>
    <w:rsid w:val="00811A98"/>
    <w:rsid w:val="008122E2"/>
    <w:rsid w:val="00814E81"/>
    <w:rsid w:val="00814EDB"/>
    <w:rsid w:val="0081524C"/>
    <w:rsid w:val="00816A9F"/>
    <w:rsid w:val="0082086A"/>
    <w:rsid w:val="0082297D"/>
    <w:rsid w:val="00822F7D"/>
    <w:rsid w:val="00825E0E"/>
    <w:rsid w:val="008274C9"/>
    <w:rsid w:val="00827B59"/>
    <w:rsid w:val="00827E5D"/>
    <w:rsid w:val="00830706"/>
    <w:rsid w:val="00832D6F"/>
    <w:rsid w:val="008344AD"/>
    <w:rsid w:val="008345EE"/>
    <w:rsid w:val="00834E17"/>
    <w:rsid w:val="00835216"/>
    <w:rsid w:val="008403B6"/>
    <w:rsid w:val="00841D85"/>
    <w:rsid w:val="00845F90"/>
    <w:rsid w:val="00847254"/>
    <w:rsid w:val="00847F5F"/>
    <w:rsid w:val="00852EB1"/>
    <w:rsid w:val="00854D3C"/>
    <w:rsid w:val="00860727"/>
    <w:rsid w:val="0086303E"/>
    <w:rsid w:val="00863CB3"/>
    <w:rsid w:val="00867BE8"/>
    <w:rsid w:val="008714CF"/>
    <w:rsid w:val="00871EC5"/>
    <w:rsid w:val="008725FD"/>
    <w:rsid w:val="00873213"/>
    <w:rsid w:val="00874859"/>
    <w:rsid w:val="00881B9D"/>
    <w:rsid w:val="00882B43"/>
    <w:rsid w:val="00882B90"/>
    <w:rsid w:val="00882FCB"/>
    <w:rsid w:val="00883C1F"/>
    <w:rsid w:val="00885437"/>
    <w:rsid w:val="00887375"/>
    <w:rsid w:val="008874C3"/>
    <w:rsid w:val="00887655"/>
    <w:rsid w:val="00887663"/>
    <w:rsid w:val="008878F1"/>
    <w:rsid w:val="00887F3F"/>
    <w:rsid w:val="00892E7F"/>
    <w:rsid w:val="00893593"/>
    <w:rsid w:val="00894732"/>
    <w:rsid w:val="00894B97"/>
    <w:rsid w:val="00896AAB"/>
    <w:rsid w:val="008A0AEE"/>
    <w:rsid w:val="008A17BE"/>
    <w:rsid w:val="008A19DB"/>
    <w:rsid w:val="008A220A"/>
    <w:rsid w:val="008A2644"/>
    <w:rsid w:val="008A28E8"/>
    <w:rsid w:val="008A2E06"/>
    <w:rsid w:val="008A3891"/>
    <w:rsid w:val="008A3D85"/>
    <w:rsid w:val="008A5538"/>
    <w:rsid w:val="008A6987"/>
    <w:rsid w:val="008B1455"/>
    <w:rsid w:val="008B31C8"/>
    <w:rsid w:val="008B611F"/>
    <w:rsid w:val="008B73B9"/>
    <w:rsid w:val="008C1BAF"/>
    <w:rsid w:val="008C2CB3"/>
    <w:rsid w:val="008C6DA1"/>
    <w:rsid w:val="008D1776"/>
    <w:rsid w:val="008D34A0"/>
    <w:rsid w:val="008D4962"/>
    <w:rsid w:val="008D4B30"/>
    <w:rsid w:val="008D58ED"/>
    <w:rsid w:val="008D6DF9"/>
    <w:rsid w:val="008D6FE1"/>
    <w:rsid w:val="008E06CD"/>
    <w:rsid w:val="008E27B6"/>
    <w:rsid w:val="008E387B"/>
    <w:rsid w:val="008E4D89"/>
    <w:rsid w:val="008E522C"/>
    <w:rsid w:val="008E6D06"/>
    <w:rsid w:val="008E6DBE"/>
    <w:rsid w:val="008E76E2"/>
    <w:rsid w:val="008E794B"/>
    <w:rsid w:val="008E7DEC"/>
    <w:rsid w:val="008F0D41"/>
    <w:rsid w:val="008F1241"/>
    <w:rsid w:val="008F145D"/>
    <w:rsid w:val="008F2832"/>
    <w:rsid w:val="008F4D96"/>
    <w:rsid w:val="008F5A3C"/>
    <w:rsid w:val="008F7CA5"/>
    <w:rsid w:val="0090116C"/>
    <w:rsid w:val="00901F9C"/>
    <w:rsid w:val="00902428"/>
    <w:rsid w:val="00902A19"/>
    <w:rsid w:val="00907863"/>
    <w:rsid w:val="00911256"/>
    <w:rsid w:val="009121B9"/>
    <w:rsid w:val="00912B69"/>
    <w:rsid w:val="00915437"/>
    <w:rsid w:val="00921DF4"/>
    <w:rsid w:val="009222C3"/>
    <w:rsid w:val="00922854"/>
    <w:rsid w:val="00922998"/>
    <w:rsid w:val="00926201"/>
    <w:rsid w:val="009300DD"/>
    <w:rsid w:val="00932C40"/>
    <w:rsid w:val="00935248"/>
    <w:rsid w:val="0093542D"/>
    <w:rsid w:val="0094110A"/>
    <w:rsid w:val="00941C51"/>
    <w:rsid w:val="009431B3"/>
    <w:rsid w:val="00944340"/>
    <w:rsid w:val="00944CD4"/>
    <w:rsid w:val="009450F3"/>
    <w:rsid w:val="0094571C"/>
    <w:rsid w:val="00947774"/>
    <w:rsid w:val="00947F51"/>
    <w:rsid w:val="009536BF"/>
    <w:rsid w:val="009541FF"/>
    <w:rsid w:val="00954359"/>
    <w:rsid w:val="00956522"/>
    <w:rsid w:val="00960F82"/>
    <w:rsid w:val="00961A70"/>
    <w:rsid w:val="0096237A"/>
    <w:rsid w:val="00962D2C"/>
    <w:rsid w:val="009632C3"/>
    <w:rsid w:val="00964430"/>
    <w:rsid w:val="00964555"/>
    <w:rsid w:val="00965FFC"/>
    <w:rsid w:val="00966830"/>
    <w:rsid w:val="009675B9"/>
    <w:rsid w:val="00972384"/>
    <w:rsid w:val="009727FC"/>
    <w:rsid w:val="00974C75"/>
    <w:rsid w:val="00974E36"/>
    <w:rsid w:val="0097549F"/>
    <w:rsid w:val="00977484"/>
    <w:rsid w:val="00977C5C"/>
    <w:rsid w:val="00980E91"/>
    <w:rsid w:val="00982932"/>
    <w:rsid w:val="0098391A"/>
    <w:rsid w:val="00985B30"/>
    <w:rsid w:val="009874F7"/>
    <w:rsid w:val="0099061E"/>
    <w:rsid w:val="00992799"/>
    <w:rsid w:val="0099323E"/>
    <w:rsid w:val="009941F9"/>
    <w:rsid w:val="0099741B"/>
    <w:rsid w:val="009A0288"/>
    <w:rsid w:val="009A1031"/>
    <w:rsid w:val="009A1C67"/>
    <w:rsid w:val="009A2DBB"/>
    <w:rsid w:val="009A51F9"/>
    <w:rsid w:val="009A5E65"/>
    <w:rsid w:val="009A7BA2"/>
    <w:rsid w:val="009A7F35"/>
    <w:rsid w:val="009B17CF"/>
    <w:rsid w:val="009B2F5B"/>
    <w:rsid w:val="009B40E4"/>
    <w:rsid w:val="009B4B1C"/>
    <w:rsid w:val="009C0197"/>
    <w:rsid w:val="009C09AE"/>
    <w:rsid w:val="009C0B06"/>
    <w:rsid w:val="009C115B"/>
    <w:rsid w:val="009C2326"/>
    <w:rsid w:val="009C254E"/>
    <w:rsid w:val="009C2DBF"/>
    <w:rsid w:val="009C4FC4"/>
    <w:rsid w:val="009C509E"/>
    <w:rsid w:val="009C5864"/>
    <w:rsid w:val="009C6414"/>
    <w:rsid w:val="009C75BB"/>
    <w:rsid w:val="009D02AA"/>
    <w:rsid w:val="009D416A"/>
    <w:rsid w:val="009D4200"/>
    <w:rsid w:val="009D4867"/>
    <w:rsid w:val="009D69C2"/>
    <w:rsid w:val="009E1318"/>
    <w:rsid w:val="009E1642"/>
    <w:rsid w:val="009E5B2C"/>
    <w:rsid w:val="009E62E7"/>
    <w:rsid w:val="009F1171"/>
    <w:rsid w:val="009F1454"/>
    <w:rsid w:val="009F2172"/>
    <w:rsid w:val="009F297F"/>
    <w:rsid w:val="009F2C4A"/>
    <w:rsid w:val="009F3C4D"/>
    <w:rsid w:val="009F43A7"/>
    <w:rsid w:val="009F475E"/>
    <w:rsid w:val="009F5C7C"/>
    <w:rsid w:val="009F6C7D"/>
    <w:rsid w:val="00A00434"/>
    <w:rsid w:val="00A038BA"/>
    <w:rsid w:val="00A04024"/>
    <w:rsid w:val="00A04312"/>
    <w:rsid w:val="00A0483E"/>
    <w:rsid w:val="00A05057"/>
    <w:rsid w:val="00A0668E"/>
    <w:rsid w:val="00A073F0"/>
    <w:rsid w:val="00A104CC"/>
    <w:rsid w:val="00A105E2"/>
    <w:rsid w:val="00A12188"/>
    <w:rsid w:val="00A13616"/>
    <w:rsid w:val="00A14B40"/>
    <w:rsid w:val="00A15B80"/>
    <w:rsid w:val="00A1610F"/>
    <w:rsid w:val="00A20046"/>
    <w:rsid w:val="00A214B9"/>
    <w:rsid w:val="00A23397"/>
    <w:rsid w:val="00A2464B"/>
    <w:rsid w:val="00A24929"/>
    <w:rsid w:val="00A25F24"/>
    <w:rsid w:val="00A263EC"/>
    <w:rsid w:val="00A26E5B"/>
    <w:rsid w:val="00A31E4B"/>
    <w:rsid w:val="00A3253F"/>
    <w:rsid w:val="00A339D0"/>
    <w:rsid w:val="00A33D8B"/>
    <w:rsid w:val="00A35706"/>
    <w:rsid w:val="00A37AE1"/>
    <w:rsid w:val="00A401FC"/>
    <w:rsid w:val="00A40275"/>
    <w:rsid w:val="00A411E7"/>
    <w:rsid w:val="00A4262F"/>
    <w:rsid w:val="00A42A24"/>
    <w:rsid w:val="00A42F92"/>
    <w:rsid w:val="00A44518"/>
    <w:rsid w:val="00A454A4"/>
    <w:rsid w:val="00A457BF"/>
    <w:rsid w:val="00A47E9C"/>
    <w:rsid w:val="00A502E0"/>
    <w:rsid w:val="00A54D0F"/>
    <w:rsid w:val="00A55BF7"/>
    <w:rsid w:val="00A57B65"/>
    <w:rsid w:val="00A60A9F"/>
    <w:rsid w:val="00A6206F"/>
    <w:rsid w:val="00A644AD"/>
    <w:rsid w:val="00A676CB"/>
    <w:rsid w:val="00A71F76"/>
    <w:rsid w:val="00A76364"/>
    <w:rsid w:val="00A76E80"/>
    <w:rsid w:val="00A8175A"/>
    <w:rsid w:val="00A822B4"/>
    <w:rsid w:val="00A82D21"/>
    <w:rsid w:val="00A83426"/>
    <w:rsid w:val="00A834AB"/>
    <w:rsid w:val="00A84850"/>
    <w:rsid w:val="00A84ED4"/>
    <w:rsid w:val="00A85477"/>
    <w:rsid w:val="00A85A57"/>
    <w:rsid w:val="00A85E7B"/>
    <w:rsid w:val="00A86015"/>
    <w:rsid w:val="00A860D1"/>
    <w:rsid w:val="00A90B03"/>
    <w:rsid w:val="00A916DD"/>
    <w:rsid w:val="00A92898"/>
    <w:rsid w:val="00A92A87"/>
    <w:rsid w:val="00A92BC8"/>
    <w:rsid w:val="00A93A3F"/>
    <w:rsid w:val="00A945FE"/>
    <w:rsid w:val="00A94DDD"/>
    <w:rsid w:val="00A94DED"/>
    <w:rsid w:val="00A953FE"/>
    <w:rsid w:val="00A95F7F"/>
    <w:rsid w:val="00AA09CA"/>
    <w:rsid w:val="00AA0F8E"/>
    <w:rsid w:val="00AA1447"/>
    <w:rsid w:val="00AA1B88"/>
    <w:rsid w:val="00AA5030"/>
    <w:rsid w:val="00AA51C2"/>
    <w:rsid w:val="00AA5D41"/>
    <w:rsid w:val="00AA684C"/>
    <w:rsid w:val="00AA77DD"/>
    <w:rsid w:val="00AA78C9"/>
    <w:rsid w:val="00AB0651"/>
    <w:rsid w:val="00AB0A99"/>
    <w:rsid w:val="00AB10E6"/>
    <w:rsid w:val="00AB198C"/>
    <w:rsid w:val="00AB4E6B"/>
    <w:rsid w:val="00AB5E35"/>
    <w:rsid w:val="00AB6CDF"/>
    <w:rsid w:val="00AB70EF"/>
    <w:rsid w:val="00AB722D"/>
    <w:rsid w:val="00AB7D0F"/>
    <w:rsid w:val="00AC0980"/>
    <w:rsid w:val="00AC24BB"/>
    <w:rsid w:val="00AC32AD"/>
    <w:rsid w:val="00AC40A5"/>
    <w:rsid w:val="00AC40E2"/>
    <w:rsid w:val="00AC4EED"/>
    <w:rsid w:val="00AC5686"/>
    <w:rsid w:val="00AC5D88"/>
    <w:rsid w:val="00AC6153"/>
    <w:rsid w:val="00AC642F"/>
    <w:rsid w:val="00AC70E8"/>
    <w:rsid w:val="00AD113F"/>
    <w:rsid w:val="00AD1B28"/>
    <w:rsid w:val="00AD1C0B"/>
    <w:rsid w:val="00AD36AA"/>
    <w:rsid w:val="00AD4086"/>
    <w:rsid w:val="00AD40D9"/>
    <w:rsid w:val="00AD42CB"/>
    <w:rsid w:val="00AD4382"/>
    <w:rsid w:val="00AD469E"/>
    <w:rsid w:val="00AD4729"/>
    <w:rsid w:val="00AD5405"/>
    <w:rsid w:val="00AD55F2"/>
    <w:rsid w:val="00AD666F"/>
    <w:rsid w:val="00AD776E"/>
    <w:rsid w:val="00AD7FCB"/>
    <w:rsid w:val="00AE2FB8"/>
    <w:rsid w:val="00AE3AC3"/>
    <w:rsid w:val="00AE4ADD"/>
    <w:rsid w:val="00AE5BEB"/>
    <w:rsid w:val="00AE6739"/>
    <w:rsid w:val="00AE774A"/>
    <w:rsid w:val="00AF04CB"/>
    <w:rsid w:val="00AF0F83"/>
    <w:rsid w:val="00AF2890"/>
    <w:rsid w:val="00AF38B8"/>
    <w:rsid w:val="00AF45D9"/>
    <w:rsid w:val="00AF5A40"/>
    <w:rsid w:val="00AF615B"/>
    <w:rsid w:val="00AF6700"/>
    <w:rsid w:val="00AF7D54"/>
    <w:rsid w:val="00B00145"/>
    <w:rsid w:val="00B01173"/>
    <w:rsid w:val="00B01193"/>
    <w:rsid w:val="00B01290"/>
    <w:rsid w:val="00B01F99"/>
    <w:rsid w:val="00B0243F"/>
    <w:rsid w:val="00B03E2D"/>
    <w:rsid w:val="00B04415"/>
    <w:rsid w:val="00B04FC1"/>
    <w:rsid w:val="00B06864"/>
    <w:rsid w:val="00B13115"/>
    <w:rsid w:val="00B1649E"/>
    <w:rsid w:val="00B164AA"/>
    <w:rsid w:val="00B17A98"/>
    <w:rsid w:val="00B20547"/>
    <w:rsid w:val="00B2088A"/>
    <w:rsid w:val="00B22443"/>
    <w:rsid w:val="00B2283C"/>
    <w:rsid w:val="00B235EC"/>
    <w:rsid w:val="00B236F7"/>
    <w:rsid w:val="00B304DA"/>
    <w:rsid w:val="00B306B8"/>
    <w:rsid w:val="00B30E9E"/>
    <w:rsid w:val="00B31178"/>
    <w:rsid w:val="00B33119"/>
    <w:rsid w:val="00B33216"/>
    <w:rsid w:val="00B33557"/>
    <w:rsid w:val="00B35670"/>
    <w:rsid w:val="00B367ED"/>
    <w:rsid w:val="00B40B1B"/>
    <w:rsid w:val="00B41F95"/>
    <w:rsid w:val="00B422CF"/>
    <w:rsid w:val="00B43678"/>
    <w:rsid w:val="00B446FC"/>
    <w:rsid w:val="00B454A8"/>
    <w:rsid w:val="00B45A18"/>
    <w:rsid w:val="00B47101"/>
    <w:rsid w:val="00B478F9"/>
    <w:rsid w:val="00B47918"/>
    <w:rsid w:val="00B47A58"/>
    <w:rsid w:val="00B515D9"/>
    <w:rsid w:val="00B53021"/>
    <w:rsid w:val="00B531F3"/>
    <w:rsid w:val="00B53C5D"/>
    <w:rsid w:val="00B5635A"/>
    <w:rsid w:val="00B56A29"/>
    <w:rsid w:val="00B56EE6"/>
    <w:rsid w:val="00B606DF"/>
    <w:rsid w:val="00B60C1B"/>
    <w:rsid w:val="00B618BA"/>
    <w:rsid w:val="00B622AD"/>
    <w:rsid w:val="00B636E6"/>
    <w:rsid w:val="00B63EB1"/>
    <w:rsid w:val="00B66161"/>
    <w:rsid w:val="00B66725"/>
    <w:rsid w:val="00B670E4"/>
    <w:rsid w:val="00B674CF"/>
    <w:rsid w:val="00B70037"/>
    <w:rsid w:val="00B70918"/>
    <w:rsid w:val="00B70CF8"/>
    <w:rsid w:val="00B71451"/>
    <w:rsid w:val="00B71D3A"/>
    <w:rsid w:val="00B734E7"/>
    <w:rsid w:val="00B73922"/>
    <w:rsid w:val="00B7428B"/>
    <w:rsid w:val="00B74A70"/>
    <w:rsid w:val="00B74AAA"/>
    <w:rsid w:val="00B74D5E"/>
    <w:rsid w:val="00B75C0F"/>
    <w:rsid w:val="00B7622E"/>
    <w:rsid w:val="00B770B6"/>
    <w:rsid w:val="00B813DB"/>
    <w:rsid w:val="00B81CC2"/>
    <w:rsid w:val="00B8222C"/>
    <w:rsid w:val="00B83758"/>
    <w:rsid w:val="00B84867"/>
    <w:rsid w:val="00B86155"/>
    <w:rsid w:val="00B86A12"/>
    <w:rsid w:val="00B877A7"/>
    <w:rsid w:val="00B87C66"/>
    <w:rsid w:val="00B911B2"/>
    <w:rsid w:val="00B91673"/>
    <w:rsid w:val="00B937C7"/>
    <w:rsid w:val="00B93A7F"/>
    <w:rsid w:val="00B9400E"/>
    <w:rsid w:val="00B9404E"/>
    <w:rsid w:val="00B94C14"/>
    <w:rsid w:val="00B972FA"/>
    <w:rsid w:val="00BA0DE1"/>
    <w:rsid w:val="00BA3D5D"/>
    <w:rsid w:val="00BA4CEE"/>
    <w:rsid w:val="00BA4E98"/>
    <w:rsid w:val="00BA6C28"/>
    <w:rsid w:val="00BB0AC7"/>
    <w:rsid w:val="00BB0C7B"/>
    <w:rsid w:val="00BB0F87"/>
    <w:rsid w:val="00BB3576"/>
    <w:rsid w:val="00BB3EBD"/>
    <w:rsid w:val="00BB3FD1"/>
    <w:rsid w:val="00BB54BD"/>
    <w:rsid w:val="00BB63A7"/>
    <w:rsid w:val="00BB6AA2"/>
    <w:rsid w:val="00BB7337"/>
    <w:rsid w:val="00BC0560"/>
    <w:rsid w:val="00BC0E12"/>
    <w:rsid w:val="00BC2379"/>
    <w:rsid w:val="00BC2687"/>
    <w:rsid w:val="00BC2956"/>
    <w:rsid w:val="00BC2A83"/>
    <w:rsid w:val="00BC3863"/>
    <w:rsid w:val="00BC3E3F"/>
    <w:rsid w:val="00BC690B"/>
    <w:rsid w:val="00BC7B7A"/>
    <w:rsid w:val="00BD04EB"/>
    <w:rsid w:val="00BD0A85"/>
    <w:rsid w:val="00BD1DE5"/>
    <w:rsid w:val="00BD3989"/>
    <w:rsid w:val="00BD49F3"/>
    <w:rsid w:val="00BD5310"/>
    <w:rsid w:val="00BD5FA5"/>
    <w:rsid w:val="00BD7C50"/>
    <w:rsid w:val="00BE048A"/>
    <w:rsid w:val="00BE1012"/>
    <w:rsid w:val="00BE1C18"/>
    <w:rsid w:val="00BE2955"/>
    <w:rsid w:val="00BE2AC8"/>
    <w:rsid w:val="00BE3CB8"/>
    <w:rsid w:val="00BE43E9"/>
    <w:rsid w:val="00BE7F5A"/>
    <w:rsid w:val="00BE7FF1"/>
    <w:rsid w:val="00BF0F1D"/>
    <w:rsid w:val="00BF2392"/>
    <w:rsid w:val="00BF2CA7"/>
    <w:rsid w:val="00BF2F8E"/>
    <w:rsid w:val="00BF36EE"/>
    <w:rsid w:val="00BF64D6"/>
    <w:rsid w:val="00BF66D0"/>
    <w:rsid w:val="00BF7FFE"/>
    <w:rsid w:val="00C0125D"/>
    <w:rsid w:val="00C01A09"/>
    <w:rsid w:val="00C01DB1"/>
    <w:rsid w:val="00C0220C"/>
    <w:rsid w:val="00C029F8"/>
    <w:rsid w:val="00C02F9C"/>
    <w:rsid w:val="00C04EAF"/>
    <w:rsid w:val="00C05154"/>
    <w:rsid w:val="00C0575A"/>
    <w:rsid w:val="00C07FA0"/>
    <w:rsid w:val="00C07FA3"/>
    <w:rsid w:val="00C10901"/>
    <w:rsid w:val="00C10BFC"/>
    <w:rsid w:val="00C11259"/>
    <w:rsid w:val="00C1205E"/>
    <w:rsid w:val="00C12F65"/>
    <w:rsid w:val="00C13C8A"/>
    <w:rsid w:val="00C15139"/>
    <w:rsid w:val="00C16496"/>
    <w:rsid w:val="00C17C26"/>
    <w:rsid w:val="00C218B8"/>
    <w:rsid w:val="00C22289"/>
    <w:rsid w:val="00C22D14"/>
    <w:rsid w:val="00C230D9"/>
    <w:rsid w:val="00C2381E"/>
    <w:rsid w:val="00C23875"/>
    <w:rsid w:val="00C23AF1"/>
    <w:rsid w:val="00C23FF6"/>
    <w:rsid w:val="00C24547"/>
    <w:rsid w:val="00C245C3"/>
    <w:rsid w:val="00C24CF2"/>
    <w:rsid w:val="00C25127"/>
    <w:rsid w:val="00C30B85"/>
    <w:rsid w:val="00C313B7"/>
    <w:rsid w:val="00C319D8"/>
    <w:rsid w:val="00C32B24"/>
    <w:rsid w:val="00C332EA"/>
    <w:rsid w:val="00C34687"/>
    <w:rsid w:val="00C34FE3"/>
    <w:rsid w:val="00C3586E"/>
    <w:rsid w:val="00C35AF8"/>
    <w:rsid w:val="00C366FF"/>
    <w:rsid w:val="00C403DA"/>
    <w:rsid w:val="00C40D45"/>
    <w:rsid w:val="00C40FBD"/>
    <w:rsid w:val="00C411B4"/>
    <w:rsid w:val="00C424F3"/>
    <w:rsid w:val="00C4269F"/>
    <w:rsid w:val="00C42833"/>
    <w:rsid w:val="00C442CB"/>
    <w:rsid w:val="00C453DA"/>
    <w:rsid w:val="00C46377"/>
    <w:rsid w:val="00C47FEB"/>
    <w:rsid w:val="00C50B6B"/>
    <w:rsid w:val="00C51604"/>
    <w:rsid w:val="00C51C67"/>
    <w:rsid w:val="00C52B6B"/>
    <w:rsid w:val="00C5350E"/>
    <w:rsid w:val="00C5389E"/>
    <w:rsid w:val="00C539DA"/>
    <w:rsid w:val="00C541D9"/>
    <w:rsid w:val="00C552D2"/>
    <w:rsid w:val="00C55D40"/>
    <w:rsid w:val="00C56588"/>
    <w:rsid w:val="00C56915"/>
    <w:rsid w:val="00C56D4B"/>
    <w:rsid w:val="00C60E51"/>
    <w:rsid w:val="00C6745E"/>
    <w:rsid w:val="00C67889"/>
    <w:rsid w:val="00C722E8"/>
    <w:rsid w:val="00C72A95"/>
    <w:rsid w:val="00C72E66"/>
    <w:rsid w:val="00C74032"/>
    <w:rsid w:val="00C75902"/>
    <w:rsid w:val="00C765B2"/>
    <w:rsid w:val="00C76CCB"/>
    <w:rsid w:val="00C76D73"/>
    <w:rsid w:val="00C80E08"/>
    <w:rsid w:val="00C81A12"/>
    <w:rsid w:val="00C824AC"/>
    <w:rsid w:val="00C83881"/>
    <w:rsid w:val="00C83DA5"/>
    <w:rsid w:val="00C84B9B"/>
    <w:rsid w:val="00C85782"/>
    <w:rsid w:val="00C85C2F"/>
    <w:rsid w:val="00C86D0C"/>
    <w:rsid w:val="00C87D89"/>
    <w:rsid w:val="00C9131C"/>
    <w:rsid w:val="00C920AD"/>
    <w:rsid w:val="00C9259E"/>
    <w:rsid w:val="00C926AE"/>
    <w:rsid w:val="00C92B11"/>
    <w:rsid w:val="00C92F3B"/>
    <w:rsid w:val="00C93057"/>
    <w:rsid w:val="00C9371D"/>
    <w:rsid w:val="00C939BB"/>
    <w:rsid w:val="00C95160"/>
    <w:rsid w:val="00C96D72"/>
    <w:rsid w:val="00C97C04"/>
    <w:rsid w:val="00CA0020"/>
    <w:rsid w:val="00CA0139"/>
    <w:rsid w:val="00CA1194"/>
    <w:rsid w:val="00CA1FF8"/>
    <w:rsid w:val="00CA2143"/>
    <w:rsid w:val="00CA415D"/>
    <w:rsid w:val="00CA44C5"/>
    <w:rsid w:val="00CA76BC"/>
    <w:rsid w:val="00CB04F1"/>
    <w:rsid w:val="00CB0FA8"/>
    <w:rsid w:val="00CB11CA"/>
    <w:rsid w:val="00CB1644"/>
    <w:rsid w:val="00CB2A42"/>
    <w:rsid w:val="00CB75B8"/>
    <w:rsid w:val="00CB75EC"/>
    <w:rsid w:val="00CC0C3D"/>
    <w:rsid w:val="00CC1132"/>
    <w:rsid w:val="00CC124E"/>
    <w:rsid w:val="00CC1625"/>
    <w:rsid w:val="00CC1EF2"/>
    <w:rsid w:val="00CC21AD"/>
    <w:rsid w:val="00CC32C8"/>
    <w:rsid w:val="00CC4E1F"/>
    <w:rsid w:val="00CC58BC"/>
    <w:rsid w:val="00CC7192"/>
    <w:rsid w:val="00CD0203"/>
    <w:rsid w:val="00CD09B4"/>
    <w:rsid w:val="00CD0AA3"/>
    <w:rsid w:val="00CD0D5A"/>
    <w:rsid w:val="00CD1943"/>
    <w:rsid w:val="00CD248E"/>
    <w:rsid w:val="00CD3737"/>
    <w:rsid w:val="00CD3C70"/>
    <w:rsid w:val="00CD7468"/>
    <w:rsid w:val="00CD7875"/>
    <w:rsid w:val="00CE0144"/>
    <w:rsid w:val="00CE0C1B"/>
    <w:rsid w:val="00CE25B1"/>
    <w:rsid w:val="00CE32AE"/>
    <w:rsid w:val="00CE3353"/>
    <w:rsid w:val="00CE388B"/>
    <w:rsid w:val="00CE42E1"/>
    <w:rsid w:val="00CE457D"/>
    <w:rsid w:val="00CE46E1"/>
    <w:rsid w:val="00CE7462"/>
    <w:rsid w:val="00CE7E6C"/>
    <w:rsid w:val="00CF01B0"/>
    <w:rsid w:val="00CF0364"/>
    <w:rsid w:val="00CF0635"/>
    <w:rsid w:val="00CF1CAC"/>
    <w:rsid w:val="00CF1E02"/>
    <w:rsid w:val="00CF2406"/>
    <w:rsid w:val="00CF2CB8"/>
    <w:rsid w:val="00CF3090"/>
    <w:rsid w:val="00CF364F"/>
    <w:rsid w:val="00CF37DB"/>
    <w:rsid w:val="00CF3F62"/>
    <w:rsid w:val="00D008DC"/>
    <w:rsid w:val="00D00AB6"/>
    <w:rsid w:val="00D01BD6"/>
    <w:rsid w:val="00D02076"/>
    <w:rsid w:val="00D0315D"/>
    <w:rsid w:val="00D03A2A"/>
    <w:rsid w:val="00D042F4"/>
    <w:rsid w:val="00D05477"/>
    <w:rsid w:val="00D07F8A"/>
    <w:rsid w:val="00D10E53"/>
    <w:rsid w:val="00D10FED"/>
    <w:rsid w:val="00D135DF"/>
    <w:rsid w:val="00D1442A"/>
    <w:rsid w:val="00D14B68"/>
    <w:rsid w:val="00D14BA4"/>
    <w:rsid w:val="00D166B0"/>
    <w:rsid w:val="00D17C9A"/>
    <w:rsid w:val="00D20C95"/>
    <w:rsid w:val="00D218B3"/>
    <w:rsid w:val="00D21902"/>
    <w:rsid w:val="00D219CC"/>
    <w:rsid w:val="00D22E32"/>
    <w:rsid w:val="00D248BA"/>
    <w:rsid w:val="00D24EEB"/>
    <w:rsid w:val="00D25342"/>
    <w:rsid w:val="00D31F5E"/>
    <w:rsid w:val="00D35FBE"/>
    <w:rsid w:val="00D36393"/>
    <w:rsid w:val="00D36791"/>
    <w:rsid w:val="00D37590"/>
    <w:rsid w:val="00D405E0"/>
    <w:rsid w:val="00D41124"/>
    <w:rsid w:val="00D41679"/>
    <w:rsid w:val="00D41998"/>
    <w:rsid w:val="00D41F14"/>
    <w:rsid w:val="00D437E2"/>
    <w:rsid w:val="00D51E22"/>
    <w:rsid w:val="00D529CD"/>
    <w:rsid w:val="00D53146"/>
    <w:rsid w:val="00D53A90"/>
    <w:rsid w:val="00D603BF"/>
    <w:rsid w:val="00D60C0C"/>
    <w:rsid w:val="00D63964"/>
    <w:rsid w:val="00D63B12"/>
    <w:rsid w:val="00D63EF8"/>
    <w:rsid w:val="00D644EE"/>
    <w:rsid w:val="00D647A2"/>
    <w:rsid w:val="00D6586A"/>
    <w:rsid w:val="00D6593A"/>
    <w:rsid w:val="00D6683D"/>
    <w:rsid w:val="00D72BD6"/>
    <w:rsid w:val="00D7398A"/>
    <w:rsid w:val="00D75738"/>
    <w:rsid w:val="00D76C8E"/>
    <w:rsid w:val="00D83C2A"/>
    <w:rsid w:val="00D846B4"/>
    <w:rsid w:val="00D84F62"/>
    <w:rsid w:val="00D86A33"/>
    <w:rsid w:val="00D87B2E"/>
    <w:rsid w:val="00D90A6B"/>
    <w:rsid w:val="00D9122D"/>
    <w:rsid w:val="00D920CC"/>
    <w:rsid w:val="00D92642"/>
    <w:rsid w:val="00D9264D"/>
    <w:rsid w:val="00D9309B"/>
    <w:rsid w:val="00D9355C"/>
    <w:rsid w:val="00D93B39"/>
    <w:rsid w:val="00D94166"/>
    <w:rsid w:val="00D957DC"/>
    <w:rsid w:val="00D9589C"/>
    <w:rsid w:val="00D96036"/>
    <w:rsid w:val="00D9695B"/>
    <w:rsid w:val="00D97A78"/>
    <w:rsid w:val="00DA01B5"/>
    <w:rsid w:val="00DA0E8F"/>
    <w:rsid w:val="00DA25B4"/>
    <w:rsid w:val="00DA2B21"/>
    <w:rsid w:val="00DA344D"/>
    <w:rsid w:val="00DA3588"/>
    <w:rsid w:val="00DA5818"/>
    <w:rsid w:val="00DA59D9"/>
    <w:rsid w:val="00DA6254"/>
    <w:rsid w:val="00DA6913"/>
    <w:rsid w:val="00DA765A"/>
    <w:rsid w:val="00DB0458"/>
    <w:rsid w:val="00DB27DA"/>
    <w:rsid w:val="00DB28EB"/>
    <w:rsid w:val="00DB4000"/>
    <w:rsid w:val="00DB4A9C"/>
    <w:rsid w:val="00DB4EC5"/>
    <w:rsid w:val="00DB63D3"/>
    <w:rsid w:val="00DB7332"/>
    <w:rsid w:val="00DB792F"/>
    <w:rsid w:val="00DC109F"/>
    <w:rsid w:val="00DC22B3"/>
    <w:rsid w:val="00DC5F59"/>
    <w:rsid w:val="00DC6A24"/>
    <w:rsid w:val="00DC7194"/>
    <w:rsid w:val="00DD1794"/>
    <w:rsid w:val="00DD2904"/>
    <w:rsid w:val="00DD2F17"/>
    <w:rsid w:val="00DD2F96"/>
    <w:rsid w:val="00DD33C0"/>
    <w:rsid w:val="00DD3E8C"/>
    <w:rsid w:val="00DD4E65"/>
    <w:rsid w:val="00DD68CD"/>
    <w:rsid w:val="00DE1ADC"/>
    <w:rsid w:val="00DE2088"/>
    <w:rsid w:val="00DE28BB"/>
    <w:rsid w:val="00DE3240"/>
    <w:rsid w:val="00DE4B23"/>
    <w:rsid w:val="00DE56FA"/>
    <w:rsid w:val="00DE6A9D"/>
    <w:rsid w:val="00DF29B7"/>
    <w:rsid w:val="00DF30CC"/>
    <w:rsid w:val="00DF334E"/>
    <w:rsid w:val="00DF3D14"/>
    <w:rsid w:val="00DF5CDB"/>
    <w:rsid w:val="00DF5F9E"/>
    <w:rsid w:val="00E00009"/>
    <w:rsid w:val="00E0027D"/>
    <w:rsid w:val="00E00E01"/>
    <w:rsid w:val="00E0143E"/>
    <w:rsid w:val="00E058C1"/>
    <w:rsid w:val="00E05B60"/>
    <w:rsid w:val="00E05C21"/>
    <w:rsid w:val="00E0683E"/>
    <w:rsid w:val="00E071C9"/>
    <w:rsid w:val="00E11AE5"/>
    <w:rsid w:val="00E13011"/>
    <w:rsid w:val="00E15609"/>
    <w:rsid w:val="00E15C6F"/>
    <w:rsid w:val="00E171BA"/>
    <w:rsid w:val="00E17B19"/>
    <w:rsid w:val="00E20036"/>
    <w:rsid w:val="00E22A4E"/>
    <w:rsid w:val="00E25FF9"/>
    <w:rsid w:val="00E2664F"/>
    <w:rsid w:val="00E26A22"/>
    <w:rsid w:val="00E27602"/>
    <w:rsid w:val="00E27F6A"/>
    <w:rsid w:val="00E32416"/>
    <w:rsid w:val="00E34F41"/>
    <w:rsid w:val="00E37502"/>
    <w:rsid w:val="00E400B5"/>
    <w:rsid w:val="00E41511"/>
    <w:rsid w:val="00E4220C"/>
    <w:rsid w:val="00E425C7"/>
    <w:rsid w:val="00E4473F"/>
    <w:rsid w:val="00E45976"/>
    <w:rsid w:val="00E47982"/>
    <w:rsid w:val="00E47A6B"/>
    <w:rsid w:val="00E47DC8"/>
    <w:rsid w:val="00E542D3"/>
    <w:rsid w:val="00E5477D"/>
    <w:rsid w:val="00E549E2"/>
    <w:rsid w:val="00E54A1D"/>
    <w:rsid w:val="00E55C16"/>
    <w:rsid w:val="00E57A5B"/>
    <w:rsid w:val="00E57EA7"/>
    <w:rsid w:val="00E6145B"/>
    <w:rsid w:val="00E61B1D"/>
    <w:rsid w:val="00E63F24"/>
    <w:rsid w:val="00E657D1"/>
    <w:rsid w:val="00E6643E"/>
    <w:rsid w:val="00E70095"/>
    <w:rsid w:val="00E7014B"/>
    <w:rsid w:val="00E702A5"/>
    <w:rsid w:val="00E72DF6"/>
    <w:rsid w:val="00E72DF9"/>
    <w:rsid w:val="00E7317E"/>
    <w:rsid w:val="00E73478"/>
    <w:rsid w:val="00E7600F"/>
    <w:rsid w:val="00E80329"/>
    <w:rsid w:val="00E804AA"/>
    <w:rsid w:val="00E80D38"/>
    <w:rsid w:val="00E8197A"/>
    <w:rsid w:val="00E83396"/>
    <w:rsid w:val="00E83C42"/>
    <w:rsid w:val="00E84460"/>
    <w:rsid w:val="00E86FF0"/>
    <w:rsid w:val="00E8707F"/>
    <w:rsid w:val="00E876A9"/>
    <w:rsid w:val="00E92107"/>
    <w:rsid w:val="00E93997"/>
    <w:rsid w:val="00E93FB7"/>
    <w:rsid w:val="00E94ECC"/>
    <w:rsid w:val="00E95BAB"/>
    <w:rsid w:val="00E95BEF"/>
    <w:rsid w:val="00E968D8"/>
    <w:rsid w:val="00E969C2"/>
    <w:rsid w:val="00E976B6"/>
    <w:rsid w:val="00EA0CA2"/>
    <w:rsid w:val="00EA159B"/>
    <w:rsid w:val="00EA170D"/>
    <w:rsid w:val="00EA25C0"/>
    <w:rsid w:val="00EA3CD4"/>
    <w:rsid w:val="00EA4693"/>
    <w:rsid w:val="00EA4DB0"/>
    <w:rsid w:val="00EA5481"/>
    <w:rsid w:val="00EA5DCD"/>
    <w:rsid w:val="00EA7062"/>
    <w:rsid w:val="00EB2114"/>
    <w:rsid w:val="00EB3C2C"/>
    <w:rsid w:val="00EB5BF1"/>
    <w:rsid w:val="00EB7994"/>
    <w:rsid w:val="00EC0884"/>
    <w:rsid w:val="00EC1A00"/>
    <w:rsid w:val="00EC27C0"/>
    <w:rsid w:val="00EC2853"/>
    <w:rsid w:val="00EC4225"/>
    <w:rsid w:val="00EC4CBF"/>
    <w:rsid w:val="00EC5080"/>
    <w:rsid w:val="00EC526C"/>
    <w:rsid w:val="00EC5CD8"/>
    <w:rsid w:val="00EC7AAB"/>
    <w:rsid w:val="00ED067E"/>
    <w:rsid w:val="00ED0CA7"/>
    <w:rsid w:val="00ED0E71"/>
    <w:rsid w:val="00ED2586"/>
    <w:rsid w:val="00ED2FCD"/>
    <w:rsid w:val="00ED5A8D"/>
    <w:rsid w:val="00ED62E0"/>
    <w:rsid w:val="00EE0610"/>
    <w:rsid w:val="00EE06AD"/>
    <w:rsid w:val="00EE2C53"/>
    <w:rsid w:val="00EE2E5C"/>
    <w:rsid w:val="00EE637B"/>
    <w:rsid w:val="00EF024F"/>
    <w:rsid w:val="00EF0D2F"/>
    <w:rsid w:val="00EF0F68"/>
    <w:rsid w:val="00EF24E9"/>
    <w:rsid w:val="00EF2722"/>
    <w:rsid w:val="00EF2975"/>
    <w:rsid w:val="00EF4531"/>
    <w:rsid w:val="00EF48EF"/>
    <w:rsid w:val="00EF54C1"/>
    <w:rsid w:val="00EF5DFF"/>
    <w:rsid w:val="00EF7A26"/>
    <w:rsid w:val="00F00642"/>
    <w:rsid w:val="00F00BD9"/>
    <w:rsid w:val="00F00DEC"/>
    <w:rsid w:val="00F0128D"/>
    <w:rsid w:val="00F04030"/>
    <w:rsid w:val="00F04037"/>
    <w:rsid w:val="00F05EA8"/>
    <w:rsid w:val="00F06BBD"/>
    <w:rsid w:val="00F07666"/>
    <w:rsid w:val="00F079BB"/>
    <w:rsid w:val="00F07A35"/>
    <w:rsid w:val="00F07E04"/>
    <w:rsid w:val="00F07E4B"/>
    <w:rsid w:val="00F1134C"/>
    <w:rsid w:val="00F126EF"/>
    <w:rsid w:val="00F12B2C"/>
    <w:rsid w:val="00F14073"/>
    <w:rsid w:val="00F168E5"/>
    <w:rsid w:val="00F17CA7"/>
    <w:rsid w:val="00F204D6"/>
    <w:rsid w:val="00F20D66"/>
    <w:rsid w:val="00F20FBB"/>
    <w:rsid w:val="00F214DB"/>
    <w:rsid w:val="00F2273E"/>
    <w:rsid w:val="00F26523"/>
    <w:rsid w:val="00F30A32"/>
    <w:rsid w:val="00F30A38"/>
    <w:rsid w:val="00F30A94"/>
    <w:rsid w:val="00F30F7F"/>
    <w:rsid w:val="00F32667"/>
    <w:rsid w:val="00F326E8"/>
    <w:rsid w:val="00F34DD3"/>
    <w:rsid w:val="00F37E54"/>
    <w:rsid w:val="00F41029"/>
    <w:rsid w:val="00F42EA2"/>
    <w:rsid w:val="00F445FA"/>
    <w:rsid w:val="00F448E6"/>
    <w:rsid w:val="00F50E37"/>
    <w:rsid w:val="00F50F03"/>
    <w:rsid w:val="00F52ACB"/>
    <w:rsid w:val="00F539DF"/>
    <w:rsid w:val="00F53B1F"/>
    <w:rsid w:val="00F54966"/>
    <w:rsid w:val="00F5684A"/>
    <w:rsid w:val="00F609CA"/>
    <w:rsid w:val="00F60DF6"/>
    <w:rsid w:val="00F60E36"/>
    <w:rsid w:val="00F6189F"/>
    <w:rsid w:val="00F61C4D"/>
    <w:rsid w:val="00F61C8A"/>
    <w:rsid w:val="00F61EEE"/>
    <w:rsid w:val="00F61FA6"/>
    <w:rsid w:val="00F6200D"/>
    <w:rsid w:val="00F63115"/>
    <w:rsid w:val="00F63835"/>
    <w:rsid w:val="00F66BCE"/>
    <w:rsid w:val="00F72A8F"/>
    <w:rsid w:val="00F72F08"/>
    <w:rsid w:val="00F73AB4"/>
    <w:rsid w:val="00F75096"/>
    <w:rsid w:val="00F759AB"/>
    <w:rsid w:val="00F76EC2"/>
    <w:rsid w:val="00F80C93"/>
    <w:rsid w:val="00F80CFF"/>
    <w:rsid w:val="00F8137C"/>
    <w:rsid w:val="00F833AE"/>
    <w:rsid w:val="00F83B79"/>
    <w:rsid w:val="00F8428F"/>
    <w:rsid w:val="00F861B0"/>
    <w:rsid w:val="00F9068A"/>
    <w:rsid w:val="00F92F82"/>
    <w:rsid w:val="00F93951"/>
    <w:rsid w:val="00F943B9"/>
    <w:rsid w:val="00F9578B"/>
    <w:rsid w:val="00F959E1"/>
    <w:rsid w:val="00F96401"/>
    <w:rsid w:val="00FA0518"/>
    <w:rsid w:val="00FA0CEC"/>
    <w:rsid w:val="00FA17FF"/>
    <w:rsid w:val="00FA5F30"/>
    <w:rsid w:val="00FA6123"/>
    <w:rsid w:val="00FB0455"/>
    <w:rsid w:val="00FB2298"/>
    <w:rsid w:val="00FB41BF"/>
    <w:rsid w:val="00FB4F6B"/>
    <w:rsid w:val="00FB50C6"/>
    <w:rsid w:val="00FB6800"/>
    <w:rsid w:val="00FC4256"/>
    <w:rsid w:val="00FC4DA8"/>
    <w:rsid w:val="00FC4F79"/>
    <w:rsid w:val="00FC656B"/>
    <w:rsid w:val="00FD1AAA"/>
    <w:rsid w:val="00FD24ED"/>
    <w:rsid w:val="00FD3466"/>
    <w:rsid w:val="00FD3C3D"/>
    <w:rsid w:val="00FD4144"/>
    <w:rsid w:val="00FD5343"/>
    <w:rsid w:val="00FD5818"/>
    <w:rsid w:val="00FD5C6E"/>
    <w:rsid w:val="00FD5E5C"/>
    <w:rsid w:val="00FD6FD1"/>
    <w:rsid w:val="00FE05F7"/>
    <w:rsid w:val="00FE0E49"/>
    <w:rsid w:val="00FE174F"/>
    <w:rsid w:val="00FE1C00"/>
    <w:rsid w:val="00FE1C01"/>
    <w:rsid w:val="00FE2547"/>
    <w:rsid w:val="00FE2884"/>
    <w:rsid w:val="00FE29AE"/>
    <w:rsid w:val="00FE3395"/>
    <w:rsid w:val="00FE39C7"/>
    <w:rsid w:val="00FE506D"/>
    <w:rsid w:val="00FE572B"/>
    <w:rsid w:val="00FE594D"/>
    <w:rsid w:val="00FE6BBD"/>
    <w:rsid w:val="00FE7333"/>
    <w:rsid w:val="00FF5925"/>
    <w:rsid w:val="00FF61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26DF13-93AD-4ACF-AF26-39548ABF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EB7"/>
    <w:rPr>
      <w:rFonts w:ascii="Arial" w:hAnsi="Arial"/>
      <w:sz w:val="24"/>
    </w:rPr>
  </w:style>
  <w:style w:type="paragraph" w:styleId="1">
    <w:name w:val="heading 1"/>
    <w:basedOn w:val="a"/>
    <w:next w:val="a"/>
    <w:qFormat/>
    <w:rsid w:val="00DB792F"/>
    <w:pPr>
      <w:keepNext/>
      <w:spacing w:line="360" w:lineRule="auto"/>
      <w:outlineLvl w:val="0"/>
    </w:pPr>
    <w:rPr>
      <w:b/>
      <w:bCs/>
      <w:sz w:val="20"/>
    </w:rPr>
  </w:style>
  <w:style w:type="paragraph" w:styleId="2">
    <w:name w:val="heading 2"/>
    <w:basedOn w:val="a"/>
    <w:next w:val="a"/>
    <w:qFormat/>
    <w:rsid w:val="00DB792F"/>
    <w:pPr>
      <w:keepNext/>
      <w:jc w:val="center"/>
      <w:outlineLvl w:val="1"/>
    </w:pPr>
    <w:rPr>
      <w:b/>
      <w:bCs/>
      <w:sz w:val="32"/>
    </w:rPr>
  </w:style>
  <w:style w:type="paragraph" w:styleId="3">
    <w:name w:val="heading 3"/>
    <w:basedOn w:val="a"/>
    <w:next w:val="a"/>
    <w:qFormat/>
    <w:rsid w:val="00DB792F"/>
    <w:pPr>
      <w:keepNext/>
      <w:jc w:val="both"/>
      <w:outlineLvl w:val="2"/>
    </w:pPr>
    <w:rPr>
      <w:b/>
      <w:iCs/>
    </w:rPr>
  </w:style>
  <w:style w:type="paragraph" w:styleId="4">
    <w:name w:val="heading 4"/>
    <w:basedOn w:val="a"/>
    <w:next w:val="a"/>
    <w:qFormat/>
    <w:rsid w:val="00DB792F"/>
    <w:pPr>
      <w:keepNext/>
      <w:jc w:val="center"/>
      <w:outlineLvl w:val="3"/>
    </w:pPr>
    <w:rPr>
      <w:b/>
    </w:rPr>
  </w:style>
  <w:style w:type="paragraph" w:styleId="5">
    <w:name w:val="heading 5"/>
    <w:basedOn w:val="a"/>
    <w:next w:val="a"/>
    <w:qFormat/>
    <w:rsid w:val="00DB792F"/>
    <w:pPr>
      <w:keepNext/>
      <w:outlineLvl w:val="4"/>
    </w:pPr>
    <w:rPr>
      <w:b/>
      <w:sz w:val="28"/>
    </w:rPr>
  </w:style>
  <w:style w:type="paragraph" w:styleId="6">
    <w:name w:val="heading 6"/>
    <w:basedOn w:val="a"/>
    <w:next w:val="a"/>
    <w:qFormat/>
    <w:rsid w:val="00DB792F"/>
    <w:pPr>
      <w:keepNext/>
      <w:tabs>
        <w:tab w:val="left" w:pos="6840"/>
      </w:tabs>
      <w:spacing w:line="360" w:lineRule="auto"/>
      <w:jc w:val="both"/>
      <w:outlineLvl w:val="5"/>
    </w:pPr>
    <w:rPr>
      <w:b/>
      <w:sz w:val="28"/>
    </w:rPr>
  </w:style>
  <w:style w:type="paragraph" w:styleId="7">
    <w:name w:val="heading 7"/>
    <w:basedOn w:val="a"/>
    <w:next w:val="a"/>
    <w:qFormat/>
    <w:rsid w:val="00DB792F"/>
    <w:pPr>
      <w:keepNext/>
      <w:tabs>
        <w:tab w:val="left" w:pos="6663"/>
      </w:tabs>
      <w:jc w:val="both"/>
      <w:outlineLvl w:val="6"/>
    </w:pPr>
    <w:rPr>
      <w:b/>
      <w:sz w:val="20"/>
    </w:rPr>
  </w:style>
  <w:style w:type="paragraph" w:styleId="8">
    <w:name w:val="heading 8"/>
    <w:basedOn w:val="a"/>
    <w:next w:val="a"/>
    <w:qFormat/>
    <w:rsid w:val="00DB792F"/>
    <w:pPr>
      <w:keepNext/>
      <w:spacing w:line="360" w:lineRule="auto"/>
      <w:ind w:right="176" w:firstLine="540"/>
      <w:outlineLvl w:val="7"/>
    </w:pPr>
    <w:rPr>
      <w:b/>
      <w:bCs/>
      <w:i/>
      <w:iCs/>
    </w:rPr>
  </w:style>
  <w:style w:type="paragraph" w:styleId="9">
    <w:name w:val="heading 9"/>
    <w:basedOn w:val="a"/>
    <w:next w:val="a"/>
    <w:qFormat/>
    <w:rsid w:val="00DB792F"/>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rsid w:val="00DB792F"/>
    <w:pPr>
      <w:jc w:val="center"/>
    </w:pPr>
    <w:rPr>
      <w:b/>
      <w:sz w:val="20"/>
    </w:rPr>
  </w:style>
  <w:style w:type="paragraph" w:styleId="a3">
    <w:name w:val="Body Text"/>
    <w:basedOn w:val="a"/>
    <w:rsid w:val="00DB792F"/>
    <w:pPr>
      <w:spacing w:line="360" w:lineRule="auto"/>
      <w:jc w:val="both"/>
    </w:pPr>
  </w:style>
  <w:style w:type="paragraph" w:styleId="a4">
    <w:name w:val="Body Text Indent"/>
    <w:basedOn w:val="a"/>
    <w:rsid w:val="00DB792F"/>
    <w:pPr>
      <w:ind w:firstLine="360"/>
      <w:jc w:val="both"/>
    </w:pPr>
    <w:rPr>
      <w:bCs/>
    </w:rPr>
  </w:style>
  <w:style w:type="paragraph" w:styleId="22">
    <w:name w:val="Body Text Indent 2"/>
    <w:basedOn w:val="a"/>
    <w:rsid w:val="00DB792F"/>
    <w:pPr>
      <w:ind w:left="708"/>
      <w:jc w:val="both"/>
    </w:pPr>
    <w:rPr>
      <w:bCs/>
    </w:rPr>
  </w:style>
  <w:style w:type="paragraph" w:styleId="a5">
    <w:name w:val="Balloon Text"/>
    <w:basedOn w:val="a"/>
    <w:semiHidden/>
    <w:rsid w:val="00DB792F"/>
    <w:rPr>
      <w:rFonts w:ascii="Tahoma" w:hAnsi="Tahoma" w:cs="Tahoma"/>
      <w:sz w:val="16"/>
      <w:szCs w:val="16"/>
    </w:rPr>
  </w:style>
  <w:style w:type="paragraph" w:styleId="30">
    <w:name w:val="Body Text 3"/>
    <w:basedOn w:val="a"/>
    <w:rsid w:val="00DB792F"/>
    <w:pPr>
      <w:spacing w:after="120"/>
    </w:pPr>
    <w:rPr>
      <w:sz w:val="16"/>
      <w:szCs w:val="16"/>
    </w:rPr>
  </w:style>
  <w:style w:type="paragraph" w:styleId="a6">
    <w:name w:val="header"/>
    <w:basedOn w:val="a"/>
    <w:link w:val="a7"/>
    <w:uiPriority w:val="99"/>
    <w:rsid w:val="00DB792F"/>
    <w:pPr>
      <w:tabs>
        <w:tab w:val="center" w:pos="4677"/>
        <w:tab w:val="right" w:pos="9355"/>
      </w:tabs>
    </w:pPr>
  </w:style>
  <w:style w:type="character" w:customStyle="1" w:styleId="10">
    <w:name w:val="Знак Знак1"/>
    <w:basedOn w:val="a0"/>
    <w:rsid w:val="00DB792F"/>
    <w:rPr>
      <w:sz w:val="24"/>
      <w:szCs w:val="24"/>
    </w:rPr>
  </w:style>
  <w:style w:type="paragraph" w:styleId="a8">
    <w:name w:val="footer"/>
    <w:basedOn w:val="a"/>
    <w:link w:val="a9"/>
    <w:uiPriority w:val="99"/>
    <w:rsid w:val="00DB792F"/>
    <w:pPr>
      <w:tabs>
        <w:tab w:val="center" w:pos="4677"/>
        <w:tab w:val="right" w:pos="9355"/>
      </w:tabs>
    </w:pPr>
  </w:style>
  <w:style w:type="character" w:customStyle="1" w:styleId="aa">
    <w:name w:val="Знак Знак"/>
    <w:basedOn w:val="a0"/>
    <w:rsid w:val="00DB792F"/>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b">
    <w:name w:val="Table Grid"/>
    <w:basedOn w:val="a1"/>
    <w:qFormat/>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basedOn w:val="a0"/>
    <w:link w:val="20"/>
    <w:rsid w:val="00607CA7"/>
    <w:rPr>
      <w:rFonts w:ascii="Arial" w:hAnsi="Arial"/>
      <w:b/>
    </w:rPr>
  </w:style>
  <w:style w:type="paragraph" w:styleId="ac">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0AA3"/>
    <w:pPr>
      <w:widowControl w:val="0"/>
      <w:autoSpaceDE w:val="0"/>
      <w:autoSpaceDN w:val="0"/>
      <w:adjustRightInd w:val="0"/>
    </w:pPr>
    <w:rPr>
      <w:rFonts w:ascii="Arial" w:hAnsi="Arial" w:cs="Arial"/>
      <w:b/>
      <w:bCs/>
    </w:rPr>
  </w:style>
  <w:style w:type="paragraph" w:styleId="ad">
    <w:name w:val="Normal (Web)"/>
    <w:basedOn w:val="a"/>
    <w:uiPriority w:val="99"/>
    <w:rsid w:val="00F54966"/>
    <w:pPr>
      <w:spacing w:before="100" w:beforeAutospacing="1" w:after="100" w:afterAutospacing="1"/>
    </w:pPr>
    <w:rPr>
      <w:rFonts w:ascii="Tahoma" w:hAnsi="Tahoma" w:cs="Tahoma"/>
      <w:sz w:val="18"/>
      <w:szCs w:val="18"/>
    </w:rPr>
  </w:style>
  <w:style w:type="paragraph" w:styleId="ae">
    <w:name w:val="endnote text"/>
    <w:basedOn w:val="a"/>
    <w:semiHidden/>
    <w:rsid w:val="0018533D"/>
    <w:rPr>
      <w:rFonts w:ascii="Times New Roman" w:hAnsi="Times New Roman"/>
      <w:sz w:val="20"/>
    </w:rPr>
  </w:style>
  <w:style w:type="paragraph" w:styleId="af">
    <w:name w:val="List Paragraph"/>
    <w:aliases w:val="List_Paragraph,Multilevel para_II,List Paragraph1"/>
    <w:basedOn w:val="a"/>
    <w:link w:val="af0"/>
    <w:uiPriority w:val="34"/>
    <w:qFormat/>
    <w:rsid w:val="004C7C24"/>
    <w:pPr>
      <w:ind w:left="720"/>
      <w:contextualSpacing/>
    </w:pPr>
    <w:rPr>
      <w:rFonts w:ascii="Times New Roman" w:hAnsi="Times New Roman"/>
      <w:sz w:val="20"/>
    </w:rPr>
  </w:style>
  <w:style w:type="character" w:styleId="af1">
    <w:name w:val="Hyperlink"/>
    <w:basedOn w:val="a0"/>
    <w:rsid w:val="00C1205E"/>
    <w:rPr>
      <w:color w:val="0000FF" w:themeColor="hyperlink"/>
      <w:u w:val="single"/>
    </w:rPr>
  </w:style>
  <w:style w:type="character" w:customStyle="1" w:styleId="FontStyle68">
    <w:name w:val="Font Style68"/>
    <w:uiPriority w:val="99"/>
    <w:rsid w:val="001E1D72"/>
    <w:rPr>
      <w:rFonts w:ascii="Times New Roman" w:hAnsi="Times New Roman"/>
      <w:sz w:val="24"/>
    </w:rPr>
  </w:style>
  <w:style w:type="paragraph" w:customStyle="1" w:styleId="Style20">
    <w:name w:val="Style20"/>
    <w:basedOn w:val="a"/>
    <w:uiPriority w:val="99"/>
    <w:rsid w:val="007075BF"/>
    <w:pPr>
      <w:widowControl w:val="0"/>
      <w:autoSpaceDE w:val="0"/>
      <w:autoSpaceDN w:val="0"/>
      <w:adjustRightInd w:val="0"/>
    </w:pPr>
    <w:rPr>
      <w:rFonts w:ascii="Times New Roman" w:hAnsi="Times New Roman"/>
      <w:szCs w:val="24"/>
    </w:rPr>
  </w:style>
  <w:style w:type="character" w:styleId="af2">
    <w:name w:val="endnote reference"/>
    <w:basedOn w:val="a0"/>
    <w:rsid w:val="00C52B6B"/>
    <w:rPr>
      <w:vertAlign w:val="superscript"/>
    </w:rPr>
  </w:style>
  <w:style w:type="character" w:customStyle="1" w:styleId="a9">
    <w:name w:val="Нижний колонтитул Знак"/>
    <w:basedOn w:val="a0"/>
    <w:link w:val="a8"/>
    <w:uiPriority w:val="99"/>
    <w:rsid w:val="003020A2"/>
    <w:rPr>
      <w:rFonts w:ascii="Arial" w:hAnsi="Arial"/>
      <w:sz w:val="24"/>
    </w:rPr>
  </w:style>
  <w:style w:type="table" w:customStyle="1" w:styleId="11">
    <w:name w:val="Сетка таблицы1"/>
    <w:basedOn w:val="a1"/>
    <w:next w:val="ab"/>
    <w:uiPriority w:val="59"/>
    <w:rsid w:val="004979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List_Paragraph Знак,Multilevel para_II Знак,List Paragraph1 Знак"/>
    <w:link w:val="af"/>
    <w:uiPriority w:val="34"/>
    <w:locked/>
    <w:rsid w:val="00497907"/>
  </w:style>
  <w:style w:type="character" w:styleId="af3">
    <w:name w:val="footnote reference"/>
    <w:rsid w:val="00497907"/>
    <w:rPr>
      <w:vertAlign w:val="superscript"/>
    </w:rPr>
  </w:style>
  <w:style w:type="character" w:customStyle="1" w:styleId="c0">
    <w:name w:val="c0"/>
    <w:basedOn w:val="a0"/>
    <w:rsid w:val="00497907"/>
  </w:style>
  <w:style w:type="character" w:styleId="af4">
    <w:name w:val="Strong"/>
    <w:basedOn w:val="a0"/>
    <w:uiPriority w:val="22"/>
    <w:qFormat/>
    <w:rsid w:val="00497907"/>
    <w:rPr>
      <w:b/>
      <w:bCs/>
    </w:rPr>
  </w:style>
  <w:style w:type="table" w:customStyle="1" w:styleId="23">
    <w:name w:val="Сетка таблицы2"/>
    <w:basedOn w:val="a1"/>
    <w:next w:val="ab"/>
    <w:rsid w:val="0097549F"/>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basedOn w:val="a0"/>
    <w:qFormat/>
    <w:rsid w:val="004E46AF"/>
    <w:rPr>
      <w:i/>
      <w:iCs/>
    </w:rPr>
  </w:style>
  <w:style w:type="paragraph" w:customStyle="1" w:styleId="Default">
    <w:name w:val="Default"/>
    <w:rsid w:val="007A4C0D"/>
    <w:pPr>
      <w:autoSpaceDE w:val="0"/>
      <w:autoSpaceDN w:val="0"/>
      <w:adjustRightInd w:val="0"/>
    </w:pPr>
    <w:rPr>
      <w:rFonts w:eastAsia="Calibri"/>
      <w:color w:val="000000"/>
      <w:sz w:val="24"/>
      <w:szCs w:val="24"/>
    </w:rPr>
  </w:style>
  <w:style w:type="character" w:customStyle="1" w:styleId="a7">
    <w:name w:val="Верхний колонтитул Знак"/>
    <w:basedOn w:val="a0"/>
    <w:link w:val="a6"/>
    <w:uiPriority w:val="99"/>
    <w:rsid w:val="000E6A3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6222">
      <w:bodyDiv w:val="1"/>
      <w:marLeft w:val="0"/>
      <w:marRight w:val="0"/>
      <w:marTop w:val="0"/>
      <w:marBottom w:val="0"/>
      <w:divBdr>
        <w:top w:val="none" w:sz="0" w:space="0" w:color="auto"/>
        <w:left w:val="none" w:sz="0" w:space="0" w:color="auto"/>
        <w:bottom w:val="none" w:sz="0" w:space="0" w:color="auto"/>
        <w:right w:val="none" w:sz="0" w:space="0" w:color="auto"/>
      </w:divBdr>
    </w:div>
    <w:div w:id="375128427">
      <w:bodyDiv w:val="1"/>
      <w:marLeft w:val="0"/>
      <w:marRight w:val="0"/>
      <w:marTop w:val="0"/>
      <w:marBottom w:val="0"/>
      <w:divBdr>
        <w:top w:val="none" w:sz="0" w:space="0" w:color="auto"/>
        <w:left w:val="none" w:sz="0" w:space="0" w:color="auto"/>
        <w:bottom w:val="none" w:sz="0" w:space="0" w:color="auto"/>
        <w:right w:val="none" w:sz="0" w:space="0" w:color="auto"/>
      </w:divBdr>
    </w:div>
    <w:div w:id="597950905">
      <w:bodyDiv w:val="1"/>
      <w:marLeft w:val="0"/>
      <w:marRight w:val="0"/>
      <w:marTop w:val="0"/>
      <w:marBottom w:val="0"/>
      <w:divBdr>
        <w:top w:val="none" w:sz="0" w:space="0" w:color="auto"/>
        <w:left w:val="none" w:sz="0" w:space="0" w:color="auto"/>
        <w:bottom w:val="none" w:sz="0" w:space="0" w:color="auto"/>
        <w:right w:val="none" w:sz="0" w:space="0" w:color="auto"/>
      </w:divBdr>
    </w:div>
    <w:div w:id="860779446">
      <w:bodyDiv w:val="1"/>
      <w:marLeft w:val="0"/>
      <w:marRight w:val="0"/>
      <w:marTop w:val="0"/>
      <w:marBottom w:val="0"/>
      <w:divBdr>
        <w:top w:val="none" w:sz="0" w:space="0" w:color="auto"/>
        <w:left w:val="none" w:sz="0" w:space="0" w:color="auto"/>
        <w:bottom w:val="none" w:sz="0" w:space="0" w:color="auto"/>
        <w:right w:val="none" w:sz="0" w:space="0" w:color="auto"/>
      </w:divBdr>
      <w:divsChild>
        <w:div w:id="1948537529">
          <w:marLeft w:val="547"/>
          <w:marRight w:val="0"/>
          <w:marTop w:val="200"/>
          <w:marBottom w:val="0"/>
          <w:divBdr>
            <w:top w:val="none" w:sz="0" w:space="0" w:color="auto"/>
            <w:left w:val="none" w:sz="0" w:space="0" w:color="auto"/>
            <w:bottom w:val="none" w:sz="0" w:space="0" w:color="auto"/>
            <w:right w:val="none" w:sz="0" w:space="0" w:color="auto"/>
          </w:divBdr>
        </w:div>
      </w:divsChild>
    </w:div>
    <w:div w:id="968776713">
      <w:bodyDiv w:val="1"/>
      <w:marLeft w:val="0"/>
      <w:marRight w:val="0"/>
      <w:marTop w:val="0"/>
      <w:marBottom w:val="0"/>
      <w:divBdr>
        <w:top w:val="none" w:sz="0" w:space="0" w:color="auto"/>
        <w:left w:val="none" w:sz="0" w:space="0" w:color="auto"/>
        <w:bottom w:val="none" w:sz="0" w:space="0" w:color="auto"/>
        <w:right w:val="none" w:sz="0" w:space="0" w:color="auto"/>
      </w:divBdr>
    </w:div>
    <w:div w:id="1566910214">
      <w:bodyDiv w:val="1"/>
      <w:marLeft w:val="0"/>
      <w:marRight w:val="0"/>
      <w:marTop w:val="0"/>
      <w:marBottom w:val="0"/>
      <w:divBdr>
        <w:top w:val="none" w:sz="0" w:space="0" w:color="auto"/>
        <w:left w:val="none" w:sz="0" w:space="0" w:color="auto"/>
        <w:bottom w:val="none" w:sz="0" w:space="0" w:color="auto"/>
        <w:right w:val="none" w:sz="0" w:space="0" w:color="auto"/>
      </w:divBdr>
    </w:div>
    <w:div w:id="1597521511">
      <w:bodyDiv w:val="1"/>
      <w:marLeft w:val="0"/>
      <w:marRight w:val="0"/>
      <w:marTop w:val="0"/>
      <w:marBottom w:val="0"/>
      <w:divBdr>
        <w:top w:val="none" w:sz="0" w:space="0" w:color="auto"/>
        <w:left w:val="none" w:sz="0" w:space="0" w:color="auto"/>
        <w:bottom w:val="none" w:sz="0" w:space="0" w:color="auto"/>
        <w:right w:val="none" w:sz="0" w:space="0" w:color="auto"/>
      </w:divBdr>
    </w:div>
    <w:div w:id="1758287473">
      <w:bodyDiv w:val="1"/>
      <w:marLeft w:val="0"/>
      <w:marRight w:val="0"/>
      <w:marTop w:val="0"/>
      <w:marBottom w:val="0"/>
      <w:divBdr>
        <w:top w:val="none" w:sz="0" w:space="0" w:color="auto"/>
        <w:left w:val="none" w:sz="0" w:space="0" w:color="auto"/>
        <w:bottom w:val="none" w:sz="0" w:space="0" w:color="auto"/>
        <w:right w:val="none" w:sz="0" w:space="0" w:color="auto"/>
      </w:divBdr>
    </w:div>
    <w:div w:id="1770395484">
      <w:bodyDiv w:val="1"/>
      <w:marLeft w:val="0"/>
      <w:marRight w:val="0"/>
      <w:marTop w:val="0"/>
      <w:marBottom w:val="0"/>
      <w:divBdr>
        <w:top w:val="none" w:sz="0" w:space="0" w:color="auto"/>
        <w:left w:val="none" w:sz="0" w:space="0" w:color="auto"/>
        <w:bottom w:val="none" w:sz="0" w:space="0" w:color="auto"/>
        <w:right w:val="none" w:sz="0" w:space="0" w:color="auto"/>
      </w:divBdr>
    </w:div>
    <w:div w:id="1842698533">
      <w:bodyDiv w:val="1"/>
      <w:marLeft w:val="0"/>
      <w:marRight w:val="0"/>
      <w:marTop w:val="0"/>
      <w:marBottom w:val="0"/>
      <w:divBdr>
        <w:top w:val="none" w:sz="0" w:space="0" w:color="auto"/>
        <w:left w:val="none" w:sz="0" w:space="0" w:color="auto"/>
        <w:bottom w:val="none" w:sz="0" w:space="0" w:color="auto"/>
        <w:right w:val="none" w:sz="0" w:space="0" w:color="auto"/>
      </w:divBdr>
    </w:div>
    <w:div w:id="2055739576">
      <w:bodyDiv w:val="1"/>
      <w:marLeft w:val="0"/>
      <w:marRight w:val="0"/>
      <w:marTop w:val="0"/>
      <w:marBottom w:val="0"/>
      <w:divBdr>
        <w:top w:val="none" w:sz="0" w:space="0" w:color="auto"/>
        <w:left w:val="none" w:sz="0" w:space="0" w:color="auto"/>
        <w:bottom w:val="none" w:sz="0" w:space="0" w:color="auto"/>
        <w:right w:val="none" w:sz="0" w:space="0" w:color="auto"/>
      </w:divBdr>
    </w:div>
    <w:div w:id="20798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0" normalizeH="0" baseline="0">
                <a:solidFill>
                  <a:schemeClr val="tx1"/>
                </a:solidFill>
                <a:latin typeface="+mj-lt"/>
                <a:ea typeface="+mj-ea"/>
                <a:cs typeface="+mj-cs"/>
              </a:defRPr>
            </a:pPr>
            <a:r>
              <a:rPr lang="ru-RU" sz="1200">
                <a:latin typeface="Times New Roman" panose="02020603050405020304" pitchFamily="18" charset="0"/>
                <a:cs typeface="Times New Roman" panose="02020603050405020304" pitchFamily="18" charset="0"/>
              </a:rPr>
              <a:t>% воспитанников, охваченных дополнительными платными образовательными услугами</a:t>
            </a:r>
          </a:p>
        </c:rich>
      </c:tx>
      <c:overlay val="0"/>
      <c:spPr>
        <a:noFill/>
        <a:ln>
          <a:noFill/>
        </a:ln>
        <a:effectLst/>
      </c:spPr>
      <c:txPr>
        <a:bodyPr rot="0" spcFirstLastPara="1" vertOverflow="ellipsis" vert="horz" wrap="square" anchor="ctr" anchorCtr="1"/>
        <a:lstStyle/>
        <a:p>
          <a:pPr>
            <a:defRPr sz="1200" b="1" i="0" u="none" strike="noStrike" kern="1200" cap="none" spc="0" normalizeH="0" baseline="0">
              <a:solidFill>
                <a:schemeClr val="tx1"/>
              </a:solidFill>
              <a:latin typeface="+mj-lt"/>
              <a:ea typeface="+mj-ea"/>
              <a:cs typeface="+mj-cs"/>
            </a:defRPr>
          </a:pPr>
          <a:endParaRPr lang="ru-RU"/>
        </a:p>
      </c:txPr>
    </c:title>
    <c:autoTitleDeleted val="0"/>
    <c:plotArea>
      <c:layout/>
      <c:lineChart>
        <c:grouping val="standard"/>
        <c:varyColors val="0"/>
        <c:ser>
          <c:idx val="0"/>
          <c:order val="0"/>
          <c:tx>
            <c:strRef>
              <c:f>Лист1!$B$1</c:f>
              <c:strCache>
                <c:ptCount val="1"/>
                <c:pt idx="0">
                  <c:v>% воспитанников, охваченных дополнительными платными образовательными услугами</c:v>
                </c:pt>
              </c:strCache>
            </c:strRef>
          </c:tx>
          <c:spPr>
            <a:ln w="22225" cap="rnd">
              <a:solidFill>
                <a:schemeClr val="accent1"/>
              </a:solidFill>
              <a:round/>
            </a:ln>
            <a:effectLst/>
          </c:spPr>
          <c:marker>
            <c:symbol val="none"/>
          </c:marker>
          <c:dLbls>
            <c:dLbl>
              <c:idx val="0"/>
              <c:layout>
                <c:manualLayout>
                  <c:x val="-5.3148148148148125E-2"/>
                  <c:y val="-1.82871075891496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F24-485C-9905-28D757927C48}"/>
                </c:ext>
                <c:ext xmlns:c15="http://schemas.microsoft.com/office/drawing/2012/chart" uri="{CE6537A1-D6FC-4f65-9D91-7224C49458BB}"/>
              </c:extLst>
            </c:dLbl>
            <c:dLbl>
              <c:idx val="1"/>
              <c:layout>
                <c:manualLayout>
                  <c:x val="-5.0833333333333335E-2"/>
                  <c:y val="-4.876562023773239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F24-485C-9905-28D757927C48}"/>
                </c:ext>
                <c:ext xmlns:c15="http://schemas.microsoft.com/office/drawing/2012/chart" uri="{CE6537A1-D6FC-4f65-9D91-7224C49458BB}"/>
              </c:extLst>
            </c:dLbl>
            <c:dLbl>
              <c:idx val="2"/>
              <c:layout>
                <c:manualLayout>
                  <c:x val="-6.2407407407407404E-2"/>
                  <c:y val="-7.314843035659859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F24-485C-9905-28D757927C48}"/>
                </c:ext>
                <c:ext xmlns:c15="http://schemas.microsoft.com/office/drawing/2012/chart" uri="{CE6537A1-D6FC-4f65-9D91-7224C49458BB}"/>
              </c:extLst>
            </c:dLbl>
            <c:dLbl>
              <c:idx val="3"/>
              <c:layout>
                <c:manualLayout>
                  <c:x val="-2.8848425196850394E-2"/>
                  <c:y val="4.266991770801579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F24-485C-9905-28D757927C4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Лист1!$A$2:$A$4</c:f>
              <c:numCache>
                <c:formatCode>General</c:formatCode>
                <c:ptCount val="3"/>
                <c:pt idx="0">
                  <c:v>2020</c:v>
                </c:pt>
                <c:pt idx="1">
                  <c:v>2021</c:v>
                </c:pt>
                <c:pt idx="2">
                  <c:v>2022</c:v>
                </c:pt>
              </c:numCache>
            </c:numRef>
          </c:cat>
          <c:val>
            <c:numRef>
              <c:f>Лист1!$B$2:$B$4</c:f>
              <c:numCache>
                <c:formatCode>General</c:formatCode>
                <c:ptCount val="3"/>
                <c:pt idx="0" formatCode="0.00%">
                  <c:v>0.32300000000000001</c:v>
                </c:pt>
                <c:pt idx="1">
                  <c:v>59.6</c:v>
                </c:pt>
                <c:pt idx="2">
                  <c:v>72.3</c:v>
                </c:pt>
              </c:numCache>
            </c:numRef>
          </c:val>
          <c:smooth val="0"/>
          <c:extLst xmlns:c16r2="http://schemas.microsoft.com/office/drawing/2015/06/chart">
            <c:ext xmlns:c16="http://schemas.microsoft.com/office/drawing/2014/chart" uri="{C3380CC4-5D6E-409C-BE32-E72D297353CC}">
              <c16:uniqueId val="{00000004-AF24-485C-9905-28D757927C48}"/>
            </c:ext>
          </c:extLst>
        </c:ser>
        <c:dLbls>
          <c:dLblPos val="ctr"/>
          <c:showLegendKey val="0"/>
          <c:showVal val="1"/>
          <c:showCatName val="0"/>
          <c:showSerName val="0"/>
          <c:showPercent val="0"/>
          <c:showBubbleSize val="0"/>
        </c:dLbls>
        <c:smooth val="0"/>
        <c:axId val="-1586572832"/>
        <c:axId val="-1586572288"/>
      </c:lineChart>
      <c:catAx>
        <c:axId val="-1586572832"/>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1586572288"/>
        <c:crosses val="autoZero"/>
        <c:auto val="1"/>
        <c:lblAlgn val="ctr"/>
        <c:lblOffset val="100"/>
        <c:noMultiLvlLbl val="0"/>
      </c:catAx>
      <c:valAx>
        <c:axId val="-1586572288"/>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58657283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64851-9B42-4323-BF44-DDCEB4A3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6326</Words>
  <Characters>36063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42305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subject/>
  <dc:creator>Тамара</dc:creator>
  <cp:keywords/>
  <dc:description/>
  <cp:lastModifiedBy>Пользователь ФЭО</cp:lastModifiedBy>
  <cp:revision>4</cp:revision>
  <cp:lastPrinted>2024-11-19T02:24:00Z</cp:lastPrinted>
  <dcterms:created xsi:type="dcterms:W3CDTF">2025-02-10T00:49:00Z</dcterms:created>
  <dcterms:modified xsi:type="dcterms:W3CDTF">2025-07-11T00:00:00Z</dcterms:modified>
</cp:coreProperties>
</file>