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FD58E" w14:textId="18D1945E" w:rsidR="006708B9" w:rsidRDefault="006708B9">
      <w:pPr>
        <w:overflowPunct w:val="0"/>
        <w:autoSpaceDE w:val="0"/>
        <w:autoSpaceDN w:val="0"/>
        <w:adjustRightInd w:val="0"/>
        <w:jc w:val="right"/>
        <w:textAlignment w:val="baseline"/>
        <w:rPr>
          <w:rFonts w:ascii="Times New Roman" w:hAnsi="Times New Roman"/>
          <w:b/>
          <w:szCs w:val="24"/>
        </w:rPr>
      </w:pPr>
    </w:p>
    <w:p w14:paraId="3B35AAEC" w14:textId="14EAF23C" w:rsidR="003D5980" w:rsidRDefault="003D5980">
      <w:pPr>
        <w:overflowPunct w:val="0"/>
        <w:autoSpaceDE w:val="0"/>
        <w:autoSpaceDN w:val="0"/>
        <w:adjustRightInd w:val="0"/>
        <w:jc w:val="right"/>
        <w:textAlignment w:val="baseline"/>
        <w:rPr>
          <w:rFonts w:ascii="Times New Roman" w:hAnsi="Times New Roman"/>
          <w:b/>
          <w:szCs w:val="24"/>
        </w:rPr>
      </w:pPr>
    </w:p>
    <w:p w14:paraId="145B9AC0" w14:textId="77777777" w:rsidR="003D5980" w:rsidRDefault="003D5980">
      <w:pPr>
        <w:overflowPunct w:val="0"/>
        <w:autoSpaceDE w:val="0"/>
        <w:autoSpaceDN w:val="0"/>
        <w:adjustRightInd w:val="0"/>
        <w:jc w:val="right"/>
        <w:textAlignment w:val="baseline"/>
        <w:rPr>
          <w:rFonts w:ascii="Times New Roman" w:hAnsi="Times New Roman"/>
          <w:b/>
          <w:szCs w:val="24"/>
        </w:rPr>
      </w:pPr>
    </w:p>
    <w:tbl>
      <w:tblPr>
        <w:tblStyle w:val="af"/>
        <w:tblW w:w="0" w:type="auto"/>
        <w:tblLook w:val="04A0" w:firstRow="1" w:lastRow="0" w:firstColumn="1" w:lastColumn="0" w:noHBand="0" w:noVBand="1"/>
      </w:tblPr>
      <w:tblGrid>
        <w:gridCol w:w="9061"/>
      </w:tblGrid>
      <w:tr w:rsidR="006708B9" w14:paraId="194EE038" w14:textId="77777777">
        <w:trPr>
          <w:trHeight w:val="14035"/>
        </w:trPr>
        <w:tc>
          <w:tcPr>
            <w:tcW w:w="9287" w:type="dxa"/>
          </w:tcPr>
          <w:p w14:paraId="7FE640FA" w14:textId="77777777" w:rsidR="007469D7" w:rsidRPr="007469D7" w:rsidRDefault="007469D7" w:rsidP="007469D7">
            <w:pPr>
              <w:overflowPunct w:val="0"/>
              <w:autoSpaceDE w:val="0"/>
              <w:autoSpaceDN w:val="0"/>
              <w:adjustRightInd w:val="0"/>
              <w:jc w:val="right"/>
              <w:textAlignment w:val="baseline"/>
              <w:rPr>
                <w:rFonts w:ascii="Times New Roman" w:hAnsi="Times New Roman"/>
                <w:szCs w:val="24"/>
              </w:rPr>
            </w:pPr>
            <w:r w:rsidRPr="007469D7">
              <w:rPr>
                <w:rFonts w:ascii="Times New Roman" w:hAnsi="Times New Roman"/>
                <w:szCs w:val="24"/>
              </w:rPr>
              <w:t xml:space="preserve">Приложение к </w:t>
            </w:r>
          </w:p>
          <w:p w14:paraId="3F57AA6F" w14:textId="77777777" w:rsidR="007469D7" w:rsidRPr="007469D7" w:rsidRDefault="007469D7" w:rsidP="007469D7">
            <w:pPr>
              <w:overflowPunct w:val="0"/>
              <w:autoSpaceDE w:val="0"/>
              <w:autoSpaceDN w:val="0"/>
              <w:adjustRightInd w:val="0"/>
              <w:jc w:val="right"/>
              <w:textAlignment w:val="baseline"/>
              <w:rPr>
                <w:rFonts w:ascii="Times New Roman" w:hAnsi="Times New Roman"/>
                <w:szCs w:val="24"/>
              </w:rPr>
            </w:pPr>
            <w:r w:rsidRPr="007469D7">
              <w:rPr>
                <w:rFonts w:ascii="Times New Roman" w:hAnsi="Times New Roman"/>
                <w:szCs w:val="24"/>
              </w:rPr>
              <w:t xml:space="preserve">постановлению районной Администрации </w:t>
            </w:r>
          </w:p>
          <w:p w14:paraId="213248A8" w14:textId="77777777" w:rsidR="007469D7" w:rsidRPr="007469D7" w:rsidRDefault="007469D7" w:rsidP="007469D7">
            <w:pPr>
              <w:overflowPunct w:val="0"/>
              <w:autoSpaceDE w:val="0"/>
              <w:autoSpaceDN w:val="0"/>
              <w:adjustRightInd w:val="0"/>
              <w:jc w:val="right"/>
              <w:textAlignment w:val="baseline"/>
              <w:rPr>
                <w:rFonts w:ascii="Times New Roman" w:hAnsi="Times New Roman"/>
                <w:szCs w:val="24"/>
              </w:rPr>
            </w:pPr>
            <w:r w:rsidRPr="007469D7">
              <w:rPr>
                <w:rFonts w:ascii="Times New Roman" w:hAnsi="Times New Roman"/>
                <w:szCs w:val="24"/>
              </w:rPr>
              <w:t xml:space="preserve">от «18» 09 2023г. № 1276 </w:t>
            </w:r>
          </w:p>
          <w:p w14:paraId="211A10D4" w14:textId="77777777" w:rsidR="007469D7" w:rsidRPr="007469D7" w:rsidRDefault="007469D7" w:rsidP="007469D7">
            <w:pPr>
              <w:overflowPunct w:val="0"/>
              <w:autoSpaceDE w:val="0"/>
              <w:autoSpaceDN w:val="0"/>
              <w:adjustRightInd w:val="0"/>
              <w:jc w:val="right"/>
              <w:textAlignment w:val="baseline"/>
              <w:rPr>
                <w:rFonts w:ascii="Times New Roman" w:hAnsi="Times New Roman"/>
                <w:bCs/>
                <w:i/>
                <w:szCs w:val="24"/>
              </w:rPr>
            </w:pPr>
            <w:r w:rsidRPr="007469D7">
              <w:rPr>
                <w:rFonts w:ascii="Times New Roman" w:hAnsi="Times New Roman"/>
                <w:bCs/>
                <w:i/>
                <w:szCs w:val="24"/>
              </w:rPr>
              <w:t xml:space="preserve">(в ред. постановлений Администрации МО «Мирнинский район» РС (Я) </w:t>
            </w:r>
          </w:p>
          <w:p w14:paraId="0004468C" w14:textId="77777777" w:rsidR="007469D7" w:rsidRPr="007469D7" w:rsidRDefault="007469D7" w:rsidP="007469D7">
            <w:pPr>
              <w:overflowPunct w:val="0"/>
              <w:autoSpaceDE w:val="0"/>
              <w:autoSpaceDN w:val="0"/>
              <w:adjustRightInd w:val="0"/>
              <w:jc w:val="right"/>
              <w:textAlignment w:val="baseline"/>
              <w:rPr>
                <w:rFonts w:ascii="Times New Roman" w:hAnsi="Times New Roman"/>
                <w:bCs/>
                <w:i/>
                <w:szCs w:val="24"/>
              </w:rPr>
            </w:pPr>
            <w:r w:rsidRPr="007469D7">
              <w:rPr>
                <w:rFonts w:ascii="Times New Roman" w:hAnsi="Times New Roman"/>
                <w:bCs/>
                <w:i/>
                <w:szCs w:val="24"/>
              </w:rPr>
              <w:t xml:space="preserve">от 01.02.2024 № 140, от 29.03.2024 № 449, от 11.07.2024 № 1040, </w:t>
            </w:r>
          </w:p>
          <w:p w14:paraId="2E160ADF" w14:textId="77777777" w:rsidR="003E5232" w:rsidRDefault="007469D7" w:rsidP="007469D7">
            <w:pPr>
              <w:overflowPunct w:val="0"/>
              <w:autoSpaceDE w:val="0"/>
              <w:autoSpaceDN w:val="0"/>
              <w:adjustRightInd w:val="0"/>
              <w:jc w:val="right"/>
              <w:textAlignment w:val="baseline"/>
              <w:rPr>
                <w:rFonts w:ascii="Times New Roman" w:hAnsi="Times New Roman"/>
                <w:bCs/>
                <w:i/>
                <w:szCs w:val="24"/>
              </w:rPr>
            </w:pPr>
            <w:r w:rsidRPr="007469D7">
              <w:rPr>
                <w:rFonts w:ascii="Times New Roman" w:hAnsi="Times New Roman"/>
                <w:bCs/>
                <w:i/>
                <w:szCs w:val="24"/>
              </w:rPr>
              <w:t>от 17.07.2024 № 1098, от 24.10.2024 № 1649</w:t>
            </w:r>
            <w:r w:rsidR="009B68FD">
              <w:rPr>
                <w:rFonts w:ascii="Times New Roman" w:hAnsi="Times New Roman"/>
                <w:bCs/>
                <w:i/>
                <w:szCs w:val="24"/>
              </w:rPr>
              <w:t>, от 26.11.2024 № 1872</w:t>
            </w:r>
            <w:r w:rsidR="003E5232">
              <w:rPr>
                <w:rFonts w:ascii="Times New Roman" w:hAnsi="Times New Roman"/>
                <w:bCs/>
                <w:i/>
                <w:szCs w:val="24"/>
              </w:rPr>
              <w:t xml:space="preserve">, </w:t>
            </w:r>
          </w:p>
          <w:p w14:paraId="3F131ECF" w14:textId="7F0B9B96" w:rsidR="007469D7" w:rsidRPr="007469D7" w:rsidRDefault="003E5232" w:rsidP="007469D7">
            <w:pPr>
              <w:overflowPunct w:val="0"/>
              <w:autoSpaceDE w:val="0"/>
              <w:autoSpaceDN w:val="0"/>
              <w:adjustRightInd w:val="0"/>
              <w:jc w:val="right"/>
              <w:textAlignment w:val="baseline"/>
              <w:rPr>
                <w:rFonts w:ascii="Times New Roman" w:hAnsi="Times New Roman"/>
                <w:szCs w:val="24"/>
              </w:rPr>
            </w:pPr>
            <w:r>
              <w:rPr>
                <w:rFonts w:ascii="Times New Roman" w:hAnsi="Times New Roman"/>
                <w:bCs/>
                <w:i/>
                <w:szCs w:val="24"/>
              </w:rPr>
              <w:t>от 24.01.2025 № 105</w:t>
            </w:r>
            <w:r w:rsidR="001F0A3A">
              <w:rPr>
                <w:rFonts w:ascii="Times New Roman" w:hAnsi="Times New Roman"/>
                <w:bCs/>
                <w:i/>
                <w:szCs w:val="24"/>
              </w:rPr>
              <w:t>, от 11.04.2025 № 618</w:t>
            </w:r>
            <w:r w:rsidR="00C21B23">
              <w:rPr>
                <w:rFonts w:ascii="Times New Roman" w:hAnsi="Times New Roman"/>
                <w:bCs/>
                <w:i/>
                <w:szCs w:val="24"/>
              </w:rPr>
              <w:t>, от</w:t>
            </w:r>
            <w:r w:rsidR="009A202A">
              <w:rPr>
                <w:rFonts w:ascii="Times New Roman" w:hAnsi="Times New Roman"/>
                <w:bCs/>
                <w:i/>
                <w:szCs w:val="24"/>
              </w:rPr>
              <w:t xml:space="preserve"> 15.01.2026 № 14</w:t>
            </w:r>
            <w:r w:rsidR="007469D7" w:rsidRPr="007469D7">
              <w:rPr>
                <w:rFonts w:ascii="Times New Roman" w:hAnsi="Times New Roman"/>
                <w:bCs/>
                <w:i/>
                <w:szCs w:val="24"/>
              </w:rPr>
              <w:t>)</w:t>
            </w:r>
          </w:p>
          <w:p w14:paraId="0D6E18C8" w14:textId="77777777" w:rsidR="006708B9" w:rsidRDefault="006708B9">
            <w:pPr>
              <w:overflowPunct w:val="0"/>
              <w:autoSpaceDE w:val="0"/>
              <w:autoSpaceDN w:val="0"/>
              <w:adjustRightInd w:val="0"/>
              <w:jc w:val="right"/>
              <w:textAlignment w:val="baseline"/>
              <w:rPr>
                <w:rFonts w:ascii="Times New Roman" w:hAnsi="Times New Roman"/>
                <w:szCs w:val="24"/>
              </w:rPr>
            </w:pPr>
          </w:p>
          <w:p w14:paraId="53B963AE" w14:textId="77777777" w:rsidR="006708B9" w:rsidRDefault="006708B9">
            <w:pPr>
              <w:overflowPunct w:val="0"/>
              <w:autoSpaceDE w:val="0"/>
              <w:autoSpaceDN w:val="0"/>
              <w:adjustRightInd w:val="0"/>
              <w:jc w:val="right"/>
              <w:textAlignment w:val="baseline"/>
              <w:rPr>
                <w:rFonts w:ascii="Times New Roman" w:hAnsi="Times New Roman"/>
                <w:szCs w:val="24"/>
              </w:rPr>
            </w:pPr>
          </w:p>
          <w:p w14:paraId="0A31FECE" w14:textId="77777777" w:rsidR="006708B9" w:rsidRDefault="006708B9">
            <w:pPr>
              <w:overflowPunct w:val="0"/>
              <w:autoSpaceDE w:val="0"/>
              <w:autoSpaceDN w:val="0"/>
              <w:adjustRightInd w:val="0"/>
              <w:jc w:val="right"/>
              <w:textAlignment w:val="baseline"/>
              <w:rPr>
                <w:rFonts w:ascii="Times New Roman" w:hAnsi="Times New Roman"/>
                <w:szCs w:val="24"/>
              </w:rPr>
            </w:pPr>
          </w:p>
          <w:p w14:paraId="3B08CA3A" w14:textId="77777777" w:rsidR="006708B9" w:rsidRDefault="006708B9">
            <w:pPr>
              <w:overflowPunct w:val="0"/>
              <w:autoSpaceDE w:val="0"/>
              <w:autoSpaceDN w:val="0"/>
              <w:adjustRightInd w:val="0"/>
              <w:jc w:val="right"/>
              <w:textAlignment w:val="baseline"/>
              <w:rPr>
                <w:rFonts w:ascii="Times New Roman" w:hAnsi="Times New Roman"/>
                <w:szCs w:val="24"/>
              </w:rPr>
            </w:pPr>
          </w:p>
          <w:p w14:paraId="5B42DF0C" w14:textId="77777777" w:rsidR="006708B9" w:rsidRDefault="006708B9">
            <w:pPr>
              <w:overflowPunct w:val="0"/>
              <w:autoSpaceDE w:val="0"/>
              <w:autoSpaceDN w:val="0"/>
              <w:adjustRightInd w:val="0"/>
              <w:jc w:val="right"/>
              <w:textAlignment w:val="baseline"/>
              <w:rPr>
                <w:rFonts w:ascii="Times New Roman" w:hAnsi="Times New Roman"/>
                <w:szCs w:val="24"/>
              </w:rPr>
            </w:pPr>
          </w:p>
          <w:p w14:paraId="2F73B03E" w14:textId="77777777" w:rsidR="006708B9" w:rsidRDefault="006708B9">
            <w:pPr>
              <w:overflowPunct w:val="0"/>
              <w:autoSpaceDE w:val="0"/>
              <w:autoSpaceDN w:val="0"/>
              <w:adjustRightInd w:val="0"/>
              <w:jc w:val="right"/>
              <w:textAlignment w:val="baseline"/>
              <w:rPr>
                <w:rFonts w:ascii="Times New Roman" w:hAnsi="Times New Roman"/>
                <w:szCs w:val="24"/>
              </w:rPr>
            </w:pPr>
          </w:p>
          <w:p w14:paraId="043D0F0C" w14:textId="77777777" w:rsidR="006708B9" w:rsidRDefault="006708B9">
            <w:pPr>
              <w:overflowPunct w:val="0"/>
              <w:autoSpaceDE w:val="0"/>
              <w:autoSpaceDN w:val="0"/>
              <w:adjustRightInd w:val="0"/>
              <w:jc w:val="right"/>
              <w:textAlignment w:val="baseline"/>
              <w:rPr>
                <w:rFonts w:ascii="Times New Roman" w:hAnsi="Times New Roman"/>
                <w:szCs w:val="24"/>
              </w:rPr>
            </w:pPr>
          </w:p>
          <w:p w14:paraId="3576EEA4" w14:textId="77777777" w:rsidR="006708B9" w:rsidRDefault="006708B9">
            <w:pPr>
              <w:autoSpaceDE w:val="0"/>
              <w:autoSpaceDN w:val="0"/>
              <w:adjustRightInd w:val="0"/>
              <w:jc w:val="center"/>
              <w:rPr>
                <w:rFonts w:ascii="Times New Roman" w:hAnsi="Times New Roman"/>
                <w:b/>
                <w:bCs/>
                <w:color w:val="000000"/>
                <w:sz w:val="28"/>
                <w:szCs w:val="28"/>
              </w:rPr>
            </w:pPr>
          </w:p>
          <w:p w14:paraId="2EADD4A8" w14:textId="77777777" w:rsidR="006708B9" w:rsidRDefault="006708B9">
            <w:pPr>
              <w:autoSpaceDE w:val="0"/>
              <w:autoSpaceDN w:val="0"/>
              <w:adjustRightInd w:val="0"/>
              <w:jc w:val="center"/>
              <w:rPr>
                <w:rFonts w:ascii="Times New Roman" w:hAnsi="Times New Roman"/>
                <w:b/>
                <w:bCs/>
                <w:color w:val="000000"/>
                <w:sz w:val="28"/>
                <w:szCs w:val="28"/>
              </w:rPr>
            </w:pPr>
          </w:p>
          <w:p w14:paraId="5DC40B05" w14:textId="77777777" w:rsidR="006708B9" w:rsidRDefault="006708B9">
            <w:pPr>
              <w:autoSpaceDE w:val="0"/>
              <w:autoSpaceDN w:val="0"/>
              <w:adjustRightInd w:val="0"/>
              <w:jc w:val="center"/>
              <w:rPr>
                <w:rFonts w:ascii="Times New Roman" w:hAnsi="Times New Roman"/>
                <w:b/>
                <w:bCs/>
                <w:color w:val="000000"/>
                <w:sz w:val="28"/>
                <w:szCs w:val="28"/>
              </w:rPr>
            </w:pPr>
          </w:p>
          <w:p w14:paraId="44E79E6D" w14:textId="77777777" w:rsidR="006708B9" w:rsidRDefault="006708B9">
            <w:pPr>
              <w:autoSpaceDE w:val="0"/>
              <w:autoSpaceDN w:val="0"/>
              <w:adjustRightInd w:val="0"/>
              <w:jc w:val="center"/>
              <w:rPr>
                <w:rFonts w:ascii="Times New Roman" w:hAnsi="Times New Roman"/>
                <w:b/>
                <w:bCs/>
                <w:color w:val="000000"/>
                <w:sz w:val="28"/>
                <w:szCs w:val="28"/>
              </w:rPr>
            </w:pPr>
          </w:p>
          <w:p w14:paraId="04B58CC0" w14:textId="77777777" w:rsidR="006708B9" w:rsidRDefault="006708B9">
            <w:pPr>
              <w:autoSpaceDE w:val="0"/>
              <w:autoSpaceDN w:val="0"/>
              <w:adjustRightInd w:val="0"/>
              <w:jc w:val="center"/>
              <w:rPr>
                <w:rFonts w:ascii="Times New Roman" w:hAnsi="Times New Roman"/>
                <w:b/>
                <w:bCs/>
                <w:color w:val="000000"/>
                <w:sz w:val="28"/>
                <w:szCs w:val="28"/>
              </w:rPr>
            </w:pPr>
          </w:p>
          <w:p w14:paraId="43E54A5C" w14:textId="77777777" w:rsidR="006708B9" w:rsidRDefault="00DE2DD7">
            <w:pPr>
              <w:autoSpaceDE w:val="0"/>
              <w:autoSpaceDN w:val="0"/>
              <w:adjustRightInd w:val="0"/>
              <w:jc w:val="center"/>
              <w:rPr>
                <w:rFonts w:ascii="Times New Roman" w:hAnsi="Times New Roman"/>
                <w:b/>
                <w:bCs/>
                <w:color w:val="000000"/>
                <w:sz w:val="28"/>
                <w:szCs w:val="28"/>
              </w:rPr>
            </w:pPr>
            <w:r>
              <w:rPr>
                <w:rFonts w:ascii="Times New Roman" w:hAnsi="Times New Roman"/>
                <w:b/>
                <w:bCs/>
                <w:color w:val="000000"/>
                <w:sz w:val="28"/>
                <w:szCs w:val="28"/>
              </w:rPr>
              <w:t>Муниципальная программа</w:t>
            </w:r>
          </w:p>
          <w:p w14:paraId="28F2A3F4" w14:textId="77777777" w:rsidR="00704C2D" w:rsidRDefault="00704C2D">
            <w:pPr>
              <w:autoSpaceDE w:val="0"/>
              <w:autoSpaceDN w:val="0"/>
              <w:adjustRightInd w:val="0"/>
              <w:jc w:val="center"/>
              <w:rPr>
                <w:rFonts w:ascii="Times New Roman" w:hAnsi="Times New Roman"/>
                <w:b/>
                <w:bCs/>
                <w:color w:val="000000"/>
                <w:sz w:val="28"/>
                <w:szCs w:val="28"/>
              </w:rPr>
            </w:pPr>
            <w:r>
              <w:rPr>
                <w:rFonts w:ascii="Times New Roman" w:hAnsi="Times New Roman"/>
                <w:b/>
                <w:bCs/>
                <w:color w:val="000000"/>
                <w:sz w:val="28"/>
                <w:szCs w:val="28"/>
              </w:rPr>
              <w:t>муниципального района</w:t>
            </w:r>
            <w:r w:rsidR="00DE2DD7">
              <w:rPr>
                <w:rFonts w:ascii="Times New Roman" w:hAnsi="Times New Roman"/>
                <w:b/>
                <w:bCs/>
                <w:color w:val="000000"/>
                <w:sz w:val="28"/>
                <w:szCs w:val="28"/>
              </w:rPr>
              <w:t xml:space="preserve"> «Мирнинский район» </w:t>
            </w:r>
          </w:p>
          <w:p w14:paraId="4E62967E" w14:textId="3130672B" w:rsidR="006708B9" w:rsidRDefault="00DE2DD7">
            <w:pPr>
              <w:autoSpaceDE w:val="0"/>
              <w:autoSpaceDN w:val="0"/>
              <w:adjustRightInd w:val="0"/>
              <w:jc w:val="center"/>
              <w:rPr>
                <w:rFonts w:ascii="Times New Roman" w:hAnsi="Times New Roman"/>
                <w:b/>
                <w:bCs/>
                <w:color w:val="000000"/>
                <w:sz w:val="28"/>
                <w:szCs w:val="28"/>
              </w:rPr>
            </w:pPr>
            <w:r>
              <w:rPr>
                <w:rFonts w:ascii="Times New Roman" w:hAnsi="Times New Roman"/>
                <w:b/>
                <w:bCs/>
                <w:color w:val="000000"/>
                <w:sz w:val="28"/>
                <w:szCs w:val="28"/>
              </w:rPr>
              <w:t>Республики Саха (Якутия)</w:t>
            </w:r>
          </w:p>
          <w:p w14:paraId="37344F45" w14:textId="77777777" w:rsidR="006708B9" w:rsidRDefault="006708B9">
            <w:pPr>
              <w:autoSpaceDE w:val="0"/>
              <w:autoSpaceDN w:val="0"/>
              <w:adjustRightInd w:val="0"/>
              <w:jc w:val="center"/>
              <w:rPr>
                <w:rFonts w:ascii="Times New Roman" w:hAnsi="Times New Roman"/>
                <w:b/>
                <w:bCs/>
                <w:color w:val="000000"/>
                <w:sz w:val="28"/>
                <w:szCs w:val="28"/>
              </w:rPr>
            </w:pPr>
          </w:p>
          <w:p w14:paraId="6CD1C854" w14:textId="77777777" w:rsidR="006708B9" w:rsidRDefault="006708B9">
            <w:pPr>
              <w:autoSpaceDE w:val="0"/>
              <w:autoSpaceDN w:val="0"/>
              <w:adjustRightInd w:val="0"/>
              <w:jc w:val="center"/>
              <w:rPr>
                <w:rFonts w:ascii="Times New Roman" w:hAnsi="Times New Roman"/>
                <w:b/>
                <w:bCs/>
                <w:color w:val="000000"/>
                <w:sz w:val="28"/>
                <w:szCs w:val="28"/>
              </w:rPr>
            </w:pPr>
          </w:p>
          <w:p w14:paraId="46FF3C8C" w14:textId="77777777" w:rsidR="006708B9" w:rsidRDefault="00DE2DD7">
            <w:pPr>
              <w:autoSpaceDE w:val="0"/>
              <w:autoSpaceDN w:val="0"/>
              <w:adjustRightInd w:val="0"/>
              <w:jc w:val="center"/>
              <w:rPr>
                <w:rFonts w:ascii="Times New Roman" w:hAnsi="Times New Roman"/>
                <w:b/>
                <w:bCs/>
                <w:color w:val="000000"/>
                <w:sz w:val="28"/>
                <w:szCs w:val="28"/>
              </w:rPr>
            </w:pPr>
            <w:r>
              <w:rPr>
                <w:rFonts w:ascii="Times New Roman" w:hAnsi="Times New Roman"/>
                <w:b/>
                <w:bCs/>
                <w:color w:val="000000"/>
                <w:sz w:val="28"/>
                <w:szCs w:val="28"/>
              </w:rPr>
              <w:t>«Обеспечение жильем молодых семей»</w:t>
            </w:r>
          </w:p>
          <w:p w14:paraId="6ADE6441" w14:textId="481F7ED7" w:rsidR="006708B9" w:rsidRDefault="00704C2D">
            <w:pPr>
              <w:autoSpaceDE w:val="0"/>
              <w:autoSpaceDN w:val="0"/>
              <w:adjustRightInd w:val="0"/>
              <w:jc w:val="center"/>
              <w:rPr>
                <w:rFonts w:ascii="Times New Roman" w:hAnsi="Times New Roman"/>
                <w:b/>
                <w:bCs/>
                <w:color w:val="000000"/>
                <w:szCs w:val="24"/>
              </w:rPr>
            </w:pPr>
            <w:r w:rsidRPr="00704C2D">
              <w:rPr>
                <w:rFonts w:ascii="Times New Roman" w:hAnsi="Times New Roman"/>
                <w:b/>
                <w:bCs/>
                <w:color w:val="000000"/>
                <w:sz w:val="28"/>
                <w:szCs w:val="28"/>
              </w:rPr>
              <w:t>на период 2024-2028 годы</w:t>
            </w:r>
          </w:p>
          <w:p w14:paraId="70B8F318" w14:textId="77777777" w:rsidR="006708B9" w:rsidRDefault="006708B9">
            <w:pPr>
              <w:overflowPunct w:val="0"/>
              <w:autoSpaceDE w:val="0"/>
              <w:autoSpaceDN w:val="0"/>
              <w:adjustRightInd w:val="0"/>
              <w:jc w:val="center"/>
              <w:textAlignment w:val="baseline"/>
              <w:rPr>
                <w:rFonts w:ascii="Times New Roman" w:hAnsi="Times New Roman"/>
                <w:b/>
                <w:szCs w:val="24"/>
              </w:rPr>
            </w:pPr>
          </w:p>
          <w:p w14:paraId="0252C5B3" w14:textId="77777777" w:rsidR="006708B9" w:rsidRDefault="006708B9">
            <w:pPr>
              <w:overflowPunct w:val="0"/>
              <w:autoSpaceDE w:val="0"/>
              <w:autoSpaceDN w:val="0"/>
              <w:adjustRightInd w:val="0"/>
              <w:jc w:val="center"/>
              <w:textAlignment w:val="baseline"/>
              <w:rPr>
                <w:rFonts w:ascii="Times New Roman" w:hAnsi="Times New Roman"/>
                <w:b/>
                <w:szCs w:val="24"/>
              </w:rPr>
            </w:pPr>
          </w:p>
          <w:p w14:paraId="3C771FBF" w14:textId="77777777" w:rsidR="006708B9" w:rsidRDefault="006708B9">
            <w:pPr>
              <w:overflowPunct w:val="0"/>
              <w:autoSpaceDE w:val="0"/>
              <w:autoSpaceDN w:val="0"/>
              <w:adjustRightInd w:val="0"/>
              <w:jc w:val="center"/>
              <w:textAlignment w:val="baseline"/>
              <w:rPr>
                <w:rFonts w:ascii="Times New Roman" w:hAnsi="Times New Roman"/>
                <w:b/>
                <w:szCs w:val="24"/>
              </w:rPr>
            </w:pPr>
          </w:p>
          <w:p w14:paraId="4109B350" w14:textId="77777777" w:rsidR="006708B9" w:rsidRDefault="006708B9">
            <w:pPr>
              <w:overflowPunct w:val="0"/>
              <w:autoSpaceDE w:val="0"/>
              <w:autoSpaceDN w:val="0"/>
              <w:adjustRightInd w:val="0"/>
              <w:jc w:val="center"/>
              <w:textAlignment w:val="baseline"/>
              <w:rPr>
                <w:rFonts w:ascii="Times New Roman" w:hAnsi="Times New Roman"/>
                <w:b/>
                <w:szCs w:val="24"/>
              </w:rPr>
            </w:pPr>
          </w:p>
          <w:p w14:paraId="2C30D523" w14:textId="77777777" w:rsidR="006708B9" w:rsidRDefault="006708B9">
            <w:pPr>
              <w:overflowPunct w:val="0"/>
              <w:autoSpaceDE w:val="0"/>
              <w:autoSpaceDN w:val="0"/>
              <w:adjustRightInd w:val="0"/>
              <w:jc w:val="center"/>
              <w:textAlignment w:val="baseline"/>
              <w:rPr>
                <w:rFonts w:ascii="Times New Roman" w:hAnsi="Times New Roman"/>
                <w:b/>
                <w:szCs w:val="24"/>
              </w:rPr>
            </w:pPr>
          </w:p>
          <w:p w14:paraId="686D67B8" w14:textId="77777777" w:rsidR="006708B9" w:rsidRDefault="006708B9">
            <w:pPr>
              <w:overflowPunct w:val="0"/>
              <w:autoSpaceDE w:val="0"/>
              <w:autoSpaceDN w:val="0"/>
              <w:adjustRightInd w:val="0"/>
              <w:jc w:val="center"/>
              <w:textAlignment w:val="baseline"/>
              <w:rPr>
                <w:rFonts w:ascii="Times New Roman" w:hAnsi="Times New Roman"/>
                <w:b/>
                <w:szCs w:val="24"/>
              </w:rPr>
            </w:pPr>
          </w:p>
          <w:p w14:paraId="4830ED0A" w14:textId="77777777" w:rsidR="006708B9" w:rsidRDefault="006708B9">
            <w:pPr>
              <w:overflowPunct w:val="0"/>
              <w:autoSpaceDE w:val="0"/>
              <w:autoSpaceDN w:val="0"/>
              <w:adjustRightInd w:val="0"/>
              <w:jc w:val="center"/>
              <w:textAlignment w:val="baseline"/>
              <w:rPr>
                <w:rFonts w:ascii="Times New Roman" w:hAnsi="Times New Roman"/>
                <w:b/>
                <w:szCs w:val="24"/>
              </w:rPr>
            </w:pPr>
          </w:p>
          <w:p w14:paraId="18026164" w14:textId="77777777" w:rsidR="006708B9" w:rsidRDefault="006708B9">
            <w:pPr>
              <w:overflowPunct w:val="0"/>
              <w:autoSpaceDE w:val="0"/>
              <w:autoSpaceDN w:val="0"/>
              <w:adjustRightInd w:val="0"/>
              <w:jc w:val="center"/>
              <w:textAlignment w:val="baseline"/>
              <w:rPr>
                <w:rFonts w:ascii="Times New Roman" w:hAnsi="Times New Roman"/>
                <w:b/>
                <w:szCs w:val="24"/>
              </w:rPr>
            </w:pPr>
          </w:p>
          <w:p w14:paraId="2E5EFB1E" w14:textId="77777777" w:rsidR="006708B9" w:rsidRDefault="006708B9">
            <w:pPr>
              <w:overflowPunct w:val="0"/>
              <w:autoSpaceDE w:val="0"/>
              <w:autoSpaceDN w:val="0"/>
              <w:adjustRightInd w:val="0"/>
              <w:jc w:val="center"/>
              <w:textAlignment w:val="baseline"/>
              <w:rPr>
                <w:rFonts w:ascii="Times New Roman" w:hAnsi="Times New Roman"/>
                <w:b/>
                <w:szCs w:val="24"/>
              </w:rPr>
            </w:pPr>
          </w:p>
          <w:p w14:paraId="0CD473CF" w14:textId="77777777" w:rsidR="006708B9" w:rsidRDefault="006708B9">
            <w:pPr>
              <w:overflowPunct w:val="0"/>
              <w:autoSpaceDE w:val="0"/>
              <w:autoSpaceDN w:val="0"/>
              <w:adjustRightInd w:val="0"/>
              <w:textAlignment w:val="baseline"/>
              <w:rPr>
                <w:rFonts w:ascii="Times New Roman" w:hAnsi="Times New Roman"/>
                <w:b/>
                <w:szCs w:val="24"/>
              </w:rPr>
            </w:pPr>
          </w:p>
          <w:p w14:paraId="4D6B91BB" w14:textId="77777777" w:rsidR="006708B9" w:rsidRDefault="006708B9">
            <w:pPr>
              <w:overflowPunct w:val="0"/>
              <w:autoSpaceDE w:val="0"/>
              <w:autoSpaceDN w:val="0"/>
              <w:adjustRightInd w:val="0"/>
              <w:textAlignment w:val="baseline"/>
              <w:rPr>
                <w:rFonts w:ascii="Times New Roman" w:hAnsi="Times New Roman"/>
                <w:b/>
                <w:szCs w:val="24"/>
              </w:rPr>
            </w:pPr>
          </w:p>
          <w:p w14:paraId="32C2A25A" w14:textId="77777777" w:rsidR="006708B9" w:rsidRDefault="006708B9">
            <w:pPr>
              <w:overflowPunct w:val="0"/>
              <w:autoSpaceDE w:val="0"/>
              <w:autoSpaceDN w:val="0"/>
              <w:adjustRightInd w:val="0"/>
              <w:jc w:val="center"/>
              <w:textAlignment w:val="baseline"/>
              <w:rPr>
                <w:rFonts w:ascii="Times New Roman" w:hAnsi="Times New Roman"/>
                <w:b/>
                <w:szCs w:val="24"/>
              </w:rPr>
            </w:pPr>
          </w:p>
          <w:p w14:paraId="6FDB345A" w14:textId="77777777" w:rsidR="006708B9" w:rsidRDefault="006708B9">
            <w:pPr>
              <w:overflowPunct w:val="0"/>
              <w:autoSpaceDE w:val="0"/>
              <w:autoSpaceDN w:val="0"/>
              <w:adjustRightInd w:val="0"/>
              <w:jc w:val="center"/>
              <w:textAlignment w:val="baseline"/>
              <w:rPr>
                <w:rFonts w:ascii="Times New Roman" w:hAnsi="Times New Roman"/>
                <w:b/>
                <w:szCs w:val="24"/>
              </w:rPr>
            </w:pPr>
          </w:p>
          <w:p w14:paraId="477462D8" w14:textId="77777777" w:rsidR="006708B9" w:rsidRDefault="006708B9">
            <w:pPr>
              <w:overflowPunct w:val="0"/>
              <w:autoSpaceDE w:val="0"/>
              <w:autoSpaceDN w:val="0"/>
              <w:adjustRightInd w:val="0"/>
              <w:jc w:val="center"/>
              <w:textAlignment w:val="baseline"/>
              <w:rPr>
                <w:rFonts w:ascii="Times New Roman" w:hAnsi="Times New Roman"/>
                <w:b/>
                <w:szCs w:val="24"/>
              </w:rPr>
            </w:pPr>
          </w:p>
          <w:p w14:paraId="5700E5F0" w14:textId="77777777" w:rsidR="006708B9" w:rsidRDefault="006708B9">
            <w:pPr>
              <w:overflowPunct w:val="0"/>
              <w:autoSpaceDE w:val="0"/>
              <w:autoSpaceDN w:val="0"/>
              <w:adjustRightInd w:val="0"/>
              <w:jc w:val="center"/>
              <w:textAlignment w:val="baseline"/>
              <w:rPr>
                <w:rFonts w:ascii="Times New Roman" w:hAnsi="Times New Roman"/>
                <w:b/>
                <w:szCs w:val="24"/>
              </w:rPr>
            </w:pPr>
          </w:p>
          <w:p w14:paraId="5882107D" w14:textId="77777777" w:rsidR="006708B9" w:rsidRDefault="006708B9">
            <w:pPr>
              <w:overflowPunct w:val="0"/>
              <w:autoSpaceDE w:val="0"/>
              <w:autoSpaceDN w:val="0"/>
              <w:adjustRightInd w:val="0"/>
              <w:jc w:val="center"/>
              <w:textAlignment w:val="baseline"/>
              <w:rPr>
                <w:rFonts w:ascii="Times New Roman" w:hAnsi="Times New Roman"/>
                <w:b/>
                <w:szCs w:val="24"/>
              </w:rPr>
            </w:pPr>
          </w:p>
          <w:p w14:paraId="10BF5F42" w14:textId="77777777" w:rsidR="006708B9" w:rsidRDefault="006708B9">
            <w:pPr>
              <w:overflowPunct w:val="0"/>
              <w:autoSpaceDE w:val="0"/>
              <w:autoSpaceDN w:val="0"/>
              <w:adjustRightInd w:val="0"/>
              <w:textAlignment w:val="baseline"/>
              <w:rPr>
                <w:rFonts w:ascii="Times New Roman" w:hAnsi="Times New Roman"/>
                <w:b/>
                <w:szCs w:val="24"/>
              </w:rPr>
            </w:pPr>
          </w:p>
          <w:p w14:paraId="18B62445" w14:textId="77777777" w:rsidR="006708B9" w:rsidRDefault="006708B9">
            <w:pPr>
              <w:overflowPunct w:val="0"/>
              <w:autoSpaceDE w:val="0"/>
              <w:autoSpaceDN w:val="0"/>
              <w:adjustRightInd w:val="0"/>
              <w:jc w:val="center"/>
              <w:textAlignment w:val="baseline"/>
              <w:rPr>
                <w:rFonts w:ascii="Times New Roman" w:hAnsi="Times New Roman"/>
                <w:b/>
                <w:szCs w:val="24"/>
              </w:rPr>
            </w:pPr>
          </w:p>
          <w:p w14:paraId="1E9A34E0" w14:textId="77777777" w:rsidR="006708B9" w:rsidRDefault="006708B9">
            <w:pPr>
              <w:overflowPunct w:val="0"/>
              <w:autoSpaceDE w:val="0"/>
              <w:autoSpaceDN w:val="0"/>
              <w:adjustRightInd w:val="0"/>
              <w:jc w:val="center"/>
              <w:textAlignment w:val="baseline"/>
              <w:rPr>
                <w:rFonts w:ascii="Times New Roman" w:hAnsi="Times New Roman"/>
                <w:b/>
                <w:szCs w:val="24"/>
              </w:rPr>
            </w:pPr>
          </w:p>
          <w:p w14:paraId="1CEB25A2" w14:textId="77777777" w:rsidR="006708B9" w:rsidRDefault="006708B9">
            <w:pPr>
              <w:overflowPunct w:val="0"/>
              <w:autoSpaceDE w:val="0"/>
              <w:autoSpaceDN w:val="0"/>
              <w:adjustRightInd w:val="0"/>
              <w:jc w:val="center"/>
              <w:textAlignment w:val="baseline"/>
              <w:rPr>
                <w:rFonts w:ascii="Times New Roman" w:hAnsi="Times New Roman"/>
                <w:b/>
                <w:szCs w:val="24"/>
              </w:rPr>
            </w:pPr>
          </w:p>
          <w:p w14:paraId="040F6A6F" w14:textId="77777777" w:rsidR="006708B9" w:rsidRDefault="006708B9">
            <w:pPr>
              <w:overflowPunct w:val="0"/>
              <w:autoSpaceDE w:val="0"/>
              <w:autoSpaceDN w:val="0"/>
              <w:adjustRightInd w:val="0"/>
              <w:jc w:val="center"/>
              <w:textAlignment w:val="baseline"/>
              <w:rPr>
                <w:rFonts w:ascii="Times New Roman" w:hAnsi="Times New Roman"/>
                <w:b/>
                <w:szCs w:val="24"/>
              </w:rPr>
            </w:pPr>
          </w:p>
          <w:p w14:paraId="748BDF23" w14:textId="77777777" w:rsidR="006708B9" w:rsidRDefault="006708B9">
            <w:pPr>
              <w:overflowPunct w:val="0"/>
              <w:autoSpaceDE w:val="0"/>
              <w:autoSpaceDN w:val="0"/>
              <w:adjustRightInd w:val="0"/>
              <w:jc w:val="center"/>
              <w:textAlignment w:val="baseline"/>
              <w:rPr>
                <w:rFonts w:ascii="Times New Roman" w:hAnsi="Times New Roman"/>
                <w:b/>
                <w:szCs w:val="24"/>
              </w:rPr>
            </w:pPr>
          </w:p>
          <w:p w14:paraId="0A96CC39" w14:textId="5EE86F8B" w:rsidR="006708B9" w:rsidRDefault="00DE2DD7">
            <w:pPr>
              <w:overflowPunct w:val="0"/>
              <w:autoSpaceDE w:val="0"/>
              <w:autoSpaceDN w:val="0"/>
              <w:adjustRightInd w:val="0"/>
              <w:jc w:val="center"/>
              <w:textAlignment w:val="baseline"/>
              <w:rPr>
                <w:rFonts w:ascii="Times New Roman" w:hAnsi="Times New Roman"/>
                <w:b/>
                <w:szCs w:val="24"/>
              </w:rPr>
            </w:pPr>
            <w:r>
              <w:rPr>
                <w:rFonts w:ascii="Times New Roman" w:hAnsi="Times New Roman"/>
                <w:b/>
                <w:szCs w:val="24"/>
              </w:rPr>
              <w:t>Мирный, 2023 г.</w:t>
            </w:r>
          </w:p>
          <w:p w14:paraId="56255EAD" w14:textId="77777777" w:rsidR="006708B9" w:rsidRDefault="006708B9">
            <w:pPr>
              <w:overflowPunct w:val="0"/>
              <w:autoSpaceDE w:val="0"/>
              <w:autoSpaceDN w:val="0"/>
              <w:adjustRightInd w:val="0"/>
              <w:jc w:val="center"/>
              <w:textAlignment w:val="baseline"/>
              <w:rPr>
                <w:rFonts w:ascii="Times New Roman" w:hAnsi="Times New Roman"/>
                <w:b/>
                <w:szCs w:val="24"/>
              </w:rPr>
            </w:pPr>
          </w:p>
          <w:p w14:paraId="72AE06FC" w14:textId="77777777" w:rsidR="006708B9" w:rsidRDefault="006708B9">
            <w:pPr>
              <w:overflowPunct w:val="0"/>
              <w:autoSpaceDE w:val="0"/>
              <w:autoSpaceDN w:val="0"/>
              <w:adjustRightInd w:val="0"/>
              <w:jc w:val="center"/>
              <w:textAlignment w:val="baseline"/>
              <w:rPr>
                <w:rFonts w:ascii="Times New Roman" w:hAnsi="Times New Roman"/>
                <w:b/>
                <w:szCs w:val="24"/>
              </w:rPr>
            </w:pPr>
          </w:p>
        </w:tc>
      </w:tr>
    </w:tbl>
    <w:p w14:paraId="01FC82C3" w14:textId="77777777" w:rsidR="006708B9" w:rsidRDefault="006708B9">
      <w:pPr>
        <w:rPr>
          <w:rFonts w:ascii="Times New Roman" w:hAnsi="Times New Roman"/>
          <w:szCs w:val="24"/>
        </w:rPr>
        <w:sectPr w:rsidR="006708B9">
          <w:footerReference w:type="default" r:id="rId8"/>
          <w:footerReference w:type="first" r:id="rId9"/>
          <w:pgSz w:w="11906" w:h="16838"/>
          <w:pgMar w:top="426" w:right="1134" w:bottom="851" w:left="1701" w:header="720" w:footer="0" w:gutter="0"/>
          <w:cols w:space="708"/>
          <w:titlePg/>
          <w:docGrid w:linePitch="360"/>
        </w:sectPr>
      </w:pPr>
    </w:p>
    <w:p w14:paraId="4F313214" w14:textId="77777777" w:rsidR="006708B9" w:rsidRDefault="00DE2DD7">
      <w:pPr>
        <w:overflowPunct w:val="0"/>
        <w:autoSpaceDE w:val="0"/>
        <w:autoSpaceDN w:val="0"/>
        <w:adjustRightInd w:val="0"/>
        <w:jc w:val="center"/>
        <w:textAlignment w:val="baseline"/>
        <w:rPr>
          <w:rFonts w:ascii="Times New Roman" w:hAnsi="Times New Roman"/>
          <w:b/>
          <w:sz w:val="28"/>
          <w:szCs w:val="28"/>
        </w:rPr>
      </w:pPr>
      <w:r>
        <w:rPr>
          <w:rFonts w:ascii="Times New Roman" w:hAnsi="Times New Roman"/>
          <w:b/>
          <w:sz w:val="28"/>
          <w:szCs w:val="28"/>
        </w:rPr>
        <w:lastRenderedPageBreak/>
        <w:t>ПАСПОРТ ПРОГРАММЫ</w:t>
      </w:r>
    </w:p>
    <w:p w14:paraId="2D5B0ECC" w14:textId="77777777" w:rsidR="006708B9" w:rsidRDefault="006708B9">
      <w:pPr>
        <w:overflowPunct w:val="0"/>
        <w:autoSpaceDE w:val="0"/>
        <w:autoSpaceDN w:val="0"/>
        <w:adjustRightInd w:val="0"/>
        <w:jc w:val="center"/>
        <w:textAlignment w:val="baseline"/>
        <w:rPr>
          <w:rFonts w:ascii="Times New Roman" w:hAnsi="Times New Roman"/>
          <w:b/>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024"/>
        <w:gridCol w:w="7190"/>
      </w:tblGrid>
      <w:tr w:rsidR="006708B9" w14:paraId="3972B4B0" w14:textId="77777777">
        <w:tc>
          <w:tcPr>
            <w:tcW w:w="567" w:type="dxa"/>
          </w:tcPr>
          <w:p w14:paraId="19537750" w14:textId="77777777" w:rsidR="006708B9" w:rsidRDefault="00DE2DD7">
            <w:pPr>
              <w:overflowPunct w:val="0"/>
              <w:autoSpaceDE w:val="0"/>
              <w:autoSpaceDN w:val="0"/>
              <w:adjustRightInd w:val="0"/>
              <w:textAlignment w:val="baseline"/>
              <w:rPr>
                <w:rFonts w:ascii="Times New Roman" w:hAnsi="Times New Roman"/>
                <w:szCs w:val="24"/>
              </w:rPr>
            </w:pPr>
            <w:r>
              <w:rPr>
                <w:rFonts w:ascii="Times New Roman" w:hAnsi="Times New Roman"/>
                <w:szCs w:val="24"/>
              </w:rPr>
              <w:t>1</w:t>
            </w:r>
          </w:p>
        </w:tc>
        <w:tc>
          <w:tcPr>
            <w:tcW w:w="2024" w:type="dxa"/>
          </w:tcPr>
          <w:p w14:paraId="3214EB51" w14:textId="77777777" w:rsidR="006708B9" w:rsidRDefault="00DE2DD7">
            <w:pPr>
              <w:overflowPunct w:val="0"/>
              <w:autoSpaceDE w:val="0"/>
              <w:autoSpaceDN w:val="0"/>
              <w:adjustRightInd w:val="0"/>
              <w:textAlignment w:val="baseline"/>
              <w:rPr>
                <w:rFonts w:ascii="Times New Roman" w:hAnsi="Times New Roman"/>
                <w:szCs w:val="24"/>
              </w:rPr>
            </w:pPr>
            <w:r>
              <w:rPr>
                <w:rFonts w:ascii="Times New Roman" w:hAnsi="Times New Roman"/>
                <w:szCs w:val="24"/>
              </w:rPr>
              <w:t xml:space="preserve">Наименование программы </w:t>
            </w:r>
          </w:p>
        </w:tc>
        <w:tc>
          <w:tcPr>
            <w:tcW w:w="7190" w:type="dxa"/>
          </w:tcPr>
          <w:p w14:paraId="67943F31" w14:textId="77777777" w:rsidR="006708B9" w:rsidRDefault="00DE2DD7">
            <w:pPr>
              <w:overflowPunct w:val="0"/>
              <w:autoSpaceDE w:val="0"/>
              <w:autoSpaceDN w:val="0"/>
              <w:adjustRightInd w:val="0"/>
              <w:textAlignment w:val="baseline"/>
              <w:rPr>
                <w:rFonts w:ascii="Times New Roman" w:hAnsi="Times New Roman"/>
                <w:szCs w:val="24"/>
              </w:rPr>
            </w:pPr>
            <w:r>
              <w:rPr>
                <w:rFonts w:ascii="Times New Roman" w:hAnsi="Times New Roman"/>
                <w:szCs w:val="24"/>
              </w:rPr>
              <w:t xml:space="preserve">«Обеспечение жильем молодых семей» </w:t>
            </w:r>
          </w:p>
          <w:p w14:paraId="3D49208E" w14:textId="77777777" w:rsidR="006708B9" w:rsidRDefault="006708B9">
            <w:pPr>
              <w:overflowPunct w:val="0"/>
              <w:autoSpaceDE w:val="0"/>
              <w:autoSpaceDN w:val="0"/>
              <w:adjustRightInd w:val="0"/>
              <w:textAlignment w:val="baseline"/>
              <w:rPr>
                <w:rFonts w:ascii="Times New Roman" w:hAnsi="Times New Roman"/>
                <w:szCs w:val="24"/>
              </w:rPr>
            </w:pPr>
          </w:p>
        </w:tc>
      </w:tr>
    </w:tbl>
    <w:p w14:paraId="008A9A42" w14:textId="77777777" w:rsidR="006708B9" w:rsidRDefault="006708B9">
      <w:pPr>
        <w:rPr>
          <w:sz w:val="1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024"/>
        <w:gridCol w:w="7190"/>
      </w:tblGrid>
      <w:tr w:rsidR="006708B9" w14:paraId="224A9C3A" w14:textId="77777777">
        <w:tc>
          <w:tcPr>
            <w:tcW w:w="567" w:type="dxa"/>
          </w:tcPr>
          <w:p w14:paraId="604C930B" w14:textId="77777777" w:rsidR="006708B9" w:rsidRDefault="00DE2DD7">
            <w:pPr>
              <w:overflowPunct w:val="0"/>
              <w:autoSpaceDE w:val="0"/>
              <w:autoSpaceDN w:val="0"/>
              <w:adjustRightInd w:val="0"/>
              <w:textAlignment w:val="baseline"/>
              <w:rPr>
                <w:rFonts w:ascii="Times New Roman" w:hAnsi="Times New Roman"/>
                <w:szCs w:val="24"/>
              </w:rPr>
            </w:pPr>
            <w:r>
              <w:rPr>
                <w:rFonts w:ascii="Times New Roman" w:hAnsi="Times New Roman"/>
                <w:szCs w:val="24"/>
              </w:rPr>
              <w:t>2</w:t>
            </w:r>
          </w:p>
        </w:tc>
        <w:tc>
          <w:tcPr>
            <w:tcW w:w="2024" w:type="dxa"/>
          </w:tcPr>
          <w:p w14:paraId="74B1E842" w14:textId="77777777" w:rsidR="006708B9" w:rsidRDefault="00DE2DD7">
            <w:pPr>
              <w:overflowPunct w:val="0"/>
              <w:autoSpaceDE w:val="0"/>
              <w:autoSpaceDN w:val="0"/>
              <w:adjustRightInd w:val="0"/>
              <w:textAlignment w:val="baseline"/>
              <w:rPr>
                <w:rFonts w:ascii="Times New Roman" w:hAnsi="Times New Roman"/>
                <w:szCs w:val="24"/>
              </w:rPr>
            </w:pPr>
            <w:r>
              <w:rPr>
                <w:rFonts w:ascii="Times New Roman" w:hAnsi="Times New Roman"/>
                <w:szCs w:val="24"/>
              </w:rPr>
              <w:t>Сроки реализации программы</w:t>
            </w:r>
          </w:p>
        </w:tc>
        <w:tc>
          <w:tcPr>
            <w:tcW w:w="7190" w:type="dxa"/>
          </w:tcPr>
          <w:p w14:paraId="68281A6B" w14:textId="77777777" w:rsidR="006708B9" w:rsidRDefault="00DE2DD7">
            <w:pPr>
              <w:overflowPunct w:val="0"/>
              <w:autoSpaceDE w:val="0"/>
              <w:autoSpaceDN w:val="0"/>
              <w:adjustRightInd w:val="0"/>
              <w:jc w:val="both"/>
              <w:textAlignment w:val="baseline"/>
              <w:rPr>
                <w:rFonts w:ascii="Times New Roman" w:hAnsi="Times New Roman"/>
                <w:szCs w:val="24"/>
              </w:rPr>
            </w:pPr>
            <w:r>
              <w:rPr>
                <w:rFonts w:ascii="Times New Roman" w:hAnsi="Times New Roman"/>
                <w:szCs w:val="24"/>
              </w:rPr>
              <w:t>2024-2028 гг.</w:t>
            </w:r>
          </w:p>
          <w:p w14:paraId="658A712E" w14:textId="77777777" w:rsidR="006708B9" w:rsidRDefault="006708B9">
            <w:pPr>
              <w:overflowPunct w:val="0"/>
              <w:autoSpaceDE w:val="0"/>
              <w:autoSpaceDN w:val="0"/>
              <w:adjustRightInd w:val="0"/>
              <w:jc w:val="both"/>
              <w:textAlignment w:val="baseline"/>
              <w:rPr>
                <w:rFonts w:ascii="Times New Roman" w:hAnsi="Times New Roman"/>
                <w:i/>
                <w:szCs w:val="24"/>
              </w:rPr>
            </w:pPr>
          </w:p>
          <w:p w14:paraId="0B24EAA6" w14:textId="77777777" w:rsidR="006708B9" w:rsidRDefault="006708B9">
            <w:pPr>
              <w:overflowPunct w:val="0"/>
              <w:autoSpaceDE w:val="0"/>
              <w:autoSpaceDN w:val="0"/>
              <w:adjustRightInd w:val="0"/>
              <w:jc w:val="both"/>
              <w:textAlignment w:val="baseline"/>
              <w:rPr>
                <w:rFonts w:ascii="Times New Roman" w:hAnsi="Times New Roman"/>
                <w:szCs w:val="24"/>
              </w:rPr>
            </w:pPr>
          </w:p>
        </w:tc>
      </w:tr>
    </w:tbl>
    <w:p w14:paraId="23582035" w14:textId="77777777" w:rsidR="006708B9" w:rsidRDefault="006708B9">
      <w:pPr>
        <w:rPr>
          <w:sz w:val="1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024"/>
        <w:gridCol w:w="7190"/>
      </w:tblGrid>
      <w:tr w:rsidR="006708B9" w14:paraId="4AB1F91D" w14:textId="77777777">
        <w:trPr>
          <w:trHeight w:val="513"/>
        </w:trPr>
        <w:tc>
          <w:tcPr>
            <w:tcW w:w="567" w:type="dxa"/>
          </w:tcPr>
          <w:p w14:paraId="06D86182" w14:textId="77777777" w:rsidR="006708B9" w:rsidRDefault="00DE2DD7">
            <w:pPr>
              <w:overflowPunct w:val="0"/>
              <w:autoSpaceDE w:val="0"/>
              <w:autoSpaceDN w:val="0"/>
              <w:adjustRightInd w:val="0"/>
              <w:textAlignment w:val="baseline"/>
              <w:rPr>
                <w:rFonts w:ascii="Times New Roman" w:hAnsi="Times New Roman"/>
                <w:szCs w:val="24"/>
              </w:rPr>
            </w:pPr>
            <w:r>
              <w:rPr>
                <w:rFonts w:ascii="Times New Roman" w:hAnsi="Times New Roman"/>
                <w:szCs w:val="24"/>
              </w:rPr>
              <w:t>3</w:t>
            </w:r>
          </w:p>
        </w:tc>
        <w:tc>
          <w:tcPr>
            <w:tcW w:w="2024" w:type="dxa"/>
          </w:tcPr>
          <w:p w14:paraId="362159F2" w14:textId="77777777" w:rsidR="006708B9" w:rsidRDefault="00DE2DD7">
            <w:pPr>
              <w:overflowPunct w:val="0"/>
              <w:autoSpaceDE w:val="0"/>
              <w:autoSpaceDN w:val="0"/>
              <w:adjustRightInd w:val="0"/>
              <w:textAlignment w:val="baseline"/>
              <w:rPr>
                <w:rFonts w:ascii="Times New Roman" w:hAnsi="Times New Roman"/>
                <w:szCs w:val="24"/>
              </w:rPr>
            </w:pPr>
            <w:r>
              <w:rPr>
                <w:rFonts w:ascii="Times New Roman" w:hAnsi="Times New Roman"/>
                <w:szCs w:val="24"/>
              </w:rPr>
              <w:t>Координатор программы</w:t>
            </w:r>
          </w:p>
        </w:tc>
        <w:tc>
          <w:tcPr>
            <w:tcW w:w="7190" w:type="dxa"/>
          </w:tcPr>
          <w:p w14:paraId="388468B7" w14:textId="665CA0AE" w:rsidR="006708B9" w:rsidRDefault="00DE2DD7">
            <w:pPr>
              <w:overflowPunct w:val="0"/>
              <w:autoSpaceDE w:val="0"/>
              <w:autoSpaceDN w:val="0"/>
              <w:adjustRightInd w:val="0"/>
              <w:jc w:val="both"/>
              <w:textAlignment w:val="baseline"/>
              <w:rPr>
                <w:rFonts w:ascii="Times New Roman" w:hAnsi="Times New Roman"/>
                <w:szCs w:val="24"/>
              </w:rPr>
            </w:pPr>
            <w:r>
              <w:rPr>
                <w:rFonts w:ascii="Times New Roman" w:hAnsi="Times New Roman"/>
                <w:szCs w:val="24"/>
              </w:rPr>
              <w:t>МКУ «Комитет имущественных отношений» М</w:t>
            </w:r>
            <w:r w:rsidR="00704C2D">
              <w:rPr>
                <w:rFonts w:ascii="Times New Roman" w:hAnsi="Times New Roman"/>
                <w:szCs w:val="24"/>
              </w:rPr>
              <w:t>Р</w:t>
            </w:r>
            <w:r>
              <w:rPr>
                <w:rFonts w:ascii="Times New Roman" w:hAnsi="Times New Roman"/>
                <w:szCs w:val="24"/>
              </w:rPr>
              <w:t xml:space="preserve"> «Мирнинский район» РС (Я)</w:t>
            </w:r>
          </w:p>
        </w:tc>
      </w:tr>
    </w:tbl>
    <w:p w14:paraId="28AEB610" w14:textId="77777777" w:rsidR="006708B9" w:rsidRDefault="006708B9">
      <w:pPr>
        <w:rPr>
          <w:sz w:val="1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024"/>
        <w:gridCol w:w="7190"/>
      </w:tblGrid>
      <w:tr w:rsidR="006708B9" w14:paraId="637152C4" w14:textId="77777777">
        <w:trPr>
          <w:trHeight w:val="714"/>
        </w:trPr>
        <w:tc>
          <w:tcPr>
            <w:tcW w:w="567" w:type="dxa"/>
          </w:tcPr>
          <w:p w14:paraId="518B4633" w14:textId="77777777" w:rsidR="006708B9" w:rsidRDefault="00DE2DD7">
            <w:pPr>
              <w:overflowPunct w:val="0"/>
              <w:autoSpaceDE w:val="0"/>
              <w:autoSpaceDN w:val="0"/>
              <w:adjustRightInd w:val="0"/>
              <w:textAlignment w:val="baseline"/>
              <w:rPr>
                <w:rFonts w:ascii="Times New Roman" w:hAnsi="Times New Roman"/>
                <w:szCs w:val="24"/>
              </w:rPr>
            </w:pPr>
            <w:r>
              <w:rPr>
                <w:rFonts w:ascii="Times New Roman" w:hAnsi="Times New Roman"/>
                <w:szCs w:val="24"/>
              </w:rPr>
              <w:t>4</w:t>
            </w:r>
          </w:p>
        </w:tc>
        <w:tc>
          <w:tcPr>
            <w:tcW w:w="2024" w:type="dxa"/>
          </w:tcPr>
          <w:p w14:paraId="6710E9D1" w14:textId="77777777" w:rsidR="006708B9" w:rsidRDefault="00DE2DD7">
            <w:pPr>
              <w:overflowPunct w:val="0"/>
              <w:autoSpaceDE w:val="0"/>
              <w:autoSpaceDN w:val="0"/>
              <w:adjustRightInd w:val="0"/>
              <w:textAlignment w:val="baseline"/>
              <w:rPr>
                <w:rFonts w:ascii="Times New Roman" w:hAnsi="Times New Roman"/>
                <w:szCs w:val="24"/>
              </w:rPr>
            </w:pPr>
            <w:r>
              <w:rPr>
                <w:rFonts w:ascii="Times New Roman" w:hAnsi="Times New Roman"/>
                <w:szCs w:val="24"/>
              </w:rPr>
              <w:t>Исполнители программы</w:t>
            </w:r>
          </w:p>
          <w:p w14:paraId="0EE6E838" w14:textId="77777777" w:rsidR="006708B9" w:rsidRDefault="006708B9">
            <w:pPr>
              <w:overflowPunct w:val="0"/>
              <w:autoSpaceDE w:val="0"/>
              <w:autoSpaceDN w:val="0"/>
              <w:adjustRightInd w:val="0"/>
              <w:textAlignment w:val="baseline"/>
              <w:rPr>
                <w:rFonts w:ascii="Times New Roman" w:hAnsi="Times New Roman"/>
                <w:szCs w:val="24"/>
              </w:rPr>
            </w:pPr>
          </w:p>
          <w:p w14:paraId="4B677865" w14:textId="77777777" w:rsidR="006708B9" w:rsidRDefault="006708B9">
            <w:pPr>
              <w:overflowPunct w:val="0"/>
              <w:autoSpaceDE w:val="0"/>
              <w:autoSpaceDN w:val="0"/>
              <w:adjustRightInd w:val="0"/>
              <w:textAlignment w:val="baseline"/>
              <w:rPr>
                <w:rFonts w:ascii="Times New Roman" w:hAnsi="Times New Roman"/>
                <w:szCs w:val="24"/>
              </w:rPr>
            </w:pPr>
          </w:p>
        </w:tc>
        <w:tc>
          <w:tcPr>
            <w:tcW w:w="7190" w:type="dxa"/>
          </w:tcPr>
          <w:p w14:paraId="5B82A28A" w14:textId="42B3A09F" w:rsidR="006708B9" w:rsidRDefault="00DE2DD7">
            <w:pPr>
              <w:pStyle w:val="af1"/>
              <w:numPr>
                <w:ilvl w:val="0"/>
                <w:numId w:val="1"/>
              </w:numPr>
              <w:tabs>
                <w:tab w:val="left" w:pos="426"/>
              </w:tabs>
              <w:overflowPunct w:val="0"/>
              <w:autoSpaceDE w:val="0"/>
              <w:autoSpaceDN w:val="0"/>
              <w:adjustRightInd w:val="0"/>
              <w:ind w:left="142" w:firstLine="0"/>
              <w:jc w:val="both"/>
              <w:textAlignment w:val="baseline"/>
              <w:rPr>
                <w:sz w:val="24"/>
                <w:szCs w:val="24"/>
              </w:rPr>
            </w:pPr>
            <w:r>
              <w:rPr>
                <w:sz w:val="24"/>
                <w:szCs w:val="24"/>
              </w:rPr>
              <w:t xml:space="preserve">МКУ «Комитет имущественных отношений» муниципального </w:t>
            </w:r>
            <w:r w:rsidR="00704C2D">
              <w:rPr>
                <w:sz w:val="24"/>
                <w:szCs w:val="24"/>
              </w:rPr>
              <w:t>района</w:t>
            </w:r>
            <w:r>
              <w:rPr>
                <w:sz w:val="24"/>
                <w:szCs w:val="24"/>
              </w:rPr>
              <w:t xml:space="preserve"> «Мирнинский район» Р</w:t>
            </w:r>
            <w:r w:rsidR="00704C2D">
              <w:rPr>
                <w:sz w:val="24"/>
                <w:szCs w:val="24"/>
              </w:rPr>
              <w:t xml:space="preserve">еспублики </w:t>
            </w:r>
            <w:r>
              <w:rPr>
                <w:sz w:val="24"/>
                <w:szCs w:val="24"/>
              </w:rPr>
              <w:t>С</w:t>
            </w:r>
            <w:r w:rsidR="00704C2D">
              <w:rPr>
                <w:sz w:val="24"/>
                <w:szCs w:val="24"/>
              </w:rPr>
              <w:t>аха</w:t>
            </w:r>
            <w:r>
              <w:rPr>
                <w:sz w:val="24"/>
                <w:szCs w:val="24"/>
              </w:rPr>
              <w:t xml:space="preserve"> (Я</w:t>
            </w:r>
            <w:r w:rsidR="00704C2D">
              <w:rPr>
                <w:sz w:val="24"/>
                <w:szCs w:val="24"/>
              </w:rPr>
              <w:t>кутия</w:t>
            </w:r>
            <w:r>
              <w:rPr>
                <w:sz w:val="24"/>
                <w:szCs w:val="24"/>
              </w:rPr>
              <w:t>);</w:t>
            </w:r>
          </w:p>
          <w:p w14:paraId="3DA27EE5" w14:textId="77777777" w:rsidR="006708B9" w:rsidRDefault="00DE2DD7">
            <w:pPr>
              <w:pStyle w:val="af1"/>
              <w:numPr>
                <w:ilvl w:val="0"/>
                <w:numId w:val="1"/>
              </w:numPr>
              <w:tabs>
                <w:tab w:val="left" w:pos="426"/>
              </w:tabs>
              <w:overflowPunct w:val="0"/>
              <w:autoSpaceDE w:val="0"/>
              <w:autoSpaceDN w:val="0"/>
              <w:adjustRightInd w:val="0"/>
              <w:ind w:left="142" w:firstLine="0"/>
              <w:jc w:val="both"/>
              <w:textAlignment w:val="baseline"/>
              <w:rPr>
                <w:szCs w:val="24"/>
              </w:rPr>
            </w:pPr>
            <w:r>
              <w:rPr>
                <w:sz w:val="24"/>
                <w:szCs w:val="24"/>
              </w:rPr>
              <w:t xml:space="preserve">Муниципальное образование «Город Мирный»;                                            </w:t>
            </w:r>
          </w:p>
          <w:p w14:paraId="1DEAED36" w14:textId="77777777" w:rsidR="006708B9" w:rsidRDefault="00DE2DD7">
            <w:pPr>
              <w:pStyle w:val="af1"/>
              <w:numPr>
                <w:ilvl w:val="0"/>
                <w:numId w:val="1"/>
              </w:numPr>
              <w:tabs>
                <w:tab w:val="left" w:pos="426"/>
              </w:tabs>
              <w:overflowPunct w:val="0"/>
              <w:autoSpaceDE w:val="0"/>
              <w:autoSpaceDN w:val="0"/>
              <w:adjustRightInd w:val="0"/>
              <w:ind w:left="142" w:firstLine="0"/>
              <w:jc w:val="both"/>
              <w:textAlignment w:val="baseline"/>
              <w:rPr>
                <w:szCs w:val="24"/>
              </w:rPr>
            </w:pPr>
            <w:r>
              <w:rPr>
                <w:sz w:val="24"/>
                <w:szCs w:val="24"/>
              </w:rPr>
              <w:t xml:space="preserve">Муниципальное образование «Город Удачный»;                         </w:t>
            </w:r>
          </w:p>
          <w:p w14:paraId="589AF82C" w14:textId="77777777" w:rsidR="006708B9" w:rsidRDefault="00DE2DD7">
            <w:pPr>
              <w:pStyle w:val="af1"/>
              <w:numPr>
                <w:ilvl w:val="0"/>
                <w:numId w:val="1"/>
              </w:numPr>
              <w:tabs>
                <w:tab w:val="left" w:pos="426"/>
              </w:tabs>
              <w:overflowPunct w:val="0"/>
              <w:autoSpaceDE w:val="0"/>
              <w:autoSpaceDN w:val="0"/>
              <w:adjustRightInd w:val="0"/>
              <w:ind w:left="142" w:firstLine="0"/>
              <w:jc w:val="both"/>
              <w:textAlignment w:val="baseline"/>
              <w:rPr>
                <w:szCs w:val="24"/>
              </w:rPr>
            </w:pPr>
            <w:r>
              <w:rPr>
                <w:sz w:val="24"/>
                <w:szCs w:val="24"/>
              </w:rPr>
              <w:t xml:space="preserve">Муниципальное образование «Поселок </w:t>
            </w:r>
            <w:proofErr w:type="spellStart"/>
            <w:r>
              <w:rPr>
                <w:sz w:val="24"/>
                <w:szCs w:val="24"/>
              </w:rPr>
              <w:t>Айхал</w:t>
            </w:r>
            <w:proofErr w:type="spellEnd"/>
            <w:r>
              <w:rPr>
                <w:sz w:val="24"/>
                <w:szCs w:val="24"/>
              </w:rPr>
              <w:t xml:space="preserve">»;       </w:t>
            </w:r>
          </w:p>
          <w:p w14:paraId="4C2F9BBB" w14:textId="77777777" w:rsidR="006708B9" w:rsidRDefault="00DE2DD7">
            <w:pPr>
              <w:pStyle w:val="af1"/>
              <w:numPr>
                <w:ilvl w:val="0"/>
                <w:numId w:val="1"/>
              </w:numPr>
              <w:tabs>
                <w:tab w:val="left" w:pos="426"/>
              </w:tabs>
              <w:overflowPunct w:val="0"/>
              <w:autoSpaceDE w:val="0"/>
              <w:autoSpaceDN w:val="0"/>
              <w:adjustRightInd w:val="0"/>
              <w:ind w:left="142" w:firstLine="0"/>
              <w:jc w:val="both"/>
              <w:textAlignment w:val="baseline"/>
              <w:rPr>
                <w:szCs w:val="24"/>
              </w:rPr>
            </w:pPr>
            <w:r>
              <w:rPr>
                <w:sz w:val="24"/>
                <w:szCs w:val="24"/>
              </w:rPr>
              <w:t>Муниципальное образование «Поселок Чернышевский»;</w:t>
            </w:r>
          </w:p>
          <w:p w14:paraId="5976366A" w14:textId="77777777" w:rsidR="006708B9" w:rsidRDefault="00DE2DD7">
            <w:pPr>
              <w:pStyle w:val="af1"/>
              <w:numPr>
                <w:ilvl w:val="0"/>
                <w:numId w:val="1"/>
              </w:numPr>
              <w:tabs>
                <w:tab w:val="left" w:pos="426"/>
              </w:tabs>
              <w:overflowPunct w:val="0"/>
              <w:autoSpaceDE w:val="0"/>
              <w:autoSpaceDN w:val="0"/>
              <w:adjustRightInd w:val="0"/>
              <w:ind w:left="142" w:firstLine="0"/>
              <w:jc w:val="both"/>
              <w:textAlignment w:val="baseline"/>
              <w:rPr>
                <w:szCs w:val="24"/>
              </w:rPr>
            </w:pPr>
            <w:r>
              <w:rPr>
                <w:sz w:val="24"/>
                <w:szCs w:val="24"/>
              </w:rPr>
              <w:t>Муниципальное образование «Поселок Светлый»;</w:t>
            </w:r>
          </w:p>
          <w:p w14:paraId="2712666A" w14:textId="77777777" w:rsidR="006708B9" w:rsidRDefault="00DE2DD7">
            <w:pPr>
              <w:pStyle w:val="af1"/>
              <w:numPr>
                <w:ilvl w:val="0"/>
                <w:numId w:val="1"/>
              </w:numPr>
              <w:tabs>
                <w:tab w:val="left" w:pos="426"/>
              </w:tabs>
              <w:overflowPunct w:val="0"/>
              <w:autoSpaceDE w:val="0"/>
              <w:autoSpaceDN w:val="0"/>
              <w:adjustRightInd w:val="0"/>
              <w:ind w:left="142" w:firstLine="0"/>
              <w:jc w:val="both"/>
              <w:textAlignment w:val="baseline"/>
              <w:rPr>
                <w:szCs w:val="24"/>
              </w:rPr>
            </w:pPr>
            <w:r>
              <w:rPr>
                <w:sz w:val="24"/>
                <w:szCs w:val="24"/>
              </w:rPr>
              <w:t>Муниципальное образование «Поселок Алмазный»;</w:t>
            </w:r>
          </w:p>
          <w:p w14:paraId="07EFA530" w14:textId="77777777" w:rsidR="006708B9" w:rsidRDefault="00DE2DD7">
            <w:pPr>
              <w:pStyle w:val="af1"/>
              <w:numPr>
                <w:ilvl w:val="0"/>
                <w:numId w:val="1"/>
              </w:numPr>
              <w:tabs>
                <w:tab w:val="left" w:pos="426"/>
              </w:tabs>
              <w:overflowPunct w:val="0"/>
              <w:autoSpaceDE w:val="0"/>
              <w:autoSpaceDN w:val="0"/>
              <w:adjustRightInd w:val="0"/>
              <w:ind w:left="142" w:firstLine="0"/>
              <w:jc w:val="both"/>
              <w:textAlignment w:val="baseline"/>
              <w:rPr>
                <w:szCs w:val="24"/>
              </w:rPr>
            </w:pPr>
            <w:r>
              <w:rPr>
                <w:sz w:val="24"/>
                <w:szCs w:val="24"/>
              </w:rPr>
              <w:t>Муниципальное образование «</w:t>
            </w:r>
            <w:proofErr w:type="spellStart"/>
            <w:r>
              <w:rPr>
                <w:sz w:val="24"/>
                <w:szCs w:val="24"/>
              </w:rPr>
              <w:t>Чуонинский</w:t>
            </w:r>
            <w:proofErr w:type="spellEnd"/>
            <w:r>
              <w:rPr>
                <w:sz w:val="24"/>
                <w:szCs w:val="24"/>
              </w:rPr>
              <w:t xml:space="preserve"> наслег»;             </w:t>
            </w:r>
          </w:p>
          <w:p w14:paraId="0FA0CA27" w14:textId="77777777" w:rsidR="006708B9" w:rsidRDefault="00DE2DD7">
            <w:pPr>
              <w:pStyle w:val="af1"/>
              <w:numPr>
                <w:ilvl w:val="0"/>
                <w:numId w:val="1"/>
              </w:numPr>
              <w:tabs>
                <w:tab w:val="left" w:pos="426"/>
              </w:tabs>
              <w:overflowPunct w:val="0"/>
              <w:autoSpaceDE w:val="0"/>
              <w:autoSpaceDN w:val="0"/>
              <w:adjustRightInd w:val="0"/>
              <w:ind w:left="142" w:firstLine="0"/>
              <w:jc w:val="both"/>
              <w:textAlignment w:val="baseline"/>
              <w:rPr>
                <w:szCs w:val="24"/>
              </w:rPr>
            </w:pPr>
            <w:r>
              <w:rPr>
                <w:sz w:val="24"/>
                <w:szCs w:val="24"/>
              </w:rPr>
              <w:t>Муниципальное образование «</w:t>
            </w:r>
            <w:proofErr w:type="spellStart"/>
            <w:r>
              <w:rPr>
                <w:sz w:val="24"/>
                <w:szCs w:val="24"/>
              </w:rPr>
              <w:t>Ботуобуйинский</w:t>
            </w:r>
            <w:proofErr w:type="spellEnd"/>
            <w:r>
              <w:rPr>
                <w:sz w:val="24"/>
                <w:szCs w:val="24"/>
              </w:rPr>
              <w:t xml:space="preserve"> наслег»;</w:t>
            </w:r>
          </w:p>
          <w:p w14:paraId="2677F7FC" w14:textId="77777777" w:rsidR="006708B9" w:rsidRDefault="00DE2DD7">
            <w:pPr>
              <w:pStyle w:val="af1"/>
              <w:numPr>
                <w:ilvl w:val="0"/>
                <w:numId w:val="1"/>
              </w:numPr>
              <w:tabs>
                <w:tab w:val="left" w:pos="426"/>
              </w:tabs>
              <w:overflowPunct w:val="0"/>
              <w:autoSpaceDE w:val="0"/>
              <w:autoSpaceDN w:val="0"/>
              <w:adjustRightInd w:val="0"/>
              <w:ind w:left="142" w:firstLine="0"/>
              <w:jc w:val="both"/>
              <w:textAlignment w:val="baseline"/>
              <w:rPr>
                <w:szCs w:val="24"/>
              </w:rPr>
            </w:pPr>
            <w:r>
              <w:rPr>
                <w:sz w:val="24"/>
                <w:szCs w:val="24"/>
              </w:rPr>
              <w:t>Муниципальное образование «</w:t>
            </w:r>
            <w:proofErr w:type="spellStart"/>
            <w:r>
              <w:rPr>
                <w:sz w:val="24"/>
                <w:szCs w:val="24"/>
              </w:rPr>
              <w:t>Садынский</w:t>
            </w:r>
            <w:proofErr w:type="spellEnd"/>
            <w:r>
              <w:rPr>
                <w:sz w:val="24"/>
                <w:szCs w:val="24"/>
              </w:rPr>
              <w:t xml:space="preserve"> национальный эвенкийский наслег».</w:t>
            </w:r>
            <w:r>
              <w:rPr>
                <w:i/>
                <w:sz w:val="24"/>
                <w:szCs w:val="24"/>
              </w:rPr>
              <w:t xml:space="preserve"> </w:t>
            </w:r>
          </w:p>
        </w:tc>
      </w:tr>
    </w:tbl>
    <w:p w14:paraId="0D810957" w14:textId="77777777" w:rsidR="006708B9" w:rsidRDefault="006708B9">
      <w:pPr>
        <w:rPr>
          <w:sz w:val="1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024"/>
        <w:gridCol w:w="7190"/>
      </w:tblGrid>
      <w:tr w:rsidR="006708B9" w14:paraId="3A0FCE68" w14:textId="77777777">
        <w:trPr>
          <w:trHeight w:val="1106"/>
        </w:trPr>
        <w:tc>
          <w:tcPr>
            <w:tcW w:w="567" w:type="dxa"/>
          </w:tcPr>
          <w:p w14:paraId="2A5003CE" w14:textId="77777777" w:rsidR="006708B9" w:rsidRDefault="00DE2DD7">
            <w:pPr>
              <w:overflowPunct w:val="0"/>
              <w:autoSpaceDE w:val="0"/>
              <w:autoSpaceDN w:val="0"/>
              <w:adjustRightInd w:val="0"/>
              <w:textAlignment w:val="baseline"/>
              <w:rPr>
                <w:rFonts w:ascii="Times New Roman" w:hAnsi="Times New Roman"/>
                <w:szCs w:val="24"/>
              </w:rPr>
            </w:pPr>
            <w:r>
              <w:rPr>
                <w:rFonts w:ascii="Times New Roman" w:hAnsi="Times New Roman"/>
                <w:szCs w:val="24"/>
              </w:rPr>
              <w:t>5</w:t>
            </w:r>
          </w:p>
        </w:tc>
        <w:tc>
          <w:tcPr>
            <w:tcW w:w="2024" w:type="dxa"/>
          </w:tcPr>
          <w:p w14:paraId="5AAECE53" w14:textId="77777777" w:rsidR="006708B9" w:rsidRDefault="00DE2DD7">
            <w:pPr>
              <w:overflowPunct w:val="0"/>
              <w:autoSpaceDE w:val="0"/>
              <w:autoSpaceDN w:val="0"/>
              <w:adjustRightInd w:val="0"/>
              <w:textAlignment w:val="baseline"/>
              <w:rPr>
                <w:rFonts w:ascii="Times New Roman" w:hAnsi="Times New Roman"/>
                <w:szCs w:val="24"/>
                <w:vertAlign w:val="superscript"/>
              </w:rPr>
            </w:pPr>
            <w:r>
              <w:rPr>
                <w:rFonts w:ascii="Times New Roman" w:hAnsi="Times New Roman"/>
                <w:szCs w:val="24"/>
              </w:rPr>
              <w:t>Цель(-и) программы</w:t>
            </w:r>
          </w:p>
          <w:p w14:paraId="7F2E33D8" w14:textId="77777777" w:rsidR="006708B9" w:rsidRDefault="00DE2DD7">
            <w:pPr>
              <w:overflowPunct w:val="0"/>
              <w:autoSpaceDE w:val="0"/>
              <w:autoSpaceDN w:val="0"/>
              <w:adjustRightInd w:val="0"/>
              <w:textAlignment w:val="baseline"/>
              <w:rPr>
                <w:rFonts w:ascii="Times New Roman" w:hAnsi="Times New Roman"/>
                <w:szCs w:val="24"/>
              </w:rPr>
            </w:pPr>
            <w:r>
              <w:rPr>
                <w:rFonts w:ascii="Times New Roman" w:hAnsi="Times New Roman"/>
                <w:szCs w:val="24"/>
              </w:rPr>
              <w:t xml:space="preserve"> </w:t>
            </w:r>
          </w:p>
        </w:tc>
        <w:tc>
          <w:tcPr>
            <w:tcW w:w="7190" w:type="dxa"/>
          </w:tcPr>
          <w:p w14:paraId="2A87E2AD" w14:textId="77777777" w:rsidR="006708B9" w:rsidRDefault="00DE2DD7">
            <w:pPr>
              <w:ind w:hanging="2"/>
              <w:jc w:val="both"/>
              <w:rPr>
                <w:rFonts w:ascii="Times New Roman" w:hAnsi="Times New Roman"/>
                <w:szCs w:val="24"/>
              </w:rPr>
            </w:pPr>
            <w:r>
              <w:rPr>
                <w:rFonts w:ascii="Times New Roman" w:hAnsi="Times New Roman"/>
                <w:szCs w:val="24"/>
              </w:rPr>
              <w:t xml:space="preserve"> Государственная и муниципальная поддержка в решении жилищной проблемы молодых семей, признанных в установленном порядке нуждающимися в улучшении жилищных условий.</w:t>
            </w:r>
          </w:p>
        </w:tc>
      </w:tr>
    </w:tbl>
    <w:p w14:paraId="0B6E312B" w14:textId="77777777" w:rsidR="006708B9" w:rsidRDefault="006708B9">
      <w:pPr>
        <w:rPr>
          <w:sz w:val="1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024"/>
        <w:gridCol w:w="7190"/>
      </w:tblGrid>
      <w:tr w:rsidR="006708B9" w14:paraId="6997D3BE" w14:textId="77777777">
        <w:tc>
          <w:tcPr>
            <w:tcW w:w="567" w:type="dxa"/>
          </w:tcPr>
          <w:p w14:paraId="1D60F9BE" w14:textId="77777777" w:rsidR="006708B9" w:rsidRDefault="00DE2DD7">
            <w:pPr>
              <w:overflowPunct w:val="0"/>
              <w:autoSpaceDE w:val="0"/>
              <w:autoSpaceDN w:val="0"/>
              <w:adjustRightInd w:val="0"/>
              <w:textAlignment w:val="baseline"/>
              <w:rPr>
                <w:rFonts w:ascii="Times New Roman" w:hAnsi="Times New Roman"/>
                <w:szCs w:val="24"/>
              </w:rPr>
            </w:pPr>
            <w:r>
              <w:rPr>
                <w:rFonts w:ascii="Times New Roman" w:hAnsi="Times New Roman"/>
                <w:szCs w:val="24"/>
              </w:rPr>
              <w:t>6</w:t>
            </w:r>
          </w:p>
        </w:tc>
        <w:tc>
          <w:tcPr>
            <w:tcW w:w="2024" w:type="dxa"/>
          </w:tcPr>
          <w:p w14:paraId="2C59AD90" w14:textId="07743421" w:rsidR="006708B9" w:rsidRDefault="00DE2DD7">
            <w:pPr>
              <w:overflowPunct w:val="0"/>
              <w:autoSpaceDE w:val="0"/>
              <w:autoSpaceDN w:val="0"/>
              <w:adjustRightInd w:val="0"/>
              <w:textAlignment w:val="baseline"/>
              <w:rPr>
                <w:rFonts w:ascii="Times New Roman" w:hAnsi="Times New Roman"/>
                <w:szCs w:val="24"/>
                <w:vertAlign w:val="superscript"/>
              </w:rPr>
            </w:pPr>
            <w:r>
              <w:rPr>
                <w:rFonts w:ascii="Times New Roman" w:hAnsi="Times New Roman"/>
                <w:szCs w:val="24"/>
              </w:rPr>
              <w:t>Задач</w:t>
            </w:r>
            <w:r w:rsidR="00EF5B41">
              <w:rPr>
                <w:rFonts w:ascii="Times New Roman" w:hAnsi="Times New Roman"/>
                <w:szCs w:val="24"/>
              </w:rPr>
              <w:t>а</w:t>
            </w:r>
            <w:r>
              <w:rPr>
                <w:rFonts w:ascii="Times New Roman" w:hAnsi="Times New Roman"/>
                <w:szCs w:val="24"/>
              </w:rPr>
              <w:t xml:space="preserve"> программы</w:t>
            </w:r>
          </w:p>
          <w:p w14:paraId="0764485B" w14:textId="77777777" w:rsidR="006708B9" w:rsidRDefault="00DE2DD7">
            <w:pPr>
              <w:overflowPunct w:val="0"/>
              <w:autoSpaceDE w:val="0"/>
              <w:autoSpaceDN w:val="0"/>
              <w:adjustRightInd w:val="0"/>
              <w:textAlignment w:val="baseline"/>
              <w:rPr>
                <w:rFonts w:ascii="Times New Roman" w:hAnsi="Times New Roman"/>
                <w:szCs w:val="24"/>
              </w:rPr>
            </w:pPr>
            <w:r>
              <w:rPr>
                <w:rFonts w:ascii="Times New Roman" w:hAnsi="Times New Roman"/>
                <w:szCs w:val="24"/>
              </w:rPr>
              <w:t xml:space="preserve"> </w:t>
            </w:r>
          </w:p>
        </w:tc>
        <w:tc>
          <w:tcPr>
            <w:tcW w:w="7190" w:type="dxa"/>
          </w:tcPr>
          <w:p w14:paraId="2D3872C6" w14:textId="507819D2" w:rsidR="006708B9" w:rsidRDefault="006C1128" w:rsidP="00C9190B">
            <w:pPr>
              <w:jc w:val="both"/>
              <w:rPr>
                <w:rFonts w:ascii="Times New Roman" w:hAnsi="Times New Roman"/>
                <w:color w:val="000000"/>
              </w:rPr>
            </w:pPr>
            <w:r w:rsidRPr="006C1128">
              <w:rPr>
                <w:rFonts w:ascii="Times New Roman" w:hAnsi="Times New Roman"/>
                <w:color w:val="000000"/>
              </w:rPr>
              <w:t xml:space="preserve">Обеспечение жильем молодых семей </w:t>
            </w:r>
          </w:p>
        </w:tc>
      </w:tr>
    </w:tbl>
    <w:p w14:paraId="00A31A9C" w14:textId="77777777" w:rsidR="006708B9" w:rsidRDefault="006708B9">
      <w:pPr>
        <w:rPr>
          <w:rFonts w:ascii="Times New Roman" w:hAnsi="Times New Roman"/>
          <w:sz w:val="18"/>
          <w:szCs w:val="24"/>
        </w:rPr>
      </w:pPr>
    </w:p>
    <w:tbl>
      <w:tblPr>
        <w:tblW w:w="9810" w:type="dxa"/>
        <w:tblInd w:w="108" w:type="dxa"/>
        <w:tblLayout w:type="fixed"/>
        <w:tblLook w:val="04A0" w:firstRow="1" w:lastRow="0" w:firstColumn="1" w:lastColumn="0" w:noHBand="0" w:noVBand="1"/>
      </w:tblPr>
      <w:tblGrid>
        <w:gridCol w:w="567"/>
        <w:gridCol w:w="2014"/>
        <w:gridCol w:w="1559"/>
        <w:gridCol w:w="1417"/>
        <w:gridCol w:w="1418"/>
        <w:gridCol w:w="1417"/>
        <w:gridCol w:w="1418"/>
      </w:tblGrid>
      <w:tr w:rsidR="006708B9" w14:paraId="1D80630A" w14:textId="77777777">
        <w:trPr>
          <w:trHeight w:val="99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tcPr>
          <w:p w14:paraId="0C408C72" w14:textId="77777777" w:rsidR="006708B9" w:rsidRDefault="00DE2DD7">
            <w:pPr>
              <w:jc w:val="center"/>
              <w:rPr>
                <w:rFonts w:ascii="Times New Roman" w:hAnsi="Times New Roman"/>
                <w:color w:val="000000"/>
                <w:sz w:val="25"/>
                <w:szCs w:val="25"/>
              </w:rPr>
            </w:pPr>
            <w:r>
              <w:rPr>
                <w:rFonts w:ascii="Times New Roman" w:hAnsi="Times New Roman"/>
                <w:color w:val="000000"/>
                <w:sz w:val="25"/>
                <w:szCs w:val="25"/>
              </w:rPr>
              <w:t>7</w:t>
            </w:r>
          </w:p>
        </w:tc>
        <w:tc>
          <w:tcPr>
            <w:tcW w:w="2014" w:type="dxa"/>
            <w:tcBorders>
              <w:top w:val="single" w:sz="4" w:space="0" w:color="auto"/>
              <w:left w:val="nil"/>
              <w:bottom w:val="single" w:sz="4" w:space="0" w:color="auto"/>
              <w:right w:val="single" w:sz="4" w:space="0" w:color="auto"/>
            </w:tcBorders>
            <w:shd w:val="clear" w:color="auto" w:fill="auto"/>
            <w:vAlign w:val="center"/>
          </w:tcPr>
          <w:p w14:paraId="2358A69E" w14:textId="77777777" w:rsidR="006708B9" w:rsidRDefault="00DE2DD7">
            <w:pPr>
              <w:rPr>
                <w:rFonts w:ascii="Times New Roman" w:hAnsi="Times New Roman"/>
                <w:szCs w:val="24"/>
              </w:rPr>
            </w:pPr>
            <w:r>
              <w:rPr>
                <w:rFonts w:ascii="Times New Roman" w:hAnsi="Times New Roman"/>
                <w:szCs w:val="24"/>
              </w:rPr>
              <w:t>Финансовое обеспечение программы (руб.):</w:t>
            </w:r>
          </w:p>
        </w:tc>
        <w:tc>
          <w:tcPr>
            <w:tcW w:w="1559" w:type="dxa"/>
            <w:tcBorders>
              <w:top w:val="single" w:sz="4" w:space="0" w:color="auto"/>
              <w:left w:val="nil"/>
              <w:bottom w:val="single" w:sz="4" w:space="0" w:color="auto"/>
              <w:right w:val="single" w:sz="4" w:space="0" w:color="auto"/>
            </w:tcBorders>
            <w:shd w:val="clear" w:color="auto" w:fill="auto"/>
            <w:vAlign w:val="center"/>
          </w:tcPr>
          <w:p w14:paraId="1AFCB908" w14:textId="77777777" w:rsidR="006708B9" w:rsidRDefault="00DE2DD7">
            <w:pPr>
              <w:jc w:val="center"/>
              <w:rPr>
                <w:rFonts w:ascii="Times New Roman" w:hAnsi="Times New Roman"/>
                <w:color w:val="000000"/>
                <w:sz w:val="20"/>
              </w:rPr>
            </w:pPr>
            <w:r>
              <w:rPr>
                <w:rFonts w:ascii="Times New Roman" w:hAnsi="Times New Roman"/>
                <w:b/>
                <w:bCs/>
                <w:color w:val="000000"/>
                <w:sz w:val="20"/>
              </w:rPr>
              <w:t>2024 год</w:t>
            </w:r>
          </w:p>
        </w:tc>
        <w:tc>
          <w:tcPr>
            <w:tcW w:w="1417" w:type="dxa"/>
            <w:tcBorders>
              <w:top w:val="single" w:sz="4" w:space="0" w:color="auto"/>
              <w:left w:val="nil"/>
              <w:bottom w:val="single" w:sz="4" w:space="0" w:color="auto"/>
              <w:right w:val="single" w:sz="4" w:space="0" w:color="auto"/>
            </w:tcBorders>
            <w:shd w:val="clear" w:color="auto" w:fill="auto"/>
            <w:vAlign w:val="center"/>
          </w:tcPr>
          <w:p w14:paraId="6C531785" w14:textId="77777777" w:rsidR="006708B9" w:rsidRDefault="00DE2DD7">
            <w:pPr>
              <w:jc w:val="center"/>
              <w:rPr>
                <w:rFonts w:ascii="Times New Roman" w:hAnsi="Times New Roman"/>
                <w:color w:val="000000"/>
                <w:sz w:val="20"/>
              </w:rPr>
            </w:pPr>
            <w:r>
              <w:rPr>
                <w:rFonts w:ascii="Times New Roman" w:hAnsi="Times New Roman"/>
                <w:b/>
                <w:bCs/>
                <w:color w:val="000000"/>
                <w:sz w:val="20"/>
              </w:rPr>
              <w:t>2025 год</w:t>
            </w:r>
          </w:p>
        </w:tc>
        <w:tc>
          <w:tcPr>
            <w:tcW w:w="1418" w:type="dxa"/>
            <w:tcBorders>
              <w:top w:val="single" w:sz="4" w:space="0" w:color="auto"/>
              <w:left w:val="nil"/>
              <w:bottom w:val="single" w:sz="4" w:space="0" w:color="auto"/>
              <w:right w:val="single" w:sz="4" w:space="0" w:color="auto"/>
            </w:tcBorders>
            <w:shd w:val="clear" w:color="auto" w:fill="auto"/>
            <w:vAlign w:val="center"/>
          </w:tcPr>
          <w:p w14:paraId="4ABA46EF" w14:textId="77777777" w:rsidR="006708B9" w:rsidRDefault="00DE2DD7">
            <w:pPr>
              <w:jc w:val="center"/>
              <w:rPr>
                <w:rFonts w:ascii="Times New Roman" w:hAnsi="Times New Roman"/>
                <w:color w:val="000000"/>
                <w:sz w:val="20"/>
              </w:rPr>
            </w:pPr>
            <w:r>
              <w:rPr>
                <w:rFonts w:ascii="Times New Roman" w:hAnsi="Times New Roman"/>
                <w:b/>
                <w:bCs/>
                <w:color w:val="000000"/>
                <w:sz w:val="20"/>
              </w:rPr>
              <w:t>2026 год</w:t>
            </w:r>
          </w:p>
        </w:tc>
        <w:tc>
          <w:tcPr>
            <w:tcW w:w="1417" w:type="dxa"/>
            <w:tcBorders>
              <w:top w:val="single" w:sz="4" w:space="0" w:color="auto"/>
              <w:left w:val="nil"/>
              <w:bottom w:val="single" w:sz="4" w:space="0" w:color="auto"/>
              <w:right w:val="single" w:sz="4" w:space="0" w:color="auto"/>
            </w:tcBorders>
            <w:shd w:val="clear" w:color="auto" w:fill="auto"/>
            <w:vAlign w:val="center"/>
          </w:tcPr>
          <w:p w14:paraId="6740198F" w14:textId="77777777" w:rsidR="006708B9" w:rsidRDefault="00DE2DD7">
            <w:pPr>
              <w:jc w:val="center"/>
              <w:rPr>
                <w:rFonts w:ascii="Times New Roman" w:hAnsi="Times New Roman"/>
                <w:color w:val="000000"/>
                <w:sz w:val="20"/>
              </w:rPr>
            </w:pPr>
            <w:r>
              <w:rPr>
                <w:rFonts w:ascii="Times New Roman" w:hAnsi="Times New Roman"/>
                <w:b/>
                <w:bCs/>
                <w:color w:val="000000"/>
                <w:sz w:val="20"/>
              </w:rPr>
              <w:t>2027 год</w:t>
            </w:r>
          </w:p>
        </w:tc>
        <w:tc>
          <w:tcPr>
            <w:tcW w:w="1418" w:type="dxa"/>
            <w:tcBorders>
              <w:top w:val="single" w:sz="4" w:space="0" w:color="auto"/>
              <w:left w:val="nil"/>
              <w:bottom w:val="single" w:sz="4" w:space="0" w:color="auto"/>
              <w:right w:val="single" w:sz="4" w:space="0" w:color="auto"/>
            </w:tcBorders>
            <w:shd w:val="clear" w:color="auto" w:fill="auto"/>
            <w:vAlign w:val="center"/>
          </w:tcPr>
          <w:p w14:paraId="212181E1" w14:textId="77777777" w:rsidR="006708B9" w:rsidRDefault="00DE2DD7">
            <w:pPr>
              <w:jc w:val="center"/>
              <w:rPr>
                <w:rFonts w:ascii="Times New Roman" w:hAnsi="Times New Roman"/>
                <w:color w:val="000000"/>
                <w:sz w:val="20"/>
              </w:rPr>
            </w:pPr>
            <w:r>
              <w:rPr>
                <w:rFonts w:ascii="Times New Roman" w:hAnsi="Times New Roman"/>
                <w:b/>
                <w:bCs/>
                <w:color w:val="000000"/>
                <w:sz w:val="20"/>
              </w:rPr>
              <w:t>2028 год</w:t>
            </w:r>
          </w:p>
        </w:tc>
      </w:tr>
      <w:tr w:rsidR="006708B9" w14:paraId="0EAEF2A4" w14:textId="77777777">
        <w:trPr>
          <w:trHeight w:val="557"/>
        </w:trPr>
        <w:tc>
          <w:tcPr>
            <w:tcW w:w="567" w:type="dxa"/>
            <w:vMerge/>
            <w:tcBorders>
              <w:top w:val="single" w:sz="4" w:space="0" w:color="auto"/>
              <w:left w:val="single" w:sz="4" w:space="0" w:color="auto"/>
              <w:bottom w:val="single" w:sz="4" w:space="0" w:color="auto"/>
              <w:right w:val="single" w:sz="4" w:space="0" w:color="auto"/>
            </w:tcBorders>
            <w:vAlign w:val="center"/>
          </w:tcPr>
          <w:p w14:paraId="6164495A" w14:textId="77777777" w:rsidR="006708B9" w:rsidRDefault="006708B9">
            <w:pPr>
              <w:rPr>
                <w:rFonts w:ascii="Times New Roman" w:hAnsi="Times New Roman"/>
                <w:color w:val="000000"/>
                <w:sz w:val="25"/>
                <w:szCs w:val="25"/>
              </w:rPr>
            </w:pPr>
          </w:p>
        </w:tc>
        <w:tc>
          <w:tcPr>
            <w:tcW w:w="2014" w:type="dxa"/>
            <w:tcBorders>
              <w:top w:val="nil"/>
              <w:left w:val="nil"/>
              <w:bottom w:val="single" w:sz="4" w:space="0" w:color="auto"/>
              <w:right w:val="single" w:sz="4" w:space="0" w:color="auto"/>
            </w:tcBorders>
            <w:shd w:val="clear" w:color="auto" w:fill="auto"/>
            <w:vAlign w:val="center"/>
          </w:tcPr>
          <w:p w14:paraId="5F5EEFEA" w14:textId="77777777" w:rsidR="006708B9" w:rsidRDefault="00DE2DD7">
            <w:pPr>
              <w:rPr>
                <w:rFonts w:ascii="Times New Roman" w:hAnsi="Times New Roman"/>
                <w:i/>
                <w:iCs/>
                <w:szCs w:val="24"/>
              </w:rPr>
            </w:pPr>
            <w:r>
              <w:rPr>
                <w:rFonts w:ascii="Times New Roman" w:hAnsi="Times New Roman"/>
                <w:i/>
                <w:iCs/>
                <w:szCs w:val="24"/>
              </w:rPr>
              <w:t>федеральный бюджет</w:t>
            </w:r>
          </w:p>
        </w:tc>
        <w:tc>
          <w:tcPr>
            <w:tcW w:w="1559" w:type="dxa"/>
            <w:tcBorders>
              <w:top w:val="nil"/>
              <w:left w:val="nil"/>
              <w:bottom w:val="single" w:sz="4" w:space="0" w:color="auto"/>
              <w:right w:val="single" w:sz="4" w:space="0" w:color="auto"/>
            </w:tcBorders>
            <w:shd w:val="clear" w:color="auto" w:fill="auto"/>
            <w:noWrap/>
            <w:vAlign w:val="center"/>
          </w:tcPr>
          <w:p w14:paraId="5826C543" w14:textId="210F7F6D" w:rsidR="006708B9" w:rsidRDefault="006A0615">
            <w:pPr>
              <w:jc w:val="center"/>
              <w:rPr>
                <w:rFonts w:ascii="Times New Roman" w:hAnsi="Times New Roman"/>
                <w:sz w:val="20"/>
              </w:rPr>
            </w:pPr>
            <w:r>
              <w:rPr>
                <w:rFonts w:ascii="Times New Roman" w:hAnsi="Times New Roman"/>
                <w:sz w:val="20"/>
              </w:rPr>
              <w:t>19 811 932,64</w:t>
            </w:r>
          </w:p>
        </w:tc>
        <w:tc>
          <w:tcPr>
            <w:tcW w:w="1417" w:type="dxa"/>
            <w:tcBorders>
              <w:top w:val="nil"/>
              <w:left w:val="nil"/>
              <w:bottom w:val="single" w:sz="4" w:space="0" w:color="auto"/>
              <w:right w:val="single" w:sz="4" w:space="0" w:color="auto"/>
            </w:tcBorders>
            <w:shd w:val="clear" w:color="auto" w:fill="auto"/>
            <w:noWrap/>
            <w:vAlign w:val="center"/>
          </w:tcPr>
          <w:p w14:paraId="626A92B3" w14:textId="7772CE17" w:rsidR="006708B9" w:rsidRDefault="001F0A3A">
            <w:pPr>
              <w:jc w:val="center"/>
              <w:rPr>
                <w:rFonts w:ascii="Times New Roman" w:hAnsi="Times New Roman"/>
                <w:sz w:val="20"/>
              </w:rPr>
            </w:pPr>
            <w:r>
              <w:rPr>
                <w:rFonts w:ascii="Times New Roman" w:hAnsi="Times New Roman"/>
                <w:sz w:val="20"/>
              </w:rPr>
              <w:t>20 337 790,02</w:t>
            </w:r>
          </w:p>
        </w:tc>
        <w:tc>
          <w:tcPr>
            <w:tcW w:w="1418" w:type="dxa"/>
            <w:tcBorders>
              <w:top w:val="nil"/>
              <w:left w:val="nil"/>
              <w:bottom w:val="single" w:sz="4" w:space="0" w:color="auto"/>
              <w:right w:val="single" w:sz="4" w:space="0" w:color="auto"/>
            </w:tcBorders>
            <w:shd w:val="clear" w:color="auto" w:fill="auto"/>
            <w:noWrap/>
            <w:vAlign w:val="center"/>
          </w:tcPr>
          <w:p w14:paraId="2D8AC46E" w14:textId="77777777" w:rsidR="006708B9" w:rsidRDefault="00DE2DD7">
            <w:pPr>
              <w:jc w:val="center"/>
              <w:rPr>
                <w:rFonts w:ascii="Times New Roman" w:hAnsi="Times New Roman"/>
                <w:sz w:val="20"/>
              </w:rPr>
            </w:pPr>
            <w:r>
              <w:rPr>
                <w:rFonts w:ascii="Times New Roman" w:hAnsi="Times New Roman"/>
                <w:sz w:val="20"/>
              </w:rPr>
              <w:t>0,00</w:t>
            </w:r>
          </w:p>
        </w:tc>
        <w:tc>
          <w:tcPr>
            <w:tcW w:w="1417" w:type="dxa"/>
            <w:tcBorders>
              <w:top w:val="nil"/>
              <w:left w:val="nil"/>
              <w:bottom w:val="single" w:sz="4" w:space="0" w:color="auto"/>
              <w:right w:val="single" w:sz="4" w:space="0" w:color="auto"/>
            </w:tcBorders>
            <w:shd w:val="clear" w:color="auto" w:fill="auto"/>
            <w:noWrap/>
            <w:vAlign w:val="center"/>
          </w:tcPr>
          <w:p w14:paraId="3F9E7CEA" w14:textId="77777777" w:rsidR="006708B9" w:rsidRDefault="00DE2DD7">
            <w:pPr>
              <w:jc w:val="center"/>
              <w:rPr>
                <w:rFonts w:ascii="Times New Roman" w:hAnsi="Times New Roman"/>
                <w:sz w:val="20"/>
              </w:rPr>
            </w:pPr>
            <w:r>
              <w:rPr>
                <w:rFonts w:ascii="Times New Roman" w:hAnsi="Times New Roman"/>
                <w:sz w:val="20"/>
              </w:rPr>
              <w:t>0,00</w:t>
            </w:r>
          </w:p>
        </w:tc>
        <w:tc>
          <w:tcPr>
            <w:tcW w:w="1418" w:type="dxa"/>
            <w:tcBorders>
              <w:top w:val="nil"/>
              <w:left w:val="nil"/>
              <w:bottom w:val="single" w:sz="4" w:space="0" w:color="auto"/>
              <w:right w:val="single" w:sz="4" w:space="0" w:color="auto"/>
            </w:tcBorders>
            <w:shd w:val="clear" w:color="auto" w:fill="auto"/>
            <w:noWrap/>
            <w:vAlign w:val="center"/>
          </w:tcPr>
          <w:p w14:paraId="3E2AE564" w14:textId="77777777" w:rsidR="006708B9" w:rsidRDefault="00DE2DD7">
            <w:pPr>
              <w:jc w:val="center"/>
              <w:rPr>
                <w:rFonts w:ascii="Times New Roman" w:hAnsi="Times New Roman"/>
                <w:sz w:val="20"/>
              </w:rPr>
            </w:pPr>
            <w:r>
              <w:rPr>
                <w:rFonts w:ascii="Times New Roman" w:hAnsi="Times New Roman"/>
                <w:sz w:val="20"/>
              </w:rPr>
              <w:t>0,00</w:t>
            </w:r>
          </w:p>
        </w:tc>
      </w:tr>
      <w:tr w:rsidR="006708B9" w14:paraId="77AF99DC" w14:textId="77777777">
        <w:trPr>
          <w:trHeight w:val="551"/>
        </w:trPr>
        <w:tc>
          <w:tcPr>
            <w:tcW w:w="567" w:type="dxa"/>
            <w:vMerge/>
            <w:tcBorders>
              <w:top w:val="single" w:sz="4" w:space="0" w:color="auto"/>
              <w:left w:val="single" w:sz="4" w:space="0" w:color="auto"/>
              <w:bottom w:val="single" w:sz="4" w:space="0" w:color="auto"/>
              <w:right w:val="single" w:sz="4" w:space="0" w:color="auto"/>
            </w:tcBorders>
            <w:vAlign w:val="center"/>
          </w:tcPr>
          <w:p w14:paraId="689F31BA" w14:textId="77777777" w:rsidR="006708B9" w:rsidRDefault="006708B9">
            <w:pPr>
              <w:rPr>
                <w:rFonts w:ascii="Times New Roman" w:hAnsi="Times New Roman"/>
                <w:color w:val="000000"/>
                <w:sz w:val="25"/>
                <w:szCs w:val="25"/>
              </w:rPr>
            </w:pPr>
          </w:p>
        </w:tc>
        <w:tc>
          <w:tcPr>
            <w:tcW w:w="2014" w:type="dxa"/>
            <w:tcBorders>
              <w:top w:val="nil"/>
              <w:left w:val="nil"/>
              <w:bottom w:val="single" w:sz="4" w:space="0" w:color="auto"/>
              <w:right w:val="single" w:sz="4" w:space="0" w:color="auto"/>
            </w:tcBorders>
            <w:shd w:val="clear" w:color="auto" w:fill="auto"/>
            <w:vAlign w:val="center"/>
          </w:tcPr>
          <w:p w14:paraId="3E439698" w14:textId="77777777" w:rsidR="006708B9" w:rsidRDefault="00DE2DD7">
            <w:pPr>
              <w:rPr>
                <w:rFonts w:ascii="Times New Roman" w:hAnsi="Times New Roman"/>
                <w:i/>
                <w:iCs/>
                <w:szCs w:val="24"/>
              </w:rPr>
            </w:pPr>
            <w:r>
              <w:rPr>
                <w:rFonts w:ascii="Times New Roman" w:hAnsi="Times New Roman"/>
                <w:i/>
                <w:iCs/>
                <w:szCs w:val="24"/>
              </w:rPr>
              <w:t>республиканский бюджет</w:t>
            </w:r>
          </w:p>
        </w:tc>
        <w:tc>
          <w:tcPr>
            <w:tcW w:w="1559" w:type="dxa"/>
            <w:tcBorders>
              <w:top w:val="nil"/>
              <w:left w:val="nil"/>
              <w:bottom w:val="single" w:sz="4" w:space="0" w:color="auto"/>
              <w:right w:val="single" w:sz="4" w:space="0" w:color="auto"/>
            </w:tcBorders>
            <w:shd w:val="clear" w:color="auto" w:fill="auto"/>
            <w:noWrap/>
            <w:vAlign w:val="center"/>
          </w:tcPr>
          <w:p w14:paraId="41F51FE2" w14:textId="073BBAFB" w:rsidR="006708B9" w:rsidRDefault="00B623EF">
            <w:pPr>
              <w:jc w:val="center"/>
              <w:rPr>
                <w:rFonts w:ascii="Times New Roman" w:hAnsi="Times New Roman"/>
                <w:sz w:val="20"/>
              </w:rPr>
            </w:pPr>
            <w:r>
              <w:rPr>
                <w:rFonts w:ascii="Times New Roman" w:hAnsi="Times New Roman"/>
                <w:sz w:val="20"/>
              </w:rPr>
              <w:t>3 167 654,46</w:t>
            </w:r>
          </w:p>
        </w:tc>
        <w:tc>
          <w:tcPr>
            <w:tcW w:w="1417" w:type="dxa"/>
            <w:tcBorders>
              <w:top w:val="nil"/>
              <w:left w:val="nil"/>
              <w:bottom w:val="single" w:sz="4" w:space="0" w:color="auto"/>
              <w:right w:val="single" w:sz="4" w:space="0" w:color="auto"/>
            </w:tcBorders>
            <w:shd w:val="clear" w:color="auto" w:fill="auto"/>
            <w:noWrap/>
            <w:vAlign w:val="center"/>
          </w:tcPr>
          <w:p w14:paraId="73D4F2B2" w14:textId="08A0FA71" w:rsidR="006708B9" w:rsidRDefault="001F0A3A">
            <w:pPr>
              <w:jc w:val="center"/>
              <w:rPr>
                <w:rFonts w:ascii="Times New Roman" w:hAnsi="Times New Roman"/>
                <w:sz w:val="20"/>
              </w:rPr>
            </w:pPr>
            <w:r>
              <w:rPr>
                <w:rFonts w:ascii="Times New Roman" w:hAnsi="Times New Roman"/>
                <w:sz w:val="20"/>
              </w:rPr>
              <w:t>1 298 156,81</w:t>
            </w:r>
          </w:p>
        </w:tc>
        <w:tc>
          <w:tcPr>
            <w:tcW w:w="1418" w:type="dxa"/>
            <w:tcBorders>
              <w:top w:val="nil"/>
              <w:left w:val="nil"/>
              <w:bottom w:val="single" w:sz="4" w:space="0" w:color="auto"/>
              <w:right w:val="single" w:sz="4" w:space="0" w:color="auto"/>
            </w:tcBorders>
            <w:shd w:val="clear" w:color="auto" w:fill="auto"/>
            <w:noWrap/>
            <w:vAlign w:val="center"/>
          </w:tcPr>
          <w:p w14:paraId="4B6F8F73" w14:textId="77777777" w:rsidR="006708B9" w:rsidRDefault="00DE2DD7">
            <w:pPr>
              <w:jc w:val="center"/>
              <w:rPr>
                <w:rFonts w:ascii="Times New Roman" w:hAnsi="Times New Roman"/>
                <w:sz w:val="20"/>
              </w:rPr>
            </w:pPr>
            <w:r>
              <w:rPr>
                <w:rFonts w:ascii="Times New Roman" w:hAnsi="Times New Roman"/>
                <w:sz w:val="20"/>
              </w:rPr>
              <w:t>0,00</w:t>
            </w:r>
          </w:p>
        </w:tc>
        <w:tc>
          <w:tcPr>
            <w:tcW w:w="1417" w:type="dxa"/>
            <w:tcBorders>
              <w:top w:val="nil"/>
              <w:left w:val="nil"/>
              <w:bottom w:val="single" w:sz="4" w:space="0" w:color="auto"/>
              <w:right w:val="single" w:sz="4" w:space="0" w:color="auto"/>
            </w:tcBorders>
            <w:shd w:val="clear" w:color="auto" w:fill="auto"/>
            <w:noWrap/>
            <w:vAlign w:val="center"/>
          </w:tcPr>
          <w:p w14:paraId="11DF0120" w14:textId="77777777" w:rsidR="006708B9" w:rsidRDefault="00DE2DD7">
            <w:pPr>
              <w:jc w:val="center"/>
              <w:rPr>
                <w:rFonts w:ascii="Times New Roman" w:hAnsi="Times New Roman"/>
                <w:sz w:val="20"/>
              </w:rPr>
            </w:pPr>
            <w:r>
              <w:rPr>
                <w:rFonts w:ascii="Times New Roman" w:hAnsi="Times New Roman"/>
                <w:sz w:val="20"/>
              </w:rPr>
              <w:t>0,00</w:t>
            </w:r>
          </w:p>
        </w:tc>
        <w:tc>
          <w:tcPr>
            <w:tcW w:w="1418" w:type="dxa"/>
            <w:tcBorders>
              <w:top w:val="nil"/>
              <w:left w:val="nil"/>
              <w:bottom w:val="single" w:sz="4" w:space="0" w:color="auto"/>
              <w:right w:val="single" w:sz="4" w:space="0" w:color="auto"/>
            </w:tcBorders>
            <w:shd w:val="clear" w:color="auto" w:fill="auto"/>
            <w:noWrap/>
            <w:vAlign w:val="center"/>
          </w:tcPr>
          <w:p w14:paraId="333AF401" w14:textId="77777777" w:rsidR="006708B9" w:rsidRDefault="00DE2DD7">
            <w:pPr>
              <w:jc w:val="center"/>
              <w:rPr>
                <w:rFonts w:ascii="Times New Roman" w:hAnsi="Times New Roman"/>
                <w:sz w:val="20"/>
              </w:rPr>
            </w:pPr>
            <w:r>
              <w:rPr>
                <w:rFonts w:ascii="Times New Roman" w:hAnsi="Times New Roman"/>
                <w:sz w:val="20"/>
              </w:rPr>
              <w:t>0,00</w:t>
            </w:r>
          </w:p>
        </w:tc>
      </w:tr>
      <w:tr w:rsidR="00C21B23" w14:paraId="260FE8F9" w14:textId="77777777">
        <w:trPr>
          <w:trHeight w:val="842"/>
        </w:trPr>
        <w:tc>
          <w:tcPr>
            <w:tcW w:w="567" w:type="dxa"/>
            <w:vMerge/>
            <w:tcBorders>
              <w:top w:val="single" w:sz="4" w:space="0" w:color="auto"/>
              <w:left w:val="single" w:sz="4" w:space="0" w:color="auto"/>
              <w:bottom w:val="single" w:sz="4" w:space="0" w:color="auto"/>
              <w:right w:val="single" w:sz="4" w:space="0" w:color="auto"/>
            </w:tcBorders>
            <w:vAlign w:val="center"/>
          </w:tcPr>
          <w:p w14:paraId="26AE8269" w14:textId="77777777" w:rsidR="00C21B23" w:rsidRDefault="00C21B23" w:rsidP="00C21B23">
            <w:pPr>
              <w:rPr>
                <w:rFonts w:ascii="Times New Roman" w:hAnsi="Times New Roman"/>
                <w:color w:val="000000"/>
                <w:sz w:val="25"/>
                <w:szCs w:val="25"/>
              </w:rPr>
            </w:pPr>
          </w:p>
        </w:tc>
        <w:tc>
          <w:tcPr>
            <w:tcW w:w="2014" w:type="dxa"/>
            <w:tcBorders>
              <w:top w:val="nil"/>
              <w:left w:val="nil"/>
              <w:bottom w:val="single" w:sz="4" w:space="0" w:color="auto"/>
              <w:right w:val="single" w:sz="4" w:space="0" w:color="auto"/>
            </w:tcBorders>
            <w:shd w:val="clear" w:color="auto" w:fill="auto"/>
            <w:vAlign w:val="center"/>
          </w:tcPr>
          <w:p w14:paraId="0FCDC8CB" w14:textId="74C5AA0D" w:rsidR="00C21B23" w:rsidRDefault="00C21B23" w:rsidP="00C21B23">
            <w:pPr>
              <w:rPr>
                <w:rFonts w:ascii="Times New Roman" w:hAnsi="Times New Roman"/>
                <w:i/>
                <w:iCs/>
                <w:szCs w:val="24"/>
              </w:rPr>
            </w:pPr>
            <w:r>
              <w:rPr>
                <w:rFonts w:ascii="Times New Roman" w:hAnsi="Times New Roman"/>
                <w:i/>
                <w:iCs/>
                <w:szCs w:val="24"/>
              </w:rPr>
              <w:t>бюджет МР «Мирнинский район» РС (Я)</w:t>
            </w:r>
          </w:p>
        </w:tc>
        <w:tc>
          <w:tcPr>
            <w:tcW w:w="1559" w:type="dxa"/>
            <w:tcBorders>
              <w:top w:val="nil"/>
              <w:left w:val="nil"/>
              <w:bottom w:val="single" w:sz="4" w:space="0" w:color="auto"/>
              <w:right w:val="single" w:sz="4" w:space="0" w:color="auto"/>
            </w:tcBorders>
            <w:shd w:val="clear" w:color="auto" w:fill="auto"/>
            <w:noWrap/>
            <w:vAlign w:val="center"/>
          </w:tcPr>
          <w:p w14:paraId="649CD4A2" w14:textId="6F3D6238" w:rsidR="00C21B23" w:rsidRPr="00577C31" w:rsidRDefault="00C21B23" w:rsidP="00C21B23">
            <w:pPr>
              <w:jc w:val="center"/>
              <w:rPr>
                <w:rFonts w:ascii="Times New Roman" w:hAnsi="Times New Roman"/>
                <w:sz w:val="20"/>
              </w:rPr>
            </w:pPr>
            <w:r>
              <w:rPr>
                <w:rFonts w:ascii="Times New Roman" w:hAnsi="Times New Roman"/>
                <w:sz w:val="20"/>
              </w:rPr>
              <w:t>11 500 000,00</w:t>
            </w:r>
          </w:p>
        </w:tc>
        <w:tc>
          <w:tcPr>
            <w:tcW w:w="1417" w:type="dxa"/>
            <w:tcBorders>
              <w:top w:val="nil"/>
              <w:left w:val="nil"/>
              <w:bottom w:val="single" w:sz="4" w:space="0" w:color="auto"/>
              <w:right w:val="single" w:sz="4" w:space="0" w:color="auto"/>
            </w:tcBorders>
            <w:shd w:val="clear" w:color="auto" w:fill="auto"/>
            <w:noWrap/>
            <w:vAlign w:val="center"/>
          </w:tcPr>
          <w:p w14:paraId="6F96303A" w14:textId="1A46AC1D" w:rsidR="00C21B23" w:rsidRPr="00577C31" w:rsidRDefault="00C21B23" w:rsidP="00C21B23">
            <w:pPr>
              <w:jc w:val="center"/>
              <w:rPr>
                <w:rFonts w:ascii="Times New Roman" w:hAnsi="Times New Roman"/>
                <w:sz w:val="20"/>
              </w:rPr>
            </w:pPr>
            <w:r w:rsidRPr="00BB02E6">
              <w:rPr>
                <w:rFonts w:ascii="Times New Roman" w:hAnsi="Times New Roman"/>
                <w:bCs/>
                <w:iCs/>
                <w:sz w:val="20"/>
                <w:lang w:eastAsia="x-none"/>
              </w:rPr>
              <w:t>11 500 000,00</w:t>
            </w:r>
          </w:p>
        </w:tc>
        <w:tc>
          <w:tcPr>
            <w:tcW w:w="1418" w:type="dxa"/>
            <w:tcBorders>
              <w:top w:val="nil"/>
              <w:left w:val="nil"/>
              <w:bottom w:val="single" w:sz="4" w:space="0" w:color="auto"/>
              <w:right w:val="single" w:sz="4" w:space="0" w:color="auto"/>
            </w:tcBorders>
            <w:shd w:val="clear" w:color="auto" w:fill="auto"/>
            <w:noWrap/>
            <w:vAlign w:val="center"/>
          </w:tcPr>
          <w:p w14:paraId="6FC5180E" w14:textId="4CE63210" w:rsidR="00C21B23" w:rsidRPr="00577C31" w:rsidRDefault="00C21B23" w:rsidP="00C21B23">
            <w:pPr>
              <w:jc w:val="center"/>
              <w:rPr>
                <w:rFonts w:ascii="Times New Roman" w:hAnsi="Times New Roman"/>
                <w:sz w:val="20"/>
              </w:rPr>
            </w:pPr>
            <w:r>
              <w:rPr>
                <w:rFonts w:ascii="Times New Roman" w:hAnsi="Times New Roman"/>
                <w:bCs/>
                <w:iCs/>
                <w:sz w:val="20"/>
                <w:lang w:eastAsia="x-none"/>
              </w:rPr>
              <w:t>0,00</w:t>
            </w:r>
          </w:p>
        </w:tc>
        <w:tc>
          <w:tcPr>
            <w:tcW w:w="1417" w:type="dxa"/>
            <w:tcBorders>
              <w:top w:val="nil"/>
              <w:left w:val="nil"/>
              <w:bottom w:val="single" w:sz="4" w:space="0" w:color="auto"/>
              <w:right w:val="single" w:sz="4" w:space="0" w:color="auto"/>
            </w:tcBorders>
            <w:shd w:val="clear" w:color="auto" w:fill="auto"/>
            <w:noWrap/>
            <w:vAlign w:val="center"/>
          </w:tcPr>
          <w:p w14:paraId="7738BC01" w14:textId="6C695F6B" w:rsidR="00C21B23" w:rsidRPr="00577C31" w:rsidRDefault="00C21B23" w:rsidP="00C21B23">
            <w:pPr>
              <w:jc w:val="center"/>
              <w:rPr>
                <w:rFonts w:ascii="Times New Roman" w:hAnsi="Times New Roman"/>
                <w:sz w:val="20"/>
              </w:rPr>
            </w:pPr>
            <w:r>
              <w:rPr>
                <w:rFonts w:ascii="Times New Roman" w:hAnsi="Times New Roman"/>
                <w:bCs/>
                <w:iCs/>
                <w:sz w:val="20"/>
                <w:lang w:eastAsia="x-none"/>
              </w:rPr>
              <w:t>0,00</w:t>
            </w:r>
          </w:p>
        </w:tc>
        <w:tc>
          <w:tcPr>
            <w:tcW w:w="1418" w:type="dxa"/>
            <w:tcBorders>
              <w:top w:val="nil"/>
              <w:left w:val="nil"/>
              <w:bottom w:val="single" w:sz="4" w:space="0" w:color="auto"/>
              <w:right w:val="single" w:sz="4" w:space="0" w:color="auto"/>
            </w:tcBorders>
            <w:shd w:val="clear" w:color="auto" w:fill="auto"/>
            <w:noWrap/>
            <w:vAlign w:val="center"/>
          </w:tcPr>
          <w:p w14:paraId="56917A5B" w14:textId="3435938F" w:rsidR="00C21B23" w:rsidRPr="00577C31" w:rsidRDefault="00C21B23" w:rsidP="00C21B23">
            <w:pPr>
              <w:jc w:val="center"/>
              <w:rPr>
                <w:rFonts w:ascii="Times New Roman" w:hAnsi="Times New Roman"/>
                <w:sz w:val="20"/>
              </w:rPr>
            </w:pPr>
            <w:r>
              <w:rPr>
                <w:rFonts w:ascii="Times New Roman" w:hAnsi="Times New Roman"/>
                <w:bCs/>
                <w:iCs/>
                <w:sz w:val="20"/>
                <w:lang w:eastAsia="x-none"/>
              </w:rPr>
              <w:t>0,00</w:t>
            </w:r>
          </w:p>
        </w:tc>
      </w:tr>
      <w:tr w:rsidR="00C21B23" w14:paraId="7759287F" w14:textId="77777777">
        <w:trPr>
          <w:trHeight w:val="330"/>
        </w:trPr>
        <w:tc>
          <w:tcPr>
            <w:tcW w:w="567" w:type="dxa"/>
            <w:vMerge/>
            <w:tcBorders>
              <w:top w:val="single" w:sz="4" w:space="0" w:color="auto"/>
              <w:left w:val="single" w:sz="4" w:space="0" w:color="auto"/>
              <w:bottom w:val="single" w:sz="4" w:space="0" w:color="auto"/>
              <w:right w:val="single" w:sz="4" w:space="0" w:color="auto"/>
            </w:tcBorders>
            <w:vAlign w:val="center"/>
          </w:tcPr>
          <w:p w14:paraId="4B697239" w14:textId="77777777" w:rsidR="00C21B23" w:rsidRDefault="00C21B23" w:rsidP="00C21B23">
            <w:pPr>
              <w:rPr>
                <w:rFonts w:ascii="Times New Roman" w:hAnsi="Times New Roman"/>
                <w:color w:val="000000"/>
                <w:sz w:val="25"/>
                <w:szCs w:val="25"/>
              </w:rPr>
            </w:pPr>
          </w:p>
        </w:tc>
        <w:tc>
          <w:tcPr>
            <w:tcW w:w="2014" w:type="dxa"/>
            <w:tcBorders>
              <w:top w:val="nil"/>
              <w:left w:val="nil"/>
              <w:bottom w:val="single" w:sz="4" w:space="0" w:color="auto"/>
              <w:right w:val="single" w:sz="4" w:space="0" w:color="auto"/>
            </w:tcBorders>
            <w:shd w:val="clear" w:color="auto" w:fill="auto"/>
            <w:vAlign w:val="center"/>
          </w:tcPr>
          <w:p w14:paraId="274FBF6A" w14:textId="77777777" w:rsidR="00C21B23" w:rsidRDefault="00C21B23" w:rsidP="00C21B23">
            <w:pPr>
              <w:rPr>
                <w:rFonts w:ascii="Times New Roman" w:hAnsi="Times New Roman"/>
                <w:i/>
                <w:iCs/>
                <w:szCs w:val="24"/>
              </w:rPr>
            </w:pPr>
            <w:r>
              <w:rPr>
                <w:rFonts w:ascii="Times New Roman" w:hAnsi="Times New Roman"/>
                <w:i/>
                <w:iCs/>
                <w:szCs w:val="24"/>
              </w:rPr>
              <w:t>иные источники</w:t>
            </w:r>
          </w:p>
        </w:tc>
        <w:tc>
          <w:tcPr>
            <w:tcW w:w="1559" w:type="dxa"/>
            <w:tcBorders>
              <w:top w:val="nil"/>
              <w:left w:val="nil"/>
              <w:bottom w:val="single" w:sz="4" w:space="0" w:color="auto"/>
              <w:right w:val="single" w:sz="4" w:space="0" w:color="auto"/>
            </w:tcBorders>
            <w:shd w:val="clear" w:color="auto" w:fill="auto"/>
            <w:noWrap/>
            <w:vAlign w:val="center"/>
          </w:tcPr>
          <w:p w14:paraId="396EFCA8" w14:textId="0F4E0803" w:rsidR="00C21B23" w:rsidRPr="006A0615" w:rsidRDefault="00C21B23" w:rsidP="00C21B23">
            <w:pPr>
              <w:jc w:val="center"/>
              <w:rPr>
                <w:rFonts w:ascii="Times New Roman" w:hAnsi="Times New Roman"/>
                <w:sz w:val="20"/>
              </w:rPr>
            </w:pPr>
            <w:r w:rsidRPr="006A0615">
              <w:rPr>
                <w:rFonts w:ascii="Times New Roman" w:hAnsi="Times New Roman"/>
                <w:sz w:val="20"/>
              </w:rPr>
              <w:t>4</w:t>
            </w:r>
            <w:r>
              <w:rPr>
                <w:rFonts w:ascii="Times New Roman" w:hAnsi="Times New Roman"/>
                <w:sz w:val="20"/>
              </w:rPr>
              <w:t>3</w:t>
            </w:r>
            <w:r w:rsidRPr="006A0615">
              <w:rPr>
                <w:rFonts w:ascii="Times New Roman" w:hAnsi="Times New Roman"/>
                <w:sz w:val="20"/>
              </w:rPr>
              <w:t> 371 433,00</w:t>
            </w:r>
          </w:p>
        </w:tc>
        <w:tc>
          <w:tcPr>
            <w:tcW w:w="1417" w:type="dxa"/>
            <w:tcBorders>
              <w:top w:val="nil"/>
              <w:left w:val="nil"/>
              <w:bottom w:val="single" w:sz="4" w:space="0" w:color="auto"/>
              <w:right w:val="single" w:sz="4" w:space="0" w:color="auto"/>
            </w:tcBorders>
            <w:shd w:val="clear" w:color="auto" w:fill="auto"/>
            <w:noWrap/>
            <w:vAlign w:val="center"/>
          </w:tcPr>
          <w:p w14:paraId="71DF86E1" w14:textId="65DB3FF5" w:rsidR="00C21B23" w:rsidRPr="006A0615" w:rsidRDefault="00C21B23" w:rsidP="00C21B23">
            <w:pPr>
              <w:jc w:val="center"/>
              <w:rPr>
                <w:rFonts w:ascii="Times New Roman" w:hAnsi="Times New Roman"/>
                <w:sz w:val="20"/>
              </w:rPr>
            </w:pPr>
            <w:r>
              <w:rPr>
                <w:rFonts w:ascii="Times New Roman" w:hAnsi="Times New Roman"/>
                <w:sz w:val="20"/>
              </w:rPr>
              <w:t>42 875 183,75</w:t>
            </w:r>
          </w:p>
        </w:tc>
        <w:tc>
          <w:tcPr>
            <w:tcW w:w="1418" w:type="dxa"/>
            <w:tcBorders>
              <w:top w:val="nil"/>
              <w:left w:val="nil"/>
              <w:bottom w:val="single" w:sz="4" w:space="0" w:color="auto"/>
              <w:right w:val="single" w:sz="4" w:space="0" w:color="auto"/>
            </w:tcBorders>
            <w:shd w:val="clear" w:color="auto" w:fill="auto"/>
            <w:noWrap/>
            <w:vAlign w:val="center"/>
          </w:tcPr>
          <w:p w14:paraId="27465B61" w14:textId="27CBF9E0" w:rsidR="00C21B23" w:rsidRPr="006A0615" w:rsidRDefault="00C21B23" w:rsidP="00C21B23">
            <w:pPr>
              <w:jc w:val="center"/>
              <w:rPr>
                <w:rFonts w:ascii="Times New Roman" w:hAnsi="Times New Roman"/>
                <w:sz w:val="20"/>
              </w:rPr>
            </w:pPr>
            <w:r>
              <w:rPr>
                <w:rFonts w:ascii="Times New Roman" w:hAnsi="Times New Roman"/>
                <w:bCs/>
                <w:iCs/>
                <w:sz w:val="20"/>
                <w:lang w:eastAsia="x-none"/>
              </w:rPr>
              <w:t>0,00</w:t>
            </w:r>
          </w:p>
        </w:tc>
        <w:tc>
          <w:tcPr>
            <w:tcW w:w="1417" w:type="dxa"/>
            <w:tcBorders>
              <w:top w:val="nil"/>
              <w:left w:val="nil"/>
              <w:bottom w:val="single" w:sz="4" w:space="0" w:color="auto"/>
              <w:right w:val="single" w:sz="4" w:space="0" w:color="auto"/>
            </w:tcBorders>
            <w:shd w:val="clear" w:color="auto" w:fill="auto"/>
            <w:noWrap/>
            <w:vAlign w:val="center"/>
          </w:tcPr>
          <w:p w14:paraId="512C529B" w14:textId="0AC89501" w:rsidR="00C21B23" w:rsidRPr="006A0615" w:rsidRDefault="00C21B23" w:rsidP="00C21B23">
            <w:pPr>
              <w:jc w:val="center"/>
              <w:rPr>
                <w:rFonts w:ascii="Times New Roman" w:hAnsi="Times New Roman"/>
                <w:sz w:val="20"/>
              </w:rPr>
            </w:pPr>
            <w:r>
              <w:rPr>
                <w:rFonts w:ascii="Times New Roman" w:hAnsi="Times New Roman"/>
                <w:bCs/>
                <w:iCs/>
                <w:sz w:val="20"/>
                <w:lang w:eastAsia="x-none"/>
              </w:rPr>
              <w:t>0,00</w:t>
            </w:r>
          </w:p>
        </w:tc>
        <w:tc>
          <w:tcPr>
            <w:tcW w:w="1418" w:type="dxa"/>
            <w:tcBorders>
              <w:top w:val="nil"/>
              <w:left w:val="nil"/>
              <w:bottom w:val="single" w:sz="4" w:space="0" w:color="auto"/>
              <w:right w:val="single" w:sz="4" w:space="0" w:color="auto"/>
            </w:tcBorders>
            <w:shd w:val="clear" w:color="auto" w:fill="auto"/>
            <w:noWrap/>
            <w:vAlign w:val="center"/>
          </w:tcPr>
          <w:p w14:paraId="2C69F141" w14:textId="45952EFF" w:rsidR="00C21B23" w:rsidRPr="006A0615" w:rsidRDefault="00C21B23" w:rsidP="00C21B23">
            <w:pPr>
              <w:jc w:val="center"/>
              <w:rPr>
                <w:rFonts w:ascii="Times New Roman" w:hAnsi="Times New Roman"/>
                <w:sz w:val="20"/>
              </w:rPr>
            </w:pPr>
            <w:r>
              <w:rPr>
                <w:rFonts w:ascii="Times New Roman" w:hAnsi="Times New Roman"/>
                <w:bCs/>
                <w:iCs/>
                <w:sz w:val="20"/>
                <w:lang w:eastAsia="x-none"/>
              </w:rPr>
              <w:t>0,00</w:t>
            </w:r>
          </w:p>
        </w:tc>
      </w:tr>
      <w:tr w:rsidR="00C21B23" w14:paraId="015BC48F" w14:textId="77777777">
        <w:trPr>
          <w:trHeight w:val="690"/>
        </w:trPr>
        <w:tc>
          <w:tcPr>
            <w:tcW w:w="567" w:type="dxa"/>
            <w:vMerge/>
            <w:tcBorders>
              <w:top w:val="single" w:sz="4" w:space="0" w:color="auto"/>
              <w:left w:val="single" w:sz="4" w:space="0" w:color="auto"/>
              <w:bottom w:val="single" w:sz="4" w:space="0" w:color="auto"/>
              <w:right w:val="single" w:sz="4" w:space="0" w:color="auto"/>
            </w:tcBorders>
            <w:vAlign w:val="center"/>
          </w:tcPr>
          <w:p w14:paraId="327380D4" w14:textId="77777777" w:rsidR="00C21B23" w:rsidRDefault="00C21B23" w:rsidP="00C21B23">
            <w:pPr>
              <w:rPr>
                <w:rFonts w:ascii="Times New Roman" w:hAnsi="Times New Roman"/>
                <w:color w:val="000000"/>
                <w:sz w:val="25"/>
                <w:szCs w:val="25"/>
              </w:rPr>
            </w:pPr>
          </w:p>
        </w:tc>
        <w:tc>
          <w:tcPr>
            <w:tcW w:w="2014" w:type="dxa"/>
            <w:tcBorders>
              <w:top w:val="nil"/>
              <w:left w:val="nil"/>
              <w:bottom w:val="single" w:sz="4" w:space="0" w:color="auto"/>
              <w:right w:val="single" w:sz="4" w:space="0" w:color="auto"/>
            </w:tcBorders>
            <w:shd w:val="clear" w:color="000000" w:fill="D9D9D9"/>
            <w:vAlign w:val="center"/>
          </w:tcPr>
          <w:p w14:paraId="1422260D" w14:textId="77777777" w:rsidR="00C21B23" w:rsidRDefault="00C21B23" w:rsidP="00C21B23">
            <w:pPr>
              <w:rPr>
                <w:rFonts w:ascii="Times New Roman" w:hAnsi="Times New Roman"/>
                <w:b/>
                <w:bCs/>
                <w:i/>
                <w:iCs/>
                <w:szCs w:val="24"/>
              </w:rPr>
            </w:pPr>
            <w:r>
              <w:rPr>
                <w:rFonts w:ascii="Times New Roman" w:hAnsi="Times New Roman"/>
                <w:b/>
                <w:bCs/>
                <w:i/>
                <w:iCs/>
                <w:szCs w:val="24"/>
              </w:rPr>
              <w:t>ИТОГО по программе</w:t>
            </w:r>
          </w:p>
        </w:tc>
        <w:tc>
          <w:tcPr>
            <w:tcW w:w="1559" w:type="dxa"/>
            <w:tcBorders>
              <w:top w:val="nil"/>
              <w:left w:val="nil"/>
              <w:bottom w:val="single" w:sz="4" w:space="0" w:color="auto"/>
              <w:right w:val="single" w:sz="4" w:space="0" w:color="auto"/>
            </w:tcBorders>
            <w:shd w:val="clear" w:color="000000" w:fill="D9D9D9"/>
            <w:noWrap/>
            <w:vAlign w:val="center"/>
          </w:tcPr>
          <w:p w14:paraId="7D1A7CD0" w14:textId="6F4BA651" w:rsidR="00C21B23" w:rsidRPr="00577C31" w:rsidRDefault="00C21B23" w:rsidP="00C21B23">
            <w:pPr>
              <w:jc w:val="center"/>
              <w:rPr>
                <w:rFonts w:ascii="Times New Roman" w:hAnsi="Times New Roman"/>
                <w:b/>
                <w:sz w:val="20"/>
              </w:rPr>
            </w:pPr>
            <w:r>
              <w:rPr>
                <w:rFonts w:ascii="Times New Roman" w:hAnsi="Times New Roman"/>
                <w:b/>
                <w:sz w:val="20"/>
              </w:rPr>
              <w:t>77 851 020,10</w:t>
            </w:r>
          </w:p>
        </w:tc>
        <w:tc>
          <w:tcPr>
            <w:tcW w:w="1417" w:type="dxa"/>
            <w:tcBorders>
              <w:top w:val="nil"/>
              <w:left w:val="nil"/>
              <w:bottom w:val="single" w:sz="4" w:space="0" w:color="auto"/>
              <w:right w:val="single" w:sz="4" w:space="0" w:color="auto"/>
            </w:tcBorders>
            <w:shd w:val="clear" w:color="000000" w:fill="D9D9D9"/>
            <w:noWrap/>
            <w:vAlign w:val="center"/>
          </w:tcPr>
          <w:p w14:paraId="7C332B53" w14:textId="78739DA2" w:rsidR="00C21B23" w:rsidRPr="00577C31" w:rsidRDefault="00C21B23" w:rsidP="00C21B23">
            <w:pPr>
              <w:jc w:val="center"/>
              <w:rPr>
                <w:rFonts w:ascii="Times New Roman" w:hAnsi="Times New Roman"/>
                <w:b/>
                <w:sz w:val="20"/>
              </w:rPr>
            </w:pPr>
            <w:r>
              <w:rPr>
                <w:rFonts w:ascii="Times New Roman" w:hAnsi="Times New Roman"/>
                <w:b/>
                <w:bCs/>
                <w:iCs/>
                <w:sz w:val="20"/>
                <w:lang w:eastAsia="x-none"/>
              </w:rPr>
              <w:t>76 011 130,58</w:t>
            </w:r>
          </w:p>
        </w:tc>
        <w:tc>
          <w:tcPr>
            <w:tcW w:w="1418" w:type="dxa"/>
            <w:tcBorders>
              <w:top w:val="nil"/>
              <w:left w:val="nil"/>
              <w:bottom w:val="single" w:sz="4" w:space="0" w:color="auto"/>
              <w:right w:val="single" w:sz="4" w:space="0" w:color="auto"/>
            </w:tcBorders>
            <w:shd w:val="clear" w:color="000000" w:fill="D9D9D9"/>
            <w:noWrap/>
            <w:vAlign w:val="center"/>
          </w:tcPr>
          <w:p w14:paraId="5212016B" w14:textId="60A9A44D" w:rsidR="00C21B23" w:rsidRPr="00577C31" w:rsidRDefault="00C21B23" w:rsidP="00C21B23">
            <w:pPr>
              <w:jc w:val="center"/>
              <w:rPr>
                <w:rFonts w:ascii="Times New Roman" w:hAnsi="Times New Roman"/>
                <w:b/>
                <w:sz w:val="20"/>
              </w:rPr>
            </w:pPr>
            <w:r>
              <w:rPr>
                <w:rFonts w:ascii="Times New Roman" w:hAnsi="Times New Roman"/>
                <w:b/>
                <w:bCs/>
                <w:iCs/>
                <w:sz w:val="20"/>
                <w:lang w:eastAsia="x-none"/>
              </w:rPr>
              <w:t>0,00</w:t>
            </w:r>
          </w:p>
        </w:tc>
        <w:tc>
          <w:tcPr>
            <w:tcW w:w="1417" w:type="dxa"/>
            <w:tcBorders>
              <w:top w:val="nil"/>
              <w:left w:val="nil"/>
              <w:bottom w:val="single" w:sz="4" w:space="0" w:color="auto"/>
              <w:right w:val="single" w:sz="4" w:space="0" w:color="auto"/>
            </w:tcBorders>
            <w:shd w:val="clear" w:color="000000" w:fill="D9D9D9"/>
            <w:noWrap/>
            <w:vAlign w:val="center"/>
          </w:tcPr>
          <w:p w14:paraId="17CD3FDD" w14:textId="12B9572E" w:rsidR="00C21B23" w:rsidRPr="00577C31" w:rsidRDefault="00C21B23" w:rsidP="00C21B23">
            <w:pPr>
              <w:jc w:val="center"/>
              <w:rPr>
                <w:rFonts w:ascii="Times New Roman" w:hAnsi="Times New Roman"/>
                <w:b/>
                <w:sz w:val="20"/>
              </w:rPr>
            </w:pPr>
            <w:r>
              <w:rPr>
                <w:rFonts w:ascii="Times New Roman" w:hAnsi="Times New Roman"/>
                <w:b/>
                <w:bCs/>
                <w:iCs/>
                <w:sz w:val="20"/>
                <w:lang w:eastAsia="x-none"/>
              </w:rPr>
              <w:t>0,00</w:t>
            </w:r>
          </w:p>
        </w:tc>
        <w:tc>
          <w:tcPr>
            <w:tcW w:w="1418" w:type="dxa"/>
            <w:tcBorders>
              <w:top w:val="nil"/>
              <w:left w:val="nil"/>
              <w:bottom w:val="single" w:sz="4" w:space="0" w:color="auto"/>
              <w:right w:val="single" w:sz="4" w:space="0" w:color="auto"/>
            </w:tcBorders>
            <w:shd w:val="clear" w:color="000000" w:fill="D9D9D9"/>
            <w:noWrap/>
            <w:vAlign w:val="center"/>
          </w:tcPr>
          <w:p w14:paraId="3817BA88" w14:textId="25D5C282" w:rsidR="00C21B23" w:rsidRPr="00577C31" w:rsidRDefault="00C21B23" w:rsidP="00C21B23">
            <w:pPr>
              <w:jc w:val="center"/>
              <w:rPr>
                <w:rFonts w:ascii="Times New Roman" w:hAnsi="Times New Roman"/>
                <w:b/>
                <w:sz w:val="20"/>
              </w:rPr>
            </w:pPr>
            <w:r>
              <w:rPr>
                <w:rFonts w:ascii="Times New Roman" w:hAnsi="Times New Roman"/>
                <w:b/>
                <w:bCs/>
                <w:iCs/>
                <w:sz w:val="20"/>
                <w:lang w:eastAsia="x-none"/>
              </w:rPr>
              <w:t>0,00</w:t>
            </w:r>
          </w:p>
        </w:tc>
      </w:tr>
    </w:tbl>
    <w:p w14:paraId="38904A90" w14:textId="77777777" w:rsidR="006708B9" w:rsidRDefault="006708B9">
      <w:pPr>
        <w:autoSpaceDE w:val="0"/>
        <w:autoSpaceDN w:val="0"/>
        <w:ind w:firstLine="567"/>
        <w:jc w:val="both"/>
        <w:rPr>
          <w:rFonts w:ascii="Times New Roman" w:hAnsi="Times New Roman"/>
          <w:b/>
          <w:i/>
          <w:sz w:val="28"/>
          <w:szCs w:val="28"/>
        </w:rPr>
      </w:pPr>
    </w:p>
    <w:p w14:paraId="12893B07" w14:textId="77777777" w:rsidR="006708B9" w:rsidRDefault="006708B9">
      <w:pPr>
        <w:autoSpaceDE w:val="0"/>
        <w:autoSpaceDN w:val="0"/>
        <w:ind w:firstLine="567"/>
        <w:jc w:val="both"/>
        <w:rPr>
          <w:rFonts w:ascii="Times New Roman" w:hAnsi="Times New Roman"/>
          <w:b/>
          <w:i/>
          <w:sz w:val="28"/>
          <w:szCs w:val="28"/>
        </w:rPr>
      </w:pPr>
    </w:p>
    <w:p w14:paraId="3D2C35B8" w14:textId="77777777" w:rsidR="003F071F" w:rsidRDefault="003F071F">
      <w:pPr>
        <w:autoSpaceDE w:val="0"/>
        <w:autoSpaceDN w:val="0"/>
        <w:ind w:firstLine="567"/>
        <w:jc w:val="both"/>
        <w:rPr>
          <w:rFonts w:ascii="Times New Roman" w:hAnsi="Times New Roman"/>
          <w:b/>
          <w:i/>
          <w:sz w:val="28"/>
          <w:szCs w:val="28"/>
        </w:rPr>
      </w:pPr>
    </w:p>
    <w:p w14:paraId="2D16F6DF" w14:textId="77777777" w:rsidR="003F071F" w:rsidRDefault="003F071F">
      <w:pPr>
        <w:autoSpaceDE w:val="0"/>
        <w:autoSpaceDN w:val="0"/>
        <w:ind w:firstLine="567"/>
        <w:jc w:val="both"/>
        <w:rPr>
          <w:rFonts w:ascii="Times New Roman" w:hAnsi="Times New Roman"/>
          <w:b/>
          <w:i/>
          <w:sz w:val="28"/>
          <w:szCs w:val="28"/>
        </w:rPr>
      </w:pPr>
    </w:p>
    <w:p w14:paraId="5C116D8A" w14:textId="6415A2E4" w:rsidR="006708B9" w:rsidRDefault="00DE2DD7">
      <w:pPr>
        <w:autoSpaceDE w:val="0"/>
        <w:autoSpaceDN w:val="0"/>
        <w:ind w:firstLine="567"/>
        <w:jc w:val="both"/>
        <w:rPr>
          <w:rFonts w:ascii="Times New Roman" w:hAnsi="Times New Roman"/>
          <w:b/>
          <w:i/>
          <w:sz w:val="28"/>
          <w:szCs w:val="28"/>
        </w:rPr>
      </w:pPr>
      <w:proofErr w:type="spellStart"/>
      <w:r>
        <w:rPr>
          <w:rFonts w:ascii="Times New Roman" w:hAnsi="Times New Roman"/>
          <w:b/>
          <w:i/>
          <w:sz w:val="28"/>
          <w:szCs w:val="28"/>
        </w:rPr>
        <w:lastRenderedPageBreak/>
        <w:t>Справочно</w:t>
      </w:r>
      <w:proofErr w:type="spellEnd"/>
      <w:r>
        <w:rPr>
          <w:rFonts w:ascii="Times New Roman" w:hAnsi="Times New Roman"/>
          <w:b/>
          <w:i/>
          <w:sz w:val="28"/>
          <w:szCs w:val="28"/>
        </w:rPr>
        <w:t>:</w:t>
      </w:r>
    </w:p>
    <w:p w14:paraId="23A43475" w14:textId="77777777" w:rsidR="006708B9" w:rsidRDefault="006708B9">
      <w:pPr>
        <w:autoSpaceDE w:val="0"/>
        <w:autoSpaceDN w:val="0"/>
        <w:ind w:firstLine="567"/>
        <w:jc w:val="both"/>
        <w:rPr>
          <w:rFonts w:ascii="Times New Roman" w:hAnsi="Times New Roman"/>
          <w:b/>
          <w:i/>
          <w:sz w:val="28"/>
          <w:szCs w:val="28"/>
        </w:rPr>
      </w:pPr>
    </w:p>
    <w:tbl>
      <w:tblPr>
        <w:tblW w:w="99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1947"/>
        <w:gridCol w:w="1481"/>
        <w:gridCol w:w="1481"/>
        <w:gridCol w:w="1481"/>
        <w:gridCol w:w="1481"/>
        <w:gridCol w:w="1481"/>
      </w:tblGrid>
      <w:tr w:rsidR="006708B9" w14:paraId="709CB0B2" w14:textId="77777777" w:rsidTr="00195539">
        <w:trPr>
          <w:trHeight w:val="105"/>
        </w:trPr>
        <w:tc>
          <w:tcPr>
            <w:tcW w:w="569" w:type="dxa"/>
            <w:vMerge w:val="restart"/>
          </w:tcPr>
          <w:p w14:paraId="6D7D2080" w14:textId="77777777" w:rsidR="006708B9" w:rsidRDefault="00DE2DD7">
            <w:pPr>
              <w:autoSpaceDE w:val="0"/>
              <w:autoSpaceDN w:val="0"/>
              <w:ind w:left="53"/>
              <w:jc w:val="both"/>
              <w:rPr>
                <w:rFonts w:ascii="Times New Roman" w:hAnsi="Times New Roman"/>
                <w:sz w:val="20"/>
              </w:rPr>
            </w:pPr>
            <w:r>
              <w:rPr>
                <w:rFonts w:ascii="Times New Roman" w:hAnsi="Times New Roman"/>
                <w:sz w:val="20"/>
              </w:rPr>
              <w:t>7.1.</w:t>
            </w:r>
          </w:p>
        </w:tc>
        <w:tc>
          <w:tcPr>
            <w:tcW w:w="2010" w:type="dxa"/>
            <w:vAlign w:val="center"/>
          </w:tcPr>
          <w:p w14:paraId="7454D0F3" w14:textId="77777777" w:rsidR="006708B9" w:rsidRDefault="00DE2DD7">
            <w:pPr>
              <w:rPr>
                <w:rFonts w:ascii="Times New Roman" w:hAnsi="Times New Roman"/>
                <w:sz w:val="20"/>
              </w:rPr>
            </w:pPr>
            <w:r>
              <w:rPr>
                <w:rFonts w:ascii="Times New Roman" w:hAnsi="Times New Roman"/>
                <w:sz w:val="20"/>
              </w:rPr>
              <w:t>Финансовое обеспечение программы (руб.):</w:t>
            </w:r>
          </w:p>
        </w:tc>
        <w:tc>
          <w:tcPr>
            <w:tcW w:w="1481" w:type="dxa"/>
            <w:vAlign w:val="center"/>
          </w:tcPr>
          <w:p w14:paraId="74E0DD41" w14:textId="77777777" w:rsidR="006708B9" w:rsidRDefault="00DE2DD7">
            <w:pPr>
              <w:jc w:val="center"/>
              <w:rPr>
                <w:rFonts w:ascii="Times New Roman" w:hAnsi="Times New Roman"/>
                <w:color w:val="000000"/>
                <w:sz w:val="20"/>
              </w:rPr>
            </w:pPr>
            <w:r>
              <w:rPr>
                <w:rFonts w:ascii="Times New Roman" w:hAnsi="Times New Roman"/>
                <w:color w:val="000000"/>
                <w:sz w:val="20"/>
              </w:rPr>
              <w:t>2024</w:t>
            </w:r>
          </w:p>
        </w:tc>
        <w:tc>
          <w:tcPr>
            <w:tcW w:w="1481" w:type="dxa"/>
            <w:vAlign w:val="center"/>
          </w:tcPr>
          <w:p w14:paraId="719504DD" w14:textId="77777777" w:rsidR="006708B9" w:rsidRDefault="00DE2DD7">
            <w:pPr>
              <w:jc w:val="center"/>
              <w:rPr>
                <w:rFonts w:ascii="Times New Roman" w:hAnsi="Times New Roman"/>
                <w:color w:val="000000"/>
                <w:sz w:val="20"/>
              </w:rPr>
            </w:pPr>
            <w:r>
              <w:rPr>
                <w:rFonts w:ascii="Times New Roman" w:hAnsi="Times New Roman"/>
                <w:color w:val="000000"/>
                <w:sz w:val="20"/>
              </w:rPr>
              <w:t>2025</w:t>
            </w:r>
          </w:p>
        </w:tc>
        <w:tc>
          <w:tcPr>
            <w:tcW w:w="1460" w:type="dxa"/>
            <w:vAlign w:val="center"/>
          </w:tcPr>
          <w:p w14:paraId="7CE89508" w14:textId="77777777" w:rsidR="006708B9" w:rsidRDefault="00DE2DD7">
            <w:pPr>
              <w:jc w:val="center"/>
              <w:rPr>
                <w:rFonts w:ascii="Times New Roman" w:hAnsi="Times New Roman"/>
                <w:color w:val="000000"/>
                <w:sz w:val="20"/>
              </w:rPr>
            </w:pPr>
            <w:r>
              <w:rPr>
                <w:rFonts w:ascii="Times New Roman" w:hAnsi="Times New Roman"/>
                <w:color w:val="000000"/>
                <w:sz w:val="20"/>
              </w:rPr>
              <w:t>2026</w:t>
            </w:r>
          </w:p>
        </w:tc>
        <w:tc>
          <w:tcPr>
            <w:tcW w:w="1460" w:type="dxa"/>
            <w:vAlign w:val="center"/>
          </w:tcPr>
          <w:p w14:paraId="01AA52C4" w14:textId="77777777" w:rsidR="006708B9" w:rsidRDefault="00DE2DD7">
            <w:pPr>
              <w:jc w:val="center"/>
              <w:rPr>
                <w:rFonts w:ascii="Times New Roman" w:hAnsi="Times New Roman"/>
                <w:color w:val="000000"/>
                <w:sz w:val="20"/>
              </w:rPr>
            </w:pPr>
            <w:r>
              <w:rPr>
                <w:rFonts w:ascii="Times New Roman" w:hAnsi="Times New Roman"/>
                <w:color w:val="000000"/>
                <w:sz w:val="20"/>
              </w:rPr>
              <w:t>2027</w:t>
            </w:r>
          </w:p>
        </w:tc>
        <w:tc>
          <w:tcPr>
            <w:tcW w:w="1460" w:type="dxa"/>
            <w:vAlign w:val="center"/>
          </w:tcPr>
          <w:p w14:paraId="7E35CA3E" w14:textId="77777777" w:rsidR="006708B9" w:rsidRDefault="00DE2DD7">
            <w:pPr>
              <w:jc w:val="center"/>
              <w:rPr>
                <w:rFonts w:ascii="Times New Roman" w:hAnsi="Times New Roman"/>
                <w:color w:val="000000"/>
                <w:sz w:val="20"/>
              </w:rPr>
            </w:pPr>
            <w:r>
              <w:rPr>
                <w:rFonts w:ascii="Times New Roman" w:hAnsi="Times New Roman"/>
                <w:color w:val="000000"/>
                <w:sz w:val="20"/>
              </w:rPr>
              <w:t>2028</w:t>
            </w:r>
          </w:p>
        </w:tc>
      </w:tr>
      <w:tr w:rsidR="00195539" w14:paraId="32B8AF00" w14:textId="77777777" w:rsidTr="00195539">
        <w:trPr>
          <w:trHeight w:val="300"/>
        </w:trPr>
        <w:tc>
          <w:tcPr>
            <w:tcW w:w="569" w:type="dxa"/>
            <w:vMerge/>
          </w:tcPr>
          <w:p w14:paraId="463391ED" w14:textId="77777777" w:rsidR="00195539" w:rsidRDefault="00195539" w:rsidP="00195539">
            <w:pPr>
              <w:autoSpaceDE w:val="0"/>
              <w:autoSpaceDN w:val="0"/>
              <w:ind w:left="53" w:firstLine="567"/>
              <w:jc w:val="both"/>
              <w:rPr>
                <w:rFonts w:ascii="Times New Roman" w:hAnsi="Times New Roman"/>
                <w:sz w:val="20"/>
              </w:rPr>
            </w:pPr>
          </w:p>
        </w:tc>
        <w:tc>
          <w:tcPr>
            <w:tcW w:w="2010" w:type="dxa"/>
          </w:tcPr>
          <w:p w14:paraId="43721547" w14:textId="77777777" w:rsidR="00195539" w:rsidRDefault="00195539" w:rsidP="00195539">
            <w:pPr>
              <w:autoSpaceDE w:val="0"/>
              <w:autoSpaceDN w:val="0"/>
              <w:ind w:left="53"/>
              <w:jc w:val="both"/>
              <w:rPr>
                <w:rFonts w:ascii="Times New Roman" w:hAnsi="Times New Roman"/>
                <w:i/>
                <w:sz w:val="20"/>
              </w:rPr>
            </w:pPr>
            <w:r>
              <w:rPr>
                <w:rFonts w:ascii="Times New Roman" w:hAnsi="Times New Roman"/>
                <w:i/>
                <w:sz w:val="20"/>
              </w:rPr>
              <w:t>внебюджетные источники</w:t>
            </w:r>
          </w:p>
        </w:tc>
        <w:tc>
          <w:tcPr>
            <w:tcW w:w="1481" w:type="dxa"/>
            <w:vAlign w:val="center"/>
          </w:tcPr>
          <w:p w14:paraId="0AA71904" w14:textId="77777777" w:rsidR="00195539" w:rsidRDefault="00195539" w:rsidP="00195539">
            <w:pPr>
              <w:jc w:val="center"/>
              <w:rPr>
                <w:rFonts w:ascii="Times New Roman" w:hAnsi="Times New Roman"/>
                <w:color w:val="000000"/>
                <w:sz w:val="22"/>
                <w:szCs w:val="24"/>
              </w:rPr>
            </w:pPr>
            <w:r>
              <w:rPr>
                <w:rFonts w:ascii="Times New Roman" w:hAnsi="Times New Roman"/>
                <w:color w:val="000000"/>
                <w:sz w:val="22"/>
                <w:szCs w:val="24"/>
              </w:rPr>
              <w:t>33 253 411,29</w:t>
            </w:r>
          </w:p>
        </w:tc>
        <w:tc>
          <w:tcPr>
            <w:tcW w:w="1481" w:type="dxa"/>
            <w:vAlign w:val="center"/>
          </w:tcPr>
          <w:p w14:paraId="47776839" w14:textId="77777777" w:rsidR="00195539" w:rsidRDefault="00195539" w:rsidP="00195539">
            <w:pPr>
              <w:jc w:val="center"/>
              <w:rPr>
                <w:rFonts w:ascii="Times New Roman" w:hAnsi="Times New Roman"/>
                <w:color w:val="000000"/>
                <w:sz w:val="22"/>
                <w:szCs w:val="24"/>
              </w:rPr>
            </w:pPr>
            <w:r>
              <w:rPr>
                <w:rFonts w:ascii="Times New Roman" w:hAnsi="Times New Roman"/>
                <w:color w:val="000000"/>
                <w:sz w:val="22"/>
                <w:szCs w:val="24"/>
              </w:rPr>
              <w:t>35 446 984,76</w:t>
            </w:r>
          </w:p>
        </w:tc>
        <w:tc>
          <w:tcPr>
            <w:tcW w:w="1460" w:type="dxa"/>
            <w:vAlign w:val="center"/>
          </w:tcPr>
          <w:p w14:paraId="4AE62E45" w14:textId="7E748AB5" w:rsidR="00195539" w:rsidRDefault="00195539" w:rsidP="00195539">
            <w:pPr>
              <w:jc w:val="center"/>
              <w:rPr>
                <w:rFonts w:ascii="Times New Roman" w:hAnsi="Times New Roman"/>
                <w:sz w:val="22"/>
                <w:szCs w:val="24"/>
              </w:rPr>
            </w:pPr>
            <w:r>
              <w:rPr>
                <w:rFonts w:ascii="Times New Roman" w:hAnsi="Times New Roman"/>
                <w:color w:val="000000"/>
                <w:sz w:val="22"/>
                <w:szCs w:val="24"/>
              </w:rPr>
              <w:t>35 446 984,76</w:t>
            </w:r>
          </w:p>
        </w:tc>
        <w:tc>
          <w:tcPr>
            <w:tcW w:w="1460" w:type="dxa"/>
            <w:vAlign w:val="center"/>
          </w:tcPr>
          <w:p w14:paraId="7B89E58E" w14:textId="352EB7DB" w:rsidR="00195539" w:rsidRDefault="00195539" w:rsidP="00195539">
            <w:pPr>
              <w:jc w:val="center"/>
              <w:rPr>
                <w:rFonts w:ascii="Times New Roman" w:hAnsi="Times New Roman"/>
                <w:sz w:val="22"/>
                <w:szCs w:val="24"/>
              </w:rPr>
            </w:pPr>
            <w:r>
              <w:rPr>
                <w:rFonts w:ascii="Times New Roman" w:hAnsi="Times New Roman"/>
                <w:color w:val="000000"/>
                <w:sz w:val="22"/>
                <w:szCs w:val="24"/>
              </w:rPr>
              <w:t>35 446 984,76</w:t>
            </w:r>
          </w:p>
        </w:tc>
        <w:tc>
          <w:tcPr>
            <w:tcW w:w="1460" w:type="dxa"/>
            <w:vAlign w:val="center"/>
          </w:tcPr>
          <w:p w14:paraId="74386647" w14:textId="0B117AE4" w:rsidR="00195539" w:rsidRDefault="00195539" w:rsidP="00195539">
            <w:pPr>
              <w:jc w:val="center"/>
              <w:rPr>
                <w:rFonts w:ascii="Times New Roman" w:hAnsi="Times New Roman"/>
                <w:sz w:val="22"/>
                <w:szCs w:val="24"/>
              </w:rPr>
            </w:pPr>
            <w:r>
              <w:rPr>
                <w:rFonts w:ascii="Times New Roman" w:hAnsi="Times New Roman"/>
                <w:color w:val="000000"/>
                <w:sz w:val="22"/>
                <w:szCs w:val="24"/>
              </w:rPr>
              <w:t>35 446 984,76</w:t>
            </w:r>
          </w:p>
        </w:tc>
      </w:tr>
    </w:tbl>
    <w:p w14:paraId="721E5A8E" w14:textId="77777777" w:rsidR="006708B9" w:rsidRDefault="006708B9">
      <w:pPr>
        <w:rPr>
          <w:szCs w:val="24"/>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
        <w:gridCol w:w="2031"/>
        <w:gridCol w:w="7400"/>
      </w:tblGrid>
      <w:tr w:rsidR="006708B9" w14:paraId="68A79282" w14:textId="77777777">
        <w:trPr>
          <w:trHeight w:val="416"/>
        </w:trPr>
        <w:tc>
          <w:tcPr>
            <w:tcW w:w="521" w:type="dxa"/>
          </w:tcPr>
          <w:p w14:paraId="1184E556" w14:textId="77777777" w:rsidR="006708B9" w:rsidRDefault="00DE2DD7">
            <w:pPr>
              <w:overflowPunct w:val="0"/>
              <w:autoSpaceDE w:val="0"/>
              <w:autoSpaceDN w:val="0"/>
              <w:adjustRightInd w:val="0"/>
              <w:textAlignment w:val="baseline"/>
              <w:rPr>
                <w:rFonts w:ascii="Times New Roman" w:hAnsi="Times New Roman"/>
                <w:szCs w:val="24"/>
              </w:rPr>
            </w:pPr>
            <w:r>
              <w:rPr>
                <w:szCs w:val="24"/>
              </w:rPr>
              <w:tab/>
            </w:r>
            <w:r>
              <w:rPr>
                <w:rFonts w:ascii="Times New Roman" w:hAnsi="Times New Roman"/>
                <w:szCs w:val="24"/>
              </w:rPr>
              <w:t>8</w:t>
            </w:r>
          </w:p>
        </w:tc>
        <w:tc>
          <w:tcPr>
            <w:tcW w:w="2031" w:type="dxa"/>
          </w:tcPr>
          <w:p w14:paraId="325ECF83" w14:textId="77777777" w:rsidR="006708B9" w:rsidRDefault="00DE2DD7">
            <w:pPr>
              <w:overflowPunct w:val="0"/>
              <w:autoSpaceDE w:val="0"/>
              <w:autoSpaceDN w:val="0"/>
              <w:adjustRightInd w:val="0"/>
              <w:textAlignment w:val="baseline"/>
              <w:rPr>
                <w:rFonts w:ascii="Times New Roman" w:hAnsi="Times New Roman"/>
                <w:szCs w:val="24"/>
                <w:vertAlign w:val="superscript"/>
              </w:rPr>
            </w:pPr>
            <w:r>
              <w:rPr>
                <w:rFonts w:ascii="Times New Roman" w:hAnsi="Times New Roman"/>
                <w:szCs w:val="24"/>
              </w:rPr>
              <w:t>Планируемые результаты реализации программы</w:t>
            </w:r>
          </w:p>
          <w:p w14:paraId="7A4BA210" w14:textId="77777777" w:rsidR="006708B9" w:rsidRDefault="00DE2DD7">
            <w:pPr>
              <w:overflowPunct w:val="0"/>
              <w:autoSpaceDE w:val="0"/>
              <w:autoSpaceDN w:val="0"/>
              <w:adjustRightInd w:val="0"/>
              <w:textAlignment w:val="baseline"/>
              <w:rPr>
                <w:rFonts w:ascii="Times New Roman" w:hAnsi="Times New Roman"/>
                <w:szCs w:val="24"/>
              </w:rPr>
            </w:pPr>
            <w:r>
              <w:rPr>
                <w:rFonts w:ascii="Times New Roman" w:hAnsi="Times New Roman"/>
                <w:szCs w:val="24"/>
              </w:rPr>
              <w:t xml:space="preserve"> </w:t>
            </w:r>
          </w:p>
        </w:tc>
        <w:tc>
          <w:tcPr>
            <w:tcW w:w="7400" w:type="dxa"/>
          </w:tcPr>
          <w:p w14:paraId="429538F9" w14:textId="3206F880" w:rsidR="006708B9" w:rsidRDefault="00DE2DD7">
            <w:pPr>
              <w:tabs>
                <w:tab w:val="left" w:pos="181"/>
              </w:tabs>
              <w:overflowPunct w:val="0"/>
              <w:autoSpaceDE w:val="0"/>
              <w:autoSpaceDN w:val="0"/>
              <w:adjustRightInd w:val="0"/>
              <w:ind w:left="-5"/>
              <w:jc w:val="both"/>
              <w:textAlignment w:val="baseline"/>
              <w:rPr>
                <w:rFonts w:ascii="Times New Roman" w:hAnsi="Times New Roman"/>
                <w:szCs w:val="24"/>
              </w:rPr>
            </w:pPr>
            <w:r>
              <w:rPr>
                <w:rFonts w:ascii="Times New Roman" w:hAnsi="Times New Roman"/>
                <w:color w:val="000000" w:themeColor="text1"/>
                <w:szCs w:val="24"/>
              </w:rPr>
              <w:t xml:space="preserve">1. </w:t>
            </w:r>
            <w:r>
              <w:rPr>
                <w:rFonts w:ascii="Times New Roman" w:hAnsi="Times New Roman"/>
                <w:szCs w:val="24"/>
              </w:rPr>
              <w:t xml:space="preserve">Увеличение количества молодых семей Мирнинского района, </w:t>
            </w:r>
            <w:r w:rsidR="006C1128">
              <w:rPr>
                <w:rFonts w:ascii="Times New Roman" w:hAnsi="Times New Roman"/>
                <w:szCs w:val="24"/>
              </w:rPr>
              <w:t>получивших</w:t>
            </w:r>
            <w:r>
              <w:rPr>
                <w:rFonts w:ascii="Times New Roman" w:hAnsi="Times New Roman"/>
                <w:szCs w:val="24"/>
              </w:rPr>
              <w:t xml:space="preserve"> свидетельств</w:t>
            </w:r>
            <w:r w:rsidR="006C1128">
              <w:rPr>
                <w:rFonts w:ascii="Times New Roman" w:hAnsi="Times New Roman"/>
                <w:szCs w:val="24"/>
              </w:rPr>
              <w:t>а</w:t>
            </w:r>
            <w:r>
              <w:rPr>
                <w:rFonts w:ascii="Times New Roman" w:hAnsi="Times New Roman"/>
                <w:szCs w:val="24"/>
              </w:rPr>
              <w:t xml:space="preserve"> на получение социальных выплат;</w:t>
            </w:r>
          </w:p>
          <w:p w14:paraId="71B7775B" w14:textId="46083636" w:rsidR="006708B9" w:rsidRDefault="00DE2DD7">
            <w:pPr>
              <w:overflowPunct w:val="0"/>
              <w:autoSpaceDE w:val="0"/>
              <w:autoSpaceDN w:val="0"/>
              <w:adjustRightInd w:val="0"/>
              <w:ind w:left="-5"/>
              <w:jc w:val="both"/>
              <w:textAlignment w:val="baseline"/>
              <w:rPr>
                <w:rFonts w:ascii="Times New Roman" w:hAnsi="Times New Roman"/>
                <w:szCs w:val="24"/>
              </w:rPr>
            </w:pPr>
            <w:r>
              <w:rPr>
                <w:rFonts w:ascii="Times New Roman" w:hAnsi="Times New Roman"/>
                <w:szCs w:val="24"/>
              </w:rPr>
              <w:t>2.</w:t>
            </w:r>
            <w:r w:rsidR="00704C2D">
              <w:rPr>
                <w:rFonts w:ascii="Times New Roman" w:hAnsi="Times New Roman"/>
                <w:szCs w:val="24"/>
              </w:rPr>
              <w:t xml:space="preserve"> </w:t>
            </w:r>
            <w:r>
              <w:rPr>
                <w:rFonts w:ascii="Times New Roman" w:hAnsi="Times New Roman"/>
                <w:szCs w:val="24"/>
              </w:rPr>
              <w:t>Увеличение количества молодых семей, реализовавших свидетельство на получение социальной выплаты;</w:t>
            </w:r>
          </w:p>
          <w:p w14:paraId="266AC22A" w14:textId="77777777" w:rsidR="006708B9" w:rsidRDefault="00DE2DD7">
            <w:pPr>
              <w:overflowPunct w:val="0"/>
              <w:autoSpaceDE w:val="0"/>
              <w:autoSpaceDN w:val="0"/>
              <w:adjustRightInd w:val="0"/>
              <w:jc w:val="both"/>
              <w:textAlignment w:val="baseline"/>
              <w:rPr>
                <w:rFonts w:ascii="Times New Roman" w:hAnsi="Times New Roman"/>
                <w:szCs w:val="24"/>
              </w:rPr>
            </w:pPr>
            <w:r>
              <w:rPr>
                <w:rFonts w:ascii="Times New Roman" w:hAnsi="Times New Roman"/>
                <w:szCs w:val="24"/>
              </w:rPr>
              <w:t>3. Увеличение доли молодых семей-претендентов на получение социальных выплат, которые улучшат жилищные условия при реализации программы (в процентах от общего количества молодых семей, нуждающихся в улучшении жилищных условий по району).</w:t>
            </w:r>
            <w:r>
              <w:rPr>
                <w:szCs w:val="24"/>
              </w:rPr>
              <w:t xml:space="preserve">   </w:t>
            </w:r>
          </w:p>
        </w:tc>
      </w:tr>
    </w:tbl>
    <w:p w14:paraId="7FAC697A" w14:textId="77777777" w:rsidR="006708B9" w:rsidRDefault="00DE2DD7">
      <w:pPr>
        <w:tabs>
          <w:tab w:val="left" w:pos="6360"/>
        </w:tabs>
        <w:rPr>
          <w:sz w:val="28"/>
          <w:szCs w:val="28"/>
        </w:rPr>
      </w:pPr>
      <w:r>
        <w:rPr>
          <w:sz w:val="28"/>
          <w:szCs w:val="28"/>
        </w:rPr>
        <w:tab/>
      </w:r>
    </w:p>
    <w:p w14:paraId="14576EE0" w14:textId="77777777" w:rsidR="006708B9" w:rsidRDefault="00DE2DD7">
      <w:pPr>
        <w:rPr>
          <w:b/>
          <w:szCs w:val="24"/>
        </w:rPr>
      </w:pPr>
      <w:r>
        <w:rPr>
          <w:b/>
          <w:szCs w:val="24"/>
        </w:rPr>
        <w:br w:type="page"/>
      </w:r>
    </w:p>
    <w:p w14:paraId="7045CAFC" w14:textId="77777777" w:rsidR="006708B9" w:rsidRDefault="00DE2DD7">
      <w:pPr>
        <w:pStyle w:val="af1"/>
        <w:overflowPunct w:val="0"/>
        <w:autoSpaceDE w:val="0"/>
        <w:autoSpaceDN w:val="0"/>
        <w:adjustRightInd w:val="0"/>
        <w:ind w:left="0"/>
        <w:jc w:val="center"/>
        <w:textAlignment w:val="baseline"/>
        <w:outlineLvl w:val="0"/>
        <w:rPr>
          <w:b/>
          <w:sz w:val="24"/>
          <w:szCs w:val="24"/>
        </w:rPr>
      </w:pPr>
      <w:r>
        <w:rPr>
          <w:b/>
          <w:sz w:val="24"/>
          <w:szCs w:val="24"/>
        </w:rPr>
        <w:lastRenderedPageBreak/>
        <w:t>РАЗДЕЛ 1.</w:t>
      </w:r>
    </w:p>
    <w:p w14:paraId="40891CC2" w14:textId="77777777" w:rsidR="006708B9" w:rsidRDefault="00DE2DD7">
      <w:pPr>
        <w:pStyle w:val="af1"/>
        <w:overflowPunct w:val="0"/>
        <w:autoSpaceDE w:val="0"/>
        <w:autoSpaceDN w:val="0"/>
        <w:adjustRightInd w:val="0"/>
        <w:ind w:left="0"/>
        <w:jc w:val="center"/>
        <w:textAlignment w:val="baseline"/>
        <w:outlineLvl w:val="0"/>
        <w:rPr>
          <w:b/>
          <w:sz w:val="24"/>
          <w:szCs w:val="24"/>
        </w:rPr>
      </w:pPr>
      <w:r>
        <w:rPr>
          <w:b/>
          <w:sz w:val="24"/>
          <w:szCs w:val="24"/>
        </w:rPr>
        <w:t>ХАРАКТЕРИСТИКА ТЕКУЩЕГО СОСТОЯНИЯ</w:t>
      </w:r>
    </w:p>
    <w:p w14:paraId="67211804" w14:textId="77777777" w:rsidR="006708B9" w:rsidRDefault="006708B9">
      <w:pPr>
        <w:pStyle w:val="af1"/>
        <w:overflowPunct w:val="0"/>
        <w:autoSpaceDE w:val="0"/>
        <w:autoSpaceDN w:val="0"/>
        <w:adjustRightInd w:val="0"/>
        <w:ind w:left="0"/>
        <w:jc w:val="center"/>
        <w:textAlignment w:val="baseline"/>
        <w:outlineLvl w:val="0"/>
        <w:rPr>
          <w:b/>
          <w:sz w:val="24"/>
          <w:szCs w:val="24"/>
        </w:rPr>
      </w:pPr>
    </w:p>
    <w:p w14:paraId="7BA32D9D" w14:textId="77777777" w:rsidR="006708B9" w:rsidRDefault="00DE2DD7">
      <w:pPr>
        <w:pStyle w:val="af1"/>
        <w:numPr>
          <w:ilvl w:val="1"/>
          <w:numId w:val="2"/>
        </w:numPr>
        <w:tabs>
          <w:tab w:val="left" w:pos="1134"/>
        </w:tabs>
        <w:overflowPunct w:val="0"/>
        <w:autoSpaceDE w:val="0"/>
        <w:autoSpaceDN w:val="0"/>
        <w:adjustRightInd w:val="0"/>
        <w:ind w:left="0" w:firstLine="567"/>
        <w:jc w:val="center"/>
        <w:textAlignment w:val="baseline"/>
        <w:outlineLvl w:val="0"/>
        <w:rPr>
          <w:b/>
          <w:sz w:val="24"/>
          <w:szCs w:val="24"/>
        </w:rPr>
      </w:pPr>
      <w:r>
        <w:rPr>
          <w:b/>
          <w:sz w:val="24"/>
          <w:szCs w:val="24"/>
        </w:rPr>
        <w:t>Анализ состояния сферы социально-экономического развития</w:t>
      </w:r>
    </w:p>
    <w:p w14:paraId="3E19C9E9" w14:textId="77777777" w:rsidR="006708B9" w:rsidRDefault="006708B9">
      <w:pPr>
        <w:pStyle w:val="af1"/>
        <w:overflowPunct w:val="0"/>
        <w:autoSpaceDE w:val="0"/>
        <w:autoSpaceDN w:val="0"/>
        <w:adjustRightInd w:val="0"/>
        <w:ind w:left="0" w:firstLine="567"/>
        <w:jc w:val="both"/>
        <w:textAlignment w:val="baseline"/>
        <w:outlineLvl w:val="0"/>
        <w:rPr>
          <w:sz w:val="28"/>
          <w:szCs w:val="28"/>
        </w:rPr>
      </w:pPr>
    </w:p>
    <w:tbl>
      <w:tblPr>
        <w:tblStyle w:val="af"/>
        <w:tblW w:w="99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4"/>
      </w:tblGrid>
      <w:tr w:rsidR="006708B9" w14:paraId="18A586F7" w14:textId="77777777">
        <w:trPr>
          <w:trHeight w:val="1290"/>
        </w:trPr>
        <w:tc>
          <w:tcPr>
            <w:tcW w:w="9934" w:type="dxa"/>
          </w:tcPr>
          <w:p w14:paraId="7E63BC71" w14:textId="77777777" w:rsidR="006708B9" w:rsidRDefault="00DE2DD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Поддержка молодых семей при решении жилищного вопроса является одной из основных составляющих демографической и социальной политики в Российской Федерации и Республике Саха (Якутия), а также </w:t>
            </w:r>
            <w:r>
              <w:rPr>
                <w:rFonts w:ascii="Times New Roman" w:hAnsi="Times New Roman" w:cs="Times New Roman"/>
                <w:color w:val="000000"/>
                <w:sz w:val="24"/>
                <w:szCs w:val="24"/>
              </w:rPr>
              <w:t xml:space="preserve">важнейшим направлением жилищной политики. </w:t>
            </w:r>
          </w:p>
          <w:p w14:paraId="53414238" w14:textId="77777777" w:rsidR="006708B9" w:rsidRDefault="00DE2DD7">
            <w:pPr>
              <w:tabs>
                <w:tab w:val="left" w:pos="851"/>
              </w:tabs>
              <w:autoSpaceDE w:val="0"/>
              <w:autoSpaceDN w:val="0"/>
              <w:adjustRightInd w:val="0"/>
              <w:ind w:firstLine="709"/>
              <w:jc w:val="both"/>
              <w:rPr>
                <w:rFonts w:ascii="Times New Roman" w:hAnsi="Times New Roman"/>
                <w:szCs w:val="24"/>
              </w:rPr>
            </w:pPr>
            <w:r>
              <w:rPr>
                <w:rFonts w:ascii="Times New Roman" w:hAnsi="Times New Roman"/>
                <w:szCs w:val="24"/>
              </w:rPr>
              <w:t xml:space="preserve">Жилищный вопрос также остается крайне острым и перед молодым населением Мирнинского района Республики Саха (Якутия). </w:t>
            </w:r>
          </w:p>
          <w:p w14:paraId="09965243" w14:textId="77777777" w:rsidR="006708B9" w:rsidRDefault="00DE2DD7">
            <w:pPr>
              <w:ind w:firstLine="709"/>
              <w:jc w:val="both"/>
              <w:rPr>
                <w:rFonts w:ascii="Times New Roman" w:eastAsia="Calibri" w:hAnsi="Times New Roman"/>
                <w:b/>
                <w:szCs w:val="24"/>
                <w:lang w:eastAsia="en-US"/>
              </w:rPr>
            </w:pPr>
            <w:r>
              <w:rPr>
                <w:rFonts w:ascii="Times New Roman" w:hAnsi="Times New Roman"/>
                <w:szCs w:val="24"/>
              </w:rPr>
              <w:t xml:space="preserve">Одним из наиболее эффективных способов обеспечения жильем молодых семей, перед которыми государство имеет обязательства в соответствии с законодательством Российской Федерации, субъекта, является механизм предоставления за счет средств федерального, республиканского, местного бюджетов социальных выплат посредством выдачи свидетельств о праве на получение социальной выплаты на приобретение жилого помещения или строительство индивидуального жилого дома. </w:t>
            </w:r>
            <w:r>
              <w:rPr>
                <w:rFonts w:ascii="Times New Roman" w:eastAsia="Calibri" w:hAnsi="Times New Roman"/>
                <w:szCs w:val="24"/>
                <w:lang w:eastAsia="en-US"/>
              </w:rPr>
              <w:t>Данный механизм реализации мероприятия по обеспечению жильем молодых семей утвержден постановлением Правительства РС (Я) от 01.04.2020 № 65 «О мерах по обеспечению жильем молодых семей в Республике Саха (Якутия)».</w:t>
            </w:r>
          </w:p>
          <w:p w14:paraId="66DE87BD" w14:textId="62F90A50" w:rsidR="006708B9" w:rsidRDefault="00DE2DD7">
            <w:pPr>
              <w:pStyle w:val="shapka"/>
              <w:spacing w:before="0" w:after="0"/>
              <w:ind w:firstLine="708"/>
              <w:jc w:val="both"/>
              <w:rPr>
                <w:rFonts w:ascii="Times New Roman" w:eastAsia="Times New Roman" w:hAnsi="Times New Roman" w:cs="Times New Roman"/>
                <w:b w:val="0"/>
              </w:rPr>
            </w:pPr>
            <w:r>
              <w:rPr>
                <w:rFonts w:ascii="Times New Roman" w:eastAsia="Calibri" w:hAnsi="Times New Roman" w:cs="Times New Roman"/>
                <w:b w:val="0"/>
                <w:lang w:eastAsia="en-US"/>
              </w:rPr>
              <w:t>Ежегодно М</w:t>
            </w:r>
            <w:r w:rsidR="00704C2D">
              <w:rPr>
                <w:rFonts w:ascii="Times New Roman" w:eastAsia="Calibri" w:hAnsi="Times New Roman" w:cs="Times New Roman"/>
                <w:b w:val="0"/>
                <w:lang w:eastAsia="en-US"/>
              </w:rPr>
              <w:t>Р</w:t>
            </w:r>
            <w:r>
              <w:rPr>
                <w:rFonts w:ascii="Times New Roman" w:eastAsia="Calibri" w:hAnsi="Times New Roman" w:cs="Times New Roman"/>
                <w:b w:val="0"/>
                <w:lang w:eastAsia="en-US"/>
              </w:rPr>
              <w:t xml:space="preserve"> «Мирнинский район» </w:t>
            </w:r>
            <w:r w:rsidR="00CC1DB6">
              <w:rPr>
                <w:rFonts w:ascii="Times New Roman" w:eastAsia="Calibri" w:hAnsi="Times New Roman" w:cs="Times New Roman"/>
                <w:b w:val="0"/>
                <w:lang w:eastAsia="en-US"/>
              </w:rPr>
              <w:t xml:space="preserve">РС (Я) </w:t>
            </w:r>
            <w:r>
              <w:rPr>
                <w:rFonts w:ascii="Times New Roman" w:eastAsia="Calibri" w:hAnsi="Times New Roman" w:cs="Times New Roman"/>
                <w:b w:val="0"/>
                <w:lang w:eastAsia="en-US"/>
              </w:rPr>
              <w:t>участвует в отборе муниципальных образований Республики Саха (Якутия) для участия в реализации мероприятия государственной программы по обеспечению жильем молодых семей, по результатам которого заключается соглашение с Министерством строительства Республики Саха (Якутия) о предоставлении М</w:t>
            </w:r>
            <w:r w:rsidR="00704C2D">
              <w:rPr>
                <w:rFonts w:ascii="Times New Roman" w:eastAsia="Calibri" w:hAnsi="Times New Roman" w:cs="Times New Roman"/>
                <w:b w:val="0"/>
                <w:lang w:eastAsia="en-US"/>
              </w:rPr>
              <w:t>Р</w:t>
            </w:r>
            <w:r>
              <w:rPr>
                <w:rFonts w:ascii="Times New Roman" w:eastAsia="Calibri" w:hAnsi="Times New Roman" w:cs="Times New Roman"/>
                <w:b w:val="0"/>
                <w:lang w:eastAsia="en-US"/>
              </w:rPr>
              <w:t xml:space="preserve"> «Мирнинский район» субсидии из государственного бюджета Республики Саха (Якутия) </w:t>
            </w:r>
            <w:r>
              <w:rPr>
                <w:rFonts w:ascii="Times New Roman" w:eastAsia="Times New Roman" w:hAnsi="Times New Roman" w:cs="Times New Roman"/>
                <w:b w:val="0"/>
              </w:rPr>
              <w:t xml:space="preserve">в </w:t>
            </w:r>
            <w:r>
              <w:rPr>
                <w:rFonts w:ascii="Times New Roman" w:eastAsia="Calibri" w:hAnsi="Times New Roman" w:cs="Times New Roman"/>
                <w:b w:val="0"/>
                <w:lang w:eastAsia="en-US"/>
              </w:rPr>
              <w:t xml:space="preserve">рамках реализации </w:t>
            </w:r>
            <w:r>
              <w:rPr>
                <w:rFonts w:ascii="Times New Roman" w:eastAsia="Times New Roman" w:hAnsi="Times New Roman" w:cs="Times New Roman"/>
                <w:b w:val="0"/>
              </w:rPr>
              <w:t>государственной программы Республики Саха (Якутия) «</w:t>
            </w:r>
            <w:r>
              <w:rPr>
                <w:rFonts w:ascii="Times New Roman" w:hAnsi="Times New Roman" w:cs="Times New Roman"/>
                <w:b w:val="0"/>
                <w:color w:val="000000"/>
              </w:rPr>
              <w:t>Обеспечение качественным жильем</w:t>
            </w:r>
            <w:r>
              <w:rPr>
                <w:rFonts w:ascii="Times New Roman" w:eastAsia="Times New Roman" w:hAnsi="Times New Roman" w:cs="Times New Roman"/>
                <w:b w:val="0"/>
              </w:rPr>
              <w:t>».</w:t>
            </w:r>
          </w:p>
          <w:p w14:paraId="020A4EBB" w14:textId="4017EF48" w:rsidR="006708B9" w:rsidRPr="00C8251F" w:rsidRDefault="00DE2DD7">
            <w:pPr>
              <w:pStyle w:val="shapka"/>
              <w:spacing w:before="0" w:after="0"/>
              <w:ind w:firstLine="708"/>
              <w:jc w:val="both"/>
              <w:rPr>
                <w:rFonts w:ascii="Times New Roman" w:eastAsia="Times New Roman" w:hAnsi="Times New Roman" w:cs="Times New Roman"/>
                <w:b w:val="0"/>
              </w:rPr>
            </w:pPr>
            <w:r w:rsidRPr="00C8251F">
              <w:rPr>
                <w:rFonts w:ascii="Times New Roman" w:eastAsia="Times New Roman" w:hAnsi="Times New Roman" w:cs="Times New Roman"/>
                <w:b w:val="0"/>
              </w:rPr>
              <w:t>Так, за период 2020 по 2022 год М</w:t>
            </w:r>
            <w:r w:rsidR="00704C2D">
              <w:rPr>
                <w:rFonts w:ascii="Times New Roman" w:eastAsia="Times New Roman" w:hAnsi="Times New Roman" w:cs="Times New Roman"/>
                <w:b w:val="0"/>
              </w:rPr>
              <w:t>Р</w:t>
            </w:r>
            <w:r w:rsidRPr="00C8251F">
              <w:rPr>
                <w:rFonts w:ascii="Times New Roman" w:eastAsia="Times New Roman" w:hAnsi="Times New Roman" w:cs="Times New Roman"/>
                <w:b w:val="0"/>
              </w:rPr>
              <w:t xml:space="preserve"> «Мирнинский район»</w:t>
            </w:r>
            <w:r w:rsidR="00CC1DB6">
              <w:rPr>
                <w:rFonts w:ascii="Times New Roman" w:eastAsia="Times New Roman" w:hAnsi="Times New Roman" w:cs="Times New Roman"/>
                <w:b w:val="0"/>
              </w:rPr>
              <w:t xml:space="preserve"> РС (Я)</w:t>
            </w:r>
            <w:r w:rsidRPr="00C8251F">
              <w:rPr>
                <w:rFonts w:ascii="Times New Roman" w:eastAsia="Times New Roman" w:hAnsi="Times New Roman" w:cs="Times New Roman"/>
                <w:b w:val="0"/>
              </w:rPr>
              <w:t xml:space="preserve"> сумма финансирования из всех уровней бюджетов на реализацию мероприятия по обеспечению жильем молодых семей Мирнинского района составила 122 019 353,69 рубля (в том числе из средств Федерального бюджета – 47 806 516,91 рублей, Республиканского бюджета – 3 506 704,78 рубля).</w:t>
            </w:r>
          </w:p>
          <w:p w14:paraId="607B1314" w14:textId="77777777" w:rsidR="006708B9" w:rsidRPr="00C8251F" w:rsidRDefault="00DE2DD7">
            <w:pPr>
              <w:pStyle w:val="shapka"/>
              <w:spacing w:before="0" w:after="0"/>
              <w:ind w:firstLine="708"/>
              <w:jc w:val="both"/>
              <w:rPr>
                <w:rFonts w:ascii="Times New Roman" w:hAnsi="Times New Roman" w:cs="Times New Roman"/>
                <w:b w:val="0"/>
              </w:rPr>
            </w:pPr>
            <w:r w:rsidRPr="00C8251F">
              <w:rPr>
                <w:rFonts w:ascii="Times New Roman" w:eastAsia="Calibri" w:hAnsi="Times New Roman" w:cs="Times New Roman"/>
                <w:b w:val="0"/>
                <w:lang w:eastAsia="en-US"/>
              </w:rPr>
              <w:t xml:space="preserve">В период с 2020 по 2022 год реализовали свое право на получение социальной выплаты на приобретение жилого помещения или строительство жилого дома на основании выданных свидетельств 96 молодых семей – участников программы </w:t>
            </w:r>
            <w:r w:rsidRPr="00C8251F">
              <w:rPr>
                <w:rFonts w:ascii="Times New Roman" w:hAnsi="Times New Roman" w:cs="Times New Roman"/>
                <w:b w:val="0"/>
              </w:rPr>
              <w:t>«Обеспечение жильем молодых семей».</w:t>
            </w:r>
          </w:p>
          <w:p w14:paraId="6C97DA7B" w14:textId="64EA810B" w:rsidR="006708B9" w:rsidRDefault="00DE2DD7">
            <w:pPr>
              <w:pStyle w:val="shapka"/>
              <w:spacing w:before="0" w:after="0"/>
              <w:ind w:firstLine="708"/>
              <w:jc w:val="both"/>
              <w:rPr>
                <w:rFonts w:ascii="Times New Roman" w:hAnsi="Times New Roman"/>
              </w:rPr>
            </w:pPr>
            <w:r w:rsidRPr="00C8251F">
              <w:rPr>
                <w:rFonts w:ascii="Times New Roman" w:hAnsi="Times New Roman"/>
                <w:b w:val="0"/>
                <w:color w:val="000000"/>
              </w:rPr>
              <w:t>Представленные показатели свидетельствуют об эффективности реализации действующей муниципальной программы, которая носит социально ориентированный характер и рассчитана на участие молодого населения Мирнинского района в возрасте от 18 до 35 лет включительно. Между тем, п</w:t>
            </w:r>
            <w:r w:rsidRPr="00C8251F">
              <w:rPr>
                <w:rFonts w:ascii="Times New Roman" w:hAnsi="Times New Roman" w:cs="Times New Roman"/>
                <w:b w:val="0"/>
                <w:color w:val="000000"/>
              </w:rPr>
              <w:t>отребность</w:t>
            </w:r>
            <w:r w:rsidRPr="00C8251F">
              <w:rPr>
                <w:rFonts w:ascii="Times New Roman" w:hAnsi="Times New Roman" w:cs="Times New Roman"/>
                <w:b w:val="0"/>
              </w:rPr>
              <w:t xml:space="preserve"> в данном виде поддержки является актуальной для молодых семей Мирнинского района и на сегодняшний день. Не смотря на значительное </w:t>
            </w:r>
            <w:proofErr w:type="spellStart"/>
            <w:r w:rsidRPr="00C8251F">
              <w:rPr>
                <w:rFonts w:ascii="Times New Roman" w:hAnsi="Times New Roman" w:cs="Times New Roman"/>
                <w:b w:val="0"/>
              </w:rPr>
              <w:t>софинансирование</w:t>
            </w:r>
            <w:proofErr w:type="spellEnd"/>
            <w:r w:rsidRPr="00C8251F">
              <w:rPr>
                <w:rFonts w:ascii="Times New Roman" w:hAnsi="Times New Roman" w:cs="Times New Roman"/>
                <w:b w:val="0"/>
              </w:rPr>
              <w:t xml:space="preserve"> мероприятий программы АК «АЛРОСА» (ПАО), на учете остается 134 </w:t>
            </w:r>
            <w:r w:rsidRPr="00C8251F">
              <w:rPr>
                <w:rFonts w:ascii="Times New Roman" w:hAnsi="Times New Roman" w:cs="Times New Roman"/>
                <w:b w:val="0"/>
                <w:color w:val="000000"/>
              </w:rPr>
              <w:t>молодых семей - участников муниципальной программы «Обеспечение жильем молодых семей», признанных нуждающимися в улучшении жилищных условий в установленном порядке, по М</w:t>
            </w:r>
            <w:r w:rsidR="00704C2D">
              <w:rPr>
                <w:rFonts w:ascii="Times New Roman" w:hAnsi="Times New Roman" w:cs="Times New Roman"/>
                <w:b w:val="0"/>
                <w:color w:val="000000"/>
              </w:rPr>
              <w:t>Р</w:t>
            </w:r>
            <w:r w:rsidRPr="00C8251F">
              <w:rPr>
                <w:rFonts w:ascii="Times New Roman" w:hAnsi="Times New Roman" w:cs="Times New Roman"/>
                <w:b w:val="0"/>
                <w:color w:val="000000"/>
              </w:rPr>
              <w:t xml:space="preserve"> «Мирнинский район»</w:t>
            </w:r>
            <w:r w:rsidR="00CC1DB6">
              <w:rPr>
                <w:rFonts w:ascii="Times New Roman" w:hAnsi="Times New Roman" w:cs="Times New Roman"/>
                <w:b w:val="0"/>
                <w:color w:val="000000"/>
              </w:rPr>
              <w:t xml:space="preserve"> РС (Я)</w:t>
            </w:r>
            <w:r w:rsidRPr="00C8251F">
              <w:rPr>
                <w:rFonts w:ascii="Times New Roman" w:hAnsi="Times New Roman" w:cs="Times New Roman"/>
                <w:b w:val="0"/>
                <w:color w:val="000000"/>
              </w:rPr>
              <w:t>, и количество желающих принять участие в мероприятии растет.</w:t>
            </w:r>
            <w:r>
              <w:rPr>
                <w:rFonts w:ascii="Times New Roman" w:hAnsi="Times New Roman" w:cs="Times New Roman"/>
                <w:b w:val="0"/>
                <w:color w:val="000000"/>
              </w:rPr>
              <w:t xml:space="preserve"> </w:t>
            </w:r>
          </w:p>
        </w:tc>
      </w:tr>
    </w:tbl>
    <w:p w14:paraId="213762F6" w14:textId="77777777" w:rsidR="006708B9" w:rsidRDefault="006708B9">
      <w:pPr>
        <w:autoSpaceDE w:val="0"/>
        <w:autoSpaceDN w:val="0"/>
        <w:adjustRightInd w:val="0"/>
        <w:jc w:val="right"/>
        <w:rPr>
          <w:rFonts w:ascii="Times New Roman" w:hAnsi="Times New Roman"/>
        </w:rPr>
      </w:pPr>
    </w:p>
    <w:p w14:paraId="64DC37CE" w14:textId="77777777" w:rsidR="006708B9" w:rsidRDefault="00DE2DD7">
      <w:pPr>
        <w:autoSpaceDE w:val="0"/>
        <w:autoSpaceDN w:val="0"/>
        <w:adjustRightInd w:val="0"/>
        <w:jc w:val="right"/>
        <w:rPr>
          <w:rFonts w:ascii="Times New Roman" w:hAnsi="Times New Roman"/>
        </w:rPr>
      </w:pPr>
      <w:r>
        <w:rPr>
          <w:rFonts w:ascii="Times New Roman" w:hAnsi="Times New Roman"/>
        </w:rPr>
        <w:t>Таблица № 1</w:t>
      </w:r>
    </w:p>
    <w:p w14:paraId="6F55BBC4" w14:textId="77777777" w:rsidR="006708B9" w:rsidRDefault="006708B9">
      <w:pPr>
        <w:autoSpaceDE w:val="0"/>
        <w:autoSpaceDN w:val="0"/>
        <w:adjustRightInd w:val="0"/>
        <w:jc w:val="right"/>
        <w:rPr>
          <w:rFonts w:ascii="Times New Roman" w:hAnsi="Times New Roman"/>
          <w:sz w:val="16"/>
        </w:rPr>
      </w:pPr>
    </w:p>
    <w:p w14:paraId="4711378D" w14:textId="77777777" w:rsidR="006708B9" w:rsidRDefault="00DE2DD7">
      <w:pPr>
        <w:autoSpaceDE w:val="0"/>
        <w:autoSpaceDN w:val="0"/>
        <w:adjustRightInd w:val="0"/>
        <w:jc w:val="center"/>
        <w:rPr>
          <w:rFonts w:ascii="Times New Roman" w:hAnsi="Times New Roman"/>
          <w:b/>
        </w:rPr>
      </w:pPr>
      <w:r>
        <w:rPr>
          <w:rFonts w:ascii="Times New Roman" w:hAnsi="Times New Roman"/>
          <w:b/>
        </w:rPr>
        <w:t xml:space="preserve">Анализ реализации программы «Обеспечение жильем молодых семей» </w:t>
      </w:r>
    </w:p>
    <w:p w14:paraId="7A8D050B" w14:textId="77777777" w:rsidR="006708B9" w:rsidRDefault="00DE2DD7">
      <w:pPr>
        <w:autoSpaceDE w:val="0"/>
        <w:autoSpaceDN w:val="0"/>
        <w:adjustRightInd w:val="0"/>
        <w:jc w:val="center"/>
        <w:rPr>
          <w:rFonts w:ascii="Times New Roman" w:hAnsi="Times New Roman"/>
          <w:b/>
        </w:rPr>
      </w:pPr>
      <w:r>
        <w:rPr>
          <w:rFonts w:ascii="Times New Roman" w:hAnsi="Times New Roman"/>
          <w:b/>
        </w:rPr>
        <w:t>с 2020 по 2022 годы</w:t>
      </w:r>
    </w:p>
    <w:p w14:paraId="0F077B9F" w14:textId="77777777" w:rsidR="006708B9" w:rsidRDefault="006708B9">
      <w:pPr>
        <w:autoSpaceDE w:val="0"/>
        <w:autoSpaceDN w:val="0"/>
        <w:adjustRightInd w:val="0"/>
        <w:jc w:val="center"/>
        <w:rPr>
          <w:rFonts w:ascii="Times New Roman" w:hAnsi="Times New Roman"/>
          <w:b/>
        </w:rPr>
      </w:pP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1"/>
        <w:gridCol w:w="1074"/>
        <w:gridCol w:w="1952"/>
        <w:gridCol w:w="1814"/>
        <w:gridCol w:w="1953"/>
      </w:tblGrid>
      <w:tr w:rsidR="006708B9" w14:paraId="22C1550B" w14:textId="77777777">
        <w:trPr>
          <w:trHeight w:val="360"/>
        </w:trPr>
        <w:tc>
          <w:tcPr>
            <w:tcW w:w="2652" w:type="dxa"/>
          </w:tcPr>
          <w:p w14:paraId="2D1E49B8" w14:textId="77777777" w:rsidR="006708B9" w:rsidRDefault="00DE2DD7">
            <w:pPr>
              <w:pStyle w:val="af1"/>
              <w:overflowPunct w:val="0"/>
              <w:autoSpaceDE w:val="0"/>
              <w:autoSpaceDN w:val="0"/>
              <w:adjustRightInd w:val="0"/>
              <w:ind w:left="45" w:firstLine="567"/>
              <w:jc w:val="both"/>
              <w:textAlignment w:val="baseline"/>
              <w:outlineLvl w:val="0"/>
              <w:rPr>
                <w:sz w:val="24"/>
                <w:szCs w:val="24"/>
              </w:rPr>
            </w:pPr>
            <w:r>
              <w:rPr>
                <w:sz w:val="24"/>
                <w:szCs w:val="24"/>
              </w:rPr>
              <w:t>Анализ</w:t>
            </w:r>
          </w:p>
        </w:tc>
        <w:tc>
          <w:tcPr>
            <w:tcW w:w="1079" w:type="dxa"/>
          </w:tcPr>
          <w:p w14:paraId="7DFEF234" w14:textId="77777777" w:rsidR="006708B9" w:rsidRDefault="00DE2DD7">
            <w:pPr>
              <w:pStyle w:val="af1"/>
              <w:overflowPunct w:val="0"/>
              <w:autoSpaceDE w:val="0"/>
              <w:autoSpaceDN w:val="0"/>
              <w:adjustRightInd w:val="0"/>
              <w:ind w:left="45" w:hanging="45"/>
              <w:jc w:val="both"/>
              <w:textAlignment w:val="baseline"/>
              <w:outlineLvl w:val="0"/>
              <w:rPr>
                <w:sz w:val="24"/>
                <w:szCs w:val="24"/>
              </w:rPr>
            </w:pPr>
            <w:r>
              <w:rPr>
                <w:sz w:val="24"/>
                <w:szCs w:val="24"/>
              </w:rPr>
              <w:t>Ед. изм.</w:t>
            </w:r>
          </w:p>
        </w:tc>
        <w:tc>
          <w:tcPr>
            <w:tcW w:w="1984" w:type="dxa"/>
          </w:tcPr>
          <w:p w14:paraId="389EB757" w14:textId="77777777" w:rsidR="006708B9" w:rsidRDefault="00DE2DD7">
            <w:pPr>
              <w:pStyle w:val="af1"/>
              <w:overflowPunct w:val="0"/>
              <w:autoSpaceDE w:val="0"/>
              <w:autoSpaceDN w:val="0"/>
              <w:adjustRightInd w:val="0"/>
              <w:ind w:left="45" w:hanging="11"/>
              <w:jc w:val="center"/>
              <w:textAlignment w:val="baseline"/>
              <w:outlineLvl w:val="0"/>
              <w:rPr>
                <w:sz w:val="24"/>
                <w:szCs w:val="24"/>
              </w:rPr>
            </w:pPr>
            <w:r>
              <w:rPr>
                <w:sz w:val="24"/>
                <w:szCs w:val="24"/>
              </w:rPr>
              <w:t>2020 год</w:t>
            </w:r>
          </w:p>
        </w:tc>
        <w:tc>
          <w:tcPr>
            <w:tcW w:w="1843" w:type="dxa"/>
          </w:tcPr>
          <w:p w14:paraId="3BEC6796" w14:textId="77777777" w:rsidR="006708B9" w:rsidRDefault="00DE2DD7">
            <w:pPr>
              <w:pStyle w:val="af1"/>
              <w:overflowPunct w:val="0"/>
              <w:autoSpaceDE w:val="0"/>
              <w:autoSpaceDN w:val="0"/>
              <w:adjustRightInd w:val="0"/>
              <w:ind w:left="45" w:hanging="11"/>
              <w:jc w:val="center"/>
              <w:textAlignment w:val="baseline"/>
              <w:outlineLvl w:val="0"/>
              <w:rPr>
                <w:sz w:val="24"/>
                <w:szCs w:val="24"/>
              </w:rPr>
            </w:pPr>
            <w:r>
              <w:rPr>
                <w:sz w:val="24"/>
                <w:szCs w:val="24"/>
              </w:rPr>
              <w:t>2021 год</w:t>
            </w:r>
          </w:p>
        </w:tc>
        <w:tc>
          <w:tcPr>
            <w:tcW w:w="1985" w:type="dxa"/>
          </w:tcPr>
          <w:p w14:paraId="774EBD4E" w14:textId="77777777" w:rsidR="006708B9" w:rsidRDefault="00DE2DD7">
            <w:pPr>
              <w:pStyle w:val="af1"/>
              <w:overflowPunct w:val="0"/>
              <w:autoSpaceDE w:val="0"/>
              <w:autoSpaceDN w:val="0"/>
              <w:adjustRightInd w:val="0"/>
              <w:ind w:left="45" w:hanging="11"/>
              <w:jc w:val="center"/>
              <w:textAlignment w:val="baseline"/>
              <w:outlineLvl w:val="0"/>
              <w:rPr>
                <w:sz w:val="24"/>
                <w:szCs w:val="24"/>
              </w:rPr>
            </w:pPr>
            <w:r>
              <w:rPr>
                <w:sz w:val="24"/>
                <w:szCs w:val="24"/>
              </w:rPr>
              <w:t>2022 год</w:t>
            </w:r>
          </w:p>
        </w:tc>
      </w:tr>
      <w:tr w:rsidR="006708B9" w14:paraId="1C4E8083" w14:textId="77777777">
        <w:trPr>
          <w:trHeight w:val="465"/>
        </w:trPr>
        <w:tc>
          <w:tcPr>
            <w:tcW w:w="2652" w:type="dxa"/>
          </w:tcPr>
          <w:p w14:paraId="6DE85CA3" w14:textId="77777777" w:rsidR="006708B9" w:rsidRDefault="00DE2DD7">
            <w:pPr>
              <w:pStyle w:val="af1"/>
              <w:overflowPunct w:val="0"/>
              <w:autoSpaceDE w:val="0"/>
              <w:autoSpaceDN w:val="0"/>
              <w:adjustRightInd w:val="0"/>
              <w:ind w:left="45" w:firstLine="34"/>
              <w:jc w:val="both"/>
              <w:textAlignment w:val="baseline"/>
              <w:outlineLvl w:val="0"/>
              <w:rPr>
                <w:sz w:val="24"/>
                <w:szCs w:val="24"/>
              </w:rPr>
            </w:pPr>
            <w:r>
              <w:rPr>
                <w:sz w:val="24"/>
                <w:szCs w:val="24"/>
              </w:rPr>
              <w:t xml:space="preserve">Общее количество семей, состоящих в </w:t>
            </w:r>
            <w:r>
              <w:rPr>
                <w:sz w:val="24"/>
                <w:szCs w:val="24"/>
              </w:rPr>
              <w:lastRenderedPageBreak/>
              <w:t xml:space="preserve">очереди для участия в программе по району, из них: </w:t>
            </w:r>
          </w:p>
        </w:tc>
        <w:tc>
          <w:tcPr>
            <w:tcW w:w="1079" w:type="dxa"/>
          </w:tcPr>
          <w:p w14:paraId="0636CAA9" w14:textId="77777777" w:rsidR="006708B9" w:rsidRDefault="00DE2DD7">
            <w:pPr>
              <w:pStyle w:val="af1"/>
              <w:overflowPunct w:val="0"/>
              <w:autoSpaceDE w:val="0"/>
              <w:autoSpaceDN w:val="0"/>
              <w:adjustRightInd w:val="0"/>
              <w:ind w:left="45" w:firstLine="34"/>
              <w:jc w:val="both"/>
              <w:textAlignment w:val="baseline"/>
              <w:outlineLvl w:val="0"/>
              <w:rPr>
                <w:sz w:val="24"/>
                <w:szCs w:val="24"/>
              </w:rPr>
            </w:pPr>
            <w:r>
              <w:rPr>
                <w:sz w:val="24"/>
                <w:szCs w:val="24"/>
              </w:rPr>
              <w:lastRenderedPageBreak/>
              <w:t>семей</w:t>
            </w:r>
          </w:p>
        </w:tc>
        <w:tc>
          <w:tcPr>
            <w:tcW w:w="1984" w:type="dxa"/>
          </w:tcPr>
          <w:p w14:paraId="7F09692B" w14:textId="77777777" w:rsidR="006708B9" w:rsidRDefault="00DE2DD7">
            <w:pPr>
              <w:pStyle w:val="af1"/>
              <w:overflowPunct w:val="0"/>
              <w:autoSpaceDE w:val="0"/>
              <w:autoSpaceDN w:val="0"/>
              <w:adjustRightInd w:val="0"/>
              <w:ind w:left="45" w:firstLine="34"/>
              <w:jc w:val="center"/>
              <w:textAlignment w:val="baseline"/>
              <w:outlineLvl w:val="0"/>
              <w:rPr>
                <w:sz w:val="24"/>
                <w:szCs w:val="24"/>
                <w:highlight w:val="yellow"/>
              </w:rPr>
            </w:pPr>
            <w:r>
              <w:rPr>
                <w:sz w:val="24"/>
                <w:szCs w:val="24"/>
              </w:rPr>
              <w:t>180</w:t>
            </w:r>
          </w:p>
        </w:tc>
        <w:tc>
          <w:tcPr>
            <w:tcW w:w="1843" w:type="dxa"/>
          </w:tcPr>
          <w:p w14:paraId="2714842B" w14:textId="77777777" w:rsidR="006708B9" w:rsidRDefault="00DE2DD7">
            <w:pPr>
              <w:pStyle w:val="af1"/>
              <w:overflowPunct w:val="0"/>
              <w:autoSpaceDE w:val="0"/>
              <w:autoSpaceDN w:val="0"/>
              <w:adjustRightInd w:val="0"/>
              <w:ind w:left="45" w:firstLine="34"/>
              <w:jc w:val="center"/>
              <w:textAlignment w:val="baseline"/>
              <w:outlineLvl w:val="0"/>
              <w:rPr>
                <w:sz w:val="24"/>
                <w:szCs w:val="24"/>
                <w:highlight w:val="yellow"/>
              </w:rPr>
            </w:pPr>
            <w:r>
              <w:rPr>
                <w:sz w:val="24"/>
                <w:szCs w:val="24"/>
                <w:lang w:val="en-US"/>
              </w:rPr>
              <w:t>1</w:t>
            </w:r>
            <w:r>
              <w:rPr>
                <w:sz w:val="24"/>
                <w:szCs w:val="24"/>
              </w:rPr>
              <w:t>67</w:t>
            </w:r>
          </w:p>
        </w:tc>
        <w:tc>
          <w:tcPr>
            <w:tcW w:w="1985" w:type="dxa"/>
          </w:tcPr>
          <w:p w14:paraId="591F2EAD" w14:textId="77777777" w:rsidR="006708B9" w:rsidRDefault="00DE2DD7">
            <w:pPr>
              <w:pStyle w:val="af1"/>
              <w:overflowPunct w:val="0"/>
              <w:autoSpaceDE w:val="0"/>
              <w:autoSpaceDN w:val="0"/>
              <w:adjustRightInd w:val="0"/>
              <w:ind w:left="45" w:firstLine="34"/>
              <w:jc w:val="center"/>
              <w:textAlignment w:val="baseline"/>
              <w:outlineLvl w:val="0"/>
              <w:rPr>
                <w:sz w:val="24"/>
                <w:szCs w:val="24"/>
                <w:highlight w:val="yellow"/>
              </w:rPr>
            </w:pPr>
            <w:r>
              <w:rPr>
                <w:sz w:val="24"/>
                <w:szCs w:val="24"/>
              </w:rPr>
              <w:t>171</w:t>
            </w:r>
          </w:p>
        </w:tc>
      </w:tr>
      <w:tr w:rsidR="006708B9" w14:paraId="2FA4E734" w14:textId="77777777">
        <w:trPr>
          <w:trHeight w:val="465"/>
        </w:trPr>
        <w:tc>
          <w:tcPr>
            <w:tcW w:w="2652" w:type="dxa"/>
          </w:tcPr>
          <w:p w14:paraId="0AA4D704" w14:textId="77777777" w:rsidR="006708B9" w:rsidRDefault="00DE2DD7">
            <w:pPr>
              <w:pStyle w:val="af1"/>
              <w:overflowPunct w:val="0"/>
              <w:autoSpaceDE w:val="0"/>
              <w:autoSpaceDN w:val="0"/>
              <w:adjustRightInd w:val="0"/>
              <w:ind w:left="45" w:firstLine="34"/>
              <w:jc w:val="both"/>
              <w:textAlignment w:val="baseline"/>
              <w:outlineLvl w:val="0"/>
              <w:rPr>
                <w:sz w:val="24"/>
                <w:szCs w:val="24"/>
              </w:rPr>
            </w:pPr>
            <w:r>
              <w:rPr>
                <w:sz w:val="24"/>
                <w:szCs w:val="24"/>
              </w:rPr>
              <w:t xml:space="preserve">Количество выданных свидетельств </w:t>
            </w:r>
          </w:p>
        </w:tc>
        <w:tc>
          <w:tcPr>
            <w:tcW w:w="1079" w:type="dxa"/>
          </w:tcPr>
          <w:p w14:paraId="70D97B7C" w14:textId="77777777" w:rsidR="006708B9" w:rsidRDefault="00DE2DD7">
            <w:pPr>
              <w:pStyle w:val="af1"/>
              <w:overflowPunct w:val="0"/>
              <w:autoSpaceDE w:val="0"/>
              <w:autoSpaceDN w:val="0"/>
              <w:adjustRightInd w:val="0"/>
              <w:ind w:left="45" w:firstLine="34"/>
              <w:jc w:val="both"/>
              <w:textAlignment w:val="baseline"/>
              <w:outlineLvl w:val="0"/>
              <w:rPr>
                <w:sz w:val="24"/>
                <w:szCs w:val="24"/>
              </w:rPr>
            </w:pPr>
            <w:r>
              <w:rPr>
                <w:sz w:val="24"/>
                <w:szCs w:val="24"/>
              </w:rPr>
              <w:t>семей</w:t>
            </w:r>
          </w:p>
        </w:tc>
        <w:tc>
          <w:tcPr>
            <w:tcW w:w="1984" w:type="dxa"/>
          </w:tcPr>
          <w:p w14:paraId="62632561" w14:textId="77777777" w:rsidR="006708B9" w:rsidRDefault="00DE2DD7">
            <w:pPr>
              <w:pStyle w:val="af1"/>
              <w:overflowPunct w:val="0"/>
              <w:autoSpaceDE w:val="0"/>
              <w:autoSpaceDN w:val="0"/>
              <w:adjustRightInd w:val="0"/>
              <w:ind w:left="45" w:firstLine="34"/>
              <w:jc w:val="center"/>
              <w:textAlignment w:val="baseline"/>
              <w:outlineLvl w:val="0"/>
              <w:rPr>
                <w:sz w:val="24"/>
                <w:szCs w:val="24"/>
              </w:rPr>
            </w:pPr>
            <w:r>
              <w:rPr>
                <w:sz w:val="24"/>
                <w:szCs w:val="24"/>
              </w:rPr>
              <w:t>29</w:t>
            </w:r>
          </w:p>
        </w:tc>
        <w:tc>
          <w:tcPr>
            <w:tcW w:w="1843" w:type="dxa"/>
          </w:tcPr>
          <w:p w14:paraId="109DD248" w14:textId="77777777" w:rsidR="006708B9" w:rsidRDefault="00DE2DD7">
            <w:pPr>
              <w:pStyle w:val="af1"/>
              <w:overflowPunct w:val="0"/>
              <w:autoSpaceDE w:val="0"/>
              <w:autoSpaceDN w:val="0"/>
              <w:adjustRightInd w:val="0"/>
              <w:ind w:left="45" w:firstLine="34"/>
              <w:jc w:val="center"/>
              <w:textAlignment w:val="baseline"/>
              <w:outlineLvl w:val="0"/>
              <w:rPr>
                <w:sz w:val="24"/>
                <w:szCs w:val="24"/>
              </w:rPr>
            </w:pPr>
            <w:r>
              <w:rPr>
                <w:sz w:val="24"/>
                <w:szCs w:val="24"/>
              </w:rPr>
              <w:t>23</w:t>
            </w:r>
          </w:p>
        </w:tc>
        <w:tc>
          <w:tcPr>
            <w:tcW w:w="1985" w:type="dxa"/>
          </w:tcPr>
          <w:p w14:paraId="1198D80B" w14:textId="77777777" w:rsidR="006708B9" w:rsidRDefault="00DE2DD7">
            <w:pPr>
              <w:pStyle w:val="af1"/>
              <w:overflowPunct w:val="0"/>
              <w:autoSpaceDE w:val="0"/>
              <w:autoSpaceDN w:val="0"/>
              <w:adjustRightInd w:val="0"/>
              <w:ind w:left="45" w:firstLine="34"/>
              <w:jc w:val="center"/>
              <w:textAlignment w:val="baseline"/>
              <w:outlineLvl w:val="0"/>
              <w:rPr>
                <w:sz w:val="24"/>
                <w:szCs w:val="24"/>
              </w:rPr>
            </w:pPr>
            <w:r>
              <w:rPr>
                <w:sz w:val="24"/>
                <w:szCs w:val="24"/>
              </w:rPr>
              <w:t>47</w:t>
            </w:r>
          </w:p>
        </w:tc>
      </w:tr>
      <w:tr w:rsidR="006708B9" w14:paraId="47094DA3" w14:textId="77777777">
        <w:trPr>
          <w:trHeight w:val="465"/>
        </w:trPr>
        <w:tc>
          <w:tcPr>
            <w:tcW w:w="2652" w:type="dxa"/>
          </w:tcPr>
          <w:p w14:paraId="64467B1F" w14:textId="77777777" w:rsidR="006708B9" w:rsidRDefault="00DE2DD7">
            <w:pPr>
              <w:pStyle w:val="af1"/>
              <w:overflowPunct w:val="0"/>
              <w:autoSpaceDE w:val="0"/>
              <w:autoSpaceDN w:val="0"/>
              <w:adjustRightInd w:val="0"/>
              <w:ind w:left="45" w:firstLine="34"/>
              <w:jc w:val="both"/>
              <w:textAlignment w:val="baseline"/>
              <w:outlineLvl w:val="0"/>
              <w:rPr>
                <w:sz w:val="24"/>
                <w:szCs w:val="24"/>
              </w:rPr>
            </w:pPr>
            <w:r>
              <w:rPr>
                <w:sz w:val="24"/>
                <w:szCs w:val="24"/>
              </w:rPr>
              <w:t>Количество реализовавших свидетельство</w:t>
            </w:r>
          </w:p>
        </w:tc>
        <w:tc>
          <w:tcPr>
            <w:tcW w:w="1079" w:type="dxa"/>
          </w:tcPr>
          <w:p w14:paraId="7EEE4E2B" w14:textId="77777777" w:rsidR="006708B9" w:rsidRDefault="00DE2DD7">
            <w:pPr>
              <w:pStyle w:val="af1"/>
              <w:overflowPunct w:val="0"/>
              <w:autoSpaceDE w:val="0"/>
              <w:autoSpaceDN w:val="0"/>
              <w:adjustRightInd w:val="0"/>
              <w:ind w:left="45" w:firstLine="34"/>
              <w:jc w:val="both"/>
              <w:textAlignment w:val="baseline"/>
              <w:outlineLvl w:val="0"/>
              <w:rPr>
                <w:sz w:val="24"/>
                <w:szCs w:val="24"/>
              </w:rPr>
            </w:pPr>
            <w:r>
              <w:rPr>
                <w:sz w:val="24"/>
                <w:szCs w:val="24"/>
              </w:rPr>
              <w:t>семей</w:t>
            </w:r>
          </w:p>
        </w:tc>
        <w:tc>
          <w:tcPr>
            <w:tcW w:w="1984" w:type="dxa"/>
          </w:tcPr>
          <w:p w14:paraId="1739B5C5" w14:textId="77777777" w:rsidR="006708B9" w:rsidRDefault="00DE2DD7">
            <w:pPr>
              <w:pStyle w:val="af1"/>
              <w:overflowPunct w:val="0"/>
              <w:autoSpaceDE w:val="0"/>
              <w:autoSpaceDN w:val="0"/>
              <w:adjustRightInd w:val="0"/>
              <w:ind w:left="45" w:firstLine="34"/>
              <w:jc w:val="center"/>
              <w:textAlignment w:val="baseline"/>
              <w:outlineLvl w:val="0"/>
              <w:rPr>
                <w:sz w:val="24"/>
                <w:szCs w:val="24"/>
              </w:rPr>
            </w:pPr>
            <w:r>
              <w:rPr>
                <w:sz w:val="24"/>
                <w:szCs w:val="24"/>
              </w:rPr>
              <w:t>28</w:t>
            </w:r>
          </w:p>
        </w:tc>
        <w:tc>
          <w:tcPr>
            <w:tcW w:w="1843" w:type="dxa"/>
          </w:tcPr>
          <w:p w14:paraId="1BFEFAA5" w14:textId="77777777" w:rsidR="006708B9" w:rsidRDefault="00DE2DD7">
            <w:pPr>
              <w:pStyle w:val="af1"/>
              <w:overflowPunct w:val="0"/>
              <w:autoSpaceDE w:val="0"/>
              <w:autoSpaceDN w:val="0"/>
              <w:adjustRightInd w:val="0"/>
              <w:ind w:left="45" w:firstLine="34"/>
              <w:jc w:val="center"/>
              <w:textAlignment w:val="baseline"/>
              <w:outlineLvl w:val="0"/>
              <w:rPr>
                <w:sz w:val="24"/>
                <w:szCs w:val="24"/>
              </w:rPr>
            </w:pPr>
            <w:r>
              <w:rPr>
                <w:sz w:val="24"/>
                <w:szCs w:val="24"/>
              </w:rPr>
              <w:t>23</w:t>
            </w:r>
          </w:p>
        </w:tc>
        <w:tc>
          <w:tcPr>
            <w:tcW w:w="1985" w:type="dxa"/>
          </w:tcPr>
          <w:p w14:paraId="1FE248A3" w14:textId="77777777" w:rsidR="006708B9" w:rsidRDefault="00DE2DD7">
            <w:pPr>
              <w:pStyle w:val="af1"/>
              <w:overflowPunct w:val="0"/>
              <w:autoSpaceDE w:val="0"/>
              <w:autoSpaceDN w:val="0"/>
              <w:adjustRightInd w:val="0"/>
              <w:ind w:left="45" w:firstLine="34"/>
              <w:jc w:val="center"/>
              <w:textAlignment w:val="baseline"/>
              <w:outlineLvl w:val="0"/>
              <w:rPr>
                <w:sz w:val="24"/>
                <w:szCs w:val="24"/>
              </w:rPr>
            </w:pPr>
            <w:r>
              <w:rPr>
                <w:sz w:val="24"/>
                <w:szCs w:val="24"/>
              </w:rPr>
              <w:t>45</w:t>
            </w:r>
          </w:p>
        </w:tc>
      </w:tr>
    </w:tbl>
    <w:p w14:paraId="4AF43770" w14:textId="77777777" w:rsidR="006708B9" w:rsidRDefault="006708B9">
      <w:pPr>
        <w:autoSpaceDE w:val="0"/>
        <w:autoSpaceDN w:val="0"/>
        <w:adjustRightInd w:val="0"/>
        <w:jc w:val="right"/>
        <w:rPr>
          <w:rFonts w:ascii="Times New Roman" w:hAnsi="Times New Roman"/>
        </w:rPr>
      </w:pPr>
    </w:p>
    <w:p w14:paraId="15FF99A2" w14:textId="77777777" w:rsidR="006708B9" w:rsidRDefault="00DE2DD7">
      <w:pPr>
        <w:autoSpaceDE w:val="0"/>
        <w:autoSpaceDN w:val="0"/>
        <w:adjustRightInd w:val="0"/>
        <w:jc w:val="center"/>
        <w:outlineLvl w:val="1"/>
        <w:rPr>
          <w:rFonts w:ascii="Times New Roman" w:hAnsi="Times New Roman"/>
          <w:szCs w:val="24"/>
        </w:rPr>
      </w:pPr>
      <w:r>
        <w:rPr>
          <w:rFonts w:ascii="Times New Roman" w:hAnsi="Times New Roman"/>
          <w:szCs w:val="24"/>
        </w:rPr>
        <w:t>SWOT-анализ текущего состояния</w:t>
      </w:r>
    </w:p>
    <w:p w14:paraId="09B59C72" w14:textId="77777777" w:rsidR="006708B9" w:rsidRDefault="00DE2DD7">
      <w:pPr>
        <w:autoSpaceDE w:val="0"/>
        <w:autoSpaceDN w:val="0"/>
        <w:adjustRightInd w:val="0"/>
        <w:jc w:val="right"/>
        <w:rPr>
          <w:rFonts w:ascii="Times New Roman" w:hAnsi="Times New Roman"/>
        </w:rPr>
      </w:pPr>
      <w:r>
        <w:rPr>
          <w:rFonts w:ascii="Times New Roman" w:hAnsi="Times New Roman"/>
        </w:rPr>
        <w:t>Таблица № 2</w:t>
      </w:r>
    </w:p>
    <w:p w14:paraId="173F648F" w14:textId="77777777" w:rsidR="006708B9" w:rsidRDefault="006708B9">
      <w:pPr>
        <w:autoSpaceDE w:val="0"/>
        <w:autoSpaceDN w:val="0"/>
        <w:adjustRightInd w:val="0"/>
        <w:jc w:val="right"/>
        <w:rPr>
          <w:rFonts w:ascii="Times New Roman" w:hAnsi="Times New Roman"/>
        </w:rPr>
      </w:pPr>
    </w:p>
    <w:tbl>
      <w:tblPr>
        <w:tblW w:w="0" w:type="auto"/>
        <w:tblCellSpacing w:w="0" w:type="dxa"/>
        <w:tblInd w:w="75" w:type="dxa"/>
        <w:tblLayout w:type="fixed"/>
        <w:tblCellMar>
          <w:left w:w="75" w:type="dxa"/>
          <w:right w:w="75" w:type="dxa"/>
        </w:tblCellMar>
        <w:tblLook w:val="04A0" w:firstRow="1" w:lastRow="0" w:firstColumn="1" w:lastColumn="0" w:noHBand="0" w:noVBand="1"/>
      </w:tblPr>
      <w:tblGrid>
        <w:gridCol w:w="4395"/>
        <w:gridCol w:w="5103"/>
      </w:tblGrid>
      <w:tr w:rsidR="006708B9" w14:paraId="16AC57EE" w14:textId="77777777">
        <w:trPr>
          <w:trHeight w:val="415"/>
          <w:tblCellSpacing w:w="0" w:type="dxa"/>
        </w:trPr>
        <w:tc>
          <w:tcPr>
            <w:tcW w:w="4395" w:type="dxa"/>
            <w:tcBorders>
              <w:top w:val="single" w:sz="4" w:space="0" w:color="auto"/>
              <w:left w:val="single" w:sz="4" w:space="0" w:color="auto"/>
              <w:bottom w:val="single" w:sz="4" w:space="0" w:color="auto"/>
              <w:right w:val="single" w:sz="4" w:space="0" w:color="auto"/>
            </w:tcBorders>
            <w:vAlign w:val="center"/>
          </w:tcPr>
          <w:p w14:paraId="76017CB1" w14:textId="77777777" w:rsidR="006708B9" w:rsidRDefault="00DE2DD7">
            <w:pPr>
              <w:autoSpaceDE w:val="0"/>
              <w:autoSpaceDN w:val="0"/>
              <w:adjustRightInd w:val="0"/>
              <w:jc w:val="center"/>
              <w:rPr>
                <w:rFonts w:ascii="Times New Roman" w:hAnsi="Times New Roman"/>
                <w:b/>
                <w:szCs w:val="24"/>
              </w:rPr>
            </w:pPr>
            <w:r>
              <w:rPr>
                <w:rFonts w:ascii="Times New Roman" w:hAnsi="Times New Roman"/>
                <w:b/>
                <w:szCs w:val="24"/>
              </w:rPr>
              <w:t>Сильные стороны</w:t>
            </w:r>
          </w:p>
        </w:tc>
        <w:tc>
          <w:tcPr>
            <w:tcW w:w="5103" w:type="dxa"/>
            <w:tcBorders>
              <w:top w:val="single" w:sz="4" w:space="0" w:color="auto"/>
              <w:left w:val="single" w:sz="4" w:space="0" w:color="auto"/>
              <w:bottom w:val="single" w:sz="4" w:space="0" w:color="auto"/>
              <w:right w:val="single" w:sz="4" w:space="0" w:color="auto"/>
            </w:tcBorders>
            <w:vAlign w:val="center"/>
          </w:tcPr>
          <w:p w14:paraId="32197BBA" w14:textId="77777777" w:rsidR="006708B9" w:rsidRDefault="00DE2DD7">
            <w:pPr>
              <w:autoSpaceDE w:val="0"/>
              <w:autoSpaceDN w:val="0"/>
              <w:adjustRightInd w:val="0"/>
              <w:jc w:val="center"/>
              <w:rPr>
                <w:rFonts w:ascii="Times New Roman" w:hAnsi="Times New Roman"/>
                <w:b/>
                <w:szCs w:val="24"/>
              </w:rPr>
            </w:pPr>
            <w:r>
              <w:rPr>
                <w:rFonts w:ascii="Times New Roman" w:hAnsi="Times New Roman"/>
                <w:b/>
                <w:szCs w:val="24"/>
              </w:rPr>
              <w:t>Слабые стороны</w:t>
            </w:r>
          </w:p>
        </w:tc>
      </w:tr>
      <w:tr w:rsidR="006708B9" w14:paraId="1F82B8B9" w14:textId="77777777">
        <w:trPr>
          <w:trHeight w:val="1172"/>
          <w:tblCellSpacing w:w="0" w:type="dxa"/>
        </w:trPr>
        <w:tc>
          <w:tcPr>
            <w:tcW w:w="4395" w:type="dxa"/>
            <w:tcBorders>
              <w:left w:val="single" w:sz="4" w:space="0" w:color="auto"/>
              <w:bottom w:val="single" w:sz="4" w:space="0" w:color="auto"/>
              <w:right w:val="single" w:sz="4" w:space="0" w:color="auto"/>
            </w:tcBorders>
          </w:tcPr>
          <w:p w14:paraId="6CB5F244" w14:textId="77777777" w:rsidR="006708B9" w:rsidRDefault="00DE2DD7">
            <w:pPr>
              <w:ind w:left="142"/>
              <w:jc w:val="both"/>
              <w:rPr>
                <w:rFonts w:ascii="Times New Roman" w:hAnsi="Times New Roman"/>
                <w:szCs w:val="24"/>
              </w:rPr>
            </w:pPr>
            <w:r>
              <w:rPr>
                <w:rFonts w:ascii="Times New Roman" w:hAnsi="Times New Roman"/>
                <w:szCs w:val="24"/>
              </w:rPr>
              <w:t>- наличие отработанной схемы реализации мероприятий Программы;</w:t>
            </w:r>
          </w:p>
          <w:p w14:paraId="1B1C0C5F" w14:textId="77777777" w:rsidR="006708B9" w:rsidRDefault="00DE2DD7">
            <w:pPr>
              <w:autoSpaceDE w:val="0"/>
              <w:autoSpaceDN w:val="0"/>
              <w:adjustRightInd w:val="0"/>
              <w:jc w:val="both"/>
              <w:rPr>
                <w:rFonts w:ascii="Times New Roman" w:hAnsi="Times New Roman"/>
                <w:szCs w:val="24"/>
              </w:rPr>
            </w:pPr>
            <w:r>
              <w:rPr>
                <w:rFonts w:ascii="Times New Roman" w:hAnsi="Times New Roman"/>
                <w:szCs w:val="24"/>
              </w:rPr>
              <w:t xml:space="preserve">  -    активное участие молодых семей в реализации Программы, за счет информирования населения в средствах массовой информации.</w:t>
            </w:r>
          </w:p>
        </w:tc>
        <w:tc>
          <w:tcPr>
            <w:tcW w:w="5103" w:type="dxa"/>
            <w:tcBorders>
              <w:left w:val="single" w:sz="4" w:space="0" w:color="auto"/>
              <w:bottom w:val="single" w:sz="4" w:space="0" w:color="auto"/>
              <w:right w:val="single" w:sz="4" w:space="0" w:color="auto"/>
            </w:tcBorders>
          </w:tcPr>
          <w:p w14:paraId="1E13611F" w14:textId="77777777" w:rsidR="006708B9" w:rsidRDefault="00DE2DD7">
            <w:pPr>
              <w:autoSpaceDE w:val="0"/>
              <w:autoSpaceDN w:val="0"/>
              <w:adjustRightInd w:val="0"/>
              <w:jc w:val="both"/>
              <w:rPr>
                <w:rFonts w:ascii="Times New Roman" w:hAnsi="Times New Roman"/>
                <w:szCs w:val="24"/>
              </w:rPr>
            </w:pPr>
            <w:r>
              <w:rPr>
                <w:rFonts w:ascii="Times New Roman" w:hAnsi="Times New Roman"/>
                <w:szCs w:val="24"/>
              </w:rPr>
              <w:t>-  низкий уровень организации работ на уровне отдельных муниципальных образований поселений;</w:t>
            </w:r>
          </w:p>
          <w:p w14:paraId="6881961C" w14:textId="77777777" w:rsidR="006708B9" w:rsidRDefault="00DE2DD7">
            <w:pPr>
              <w:autoSpaceDE w:val="0"/>
              <w:autoSpaceDN w:val="0"/>
              <w:adjustRightInd w:val="0"/>
              <w:jc w:val="both"/>
              <w:rPr>
                <w:rFonts w:ascii="Times New Roman" w:hAnsi="Times New Roman"/>
                <w:color w:val="000000"/>
              </w:rPr>
            </w:pPr>
            <w:r>
              <w:rPr>
                <w:rFonts w:ascii="Times New Roman" w:hAnsi="Times New Roman"/>
                <w:szCs w:val="24"/>
              </w:rPr>
              <w:t xml:space="preserve">- сохранение большого количества молодых семей, </w:t>
            </w:r>
            <w:r>
              <w:rPr>
                <w:rFonts w:ascii="Times New Roman" w:hAnsi="Times New Roman"/>
                <w:color w:val="000000"/>
              </w:rPr>
              <w:t>признанных нуждающимися в улучшении жилищных условий в установленном порядке, желающих принять участие в мероприятии программы;</w:t>
            </w:r>
          </w:p>
          <w:p w14:paraId="4E68A4AF" w14:textId="77777777" w:rsidR="006708B9" w:rsidRDefault="00DE2DD7">
            <w:pPr>
              <w:autoSpaceDE w:val="0"/>
              <w:autoSpaceDN w:val="0"/>
              <w:adjustRightInd w:val="0"/>
              <w:jc w:val="both"/>
              <w:rPr>
                <w:rFonts w:ascii="Times New Roman" w:hAnsi="Times New Roman"/>
                <w:szCs w:val="24"/>
              </w:rPr>
            </w:pPr>
            <w:r>
              <w:rPr>
                <w:rFonts w:ascii="Times New Roman" w:hAnsi="Times New Roman"/>
                <w:szCs w:val="24"/>
              </w:rPr>
              <w:t xml:space="preserve">- недостаточное выделение средств для </w:t>
            </w:r>
            <w:proofErr w:type="spellStart"/>
            <w:r>
              <w:rPr>
                <w:rFonts w:ascii="Times New Roman" w:hAnsi="Times New Roman"/>
                <w:szCs w:val="24"/>
              </w:rPr>
              <w:t>софинансирования</w:t>
            </w:r>
            <w:proofErr w:type="spellEnd"/>
            <w:r>
              <w:rPr>
                <w:rFonts w:ascii="Times New Roman" w:hAnsi="Times New Roman"/>
                <w:szCs w:val="24"/>
              </w:rPr>
              <w:t xml:space="preserve"> мероприятия программы из государственного бюджета Республики Саха (Якутия).</w:t>
            </w:r>
          </w:p>
        </w:tc>
      </w:tr>
      <w:tr w:rsidR="006708B9" w14:paraId="74BFAF82" w14:textId="77777777">
        <w:trPr>
          <w:trHeight w:val="397"/>
          <w:tblCellSpacing w:w="0" w:type="dxa"/>
        </w:trPr>
        <w:tc>
          <w:tcPr>
            <w:tcW w:w="4395" w:type="dxa"/>
            <w:tcBorders>
              <w:top w:val="single" w:sz="4" w:space="0" w:color="auto"/>
              <w:left w:val="single" w:sz="4" w:space="0" w:color="auto"/>
              <w:bottom w:val="single" w:sz="4" w:space="0" w:color="auto"/>
              <w:right w:val="single" w:sz="4" w:space="0" w:color="auto"/>
            </w:tcBorders>
            <w:vAlign w:val="center"/>
          </w:tcPr>
          <w:p w14:paraId="74F5614D" w14:textId="77777777" w:rsidR="006708B9" w:rsidRDefault="00DE2DD7">
            <w:pPr>
              <w:autoSpaceDE w:val="0"/>
              <w:autoSpaceDN w:val="0"/>
              <w:adjustRightInd w:val="0"/>
              <w:jc w:val="center"/>
              <w:rPr>
                <w:rFonts w:ascii="Times New Roman" w:hAnsi="Times New Roman"/>
                <w:b/>
                <w:szCs w:val="24"/>
              </w:rPr>
            </w:pPr>
            <w:r>
              <w:rPr>
                <w:rFonts w:ascii="Times New Roman" w:hAnsi="Times New Roman"/>
                <w:b/>
                <w:szCs w:val="24"/>
              </w:rPr>
              <w:t>Возможности</w:t>
            </w:r>
          </w:p>
        </w:tc>
        <w:tc>
          <w:tcPr>
            <w:tcW w:w="5103" w:type="dxa"/>
            <w:tcBorders>
              <w:top w:val="single" w:sz="4" w:space="0" w:color="auto"/>
              <w:left w:val="single" w:sz="4" w:space="0" w:color="auto"/>
              <w:bottom w:val="single" w:sz="4" w:space="0" w:color="auto"/>
              <w:right w:val="single" w:sz="4" w:space="0" w:color="auto"/>
            </w:tcBorders>
            <w:vAlign w:val="center"/>
          </w:tcPr>
          <w:p w14:paraId="04A2CDD9" w14:textId="77777777" w:rsidR="006708B9" w:rsidRDefault="00DE2DD7">
            <w:pPr>
              <w:autoSpaceDE w:val="0"/>
              <w:autoSpaceDN w:val="0"/>
              <w:adjustRightInd w:val="0"/>
              <w:jc w:val="center"/>
              <w:rPr>
                <w:rFonts w:ascii="Times New Roman" w:hAnsi="Times New Roman"/>
                <w:b/>
                <w:szCs w:val="24"/>
              </w:rPr>
            </w:pPr>
            <w:r>
              <w:rPr>
                <w:rFonts w:ascii="Times New Roman" w:hAnsi="Times New Roman"/>
                <w:b/>
                <w:szCs w:val="24"/>
              </w:rPr>
              <w:t>Угрозы</w:t>
            </w:r>
          </w:p>
        </w:tc>
      </w:tr>
      <w:tr w:rsidR="006708B9" w14:paraId="11B9FC0E" w14:textId="77777777">
        <w:trPr>
          <w:trHeight w:val="847"/>
          <w:tblCellSpacing w:w="0" w:type="dxa"/>
        </w:trPr>
        <w:tc>
          <w:tcPr>
            <w:tcW w:w="4395" w:type="dxa"/>
            <w:tcBorders>
              <w:top w:val="single" w:sz="4" w:space="0" w:color="auto"/>
              <w:left w:val="single" w:sz="4" w:space="0" w:color="auto"/>
              <w:bottom w:val="single" w:sz="4" w:space="0" w:color="auto"/>
              <w:right w:val="single" w:sz="4" w:space="0" w:color="auto"/>
            </w:tcBorders>
          </w:tcPr>
          <w:p w14:paraId="78BCF879" w14:textId="10DBF93C" w:rsidR="006708B9" w:rsidRDefault="00DE2DD7">
            <w:pPr>
              <w:jc w:val="both"/>
              <w:rPr>
                <w:rFonts w:ascii="Times New Roman" w:hAnsi="Times New Roman"/>
                <w:szCs w:val="24"/>
              </w:rPr>
            </w:pPr>
            <w:r>
              <w:rPr>
                <w:rFonts w:ascii="Times New Roman" w:hAnsi="Times New Roman"/>
                <w:szCs w:val="24"/>
              </w:rPr>
              <w:t>- активность молодых семей,</w:t>
            </w:r>
          </w:p>
          <w:p w14:paraId="049529AE" w14:textId="77777777" w:rsidR="006708B9" w:rsidRDefault="00DE2DD7">
            <w:pPr>
              <w:jc w:val="both"/>
              <w:rPr>
                <w:rFonts w:ascii="Times New Roman" w:hAnsi="Times New Roman"/>
                <w:szCs w:val="24"/>
              </w:rPr>
            </w:pPr>
            <w:r>
              <w:rPr>
                <w:rFonts w:ascii="Times New Roman" w:hAnsi="Times New Roman"/>
                <w:szCs w:val="24"/>
              </w:rPr>
              <w:t>желающих принять участие в реализации мероприятий Программы;</w:t>
            </w:r>
          </w:p>
          <w:p w14:paraId="696CA517" w14:textId="77777777" w:rsidR="006708B9" w:rsidRDefault="00DE2DD7">
            <w:pPr>
              <w:jc w:val="both"/>
              <w:rPr>
                <w:rFonts w:ascii="Times New Roman" w:hAnsi="Times New Roman"/>
                <w:szCs w:val="24"/>
              </w:rPr>
            </w:pPr>
            <w:r>
              <w:rPr>
                <w:rFonts w:ascii="Times New Roman" w:hAnsi="Times New Roman"/>
                <w:szCs w:val="24"/>
              </w:rPr>
              <w:t>- наличие у семей земельных участков для строительства индивидуального жилого дома;</w:t>
            </w:r>
          </w:p>
          <w:p w14:paraId="08065BFE" w14:textId="6D6C4BEC" w:rsidR="006708B9" w:rsidRDefault="00DE2DD7">
            <w:pPr>
              <w:jc w:val="both"/>
              <w:rPr>
                <w:rFonts w:ascii="Times New Roman" w:hAnsi="Times New Roman"/>
                <w:szCs w:val="24"/>
              </w:rPr>
            </w:pPr>
            <w:r>
              <w:rPr>
                <w:rFonts w:ascii="Times New Roman" w:hAnsi="Times New Roman"/>
                <w:szCs w:val="24"/>
              </w:rPr>
              <w:t>- принятие нормативных правовых</w:t>
            </w:r>
          </w:p>
          <w:p w14:paraId="7703E3AE" w14:textId="77777777" w:rsidR="006708B9" w:rsidRDefault="00DE2DD7">
            <w:pPr>
              <w:jc w:val="both"/>
              <w:rPr>
                <w:rFonts w:ascii="Times New Roman" w:hAnsi="Times New Roman"/>
                <w:szCs w:val="24"/>
              </w:rPr>
            </w:pPr>
            <w:r>
              <w:rPr>
                <w:rFonts w:ascii="Times New Roman" w:hAnsi="Times New Roman"/>
                <w:szCs w:val="24"/>
              </w:rPr>
              <w:t>актов на федеральном и региональном уровне по улучшению уровня жизни населения, в том числе возможность использования средств федерального, республиканского, местного, материнского капитала для улучшения жилищных условий.</w:t>
            </w:r>
          </w:p>
        </w:tc>
        <w:tc>
          <w:tcPr>
            <w:tcW w:w="5103" w:type="dxa"/>
            <w:tcBorders>
              <w:top w:val="single" w:sz="4" w:space="0" w:color="auto"/>
              <w:left w:val="single" w:sz="4" w:space="0" w:color="auto"/>
              <w:bottom w:val="single" w:sz="4" w:space="0" w:color="auto"/>
              <w:right w:val="single" w:sz="4" w:space="0" w:color="auto"/>
            </w:tcBorders>
          </w:tcPr>
          <w:p w14:paraId="6B428431" w14:textId="0871E20D" w:rsidR="006708B9" w:rsidRDefault="00DE2DD7">
            <w:pPr>
              <w:ind w:left="32"/>
              <w:jc w:val="both"/>
              <w:rPr>
                <w:rFonts w:ascii="Times New Roman" w:hAnsi="Times New Roman"/>
                <w:szCs w:val="24"/>
              </w:rPr>
            </w:pPr>
            <w:r>
              <w:rPr>
                <w:rFonts w:ascii="Times New Roman" w:hAnsi="Times New Roman"/>
                <w:szCs w:val="24"/>
              </w:rPr>
              <w:t>- низкая платежеспособность молодых семей</w:t>
            </w:r>
          </w:p>
          <w:p w14:paraId="71D640E9" w14:textId="77777777" w:rsidR="006708B9" w:rsidRDefault="00DE2DD7">
            <w:pPr>
              <w:ind w:left="35"/>
              <w:jc w:val="both"/>
              <w:rPr>
                <w:rFonts w:ascii="Times New Roman" w:hAnsi="Times New Roman"/>
                <w:szCs w:val="24"/>
              </w:rPr>
            </w:pPr>
            <w:r>
              <w:rPr>
                <w:rFonts w:ascii="Times New Roman" w:hAnsi="Times New Roman"/>
                <w:szCs w:val="24"/>
              </w:rPr>
              <w:t>в сельских поселениях Мирнинского района;</w:t>
            </w:r>
          </w:p>
          <w:p w14:paraId="43852740" w14:textId="77777777" w:rsidR="006708B9" w:rsidRDefault="00DE2DD7">
            <w:pPr>
              <w:ind w:left="35"/>
              <w:jc w:val="both"/>
              <w:rPr>
                <w:rFonts w:ascii="Times New Roman" w:hAnsi="Times New Roman"/>
                <w:szCs w:val="24"/>
              </w:rPr>
            </w:pPr>
            <w:r>
              <w:rPr>
                <w:rFonts w:ascii="Times New Roman" w:hAnsi="Times New Roman"/>
                <w:szCs w:val="24"/>
              </w:rPr>
              <w:t xml:space="preserve"> - регистрация расторжения брака участников Программы в процессе реализации свидетельства; </w:t>
            </w:r>
          </w:p>
          <w:p w14:paraId="663F9EC9" w14:textId="0E44A73B" w:rsidR="006708B9" w:rsidRDefault="00DE2DD7">
            <w:pPr>
              <w:ind w:left="35"/>
              <w:jc w:val="both"/>
              <w:rPr>
                <w:rFonts w:ascii="Times New Roman" w:hAnsi="Times New Roman"/>
                <w:szCs w:val="24"/>
              </w:rPr>
            </w:pPr>
            <w:r>
              <w:rPr>
                <w:rFonts w:ascii="Times New Roman" w:hAnsi="Times New Roman"/>
                <w:szCs w:val="24"/>
              </w:rPr>
              <w:t>- отсутствие накоплений на приобретение</w:t>
            </w:r>
          </w:p>
          <w:p w14:paraId="31BB6B5F" w14:textId="77777777" w:rsidR="006708B9" w:rsidRDefault="00DE2DD7">
            <w:pPr>
              <w:ind w:left="35"/>
              <w:jc w:val="both"/>
              <w:rPr>
                <w:rFonts w:ascii="Times New Roman" w:hAnsi="Times New Roman"/>
                <w:szCs w:val="24"/>
              </w:rPr>
            </w:pPr>
            <w:r>
              <w:rPr>
                <w:rFonts w:ascii="Times New Roman" w:hAnsi="Times New Roman"/>
                <w:szCs w:val="24"/>
              </w:rPr>
              <w:t>жилья;</w:t>
            </w:r>
          </w:p>
          <w:p w14:paraId="7E12F9FE" w14:textId="77777777" w:rsidR="006708B9" w:rsidRDefault="00DE2DD7">
            <w:pPr>
              <w:ind w:left="35"/>
              <w:jc w:val="both"/>
              <w:rPr>
                <w:rFonts w:ascii="Times New Roman" w:hAnsi="Times New Roman"/>
                <w:szCs w:val="24"/>
              </w:rPr>
            </w:pPr>
            <w:r>
              <w:rPr>
                <w:rFonts w:ascii="Times New Roman" w:hAnsi="Times New Roman"/>
                <w:szCs w:val="24"/>
              </w:rPr>
              <w:t xml:space="preserve">- увеличение стоимости одного </w:t>
            </w:r>
            <w:proofErr w:type="spellStart"/>
            <w:proofErr w:type="gramStart"/>
            <w:r>
              <w:rPr>
                <w:rFonts w:ascii="Times New Roman" w:hAnsi="Times New Roman"/>
                <w:szCs w:val="24"/>
              </w:rPr>
              <w:t>кв.м</w:t>
            </w:r>
            <w:proofErr w:type="spellEnd"/>
            <w:proofErr w:type="gramEnd"/>
            <w:r>
              <w:rPr>
                <w:rFonts w:ascii="Times New Roman" w:hAnsi="Times New Roman"/>
                <w:szCs w:val="24"/>
              </w:rPr>
              <w:t xml:space="preserve"> жилья в</w:t>
            </w:r>
          </w:p>
          <w:p w14:paraId="390D875A" w14:textId="77777777" w:rsidR="006708B9" w:rsidRDefault="00DE2DD7">
            <w:pPr>
              <w:ind w:left="35"/>
              <w:jc w:val="both"/>
              <w:rPr>
                <w:rFonts w:ascii="Times New Roman" w:hAnsi="Times New Roman"/>
                <w:szCs w:val="24"/>
              </w:rPr>
            </w:pPr>
            <w:r>
              <w:rPr>
                <w:rFonts w:ascii="Times New Roman" w:hAnsi="Times New Roman"/>
                <w:szCs w:val="24"/>
              </w:rPr>
              <w:t>отдельных поселениях;</w:t>
            </w:r>
          </w:p>
          <w:p w14:paraId="570E47C2" w14:textId="0FCE7148" w:rsidR="006708B9" w:rsidRDefault="00DE2DD7">
            <w:pPr>
              <w:ind w:left="35"/>
              <w:jc w:val="both"/>
              <w:rPr>
                <w:rFonts w:ascii="Times New Roman" w:hAnsi="Times New Roman"/>
                <w:szCs w:val="24"/>
              </w:rPr>
            </w:pPr>
            <w:r>
              <w:rPr>
                <w:rFonts w:ascii="Times New Roman" w:hAnsi="Times New Roman"/>
                <w:szCs w:val="24"/>
              </w:rPr>
              <w:t xml:space="preserve">- снижение объемов </w:t>
            </w:r>
            <w:proofErr w:type="spellStart"/>
            <w:r>
              <w:rPr>
                <w:rFonts w:ascii="Times New Roman" w:hAnsi="Times New Roman"/>
                <w:szCs w:val="24"/>
              </w:rPr>
              <w:t>софинансирования</w:t>
            </w:r>
            <w:proofErr w:type="spellEnd"/>
          </w:p>
          <w:p w14:paraId="59E3C2EE" w14:textId="77777777" w:rsidR="006708B9" w:rsidRDefault="00DE2DD7">
            <w:pPr>
              <w:ind w:left="35"/>
              <w:jc w:val="both"/>
              <w:rPr>
                <w:rFonts w:ascii="Times New Roman" w:hAnsi="Times New Roman"/>
                <w:szCs w:val="24"/>
              </w:rPr>
            </w:pPr>
            <w:r>
              <w:rPr>
                <w:rFonts w:ascii="Times New Roman" w:hAnsi="Times New Roman"/>
                <w:szCs w:val="24"/>
              </w:rPr>
              <w:t>Программы отдельными муниципальными образованиями поселений, республиканского и федерального бюджетов.</w:t>
            </w:r>
          </w:p>
        </w:tc>
      </w:tr>
    </w:tbl>
    <w:p w14:paraId="27076587" w14:textId="77777777" w:rsidR="006708B9" w:rsidRDefault="006708B9">
      <w:pPr>
        <w:pStyle w:val="af1"/>
        <w:overflowPunct w:val="0"/>
        <w:autoSpaceDE w:val="0"/>
        <w:autoSpaceDN w:val="0"/>
        <w:adjustRightInd w:val="0"/>
        <w:ind w:left="0" w:firstLine="567"/>
        <w:jc w:val="both"/>
        <w:textAlignment w:val="baseline"/>
        <w:outlineLvl w:val="0"/>
        <w:rPr>
          <w:b/>
          <w:sz w:val="28"/>
          <w:szCs w:val="28"/>
        </w:rPr>
      </w:pPr>
    </w:p>
    <w:p w14:paraId="61CEA79C" w14:textId="77777777" w:rsidR="006708B9" w:rsidRDefault="00DE2DD7">
      <w:pPr>
        <w:pStyle w:val="af1"/>
        <w:numPr>
          <w:ilvl w:val="1"/>
          <w:numId w:val="2"/>
        </w:numPr>
        <w:tabs>
          <w:tab w:val="left" w:pos="1134"/>
        </w:tabs>
        <w:overflowPunct w:val="0"/>
        <w:autoSpaceDE w:val="0"/>
        <w:autoSpaceDN w:val="0"/>
        <w:adjustRightInd w:val="0"/>
        <w:ind w:left="0" w:firstLine="567"/>
        <w:jc w:val="center"/>
        <w:textAlignment w:val="baseline"/>
        <w:outlineLvl w:val="0"/>
        <w:rPr>
          <w:b/>
          <w:sz w:val="24"/>
          <w:szCs w:val="24"/>
        </w:rPr>
      </w:pPr>
      <w:r>
        <w:rPr>
          <w:b/>
          <w:sz w:val="24"/>
          <w:szCs w:val="24"/>
        </w:rPr>
        <w:t>Характеристика имеющейся проблемы</w:t>
      </w:r>
    </w:p>
    <w:p w14:paraId="5000F505" w14:textId="77777777" w:rsidR="006708B9" w:rsidRDefault="006708B9">
      <w:pPr>
        <w:tabs>
          <w:tab w:val="left" w:pos="1134"/>
        </w:tabs>
        <w:overflowPunct w:val="0"/>
        <w:autoSpaceDE w:val="0"/>
        <w:autoSpaceDN w:val="0"/>
        <w:adjustRightInd w:val="0"/>
        <w:ind w:firstLine="567"/>
        <w:jc w:val="both"/>
        <w:textAlignment w:val="baseline"/>
        <w:outlineLvl w:val="0"/>
        <w:rPr>
          <w:b/>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7"/>
      </w:tblGrid>
      <w:tr w:rsidR="006708B9" w14:paraId="1F03413D" w14:textId="77777777">
        <w:tc>
          <w:tcPr>
            <w:tcW w:w="9889" w:type="dxa"/>
          </w:tcPr>
          <w:p w14:paraId="4FC4A97E" w14:textId="77777777" w:rsidR="006708B9" w:rsidRDefault="00DE2DD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Острота проблемы определяется низкой доступностью жилья и ипотечных или иных кредитов как для всего населения, так и для данной категории населения, а именно для молодых семей. Особенно остро проблема улучшения жилищных условий стоит перед многодетными молодыми семьями. Лишь небольшое количество молодых семей имеет отдельную квартиру. Данная категория не может получить доступ на рынок жилья без бюджетной поддержки, при этом имея достаточный уровень дохода для получения ипотечного или иного кредита, поскольку не может оплатить первый взнос при получении кредита. При этом данная категория населения имеет хорошие перспективы роста заработной платы по мере повышения квалификации и государственная и муниципальная </w:t>
            </w:r>
            <w:r>
              <w:rPr>
                <w:rFonts w:ascii="Times New Roman" w:hAnsi="Times New Roman" w:cs="Times New Roman"/>
                <w:sz w:val="24"/>
                <w:szCs w:val="24"/>
              </w:rPr>
              <w:lastRenderedPageBreak/>
              <w:t>помощь на оплату первого взноса при получении ипотечных или иных кредитов для них будет являться хорошим стимулом для дальнейшего профессионального роста.</w:t>
            </w:r>
          </w:p>
          <w:p w14:paraId="46A71719" w14:textId="77777777" w:rsidR="006708B9" w:rsidRDefault="00DE2DD7">
            <w:pPr>
              <w:tabs>
                <w:tab w:val="left" w:pos="5415"/>
              </w:tabs>
              <w:autoSpaceDE w:val="0"/>
              <w:autoSpaceDN w:val="0"/>
              <w:adjustRightInd w:val="0"/>
              <w:ind w:firstLine="709"/>
              <w:jc w:val="both"/>
              <w:rPr>
                <w:rFonts w:ascii="Times New Roman" w:hAnsi="Times New Roman"/>
                <w:szCs w:val="24"/>
              </w:rPr>
            </w:pPr>
            <w:r>
              <w:rPr>
                <w:rFonts w:ascii="Times New Roman" w:hAnsi="Times New Roman"/>
                <w:szCs w:val="24"/>
              </w:rPr>
              <w:t>Поддержка молодых семей при решении жилищной проблемы станет основой стабильных условий жизни для данной наиболее активной части населения. Возможность решения жилищной проблемы, в том числе и с привлечением средств ипотечного или иного кредита, создаст для молодежи стимул для повышения качества трудовой деятельности, уровня квалификации в целях роста заработной платы. Решение жилищной проблемы молодых граждан позволит сформировать экономически активный слой населения.</w:t>
            </w:r>
          </w:p>
          <w:p w14:paraId="132DE922" w14:textId="77777777" w:rsidR="006708B9" w:rsidRDefault="00DE2DD7">
            <w:pPr>
              <w:tabs>
                <w:tab w:val="left" w:pos="5415"/>
              </w:tabs>
              <w:autoSpaceDE w:val="0"/>
              <w:autoSpaceDN w:val="0"/>
              <w:adjustRightInd w:val="0"/>
              <w:ind w:firstLine="709"/>
              <w:jc w:val="both"/>
              <w:rPr>
                <w:rFonts w:ascii="Times New Roman" w:hAnsi="Times New Roman"/>
              </w:rPr>
            </w:pPr>
            <w:r>
              <w:rPr>
                <w:rFonts w:ascii="Times New Roman" w:hAnsi="Times New Roman"/>
                <w:szCs w:val="24"/>
              </w:rPr>
              <w:t xml:space="preserve">Оказание финансовой поддержки молодым семьям повлияет на улучшение демографической ситуации. Предполагается, что участником программы может быть молодая семья, в том числе неполная молодая семья, состоящая из 1 молодого родителя и 1 и более детей, возраст каждого из супругов либо 1 родителя в неполной семье не превышает 35 лет независимо от наличия детей. Решение жилищной проблемы молодой семьи создаст условия и для роста рождаемости. Такой подход не исключает меры по дополнительному стимулированию рождаемости. </w:t>
            </w:r>
            <w:r>
              <w:rPr>
                <w:rFonts w:ascii="Times New Roman" w:hAnsi="Times New Roman"/>
              </w:rPr>
              <w:t>Решение жилищной проблемы молодых жителей Мирнинского района так же позволит сформировать экономически активный слой населения.</w:t>
            </w:r>
          </w:p>
          <w:p w14:paraId="63558907" w14:textId="77777777" w:rsidR="006708B9" w:rsidRDefault="00DE2DD7">
            <w:pPr>
              <w:tabs>
                <w:tab w:val="left" w:pos="5415"/>
              </w:tabs>
              <w:autoSpaceDE w:val="0"/>
              <w:autoSpaceDN w:val="0"/>
              <w:adjustRightInd w:val="0"/>
              <w:ind w:firstLine="709"/>
              <w:jc w:val="both"/>
              <w:rPr>
                <w:rFonts w:ascii="Times New Roman" w:hAnsi="Times New Roman"/>
              </w:rPr>
            </w:pPr>
            <w:r>
              <w:rPr>
                <w:rFonts w:ascii="Times New Roman" w:hAnsi="Times New Roman"/>
                <w:color w:val="000000"/>
                <w:shd w:val="clear" w:color="auto" w:fill="FFFFFF"/>
              </w:rPr>
              <w:t>Любую проблему решают с помощью специально разработанных мер и действий, одним из видов таких мер являются целевые программы</w:t>
            </w:r>
            <w:r>
              <w:rPr>
                <w:rFonts w:ascii="Georgia" w:hAnsi="Georgia"/>
                <w:color w:val="000000"/>
                <w:shd w:val="clear" w:color="auto" w:fill="FFFFFF"/>
              </w:rPr>
              <w:t>.</w:t>
            </w:r>
            <w:r>
              <w:rPr>
                <w:rFonts w:ascii="Times New Roman" w:hAnsi="Times New Roman"/>
                <w:color w:val="000000"/>
                <w:szCs w:val="24"/>
              </w:rPr>
              <w:t xml:space="preserve"> Созданная в рамках реализации действующей программы система муниципальной поддержки молодых семей в обеспечении жильем, основанная на рыночных принципах приобретения и строительства жилья за счет выделяемых безвозмездных целевых социальных выплат, собственных средств молодой семьи и долгосрочных ипотечных жилищных кредитов и займов, позволяет повысить уровень жилищной обеспеченности молодых семей, проживающих на территории Мирнинского района. Соответственно, разработка муниципальной программы и реализация ее мероприятий в новом периоде позволит увеличить долю улучшивших свои жилищные условия</w:t>
            </w:r>
            <w:r>
              <w:rPr>
                <w:rFonts w:ascii="Times New Roman" w:hAnsi="Times New Roman"/>
                <w:szCs w:val="24"/>
              </w:rPr>
              <w:t xml:space="preserve"> молодых семей Мирнинского района.</w:t>
            </w:r>
          </w:p>
          <w:p w14:paraId="6376BCEA" w14:textId="77777777" w:rsidR="006708B9" w:rsidRDefault="006708B9">
            <w:pPr>
              <w:tabs>
                <w:tab w:val="left" w:pos="5415"/>
              </w:tabs>
              <w:autoSpaceDE w:val="0"/>
              <w:autoSpaceDN w:val="0"/>
              <w:adjustRightInd w:val="0"/>
              <w:ind w:firstLine="709"/>
              <w:jc w:val="both"/>
              <w:rPr>
                <w:sz w:val="28"/>
                <w:szCs w:val="28"/>
              </w:rPr>
            </w:pPr>
          </w:p>
          <w:p w14:paraId="5D3A4202" w14:textId="77777777" w:rsidR="006708B9" w:rsidRDefault="006708B9">
            <w:pPr>
              <w:tabs>
                <w:tab w:val="left" w:pos="5415"/>
              </w:tabs>
              <w:autoSpaceDE w:val="0"/>
              <w:autoSpaceDN w:val="0"/>
              <w:adjustRightInd w:val="0"/>
              <w:ind w:firstLine="709"/>
              <w:jc w:val="both"/>
              <w:rPr>
                <w:sz w:val="28"/>
                <w:szCs w:val="28"/>
              </w:rPr>
            </w:pPr>
          </w:p>
        </w:tc>
      </w:tr>
    </w:tbl>
    <w:p w14:paraId="5AEA73F6" w14:textId="77777777" w:rsidR="006708B9" w:rsidRDefault="006708B9">
      <w:pPr>
        <w:pStyle w:val="af1"/>
        <w:overflowPunct w:val="0"/>
        <w:autoSpaceDE w:val="0"/>
        <w:autoSpaceDN w:val="0"/>
        <w:adjustRightInd w:val="0"/>
        <w:ind w:left="0"/>
        <w:jc w:val="center"/>
        <w:textAlignment w:val="baseline"/>
        <w:outlineLvl w:val="0"/>
        <w:rPr>
          <w:b/>
          <w:sz w:val="24"/>
          <w:szCs w:val="24"/>
        </w:rPr>
        <w:sectPr w:rsidR="006708B9">
          <w:pgSz w:w="11906" w:h="16838"/>
          <w:pgMar w:top="709" w:right="849" w:bottom="568" w:left="1560" w:header="720" w:footer="720" w:gutter="0"/>
          <w:cols w:space="708"/>
          <w:titlePg/>
          <w:docGrid w:linePitch="360"/>
        </w:sectPr>
      </w:pPr>
    </w:p>
    <w:p w14:paraId="6F6F840C" w14:textId="77777777" w:rsidR="006708B9" w:rsidRDefault="00DE2DD7">
      <w:pPr>
        <w:rPr>
          <w:b/>
          <w:szCs w:val="24"/>
        </w:rPr>
      </w:pPr>
      <w:r>
        <w:rPr>
          <w:b/>
          <w:szCs w:val="24"/>
        </w:rPr>
        <w:br w:type="page"/>
      </w:r>
    </w:p>
    <w:p w14:paraId="2429BED7" w14:textId="77777777" w:rsidR="006708B9" w:rsidRDefault="00DE2DD7">
      <w:pPr>
        <w:pStyle w:val="af1"/>
        <w:overflowPunct w:val="0"/>
        <w:autoSpaceDE w:val="0"/>
        <w:autoSpaceDN w:val="0"/>
        <w:adjustRightInd w:val="0"/>
        <w:ind w:left="0"/>
        <w:jc w:val="center"/>
        <w:textAlignment w:val="baseline"/>
        <w:outlineLvl w:val="0"/>
        <w:rPr>
          <w:b/>
          <w:sz w:val="24"/>
          <w:szCs w:val="24"/>
        </w:rPr>
      </w:pPr>
      <w:r>
        <w:rPr>
          <w:b/>
          <w:sz w:val="24"/>
          <w:szCs w:val="24"/>
        </w:rPr>
        <w:lastRenderedPageBreak/>
        <w:t>РАЗДЕЛ 2.</w:t>
      </w:r>
    </w:p>
    <w:p w14:paraId="708B08F5" w14:textId="77777777" w:rsidR="006708B9" w:rsidRDefault="00DE2DD7">
      <w:pPr>
        <w:tabs>
          <w:tab w:val="left" w:pos="1134"/>
        </w:tabs>
        <w:overflowPunct w:val="0"/>
        <w:autoSpaceDE w:val="0"/>
        <w:autoSpaceDN w:val="0"/>
        <w:adjustRightInd w:val="0"/>
        <w:jc w:val="center"/>
        <w:textAlignment w:val="baseline"/>
        <w:outlineLvl w:val="0"/>
        <w:rPr>
          <w:rFonts w:ascii="Times New Roman" w:hAnsi="Times New Roman"/>
          <w:b/>
          <w:szCs w:val="24"/>
        </w:rPr>
      </w:pPr>
      <w:r>
        <w:rPr>
          <w:rFonts w:ascii="Times New Roman" w:hAnsi="Times New Roman"/>
          <w:b/>
          <w:szCs w:val="24"/>
        </w:rPr>
        <w:t>МЕХАНИЗМ РЕАЛИЗАЦИИ ПРОГРАММЫ</w:t>
      </w:r>
    </w:p>
    <w:p w14:paraId="20E38A74" w14:textId="77777777" w:rsidR="006708B9" w:rsidRDefault="006708B9">
      <w:pPr>
        <w:tabs>
          <w:tab w:val="left" w:pos="1134"/>
        </w:tabs>
        <w:overflowPunct w:val="0"/>
        <w:autoSpaceDE w:val="0"/>
        <w:autoSpaceDN w:val="0"/>
        <w:adjustRightInd w:val="0"/>
        <w:jc w:val="center"/>
        <w:textAlignment w:val="baseline"/>
        <w:outlineLvl w:val="0"/>
        <w:rPr>
          <w:rFonts w:ascii="Times New Roman" w:hAnsi="Times New Roman"/>
          <w:b/>
          <w:szCs w:val="24"/>
        </w:rPr>
      </w:pPr>
    </w:p>
    <w:p w14:paraId="544349E6" w14:textId="77777777" w:rsidR="006708B9" w:rsidRDefault="00DE2DD7">
      <w:pPr>
        <w:tabs>
          <w:tab w:val="left" w:pos="1134"/>
        </w:tabs>
        <w:overflowPunct w:val="0"/>
        <w:autoSpaceDE w:val="0"/>
        <w:autoSpaceDN w:val="0"/>
        <w:adjustRightInd w:val="0"/>
        <w:ind w:left="567"/>
        <w:jc w:val="center"/>
        <w:textAlignment w:val="baseline"/>
        <w:outlineLvl w:val="0"/>
        <w:rPr>
          <w:rFonts w:ascii="Times New Roman" w:hAnsi="Times New Roman"/>
          <w:b/>
          <w:szCs w:val="24"/>
        </w:rPr>
      </w:pPr>
      <w:r>
        <w:rPr>
          <w:rFonts w:ascii="Times New Roman" w:hAnsi="Times New Roman"/>
          <w:b/>
          <w:szCs w:val="24"/>
        </w:rPr>
        <w:t>2.1. Цели и задачи программы</w:t>
      </w:r>
    </w:p>
    <w:p w14:paraId="3476DA84" w14:textId="77777777" w:rsidR="006708B9" w:rsidRDefault="006708B9">
      <w:pPr>
        <w:tabs>
          <w:tab w:val="left" w:pos="1134"/>
        </w:tabs>
        <w:overflowPunct w:val="0"/>
        <w:autoSpaceDE w:val="0"/>
        <w:autoSpaceDN w:val="0"/>
        <w:adjustRightInd w:val="0"/>
        <w:ind w:left="567"/>
        <w:jc w:val="center"/>
        <w:textAlignment w:val="baseline"/>
        <w:outlineLvl w:val="0"/>
        <w:rPr>
          <w:rFonts w:ascii="Times New Roman" w:hAnsi="Times New Roman"/>
          <w:b/>
          <w:szCs w:val="24"/>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7"/>
      </w:tblGrid>
      <w:tr w:rsidR="006708B9" w14:paraId="2070FC5D" w14:textId="77777777">
        <w:trPr>
          <w:trHeight w:val="557"/>
        </w:trPr>
        <w:tc>
          <w:tcPr>
            <w:tcW w:w="9713" w:type="dxa"/>
          </w:tcPr>
          <w:p w14:paraId="4EA9CB40" w14:textId="2E378624" w:rsidR="006708B9" w:rsidRDefault="00DE2DD7">
            <w:pPr>
              <w:tabs>
                <w:tab w:val="left" w:pos="851"/>
              </w:tabs>
              <w:autoSpaceDE w:val="0"/>
              <w:autoSpaceDN w:val="0"/>
              <w:adjustRightInd w:val="0"/>
              <w:ind w:firstLine="709"/>
              <w:jc w:val="both"/>
              <w:rPr>
                <w:rFonts w:ascii="Times New Roman" w:hAnsi="Times New Roman"/>
                <w:sz w:val="22"/>
                <w:szCs w:val="24"/>
              </w:rPr>
            </w:pPr>
            <w:r>
              <w:rPr>
                <w:rFonts w:ascii="Times New Roman" w:hAnsi="Times New Roman"/>
                <w:szCs w:val="28"/>
              </w:rPr>
              <w:t xml:space="preserve">Программа направлена на реализацию одного из приоритетных направлений в Республике Саха (Якутия), а именно, на развитие системы государственной поддержки определенных категорий граждан в приобретении жилья или строительстве индивидуального жилого дома. </w:t>
            </w:r>
            <w:r>
              <w:rPr>
                <w:rFonts w:ascii="Times New Roman" w:hAnsi="Times New Roman"/>
                <w:szCs w:val="24"/>
              </w:rPr>
              <w:t>Одной из основных задач Стратегии социально-экономического развития Мирнинского района Республики Саха (Якутия) на период до 2030 года, утвержденной решением Мирнинского района Совета депутатов от 25</w:t>
            </w:r>
            <w:r w:rsidR="00304FBF">
              <w:rPr>
                <w:rFonts w:ascii="Times New Roman" w:hAnsi="Times New Roman"/>
                <w:szCs w:val="24"/>
              </w:rPr>
              <w:t>.04.</w:t>
            </w:r>
            <w:r>
              <w:rPr>
                <w:rFonts w:ascii="Times New Roman" w:hAnsi="Times New Roman"/>
                <w:szCs w:val="24"/>
              </w:rPr>
              <w:t>2018</w:t>
            </w:r>
            <w:r w:rsidR="00304FBF">
              <w:rPr>
                <w:rFonts w:ascii="Times New Roman" w:hAnsi="Times New Roman"/>
                <w:szCs w:val="24"/>
              </w:rPr>
              <w:t xml:space="preserve"> </w:t>
            </w:r>
            <w:r>
              <w:rPr>
                <w:rFonts w:ascii="Times New Roman" w:hAnsi="Times New Roman"/>
                <w:szCs w:val="24"/>
                <w:lang w:val="en-US"/>
              </w:rPr>
              <w:t>III</w:t>
            </w:r>
            <w:r>
              <w:rPr>
                <w:rFonts w:ascii="Times New Roman" w:hAnsi="Times New Roman"/>
                <w:szCs w:val="24"/>
              </w:rPr>
              <w:t xml:space="preserve">-№ 31-16, является установление приоритетности молодых семей в предоставлении социальных выплат и льгот на приобретение (строительство) жилья. </w:t>
            </w:r>
          </w:p>
          <w:p w14:paraId="5AA28EB9" w14:textId="1DB2E589" w:rsidR="006708B9" w:rsidRDefault="00DE2DD7" w:rsidP="00304FBF">
            <w:pPr>
              <w:ind w:firstLine="708"/>
              <w:jc w:val="both"/>
              <w:rPr>
                <w:rFonts w:ascii="Times New Roman" w:hAnsi="Times New Roman"/>
                <w:szCs w:val="24"/>
              </w:rPr>
            </w:pPr>
            <w:r>
              <w:rPr>
                <w:rFonts w:ascii="Times New Roman" w:hAnsi="Times New Roman"/>
                <w:szCs w:val="24"/>
              </w:rPr>
              <w:t>Основной целью программы явля</w:t>
            </w:r>
            <w:r w:rsidR="00304FBF">
              <w:rPr>
                <w:rFonts w:ascii="Times New Roman" w:hAnsi="Times New Roman"/>
                <w:szCs w:val="24"/>
              </w:rPr>
              <w:t>е</w:t>
            </w:r>
            <w:r>
              <w:rPr>
                <w:rFonts w:ascii="Times New Roman" w:hAnsi="Times New Roman"/>
                <w:szCs w:val="24"/>
              </w:rPr>
              <w:t>тся</w:t>
            </w:r>
            <w:r w:rsidR="00304FBF">
              <w:rPr>
                <w:rFonts w:ascii="Times New Roman" w:hAnsi="Times New Roman"/>
                <w:szCs w:val="24"/>
              </w:rPr>
              <w:t xml:space="preserve"> г</w:t>
            </w:r>
            <w:r>
              <w:rPr>
                <w:rFonts w:ascii="Times New Roman" w:hAnsi="Times New Roman"/>
                <w:szCs w:val="24"/>
              </w:rPr>
              <w:t>осударственная и муниципальная поддержка в решении жилищной проблемы молодых семей, признанных в установленном порядке нуждающимися в улучшении жилищных условий.</w:t>
            </w:r>
          </w:p>
          <w:p w14:paraId="294A3F74" w14:textId="2A836688" w:rsidR="00314098" w:rsidRDefault="00DE2DD7" w:rsidP="00183D20">
            <w:pPr>
              <w:widowControl w:val="0"/>
              <w:tabs>
                <w:tab w:val="left" w:pos="851"/>
              </w:tabs>
              <w:autoSpaceDE w:val="0"/>
              <w:autoSpaceDN w:val="0"/>
              <w:adjustRightInd w:val="0"/>
              <w:ind w:firstLine="175"/>
              <w:jc w:val="both"/>
              <w:rPr>
                <w:rFonts w:ascii="Times New Roman" w:hAnsi="Times New Roman"/>
                <w:color w:val="000000"/>
              </w:rPr>
            </w:pPr>
            <w:r>
              <w:rPr>
                <w:rFonts w:ascii="Times New Roman" w:hAnsi="Times New Roman"/>
                <w:szCs w:val="24"/>
              </w:rPr>
              <w:t xml:space="preserve">        </w:t>
            </w:r>
            <w:r w:rsidR="00183D20">
              <w:rPr>
                <w:rFonts w:ascii="Times New Roman" w:hAnsi="Times New Roman"/>
                <w:szCs w:val="24"/>
              </w:rPr>
              <w:t>Достигнуть указанной цели возможно путем решения поставленной задачи</w:t>
            </w:r>
            <w:r w:rsidR="006C1128">
              <w:rPr>
                <w:rFonts w:ascii="Times New Roman" w:hAnsi="Times New Roman"/>
                <w:szCs w:val="24"/>
              </w:rPr>
              <w:t xml:space="preserve"> по</w:t>
            </w:r>
            <w:r w:rsidR="00183D20">
              <w:rPr>
                <w:rFonts w:ascii="Times New Roman" w:hAnsi="Times New Roman"/>
                <w:szCs w:val="24"/>
              </w:rPr>
              <w:t xml:space="preserve"> </w:t>
            </w:r>
            <w:r w:rsidR="006C1128">
              <w:rPr>
                <w:rFonts w:ascii="Times New Roman" w:hAnsi="Times New Roman"/>
                <w:szCs w:val="24"/>
              </w:rPr>
              <w:t>о</w:t>
            </w:r>
            <w:r w:rsidR="006C1128" w:rsidRPr="006C1128">
              <w:rPr>
                <w:rFonts w:ascii="Times New Roman" w:hAnsi="Times New Roman"/>
                <w:szCs w:val="24"/>
              </w:rPr>
              <w:t>беспечени</w:t>
            </w:r>
            <w:r w:rsidR="006C1128">
              <w:rPr>
                <w:rFonts w:ascii="Times New Roman" w:hAnsi="Times New Roman"/>
                <w:szCs w:val="24"/>
              </w:rPr>
              <w:t>ю</w:t>
            </w:r>
            <w:r w:rsidR="006C1128" w:rsidRPr="006C1128">
              <w:rPr>
                <w:rFonts w:ascii="Times New Roman" w:hAnsi="Times New Roman"/>
                <w:szCs w:val="24"/>
              </w:rPr>
              <w:t xml:space="preserve"> жильем молодых семей</w:t>
            </w:r>
            <w:r w:rsidR="006C1128">
              <w:rPr>
                <w:rFonts w:ascii="Times New Roman" w:hAnsi="Times New Roman"/>
                <w:szCs w:val="24"/>
              </w:rPr>
              <w:t>.</w:t>
            </w:r>
          </w:p>
        </w:tc>
      </w:tr>
    </w:tbl>
    <w:p w14:paraId="298E509B" w14:textId="77777777" w:rsidR="006708B9" w:rsidRDefault="00DE2DD7">
      <w:pPr>
        <w:pStyle w:val="af1"/>
        <w:tabs>
          <w:tab w:val="left" w:pos="263"/>
        </w:tabs>
        <w:overflowPunct w:val="0"/>
        <w:autoSpaceDE w:val="0"/>
        <w:autoSpaceDN w:val="0"/>
        <w:adjustRightInd w:val="0"/>
        <w:ind w:left="0"/>
        <w:jc w:val="both"/>
        <w:textAlignment w:val="baseline"/>
        <w:rPr>
          <w:sz w:val="24"/>
          <w:szCs w:val="24"/>
        </w:rPr>
      </w:pPr>
      <w:r>
        <w:rPr>
          <w:sz w:val="24"/>
          <w:szCs w:val="24"/>
        </w:rPr>
        <w:t xml:space="preserve">             </w:t>
      </w:r>
    </w:p>
    <w:p w14:paraId="74F7F065" w14:textId="77777777" w:rsidR="00183D20" w:rsidRDefault="00183D20">
      <w:pPr>
        <w:pStyle w:val="af1"/>
        <w:tabs>
          <w:tab w:val="left" w:pos="263"/>
        </w:tabs>
        <w:overflowPunct w:val="0"/>
        <w:autoSpaceDE w:val="0"/>
        <w:autoSpaceDN w:val="0"/>
        <w:adjustRightInd w:val="0"/>
        <w:ind w:left="0"/>
        <w:jc w:val="both"/>
        <w:textAlignment w:val="baseline"/>
        <w:rPr>
          <w:sz w:val="24"/>
          <w:szCs w:val="24"/>
        </w:rPr>
      </w:pPr>
    </w:p>
    <w:p w14:paraId="53B71576" w14:textId="77777777" w:rsidR="006708B9" w:rsidRDefault="00DE2DD7">
      <w:pPr>
        <w:tabs>
          <w:tab w:val="left" w:pos="1134"/>
        </w:tabs>
        <w:overflowPunct w:val="0"/>
        <w:autoSpaceDE w:val="0"/>
        <w:autoSpaceDN w:val="0"/>
        <w:adjustRightInd w:val="0"/>
        <w:ind w:left="567"/>
        <w:jc w:val="center"/>
        <w:textAlignment w:val="baseline"/>
        <w:outlineLvl w:val="0"/>
        <w:rPr>
          <w:rFonts w:ascii="Times New Roman" w:hAnsi="Times New Roman"/>
          <w:b/>
          <w:szCs w:val="24"/>
        </w:rPr>
      </w:pPr>
      <w:r>
        <w:rPr>
          <w:rFonts w:ascii="Times New Roman" w:hAnsi="Times New Roman"/>
          <w:b/>
          <w:szCs w:val="24"/>
        </w:rPr>
        <w:t>2.2. Общий порядок реализации программы</w:t>
      </w:r>
    </w:p>
    <w:p w14:paraId="31BF30D3" w14:textId="77777777" w:rsidR="006708B9" w:rsidRDefault="006708B9">
      <w:pPr>
        <w:tabs>
          <w:tab w:val="left" w:pos="1134"/>
        </w:tabs>
        <w:overflowPunct w:val="0"/>
        <w:autoSpaceDE w:val="0"/>
        <w:autoSpaceDN w:val="0"/>
        <w:adjustRightInd w:val="0"/>
        <w:ind w:left="567"/>
        <w:jc w:val="center"/>
        <w:textAlignment w:val="baseline"/>
        <w:outlineLvl w:val="0"/>
        <w:rPr>
          <w:rFonts w:ascii="Times New Roman" w:hAnsi="Times New Roman"/>
          <w:b/>
          <w:szCs w:val="24"/>
        </w:rPr>
      </w:pPr>
    </w:p>
    <w:p w14:paraId="0EC0EA25" w14:textId="77777777" w:rsidR="006708B9" w:rsidRDefault="00DE2DD7">
      <w:pPr>
        <w:pStyle w:val="Default"/>
        <w:ind w:firstLine="709"/>
        <w:rPr>
          <w:szCs w:val="28"/>
        </w:rPr>
      </w:pPr>
      <w:r>
        <w:rPr>
          <w:szCs w:val="28"/>
        </w:rPr>
        <w:t xml:space="preserve">Основными принципами реализации программы являются: </w:t>
      </w:r>
    </w:p>
    <w:p w14:paraId="19E3389A" w14:textId="77777777" w:rsidR="006708B9" w:rsidRDefault="00DE2DD7">
      <w:pPr>
        <w:pStyle w:val="Default"/>
        <w:numPr>
          <w:ilvl w:val="0"/>
          <w:numId w:val="3"/>
        </w:numPr>
        <w:tabs>
          <w:tab w:val="left" w:pos="993"/>
        </w:tabs>
        <w:ind w:left="0" w:firstLine="709"/>
        <w:jc w:val="both"/>
        <w:rPr>
          <w:szCs w:val="28"/>
        </w:rPr>
      </w:pPr>
      <w:r>
        <w:rPr>
          <w:szCs w:val="28"/>
        </w:rPr>
        <w:t xml:space="preserve">добровольность участия в программе молодых семей, признанных в установленном порядке нуждающимися в улучшении жилищных условий; </w:t>
      </w:r>
    </w:p>
    <w:p w14:paraId="3CFF3766" w14:textId="77777777" w:rsidR="006708B9" w:rsidRDefault="00DE2DD7">
      <w:pPr>
        <w:pStyle w:val="Default"/>
        <w:numPr>
          <w:ilvl w:val="0"/>
          <w:numId w:val="3"/>
        </w:numPr>
        <w:tabs>
          <w:tab w:val="left" w:pos="993"/>
        </w:tabs>
        <w:ind w:left="0" w:firstLine="709"/>
        <w:jc w:val="both"/>
        <w:rPr>
          <w:szCs w:val="28"/>
        </w:rPr>
      </w:pPr>
      <w:r>
        <w:rPr>
          <w:szCs w:val="28"/>
        </w:rPr>
        <w:t xml:space="preserve"> возможность для молодых семей реализовать свое право на получение поддержки за счет средств, предоставляемых в рамках программы из всех уровней бюджетов.</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7"/>
      </w:tblGrid>
      <w:tr w:rsidR="006708B9" w14:paraId="715A523E" w14:textId="77777777">
        <w:tc>
          <w:tcPr>
            <w:tcW w:w="9497" w:type="dxa"/>
          </w:tcPr>
          <w:p w14:paraId="25FD1A86" w14:textId="77777777" w:rsidR="006708B9" w:rsidRDefault="00DE2DD7" w:rsidP="009303EE">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рамках реализации муниципальной программы в течении года координатором программы провод</w:t>
            </w:r>
            <w:r w:rsidR="00FE2A08">
              <w:rPr>
                <w:rFonts w:ascii="Times New Roman" w:hAnsi="Times New Roman" w:cs="Times New Roman"/>
                <w:color w:val="000000" w:themeColor="text1"/>
                <w:sz w:val="24"/>
                <w:szCs w:val="24"/>
              </w:rPr>
              <w:t>и</w:t>
            </w:r>
            <w:r>
              <w:rPr>
                <w:rFonts w:ascii="Times New Roman" w:hAnsi="Times New Roman" w:cs="Times New Roman"/>
                <w:color w:val="000000" w:themeColor="text1"/>
                <w:sz w:val="24"/>
                <w:szCs w:val="24"/>
              </w:rPr>
              <w:t>тся мероприяти</w:t>
            </w:r>
            <w:r w:rsidR="00FE2A08">
              <w:rPr>
                <w:rFonts w:ascii="Times New Roman" w:hAnsi="Times New Roman" w:cs="Times New Roman"/>
                <w:color w:val="000000" w:themeColor="text1"/>
                <w:sz w:val="24"/>
                <w:szCs w:val="24"/>
              </w:rPr>
              <w:t>е по б</w:t>
            </w:r>
            <w:r w:rsidR="00FE2A08" w:rsidRPr="00FE2A08">
              <w:rPr>
                <w:rFonts w:ascii="Times New Roman" w:hAnsi="Times New Roman" w:cs="Times New Roman"/>
                <w:color w:val="000000" w:themeColor="text1"/>
                <w:sz w:val="24"/>
                <w:szCs w:val="24"/>
              </w:rPr>
              <w:t>юджетн</w:t>
            </w:r>
            <w:r w:rsidR="00FE2A08">
              <w:rPr>
                <w:rFonts w:ascii="Times New Roman" w:hAnsi="Times New Roman" w:cs="Times New Roman"/>
                <w:color w:val="000000" w:themeColor="text1"/>
                <w:sz w:val="24"/>
                <w:szCs w:val="24"/>
              </w:rPr>
              <w:t>ой</w:t>
            </w:r>
            <w:r w:rsidR="00FE2A08" w:rsidRPr="00FE2A08">
              <w:rPr>
                <w:rFonts w:ascii="Times New Roman" w:hAnsi="Times New Roman" w:cs="Times New Roman"/>
                <w:color w:val="000000" w:themeColor="text1"/>
                <w:sz w:val="24"/>
                <w:szCs w:val="24"/>
              </w:rPr>
              <w:t xml:space="preserve"> поддержк</w:t>
            </w:r>
            <w:r w:rsidR="00FE2A08">
              <w:rPr>
                <w:rFonts w:ascii="Times New Roman" w:hAnsi="Times New Roman" w:cs="Times New Roman"/>
                <w:color w:val="000000" w:themeColor="text1"/>
                <w:sz w:val="24"/>
                <w:szCs w:val="24"/>
              </w:rPr>
              <w:t>е</w:t>
            </w:r>
            <w:r w:rsidR="00FE2A08" w:rsidRPr="00FE2A08">
              <w:rPr>
                <w:rFonts w:ascii="Times New Roman" w:hAnsi="Times New Roman" w:cs="Times New Roman"/>
                <w:color w:val="000000" w:themeColor="text1"/>
                <w:sz w:val="24"/>
                <w:szCs w:val="24"/>
              </w:rPr>
              <w:t xml:space="preserve"> молодых семей посредствам предоставления социальной выплаты</w:t>
            </w:r>
            <w:r>
              <w:rPr>
                <w:rFonts w:ascii="Times New Roman" w:hAnsi="Times New Roman" w:cs="Times New Roman"/>
                <w:color w:val="000000" w:themeColor="text1"/>
                <w:sz w:val="24"/>
                <w:szCs w:val="24"/>
              </w:rPr>
              <w:t>.</w:t>
            </w:r>
          </w:p>
          <w:p w14:paraId="79EF51AE" w14:textId="77777777" w:rsidR="006708B9" w:rsidRDefault="00DE2DD7">
            <w:pPr>
              <w:pStyle w:val="ConsPlusNormal"/>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Ресурсное обеспечение реализации программы осуществляется исходя из:</w:t>
            </w:r>
          </w:p>
          <w:p w14:paraId="6D1D7998" w14:textId="6D6984F3" w:rsidR="006708B9" w:rsidRDefault="00DE2DD7">
            <w:pPr>
              <w:autoSpaceDE w:val="0"/>
              <w:autoSpaceDN w:val="0"/>
              <w:adjustRightInd w:val="0"/>
              <w:ind w:firstLine="709"/>
              <w:jc w:val="both"/>
              <w:rPr>
                <w:rFonts w:ascii="Times New Roman" w:hAnsi="Times New Roman"/>
                <w:szCs w:val="28"/>
              </w:rPr>
            </w:pPr>
            <w:r>
              <w:rPr>
                <w:rFonts w:ascii="Times New Roman" w:hAnsi="Times New Roman"/>
                <w:szCs w:val="28"/>
              </w:rPr>
              <w:t>а) объема финансирования предоставленных средств из государственного бюджета РС(Я) бюджету М</w:t>
            </w:r>
            <w:r w:rsidR="00704C2D">
              <w:rPr>
                <w:rFonts w:ascii="Times New Roman" w:hAnsi="Times New Roman"/>
                <w:szCs w:val="28"/>
              </w:rPr>
              <w:t>Р</w:t>
            </w:r>
            <w:r>
              <w:rPr>
                <w:rFonts w:ascii="Times New Roman" w:hAnsi="Times New Roman"/>
                <w:szCs w:val="28"/>
              </w:rPr>
              <w:t xml:space="preserve"> «Мирнинский район»</w:t>
            </w:r>
            <w:r w:rsidR="00CC1DB6">
              <w:rPr>
                <w:rFonts w:ascii="Times New Roman" w:hAnsi="Times New Roman"/>
                <w:szCs w:val="28"/>
              </w:rPr>
              <w:t xml:space="preserve"> РС (Я)</w:t>
            </w:r>
            <w:r>
              <w:rPr>
                <w:rFonts w:ascii="Times New Roman" w:hAnsi="Times New Roman"/>
                <w:szCs w:val="28"/>
              </w:rPr>
              <w:t xml:space="preserve"> в виде субсидии на </w:t>
            </w:r>
            <w:proofErr w:type="spellStart"/>
            <w:r>
              <w:rPr>
                <w:rFonts w:ascii="Times New Roman" w:hAnsi="Times New Roman"/>
                <w:szCs w:val="28"/>
              </w:rPr>
              <w:t>софинансирование</w:t>
            </w:r>
            <w:proofErr w:type="spellEnd"/>
            <w:r>
              <w:rPr>
                <w:rFonts w:ascii="Times New Roman" w:hAnsi="Times New Roman"/>
                <w:szCs w:val="28"/>
              </w:rPr>
              <w:t xml:space="preserve"> расходных обязательств муниципального образования для предоставления социальных выплат молодым семьям на приобретение жилого помещения или строительство индивидуального жилого дома. </w:t>
            </w:r>
          </w:p>
          <w:p w14:paraId="1ECE9FF3" w14:textId="77777777" w:rsidR="006708B9" w:rsidRDefault="00DE2DD7">
            <w:pPr>
              <w:autoSpaceDE w:val="0"/>
              <w:autoSpaceDN w:val="0"/>
              <w:adjustRightInd w:val="0"/>
              <w:ind w:firstLine="709"/>
              <w:jc w:val="both"/>
              <w:rPr>
                <w:rFonts w:ascii="Times New Roman" w:hAnsi="Times New Roman"/>
                <w:szCs w:val="28"/>
              </w:rPr>
            </w:pPr>
            <w:r>
              <w:rPr>
                <w:rFonts w:ascii="Times New Roman" w:hAnsi="Times New Roman"/>
                <w:szCs w:val="28"/>
              </w:rPr>
              <w:t>Размер субсидии определяется ежегодно по результатам отбора муниципальных образований, участвующих в мероприятии по обеспечению жильем молодых семей;</w:t>
            </w:r>
          </w:p>
          <w:p w14:paraId="77DAFE1F" w14:textId="04E37ECF" w:rsidR="006708B9" w:rsidRDefault="00DE2DD7">
            <w:pPr>
              <w:tabs>
                <w:tab w:val="left" w:pos="993"/>
              </w:tabs>
              <w:ind w:firstLine="709"/>
              <w:jc w:val="both"/>
              <w:rPr>
                <w:rFonts w:ascii="Times New Roman" w:hAnsi="Times New Roman"/>
                <w:szCs w:val="28"/>
              </w:rPr>
            </w:pPr>
            <w:r>
              <w:rPr>
                <w:rFonts w:ascii="Times New Roman" w:hAnsi="Times New Roman"/>
                <w:szCs w:val="28"/>
              </w:rPr>
              <w:t>б) объема финансирования, предусмотренного за счет собственных доходов бюджета М</w:t>
            </w:r>
            <w:r w:rsidR="00704C2D">
              <w:rPr>
                <w:rFonts w:ascii="Times New Roman" w:hAnsi="Times New Roman"/>
                <w:szCs w:val="28"/>
              </w:rPr>
              <w:t>Р</w:t>
            </w:r>
            <w:r>
              <w:rPr>
                <w:rFonts w:ascii="Times New Roman" w:hAnsi="Times New Roman"/>
                <w:szCs w:val="28"/>
              </w:rPr>
              <w:t xml:space="preserve"> «Мирнинский район»</w:t>
            </w:r>
            <w:r w:rsidR="00CC1DB6">
              <w:rPr>
                <w:rFonts w:ascii="Times New Roman" w:hAnsi="Times New Roman"/>
                <w:szCs w:val="28"/>
              </w:rPr>
              <w:t xml:space="preserve"> РС (Я)</w:t>
            </w:r>
            <w:r>
              <w:rPr>
                <w:rFonts w:ascii="Times New Roman" w:hAnsi="Times New Roman"/>
                <w:szCs w:val="28"/>
              </w:rPr>
              <w:t xml:space="preserve"> на реализацию мероприятия программы «Обеспечение жильем молодых семей», который </w:t>
            </w:r>
            <w:r>
              <w:rPr>
                <w:rFonts w:ascii="Times New Roman" w:hAnsi="Times New Roman"/>
                <w:szCs w:val="24"/>
              </w:rPr>
              <w:t>определяется ежегодно с учетом финансовых возможностей бюджета в планируемом году;</w:t>
            </w:r>
          </w:p>
          <w:p w14:paraId="2753EB17" w14:textId="501D832D" w:rsidR="006708B9" w:rsidRDefault="00DE2DD7">
            <w:pPr>
              <w:tabs>
                <w:tab w:val="left" w:pos="993"/>
              </w:tabs>
              <w:ind w:firstLine="709"/>
              <w:jc w:val="both"/>
              <w:rPr>
                <w:rFonts w:ascii="Times New Roman" w:hAnsi="Times New Roman"/>
                <w:szCs w:val="28"/>
              </w:rPr>
            </w:pPr>
            <w:r>
              <w:rPr>
                <w:rFonts w:ascii="Times New Roman" w:hAnsi="Times New Roman"/>
                <w:szCs w:val="28"/>
              </w:rPr>
              <w:t>в) объема финансирования, передаваемого в виде межбюджетных трансфертов из бюджетов поселений Мирнинского района в бюджет М</w:t>
            </w:r>
            <w:r w:rsidR="00704C2D">
              <w:rPr>
                <w:rFonts w:ascii="Times New Roman" w:hAnsi="Times New Roman"/>
                <w:szCs w:val="28"/>
              </w:rPr>
              <w:t>Р</w:t>
            </w:r>
            <w:r>
              <w:rPr>
                <w:rFonts w:ascii="Times New Roman" w:hAnsi="Times New Roman"/>
                <w:szCs w:val="28"/>
              </w:rPr>
              <w:t xml:space="preserve"> «Мирнинский район» </w:t>
            </w:r>
            <w:r w:rsidR="00CC1DB6">
              <w:rPr>
                <w:rFonts w:ascii="Times New Roman" w:hAnsi="Times New Roman"/>
                <w:szCs w:val="28"/>
              </w:rPr>
              <w:t xml:space="preserve">РС (Я) </w:t>
            </w:r>
            <w:r>
              <w:rPr>
                <w:rFonts w:ascii="Times New Roman" w:hAnsi="Times New Roman"/>
                <w:szCs w:val="28"/>
              </w:rPr>
              <w:t xml:space="preserve">для </w:t>
            </w:r>
            <w:proofErr w:type="spellStart"/>
            <w:r>
              <w:rPr>
                <w:rFonts w:ascii="Times New Roman" w:hAnsi="Times New Roman"/>
                <w:szCs w:val="28"/>
              </w:rPr>
              <w:t>софинансирования</w:t>
            </w:r>
            <w:proofErr w:type="spellEnd"/>
            <w:r>
              <w:rPr>
                <w:rFonts w:ascii="Times New Roman" w:hAnsi="Times New Roman"/>
                <w:szCs w:val="28"/>
              </w:rPr>
              <w:t xml:space="preserve"> социальных выплат молодым семьям, признанных нуждающимися в улучшении жилищных условий в соответствующих поселениях М</w:t>
            </w:r>
            <w:r w:rsidR="00704C2D">
              <w:rPr>
                <w:rFonts w:ascii="Times New Roman" w:hAnsi="Times New Roman"/>
                <w:szCs w:val="28"/>
              </w:rPr>
              <w:t>Р</w:t>
            </w:r>
            <w:r>
              <w:rPr>
                <w:rFonts w:ascii="Times New Roman" w:hAnsi="Times New Roman"/>
                <w:szCs w:val="28"/>
              </w:rPr>
              <w:t xml:space="preserve"> «Мирнинский район»</w:t>
            </w:r>
            <w:r w:rsidR="00CC1DB6">
              <w:rPr>
                <w:rFonts w:ascii="Times New Roman" w:hAnsi="Times New Roman"/>
                <w:szCs w:val="28"/>
              </w:rPr>
              <w:t xml:space="preserve"> РС (Я)</w:t>
            </w:r>
            <w:r>
              <w:rPr>
                <w:rFonts w:ascii="Times New Roman" w:hAnsi="Times New Roman"/>
                <w:szCs w:val="28"/>
              </w:rPr>
              <w:t xml:space="preserve"> и включенных в сводный список молодых семей- претендентов на получение социальной выплаты в планируемом году по М</w:t>
            </w:r>
            <w:r w:rsidR="00814388">
              <w:rPr>
                <w:rFonts w:ascii="Times New Roman" w:hAnsi="Times New Roman"/>
                <w:szCs w:val="28"/>
              </w:rPr>
              <w:t>Р</w:t>
            </w:r>
            <w:r>
              <w:rPr>
                <w:rFonts w:ascii="Times New Roman" w:hAnsi="Times New Roman"/>
                <w:szCs w:val="28"/>
              </w:rPr>
              <w:t xml:space="preserve"> «Мирнинский район»</w:t>
            </w:r>
            <w:r w:rsidR="00CC1DB6">
              <w:rPr>
                <w:rFonts w:ascii="Times New Roman" w:hAnsi="Times New Roman"/>
                <w:szCs w:val="28"/>
              </w:rPr>
              <w:t xml:space="preserve"> РС (Я)</w:t>
            </w:r>
            <w:r>
              <w:rPr>
                <w:rFonts w:ascii="Times New Roman" w:hAnsi="Times New Roman"/>
                <w:szCs w:val="28"/>
              </w:rPr>
              <w:t>;</w:t>
            </w:r>
          </w:p>
          <w:p w14:paraId="596EA6B3" w14:textId="77777777" w:rsidR="006708B9" w:rsidRDefault="00DE2DD7">
            <w:pPr>
              <w:tabs>
                <w:tab w:val="left" w:pos="993"/>
              </w:tabs>
              <w:ind w:firstLine="709"/>
              <w:jc w:val="both"/>
              <w:rPr>
                <w:rFonts w:ascii="Times New Roman" w:hAnsi="Times New Roman"/>
                <w:szCs w:val="28"/>
              </w:rPr>
            </w:pPr>
            <w:r>
              <w:rPr>
                <w:rFonts w:ascii="Times New Roman" w:hAnsi="Times New Roman"/>
                <w:szCs w:val="28"/>
              </w:rPr>
              <w:t>г) объема безвозмездных поступлений денежных средств от АК «АЛРОСА» (ПАО), переданного при условии принятия соответствующего решения, посредствам целевого финансирования мероприятий на условиях, определенных заключенным соглашением в планируемом году.</w:t>
            </w:r>
          </w:p>
          <w:p w14:paraId="04FDF699" w14:textId="0E012FB3" w:rsidR="006708B9" w:rsidRPr="006C1128" w:rsidRDefault="00DE2DD7">
            <w:pPr>
              <w:tabs>
                <w:tab w:val="left" w:pos="5415"/>
              </w:tabs>
              <w:autoSpaceDE w:val="0"/>
              <w:autoSpaceDN w:val="0"/>
              <w:adjustRightInd w:val="0"/>
              <w:jc w:val="both"/>
              <w:rPr>
                <w:rFonts w:ascii="Times New Roman" w:hAnsi="Times New Roman"/>
                <w:b/>
                <w:bCs/>
                <w:szCs w:val="24"/>
              </w:rPr>
            </w:pPr>
            <w:r>
              <w:rPr>
                <w:rFonts w:ascii="Times New Roman" w:hAnsi="Times New Roman"/>
                <w:szCs w:val="24"/>
              </w:rPr>
              <w:t xml:space="preserve">            </w:t>
            </w:r>
            <w:r>
              <w:rPr>
                <w:rFonts w:ascii="Times New Roman" w:hAnsi="Times New Roman"/>
                <w:b/>
                <w:bCs/>
                <w:szCs w:val="24"/>
              </w:rPr>
              <w:t>Задача.</w:t>
            </w:r>
            <w:r>
              <w:rPr>
                <w:rFonts w:ascii="Times New Roman" w:hAnsi="Times New Roman"/>
                <w:szCs w:val="24"/>
              </w:rPr>
              <w:t xml:space="preserve"> </w:t>
            </w:r>
            <w:r w:rsidR="006C1128">
              <w:rPr>
                <w:rFonts w:ascii="Times New Roman" w:hAnsi="Times New Roman"/>
                <w:szCs w:val="24"/>
              </w:rPr>
              <w:t>«</w:t>
            </w:r>
            <w:r w:rsidR="006C1128" w:rsidRPr="006C1128">
              <w:rPr>
                <w:rFonts w:ascii="Times New Roman" w:hAnsi="Times New Roman"/>
                <w:b/>
                <w:bCs/>
                <w:szCs w:val="24"/>
              </w:rPr>
              <w:t>Обеспечение жильем молодых семей</w:t>
            </w:r>
            <w:r w:rsidR="006C1128">
              <w:rPr>
                <w:rFonts w:ascii="Times New Roman" w:hAnsi="Times New Roman"/>
                <w:b/>
                <w:bCs/>
                <w:szCs w:val="24"/>
              </w:rPr>
              <w:t>».</w:t>
            </w:r>
            <w:r w:rsidR="006C1128" w:rsidRPr="006C1128">
              <w:rPr>
                <w:rFonts w:ascii="Times New Roman" w:hAnsi="Times New Roman"/>
                <w:b/>
                <w:bCs/>
                <w:szCs w:val="24"/>
              </w:rPr>
              <w:t xml:space="preserve"> </w:t>
            </w:r>
          </w:p>
          <w:p w14:paraId="1D0AFAFB" w14:textId="729EF811" w:rsidR="00ED601A" w:rsidRPr="00ED601A" w:rsidRDefault="00DE2DD7" w:rsidP="00ED601A">
            <w:pPr>
              <w:ind w:firstLine="746"/>
              <w:jc w:val="both"/>
              <w:rPr>
                <w:rFonts w:ascii="Times New Roman" w:hAnsi="Times New Roman"/>
                <w:b/>
                <w:bCs/>
              </w:rPr>
            </w:pPr>
            <w:r>
              <w:rPr>
                <w:rFonts w:ascii="Times New Roman" w:hAnsi="Times New Roman"/>
                <w:b/>
                <w:bCs/>
                <w:szCs w:val="24"/>
              </w:rPr>
              <w:lastRenderedPageBreak/>
              <w:t>Мероприятие</w:t>
            </w:r>
            <w:r w:rsidR="007410FE">
              <w:rPr>
                <w:rFonts w:ascii="Times New Roman" w:hAnsi="Times New Roman"/>
                <w:b/>
                <w:bCs/>
                <w:szCs w:val="24"/>
              </w:rPr>
              <w:t>.</w:t>
            </w:r>
            <w:r>
              <w:rPr>
                <w:rFonts w:ascii="Times New Roman" w:hAnsi="Times New Roman"/>
                <w:szCs w:val="24"/>
              </w:rPr>
              <w:t xml:space="preserve"> </w:t>
            </w:r>
            <w:r w:rsidR="006C1128">
              <w:rPr>
                <w:rFonts w:ascii="Times New Roman" w:hAnsi="Times New Roman"/>
                <w:b/>
                <w:bCs/>
                <w:szCs w:val="24"/>
              </w:rPr>
              <w:t>«</w:t>
            </w:r>
            <w:r w:rsidR="006C1128" w:rsidRPr="00BD220F">
              <w:rPr>
                <w:rFonts w:ascii="Times New Roman" w:hAnsi="Times New Roman"/>
                <w:b/>
                <w:bCs/>
                <w:szCs w:val="24"/>
              </w:rPr>
              <w:t>Предоставление молодым семьям социальных выплат на приобретение жилого помещения или строительство индивидуального жилого дома в рамках реализации мероприятия по обеспечению жильем молодых семей</w:t>
            </w:r>
            <w:r w:rsidR="006C1128">
              <w:rPr>
                <w:rFonts w:ascii="Times New Roman" w:hAnsi="Times New Roman"/>
                <w:b/>
                <w:bCs/>
                <w:szCs w:val="24"/>
              </w:rPr>
              <w:t>».</w:t>
            </w:r>
          </w:p>
          <w:p w14:paraId="01BE9D11" w14:textId="49CB4F78" w:rsidR="009A1BC2" w:rsidRPr="00ED601A" w:rsidRDefault="00ED601A" w:rsidP="00ED601A">
            <w:pPr>
              <w:ind w:firstLine="746"/>
              <w:jc w:val="both"/>
              <w:rPr>
                <w:rFonts w:ascii="Times New Roman" w:hAnsi="Times New Roman"/>
                <w:b/>
                <w:bCs/>
                <w:szCs w:val="24"/>
              </w:rPr>
            </w:pPr>
            <w:r>
              <w:rPr>
                <w:rFonts w:ascii="Times New Roman" w:hAnsi="Times New Roman"/>
                <w:szCs w:val="24"/>
              </w:rPr>
              <w:t xml:space="preserve">Реализуется путем </w:t>
            </w:r>
            <w:r>
              <w:rPr>
                <w:rFonts w:ascii="Times New Roman" w:hAnsi="Times New Roman"/>
                <w:color w:val="000000" w:themeColor="text1"/>
                <w:szCs w:val="24"/>
              </w:rPr>
              <w:t>ежегодного принятия участия в отборе муниципальных образований Республики Саха (Якутия).</w:t>
            </w:r>
          </w:p>
          <w:p w14:paraId="4A895D0F" w14:textId="6004B8A9" w:rsidR="009A1BC2" w:rsidRDefault="009A1BC2">
            <w:pPr>
              <w:pStyle w:val="ConsPlusNormal"/>
              <w:ind w:firstLine="709"/>
              <w:jc w:val="both"/>
              <w:rPr>
                <w:rFonts w:ascii="Times New Roman" w:hAnsi="Times New Roman" w:cs="Times New Roman"/>
                <w:sz w:val="24"/>
                <w:szCs w:val="24"/>
              </w:rPr>
            </w:pPr>
            <w:r w:rsidRPr="009A1BC2">
              <w:rPr>
                <w:rFonts w:ascii="Times New Roman" w:hAnsi="Times New Roman" w:cs="Times New Roman"/>
                <w:sz w:val="24"/>
                <w:szCs w:val="24"/>
              </w:rPr>
              <w:t>Отбор органов местного самоуправления для участия в реализации мероприятия производится в соответствии с Порядком отбора муниципальных образований и распределения субсидий местным бюджетам муниципальных образований, участвующих в реализации мероприятия по обеспечению жильем молодых семей, утвержденным постановлением Правительства Республики Саха (Якутия) от 18</w:t>
            </w:r>
            <w:r w:rsidR="00862F9C">
              <w:rPr>
                <w:rFonts w:ascii="Times New Roman" w:hAnsi="Times New Roman" w:cs="Times New Roman"/>
                <w:sz w:val="24"/>
                <w:szCs w:val="24"/>
              </w:rPr>
              <w:t>.07.</w:t>
            </w:r>
            <w:r w:rsidRPr="009A1BC2">
              <w:rPr>
                <w:rFonts w:ascii="Times New Roman" w:hAnsi="Times New Roman" w:cs="Times New Roman"/>
                <w:sz w:val="24"/>
                <w:szCs w:val="24"/>
              </w:rPr>
              <w:t xml:space="preserve">2022 </w:t>
            </w:r>
            <w:r w:rsidR="00862F9C">
              <w:rPr>
                <w:rFonts w:ascii="Times New Roman" w:hAnsi="Times New Roman" w:cs="Times New Roman"/>
                <w:sz w:val="24"/>
                <w:szCs w:val="24"/>
              </w:rPr>
              <w:t>№</w:t>
            </w:r>
            <w:r w:rsidRPr="009A1BC2">
              <w:rPr>
                <w:rFonts w:ascii="Times New Roman" w:hAnsi="Times New Roman" w:cs="Times New Roman"/>
                <w:sz w:val="24"/>
                <w:szCs w:val="24"/>
              </w:rPr>
              <w:t xml:space="preserve"> 428 </w:t>
            </w:r>
            <w:r>
              <w:rPr>
                <w:rFonts w:ascii="Times New Roman" w:hAnsi="Times New Roman" w:cs="Times New Roman"/>
                <w:sz w:val="24"/>
                <w:szCs w:val="24"/>
              </w:rPr>
              <w:t>«</w:t>
            </w:r>
            <w:r w:rsidRPr="009A1BC2">
              <w:rPr>
                <w:rFonts w:ascii="Times New Roman" w:hAnsi="Times New Roman" w:cs="Times New Roman"/>
                <w:sz w:val="24"/>
                <w:szCs w:val="24"/>
              </w:rPr>
              <w:t xml:space="preserve">О государственной программе Республики Саха (Якутия) </w:t>
            </w:r>
            <w:r w:rsidR="00C93527">
              <w:rPr>
                <w:rFonts w:ascii="Times New Roman" w:hAnsi="Times New Roman" w:cs="Times New Roman"/>
                <w:sz w:val="24"/>
                <w:szCs w:val="24"/>
              </w:rPr>
              <w:t>«</w:t>
            </w:r>
            <w:r w:rsidRPr="009A1BC2">
              <w:rPr>
                <w:rFonts w:ascii="Times New Roman" w:hAnsi="Times New Roman" w:cs="Times New Roman"/>
                <w:sz w:val="24"/>
                <w:szCs w:val="24"/>
              </w:rPr>
              <w:t>Обеспечение качественным жильем</w:t>
            </w:r>
            <w:r>
              <w:rPr>
                <w:rFonts w:ascii="Times New Roman" w:hAnsi="Times New Roman" w:cs="Times New Roman"/>
                <w:sz w:val="24"/>
                <w:szCs w:val="24"/>
              </w:rPr>
              <w:t>»</w:t>
            </w:r>
            <w:r w:rsidR="003E5764">
              <w:rPr>
                <w:rFonts w:ascii="Times New Roman" w:hAnsi="Times New Roman" w:cs="Times New Roman"/>
                <w:sz w:val="24"/>
                <w:szCs w:val="24"/>
              </w:rPr>
              <w:t>.</w:t>
            </w:r>
          </w:p>
          <w:p w14:paraId="69B2C2FF" w14:textId="5E6EA45F" w:rsidR="006708B9" w:rsidRDefault="00DE2DD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 результатам конкурсного отбора в рамках реализации мероприятия по обеспечению жильем молодых семей государственным заказчиком издается приказ о распределении бюджетам муниципальных образований Республики Саха (Якутия) средств субсидии из государственного бюджета Республики Саха (Якутия), выделенных в планируемом году, и заключается соглашение о предоставлении субсидии на реализацию данного мероприятия.</w:t>
            </w:r>
          </w:p>
          <w:p w14:paraId="3A1FC900" w14:textId="74F85323" w:rsidR="003E5764" w:rsidRDefault="003E57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Министерство строительство Республики Саха (Якутия), являющееся </w:t>
            </w:r>
            <w:r w:rsidRPr="003E5764">
              <w:rPr>
                <w:rFonts w:ascii="Times New Roman" w:hAnsi="Times New Roman" w:cs="Times New Roman"/>
                <w:sz w:val="24"/>
                <w:szCs w:val="24"/>
              </w:rPr>
              <w:t>Государственны</w:t>
            </w:r>
            <w:r>
              <w:rPr>
                <w:rFonts w:ascii="Times New Roman" w:hAnsi="Times New Roman" w:cs="Times New Roman"/>
                <w:sz w:val="24"/>
                <w:szCs w:val="24"/>
              </w:rPr>
              <w:t>м</w:t>
            </w:r>
            <w:r w:rsidRPr="003E5764">
              <w:rPr>
                <w:rFonts w:ascii="Times New Roman" w:hAnsi="Times New Roman" w:cs="Times New Roman"/>
                <w:sz w:val="24"/>
                <w:szCs w:val="24"/>
              </w:rPr>
              <w:t xml:space="preserve"> заказчик</w:t>
            </w:r>
            <w:r>
              <w:rPr>
                <w:rFonts w:ascii="Times New Roman" w:hAnsi="Times New Roman" w:cs="Times New Roman"/>
                <w:sz w:val="24"/>
                <w:szCs w:val="24"/>
              </w:rPr>
              <w:t>ом</w:t>
            </w:r>
            <w:r w:rsidRPr="003E5764">
              <w:rPr>
                <w:rFonts w:ascii="Times New Roman" w:hAnsi="Times New Roman" w:cs="Times New Roman"/>
                <w:sz w:val="24"/>
                <w:szCs w:val="24"/>
              </w:rPr>
              <w:t xml:space="preserve"> мероприятия</w:t>
            </w:r>
            <w:r>
              <w:rPr>
                <w:rFonts w:ascii="Times New Roman" w:hAnsi="Times New Roman" w:cs="Times New Roman"/>
                <w:sz w:val="24"/>
                <w:szCs w:val="24"/>
              </w:rPr>
              <w:t>,</w:t>
            </w:r>
            <w:r w:rsidRPr="003E5764">
              <w:rPr>
                <w:rFonts w:ascii="Times New Roman" w:hAnsi="Times New Roman" w:cs="Times New Roman"/>
                <w:sz w:val="24"/>
                <w:szCs w:val="24"/>
              </w:rPr>
              <w:t xml:space="preserve"> на основании списков молодых семей - участников мероприятия, изъявивших желание получить социальную выплату в планируемом году, поступивших от органов местного самоуправления, и с учетом средств, которые планируется выделить на </w:t>
            </w:r>
            <w:proofErr w:type="spellStart"/>
            <w:r w:rsidRPr="003E5764">
              <w:rPr>
                <w:rFonts w:ascii="Times New Roman" w:hAnsi="Times New Roman" w:cs="Times New Roman"/>
                <w:sz w:val="24"/>
                <w:szCs w:val="24"/>
              </w:rPr>
              <w:t>софинансирование</w:t>
            </w:r>
            <w:proofErr w:type="spellEnd"/>
            <w:r w:rsidRPr="003E5764">
              <w:rPr>
                <w:rFonts w:ascii="Times New Roman" w:hAnsi="Times New Roman" w:cs="Times New Roman"/>
                <w:sz w:val="24"/>
                <w:szCs w:val="24"/>
              </w:rPr>
              <w:t xml:space="preserve"> мероприятий из государственного бюджета Республики Саха (Якутия) и местных бюджетов на соответствующий год, и (при наличии) средств, предоставляемых организациями, участвующими в реализации мероприятия, за исключением организаций, предоставляющих жилищные кредиты и займы, формирует и утверждает сводный список молодых семей - участников мероприятия, изъявивших желание получить социальную выплату в планируемом году</w:t>
            </w:r>
            <w:r>
              <w:rPr>
                <w:rFonts w:ascii="Times New Roman" w:hAnsi="Times New Roman" w:cs="Times New Roman"/>
                <w:sz w:val="24"/>
                <w:szCs w:val="24"/>
              </w:rPr>
              <w:t xml:space="preserve">. </w:t>
            </w:r>
          </w:p>
          <w:p w14:paraId="09EFAF92" w14:textId="59AA7E74" w:rsidR="006708B9" w:rsidRDefault="00DE2DD7">
            <w:pPr>
              <w:pStyle w:val="ConsPlusNormal"/>
              <w:ind w:firstLine="738"/>
              <w:jc w:val="both"/>
              <w:rPr>
                <w:rFonts w:ascii="Times New Roman" w:hAnsi="Times New Roman" w:cs="Times New Roman"/>
                <w:sz w:val="24"/>
                <w:szCs w:val="24"/>
              </w:rPr>
            </w:pPr>
            <w:r>
              <w:rPr>
                <w:rFonts w:ascii="Times New Roman" w:hAnsi="Times New Roman" w:cs="Times New Roman"/>
                <w:sz w:val="24"/>
                <w:szCs w:val="24"/>
              </w:rPr>
              <w:t xml:space="preserve">Социальная выплата предоставляется: </w:t>
            </w:r>
          </w:p>
          <w:p w14:paraId="4B2F1BFA" w14:textId="77777777" w:rsidR="006708B9" w:rsidRDefault="00DE2DD7">
            <w:pPr>
              <w:autoSpaceDE w:val="0"/>
              <w:autoSpaceDN w:val="0"/>
              <w:adjustRightInd w:val="0"/>
              <w:ind w:firstLine="709"/>
              <w:jc w:val="both"/>
              <w:rPr>
                <w:rFonts w:ascii="Times New Roman" w:hAnsi="Times New Roman"/>
              </w:rPr>
            </w:pPr>
            <w:r>
              <w:rPr>
                <w:rFonts w:ascii="Times New Roman" w:hAnsi="Times New Roman"/>
              </w:rPr>
              <w:t>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14:paraId="6951188A" w14:textId="77777777" w:rsidR="006708B9" w:rsidRDefault="00DE2DD7">
            <w:pPr>
              <w:autoSpaceDE w:val="0"/>
              <w:autoSpaceDN w:val="0"/>
              <w:adjustRightInd w:val="0"/>
              <w:ind w:firstLine="709"/>
              <w:jc w:val="both"/>
              <w:rPr>
                <w:rFonts w:ascii="Times New Roman" w:hAnsi="Times New Roman"/>
              </w:rPr>
            </w:pPr>
            <w:r>
              <w:rPr>
                <w:rFonts w:ascii="Times New Roman" w:hAnsi="Times New Roman"/>
              </w:rPr>
              <w:t>б) для оплаты цены договора строительного подряда на строительство жилого дома;</w:t>
            </w:r>
          </w:p>
          <w:p w14:paraId="6727545A" w14:textId="77777777" w:rsidR="006708B9" w:rsidRDefault="00DE2DD7">
            <w:pPr>
              <w:autoSpaceDE w:val="0"/>
              <w:autoSpaceDN w:val="0"/>
              <w:adjustRightInd w:val="0"/>
              <w:ind w:firstLine="709"/>
              <w:jc w:val="both"/>
              <w:rPr>
                <w:rFonts w:ascii="Times New Roman" w:hAnsi="Times New Roman"/>
              </w:rPr>
            </w:pPr>
            <w:r>
              <w:rPr>
                <w:rFonts w:ascii="Times New Roman" w:hAnsi="Times New Roman"/>
              </w:rPr>
              <w:t>в)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w:t>
            </w:r>
          </w:p>
          <w:p w14:paraId="6ADBE1F3" w14:textId="77777777" w:rsidR="006708B9" w:rsidRDefault="00DE2DD7">
            <w:pPr>
              <w:autoSpaceDE w:val="0"/>
              <w:autoSpaceDN w:val="0"/>
              <w:adjustRightInd w:val="0"/>
              <w:ind w:firstLine="709"/>
              <w:jc w:val="both"/>
              <w:rPr>
                <w:rFonts w:ascii="Times New Roman" w:hAnsi="Times New Roman"/>
              </w:rPr>
            </w:pPr>
            <w:r>
              <w:rPr>
                <w:rFonts w:ascii="Times New Roman" w:hAnsi="Times New Roman"/>
              </w:rPr>
              <w:t>г) для уплаты первоначального взноса при получении жилищного кредита, в том числе ипотечного, или жилищного займа на приобретение жилого помещения по договору купли-продажи или строительство жилого дома;</w:t>
            </w:r>
          </w:p>
          <w:p w14:paraId="10781EA4" w14:textId="77777777" w:rsidR="006708B9" w:rsidRDefault="00DE2DD7">
            <w:pPr>
              <w:autoSpaceDE w:val="0"/>
              <w:autoSpaceDN w:val="0"/>
              <w:adjustRightInd w:val="0"/>
              <w:ind w:firstLine="709"/>
              <w:jc w:val="both"/>
              <w:rPr>
                <w:rFonts w:ascii="Times New Roman" w:hAnsi="Times New Roman"/>
              </w:rPr>
            </w:pPr>
            <w:r>
              <w:rPr>
                <w:rFonts w:ascii="Times New Roman" w:hAnsi="Times New Roman"/>
              </w:rPr>
              <w:t>д)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14:paraId="6B3C3AB0" w14:textId="77777777" w:rsidR="006708B9" w:rsidRDefault="00DE2DD7">
            <w:pPr>
              <w:autoSpaceDE w:val="0"/>
              <w:autoSpaceDN w:val="0"/>
              <w:adjustRightInd w:val="0"/>
              <w:ind w:firstLine="709"/>
              <w:jc w:val="both"/>
              <w:rPr>
                <w:rFonts w:ascii="Times New Roman" w:hAnsi="Times New Roman"/>
              </w:rPr>
            </w:pPr>
            <w:r>
              <w:rPr>
                <w:rFonts w:ascii="Times New Roman" w:hAnsi="Times New Roman"/>
              </w:rPr>
              <w:t xml:space="preserve">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w:t>
            </w:r>
            <w:r>
              <w:rPr>
                <w:rFonts w:ascii="Times New Roman" w:hAnsi="Times New Roman"/>
              </w:rPr>
              <w:lastRenderedPageBreak/>
              <w:t>обязательств по указанным жилищным кредитам или кредитам (займам) на погашение ранее предоставленного жилищного кредита;</w:t>
            </w:r>
          </w:p>
          <w:p w14:paraId="00A46C3A" w14:textId="77777777" w:rsidR="006708B9" w:rsidRDefault="00DE2DD7">
            <w:pPr>
              <w:autoSpaceDE w:val="0"/>
              <w:autoSpaceDN w:val="0"/>
              <w:adjustRightInd w:val="0"/>
              <w:ind w:firstLine="709"/>
              <w:jc w:val="both"/>
              <w:rPr>
                <w:rFonts w:ascii="Times New Roman" w:hAnsi="Times New Roman"/>
              </w:rPr>
            </w:pPr>
            <w:r>
              <w:rPr>
                <w:rFonts w:ascii="Times New Roman" w:hAnsi="Times New Roman"/>
              </w:rPr>
              <w:t xml:space="preserve">ж)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10" w:history="1">
              <w:r>
                <w:rPr>
                  <w:rFonts w:ascii="Times New Roman" w:hAnsi="Times New Roman"/>
                  <w:color w:val="000000" w:themeColor="text1"/>
                </w:rPr>
                <w:t>пунктом 5 части 4 статьи 4</w:t>
              </w:r>
            </w:hyperlink>
            <w:r>
              <w:rPr>
                <w:rFonts w:ascii="Times New Roman" w:hAnsi="Times New Roman"/>
              </w:rPr>
              <w:t xml:space="preserve"> Федерального закона от 30 декабря 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14:paraId="3ED88AF8" w14:textId="77777777" w:rsidR="006708B9" w:rsidRDefault="00DE2DD7">
            <w:pPr>
              <w:autoSpaceDE w:val="0"/>
              <w:autoSpaceDN w:val="0"/>
              <w:adjustRightInd w:val="0"/>
              <w:ind w:firstLine="709"/>
              <w:jc w:val="both"/>
              <w:rPr>
                <w:rFonts w:ascii="Times New Roman" w:hAnsi="Times New Roman"/>
              </w:rPr>
            </w:pPr>
            <w:r>
              <w:rPr>
                <w:rFonts w:ascii="Times New Roman" w:hAnsi="Times New Roman"/>
              </w:rPr>
              <w:t>з)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14:paraId="145811C8" w14:textId="77777777" w:rsidR="006708B9" w:rsidRDefault="00DE2DD7">
            <w:pPr>
              <w:autoSpaceDE w:val="0"/>
              <w:autoSpaceDN w:val="0"/>
              <w:adjustRightInd w:val="0"/>
              <w:ind w:firstLine="709"/>
              <w:jc w:val="both"/>
              <w:rPr>
                <w:rFonts w:ascii="Times New Roman" w:hAnsi="Times New Roman"/>
              </w:rPr>
            </w:pPr>
            <w:r>
              <w:rPr>
                <w:rFonts w:ascii="Times New Roman" w:hAnsi="Times New Roman"/>
              </w:rPr>
              <w:t>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(займам) на погашение ранее предоставленного жилищного кредита).</w:t>
            </w:r>
          </w:p>
          <w:p w14:paraId="11AEE1C0" w14:textId="77777777" w:rsidR="006708B9" w:rsidRDefault="00DE2DD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Участником мероприятия может быть молодая семья, в том числе молодая семья, имеющая одного и более детей,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и более детей, проживающая в Республике Саха (Якутия) и соответствующая следующим условиям:</w:t>
            </w:r>
          </w:p>
          <w:p w14:paraId="7D175026" w14:textId="77777777" w:rsidR="006708B9" w:rsidRDefault="00DE2DD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возраст каждого из супругов либо одного родителя в неполной семье на день принятия государственным заказчиком решения о включении молодой семьи - участника мероприятия в список претендентов на получение социальной выплаты в планируемом году не превышает 35 лет;</w:t>
            </w:r>
          </w:p>
          <w:p w14:paraId="026AB400" w14:textId="77777777" w:rsidR="006708B9" w:rsidRDefault="00DE2DD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молодая семья признана нуждающейся в жилом помещении;</w:t>
            </w:r>
          </w:p>
          <w:p w14:paraId="52881095" w14:textId="77777777" w:rsidR="006708B9" w:rsidRDefault="00DE2DD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14:paraId="48F100E4" w14:textId="1373AAB1" w:rsidR="006708B9" w:rsidRDefault="00DE2DD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Под нуждающимися в жилых помещениях понимаются молодые семьи, поставленные на учет в качестве нуждающихся в улучшении жилищных условий до             </w:t>
            </w:r>
            <w:r w:rsidR="00E65F6B">
              <w:rPr>
                <w:rFonts w:ascii="Times New Roman" w:hAnsi="Times New Roman" w:cs="Times New Roman"/>
                <w:sz w:val="24"/>
                <w:szCs w:val="24"/>
              </w:rPr>
              <w:t xml:space="preserve">  </w:t>
            </w:r>
            <w:r>
              <w:rPr>
                <w:rFonts w:ascii="Times New Roman" w:hAnsi="Times New Roman" w:cs="Times New Roman"/>
                <w:sz w:val="24"/>
                <w:szCs w:val="24"/>
              </w:rPr>
              <w:t xml:space="preserve">1 марта 2005 года, а также молодые семьи, признанные органами местного самоуправления по месту их постоянного жительства нуждающимися в жилых помещениях после 1 марта 2005 года по тем же основаниям, которые установлены </w:t>
            </w:r>
            <w:hyperlink r:id="rId11" w:history="1">
              <w:r>
                <w:rPr>
                  <w:rFonts w:ascii="Times New Roman" w:hAnsi="Times New Roman" w:cs="Times New Roman"/>
                  <w:sz w:val="24"/>
                  <w:szCs w:val="24"/>
                </w:rPr>
                <w:t>статьей 51</w:t>
              </w:r>
            </w:hyperlink>
            <w:r>
              <w:rPr>
                <w:rFonts w:ascii="Times New Roman" w:hAnsi="Times New Roman" w:cs="Times New Roman"/>
                <w:sz w:val="24"/>
                <w:szCs w:val="24"/>
              </w:rP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14:paraId="60BC16B9" w14:textId="77777777" w:rsidR="006708B9" w:rsidRDefault="00DE2DD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14:paraId="2AC0A6A1" w14:textId="24CA1CDA" w:rsidR="006708B9" w:rsidRDefault="00DE2DD7">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Предоставление социальных выплат молодым семьям, включенным в сводный список молодых семей - участников мероприятия по обеспечению жильем молодых семей по М</w:t>
            </w:r>
            <w:r w:rsidR="00814388">
              <w:rPr>
                <w:rFonts w:ascii="Times New Roman" w:hAnsi="Times New Roman" w:cs="Times New Roman"/>
                <w:sz w:val="24"/>
                <w:szCs w:val="28"/>
              </w:rPr>
              <w:t>Р</w:t>
            </w:r>
            <w:r>
              <w:rPr>
                <w:rFonts w:ascii="Times New Roman" w:hAnsi="Times New Roman" w:cs="Times New Roman"/>
                <w:sz w:val="24"/>
                <w:szCs w:val="28"/>
              </w:rPr>
              <w:t xml:space="preserve"> «Мирнинский район»</w:t>
            </w:r>
            <w:r w:rsidR="00CC1DB6">
              <w:rPr>
                <w:rFonts w:ascii="Times New Roman" w:hAnsi="Times New Roman" w:cs="Times New Roman"/>
                <w:sz w:val="24"/>
                <w:szCs w:val="28"/>
              </w:rPr>
              <w:t xml:space="preserve"> РС (Я)</w:t>
            </w:r>
            <w:r>
              <w:rPr>
                <w:rFonts w:ascii="Times New Roman" w:hAnsi="Times New Roman" w:cs="Times New Roman"/>
                <w:sz w:val="24"/>
                <w:szCs w:val="28"/>
              </w:rPr>
              <w:t xml:space="preserve">, осуществляется в порядке, определенном </w:t>
            </w:r>
            <w:r>
              <w:rPr>
                <w:rFonts w:ascii="Times New Roman" w:hAnsi="Times New Roman" w:cs="Times New Roman"/>
                <w:sz w:val="24"/>
                <w:szCs w:val="28"/>
              </w:rPr>
              <w:lastRenderedPageBreak/>
              <w:t>нормативным правовым актом Республики Саха (Якутия) об обеспечении жильем молодых семей в соответствии с принятой муниципальной программой «Обеспечение жильем молодых семей».</w:t>
            </w:r>
          </w:p>
          <w:p w14:paraId="3BC525C9" w14:textId="77777777" w:rsidR="006708B9" w:rsidRDefault="00DE2DD7">
            <w:pPr>
              <w:pStyle w:val="ConsPlusNormal"/>
              <w:ind w:firstLine="709"/>
              <w:jc w:val="both"/>
              <w:rPr>
                <w:rFonts w:ascii="Times New Roman" w:hAnsi="Times New Roman" w:cs="Times New Roman"/>
                <w:sz w:val="22"/>
                <w:szCs w:val="28"/>
              </w:rPr>
            </w:pPr>
            <w:r>
              <w:rPr>
                <w:rFonts w:ascii="Times New Roman" w:hAnsi="Times New Roman" w:cs="Times New Roman"/>
                <w:sz w:val="24"/>
                <w:szCs w:val="28"/>
              </w:rPr>
              <w:t xml:space="preserve">Список молодых семей - участников мероприятия на получение социальной выплаты в планируемом году формируется в хронологической последовательности по дате приема документов и утверждается </w:t>
            </w:r>
            <w:r>
              <w:rPr>
                <w:rFonts w:ascii="Times New Roman" w:hAnsi="Times New Roman" w:cs="Times New Roman"/>
                <w:sz w:val="24"/>
                <w:szCs w:val="24"/>
              </w:rPr>
              <w:t xml:space="preserve">государственным заказчиком и ответственным исполнителем реализации мероприятия по обеспечению жильем молодых семей государственной </w:t>
            </w:r>
            <w:hyperlink r:id="rId12" w:history="1">
              <w:r>
                <w:rPr>
                  <w:rFonts w:ascii="Times New Roman" w:hAnsi="Times New Roman" w:cs="Times New Roman"/>
                  <w:sz w:val="24"/>
                  <w:szCs w:val="24"/>
                </w:rPr>
                <w:t>программы</w:t>
              </w:r>
            </w:hyperlink>
            <w:r>
              <w:rPr>
                <w:rFonts w:ascii="Times New Roman" w:hAnsi="Times New Roman" w:cs="Times New Roman"/>
                <w:sz w:val="24"/>
                <w:szCs w:val="24"/>
              </w:rPr>
              <w:t xml:space="preserve"> Республики Саха (Якутия). </w:t>
            </w:r>
            <w:r>
              <w:rPr>
                <w:rFonts w:ascii="Times New Roman" w:hAnsi="Times New Roman" w:cs="Times New Roman"/>
                <w:sz w:val="24"/>
                <w:szCs w:val="28"/>
              </w:rPr>
              <w:t>При формировании списка молодых семей - участников мероприятия, изъявивших желание получить социальную выплату в планируемом году, в первую очередь включаются многодетные молодые семьи - участники мероприятия, имеющие трех и более детей.</w:t>
            </w:r>
          </w:p>
          <w:p w14:paraId="15476BCF" w14:textId="77777777" w:rsidR="009303EE" w:rsidRDefault="009303EE" w:rsidP="009303EE">
            <w:pPr>
              <w:pStyle w:val="ConsPlusNormal"/>
              <w:ind w:firstLine="709"/>
              <w:jc w:val="both"/>
              <w:rPr>
                <w:rFonts w:ascii="Times New Roman" w:hAnsi="Times New Roman" w:cs="Times New Roman"/>
                <w:sz w:val="24"/>
                <w:szCs w:val="24"/>
              </w:rPr>
            </w:pPr>
            <w:r w:rsidRPr="00B257AD">
              <w:rPr>
                <w:rFonts w:ascii="Times New Roman" w:hAnsi="Times New Roman" w:cs="Times New Roman"/>
                <w:sz w:val="24"/>
                <w:szCs w:val="24"/>
              </w:rPr>
              <w:t xml:space="preserve">Право молодой семьи - участника мероприятия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строительство индивидуального жилого дома, которое не является ценной бумагой. </w:t>
            </w:r>
            <w:r w:rsidRPr="00FB76E2">
              <w:rPr>
                <w:rFonts w:ascii="Times New Roman" w:hAnsi="Times New Roman" w:cs="Times New Roman"/>
                <w:sz w:val="24"/>
                <w:szCs w:val="24"/>
              </w:rPr>
              <w:t>Срок действия свидетельства составляет не более 7 месяцев с даты выдачи, указанной в свидетельстве.</w:t>
            </w:r>
          </w:p>
          <w:p w14:paraId="6FFFAB3B" w14:textId="77777777" w:rsidR="006708B9" w:rsidRDefault="00DE2DD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Социальная выплата предоставляется владельцу свидетельства о праве на получение социальной выплаты в безналичной форме посредствам зачисления средств на банковский счет, открытый в банке, на основании заявки банка на перечисление бюджетных средств.</w:t>
            </w:r>
          </w:p>
          <w:p w14:paraId="3E58D7C4" w14:textId="77777777" w:rsidR="006708B9" w:rsidRDefault="00DE2DD7">
            <w:pPr>
              <w:pStyle w:val="ConsPlusTitle"/>
              <w:ind w:firstLine="567"/>
              <w:jc w:val="both"/>
              <w:rPr>
                <w:i/>
                <w:sz w:val="28"/>
                <w:szCs w:val="28"/>
              </w:rPr>
            </w:pPr>
            <w:r>
              <w:rPr>
                <w:rFonts w:ascii="Times New Roman" w:hAnsi="Times New Roman" w:cs="Times New Roman"/>
                <w:b w:val="0"/>
                <w:sz w:val="24"/>
                <w:szCs w:val="24"/>
              </w:rPr>
              <w:t xml:space="preserve">  С целью обеспечения открытости реализации программного мероприятия в течение года координатор опубликовывает в средствах массовой информации промежуточное исполнение реализации вышеуказанных мероприятий муниципальной программы. </w:t>
            </w:r>
          </w:p>
        </w:tc>
      </w:tr>
    </w:tbl>
    <w:p w14:paraId="3111FEC6" w14:textId="77777777" w:rsidR="006708B9" w:rsidRDefault="006708B9">
      <w:pPr>
        <w:tabs>
          <w:tab w:val="left" w:pos="1134"/>
        </w:tabs>
        <w:overflowPunct w:val="0"/>
        <w:autoSpaceDE w:val="0"/>
        <w:autoSpaceDN w:val="0"/>
        <w:adjustRightInd w:val="0"/>
        <w:jc w:val="center"/>
        <w:textAlignment w:val="baseline"/>
        <w:outlineLvl w:val="0"/>
        <w:rPr>
          <w:b/>
          <w:sz w:val="28"/>
          <w:szCs w:val="28"/>
        </w:rPr>
      </w:pPr>
    </w:p>
    <w:p w14:paraId="1A67BB49" w14:textId="77777777" w:rsidR="006708B9" w:rsidRDefault="006708B9">
      <w:pPr>
        <w:pStyle w:val="af1"/>
        <w:tabs>
          <w:tab w:val="left" w:pos="426"/>
        </w:tabs>
        <w:overflowPunct w:val="0"/>
        <w:autoSpaceDE w:val="0"/>
        <w:autoSpaceDN w:val="0"/>
        <w:adjustRightInd w:val="0"/>
        <w:ind w:left="0"/>
        <w:textAlignment w:val="baseline"/>
        <w:rPr>
          <w:b/>
          <w:sz w:val="28"/>
          <w:szCs w:val="24"/>
        </w:rPr>
        <w:sectPr w:rsidR="006708B9">
          <w:type w:val="continuous"/>
          <w:pgSz w:w="11906" w:h="16838"/>
          <w:pgMar w:top="709" w:right="849" w:bottom="568" w:left="1560" w:header="720" w:footer="720" w:gutter="0"/>
          <w:cols w:space="708"/>
          <w:titlePg/>
          <w:docGrid w:linePitch="360"/>
        </w:sectPr>
      </w:pPr>
    </w:p>
    <w:p w14:paraId="1888B2B1" w14:textId="77777777" w:rsidR="006708B9" w:rsidRDefault="00DE2DD7">
      <w:pPr>
        <w:pStyle w:val="af1"/>
        <w:tabs>
          <w:tab w:val="left" w:pos="426"/>
        </w:tabs>
        <w:overflowPunct w:val="0"/>
        <w:autoSpaceDE w:val="0"/>
        <w:autoSpaceDN w:val="0"/>
        <w:adjustRightInd w:val="0"/>
        <w:ind w:left="0"/>
        <w:jc w:val="center"/>
        <w:textAlignment w:val="baseline"/>
        <w:rPr>
          <w:b/>
          <w:sz w:val="24"/>
          <w:szCs w:val="24"/>
        </w:rPr>
      </w:pPr>
      <w:r>
        <w:rPr>
          <w:b/>
          <w:sz w:val="24"/>
          <w:szCs w:val="24"/>
        </w:rPr>
        <w:lastRenderedPageBreak/>
        <w:t>РАЗДЕЛ 3.</w:t>
      </w:r>
    </w:p>
    <w:p w14:paraId="4F3BFB9A" w14:textId="77777777" w:rsidR="006708B9" w:rsidRDefault="00DE2DD7">
      <w:pPr>
        <w:pStyle w:val="af1"/>
        <w:tabs>
          <w:tab w:val="left" w:pos="426"/>
        </w:tabs>
        <w:overflowPunct w:val="0"/>
        <w:autoSpaceDE w:val="0"/>
        <w:autoSpaceDN w:val="0"/>
        <w:adjustRightInd w:val="0"/>
        <w:ind w:left="0"/>
        <w:jc w:val="center"/>
        <w:textAlignment w:val="baseline"/>
        <w:rPr>
          <w:b/>
          <w:sz w:val="24"/>
          <w:szCs w:val="24"/>
        </w:rPr>
      </w:pPr>
      <w:r>
        <w:rPr>
          <w:b/>
          <w:sz w:val="24"/>
          <w:szCs w:val="24"/>
        </w:rPr>
        <w:t>ПЕРЕЧЕНЬ МЕРОПРИЯТИЙ И РЕСУРСНОЕ ОБЕСПЕЧЕНИЕ</w:t>
      </w:r>
    </w:p>
    <w:p w14:paraId="4B3031D7" w14:textId="77777777" w:rsidR="006708B9" w:rsidRDefault="00DE2DD7">
      <w:pPr>
        <w:overflowPunct w:val="0"/>
        <w:autoSpaceDE w:val="0"/>
        <w:autoSpaceDN w:val="0"/>
        <w:adjustRightInd w:val="0"/>
        <w:jc w:val="center"/>
        <w:textAlignment w:val="baseline"/>
        <w:rPr>
          <w:rFonts w:ascii="Times New Roman" w:hAnsi="Times New Roman"/>
          <w:b/>
          <w:szCs w:val="24"/>
        </w:rPr>
      </w:pPr>
      <w:r>
        <w:rPr>
          <w:rFonts w:ascii="Times New Roman" w:hAnsi="Times New Roman"/>
          <w:b/>
          <w:szCs w:val="24"/>
        </w:rPr>
        <w:t>муниципальной программы</w:t>
      </w:r>
      <w:r>
        <w:rPr>
          <w:b/>
          <w:szCs w:val="24"/>
        </w:rPr>
        <w:t xml:space="preserve"> «</w:t>
      </w:r>
      <w:r>
        <w:rPr>
          <w:rFonts w:ascii="Times New Roman" w:hAnsi="Times New Roman"/>
          <w:b/>
          <w:szCs w:val="24"/>
        </w:rPr>
        <w:t>Обеспечение жильем молодых семей»</w:t>
      </w:r>
    </w:p>
    <w:p w14:paraId="21ADF3DD" w14:textId="77777777" w:rsidR="00526005" w:rsidRDefault="00526005" w:rsidP="00526005">
      <w:pPr>
        <w:overflowPunct w:val="0"/>
        <w:autoSpaceDE w:val="0"/>
        <w:autoSpaceDN w:val="0"/>
        <w:adjustRightInd w:val="0"/>
        <w:jc w:val="right"/>
        <w:textAlignment w:val="baseline"/>
        <w:rPr>
          <w:rFonts w:ascii="Times New Roman" w:hAnsi="Times New Roman"/>
          <w:szCs w:val="24"/>
        </w:rPr>
      </w:pPr>
      <w:r>
        <w:rPr>
          <w:rFonts w:ascii="Times New Roman" w:hAnsi="Times New Roman"/>
          <w:szCs w:val="24"/>
        </w:rPr>
        <w:t>рублей</w:t>
      </w:r>
    </w:p>
    <w:p w14:paraId="12F4D85B" w14:textId="77777777" w:rsidR="006708B9" w:rsidRDefault="006708B9" w:rsidP="00526005">
      <w:pPr>
        <w:overflowPunct w:val="0"/>
        <w:autoSpaceDE w:val="0"/>
        <w:autoSpaceDN w:val="0"/>
        <w:adjustRightInd w:val="0"/>
        <w:jc w:val="right"/>
        <w:textAlignment w:val="baseline"/>
        <w:rPr>
          <w:rFonts w:ascii="Times New Roman" w:hAnsi="Times New Roman"/>
          <w:szCs w:val="24"/>
        </w:rPr>
      </w:pPr>
    </w:p>
    <w:tbl>
      <w:tblPr>
        <w:tblpPr w:leftFromText="180" w:rightFromText="180" w:vertAnchor="text" w:tblpXSpec="center" w:tblpY="1"/>
        <w:tblOverlap w:val="never"/>
        <w:tblW w:w="15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3185"/>
        <w:gridCol w:w="4109"/>
        <w:gridCol w:w="1423"/>
        <w:gridCol w:w="1422"/>
        <w:gridCol w:w="1560"/>
        <w:gridCol w:w="1418"/>
        <w:gridCol w:w="1559"/>
      </w:tblGrid>
      <w:tr w:rsidR="00526005" w:rsidRPr="00C67A24" w14:paraId="78A1A86C" w14:textId="77777777" w:rsidTr="0092392D">
        <w:trPr>
          <w:tblHeader/>
          <w:jc w:val="center"/>
        </w:trPr>
        <w:tc>
          <w:tcPr>
            <w:tcW w:w="539" w:type="dxa"/>
            <w:vMerge w:val="restart"/>
            <w:vAlign w:val="center"/>
          </w:tcPr>
          <w:p w14:paraId="30C52EB3" w14:textId="77777777" w:rsidR="00526005" w:rsidRPr="00C67A24" w:rsidRDefault="00526005" w:rsidP="0092392D">
            <w:pPr>
              <w:widowControl w:val="0"/>
              <w:overflowPunct w:val="0"/>
              <w:autoSpaceDE w:val="0"/>
              <w:autoSpaceDN w:val="0"/>
              <w:adjustRightInd w:val="0"/>
              <w:textAlignment w:val="baseline"/>
              <w:rPr>
                <w:rFonts w:ascii="Times New Roman" w:hAnsi="Times New Roman"/>
                <w:b/>
                <w:szCs w:val="24"/>
              </w:rPr>
            </w:pPr>
            <w:r w:rsidRPr="00C67A24">
              <w:rPr>
                <w:rFonts w:ascii="Times New Roman" w:hAnsi="Times New Roman"/>
                <w:b/>
                <w:szCs w:val="24"/>
              </w:rPr>
              <w:t>№ п/п</w:t>
            </w:r>
          </w:p>
        </w:tc>
        <w:tc>
          <w:tcPr>
            <w:tcW w:w="3185" w:type="dxa"/>
            <w:vMerge w:val="restart"/>
            <w:vAlign w:val="center"/>
          </w:tcPr>
          <w:p w14:paraId="179D44BF" w14:textId="77777777" w:rsidR="00526005" w:rsidRPr="00C67A24" w:rsidRDefault="00526005" w:rsidP="0092392D">
            <w:pPr>
              <w:widowControl w:val="0"/>
              <w:overflowPunct w:val="0"/>
              <w:autoSpaceDE w:val="0"/>
              <w:autoSpaceDN w:val="0"/>
              <w:adjustRightInd w:val="0"/>
              <w:jc w:val="center"/>
              <w:textAlignment w:val="baseline"/>
              <w:rPr>
                <w:rFonts w:ascii="Times New Roman" w:hAnsi="Times New Roman"/>
                <w:b/>
                <w:szCs w:val="24"/>
              </w:rPr>
            </w:pPr>
            <w:r w:rsidRPr="00C67A24">
              <w:rPr>
                <w:rFonts w:ascii="Times New Roman" w:hAnsi="Times New Roman"/>
                <w:b/>
                <w:szCs w:val="24"/>
              </w:rPr>
              <w:t>Мероприятия по реализации программы</w:t>
            </w:r>
          </w:p>
        </w:tc>
        <w:tc>
          <w:tcPr>
            <w:tcW w:w="4109" w:type="dxa"/>
            <w:vMerge w:val="restart"/>
            <w:vAlign w:val="center"/>
          </w:tcPr>
          <w:p w14:paraId="07632450" w14:textId="77777777" w:rsidR="00526005" w:rsidRPr="00C67A24" w:rsidRDefault="00526005" w:rsidP="0092392D">
            <w:pPr>
              <w:widowControl w:val="0"/>
              <w:overflowPunct w:val="0"/>
              <w:autoSpaceDE w:val="0"/>
              <w:autoSpaceDN w:val="0"/>
              <w:adjustRightInd w:val="0"/>
              <w:jc w:val="center"/>
              <w:textAlignment w:val="baseline"/>
              <w:rPr>
                <w:rFonts w:ascii="Times New Roman" w:hAnsi="Times New Roman"/>
                <w:b/>
                <w:szCs w:val="24"/>
              </w:rPr>
            </w:pPr>
            <w:r w:rsidRPr="00C67A24">
              <w:rPr>
                <w:rFonts w:ascii="Times New Roman" w:hAnsi="Times New Roman"/>
                <w:b/>
                <w:szCs w:val="24"/>
              </w:rPr>
              <w:t>Источники финансирования</w:t>
            </w:r>
          </w:p>
        </w:tc>
        <w:tc>
          <w:tcPr>
            <w:tcW w:w="7382" w:type="dxa"/>
            <w:gridSpan w:val="5"/>
          </w:tcPr>
          <w:p w14:paraId="0174CB23" w14:textId="77777777" w:rsidR="00526005" w:rsidRPr="00C67A24" w:rsidRDefault="00526005" w:rsidP="0092392D">
            <w:pPr>
              <w:widowControl w:val="0"/>
              <w:overflowPunct w:val="0"/>
              <w:autoSpaceDE w:val="0"/>
              <w:autoSpaceDN w:val="0"/>
              <w:adjustRightInd w:val="0"/>
              <w:jc w:val="center"/>
              <w:textAlignment w:val="baseline"/>
              <w:rPr>
                <w:rFonts w:ascii="Times New Roman" w:hAnsi="Times New Roman"/>
                <w:b/>
                <w:szCs w:val="24"/>
              </w:rPr>
            </w:pPr>
            <w:r w:rsidRPr="00C67A24">
              <w:rPr>
                <w:rFonts w:ascii="Times New Roman" w:hAnsi="Times New Roman"/>
                <w:b/>
                <w:szCs w:val="24"/>
              </w:rPr>
              <w:t>Объем финансирования по годам</w:t>
            </w:r>
          </w:p>
        </w:tc>
      </w:tr>
      <w:tr w:rsidR="00526005" w:rsidRPr="00C67A24" w14:paraId="0D67D863" w14:textId="77777777" w:rsidTr="0092392D">
        <w:trPr>
          <w:tblHeader/>
          <w:jc w:val="center"/>
        </w:trPr>
        <w:tc>
          <w:tcPr>
            <w:tcW w:w="539" w:type="dxa"/>
            <w:vMerge/>
            <w:tcBorders>
              <w:bottom w:val="single" w:sz="18" w:space="0" w:color="auto"/>
            </w:tcBorders>
            <w:vAlign w:val="center"/>
          </w:tcPr>
          <w:p w14:paraId="6CC7259A" w14:textId="77777777" w:rsidR="00526005" w:rsidRPr="00C67A24" w:rsidRDefault="00526005" w:rsidP="0092392D">
            <w:pPr>
              <w:widowControl w:val="0"/>
              <w:overflowPunct w:val="0"/>
              <w:autoSpaceDE w:val="0"/>
              <w:autoSpaceDN w:val="0"/>
              <w:adjustRightInd w:val="0"/>
              <w:jc w:val="center"/>
              <w:textAlignment w:val="baseline"/>
              <w:rPr>
                <w:rFonts w:ascii="Times New Roman" w:hAnsi="Times New Roman"/>
                <w:b/>
                <w:szCs w:val="24"/>
              </w:rPr>
            </w:pPr>
          </w:p>
        </w:tc>
        <w:tc>
          <w:tcPr>
            <w:tcW w:w="3185" w:type="dxa"/>
            <w:vMerge/>
            <w:tcBorders>
              <w:bottom w:val="single" w:sz="18" w:space="0" w:color="auto"/>
            </w:tcBorders>
            <w:vAlign w:val="center"/>
          </w:tcPr>
          <w:p w14:paraId="2EFA7FC1" w14:textId="77777777" w:rsidR="00526005" w:rsidRPr="00C67A24" w:rsidRDefault="00526005" w:rsidP="0092392D">
            <w:pPr>
              <w:widowControl w:val="0"/>
              <w:overflowPunct w:val="0"/>
              <w:autoSpaceDE w:val="0"/>
              <w:autoSpaceDN w:val="0"/>
              <w:adjustRightInd w:val="0"/>
              <w:jc w:val="center"/>
              <w:textAlignment w:val="baseline"/>
              <w:rPr>
                <w:rFonts w:ascii="Times New Roman" w:hAnsi="Times New Roman"/>
                <w:b/>
                <w:szCs w:val="24"/>
              </w:rPr>
            </w:pPr>
          </w:p>
        </w:tc>
        <w:tc>
          <w:tcPr>
            <w:tcW w:w="4109" w:type="dxa"/>
            <w:vMerge/>
            <w:tcBorders>
              <w:bottom w:val="single" w:sz="18" w:space="0" w:color="auto"/>
            </w:tcBorders>
            <w:vAlign w:val="center"/>
          </w:tcPr>
          <w:p w14:paraId="5B03DDDD" w14:textId="77777777" w:rsidR="00526005" w:rsidRPr="00C67A24" w:rsidRDefault="00526005" w:rsidP="0092392D">
            <w:pPr>
              <w:widowControl w:val="0"/>
              <w:overflowPunct w:val="0"/>
              <w:autoSpaceDE w:val="0"/>
              <w:autoSpaceDN w:val="0"/>
              <w:adjustRightInd w:val="0"/>
              <w:jc w:val="center"/>
              <w:textAlignment w:val="baseline"/>
              <w:rPr>
                <w:rFonts w:ascii="Times New Roman" w:hAnsi="Times New Roman"/>
                <w:b/>
                <w:szCs w:val="24"/>
              </w:rPr>
            </w:pPr>
          </w:p>
        </w:tc>
        <w:tc>
          <w:tcPr>
            <w:tcW w:w="1423" w:type="dxa"/>
            <w:tcBorders>
              <w:bottom w:val="single" w:sz="18" w:space="0" w:color="auto"/>
            </w:tcBorders>
            <w:vAlign w:val="center"/>
          </w:tcPr>
          <w:p w14:paraId="3E633D74" w14:textId="77777777" w:rsidR="00526005" w:rsidRPr="00C67A24" w:rsidRDefault="00526005" w:rsidP="0092392D">
            <w:pPr>
              <w:widowControl w:val="0"/>
              <w:autoSpaceDE w:val="0"/>
              <w:autoSpaceDN w:val="0"/>
              <w:adjustRightInd w:val="0"/>
              <w:jc w:val="center"/>
              <w:rPr>
                <w:rFonts w:ascii="Times New Roman" w:hAnsi="Times New Roman"/>
                <w:b/>
                <w:szCs w:val="24"/>
              </w:rPr>
            </w:pPr>
            <w:r w:rsidRPr="00C67A24">
              <w:rPr>
                <w:rFonts w:ascii="Times New Roman" w:hAnsi="Times New Roman"/>
                <w:b/>
                <w:szCs w:val="24"/>
              </w:rPr>
              <w:t>2024</w:t>
            </w:r>
          </w:p>
        </w:tc>
        <w:tc>
          <w:tcPr>
            <w:tcW w:w="1422" w:type="dxa"/>
            <w:tcBorders>
              <w:bottom w:val="single" w:sz="18" w:space="0" w:color="auto"/>
            </w:tcBorders>
            <w:vAlign w:val="center"/>
          </w:tcPr>
          <w:p w14:paraId="003960A3" w14:textId="77777777" w:rsidR="00526005" w:rsidRPr="00C67A24" w:rsidRDefault="00526005" w:rsidP="0092392D">
            <w:pPr>
              <w:widowControl w:val="0"/>
              <w:autoSpaceDE w:val="0"/>
              <w:autoSpaceDN w:val="0"/>
              <w:adjustRightInd w:val="0"/>
              <w:jc w:val="center"/>
              <w:rPr>
                <w:rFonts w:ascii="Times New Roman" w:hAnsi="Times New Roman"/>
                <w:b/>
                <w:szCs w:val="24"/>
              </w:rPr>
            </w:pPr>
            <w:r w:rsidRPr="00C67A24">
              <w:rPr>
                <w:rFonts w:ascii="Times New Roman" w:hAnsi="Times New Roman"/>
                <w:b/>
                <w:szCs w:val="24"/>
              </w:rPr>
              <w:t>2025</w:t>
            </w:r>
          </w:p>
        </w:tc>
        <w:tc>
          <w:tcPr>
            <w:tcW w:w="1560" w:type="dxa"/>
            <w:tcBorders>
              <w:bottom w:val="single" w:sz="18" w:space="0" w:color="auto"/>
            </w:tcBorders>
            <w:vAlign w:val="center"/>
          </w:tcPr>
          <w:p w14:paraId="343D0A5B" w14:textId="77777777" w:rsidR="00526005" w:rsidRPr="00C67A24" w:rsidRDefault="00526005" w:rsidP="0092392D">
            <w:pPr>
              <w:widowControl w:val="0"/>
              <w:autoSpaceDE w:val="0"/>
              <w:autoSpaceDN w:val="0"/>
              <w:adjustRightInd w:val="0"/>
              <w:jc w:val="center"/>
              <w:rPr>
                <w:rFonts w:ascii="Times New Roman" w:hAnsi="Times New Roman"/>
                <w:b/>
                <w:szCs w:val="24"/>
              </w:rPr>
            </w:pPr>
            <w:r w:rsidRPr="00C67A24">
              <w:rPr>
                <w:rFonts w:ascii="Times New Roman" w:hAnsi="Times New Roman"/>
                <w:b/>
                <w:szCs w:val="24"/>
              </w:rPr>
              <w:t>2026</w:t>
            </w:r>
          </w:p>
        </w:tc>
        <w:tc>
          <w:tcPr>
            <w:tcW w:w="1418" w:type="dxa"/>
            <w:tcBorders>
              <w:bottom w:val="single" w:sz="18" w:space="0" w:color="auto"/>
            </w:tcBorders>
            <w:vAlign w:val="center"/>
          </w:tcPr>
          <w:p w14:paraId="24C3274B" w14:textId="77777777" w:rsidR="00526005" w:rsidRPr="00C67A24" w:rsidRDefault="00526005" w:rsidP="0092392D">
            <w:pPr>
              <w:widowControl w:val="0"/>
              <w:autoSpaceDE w:val="0"/>
              <w:autoSpaceDN w:val="0"/>
              <w:adjustRightInd w:val="0"/>
              <w:jc w:val="center"/>
              <w:rPr>
                <w:rFonts w:ascii="Times New Roman" w:hAnsi="Times New Roman"/>
                <w:b/>
                <w:szCs w:val="24"/>
                <w:lang w:val="en-US"/>
              </w:rPr>
            </w:pPr>
            <w:r w:rsidRPr="00C67A24">
              <w:rPr>
                <w:rFonts w:ascii="Times New Roman" w:hAnsi="Times New Roman"/>
                <w:b/>
                <w:szCs w:val="24"/>
              </w:rPr>
              <w:t>2027</w:t>
            </w:r>
          </w:p>
        </w:tc>
        <w:tc>
          <w:tcPr>
            <w:tcW w:w="1559" w:type="dxa"/>
            <w:tcBorders>
              <w:bottom w:val="single" w:sz="18" w:space="0" w:color="auto"/>
            </w:tcBorders>
            <w:vAlign w:val="center"/>
          </w:tcPr>
          <w:p w14:paraId="6DC72F20" w14:textId="77777777" w:rsidR="00526005" w:rsidRPr="00C67A24" w:rsidRDefault="00526005" w:rsidP="0092392D">
            <w:pPr>
              <w:widowControl w:val="0"/>
              <w:autoSpaceDE w:val="0"/>
              <w:autoSpaceDN w:val="0"/>
              <w:adjustRightInd w:val="0"/>
              <w:jc w:val="center"/>
              <w:rPr>
                <w:rFonts w:ascii="Times New Roman" w:hAnsi="Times New Roman"/>
                <w:b/>
                <w:szCs w:val="24"/>
              </w:rPr>
            </w:pPr>
            <w:r w:rsidRPr="00C67A24">
              <w:rPr>
                <w:rFonts w:ascii="Times New Roman" w:hAnsi="Times New Roman"/>
                <w:b/>
                <w:szCs w:val="24"/>
              </w:rPr>
              <w:t>2028</w:t>
            </w:r>
          </w:p>
        </w:tc>
      </w:tr>
      <w:tr w:rsidR="00C21B23" w:rsidRPr="00C67A24" w14:paraId="58C6371A" w14:textId="77777777" w:rsidTr="0092392D">
        <w:trPr>
          <w:trHeight w:val="246"/>
          <w:jc w:val="center"/>
        </w:trPr>
        <w:tc>
          <w:tcPr>
            <w:tcW w:w="539" w:type="dxa"/>
            <w:vMerge w:val="restart"/>
            <w:tcBorders>
              <w:top w:val="single" w:sz="18" w:space="0" w:color="auto"/>
            </w:tcBorders>
          </w:tcPr>
          <w:p w14:paraId="63E507E2" w14:textId="77777777" w:rsidR="00C21B23" w:rsidRPr="00C67A24" w:rsidRDefault="00C21B23" w:rsidP="00C21B23">
            <w:pPr>
              <w:widowControl w:val="0"/>
              <w:overflowPunct w:val="0"/>
              <w:autoSpaceDE w:val="0"/>
              <w:autoSpaceDN w:val="0"/>
              <w:adjustRightInd w:val="0"/>
              <w:jc w:val="center"/>
              <w:textAlignment w:val="baseline"/>
              <w:rPr>
                <w:rFonts w:ascii="Times New Roman" w:hAnsi="Times New Roman"/>
                <w:szCs w:val="24"/>
              </w:rPr>
            </w:pPr>
            <w:r w:rsidRPr="00C67A24">
              <w:rPr>
                <w:rFonts w:ascii="Times New Roman" w:hAnsi="Times New Roman"/>
                <w:szCs w:val="24"/>
              </w:rPr>
              <w:t>1.</w:t>
            </w:r>
          </w:p>
        </w:tc>
        <w:tc>
          <w:tcPr>
            <w:tcW w:w="3185" w:type="dxa"/>
            <w:vMerge w:val="restart"/>
            <w:tcBorders>
              <w:top w:val="single" w:sz="18" w:space="0" w:color="auto"/>
            </w:tcBorders>
          </w:tcPr>
          <w:p w14:paraId="646C5299" w14:textId="77777777" w:rsidR="00C21B23" w:rsidRPr="00C67A24" w:rsidRDefault="00C21B23" w:rsidP="00C21B23">
            <w:pPr>
              <w:widowControl w:val="0"/>
              <w:overflowPunct w:val="0"/>
              <w:autoSpaceDE w:val="0"/>
              <w:autoSpaceDN w:val="0"/>
              <w:adjustRightInd w:val="0"/>
              <w:textAlignment w:val="baseline"/>
              <w:rPr>
                <w:rFonts w:ascii="Times New Roman" w:hAnsi="Times New Roman"/>
                <w:szCs w:val="24"/>
              </w:rPr>
            </w:pPr>
            <w:r w:rsidRPr="00C67A24">
              <w:rPr>
                <w:rFonts w:ascii="Times New Roman" w:hAnsi="Times New Roman"/>
                <w:szCs w:val="24"/>
              </w:rPr>
              <w:t>Предоставление молодым семьям социальных выплат на приобретение жилого помещения или строительство индивидуального жилого дома в рамках реализации мероприятия по обеспечению жильем молодых семей</w:t>
            </w:r>
          </w:p>
        </w:tc>
        <w:tc>
          <w:tcPr>
            <w:tcW w:w="4109" w:type="dxa"/>
            <w:tcBorders>
              <w:top w:val="single" w:sz="18" w:space="0" w:color="auto"/>
            </w:tcBorders>
          </w:tcPr>
          <w:p w14:paraId="2AA9AE32" w14:textId="77777777" w:rsidR="00C21B23" w:rsidRPr="00C67A24" w:rsidRDefault="00C21B23" w:rsidP="00C21B23">
            <w:pPr>
              <w:widowControl w:val="0"/>
              <w:autoSpaceDE w:val="0"/>
              <w:autoSpaceDN w:val="0"/>
              <w:adjustRightInd w:val="0"/>
              <w:rPr>
                <w:rFonts w:ascii="Times New Roman" w:hAnsi="Times New Roman"/>
                <w:szCs w:val="24"/>
              </w:rPr>
            </w:pPr>
            <w:r w:rsidRPr="00C67A24">
              <w:rPr>
                <w:rFonts w:ascii="Times New Roman" w:hAnsi="Times New Roman"/>
                <w:szCs w:val="24"/>
              </w:rPr>
              <w:t>Всего</w:t>
            </w:r>
          </w:p>
        </w:tc>
        <w:tc>
          <w:tcPr>
            <w:tcW w:w="1423" w:type="dxa"/>
            <w:tcBorders>
              <w:top w:val="single" w:sz="18" w:space="0" w:color="auto"/>
            </w:tcBorders>
            <w:vAlign w:val="center"/>
          </w:tcPr>
          <w:p w14:paraId="4A8C7C3F" w14:textId="13503A90" w:rsidR="00C21B23" w:rsidRPr="00C67A24" w:rsidRDefault="00C21B23" w:rsidP="00C21B23">
            <w:pPr>
              <w:jc w:val="center"/>
              <w:rPr>
                <w:rFonts w:ascii="Times New Roman" w:hAnsi="Times New Roman"/>
                <w:sz w:val="20"/>
              </w:rPr>
            </w:pPr>
            <w:r>
              <w:rPr>
                <w:rFonts w:ascii="Times New Roman" w:hAnsi="Times New Roman"/>
                <w:sz w:val="20"/>
              </w:rPr>
              <w:t>77 851 020,10</w:t>
            </w:r>
          </w:p>
        </w:tc>
        <w:tc>
          <w:tcPr>
            <w:tcW w:w="1422" w:type="dxa"/>
            <w:tcBorders>
              <w:top w:val="single" w:sz="18" w:space="0" w:color="auto"/>
            </w:tcBorders>
            <w:vAlign w:val="center"/>
          </w:tcPr>
          <w:p w14:paraId="0A874CB0" w14:textId="1BC29058" w:rsidR="00C21B23" w:rsidRPr="00C67A24" w:rsidRDefault="00C21B23" w:rsidP="00C21B23">
            <w:pPr>
              <w:jc w:val="center"/>
              <w:rPr>
                <w:rFonts w:ascii="Times New Roman" w:hAnsi="Times New Roman"/>
                <w:sz w:val="20"/>
              </w:rPr>
            </w:pPr>
            <w:r>
              <w:rPr>
                <w:rFonts w:ascii="Times New Roman" w:hAnsi="Times New Roman"/>
                <w:sz w:val="20"/>
              </w:rPr>
              <w:t>76 011 130,58</w:t>
            </w:r>
          </w:p>
        </w:tc>
        <w:tc>
          <w:tcPr>
            <w:tcW w:w="1560" w:type="dxa"/>
            <w:tcBorders>
              <w:top w:val="single" w:sz="18" w:space="0" w:color="auto"/>
            </w:tcBorders>
            <w:vAlign w:val="center"/>
          </w:tcPr>
          <w:p w14:paraId="0395C093" w14:textId="7BBBF8C4" w:rsidR="00C21B23" w:rsidRPr="00C67A24" w:rsidRDefault="00C21B23" w:rsidP="00C21B23">
            <w:pPr>
              <w:jc w:val="center"/>
              <w:rPr>
                <w:rFonts w:ascii="Times New Roman" w:hAnsi="Times New Roman"/>
                <w:sz w:val="20"/>
              </w:rPr>
            </w:pPr>
            <w:r>
              <w:rPr>
                <w:rFonts w:ascii="Times New Roman" w:hAnsi="Times New Roman"/>
                <w:sz w:val="20"/>
              </w:rPr>
              <w:t>0,00</w:t>
            </w:r>
          </w:p>
        </w:tc>
        <w:tc>
          <w:tcPr>
            <w:tcW w:w="1418" w:type="dxa"/>
            <w:tcBorders>
              <w:top w:val="single" w:sz="18" w:space="0" w:color="auto"/>
            </w:tcBorders>
            <w:vAlign w:val="center"/>
          </w:tcPr>
          <w:p w14:paraId="23098991" w14:textId="26234163" w:rsidR="00C21B23" w:rsidRPr="00C67A24" w:rsidRDefault="00C21B23" w:rsidP="00C21B23">
            <w:pPr>
              <w:jc w:val="center"/>
              <w:rPr>
                <w:rFonts w:ascii="Times New Roman" w:hAnsi="Times New Roman"/>
                <w:sz w:val="20"/>
              </w:rPr>
            </w:pPr>
            <w:r>
              <w:rPr>
                <w:rFonts w:ascii="Times New Roman" w:hAnsi="Times New Roman"/>
                <w:sz w:val="20"/>
              </w:rPr>
              <w:t>0,00</w:t>
            </w:r>
          </w:p>
        </w:tc>
        <w:tc>
          <w:tcPr>
            <w:tcW w:w="1559" w:type="dxa"/>
            <w:tcBorders>
              <w:top w:val="single" w:sz="18" w:space="0" w:color="auto"/>
            </w:tcBorders>
            <w:vAlign w:val="center"/>
          </w:tcPr>
          <w:p w14:paraId="3FEF4210" w14:textId="04AD2292" w:rsidR="00C21B23" w:rsidRPr="00C67A24" w:rsidRDefault="00C21B23" w:rsidP="00C21B23">
            <w:pPr>
              <w:jc w:val="center"/>
              <w:rPr>
                <w:rFonts w:ascii="Times New Roman" w:hAnsi="Times New Roman"/>
                <w:sz w:val="20"/>
              </w:rPr>
            </w:pPr>
            <w:r>
              <w:rPr>
                <w:rFonts w:ascii="Times New Roman" w:hAnsi="Times New Roman"/>
                <w:sz w:val="20"/>
              </w:rPr>
              <w:t>0,00</w:t>
            </w:r>
          </w:p>
        </w:tc>
      </w:tr>
      <w:tr w:rsidR="00C21B23" w:rsidRPr="00C67A24" w14:paraId="4F41C156" w14:textId="77777777" w:rsidTr="0092392D">
        <w:trPr>
          <w:trHeight w:val="246"/>
          <w:jc w:val="center"/>
        </w:trPr>
        <w:tc>
          <w:tcPr>
            <w:tcW w:w="539" w:type="dxa"/>
            <w:vMerge/>
            <w:tcBorders>
              <w:top w:val="single" w:sz="18" w:space="0" w:color="auto"/>
            </w:tcBorders>
          </w:tcPr>
          <w:p w14:paraId="473CD1BD" w14:textId="77777777" w:rsidR="00C21B23" w:rsidRPr="00C67A24" w:rsidRDefault="00C21B23" w:rsidP="00C21B23">
            <w:pPr>
              <w:widowControl w:val="0"/>
              <w:overflowPunct w:val="0"/>
              <w:autoSpaceDE w:val="0"/>
              <w:autoSpaceDN w:val="0"/>
              <w:adjustRightInd w:val="0"/>
              <w:jc w:val="center"/>
              <w:textAlignment w:val="baseline"/>
              <w:rPr>
                <w:rFonts w:ascii="Times New Roman" w:hAnsi="Times New Roman"/>
                <w:szCs w:val="24"/>
              </w:rPr>
            </w:pPr>
          </w:p>
        </w:tc>
        <w:tc>
          <w:tcPr>
            <w:tcW w:w="3185" w:type="dxa"/>
            <w:vMerge/>
            <w:tcBorders>
              <w:top w:val="single" w:sz="18" w:space="0" w:color="auto"/>
            </w:tcBorders>
          </w:tcPr>
          <w:p w14:paraId="03470BB7" w14:textId="77777777" w:rsidR="00C21B23" w:rsidRPr="00C67A24" w:rsidRDefault="00C21B23" w:rsidP="00C21B23">
            <w:pPr>
              <w:widowControl w:val="0"/>
              <w:overflowPunct w:val="0"/>
              <w:autoSpaceDE w:val="0"/>
              <w:autoSpaceDN w:val="0"/>
              <w:adjustRightInd w:val="0"/>
              <w:textAlignment w:val="baseline"/>
              <w:rPr>
                <w:rFonts w:ascii="Times New Roman" w:hAnsi="Times New Roman"/>
                <w:szCs w:val="24"/>
              </w:rPr>
            </w:pPr>
          </w:p>
        </w:tc>
        <w:tc>
          <w:tcPr>
            <w:tcW w:w="4109" w:type="dxa"/>
            <w:tcBorders>
              <w:top w:val="single" w:sz="4" w:space="0" w:color="auto"/>
            </w:tcBorders>
          </w:tcPr>
          <w:p w14:paraId="57992CF7" w14:textId="77777777" w:rsidR="00C21B23" w:rsidRPr="00C67A24" w:rsidRDefault="00C21B23" w:rsidP="00C21B23">
            <w:pPr>
              <w:widowControl w:val="0"/>
              <w:autoSpaceDE w:val="0"/>
              <w:autoSpaceDN w:val="0"/>
              <w:adjustRightInd w:val="0"/>
              <w:rPr>
                <w:rFonts w:ascii="Times New Roman" w:hAnsi="Times New Roman"/>
                <w:szCs w:val="24"/>
              </w:rPr>
            </w:pPr>
            <w:r w:rsidRPr="00C67A24">
              <w:rPr>
                <w:rFonts w:ascii="Times New Roman" w:hAnsi="Times New Roman"/>
                <w:szCs w:val="24"/>
              </w:rPr>
              <w:t>Федеральный бюджет</w:t>
            </w:r>
          </w:p>
        </w:tc>
        <w:tc>
          <w:tcPr>
            <w:tcW w:w="1423" w:type="dxa"/>
            <w:tcBorders>
              <w:top w:val="single" w:sz="4" w:space="0" w:color="auto"/>
            </w:tcBorders>
          </w:tcPr>
          <w:p w14:paraId="2A5EF67F" w14:textId="7E68CC01" w:rsidR="00C21B23" w:rsidRPr="00C67A24" w:rsidRDefault="00C21B23" w:rsidP="00C21B23">
            <w:pPr>
              <w:jc w:val="center"/>
              <w:rPr>
                <w:rFonts w:ascii="Times New Roman" w:hAnsi="Times New Roman"/>
                <w:sz w:val="20"/>
              </w:rPr>
            </w:pPr>
            <w:r>
              <w:rPr>
                <w:rFonts w:ascii="Times New Roman" w:hAnsi="Times New Roman"/>
                <w:sz w:val="20"/>
              </w:rPr>
              <w:t>19 811 932,64</w:t>
            </w:r>
          </w:p>
        </w:tc>
        <w:tc>
          <w:tcPr>
            <w:tcW w:w="1422" w:type="dxa"/>
            <w:tcBorders>
              <w:top w:val="single" w:sz="4" w:space="0" w:color="auto"/>
            </w:tcBorders>
            <w:vAlign w:val="center"/>
          </w:tcPr>
          <w:p w14:paraId="18232CCC" w14:textId="36488712" w:rsidR="00C21B23" w:rsidRPr="00C67A24" w:rsidRDefault="00C21B23" w:rsidP="00C21B23">
            <w:pPr>
              <w:jc w:val="center"/>
              <w:rPr>
                <w:rFonts w:ascii="Times New Roman" w:hAnsi="Times New Roman"/>
                <w:color w:val="000000"/>
                <w:sz w:val="20"/>
              </w:rPr>
            </w:pPr>
            <w:r>
              <w:rPr>
                <w:rFonts w:ascii="Times New Roman" w:hAnsi="Times New Roman"/>
                <w:color w:val="000000"/>
                <w:sz w:val="20"/>
              </w:rPr>
              <w:t>20 337 790,02</w:t>
            </w:r>
          </w:p>
        </w:tc>
        <w:tc>
          <w:tcPr>
            <w:tcW w:w="1560" w:type="dxa"/>
            <w:tcBorders>
              <w:top w:val="single" w:sz="4" w:space="0" w:color="auto"/>
            </w:tcBorders>
            <w:vAlign w:val="center"/>
          </w:tcPr>
          <w:p w14:paraId="187A4C9A" w14:textId="77777777" w:rsidR="00C21B23" w:rsidRPr="00C67A24" w:rsidRDefault="00C21B23" w:rsidP="00C21B23">
            <w:pPr>
              <w:jc w:val="center"/>
              <w:rPr>
                <w:rFonts w:ascii="Times New Roman" w:hAnsi="Times New Roman"/>
                <w:sz w:val="20"/>
              </w:rPr>
            </w:pPr>
            <w:r w:rsidRPr="00C67A24">
              <w:rPr>
                <w:rFonts w:ascii="Times New Roman" w:hAnsi="Times New Roman"/>
                <w:sz w:val="20"/>
              </w:rPr>
              <w:t>0,00</w:t>
            </w:r>
          </w:p>
        </w:tc>
        <w:tc>
          <w:tcPr>
            <w:tcW w:w="1418" w:type="dxa"/>
            <w:tcBorders>
              <w:top w:val="single" w:sz="4" w:space="0" w:color="auto"/>
            </w:tcBorders>
            <w:vAlign w:val="center"/>
          </w:tcPr>
          <w:p w14:paraId="26D97628" w14:textId="037B5F14" w:rsidR="00C21B23" w:rsidRPr="00C67A24" w:rsidRDefault="00C21B23" w:rsidP="00C21B23">
            <w:pPr>
              <w:jc w:val="center"/>
              <w:rPr>
                <w:rFonts w:ascii="Times New Roman" w:hAnsi="Times New Roman"/>
                <w:color w:val="000000"/>
                <w:sz w:val="20"/>
              </w:rPr>
            </w:pPr>
            <w:r w:rsidRPr="00C67A24">
              <w:rPr>
                <w:rFonts w:ascii="Times New Roman" w:hAnsi="Times New Roman"/>
                <w:sz w:val="20"/>
              </w:rPr>
              <w:t>0,00</w:t>
            </w:r>
          </w:p>
        </w:tc>
        <w:tc>
          <w:tcPr>
            <w:tcW w:w="1559" w:type="dxa"/>
            <w:tcBorders>
              <w:top w:val="single" w:sz="4" w:space="0" w:color="auto"/>
            </w:tcBorders>
            <w:vAlign w:val="center"/>
          </w:tcPr>
          <w:p w14:paraId="7F969792" w14:textId="75FF809F" w:rsidR="00C21B23" w:rsidRPr="00C67A24" w:rsidRDefault="00C21B23" w:rsidP="00C21B23">
            <w:pPr>
              <w:jc w:val="center"/>
              <w:rPr>
                <w:rFonts w:ascii="Times New Roman" w:hAnsi="Times New Roman"/>
                <w:color w:val="000000"/>
                <w:sz w:val="20"/>
              </w:rPr>
            </w:pPr>
            <w:r w:rsidRPr="00C67A24">
              <w:rPr>
                <w:rFonts w:ascii="Times New Roman" w:hAnsi="Times New Roman"/>
                <w:sz w:val="20"/>
              </w:rPr>
              <w:t>0,00</w:t>
            </w:r>
          </w:p>
        </w:tc>
      </w:tr>
      <w:tr w:rsidR="00C21B23" w:rsidRPr="00C67A24" w14:paraId="7772273D" w14:textId="77777777" w:rsidTr="0092392D">
        <w:trPr>
          <w:trHeight w:val="246"/>
          <w:jc w:val="center"/>
        </w:trPr>
        <w:tc>
          <w:tcPr>
            <w:tcW w:w="539" w:type="dxa"/>
            <w:vMerge/>
            <w:tcBorders>
              <w:top w:val="single" w:sz="18" w:space="0" w:color="auto"/>
            </w:tcBorders>
          </w:tcPr>
          <w:p w14:paraId="28A2DF7A" w14:textId="77777777" w:rsidR="00C21B23" w:rsidRPr="00C67A24" w:rsidRDefault="00C21B23" w:rsidP="00C21B23">
            <w:pPr>
              <w:widowControl w:val="0"/>
              <w:overflowPunct w:val="0"/>
              <w:autoSpaceDE w:val="0"/>
              <w:autoSpaceDN w:val="0"/>
              <w:adjustRightInd w:val="0"/>
              <w:jc w:val="center"/>
              <w:textAlignment w:val="baseline"/>
              <w:rPr>
                <w:rFonts w:ascii="Times New Roman" w:hAnsi="Times New Roman"/>
                <w:szCs w:val="24"/>
              </w:rPr>
            </w:pPr>
          </w:p>
        </w:tc>
        <w:tc>
          <w:tcPr>
            <w:tcW w:w="3185" w:type="dxa"/>
            <w:vMerge/>
            <w:tcBorders>
              <w:top w:val="single" w:sz="18" w:space="0" w:color="auto"/>
            </w:tcBorders>
          </w:tcPr>
          <w:p w14:paraId="0B641FFE" w14:textId="77777777" w:rsidR="00C21B23" w:rsidRPr="00C67A24" w:rsidRDefault="00C21B23" w:rsidP="00C21B23">
            <w:pPr>
              <w:widowControl w:val="0"/>
              <w:overflowPunct w:val="0"/>
              <w:autoSpaceDE w:val="0"/>
              <w:autoSpaceDN w:val="0"/>
              <w:adjustRightInd w:val="0"/>
              <w:textAlignment w:val="baseline"/>
              <w:rPr>
                <w:rFonts w:ascii="Times New Roman" w:hAnsi="Times New Roman"/>
                <w:szCs w:val="24"/>
              </w:rPr>
            </w:pPr>
          </w:p>
        </w:tc>
        <w:tc>
          <w:tcPr>
            <w:tcW w:w="4109" w:type="dxa"/>
            <w:tcBorders>
              <w:top w:val="single" w:sz="4" w:space="0" w:color="auto"/>
            </w:tcBorders>
          </w:tcPr>
          <w:p w14:paraId="1B2C107E" w14:textId="77777777" w:rsidR="00C21B23" w:rsidRPr="00C67A24" w:rsidRDefault="00C21B23" w:rsidP="00C21B23">
            <w:pPr>
              <w:widowControl w:val="0"/>
              <w:autoSpaceDE w:val="0"/>
              <w:autoSpaceDN w:val="0"/>
              <w:adjustRightInd w:val="0"/>
              <w:rPr>
                <w:rFonts w:ascii="Times New Roman" w:hAnsi="Times New Roman"/>
                <w:szCs w:val="24"/>
              </w:rPr>
            </w:pPr>
            <w:r w:rsidRPr="00C67A24">
              <w:rPr>
                <w:rFonts w:ascii="Times New Roman" w:hAnsi="Times New Roman"/>
                <w:szCs w:val="24"/>
              </w:rPr>
              <w:t>Государственный бюджет РС(Я)</w:t>
            </w:r>
          </w:p>
        </w:tc>
        <w:tc>
          <w:tcPr>
            <w:tcW w:w="1423" w:type="dxa"/>
            <w:tcBorders>
              <w:top w:val="single" w:sz="4" w:space="0" w:color="auto"/>
            </w:tcBorders>
          </w:tcPr>
          <w:p w14:paraId="0481749D" w14:textId="2553D45C" w:rsidR="00C21B23" w:rsidRPr="00C67A24" w:rsidRDefault="00C21B23" w:rsidP="00C21B23">
            <w:pPr>
              <w:jc w:val="center"/>
              <w:rPr>
                <w:rFonts w:ascii="Times New Roman" w:hAnsi="Times New Roman"/>
                <w:sz w:val="20"/>
              </w:rPr>
            </w:pPr>
            <w:r>
              <w:rPr>
                <w:rFonts w:ascii="Times New Roman" w:hAnsi="Times New Roman"/>
                <w:sz w:val="20"/>
              </w:rPr>
              <w:t>3 167 654,46</w:t>
            </w:r>
          </w:p>
        </w:tc>
        <w:tc>
          <w:tcPr>
            <w:tcW w:w="1422" w:type="dxa"/>
            <w:tcBorders>
              <w:top w:val="single" w:sz="4" w:space="0" w:color="auto"/>
            </w:tcBorders>
            <w:vAlign w:val="center"/>
          </w:tcPr>
          <w:p w14:paraId="75635F68" w14:textId="4D0A1598" w:rsidR="00C21B23" w:rsidRPr="00C67A24" w:rsidRDefault="00C21B23" w:rsidP="00C21B23">
            <w:pPr>
              <w:jc w:val="center"/>
              <w:rPr>
                <w:rFonts w:ascii="Times New Roman" w:hAnsi="Times New Roman"/>
                <w:color w:val="000000"/>
                <w:sz w:val="20"/>
              </w:rPr>
            </w:pPr>
            <w:r>
              <w:rPr>
                <w:rFonts w:ascii="Times New Roman" w:hAnsi="Times New Roman"/>
                <w:color w:val="000000"/>
                <w:sz w:val="20"/>
              </w:rPr>
              <w:t>1 298 156,81</w:t>
            </w:r>
          </w:p>
        </w:tc>
        <w:tc>
          <w:tcPr>
            <w:tcW w:w="1560" w:type="dxa"/>
            <w:tcBorders>
              <w:top w:val="single" w:sz="4" w:space="0" w:color="auto"/>
            </w:tcBorders>
            <w:vAlign w:val="center"/>
          </w:tcPr>
          <w:p w14:paraId="005017B7" w14:textId="77777777" w:rsidR="00C21B23" w:rsidRPr="00C67A24" w:rsidRDefault="00C21B23" w:rsidP="00C21B23">
            <w:pPr>
              <w:jc w:val="center"/>
              <w:rPr>
                <w:rFonts w:ascii="Times New Roman" w:hAnsi="Times New Roman"/>
                <w:sz w:val="20"/>
              </w:rPr>
            </w:pPr>
            <w:r w:rsidRPr="00C67A24">
              <w:rPr>
                <w:rFonts w:ascii="Times New Roman" w:hAnsi="Times New Roman"/>
                <w:sz w:val="20"/>
              </w:rPr>
              <w:t>0,00</w:t>
            </w:r>
          </w:p>
        </w:tc>
        <w:tc>
          <w:tcPr>
            <w:tcW w:w="1418" w:type="dxa"/>
            <w:tcBorders>
              <w:top w:val="single" w:sz="4" w:space="0" w:color="auto"/>
            </w:tcBorders>
            <w:vAlign w:val="center"/>
          </w:tcPr>
          <w:p w14:paraId="1BAA6F92" w14:textId="763B2C57" w:rsidR="00C21B23" w:rsidRPr="00C67A24" w:rsidRDefault="00C21B23" w:rsidP="00C21B23">
            <w:pPr>
              <w:jc w:val="center"/>
              <w:rPr>
                <w:rFonts w:ascii="Times New Roman" w:hAnsi="Times New Roman"/>
                <w:color w:val="000000"/>
                <w:sz w:val="20"/>
              </w:rPr>
            </w:pPr>
            <w:r w:rsidRPr="00C67A24">
              <w:rPr>
                <w:rFonts w:ascii="Times New Roman" w:hAnsi="Times New Roman"/>
                <w:sz w:val="20"/>
              </w:rPr>
              <w:t>0,00</w:t>
            </w:r>
          </w:p>
        </w:tc>
        <w:tc>
          <w:tcPr>
            <w:tcW w:w="1559" w:type="dxa"/>
            <w:tcBorders>
              <w:top w:val="single" w:sz="4" w:space="0" w:color="auto"/>
            </w:tcBorders>
            <w:vAlign w:val="center"/>
          </w:tcPr>
          <w:p w14:paraId="7486EE55" w14:textId="33486750" w:rsidR="00C21B23" w:rsidRPr="00C67A24" w:rsidRDefault="00C21B23" w:rsidP="00C21B23">
            <w:pPr>
              <w:jc w:val="center"/>
              <w:rPr>
                <w:rFonts w:ascii="Times New Roman" w:hAnsi="Times New Roman"/>
                <w:color w:val="000000"/>
                <w:sz w:val="20"/>
              </w:rPr>
            </w:pPr>
            <w:r w:rsidRPr="00C67A24">
              <w:rPr>
                <w:rFonts w:ascii="Times New Roman" w:hAnsi="Times New Roman"/>
                <w:sz w:val="20"/>
              </w:rPr>
              <w:t>0,00</w:t>
            </w:r>
          </w:p>
        </w:tc>
      </w:tr>
      <w:tr w:rsidR="00C21B23" w:rsidRPr="00C67A24" w14:paraId="3AB5DDB1" w14:textId="77777777" w:rsidTr="0092392D">
        <w:trPr>
          <w:jc w:val="center"/>
        </w:trPr>
        <w:tc>
          <w:tcPr>
            <w:tcW w:w="539" w:type="dxa"/>
            <w:vMerge/>
          </w:tcPr>
          <w:p w14:paraId="715852CE" w14:textId="77777777" w:rsidR="00C21B23" w:rsidRPr="00C67A24" w:rsidRDefault="00C21B23" w:rsidP="00C21B23">
            <w:pPr>
              <w:widowControl w:val="0"/>
              <w:overflowPunct w:val="0"/>
              <w:autoSpaceDE w:val="0"/>
              <w:autoSpaceDN w:val="0"/>
              <w:adjustRightInd w:val="0"/>
              <w:jc w:val="center"/>
              <w:textAlignment w:val="baseline"/>
              <w:rPr>
                <w:rFonts w:ascii="Times New Roman" w:hAnsi="Times New Roman"/>
                <w:szCs w:val="24"/>
              </w:rPr>
            </w:pPr>
          </w:p>
        </w:tc>
        <w:tc>
          <w:tcPr>
            <w:tcW w:w="3185" w:type="dxa"/>
            <w:vMerge/>
          </w:tcPr>
          <w:p w14:paraId="646DAE95" w14:textId="77777777" w:rsidR="00C21B23" w:rsidRPr="00C67A24" w:rsidRDefault="00C21B23" w:rsidP="00C21B23">
            <w:pPr>
              <w:widowControl w:val="0"/>
              <w:overflowPunct w:val="0"/>
              <w:autoSpaceDE w:val="0"/>
              <w:autoSpaceDN w:val="0"/>
              <w:adjustRightInd w:val="0"/>
              <w:jc w:val="center"/>
              <w:textAlignment w:val="baseline"/>
              <w:rPr>
                <w:rFonts w:ascii="Times New Roman" w:hAnsi="Times New Roman"/>
                <w:szCs w:val="24"/>
              </w:rPr>
            </w:pPr>
          </w:p>
        </w:tc>
        <w:tc>
          <w:tcPr>
            <w:tcW w:w="4109" w:type="dxa"/>
          </w:tcPr>
          <w:p w14:paraId="5ECF6CCF" w14:textId="4DC4A2EF" w:rsidR="00C21B23" w:rsidRPr="00C67A24" w:rsidRDefault="00C21B23" w:rsidP="00C21B23">
            <w:pPr>
              <w:widowControl w:val="0"/>
              <w:autoSpaceDE w:val="0"/>
              <w:autoSpaceDN w:val="0"/>
              <w:adjustRightInd w:val="0"/>
              <w:rPr>
                <w:rFonts w:ascii="Times New Roman" w:hAnsi="Times New Roman"/>
                <w:szCs w:val="24"/>
              </w:rPr>
            </w:pPr>
            <w:r w:rsidRPr="00C67A24">
              <w:rPr>
                <w:rFonts w:ascii="Times New Roman" w:hAnsi="Times New Roman"/>
                <w:szCs w:val="24"/>
              </w:rPr>
              <w:t>Бюджет М</w:t>
            </w:r>
            <w:r>
              <w:rPr>
                <w:rFonts w:ascii="Times New Roman" w:hAnsi="Times New Roman"/>
                <w:szCs w:val="24"/>
              </w:rPr>
              <w:t>Р</w:t>
            </w:r>
            <w:r w:rsidRPr="00C67A24">
              <w:rPr>
                <w:rFonts w:ascii="Times New Roman" w:hAnsi="Times New Roman"/>
                <w:szCs w:val="24"/>
              </w:rPr>
              <w:t xml:space="preserve"> «Мирнинский район» </w:t>
            </w:r>
            <w:r>
              <w:rPr>
                <w:rFonts w:ascii="Times New Roman" w:hAnsi="Times New Roman"/>
                <w:szCs w:val="24"/>
              </w:rPr>
              <w:t>РС (Я)</w:t>
            </w:r>
          </w:p>
        </w:tc>
        <w:tc>
          <w:tcPr>
            <w:tcW w:w="1423" w:type="dxa"/>
            <w:vAlign w:val="center"/>
          </w:tcPr>
          <w:p w14:paraId="568E2381" w14:textId="1B413C67" w:rsidR="00C21B23" w:rsidRPr="00C67A24" w:rsidRDefault="00C21B23" w:rsidP="00C21B23">
            <w:pPr>
              <w:jc w:val="center"/>
              <w:rPr>
                <w:rFonts w:ascii="Times New Roman" w:hAnsi="Times New Roman"/>
                <w:sz w:val="20"/>
              </w:rPr>
            </w:pPr>
            <w:r>
              <w:rPr>
                <w:rFonts w:ascii="Times New Roman" w:hAnsi="Times New Roman"/>
                <w:sz w:val="20"/>
              </w:rPr>
              <w:t>11 500 000,00</w:t>
            </w:r>
          </w:p>
        </w:tc>
        <w:tc>
          <w:tcPr>
            <w:tcW w:w="1422" w:type="dxa"/>
            <w:vAlign w:val="center"/>
          </w:tcPr>
          <w:p w14:paraId="25F4F1B1" w14:textId="6B2663A3" w:rsidR="00C21B23" w:rsidRPr="00C67A24" w:rsidRDefault="00C21B23" w:rsidP="00C21B23">
            <w:pPr>
              <w:jc w:val="center"/>
              <w:rPr>
                <w:rFonts w:ascii="Times New Roman" w:hAnsi="Times New Roman"/>
                <w:sz w:val="20"/>
              </w:rPr>
            </w:pPr>
            <w:r w:rsidRPr="00BB02E6">
              <w:rPr>
                <w:rFonts w:ascii="Times New Roman" w:hAnsi="Times New Roman"/>
                <w:sz w:val="20"/>
              </w:rPr>
              <w:t>11 500 000,00</w:t>
            </w:r>
          </w:p>
        </w:tc>
        <w:tc>
          <w:tcPr>
            <w:tcW w:w="1560" w:type="dxa"/>
            <w:vAlign w:val="center"/>
          </w:tcPr>
          <w:p w14:paraId="40E8E75F" w14:textId="65D8DED0" w:rsidR="00C21B23" w:rsidRPr="00C67A24" w:rsidRDefault="00C21B23" w:rsidP="00C21B23">
            <w:pPr>
              <w:jc w:val="center"/>
              <w:rPr>
                <w:rFonts w:ascii="Times New Roman" w:hAnsi="Times New Roman"/>
                <w:sz w:val="20"/>
              </w:rPr>
            </w:pPr>
            <w:r>
              <w:rPr>
                <w:rFonts w:ascii="Times New Roman" w:hAnsi="Times New Roman"/>
                <w:sz w:val="20"/>
              </w:rPr>
              <w:t>0,00</w:t>
            </w:r>
          </w:p>
        </w:tc>
        <w:tc>
          <w:tcPr>
            <w:tcW w:w="1418" w:type="dxa"/>
            <w:vAlign w:val="center"/>
          </w:tcPr>
          <w:p w14:paraId="4200F9B5" w14:textId="262E274D" w:rsidR="00C21B23" w:rsidRPr="00C67A24" w:rsidRDefault="00C21B23" w:rsidP="00C21B23">
            <w:pPr>
              <w:jc w:val="center"/>
              <w:rPr>
                <w:rFonts w:ascii="Times New Roman" w:hAnsi="Times New Roman"/>
                <w:sz w:val="20"/>
              </w:rPr>
            </w:pPr>
            <w:r>
              <w:rPr>
                <w:rFonts w:ascii="Times New Roman" w:hAnsi="Times New Roman"/>
                <w:sz w:val="20"/>
              </w:rPr>
              <w:t>0,00</w:t>
            </w:r>
          </w:p>
        </w:tc>
        <w:tc>
          <w:tcPr>
            <w:tcW w:w="1559" w:type="dxa"/>
            <w:vAlign w:val="center"/>
          </w:tcPr>
          <w:p w14:paraId="3A78788F" w14:textId="34A92369" w:rsidR="00C21B23" w:rsidRPr="00C67A24" w:rsidRDefault="00C21B23" w:rsidP="00C21B23">
            <w:pPr>
              <w:jc w:val="center"/>
              <w:rPr>
                <w:rFonts w:ascii="Times New Roman" w:hAnsi="Times New Roman"/>
                <w:sz w:val="20"/>
              </w:rPr>
            </w:pPr>
            <w:r>
              <w:rPr>
                <w:rFonts w:ascii="Times New Roman" w:hAnsi="Times New Roman"/>
                <w:sz w:val="20"/>
              </w:rPr>
              <w:t>0,00</w:t>
            </w:r>
          </w:p>
        </w:tc>
      </w:tr>
      <w:tr w:rsidR="00C21B23" w:rsidRPr="00C67A24" w14:paraId="5407CD05" w14:textId="77777777" w:rsidTr="003E5232">
        <w:trPr>
          <w:trHeight w:val="322"/>
          <w:jc w:val="center"/>
        </w:trPr>
        <w:tc>
          <w:tcPr>
            <w:tcW w:w="539" w:type="dxa"/>
            <w:vMerge/>
            <w:tcBorders>
              <w:bottom w:val="single" w:sz="18" w:space="0" w:color="auto"/>
            </w:tcBorders>
          </w:tcPr>
          <w:p w14:paraId="6E069DAC" w14:textId="77777777" w:rsidR="00C21B23" w:rsidRPr="00C67A24" w:rsidRDefault="00C21B23" w:rsidP="00C21B23">
            <w:pPr>
              <w:widowControl w:val="0"/>
              <w:overflowPunct w:val="0"/>
              <w:autoSpaceDE w:val="0"/>
              <w:autoSpaceDN w:val="0"/>
              <w:adjustRightInd w:val="0"/>
              <w:jc w:val="center"/>
              <w:textAlignment w:val="baseline"/>
              <w:rPr>
                <w:rFonts w:ascii="Times New Roman" w:hAnsi="Times New Roman"/>
                <w:szCs w:val="24"/>
              </w:rPr>
            </w:pPr>
          </w:p>
        </w:tc>
        <w:tc>
          <w:tcPr>
            <w:tcW w:w="3185" w:type="dxa"/>
            <w:vMerge/>
            <w:tcBorders>
              <w:bottom w:val="single" w:sz="18" w:space="0" w:color="auto"/>
            </w:tcBorders>
          </w:tcPr>
          <w:p w14:paraId="0EDBCF8A" w14:textId="77777777" w:rsidR="00C21B23" w:rsidRPr="00C67A24" w:rsidRDefault="00C21B23" w:rsidP="00C21B23">
            <w:pPr>
              <w:widowControl w:val="0"/>
              <w:overflowPunct w:val="0"/>
              <w:autoSpaceDE w:val="0"/>
              <w:autoSpaceDN w:val="0"/>
              <w:adjustRightInd w:val="0"/>
              <w:jc w:val="center"/>
              <w:textAlignment w:val="baseline"/>
              <w:rPr>
                <w:rFonts w:ascii="Times New Roman" w:hAnsi="Times New Roman"/>
                <w:szCs w:val="24"/>
              </w:rPr>
            </w:pPr>
          </w:p>
        </w:tc>
        <w:tc>
          <w:tcPr>
            <w:tcW w:w="4109" w:type="dxa"/>
            <w:tcBorders>
              <w:bottom w:val="single" w:sz="18" w:space="0" w:color="auto"/>
            </w:tcBorders>
          </w:tcPr>
          <w:p w14:paraId="21B5A4F2" w14:textId="77777777" w:rsidR="00C21B23" w:rsidRPr="00C67A24" w:rsidRDefault="00C21B23" w:rsidP="00C21B23">
            <w:pPr>
              <w:widowControl w:val="0"/>
              <w:autoSpaceDE w:val="0"/>
              <w:autoSpaceDN w:val="0"/>
              <w:adjustRightInd w:val="0"/>
              <w:rPr>
                <w:rFonts w:ascii="Times New Roman" w:hAnsi="Times New Roman"/>
                <w:szCs w:val="24"/>
              </w:rPr>
            </w:pPr>
            <w:r w:rsidRPr="00C67A24">
              <w:rPr>
                <w:rFonts w:ascii="Times New Roman" w:hAnsi="Times New Roman"/>
                <w:szCs w:val="24"/>
              </w:rPr>
              <w:t>Другие источники</w:t>
            </w:r>
          </w:p>
        </w:tc>
        <w:tc>
          <w:tcPr>
            <w:tcW w:w="1423" w:type="dxa"/>
            <w:tcBorders>
              <w:bottom w:val="single" w:sz="18" w:space="0" w:color="auto"/>
            </w:tcBorders>
            <w:vAlign w:val="center"/>
          </w:tcPr>
          <w:p w14:paraId="50859A26" w14:textId="2D39F996" w:rsidR="00C21B23" w:rsidRPr="00C67A24" w:rsidRDefault="00C21B23" w:rsidP="00C21B23">
            <w:pPr>
              <w:jc w:val="center"/>
              <w:rPr>
                <w:rFonts w:ascii="Times New Roman" w:hAnsi="Times New Roman"/>
                <w:sz w:val="20"/>
              </w:rPr>
            </w:pPr>
            <w:r>
              <w:rPr>
                <w:rFonts w:ascii="Times New Roman" w:hAnsi="Times New Roman"/>
                <w:sz w:val="20"/>
              </w:rPr>
              <w:t>43 371 433,00</w:t>
            </w:r>
          </w:p>
        </w:tc>
        <w:tc>
          <w:tcPr>
            <w:tcW w:w="1422" w:type="dxa"/>
            <w:tcBorders>
              <w:bottom w:val="single" w:sz="18" w:space="0" w:color="auto"/>
            </w:tcBorders>
            <w:vAlign w:val="center"/>
          </w:tcPr>
          <w:p w14:paraId="30779386" w14:textId="1825C322" w:rsidR="00C21B23" w:rsidRPr="00C67A24" w:rsidRDefault="00C21B23" w:rsidP="00C21B23">
            <w:pPr>
              <w:jc w:val="center"/>
              <w:rPr>
                <w:rFonts w:ascii="Times New Roman" w:hAnsi="Times New Roman"/>
                <w:color w:val="000000"/>
                <w:sz w:val="20"/>
              </w:rPr>
            </w:pPr>
            <w:r>
              <w:rPr>
                <w:rFonts w:ascii="Times New Roman" w:hAnsi="Times New Roman"/>
                <w:sz w:val="20"/>
              </w:rPr>
              <w:t>42 875 183,75</w:t>
            </w:r>
          </w:p>
        </w:tc>
        <w:tc>
          <w:tcPr>
            <w:tcW w:w="1560" w:type="dxa"/>
            <w:tcBorders>
              <w:bottom w:val="single" w:sz="18" w:space="0" w:color="auto"/>
            </w:tcBorders>
            <w:vAlign w:val="center"/>
          </w:tcPr>
          <w:p w14:paraId="76634ED9" w14:textId="4EBD87A3" w:rsidR="00C21B23" w:rsidRPr="00C67A24" w:rsidRDefault="00C21B23" w:rsidP="00C21B23">
            <w:pPr>
              <w:jc w:val="center"/>
              <w:rPr>
                <w:rFonts w:ascii="Times New Roman" w:hAnsi="Times New Roman"/>
                <w:color w:val="000000"/>
                <w:sz w:val="20"/>
              </w:rPr>
            </w:pPr>
            <w:r>
              <w:rPr>
                <w:rFonts w:ascii="Times New Roman" w:hAnsi="Times New Roman"/>
                <w:sz w:val="20"/>
              </w:rPr>
              <w:t>0,00</w:t>
            </w:r>
          </w:p>
        </w:tc>
        <w:tc>
          <w:tcPr>
            <w:tcW w:w="1418" w:type="dxa"/>
            <w:tcBorders>
              <w:bottom w:val="single" w:sz="18" w:space="0" w:color="auto"/>
            </w:tcBorders>
            <w:vAlign w:val="center"/>
          </w:tcPr>
          <w:p w14:paraId="5AD4CC7F" w14:textId="3288EF5F" w:rsidR="00C21B23" w:rsidRPr="00C67A24" w:rsidRDefault="00C21B23" w:rsidP="00C21B23">
            <w:pPr>
              <w:jc w:val="center"/>
              <w:rPr>
                <w:rFonts w:ascii="Times New Roman" w:hAnsi="Times New Roman"/>
                <w:color w:val="000000"/>
                <w:sz w:val="20"/>
              </w:rPr>
            </w:pPr>
            <w:r>
              <w:rPr>
                <w:rFonts w:ascii="Times New Roman" w:hAnsi="Times New Roman"/>
                <w:sz w:val="20"/>
              </w:rPr>
              <w:t>0,00</w:t>
            </w:r>
          </w:p>
        </w:tc>
        <w:tc>
          <w:tcPr>
            <w:tcW w:w="1559" w:type="dxa"/>
            <w:tcBorders>
              <w:bottom w:val="single" w:sz="18" w:space="0" w:color="auto"/>
            </w:tcBorders>
            <w:vAlign w:val="center"/>
          </w:tcPr>
          <w:p w14:paraId="30B6131B" w14:textId="03AD1B62" w:rsidR="00C21B23" w:rsidRPr="00C67A24" w:rsidRDefault="00C21B23" w:rsidP="00C21B23">
            <w:pPr>
              <w:jc w:val="center"/>
              <w:rPr>
                <w:rFonts w:ascii="Times New Roman" w:hAnsi="Times New Roman"/>
                <w:color w:val="000000"/>
                <w:sz w:val="20"/>
              </w:rPr>
            </w:pPr>
            <w:r>
              <w:rPr>
                <w:rFonts w:ascii="Times New Roman" w:hAnsi="Times New Roman"/>
                <w:sz w:val="20"/>
              </w:rPr>
              <w:t>0,00</w:t>
            </w:r>
          </w:p>
        </w:tc>
      </w:tr>
      <w:tr w:rsidR="00C21B23" w:rsidRPr="00C67A24" w14:paraId="4BA9204F" w14:textId="77777777" w:rsidTr="0092392D">
        <w:trPr>
          <w:trHeight w:val="150"/>
          <w:jc w:val="center"/>
        </w:trPr>
        <w:tc>
          <w:tcPr>
            <w:tcW w:w="539" w:type="dxa"/>
            <w:vMerge w:val="restart"/>
            <w:tcBorders>
              <w:top w:val="single" w:sz="18" w:space="0" w:color="auto"/>
              <w:left w:val="single" w:sz="18" w:space="0" w:color="auto"/>
            </w:tcBorders>
          </w:tcPr>
          <w:p w14:paraId="4A512D54" w14:textId="77777777" w:rsidR="00C21B23" w:rsidRPr="00C67A24" w:rsidRDefault="00C21B23" w:rsidP="00C21B23">
            <w:pPr>
              <w:widowControl w:val="0"/>
              <w:overflowPunct w:val="0"/>
              <w:autoSpaceDE w:val="0"/>
              <w:autoSpaceDN w:val="0"/>
              <w:adjustRightInd w:val="0"/>
              <w:jc w:val="center"/>
              <w:textAlignment w:val="baseline"/>
              <w:rPr>
                <w:rFonts w:ascii="Times New Roman" w:hAnsi="Times New Roman"/>
                <w:szCs w:val="24"/>
              </w:rPr>
            </w:pPr>
          </w:p>
        </w:tc>
        <w:tc>
          <w:tcPr>
            <w:tcW w:w="3185" w:type="dxa"/>
            <w:vMerge w:val="restart"/>
            <w:tcBorders>
              <w:top w:val="single" w:sz="18" w:space="0" w:color="auto"/>
            </w:tcBorders>
          </w:tcPr>
          <w:p w14:paraId="2744DAAA" w14:textId="77777777" w:rsidR="00C21B23" w:rsidRPr="00C67A24" w:rsidRDefault="00C21B23" w:rsidP="00C21B23">
            <w:pPr>
              <w:widowControl w:val="0"/>
              <w:overflowPunct w:val="0"/>
              <w:autoSpaceDE w:val="0"/>
              <w:autoSpaceDN w:val="0"/>
              <w:adjustRightInd w:val="0"/>
              <w:textAlignment w:val="baseline"/>
              <w:rPr>
                <w:rFonts w:ascii="Times New Roman" w:hAnsi="Times New Roman"/>
                <w:b/>
                <w:szCs w:val="24"/>
              </w:rPr>
            </w:pPr>
            <w:r w:rsidRPr="00C67A24">
              <w:rPr>
                <w:rFonts w:ascii="Times New Roman" w:hAnsi="Times New Roman"/>
                <w:b/>
                <w:szCs w:val="24"/>
              </w:rPr>
              <w:t xml:space="preserve">ИТОГО по программе </w:t>
            </w:r>
          </w:p>
        </w:tc>
        <w:tc>
          <w:tcPr>
            <w:tcW w:w="4109" w:type="dxa"/>
            <w:tcBorders>
              <w:top w:val="single" w:sz="18" w:space="0" w:color="auto"/>
            </w:tcBorders>
          </w:tcPr>
          <w:p w14:paraId="17857BDC" w14:textId="77777777" w:rsidR="00C21B23" w:rsidRPr="00C67A24" w:rsidRDefault="00C21B23" w:rsidP="00C21B23">
            <w:pPr>
              <w:widowControl w:val="0"/>
              <w:autoSpaceDE w:val="0"/>
              <w:autoSpaceDN w:val="0"/>
              <w:adjustRightInd w:val="0"/>
              <w:rPr>
                <w:rFonts w:ascii="Times New Roman" w:hAnsi="Times New Roman"/>
                <w:b/>
                <w:szCs w:val="24"/>
              </w:rPr>
            </w:pPr>
            <w:r w:rsidRPr="00C67A24">
              <w:rPr>
                <w:rFonts w:ascii="Times New Roman" w:hAnsi="Times New Roman"/>
                <w:b/>
                <w:szCs w:val="24"/>
              </w:rPr>
              <w:t>Всего</w:t>
            </w:r>
          </w:p>
        </w:tc>
        <w:tc>
          <w:tcPr>
            <w:tcW w:w="1423" w:type="dxa"/>
            <w:tcBorders>
              <w:top w:val="single" w:sz="18" w:space="0" w:color="auto"/>
            </w:tcBorders>
            <w:vAlign w:val="center"/>
          </w:tcPr>
          <w:p w14:paraId="76ED6110" w14:textId="51BF16A5" w:rsidR="00C21B23" w:rsidRPr="00C67A24" w:rsidRDefault="00C21B23" w:rsidP="00C21B23">
            <w:pPr>
              <w:jc w:val="center"/>
              <w:rPr>
                <w:rFonts w:ascii="Times New Roman" w:hAnsi="Times New Roman"/>
                <w:sz w:val="20"/>
              </w:rPr>
            </w:pPr>
            <w:r>
              <w:rPr>
                <w:rFonts w:ascii="Times New Roman" w:hAnsi="Times New Roman"/>
                <w:sz w:val="20"/>
              </w:rPr>
              <w:t>77 851 020,10</w:t>
            </w:r>
          </w:p>
        </w:tc>
        <w:tc>
          <w:tcPr>
            <w:tcW w:w="1422" w:type="dxa"/>
            <w:tcBorders>
              <w:top w:val="single" w:sz="18" w:space="0" w:color="auto"/>
            </w:tcBorders>
            <w:vAlign w:val="center"/>
          </w:tcPr>
          <w:p w14:paraId="0BB1A138" w14:textId="12EC4800" w:rsidR="00C21B23" w:rsidRPr="00C67A24" w:rsidRDefault="00C21B23" w:rsidP="00C21B23">
            <w:pPr>
              <w:jc w:val="center"/>
              <w:rPr>
                <w:rFonts w:ascii="Times New Roman" w:hAnsi="Times New Roman"/>
                <w:sz w:val="20"/>
              </w:rPr>
            </w:pPr>
            <w:r>
              <w:rPr>
                <w:rFonts w:ascii="Times New Roman" w:hAnsi="Times New Roman"/>
                <w:sz w:val="20"/>
              </w:rPr>
              <w:t>76 011 130,58</w:t>
            </w:r>
          </w:p>
        </w:tc>
        <w:tc>
          <w:tcPr>
            <w:tcW w:w="1560" w:type="dxa"/>
            <w:tcBorders>
              <w:top w:val="single" w:sz="18" w:space="0" w:color="auto"/>
            </w:tcBorders>
            <w:vAlign w:val="center"/>
          </w:tcPr>
          <w:p w14:paraId="3882A54E" w14:textId="5496C605" w:rsidR="00C21B23" w:rsidRPr="00C67A24" w:rsidRDefault="00C21B23" w:rsidP="00C21B23">
            <w:pPr>
              <w:jc w:val="center"/>
              <w:rPr>
                <w:rFonts w:ascii="Times New Roman" w:hAnsi="Times New Roman"/>
                <w:sz w:val="20"/>
              </w:rPr>
            </w:pPr>
            <w:r>
              <w:rPr>
                <w:rFonts w:ascii="Times New Roman" w:hAnsi="Times New Roman"/>
                <w:sz w:val="20"/>
              </w:rPr>
              <w:t>0,00</w:t>
            </w:r>
          </w:p>
        </w:tc>
        <w:tc>
          <w:tcPr>
            <w:tcW w:w="1418" w:type="dxa"/>
            <w:tcBorders>
              <w:top w:val="single" w:sz="18" w:space="0" w:color="auto"/>
            </w:tcBorders>
            <w:vAlign w:val="center"/>
          </w:tcPr>
          <w:p w14:paraId="070C7183" w14:textId="0FD2D761" w:rsidR="00C21B23" w:rsidRPr="00C67A24" w:rsidRDefault="00C21B23" w:rsidP="00C21B23">
            <w:pPr>
              <w:jc w:val="center"/>
              <w:rPr>
                <w:rFonts w:ascii="Times New Roman" w:hAnsi="Times New Roman"/>
                <w:sz w:val="20"/>
              </w:rPr>
            </w:pPr>
            <w:r>
              <w:rPr>
                <w:rFonts w:ascii="Times New Roman" w:hAnsi="Times New Roman"/>
                <w:sz w:val="20"/>
              </w:rPr>
              <w:t>0,00</w:t>
            </w:r>
          </w:p>
        </w:tc>
        <w:tc>
          <w:tcPr>
            <w:tcW w:w="1559" w:type="dxa"/>
            <w:tcBorders>
              <w:top w:val="single" w:sz="18" w:space="0" w:color="auto"/>
              <w:right w:val="single" w:sz="18" w:space="0" w:color="auto"/>
            </w:tcBorders>
            <w:vAlign w:val="center"/>
          </w:tcPr>
          <w:p w14:paraId="036B6FB5" w14:textId="59997A6B" w:rsidR="00C21B23" w:rsidRPr="00C67A24" w:rsidRDefault="00C21B23" w:rsidP="00C21B23">
            <w:pPr>
              <w:jc w:val="center"/>
              <w:rPr>
                <w:rFonts w:ascii="Times New Roman" w:hAnsi="Times New Roman"/>
                <w:sz w:val="20"/>
              </w:rPr>
            </w:pPr>
            <w:r>
              <w:rPr>
                <w:rFonts w:ascii="Times New Roman" w:hAnsi="Times New Roman"/>
                <w:sz w:val="20"/>
              </w:rPr>
              <w:t>0,00</w:t>
            </w:r>
          </w:p>
        </w:tc>
      </w:tr>
      <w:tr w:rsidR="00C21B23" w:rsidRPr="00C67A24" w14:paraId="715DEDED" w14:textId="77777777" w:rsidTr="0092392D">
        <w:trPr>
          <w:jc w:val="center"/>
        </w:trPr>
        <w:tc>
          <w:tcPr>
            <w:tcW w:w="539" w:type="dxa"/>
            <w:vMerge/>
            <w:tcBorders>
              <w:left w:val="single" w:sz="18" w:space="0" w:color="auto"/>
            </w:tcBorders>
          </w:tcPr>
          <w:p w14:paraId="32496153" w14:textId="77777777" w:rsidR="00C21B23" w:rsidRPr="00C67A24" w:rsidRDefault="00C21B23" w:rsidP="00C21B23">
            <w:pPr>
              <w:widowControl w:val="0"/>
              <w:overflowPunct w:val="0"/>
              <w:autoSpaceDE w:val="0"/>
              <w:autoSpaceDN w:val="0"/>
              <w:adjustRightInd w:val="0"/>
              <w:jc w:val="center"/>
              <w:textAlignment w:val="baseline"/>
              <w:rPr>
                <w:rFonts w:ascii="Times New Roman" w:hAnsi="Times New Roman"/>
                <w:szCs w:val="24"/>
              </w:rPr>
            </w:pPr>
          </w:p>
        </w:tc>
        <w:tc>
          <w:tcPr>
            <w:tcW w:w="3185" w:type="dxa"/>
            <w:vMerge/>
          </w:tcPr>
          <w:p w14:paraId="442772D6" w14:textId="77777777" w:rsidR="00C21B23" w:rsidRPr="00C67A24" w:rsidRDefault="00C21B23" w:rsidP="00C21B23">
            <w:pPr>
              <w:widowControl w:val="0"/>
              <w:overflowPunct w:val="0"/>
              <w:autoSpaceDE w:val="0"/>
              <w:autoSpaceDN w:val="0"/>
              <w:adjustRightInd w:val="0"/>
              <w:jc w:val="center"/>
              <w:textAlignment w:val="baseline"/>
              <w:rPr>
                <w:rFonts w:ascii="Times New Roman" w:hAnsi="Times New Roman"/>
                <w:b/>
                <w:szCs w:val="24"/>
              </w:rPr>
            </w:pPr>
          </w:p>
        </w:tc>
        <w:tc>
          <w:tcPr>
            <w:tcW w:w="4109" w:type="dxa"/>
          </w:tcPr>
          <w:p w14:paraId="386D52BC" w14:textId="77777777" w:rsidR="00C21B23" w:rsidRPr="00C67A24" w:rsidRDefault="00C21B23" w:rsidP="00C21B23">
            <w:pPr>
              <w:widowControl w:val="0"/>
              <w:autoSpaceDE w:val="0"/>
              <w:autoSpaceDN w:val="0"/>
              <w:adjustRightInd w:val="0"/>
              <w:rPr>
                <w:rFonts w:ascii="Times New Roman" w:hAnsi="Times New Roman"/>
                <w:b/>
                <w:szCs w:val="24"/>
              </w:rPr>
            </w:pPr>
            <w:r w:rsidRPr="00C67A24">
              <w:rPr>
                <w:rFonts w:ascii="Times New Roman" w:hAnsi="Times New Roman"/>
                <w:b/>
                <w:szCs w:val="24"/>
              </w:rPr>
              <w:t>Федеральный бюджет</w:t>
            </w:r>
          </w:p>
        </w:tc>
        <w:tc>
          <w:tcPr>
            <w:tcW w:w="1423" w:type="dxa"/>
          </w:tcPr>
          <w:p w14:paraId="550BCBB7" w14:textId="44937B6A" w:rsidR="00C21B23" w:rsidRPr="00C67A24" w:rsidRDefault="00C21B23" w:rsidP="00C21B23">
            <w:pPr>
              <w:jc w:val="center"/>
              <w:rPr>
                <w:rFonts w:ascii="Times New Roman" w:hAnsi="Times New Roman"/>
                <w:sz w:val="20"/>
              </w:rPr>
            </w:pPr>
            <w:r w:rsidRPr="000F48B8">
              <w:rPr>
                <w:rFonts w:ascii="Times New Roman" w:hAnsi="Times New Roman"/>
                <w:sz w:val="20"/>
              </w:rPr>
              <w:t>19 811 932,64</w:t>
            </w:r>
          </w:p>
        </w:tc>
        <w:tc>
          <w:tcPr>
            <w:tcW w:w="1422" w:type="dxa"/>
            <w:vAlign w:val="center"/>
          </w:tcPr>
          <w:p w14:paraId="40930804" w14:textId="7628A7A7" w:rsidR="00C21B23" w:rsidRPr="00C67A24" w:rsidRDefault="00C21B23" w:rsidP="00C21B23">
            <w:pPr>
              <w:jc w:val="center"/>
              <w:rPr>
                <w:rFonts w:ascii="Times New Roman" w:hAnsi="Times New Roman"/>
                <w:color w:val="000000"/>
                <w:sz w:val="20"/>
              </w:rPr>
            </w:pPr>
            <w:r>
              <w:rPr>
                <w:rFonts w:ascii="Times New Roman" w:hAnsi="Times New Roman"/>
                <w:color w:val="000000"/>
                <w:sz w:val="20"/>
              </w:rPr>
              <w:t>20 337 790,02</w:t>
            </w:r>
          </w:p>
        </w:tc>
        <w:tc>
          <w:tcPr>
            <w:tcW w:w="1560" w:type="dxa"/>
            <w:vAlign w:val="center"/>
          </w:tcPr>
          <w:p w14:paraId="63A767CE" w14:textId="77777777" w:rsidR="00C21B23" w:rsidRPr="00C67A24" w:rsidRDefault="00C21B23" w:rsidP="00C21B23">
            <w:pPr>
              <w:jc w:val="center"/>
              <w:rPr>
                <w:rFonts w:ascii="Times New Roman" w:hAnsi="Times New Roman"/>
                <w:sz w:val="20"/>
              </w:rPr>
            </w:pPr>
            <w:r w:rsidRPr="00C67A24">
              <w:rPr>
                <w:rFonts w:ascii="Times New Roman" w:hAnsi="Times New Roman"/>
                <w:sz w:val="20"/>
              </w:rPr>
              <w:t>0,00</w:t>
            </w:r>
          </w:p>
        </w:tc>
        <w:tc>
          <w:tcPr>
            <w:tcW w:w="1418" w:type="dxa"/>
            <w:tcBorders>
              <w:top w:val="single" w:sz="4" w:space="0" w:color="auto"/>
            </w:tcBorders>
            <w:vAlign w:val="center"/>
          </w:tcPr>
          <w:p w14:paraId="28462853" w14:textId="7F0F6412" w:rsidR="00C21B23" w:rsidRPr="00C67A24" w:rsidRDefault="00C21B23" w:rsidP="00C21B23">
            <w:pPr>
              <w:jc w:val="center"/>
              <w:rPr>
                <w:rFonts w:ascii="Times New Roman" w:hAnsi="Times New Roman"/>
                <w:color w:val="000000"/>
                <w:sz w:val="20"/>
              </w:rPr>
            </w:pPr>
            <w:r w:rsidRPr="00C67A24">
              <w:rPr>
                <w:rFonts w:ascii="Times New Roman" w:hAnsi="Times New Roman"/>
                <w:sz w:val="20"/>
              </w:rPr>
              <w:t>0,00</w:t>
            </w:r>
          </w:p>
        </w:tc>
        <w:tc>
          <w:tcPr>
            <w:tcW w:w="1559" w:type="dxa"/>
            <w:tcBorders>
              <w:right w:val="single" w:sz="18" w:space="0" w:color="auto"/>
            </w:tcBorders>
            <w:vAlign w:val="center"/>
          </w:tcPr>
          <w:p w14:paraId="2685AD81" w14:textId="6FFB16CD" w:rsidR="00C21B23" w:rsidRPr="00C67A24" w:rsidRDefault="00C21B23" w:rsidP="00C21B23">
            <w:pPr>
              <w:jc w:val="center"/>
              <w:rPr>
                <w:rFonts w:ascii="Times New Roman" w:hAnsi="Times New Roman"/>
                <w:color w:val="000000"/>
                <w:sz w:val="20"/>
              </w:rPr>
            </w:pPr>
            <w:r w:rsidRPr="00C67A24">
              <w:rPr>
                <w:rFonts w:ascii="Times New Roman" w:hAnsi="Times New Roman"/>
                <w:sz w:val="20"/>
              </w:rPr>
              <w:t>0,00</w:t>
            </w:r>
          </w:p>
        </w:tc>
      </w:tr>
      <w:tr w:rsidR="00C21B23" w:rsidRPr="00C67A24" w14:paraId="741B8DDE" w14:textId="77777777" w:rsidTr="0092392D">
        <w:trPr>
          <w:jc w:val="center"/>
        </w:trPr>
        <w:tc>
          <w:tcPr>
            <w:tcW w:w="539" w:type="dxa"/>
            <w:vMerge/>
            <w:tcBorders>
              <w:left w:val="single" w:sz="18" w:space="0" w:color="auto"/>
            </w:tcBorders>
          </w:tcPr>
          <w:p w14:paraId="3B7D828D" w14:textId="77777777" w:rsidR="00C21B23" w:rsidRPr="00C67A24" w:rsidRDefault="00C21B23" w:rsidP="00C21B23">
            <w:pPr>
              <w:widowControl w:val="0"/>
              <w:overflowPunct w:val="0"/>
              <w:autoSpaceDE w:val="0"/>
              <w:autoSpaceDN w:val="0"/>
              <w:adjustRightInd w:val="0"/>
              <w:jc w:val="center"/>
              <w:textAlignment w:val="baseline"/>
              <w:rPr>
                <w:rFonts w:ascii="Times New Roman" w:hAnsi="Times New Roman"/>
                <w:szCs w:val="24"/>
              </w:rPr>
            </w:pPr>
          </w:p>
        </w:tc>
        <w:tc>
          <w:tcPr>
            <w:tcW w:w="3185" w:type="dxa"/>
            <w:vMerge/>
          </w:tcPr>
          <w:p w14:paraId="590632F6" w14:textId="77777777" w:rsidR="00C21B23" w:rsidRPr="00C67A24" w:rsidRDefault="00C21B23" w:rsidP="00C21B23">
            <w:pPr>
              <w:widowControl w:val="0"/>
              <w:overflowPunct w:val="0"/>
              <w:autoSpaceDE w:val="0"/>
              <w:autoSpaceDN w:val="0"/>
              <w:adjustRightInd w:val="0"/>
              <w:jc w:val="center"/>
              <w:textAlignment w:val="baseline"/>
              <w:rPr>
                <w:rFonts w:ascii="Times New Roman" w:hAnsi="Times New Roman"/>
                <w:b/>
                <w:szCs w:val="24"/>
              </w:rPr>
            </w:pPr>
          </w:p>
        </w:tc>
        <w:tc>
          <w:tcPr>
            <w:tcW w:w="4109" w:type="dxa"/>
          </w:tcPr>
          <w:p w14:paraId="5DDDFC1B" w14:textId="77777777" w:rsidR="00C21B23" w:rsidRPr="00C67A24" w:rsidRDefault="00C21B23" w:rsidP="00C21B23">
            <w:pPr>
              <w:widowControl w:val="0"/>
              <w:autoSpaceDE w:val="0"/>
              <w:autoSpaceDN w:val="0"/>
              <w:adjustRightInd w:val="0"/>
              <w:rPr>
                <w:rFonts w:ascii="Times New Roman" w:hAnsi="Times New Roman"/>
                <w:b/>
                <w:szCs w:val="24"/>
              </w:rPr>
            </w:pPr>
            <w:r w:rsidRPr="00C67A24">
              <w:rPr>
                <w:rFonts w:ascii="Times New Roman" w:hAnsi="Times New Roman"/>
                <w:b/>
                <w:szCs w:val="24"/>
              </w:rPr>
              <w:t>Государственный бюджет РС(Я)</w:t>
            </w:r>
          </w:p>
        </w:tc>
        <w:tc>
          <w:tcPr>
            <w:tcW w:w="1423" w:type="dxa"/>
          </w:tcPr>
          <w:p w14:paraId="281D7180" w14:textId="12FCC472" w:rsidR="00C21B23" w:rsidRPr="00C67A24" w:rsidRDefault="00C21B23" w:rsidP="00C21B23">
            <w:pPr>
              <w:jc w:val="center"/>
              <w:rPr>
                <w:rFonts w:ascii="Times New Roman" w:hAnsi="Times New Roman"/>
                <w:sz w:val="20"/>
              </w:rPr>
            </w:pPr>
            <w:r>
              <w:rPr>
                <w:rFonts w:ascii="Times New Roman" w:hAnsi="Times New Roman"/>
                <w:sz w:val="20"/>
              </w:rPr>
              <w:t>3 167 654,46</w:t>
            </w:r>
          </w:p>
        </w:tc>
        <w:tc>
          <w:tcPr>
            <w:tcW w:w="1422" w:type="dxa"/>
            <w:vAlign w:val="center"/>
          </w:tcPr>
          <w:p w14:paraId="0C97FF3D" w14:textId="7F018ACA" w:rsidR="00C21B23" w:rsidRPr="00C67A24" w:rsidRDefault="00C21B23" w:rsidP="00C21B23">
            <w:pPr>
              <w:jc w:val="center"/>
              <w:rPr>
                <w:rFonts w:ascii="Times New Roman" w:hAnsi="Times New Roman"/>
                <w:color w:val="000000"/>
                <w:sz w:val="20"/>
              </w:rPr>
            </w:pPr>
            <w:r>
              <w:rPr>
                <w:rFonts w:ascii="Times New Roman" w:hAnsi="Times New Roman"/>
                <w:color w:val="000000"/>
                <w:sz w:val="20"/>
              </w:rPr>
              <w:t>1 298 156,81</w:t>
            </w:r>
          </w:p>
        </w:tc>
        <w:tc>
          <w:tcPr>
            <w:tcW w:w="1560" w:type="dxa"/>
            <w:vAlign w:val="center"/>
          </w:tcPr>
          <w:p w14:paraId="3E27826E" w14:textId="77777777" w:rsidR="00C21B23" w:rsidRPr="00C67A24" w:rsidRDefault="00C21B23" w:rsidP="00C21B23">
            <w:pPr>
              <w:jc w:val="center"/>
              <w:rPr>
                <w:rFonts w:ascii="Times New Roman" w:hAnsi="Times New Roman"/>
                <w:sz w:val="20"/>
              </w:rPr>
            </w:pPr>
            <w:r w:rsidRPr="00C67A24">
              <w:rPr>
                <w:rFonts w:ascii="Times New Roman" w:hAnsi="Times New Roman"/>
                <w:sz w:val="20"/>
              </w:rPr>
              <w:t>0,00</w:t>
            </w:r>
          </w:p>
        </w:tc>
        <w:tc>
          <w:tcPr>
            <w:tcW w:w="1418" w:type="dxa"/>
            <w:tcBorders>
              <w:top w:val="single" w:sz="4" w:space="0" w:color="auto"/>
            </w:tcBorders>
            <w:vAlign w:val="center"/>
          </w:tcPr>
          <w:p w14:paraId="0CC38371" w14:textId="7D32FB39" w:rsidR="00C21B23" w:rsidRPr="00C67A24" w:rsidRDefault="00C21B23" w:rsidP="00C21B23">
            <w:pPr>
              <w:jc w:val="center"/>
              <w:rPr>
                <w:rFonts w:ascii="Times New Roman" w:hAnsi="Times New Roman"/>
                <w:color w:val="000000"/>
                <w:sz w:val="20"/>
              </w:rPr>
            </w:pPr>
            <w:r w:rsidRPr="00C67A24">
              <w:rPr>
                <w:rFonts w:ascii="Times New Roman" w:hAnsi="Times New Roman"/>
                <w:sz w:val="20"/>
              </w:rPr>
              <w:t>0,00</w:t>
            </w:r>
          </w:p>
        </w:tc>
        <w:tc>
          <w:tcPr>
            <w:tcW w:w="1559" w:type="dxa"/>
            <w:tcBorders>
              <w:right w:val="single" w:sz="18" w:space="0" w:color="auto"/>
            </w:tcBorders>
            <w:vAlign w:val="center"/>
          </w:tcPr>
          <w:p w14:paraId="4396327C" w14:textId="28820D39" w:rsidR="00C21B23" w:rsidRPr="00C67A24" w:rsidRDefault="00C21B23" w:rsidP="00C21B23">
            <w:pPr>
              <w:jc w:val="center"/>
              <w:rPr>
                <w:rFonts w:ascii="Times New Roman" w:hAnsi="Times New Roman"/>
                <w:color w:val="000000"/>
                <w:sz w:val="20"/>
              </w:rPr>
            </w:pPr>
            <w:r w:rsidRPr="00C67A24">
              <w:rPr>
                <w:rFonts w:ascii="Times New Roman" w:hAnsi="Times New Roman"/>
                <w:sz w:val="20"/>
              </w:rPr>
              <w:t>0,00</w:t>
            </w:r>
          </w:p>
        </w:tc>
      </w:tr>
      <w:tr w:rsidR="00C21B23" w:rsidRPr="00C67A24" w14:paraId="47262E20" w14:textId="77777777" w:rsidTr="0092392D">
        <w:trPr>
          <w:jc w:val="center"/>
        </w:trPr>
        <w:tc>
          <w:tcPr>
            <w:tcW w:w="539" w:type="dxa"/>
            <w:vMerge/>
            <w:tcBorders>
              <w:left w:val="single" w:sz="18" w:space="0" w:color="auto"/>
            </w:tcBorders>
          </w:tcPr>
          <w:p w14:paraId="601E8125" w14:textId="77777777" w:rsidR="00C21B23" w:rsidRPr="00C67A24" w:rsidRDefault="00C21B23" w:rsidP="00C21B23">
            <w:pPr>
              <w:widowControl w:val="0"/>
              <w:overflowPunct w:val="0"/>
              <w:autoSpaceDE w:val="0"/>
              <w:autoSpaceDN w:val="0"/>
              <w:adjustRightInd w:val="0"/>
              <w:jc w:val="center"/>
              <w:textAlignment w:val="baseline"/>
              <w:rPr>
                <w:rFonts w:ascii="Times New Roman" w:hAnsi="Times New Roman"/>
                <w:szCs w:val="24"/>
              </w:rPr>
            </w:pPr>
          </w:p>
        </w:tc>
        <w:tc>
          <w:tcPr>
            <w:tcW w:w="3185" w:type="dxa"/>
            <w:vMerge/>
          </w:tcPr>
          <w:p w14:paraId="0D4D6041" w14:textId="77777777" w:rsidR="00C21B23" w:rsidRPr="00C67A24" w:rsidRDefault="00C21B23" w:rsidP="00C21B23">
            <w:pPr>
              <w:widowControl w:val="0"/>
              <w:overflowPunct w:val="0"/>
              <w:autoSpaceDE w:val="0"/>
              <w:autoSpaceDN w:val="0"/>
              <w:adjustRightInd w:val="0"/>
              <w:jc w:val="center"/>
              <w:textAlignment w:val="baseline"/>
              <w:rPr>
                <w:rFonts w:ascii="Times New Roman" w:hAnsi="Times New Roman"/>
                <w:b/>
                <w:szCs w:val="24"/>
              </w:rPr>
            </w:pPr>
          </w:p>
        </w:tc>
        <w:tc>
          <w:tcPr>
            <w:tcW w:w="4109" w:type="dxa"/>
          </w:tcPr>
          <w:p w14:paraId="6C726218" w14:textId="55BB46DC" w:rsidR="00C21B23" w:rsidRPr="00C67A24" w:rsidRDefault="00C21B23" w:rsidP="00C21B23">
            <w:pPr>
              <w:widowControl w:val="0"/>
              <w:autoSpaceDE w:val="0"/>
              <w:autoSpaceDN w:val="0"/>
              <w:adjustRightInd w:val="0"/>
              <w:rPr>
                <w:rFonts w:ascii="Times New Roman" w:hAnsi="Times New Roman"/>
                <w:b/>
                <w:szCs w:val="24"/>
              </w:rPr>
            </w:pPr>
            <w:r w:rsidRPr="00C67A24">
              <w:rPr>
                <w:rFonts w:ascii="Times New Roman" w:hAnsi="Times New Roman"/>
                <w:b/>
                <w:szCs w:val="24"/>
              </w:rPr>
              <w:t>Бюджет М</w:t>
            </w:r>
            <w:r>
              <w:rPr>
                <w:rFonts w:ascii="Times New Roman" w:hAnsi="Times New Roman"/>
                <w:b/>
                <w:szCs w:val="24"/>
              </w:rPr>
              <w:t>Р</w:t>
            </w:r>
            <w:r w:rsidRPr="00C67A24">
              <w:rPr>
                <w:rFonts w:ascii="Times New Roman" w:hAnsi="Times New Roman"/>
                <w:b/>
                <w:szCs w:val="24"/>
              </w:rPr>
              <w:t xml:space="preserve"> «Мирнинский район»</w:t>
            </w:r>
            <w:r>
              <w:rPr>
                <w:rFonts w:ascii="Times New Roman" w:hAnsi="Times New Roman"/>
                <w:b/>
                <w:szCs w:val="24"/>
              </w:rPr>
              <w:t xml:space="preserve"> РС (Я)</w:t>
            </w:r>
          </w:p>
        </w:tc>
        <w:tc>
          <w:tcPr>
            <w:tcW w:w="1423" w:type="dxa"/>
            <w:vAlign w:val="center"/>
          </w:tcPr>
          <w:p w14:paraId="7B2A33AB" w14:textId="30DD1E64" w:rsidR="00C21B23" w:rsidRPr="00C67A24" w:rsidRDefault="00C21B23" w:rsidP="00C21B23">
            <w:pPr>
              <w:jc w:val="center"/>
              <w:rPr>
                <w:rFonts w:ascii="Times New Roman" w:hAnsi="Times New Roman"/>
                <w:sz w:val="20"/>
              </w:rPr>
            </w:pPr>
            <w:r>
              <w:rPr>
                <w:rFonts w:ascii="Times New Roman" w:hAnsi="Times New Roman"/>
                <w:sz w:val="20"/>
              </w:rPr>
              <w:t>11 500 000,00</w:t>
            </w:r>
          </w:p>
        </w:tc>
        <w:tc>
          <w:tcPr>
            <w:tcW w:w="1422" w:type="dxa"/>
            <w:vAlign w:val="center"/>
          </w:tcPr>
          <w:p w14:paraId="1D0D1831" w14:textId="375BD560" w:rsidR="00C21B23" w:rsidRPr="00C67A24" w:rsidRDefault="00C21B23" w:rsidP="00C21B23">
            <w:pPr>
              <w:jc w:val="center"/>
              <w:rPr>
                <w:rFonts w:ascii="Times New Roman" w:hAnsi="Times New Roman"/>
                <w:sz w:val="20"/>
              </w:rPr>
            </w:pPr>
            <w:r w:rsidRPr="00BB02E6">
              <w:rPr>
                <w:rFonts w:ascii="Times New Roman" w:hAnsi="Times New Roman"/>
                <w:sz w:val="20"/>
              </w:rPr>
              <w:t>11 500 000,00</w:t>
            </w:r>
          </w:p>
        </w:tc>
        <w:tc>
          <w:tcPr>
            <w:tcW w:w="1560" w:type="dxa"/>
            <w:vAlign w:val="center"/>
          </w:tcPr>
          <w:p w14:paraId="1A65C707" w14:textId="3032CFBC" w:rsidR="00C21B23" w:rsidRPr="00C67A24" w:rsidRDefault="00C21B23" w:rsidP="00C21B23">
            <w:pPr>
              <w:jc w:val="center"/>
              <w:rPr>
                <w:rFonts w:ascii="Times New Roman" w:hAnsi="Times New Roman"/>
                <w:sz w:val="20"/>
              </w:rPr>
            </w:pPr>
            <w:r>
              <w:rPr>
                <w:rFonts w:ascii="Times New Roman" w:hAnsi="Times New Roman"/>
                <w:sz w:val="20"/>
              </w:rPr>
              <w:t>0,00</w:t>
            </w:r>
          </w:p>
        </w:tc>
        <w:tc>
          <w:tcPr>
            <w:tcW w:w="1418" w:type="dxa"/>
            <w:vAlign w:val="center"/>
          </w:tcPr>
          <w:p w14:paraId="4D9105FF" w14:textId="57EF2752" w:rsidR="00C21B23" w:rsidRPr="00C67A24" w:rsidRDefault="00C21B23" w:rsidP="00C21B23">
            <w:pPr>
              <w:jc w:val="center"/>
              <w:rPr>
                <w:rFonts w:ascii="Times New Roman" w:hAnsi="Times New Roman"/>
                <w:sz w:val="20"/>
              </w:rPr>
            </w:pPr>
            <w:r>
              <w:rPr>
                <w:rFonts w:ascii="Times New Roman" w:hAnsi="Times New Roman"/>
                <w:sz w:val="20"/>
              </w:rPr>
              <w:t>0,00</w:t>
            </w:r>
          </w:p>
        </w:tc>
        <w:tc>
          <w:tcPr>
            <w:tcW w:w="1559" w:type="dxa"/>
            <w:tcBorders>
              <w:right w:val="single" w:sz="18" w:space="0" w:color="auto"/>
            </w:tcBorders>
            <w:vAlign w:val="center"/>
          </w:tcPr>
          <w:p w14:paraId="4F9FF927" w14:textId="20ED92A2" w:rsidR="00C21B23" w:rsidRPr="00C67A24" w:rsidRDefault="00C21B23" w:rsidP="00C21B23">
            <w:pPr>
              <w:jc w:val="center"/>
              <w:rPr>
                <w:rFonts w:ascii="Times New Roman" w:hAnsi="Times New Roman"/>
                <w:sz w:val="20"/>
              </w:rPr>
            </w:pPr>
            <w:r>
              <w:rPr>
                <w:rFonts w:ascii="Times New Roman" w:hAnsi="Times New Roman"/>
                <w:sz w:val="20"/>
              </w:rPr>
              <w:t>0,00</w:t>
            </w:r>
          </w:p>
        </w:tc>
      </w:tr>
      <w:tr w:rsidR="00C21B23" w:rsidRPr="00C67A24" w14:paraId="7E706213" w14:textId="77777777" w:rsidTr="0092392D">
        <w:trPr>
          <w:jc w:val="center"/>
        </w:trPr>
        <w:tc>
          <w:tcPr>
            <w:tcW w:w="539" w:type="dxa"/>
            <w:vMerge/>
            <w:tcBorders>
              <w:left w:val="single" w:sz="18" w:space="0" w:color="auto"/>
              <w:bottom w:val="single" w:sz="18" w:space="0" w:color="auto"/>
            </w:tcBorders>
          </w:tcPr>
          <w:p w14:paraId="1EC45D1D" w14:textId="77777777" w:rsidR="00C21B23" w:rsidRPr="00C67A24" w:rsidRDefault="00C21B23" w:rsidP="00C21B23">
            <w:pPr>
              <w:widowControl w:val="0"/>
              <w:overflowPunct w:val="0"/>
              <w:autoSpaceDE w:val="0"/>
              <w:autoSpaceDN w:val="0"/>
              <w:adjustRightInd w:val="0"/>
              <w:jc w:val="center"/>
              <w:textAlignment w:val="baseline"/>
              <w:rPr>
                <w:rFonts w:ascii="Times New Roman" w:hAnsi="Times New Roman"/>
                <w:szCs w:val="24"/>
              </w:rPr>
            </w:pPr>
          </w:p>
        </w:tc>
        <w:tc>
          <w:tcPr>
            <w:tcW w:w="3185" w:type="dxa"/>
            <w:vMerge/>
            <w:tcBorders>
              <w:bottom w:val="single" w:sz="18" w:space="0" w:color="auto"/>
            </w:tcBorders>
          </w:tcPr>
          <w:p w14:paraId="6E34F30E" w14:textId="77777777" w:rsidR="00C21B23" w:rsidRPr="00C67A24" w:rsidRDefault="00C21B23" w:rsidP="00C21B23">
            <w:pPr>
              <w:widowControl w:val="0"/>
              <w:overflowPunct w:val="0"/>
              <w:autoSpaceDE w:val="0"/>
              <w:autoSpaceDN w:val="0"/>
              <w:adjustRightInd w:val="0"/>
              <w:jc w:val="center"/>
              <w:textAlignment w:val="baseline"/>
              <w:rPr>
                <w:rFonts w:ascii="Times New Roman" w:hAnsi="Times New Roman"/>
                <w:b/>
                <w:szCs w:val="24"/>
              </w:rPr>
            </w:pPr>
          </w:p>
        </w:tc>
        <w:tc>
          <w:tcPr>
            <w:tcW w:w="4109" w:type="dxa"/>
            <w:tcBorders>
              <w:bottom w:val="single" w:sz="18" w:space="0" w:color="auto"/>
            </w:tcBorders>
          </w:tcPr>
          <w:p w14:paraId="005D51E8" w14:textId="77777777" w:rsidR="00C21B23" w:rsidRPr="00C67A24" w:rsidRDefault="00C21B23" w:rsidP="00C21B23">
            <w:pPr>
              <w:widowControl w:val="0"/>
              <w:autoSpaceDE w:val="0"/>
              <w:autoSpaceDN w:val="0"/>
              <w:adjustRightInd w:val="0"/>
              <w:rPr>
                <w:rFonts w:ascii="Times New Roman" w:hAnsi="Times New Roman"/>
                <w:b/>
                <w:szCs w:val="24"/>
              </w:rPr>
            </w:pPr>
            <w:r w:rsidRPr="00C67A24">
              <w:rPr>
                <w:rFonts w:ascii="Times New Roman" w:hAnsi="Times New Roman"/>
                <w:b/>
                <w:szCs w:val="24"/>
              </w:rPr>
              <w:t>Другие источники</w:t>
            </w:r>
          </w:p>
        </w:tc>
        <w:tc>
          <w:tcPr>
            <w:tcW w:w="1423" w:type="dxa"/>
            <w:tcBorders>
              <w:bottom w:val="single" w:sz="18" w:space="0" w:color="auto"/>
            </w:tcBorders>
          </w:tcPr>
          <w:p w14:paraId="171BE177" w14:textId="576BA36B" w:rsidR="00C21B23" w:rsidRPr="00C67A24" w:rsidRDefault="00C21B23" w:rsidP="00C21B23">
            <w:pPr>
              <w:jc w:val="center"/>
              <w:rPr>
                <w:rFonts w:ascii="Times New Roman" w:hAnsi="Times New Roman"/>
                <w:sz w:val="20"/>
              </w:rPr>
            </w:pPr>
            <w:r>
              <w:rPr>
                <w:rFonts w:ascii="Times New Roman" w:hAnsi="Times New Roman"/>
                <w:sz w:val="20"/>
              </w:rPr>
              <w:t>43 371 433,00</w:t>
            </w:r>
          </w:p>
        </w:tc>
        <w:tc>
          <w:tcPr>
            <w:tcW w:w="1422" w:type="dxa"/>
            <w:tcBorders>
              <w:bottom w:val="single" w:sz="18" w:space="0" w:color="auto"/>
            </w:tcBorders>
            <w:vAlign w:val="center"/>
          </w:tcPr>
          <w:p w14:paraId="23A53DD8" w14:textId="2BD4D83A" w:rsidR="00C21B23" w:rsidRPr="00C67A24" w:rsidRDefault="00C21B23" w:rsidP="00C21B23">
            <w:pPr>
              <w:jc w:val="center"/>
              <w:rPr>
                <w:rFonts w:ascii="Times New Roman" w:hAnsi="Times New Roman"/>
                <w:color w:val="000000"/>
                <w:sz w:val="20"/>
              </w:rPr>
            </w:pPr>
            <w:r>
              <w:rPr>
                <w:rFonts w:ascii="Times New Roman" w:hAnsi="Times New Roman"/>
                <w:sz w:val="20"/>
              </w:rPr>
              <w:t>42 875 183,75</w:t>
            </w:r>
          </w:p>
        </w:tc>
        <w:tc>
          <w:tcPr>
            <w:tcW w:w="1560" w:type="dxa"/>
            <w:tcBorders>
              <w:bottom w:val="single" w:sz="18" w:space="0" w:color="auto"/>
            </w:tcBorders>
            <w:vAlign w:val="center"/>
          </w:tcPr>
          <w:p w14:paraId="15423E60" w14:textId="463AD742" w:rsidR="00C21B23" w:rsidRPr="00C67A24" w:rsidRDefault="00C21B23" w:rsidP="00C21B23">
            <w:pPr>
              <w:jc w:val="center"/>
              <w:rPr>
                <w:rFonts w:ascii="Times New Roman" w:hAnsi="Times New Roman"/>
                <w:color w:val="000000"/>
                <w:sz w:val="20"/>
              </w:rPr>
            </w:pPr>
            <w:r>
              <w:rPr>
                <w:rFonts w:ascii="Times New Roman" w:hAnsi="Times New Roman"/>
                <w:sz w:val="20"/>
              </w:rPr>
              <w:t>0,00</w:t>
            </w:r>
          </w:p>
        </w:tc>
        <w:tc>
          <w:tcPr>
            <w:tcW w:w="1418" w:type="dxa"/>
            <w:tcBorders>
              <w:bottom w:val="single" w:sz="18" w:space="0" w:color="auto"/>
            </w:tcBorders>
            <w:vAlign w:val="center"/>
          </w:tcPr>
          <w:p w14:paraId="295FA9B1" w14:textId="64F1C6AA" w:rsidR="00C21B23" w:rsidRPr="00C67A24" w:rsidRDefault="00C21B23" w:rsidP="00C21B23">
            <w:pPr>
              <w:jc w:val="center"/>
              <w:rPr>
                <w:rFonts w:ascii="Times New Roman" w:hAnsi="Times New Roman"/>
                <w:color w:val="000000"/>
                <w:sz w:val="20"/>
              </w:rPr>
            </w:pPr>
            <w:r>
              <w:rPr>
                <w:rFonts w:ascii="Times New Roman" w:hAnsi="Times New Roman"/>
                <w:sz w:val="20"/>
              </w:rPr>
              <w:t>0,00</w:t>
            </w:r>
          </w:p>
        </w:tc>
        <w:tc>
          <w:tcPr>
            <w:tcW w:w="1559" w:type="dxa"/>
            <w:tcBorders>
              <w:bottom w:val="single" w:sz="18" w:space="0" w:color="auto"/>
              <w:right w:val="single" w:sz="18" w:space="0" w:color="auto"/>
            </w:tcBorders>
            <w:vAlign w:val="center"/>
          </w:tcPr>
          <w:p w14:paraId="55FDA359" w14:textId="551F0A65" w:rsidR="00C21B23" w:rsidRPr="00C67A24" w:rsidRDefault="00C21B23" w:rsidP="00C21B23">
            <w:pPr>
              <w:jc w:val="center"/>
              <w:rPr>
                <w:rFonts w:ascii="Times New Roman" w:hAnsi="Times New Roman"/>
                <w:color w:val="000000"/>
                <w:sz w:val="20"/>
              </w:rPr>
            </w:pPr>
            <w:r>
              <w:rPr>
                <w:rFonts w:ascii="Times New Roman" w:hAnsi="Times New Roman"/>
                <w:sz w:val="20"/>
              </w:rPr>
              <w:t>0,00</w:t>
            </w:r>
          </w:p>
        </w:tc>
      </w:tr>
    </w:tbl>
    <w:p w14:paraId="386F5D74" w14:textId="77777777" w:rsidR="00526005" w:rsidRPr="00C67A24" w:rsidRDefault="00526005" w:rsidP="00526005">
      <w:pPr>
        <w:tabs>
          <w:tab w:val="left" w:pos="426"/>
        </w:tabs>
        <w:overflowPunct w:val="0"/>
        <w:autoSpaceDE w:val="0"/>
        <w:autoSpaceDN w:val="0"/>
        <w:adjustRightInd w:val="0"/>
        <w:contextualSpacing/>
        <w:jc w:val="both"/>
        <w:textAlignment w:val="baseline"/>
        <w:rPr>
          <w:rFonts w:ascii="Times New Roman" w:hAnsi="Times New Roman"/>
          <w:b/>
          <w:sz w:val="21"/>
          <w:szCs w:val="21"/>
        </w:rPr>
      </w:pPr>
    </w:p>
    <w:p w14:paraId="2360EA02" w14:textId="77777777" w:rsidR="00526005" w:rsidRPr="00C67A24" w:rsidRDefault="00526005" w:rsidP="00526005">
      <w:pPr>
        <w:jc w:val="both"/>
        <w:rPr>
          <w:rFonts w:ascii="Times New Roman" w:hAnsi="Times New Roman"/>
          <w:color w:val="000000"/>
          <w:sz w:val="20"/>
        </w:rPr>
      </w:pPr>
      <w:r w:rsidRPr="00C67A24">
        <w:rPr>
          <w:rFonts w:ascii="Times New Roman" w:hAnsi="Times New Roman"/>
          <w:color w:val="000000"/>
          <w:sz w:val="20"/>
        </w:rPr>
        <w:t>Примечание: Объемы финансирования подлежат ежегодному уточнению исходя из возможностей федерального, республиканского и муниципального бюджетов                                        на соответствующий год.</w:t>
      </w:r>
    </w:p>
    <w:p w14:paraId="57FE1169" w14:textId="77777777" w:rsidR="00526005" w:rsidRDefault="00526005" w:rsidP="00526005">
      <w:pPr>
        <w:rPr>
          <w:rFonts w:ascii="Times New Roman" w:hAnsi="Times New Roman"/>
          <w:iCs/>
          <w:sz w:val="22"/>
          <w:szCs w:val="22"/>
        </w:rPr>
      </w:pPr>
    </w:p>
    <w:p w14:paraId="48EEDC4F" w14:textId="77777777" w:rsidR="00526005" w:rsidRDefault="00526005" w:rsidP="00526005">
      <w:pPr>
        <w:rPr>
          <w:rFonts w:ascii="Times New Roman" w:hAnsi="Times New Roman"/>
          <w:iCs/>
          <w:sz w:val="22"/>
          <w:szCs w:val="22"/>
        </w:rPr>
      </w:pPr>
    </w:p>
    <w:p w14:paraId="47398F89" w14:textId="77777777" w:rsidR="00526005" w:rsidRDefault="00526005">
      <w:pPr>
        <w:overflowPunct w:val="0"/>
        <w:autoSpaceDE w:val="0"/>
        <w:autoSpaceDN w:val="0"/>
        <w:adjustRightInd w:val="0"/>
        <w:jc w:val="right"/>
        <w:textAlignment w:val="baseline"/>
        <w:rPr>
          <w:rFonts w:ascii="Times New Roman" w:hAnsi="Times New Roman"/>
          <w:szCs w:val="24"/>
        </w:rPr>
      </w:pPr>
    </w:p>
    <w:p w14:paraId="011238E5" w14:textId="77777777" w:rsidR="006708B9" w:rsidRDefault="006708B9">
      <w:pPr>
        <w:overflowPunct w:val="0"/>
        <w:autoSpaceDE w:val="0"/>
        <w:autoSpaceDN w:val="0"/>
        <w:adjustRightInd w:val="0"/>
        <w:jc w:val="center"/>
        <w:textAlignment w:val="baseline"/>
        <w:rPr>
          <w:rFonts w:ascii="Times New Roman" w:hAnsi="Times New Roman"/>
          <w:b/>
          <w:sz w:val="28"/>
          <w:szCs w:val="24"/>
        </w:rPr>
        <w:sectPr w:rsidR="006708B9">
          <w:pgSz w:w="16838" w:h="11906" w:orient="landscape"/>
          <w:pgMar w:top="709" w:right="1134" w:bottom="426" w:left="1134" w:header="720" w:footer="720" w:gutter="0"/>
          <w:cols w:space="708"/>
          <w:titlePg/>
          <w:docGrid w:linePitch="360"/>
        </w:sectPr>
      </w:pPr>
    </w:p>
    <w:p w14:paraId="331D5780" w14:textId="77777777" w:rsidR="006708B9" w:rsidRDefault="00DE2DD7">
      <w:pPr>
        <w:overflowPunct w:val="0"/>
        <w:autoSpaceDE w:val="0"/>
        <w:autoSpaceDN w:val="0"/>
        <w:adjustRightInd w:val="0"/>
        <w:textAlignment w:val="baseline"/>
        <w:rPr>
          <w:rFonts w:ascii="Times New Roman" w:hAnsi="Times New Roman"/>
          <w:b/>
          <w:i/>
          <w:szCs w:val="24"/>
        </w:rPr>
      </w:pPr>
      <w:proofErr w:type="spellStart"/>
      <w:r>
        <w:rPr>
          <w:rFonts w:ascii="Times New Roman" w:hAnsi="Times New Roman"/>
          <w:b/>
          <w:i/>
          <w:szCs w:val="24"/>
        </w:rPr>
        <w:lastRenderedPageBreak/>
        <w:t>Справочно</w:t>
      </w:r>
      <w:proofErr w:type="spellEnd"/>
      <w:r>
        <w:rPr>
          <w:rFonts w:ascii="Times New Roman" w:hAnsi="Times New Roman"/>
          <w:b/>
          <w:i/>
          <w:szCs w:val="24"/>
        </w:rPr>
        <w:t xml:space="preserve"> к разделу 3:</w:t>
      </w:r>
    </w:p>
    <w:p w14:paraId="07B286B9" w14:textId="77777777" w:rsidR="006708B9" w:rsidRDefault="006708B9">
      <w:pPr>
        <w:overflowPunct w:val="0"/>
        <w:autoSpaceDE w:val="0"/>
        <w:autoSpaceDN w:val="0"/>
        <w:adjustRightInd w:val="0"/>
        <w:textAlignment w:val="baseline"/>
        <w:rPr>
          <w:rFonts w:ascii="Times New Roman" w:hAnsi="Times New Roman"/>
          <w:b/>
          <w:i/>
          <w:szCs w:val="24"/>
        </w:rPr>
      </w:pPr>
    </w:p>
    <w:p w14:paraId="66E70F2E" w14:textId="77777777" w:rsidR="006708B9" w:rsidRDefault="00DE2DD7">
      <w:pPr>
        <w:overflowPunct w:val="0"/>
        <w:autoSpaceDE w:val="0"/>
        <w:autoSpaceDN w:val="0"/>
        <w:adjustRightInd w:val="0"/>
        <w:jc w:val="center"/>
        <w:textAlignment w:val="baseline"/>
        <w:rPr>
          <w:rFonts w:ascii="Times New Roman" w:hAnsi="Times New Roman"/>
          <w:b/>
          <w:szCs w:val="24"/>
        </w:rPr>
      </w:pPr>
      <w:r>
        <w:rPr>
          <w:rFonts w:ascii="Times New Roman" w:hAnsi="Times New Roman"/>
          <w:b/>
          <w:szCs w:val="24"/>
        </w:rPr>
        <w:t>Финансирование муниципальной программы</w:t>
      </w:r>
    </w:p>
    <w:p w14:paraId="493E4119" w14:textId="77777777" w:rsidR="006708B9" w:rsidRDefault="00DE2DD7">
      <w:pPr>
        <w:overflowPunct w:val="0"/>
        <w:autoSpaceDE w:val="0"/>
        <w:autoSpaceDN w:val="0"/>
        <w:adjustRightInd w:val="0"/>
        <w:jc w:val="center"/>
        <w:textAlignment w:val="baseline"/>
        <w:rPr>
          <w:rFonts w:ascii="Times New Roman" w:hAnsi="Times New Roman"/>
          <w:b/>
          <w:szCs w:val="24"/>
        </w:rPr>
      </w:pPr>
      <w:r>
        <w:rPr>
          <w:rFonts w:ascii="Times New Roman" w:hAnsi="Times New Roman"/>
          <w:b/>
          <w:szCs w:val="24"/>
        </w:rPr>
        <w:t>за счет внебюджетных средств</w:t>
      </w:r>
    </w:p>
    <w:p w14:paraId="74543518" w14:textId="77777777" w:rsidR="006708B9" w:rsidRDefault="006708B9">
      <w:pPr>
        <w:overflowPunct w:val="0"/>
        <w:autoSpaceDE w:val="0"/>
        <w:autoSpaceDN w:val="0"/>
        <w:adjustRightInd w:val="0"/>
        <w:jc w:val="center"/>
        <w:textAlignment w:val="baseline"/>
        <w:rPr>
          <w:rFonts w:ascii="Times New Roman" w:hAnsi="Times New Roman"/>
          <w:b/>
          <w:sz w:val="28"/>
          <w:szCs w:val="24"/>
        </w:rPr>
      </w:pPr>
    </w:p>
    <w:p w14:paraId="5D85D1D4" w14:textId="77777777" w:rsidR="006708B9" w:rsidRDefault="006708B9">
      <w:pPr>
        <w:overflowPunct w:val="0"/>
        <w:autoSpaceDE w:val="0"/>
        <w:autoSpaceDN w:val="0"/>
        <w:adjustRightInd w:val="0"/>
        <w:jc w:val="right"/>
        <w:textAlignment w:val="baseline"/>
        <w:rPr>
          <w:rFonts w:ascii="Times New Roman" w:hAnsi="Times New Roman"/>
          <w:szCs w:val="24"/>
        </w:rPr>
      </w:pPr>
    </w:p>
    <w:p w14:paraId="71CF9272" w14:textId="77777777" w:rsidR="006708B9" w:rsidRDefault="00DE2DD7">
      <w:pPr>
        <w:overflowPunct w:val="0"/>
        <w:autoSpaceDE w:val="0"/>
        <w:autoSpaceDN w:val="0"/>
        <w:adjustRightInd w:val="0"/>
        <w:jc w:val="right"/>
        <w:textAlignment w:val="baseline"/>
        <w:rPr>
          <w:rFonts w:ascii="Times New Roman" w:hAnsi="Times New Roman"/>
          <w:szCs w:val="24"/>
        </w:rPr>
      </w:pPr>
      <w:r>
        <w:rPr>
          <w:rFonts w:ascii="Times New Roman" w:hAnsi="Times New Roman"/>
          <w:szCs w:val="24"/>
        </w:rPr>
        <w:t>рублей</w:t>
      </w:r>
    </w:p>
    <w:tbl>
      <w:tblPr>
        <w:tblStyle w:val="af"/>
        <w:tblW w:w="15073" w:type="dxa"/>
        <w:tblInd w:w="-176" w:type="dxa"/>
        <w:tblLook w:val="04A0" w:firstRow="1" w:lastRow="0" w:firstColumn="1" w:lastColumn="0" w:noHBand="0" w:noVBand="1"/>
      </w:tblPr>
      <w:tblGrid>
        <w:gridCol w:w="576"/>
        <w:gridCol w:w="3880"/>
        <w:gridCol w:w="1735"/>
        <w:gridCol w:w="1745"/>
        <w:gridCol w:w="1670"/>
        <w:gridCol w:w="1596"/>
        <w:gridCol w:w="1783"/>
        <w:gridCol w:w="2088"/>
      </w:tblGrid>
      <w:tr w:rsidR="006708B9" w14:paraId="38D4A2AA" w14:textId="77777777">
        <w:trPr>
          <w:tblHeader/>
        </w:trPr>
        <w:tc>
          <w:tcPr>
            <w:tcW w:w="576" w:type="dxa"/>
            <w:vMerge w:val="restart"/>
            <w:vAlign w:val="center"/>
          </w:tcPr>
          <w:p w14:paraId="433216DA" w14:textId="77777777" w:rsidR="006708B9" w:rsidRDefault="00DE2DD7">
            <w:pPr>
              <w:overflowPunct w:val="0"/>
              <w:autoSpaceDE w:val="0"/>
              <w:autoSpaceDN w:val="0"/>
              <w:adjustRightInd w:val="0"/>
              <w:jc w:val="center"/>
              <w:textAlignment w:val="baseline"/>
              <w:rPr>
                <w:rFonts w:ascii="Times New Roman" w:hAnsi="Times New Roman"/>
                <w:b/>
                <w:szCs w:val="24"/>
              </w:rPr>
            </w:pPr>
            <w:r>
              <w:rPr>
                <w:rFonts w:ascii="Times New Roman" w:hAnsi="Times New Roman"/>
                <w:b/>
                <w:szCs w:val="24"/>
              </w:rPr>
              <w:t>№</w:t>
            </w:r>
          </w:p>
        </w:tc>
        <w:tc>
          <w:tcPr>
            <w:tcW w:w="3880" w:type="dxa"/>
            <w:vMerge w:val="restart"/>
            <w:vAlign w:val="center"/>
          </w:tcPr>
          <w:p w14:paraId="73A37159" w14:textId="77777777" w:rsidR="006708B9" w:rsidRDefault="00DE2DD7">
            <w:pPr>
              <w:overflowPunct w:val="0"/>
              <w:autoSpaceDE w:val="0"/>
              <w:autoSpaceDN w:val="0"/>
              <w:adjustRightInd w:val="0"/>
              <w:jc w:val="center"/>
              <w:textAlignment w:val="baseline"/>
              <w:rPr>
                <w:rFonts w:ascii="Times New Roman" w:hAnsi="Times New Roman"/>
                <w:b/>
                <w:szCs w:val="24"/>
              </w:rPr>
            </w:pPr>
            <w:r>
              <w:rPr>
                <w:rFonts w:ascii="Times New Roman" w:hAnsi="Times New Roman"/>
                <w:b/>
                <w:szCs w:val="24"/>
              </w:rPr>
              <w:t>Мероприятие</w:t>
            </w:r>
          </w:p>
        </w:tc>
        <w:tc>
          <w:tcPr>
            <w:tcW w:w="8529" w:type="dxa"/>
            <w:gridSpan w:val="5"/>
          </w:tcPr>
          <w:p w14:paraId="60406076" w14:textId="77777777" w:rsidR="006708B9" w:rsidRDefault="00DE2DD7">
            <w:pPr>
              <w:overflowPunct w:val="0"/>
              <w:autoSpaceDE w:val="0"/>
              <w:autoSpaceDN w:val="0"/>
              <w:adjustRightInd w:val="0"/>
              <w:jc w:val="center"/>
              <w:textAlignment w:val="baseline"/>
              <w:rPr>
                <w:rFonts w:ascii="Times New Roman" w:hAnsi="Times New Roman"/>
                <w:b/>
                <w:szCs w:val="24"/>
              </w:rPr>
            </w:pPr>
            <w:r>
              <w:rPr>
                <w:rFonts w:ascii="Times New Roman" w:hAnsi="Times New Roman"/>
                <w:b/>
                <w:szCs w:val="24"/>
              </w:rPr>
              <w:t>Объем финансирования по годам</w:t>
            </w:r>
          </w:p>
        </w:tc>
        <w:tc>
          <w:tcPr>
            <w:tcW w:w="2088" w:type="dxa"/>
            <w:vMerge w:val="restart"/>
            <w:vAlign w:val="center"/>
          </w:tcPr>
          <w:p w14:paraId="20C175E5" w14:textId="77777777" w:rsidR="006708B9" w:rsidRDefault="00DE2DD7">
            <w:pPr>
              <w:overflowPunct w:val="0"/>
              <w:autoSpaceDE w:val="0"/>
              <w:autoSpaceDN w:val="0"/>
              <w:adjustRightInd w:val="0"/>
              <w:jc w:val="center"/>
              <w:textAlignment w:val="baseline"/>
              <w:rPr>
                <w:rFonts w:ascii="Times New Roman" w:hAnsi="Times New Roman"/>
                <w:b/>
                <w:szCs w:val="24"/>
              </w:rPr>
            </w:pPr>
            <w:r>
              <w:rPr>
                <w:rFonts w:ascii="Times New Roman" w:hAnsi="Times New Roman"/>
                <w:b/>
                <w:szCs w:val="24"/>
              </w:rPr>
              <w:t>Источник</w:t>
            </w:r>
          </w:p>
        </w:tc>
      </w:tr>
      <w:tr w:rsidR="006708B9" w14:paraId="64203D27" w14:textId="77777777">
        <w:trPr>
          <w:tblHeader/>
        </w:trPr>
        <w:tc>
          <w:tcPr>
            <w:tcW w:w="576" w:type="dxa"/>
            <w:vMerge/>
            <w:vAlign w:val="center"/>
          </w:tcPr>
          <w:p w14:paraId="507130BE" w14:textId="77777777" w:rsidR="006708B9" w:rsidRDefault="006708B9">
            <w:pPr>
              <w:overflowPunct w:val="0"/>
              <w:autoSpaceDE w:val="0"/>
              <w:autoSpaceDN w:val="0"/>
              <w:adjustRightInd w:val="0"/>
              <w:jc w:val="center"/>
              <w:textAlignment w:val="baseline"/>
              <w:rPr>
                <w:rFonts w:ascii="Times New Roman" w:hAnsi="Times New Roman"/>
                <w:b/>
                <w:szCs w:val="24"/>
              </w:rPr>
            </w:pPr>
          </w:p>
        </w:tc>
        <w:tc>
          <w:tcPr>
            <w:tcW w:w="3880" w:type="dxa"/>
            <w:vMerge/>
            <w:vAlign w:val="center"/>
          </w:tcPr>
          <w:p w14:paraId="2167D2D3" w14:textId="77777777" w:rsidR="006708B9" w:rsidRDefault="006708B9">
            <w:pPr>
              <w:overflowPunct w:val="0"/>
              <w:autoSpaceDE w:val="0"/>
              <w:autoSpaceDN w:val="0"/>
              <w:adjustRightInd w:val="0"/>
              <w:jc w:val="center"/>
              <w:textAlignment w:val="baseline"/>
              <w:rPr>
                <w:rFonts w:ascii="Times New Roman" w:hAnsi="Times New Roman"/>
                <w:b/>
                <w:szCs w:val="24"/>
              </w:rPr>
            </w:pPr>
          </w:p>
        </w:tc>
        <w:tc>
          <w:tcPr>
            <w:tcW w:w="1735" w:type="dxa"/>
            <w:vAlign w:val="center"/>
          </w:tcPr>
          <w:p w14:paraId="270FAE6A" w14:textId="77777777" w:rsidR="006708B9" w:rsidRDefault="00DE2DD7">
            <w:pPr>
              <w:widowControl w:val="0"/>
              <w:autoSpaceDE w:val="0"/>
              <w:autoSpaceDN w:val="0"/>
              <w:adjustRightInd w:val="0"/>
              <w:jc w:val="center"/>
              <w:rPr>
                <w:rFonts w:ascii="Times New Roman" w:hAnsi="Times New Roman"/>
                <w:b/>
                <w:szCs w:val="24"/>
              </w:rPr>
            </w:pPr>
            <w:r>
              <w:rPr>
                <w:rFonts w:ascii="Times New Roman" w:hAnsi="Times New Roman"/>
                <w:b/>
                <w:szCs w:val="24"/>
              </w:rPr>
              <w:t>2024</w:t>
            </w:r>
          </w:p>
        </w:tc>
        <w:tc>
          <w:tcPr>
            <w:tcW w:w="1745" w:type="dxa"/>
            <w:vAlign w:val="center"/>
          </w:tcPr>
          <w:p w14:paraId="1FA2D01B" w14:textId="77777777" w:rsidR="006708B9" w:rsidRDefault="00DE2DD7">
            <w:pPr>
              <w:widowControl w:val="0"/>
              <w:autoSpaceDE w:val="0"/>
              <w:autoSpaceDN w:val="0"/>
              <w:adjustRightInd w:val="0"/>
              <w:jc w:val="center"/>
              <w:rPr>
                <w:rFonts w:ascii="Times New Roman" w:hAnsi="Times New Roman"/>
                <w:b/>
                <w:szCs w:val="24"/>
              </w:rPr>
            </w:pPr>
            <w:r>
              <w:rPr>
                <w:rFonts w:ascii="Times New Roman" w:hAnsi="Times New Roman"/>
                <w:b/>
                <w:szCs w:val="24"/>
              </w:rPr>
              <w:t>2025</w:t>
            </w:r>
          </w:p>
        </w:tc>
        <w:tc>
          <w:tcPr>
            <w:tcW w:w="1670" w:type="dxa"/>
            <w:vAlign w:val="center"/>
          </w:tcPr>
          <w:p w14:paraId="44166D1B" w14:textId="77777777" w:rsidR="006708B9" w:rsidRDefault="00DE2DD7">
            <w:pPr>
              <w:widowControl w:val="0"/>
              <w:autoSpaceDE w:val="0"/>
              <w:autoSpaceDN w:val="0"/>
              <w:adjustRightInd w:val="0"/>
              <w:jc w:val="center"/>
              <w:rPr>
                <w:rFonts w:ascii="Times New Roman" w:hAnsi="Times New Roman"/>
                <w:b/>
                <w:szCs w:val="24"/>
              </w:rPr>
            </w:pPr>
            <w:r>
              <w:rPr>
                <w:rFonts w:ascii="Times New Roman" w:hAnsi="Times New Roman"/>
                <w:b/>
                <w:szCs w:val="24"/>
              </w:rPr>
              <w:t>2026</w:t>
            </w:r>
          </w:p>
        </w:tc>
        <w:tc>
          <w:tcPr>
            <w:tcW w:w="1596" w:type="dxa"/>
          </w:tcPr>
          <w:p w14:paraId="2B6481B9" w14:textId="77777777" w:rsidR="006708B9" w:rsidRDefault="00DE2DD7">
            <w:pPr>
              <w:widowControl w:val="0"/>
              <w:autoSpaceDE w:val="0"/>
              <w:autoSpaceDN w:val="0"/>
              <w:adjustRightInd w:val="0"/>
              <w:jc w:val="center"/>
              <w:rPr>
                <w:rFonts w:ascii="Times New Roman" w:hAnsi="Times New Roman"/>
                <w:b/>
                <w:szCs w:val="24"/>
                <w:lang w:val="en-US"/>
              </w:rPr>
            </w:pPr>
            <w:r>
              <w:rPr>
                <w:rFonts w:ascii="Times New Roman" w:hAnsi="Times New Roman"/>
                <w:b/>
                <w:szCs w:val="24"/>
              </w:rPr>
              <w:t>2027</w:t>
            </w:r>
          </w:p>
        </w:tc>
        <w:tc>
          <w:tcPr>
            <w:tcW w:w="1783" w:type="dxa"/>
            <w:vAlign w:val="center"/>
          </w:tcPr>
          <w:p w14:paraId="49D152AD" w14:textId="77777777" w:rsidR="006708B9" w:rsidRDefault="00DE2DD7">
            <w:pPr>
              <w:widowControl w:val="0"/>
              <w:autoSpaceDE w:val="0"/>
              <w:autoSpaceDN w:val="0"/>
              <w:adjustRightInd w:val="0"/>
              <w:jc w:val="center"/>
              <w:rPr>
                <w:rFonts w:ascii="Times New Roman" w:hAnsi="Times New Roman"/>
                <w:b/>
                <w:szCs w:val="24"/>
              </w:rPr>
            </w:pPr>
            <w:r>
              <w:rPr>
                <w:rFonts w:ascii="Times New Roman" w:hAnsi="Times New Roman"/>
                <w:b/>
                <w:szCs w:val="24"/>
              </w:rPr>
              <w:t>2028</w:t>
            </w:r>
          </w:p>
        </w:tc>
        <w:tc>
          <w:tcPr>
            <w:tcW w:w="2088" w:type="dxa"/>
            <w:vMerge/>
          </w:tcPr>
          <w:p w14:paraId="7E5D80B9" w14:textId="77777777" w:rsidR="006708B9" w:rsidRDefault="006708B9">
            <w:pPr>
              <w:overflowPunct w:val="0"/>
              <w:autoSpaceDE w:val="0"/>
              <w:autoSpaceDN w:val="0"/>
              <w:adjustRightInd w:val="0"/>
              <w:jc w:val="center"/>
              <w:textAlignment w:val="baseline"/>
              <w:rPr>
                <w:rFonts w:ascii="Times New Roman" w:hAnsi="Times New Roman"/>
                <w:b/>
                <w:szCs w:val="24"/>
              </w:rPr>
            </w:pPr>
          </w:p>
        </w:tc>
      </w:tr>
      <w:tr w:rsidR="00195539" w14:paraId="34816A63" w14:textId="77777777">
        <w:tc>
          <w:tcPr>
            <w:tcW w:w="576" w:type="dxa"/>
          </w:tcPr>
          <w:p w14:paraId="43D6FC6D" w14:textId="77777777" w:rsidR="00195539" w:rsidRDefault="00195539" w:rsidP="00195539">
            <w:pPr>
              <w:overflowPunct w:val="0"/>
              <w:autoSpaceDE w:val="0"/>
              <w:autoSpaceDN w:val="0"/>
              <w:adjustRightInd w:val="0"/>
              <w:jc w:val="center"/>
              <w:textAlignment w:val="baseline"/>
              <w:rPr>
                <w:rFonts w:ascii="Times New Roman" w:hAnsi="Times New Roman"/>
                <w:b/>
                <w:szCs w:val="24"/>
              </w:rPr>
            </w:pPr>
            <w:r>
              <w:rPr>
                <w:rFonts w:ascii="Times New Roman" w:hAnsi="Times New Roman"/>
                <w:b/>
                <w:szCs w:val="24"/>
              </w:rPr>
              <w:t>1</w:t>
            </w:r>
          </w:p>
        </w:tc>
        <w:tc>
          <w:tcPr>
            <w:tcW w:w="3880" w:type="dxa"/>
          </w:tcPr>
          <w:p w14:paraId="299EB3B9" w14:textId="77777777" w:rsidR="00195539" w:rsidRDefault="00195539" w:rsidP="00195539">
            <w:pPr>
              <w:overflowPunct w:val="0"/>
              <w:autoSpaceDE w:val="0"/>
              <w:autoSpaceDN w:val="0"/>
              <w:adjustRightInd w:val="0"/>
              <w:textAlignment w:val="baseline"/>
              <w:rPr>
                <w:rFonts w:ascii="Times New Roman" w:hAnsi="Times New Roman"/>
                <w:b/>
                <w:szCs w:val="24"/>
              </w:rPr>
            </w:pPr>
            <w:r>
              <w:rPr>
                <w:rFonts w:ascii="Times New Roman" w:hAnsi="Times New Roman"/>
                <w:szCs w:val="24"/>
              </w:rPr>
              <w:t xml:space="preserve">Привлечение собственных средств граждан и ипотечных или иных кредитов при улучшении жилищных условий. </w:t>
            </w:r>
          </w:p>
        </w:tc>
        <w:tc>
          <w:tcPr>
            <w:tcW w:w="1735" w:type="dxa"/>
            <w:vAlign w:val="center"/>
          </w:tcPr>
          <w:p w14:paraId="486176AE" w14:textId="77777777" w:rsidR="00195539" w:rsidRDefault="00195539" w:rsidP="00195539">
            <w:pPr>
              <w:jc w:val="center"/>
              <w:rPr>
                <w:rFonts w:ascii="Times New Roman" w:hAnsi="Times New Roman"/>
                <w:color w:val="000000"/>
                <w:szCs w:val="24"/>
              </w:rPr>
            </w:pPr>
            <w:r>
              <w:rPr>
                <w:rFonts w:ascii="Times New Roman" w:hAnsi="Times New Roman"/>
                <w:color w:val="000000"/>
                <w:szCs w:val="24"/>
              </w:rPr>
              <w:t>33 253 411,29</w:t>
            </w:r>
          </w:p>
        </w:tc>
        <w:tc>
          <w:tcPr>
            <w:tcW w:w="1745" w:type="dxa"/>
            <w:vAlign w:val="center"/>
          </w:tcPr>
          <w:p w14:paraId="5E12CD12" w14:textId="77777777" w:rsidR="00195539" w:rsidRDefault="00195539" w:rsidP="00195539">
            <w:pPr>
              <w:jc w:val="center"/>
              <w:rPr>
                <w:rFonts w:ascii="Times New Roman" w:hAnsi="Times New Roman"/>
                <w:color w:val="000000"/>
                <w:szCs w:val="24"/>
              </w:rPr>
            </w:pPr>
            <w:r>
              <w:rPr>
                <w:rFonts w:ascii="Times New Roman" w:hAnsi="Times New Roman"/>
                <w:color w:val="000000"/>
                <w:szCs w:val="24"/>
              </w:rPr>
              <w:t>35 446 984,76</w:t>
            </w:r>
          </w:p>
        </w:tc>
        <w:tc>
          <w:tcPr>
            <w:tcW w:w="1670" w:type="dxa"/>
            <w:vAlign w:val="center"/>
          </w:tcPr>
          <w:p w14:paraId="12521FE8" w14:textId="2C25A00F" w:rsidR="00195539" w:rsidRDefault="00195539" w:rsidP="00195539">
            <w:pPr>
              <w:jc w:val="center"/>
              <w:rPr>
                <w:rFonts w:ascii="Times New Roman" w:hAnsi="Times New Roman"/>
                <w:szCs w:val="24"/>
              </w:rPr>
            </w:pPr>
            <w:r>
              <w:rPr>
                <w:rFonts w:ascii="Times New Roman" w:hAnsi="Times New Roman"/>
                <w:color w:val="000000"/>
                <w:sz w:val="22"/>
                <w:szCs w:val="24"/>
              </w:rPr>
              <w:t>35 446 984,76</w:t>
            </w:r>
          </w:p>
        </w:tc>
        <w:tc>
          <w:tcPr>
            <w:tcW w:w="1596" w:type="dxa"/>
            <w:vAlign w:val="center"/>
          </w:tcPr>
          <w:p w14:paraId="739EBE20" w14:textId="7D8A5957" w:rsidR="00195539" w:rsidRDefault="00195539" w:rsidP="00195539">
            <w:pPr>
              <w:jc w:val="center"/>
              <w:rPr>
                <w:rFonts w:ascii="Times New Roman" w:hAnsi="Times New Roman"/>
                <w:szCs w:val="24"/>
              </w:rPr>
            </w:pPr>
            <w:r>
              <w:rPr>
                <w:rFonts w:ascii="Times New Roman" w:hAnsi="Times New Roman"/>
                <w:color w:val="000000"/>
                <w:sz w:val="22"/>
                <w:szCs w:val="24"/>
              </w:rPr>
              <w:t>35 446 984,76</w:t>
            </w:r>
          </w:p>
        </w:tc>
        <w:tc>
          <w:tcPr>
            <w:tcW w:w="1783" w:type="dxa"/>
            <w:vAlign w:val="center"/>
          </w:tcPr>
          <w:p w14:paraId="2BF0D055" w14:textId="6BB98F0D" w:rsidR="00195539" w:rsidRDefault="00195539" w:rsidP="00195539">
            <w:pPr>
              <w:jc w:val="center"/>
              <w:rPr>
                <w:rFonts w:ascii="Times New Roman" w:hAnsi="Times New Roman"/>
                <w:szCs w:val="24"/>
              </w:rPr>
            </w:pPr>
            <w:r>
              <w:rPr>
                <w:rFonts w:ascii="Times New Roman" w:hAnsi="Times New Roman"/>
                <w:color w:val="000000"/>
                <w:sz w:val="22"/>
                <w:szCs w:val="24"/>
              </w:rPr>
              <w:t>35 446 984,76</w:t>
            </w:r>
          </w:p>
        </w:tc>
        <w:tc>
          <w:tcPr>
            <w:tcW w:w="2088" w:type="dxa"/>
          </w:tcPr>
          <w:p w14:paraId="50750659" w14:textId="77777777" w:rsidR="00195539" w:rsidRDefault="00195539" w:rsidP="00195539">
            <w:pPr>
              <w:overflowPunct w:val="0"/>
              <w:autoSpaceDE w:val="0"/>
              <w:autoSpaceDN w:val="0"/>
              <w:adjustRightInd w:val="0"/>
              <w:jc w:val="center"/>
              <w:textAlignment w:val="baseline"/>
              <w:rPr>
                <w:rFonts w:ascii="Times New Roman" w:hAnsi="Times New Roman"/>
                <w:szCs w:val="24"/>
              </w:rPr>
            </w:pPr>
            <w:r>
              <w:rPr>
                <w:rFonts w:ascii="Times New Roman" w:hAnsi="Times New Roman"/>
                <w:szCs w:val="24"/>
              </w:rPr>
              <w:t>Объем собственных средств молодых семей, кредитных организаций других организаций, предоставляющих кредиты и займы, средства материнского капитала</w:t>
            </w:r>
          </w:p>
        </w:tc>
      </w:tr>
      <w:tr w:rsidR="00195539" w14:paraId="6F0AA1A7" w14:textId="77777777">
        <w:tc>
          <w:tcPr>
            <w:tcW w:w="576" w:type="dxa"/>
          </w:tcPr>
          <w:p w14:paraId="63DB1A93" w14:textId="77777777" w:rsidR="00195539" w:rsidRDefault="00195539" w:rsidP="00195539">
            <w:pPr>
              <w:overflowPunct w:val="0"/>
              <w:autoSpaceDE w:val="0"/>
              <w:autoSpaceDN w:val="0"/>
              <w:adjustRightInd w:val="0"/>
              <w:jc w:val="center"/>
              <w:textAlignment w:val="baseline"/>
              <w:rPr>
                <w:rFonts w:ascii="Times New Roman" w:hAnsi="Times New Roman"/>
                <w:b/>
                <w:szCs w:val="24"/>
              </w:rPr>
            </w:pPr>
          </w:p>
        </w:tc>
        <w:tc>
          <w:tcPr>
            <w:tcW w:w="3880" w:type="dxa"/>
          </w:tcPr>
          <w:p w14:paraId="67976599" w14:textId="77777777" w:rsidR="00195539" w:rsidRDefault="00195539" w:rsidP="00195539">
            <w:pPr>
              <w:overflowPunct w:val="0"/>
              <w:autoSpaceDE w:val="0"/>
              <w:autoSpaceDN w:val="0"/>
              <w:adjustRightInd w:val="0"/>
              <w:textAlignment w:val="baseline"/>
              <w:rPr>
                <w:rFonts w:ascii="Times New Roman" w:hAnsi="Times New Roman"/>
                <w:b/>
                <w:szCs w:val="24"/>
              </w:rPr>
            </w:pPr>
            <w:r>
              <w:rPr>
                <w:rFonts w:ascii="Times New Roman" w:hAnsi="Times New Roman"/>
                <w:b/>
                <w:szCs w:val="24"/>
              </w:rPr>
              <w:t>ИТОГО:</w:t>
            </w:r>
          </w:p>
        </w:tc>
        <w:tc>
          <w:tcPr>
            <w:tcW w:w="1735" w:type="dxa"/>
            <w:vAlign w:val="center"/>
          </w:tcPr>
          <w:p w14:paraId="36218383" w14:textId="77777777" w:rsidR="00195539" w:rsidRDefault="00195539" w:rsidP="00195539">
            <w:pPr>
              <w:jc w:val="center"/>
              <w:rPr>
                <w:rFonts w:ascii="Times New Roman" w:hAnsi="Times New Roman"/>
                <w:b/>
                <w:color w:val="000000"/>
                <w:szCs w:val="24"/>
              </w:rPr>
            </w:pPr>
            <w:r>
              <w:rPr>
                <w:rFonts w:ascii="Times New Roman" w:hAnsi="Times New Roman"/>
                <w:b/>
                <w:color w:val="000000"/>
                <w:szCs w:val="24"/>
              </w:rPr>
              <w:t>33 253 411,29</w:t>
            </w:r>
          </w:p>
        </w:tc>
        <w:tc>
          <w:tcPr>
            <w:tcW w:w="1745" w:type="dxa"/>
            <w:vAlign w:val="center"/>
          </w:tcPr>
          <w:p w14:paraId="3EBF05C4" w14:textId="77777777" w:rsidR="00195539" w:rsidRDefault="00195539" w:rsidP="00195539">
            <w:pPr>
              <w:jc w:val="center"/>
              <w:rPr>
                <w:rFonts w:ascii="Times New Roman" w:hAnsi="Times New Roman"/>
                <w:b/>
                <w:color w:val="000000"/>
                <w:szCs w:val="24"/>
              </w:rPr>
            </w:pPr>
            <w:r>
              <w:rPr>
                <w:rFonts w:ascii="Times New Roman" w:hAnsi="Times New Roman"/>
                <w:b/>
                <w:color w:val="000000"/>
                <w:szCs w:val="24"/>
              </w:rPr>
              <w:t>35 446 984,76</w:t>
            </w:r>
          </w:p>
        </w:tc>
        <w:tc>
          <w:tcPr>
            <w:tcW w:w="1670" w:type="dxa"/>
            <w:vAlign w:val="center"/>
          </w:tcPr>
          <w:p w14:paraId="414D0D7D" w14:textId="467A92EB" w:rsidR="00195539" w:rsidRPr="00195539" w:rsidRDefault="00195539" w:rsidP="00195539">
            <w:pPr>
              <w:jc w:val="center"/>
              <w:rPr>
                <w:rFonts w:ascii="Times New Roman" w:hAnsi="Times New Roman"/>
                <w:b/>
                <w:bCs/>
                <w:szCs w:val="24"/>
              </w:rPr>
            </w:pPr>
            <w:r w:rsidRPr="00195539">
              <w:rPr>
                <w:rFonts w:ascii="Times New Roman" w:hAnsi="Times New Roman"/>
                <w:b/>
                <w:bCs/>
                <w:color w:val="000000"/>
                <w:sz w:val="22"/>
                <w:szCs w:val="24"/>
              </w:rPr>
              <w:t>35 446 984,76</w:t>
            </w:r>
          </w:p>
        </w:tc>
        <w:tc>
          <w:tcPr>
            <w:tcW w:w="1596" w:type="dxa"/>
            <w:vAlign w:val="center"/>
          </w:tcPr>
          <w:p w14:paraId="440B53B8" w14:textId="5D5E79AE" w:rsidR="00195539" w:rsidRPr="00195539" w:rsidRDefault="00195539" w:rsidP="00195539">
            <w:pPr>
              <w:jc w:val="center"/>
              <w:rPr>
                <w:rFonts w:ascii="Times New Roman" w:hAnsi="Times New Roman"/>
                <w:b/>
                <w:bCs/>
                <w:szCs w:val="24"/>
              </w:rPr>
            </w:pPr>
            <w:r w:rsidRPr="00195539">
              <w:rPr>
                <w:rFonts w:ascii="Times New Roman" w:hAnsi="Times New Roman"/>
                <w:b/>
                <w:bCs/>
                <w:color w:val="000000"/>
                <w:sz w:val="22"/>
                <w:szCs w:val="24"/>
              </w:rPr>
              <w:t>35 446 984,76</w:t>
            </w:r>
          </w:p>
        </w:tc>
        <w:tc>
          <w:tcPr>
            <w:tcW w:w="1783" w:type="dxa"/>
            <w:vAlign w:val="center"/>
          </w:tcPr>
          <w:p w14:paraId="0197957C" w14:textId="18583691" w:rsidR="00195539" w:rsidRPr="00195539" w:rsidRDefault="00195539" w:rsidP="00195539">
            <w:pPr>
              <w:jc w:val="center"/>
              <w:rPr>
                <w:rFonts w:ascii="Times New Roman" w:hAnsi="Times New Roman"/>
                <w:b/>
                <w:bCs/>
                <w:szCs w:val="24"/>
              </w:rPr>
            </w:pPr>
            <w:r w:rsidRPr="00195539">
              <w:rPr>
                <w:rFonts w:ascii="Times New Roman" w:hAnsi="Times New Roman"/>
                <w:b/>
                <w:bCs/>
                <w:color w:val="000000"/>
                <w:sz w:val="22"/>
                <w:szCs w:val="24"/>
              </w:rPr>
              <w:t>35 446 984,76</w:t>
            </w:r>
          </w:p>
        </w:tc>
        <w:tc>
          <w:tcPr>
            <w:tcW w:w="2088" w:type="dxa"/>
          </w:tcPr>
          <w:p w14:paraId="2F4E6F25" w14:textId="77777777" w:rsidR="00195539" w:rsidRDefault="00195539" w:rsidP="00195539">
            <w:pPr>
              <w:overflowPunct w:val="0"/>
              <w:autoSpaceDE w:val="0"/>
              <w:autoSpaceDN w:val="0"/>
              <w:adjustRightInd w:val="0"/>
              <w:jc w:val="center"/>
              <w:textAlignment w:val="baseline"/>
              <w:rPr>
                <w:rFonts w:ascii="Times New Roman" w:hAnsi="Times New Roman"/>
                <w:b/>
                <w:szCs w:val="24"/>
              </w:rPr>
            </w:pPr>
          </w:p>
        </w:tc>
      </w:tr>
    </w:tbl>
    <w:p w14:paraId="05E86664" w14:textId="77777777" w:rsidR="006708B9" w:rsidRDefault="006708B9"/>
    <w:p w14:paraId="3FACB69C" w14:textId="77777777" w:rsidR="006708B9" w:rsidRDefault="006708B9">
      <w:pPr>
        <w:overflowPunct w:val="0"/>
        <w:autoSpaceDE w:val="0"/>
        <w:autoSpaceDN w:val="0"/>
        <w:adjustRightInd w:val="0"/>
        <w:jc w:val="center"/>
        <w:textAlignment w:val="baseline"/>
        <w:rPr>
          <w:rFonts w:ascii="Times New Roman" w:hAnsi="Times New Roman"/>
          <w:b/>
          <w:szCs w:val="24"/>
        </w:rPr>
      </w:pPr>
    </w:p>
    <w:p w14:paraId="5FE665EC" w14:textId="77777777" w:rsidR="006708B9" w:rsidRDefault="006708B9">
      <w:pPr>
        <w:overflowPunct w:val="0"/>
        <w:autoSpaceDE w:val="0"/>
        <w:autoSpaceDN w:val="0"/>
        <w:adjustRightInd w:val="0"/>
        <w:jc w:val="both"/>
        <w:textAlignment w:val="baseline"/>
        <w:rPr>
          <w:rFonts w:ascii="Times New Roman" w:hAnsi="Times New Roman"/>
          <w:sz w:val="28"/>
          <w:szCs w:val="24"/>
        </w:rPr>
      </w:pPr>
    </w:p>
    <w:p w14:paraId="24E0F41D" w14:textId="77777777" w:rsidR="006708B9" w:rsidRDefault="006708B9">
      <w:pPr>
        <w:overflowPunct w:val="0"/>
        <w:autoSpaceDE w:val="0"/>
        <w:autoSpaceDN w:val="0"/>
        <w:adjustRightInd w:val="0"/>
        <w:jc w:val="center"/>
        <w:textAlignment w:val="baseline"/>
        <w:rPr>
          <w:rFonts w:ascii="Times New Roman" w:hAnsi="Times New Roman"/>
          <w:b/>
          <w:sz w:val="28"/>
          <w:szCs w:val="28"/>
        </w:rPr>
      </w:pPr>
    </w:p>
    <w:p w14:paraId="6501CD28" w14:textId="77777777" w:rsidR="006708B9" w:rsidRDefault="006708B9">
      <w:pPr>
        <w:overflowPunct w:val="0"/>
        <w:autoSpaceDE w:val="0"/>
        <w:autoSpaceDN w:val="0"/>
        <w:adjustRightInd w:val="0"/>
        <w:jc w:val="center"/>
        <w:textAlignment w:val="baseline"/>
        <w:rPr>
          <w:rFonts w:ascii="Times New Roman" w:hAnsi="Times New Roman"/>
          <w:b/>
          <w:sz w:val="28"/>
          <w:szCs w:val="28"/>
        </w:rPr>
      </w:pPr>
    </w:p>
    <w:p w14:paraId="11286275" w14:textId="77777777" w:rsidR="006708B9" w:rsidRDefault="006708B9">
      <w:pPr>
        <w:overflowPunct w:val="0"/>
        <w:autoSpaceDE w:val="0"/>
        <w:autoSpaceDN w:val="0"/>
        <w:adjustRightInd w:val="0"/>
        <w:jc w:val="center"/>
        <w:textAlignment w:val="baseline"/>
        <w:rPr>
          <w:rFonts w:ascii="Times New Roman" w:hAnsi="Times New Roman"/>
          <w:b/>
          <w:sz w:val="28"/>
          <w:szCs w:val="28"/>
        </w:rPr>
      </w:pPr>
    </w:p>
    <w:p w14:paraId="5555DDB2" w14:textId="77777777" w:rsidR="006708B9" w:rsidRDefault="006708B9">
      <w:pPr>
        <w:overflowPunct w:val="0"/>
        <w:autoSpaceDE w:val="0"/>
        <w:autoSpaceDN w:val="0"/>
        <w:adjustRightInd w:val="0"/>
        <w:jc w:val="center"/>
        <w:textAlignment w:val="baseline"/>
        <w:rPr>
          <w:rFonts w:ascii="Times New Roman" w:hAnsi="Times New Roman"/>
          <w:b/>
          <w:sz w:val="28"/>
          <w:szCs w:val="28"/>
        </w:rPr>
      </w:pPr>
    </w:p>
    <w:p w14:paraId="5A26E289" w14:textId="77777777" w:rsidR="006708B9" w:rsidRDefault="006708B9">
      <w:pPr>
        <w:overflowPunct w:val="0"/>
        <w:autoSpaceDE w:val="0"/>
        <w:autoSpaceDN w:val="0"/>
        <w:adjustRightInd w:val="0"/>
        <w:jc w:val="center"/>
        <w:textAlignment w:val="baseline"/>
        <w:rPr>
          <w:rFonts w:ascii="Times New Roman" w:hAnsi="Times New Roman"/>
          <w:b/>
          <w:sz w:val="28"/>
          <w:szCs w:val="28"/>
        </w:rPr>
      </w:pPr>
    </w:p>
    <w:p w14:paraId="20CD78B0" w14:textId="77777777" w:rsidR="006708B9" w:rsidRDefault="006708B9">
      <w:pPr>
        <w:overflowPunct w:val="0"/>
        <w:autoSpaceDE w:val="0"/>
        <w:autoSpaceDN w:val="0"/>
        <w:adjustRightInd w:val="0"/>
        <w:jc w:val="center"/>
        <w:textAlignment w:val="baseline"/>
        <w:rPr>
          <w:rFonts w:ascii="Times New Roman" w:hAnsi="Times New Roman"/>
          <w:b/>
          <w:sz w:val="28"/>
          <w:szCs w:val="28"/>
        </w:rPr>
      </w:pPr>
    </w:p>
    <w:p w14:paraId="059BC664" w14:textId="77777777" w:rsidR="006708B9" w:rsidRDefault="006708B9">
      <w:pPr>
        <w:overflowPunct w:val="0"/>
        <w:autoSpaceDE w:val="0"/>
        <w:autoSpaceDN w:val="0"/>
        <w:adjustRightInd w:val="0"/>
        <w:jc w:val="center"/>
        <w:textAlignment w:val="baseline"/>
        <w:rPr>
          <w:rFonts w:ascii="Times New Roman" w:hAnsi="Times New Roman"/>
          <w:b/>
          <w:sz w:val="28"/>
          <w:szCs w:val="28"/>
        </w:rPr>
      </w:pPr>
    </w:p>
    <w:p w14:paraId="4416A49F" w14:textId="77777777" w:rsidR="006708B9" w:rsidRDefault="006708B9">
      <w:pPr>
        <w:overflowPunct w:val="0"/>
        <w:autoSpaceDE w:val="0"/>
        <w:autoSpaceDN w:val="0"/>
        <w:adjustRightInd w:val="0"/>
        <w:jc w:val="center"/>
        <w:textAlignment w:val="baseline"/>
        <w:rPr>
          <w:rFonts w:ascii="Times New Roman" w:hAnsi="Times New Roman"/>
          <w:b/>
          <w:szCs w:val="24"/>
        </w:rPr>
      </w:pPr>
    </w:p>
    <w:p w14:paraId="33B64DBD" w14:textId="77777777" w:rsidR="006708B9" w:rsidRDefault="00DE2DD7">
      <w:pPr>
        <w:overflowPunct w:val="0"/>
        <w:autoSpaceDE w:val="0"/>
        <w:autoSpaceDN w:val="0"/>
        <w:adjustRightInd w:val="0"/>
        <w:jc w:val="center"/>
        <w:textAlignment w:val="baseline"/>
        <w:rPr>
          <w:rFonts w:ascii="Times New Roman" w:hAnsi="Times New Roman"/>
          <w:b/>
          <w:szCs w:val="24"/>
        </w:rPr>
      </w:pPr>
      <w:bookmarkStart w:id="0" w:name="_Hlk183098547"/>
      <w:r>
        <w:rPr>
          <w:rFonts w:ascii="Times New Roman" w:hAnsi="Times New Roman"/>
          <w:b/>
          <w:szCs w:val="24"/>
        </w:rPr>
        <w:lastRenderedPageBreak/>
        <w:t>РАЗДЕЛ 4.</w:t>
      </w:r>
    </w:p>
    <w:p w14:paraId="73D12DAA" w14:textId="77777777" w:rsidR="006708B9" w:rsidRDefault="00DE2DD7">
      <w:pPr>
        <w:overflowPunct w:val="0"/>
        <w:autoSpaceDE w:val="0"/>
        <w:autoSpaceDN w:val="0"/>
        <w:adjustRightInd w:val="0"/>
        <w:jc w:val="center"/>
        <w:textAlignment w:val="baseline"/>
        <w:rPr>
          <w:rFonts w:ascii="Times New Roman" w:hAnsi="Times New Roman"/>
          <w:b/>
          <w:szCs w:val="24"/>
        </w:rPr>
      </w:pPr>
      <w:r>
        <w:rPr>
          <w:rFonts w:ascii="Times New Roman" w:hAnsi="Times New Roman"/>
          <w:b/>
          <w:szCs w:val="24"/>
        </w:rPr>
        <w:t xml:space="preserve">Перечень целевых индикаторов программы </w:t>
      </w:r>
    </w:p>
    <w:p w14:paraId="3AD1C313" w14:textId="63282BE7" w:rsidR="006708B9" w:rsidRDefault="00DE2DD7">
      <w:pPr>
        <w:overflowPunct w:val="0"/>
        <w:autoSpaceDE w:val="0"/>
        <w:autoSpaceDN w:val="0"/>
        <w:adjustRightInd w:val="0"/>
        <w:jc w:val="center"/>
        <w:textAlignment w:val="baseline"/>
        <w:rPr>
          <w:rFonts w:ascii="Times New Roman" w:hAnsi="Times New Roman"/>
          <w:b/>
          <w:szCs w:val="24"/>
        </w:rPr>
      </w:pPr>
      <w:r>
        <w:rPr>
          <w:rFonts w:ascii="Times New Roman" w:hAnsi="Times New Roman"/>
          <w:b/>
          <w:szCs w:val="24"/>
        </w:rPr>
        <w:t>«Обеспечение жильем молодых семей»</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4280"/>
        <w:gridCol w:w="1418"/>
        <w:gridCol w:w="2126"/>
        <w:gridCol w:w="1276"/>
        <w:gridCol w:w="1417"/>
        <w:gridCol w:w="1418"/>
        <w:gridCol w:w="1276"/>
        <w:gridCol w:w="1275"/>
      </w:tblGrid>
      <w:tr w:rsidR="00526005" w:rsidRPr="00526005" w14:paraId="6642B309" w14:textId="77777777" w:rsidTr="0092392D">
        <w:trPr>
          <w:tblHeader/>
        </w:trPr>
        <w:tc>
          <w:tcPr>
            <w:tcW w:w="540" w:type="dxa"/>
            <w:vMerge w:val="restart"/>
            <w:tcBorders>
              <w:top w:val="single" w:sz="4" w:space="0" w:color="auto"/>
              <w:left w:val="single" w:sz="4" w:space="0" w:color="auto"/>
              <w:bottom w:val="single" w:sz="4" w:space="0" w:color="auto"/>
              <w:right w:val="single" w:sz="4" w:space="0" w:color="auto"/>
            </w:tcBorders>
            <w:vAlign w:val="center"/>
          </w:tcPr>
          <w:p w14:paraId="1BFD08FC" w14:textId="77777777" w:rsidR="00526005" w:rsidRPr="00526005" w:rsidRDefault="00526005" w:rsidP="00526005">
            <w:pPr>
              <w:widowControl w:val="0"/>
              <w:overflowPunct w:val="0"/>
              <w:autoSpaceDE w:val="0"/>
              <w:autoSpaceDN w:val="0"/>
              <w:adjustRightInd w:val="0"/>
              <w:ind w:left="-97" w:right="-146"/>
              <w:jc w:val="center"/>
              <w:textAlignment w:val="baseline"/>
              <w:rPr>
                <w:rFonts w:ascii="Times New Roman" w:hAnsi="Times New Roman"/>
                <w:szCs w:val="24"/>
              </w:rPr>
            </w:pPr>
            <w:r w:rsidRPr="00526005">
              <w:rPr>
                <w:rFonts w:ascii="Times New Roman" w:hAnsi="Times New Roman"/>
                <w:szCs w:val="24"/>
              </w:rPr>
              <w:t>№ п/п</w:t>
            </w:r>
          </w:p>
        </w:tc>
        <w:tc>
          <w:tcPr>
            <w:tcW w:w="4280" w:type="dxa"/>
            <w:vMerge w:val="restart"/>
            <w:tcBorders>
              <w:top w:val="single" w:sz="4" w:space="0" w:color="auto"/>
              <w:left w:val="single" w:sz="4" w:space="0" w:color="auto"/>
              <w:bottom w:val="single" w:sz="4" w:space="0" w:color="auto"/>
              <w:right w:val="single" w:sz="4" w:space="0" w:color="auto"/>
            </w:tcBorders>
            <w:vAlign w:val="center"/>
          </w:tcPr>
          <w:p w14:paraId="554E6F5B" w14:textId="77777777" w:rsidR="00526005" w:rsidRPr="00526005" w:rsidRDefault="00526005" w:rsidP="00526005">
            <w:pPr>
              <w:widowControl w:val="0"/>
              <w:overflowPunct w:val="0"/>
              <w:autoSpaceDE w:val="0"/>
              <w:autoSpaceDN w:val="0"/>
              <w:adjustRightInd w:val="0"/>
              <w:jc w:val="center"/>
              <w:textAlignment w:val="baseline"/>
              <w:rPr>
                <w:rFonts w:ascii="Times New Roman" w:hAnsi="Times New Roman"/>
                <w:szCs w:val="24"/>
              </w:rPr>
            </w:pPr>
            <w:r w:rsidRPr="00526005">
              <w:rPr>
                <w:rFonts w:ascii="Times New Roman" w:hAnsi="Times New Roman"/>
                <w:szCs w:val="24"/>
              </w:rPr>
              <w:t>Наименование индикатора</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3D12DEA9" w14:textId="77777777" w:rsidR="00526005" w:rsidRPr="00526005" w:rsidRDefault="00526005" w:rsidP="00526005">
            <w:pPr>
              <w:widowControl w:val="0"/>
              <w:overflowPunct w:val="0"/>
              <w:autoSpaceDE w:val="0"/>
              <w:autoSpaceDN w:val="0"/>
              <w:adjustRightInd w:val="0"/>
              <w:jc w:val="center"/>
              <w:textAlignment w:val="baseline"/>
              <w:rPr>
                <w:rFonts w:ascii="Times New Roman" w:hAnsi="Times New Roman"/>
                <w:szCs w:val="24"/>
              </w:rPr>
            </w:pPr>
            <w:r w:rsidRPr="00526005">
              <w:rPr>
                <w:rFonts w:ascii="Times New Roman" w:hAnsi="Times New Roman"/>
                <w:szCs w:val="24"/>
              </w:rPr>
              <w:t xml:space="preserve">Единица       </w:t>
            </w:r>
            <w:r w:rsidRPr="00526005">
              <w:rPr>
                <w:rFonts w:ascii="Times New Roman" w:hAnsi="Times New Roman"/>
                <w:szCs w:val="24"/>
              </w:rPr>
              <w:br/>
              <w:t>измерения</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17F4C2C1" w14:textId="77777777" w:rsidR="00526005" w:rsidRPr="00526005" w:rsidRDefault="00526005" w:rsidP="00526005">
            <w:pPr>
              <w:widowControl w:val="0"/>
              <w:overflowPunct w:val="0"/>
              <w:autoSpaceDE w:val="0"/>
              <w:autoSpaceDN w:val="0"/>
              <w:adjustRightInd w:val="0"/>
              <w:jc w:val="center"/>
              <w:textAlignment w:val="baseline"/>
              <w:rPr>
                <w:rFonts w:ascii="Times New Roman" w:hAnsi="Times New Roman"/>
                <w:szCs w:val="24"/>
              </w:rPr>
            </w:pPr>
            <w:r w:rsidRPr="00526005">
              <w:rPr>
                <w:rFonts w:ascii="Times New Roman" w:hAnsi="Times New Roman"/>
                <w:szCs w:val="24"/>
              </w:rPr>
              <w:t xml:space="preserve">Базовое значение индикатора </w:t>
            </w:r>
          </w:p>
        </w:tc>
        <w:tc>
          <w:tcPr>
            <w:tcW w:w="6662" w:type="dxa"/>
            <w:gridSpan w:val="5"/>
            <w:tcBorders>
              <w:top w:val="single" w:sz="4" w:space="0" w:color="auto"/>
              <w:left w:val="single" w:sz="4" w:space="0" w:color="auto"/>
              <w:bottom w:val="single" w:sz="4" w:space="0" w:color="auto"/>
              <w:right w:val="single" w:sz="4" w:space="0" w:color="auto"/>
            </w:tcBorders>
          </w:tcPr>
          <w:p w14:paraId="23E012EC" w14:textId="77777777" w:rsidR="00526005" w:rsidRPr="00526005" w:rsidRDefault="00526005" w:rsidP="00526005">
            <w:pPr>
              <w:widowControl w:val="0"/>
              <w:overflowPunct w:val="0"/>
              <w:autoSpaceDE w:val="0"/>
              <w:autoSpaceDN w:val="0"/>
              <w:adjustRightInd w:val="0"/>
              <w:jc w:val="center"/>
              <w:textAlignment w:val="baseline"/>
              <w:rPr>
                <w:rFonts w:ascii="Times New Roman" w:hAnsi="Times New Roman"/>
                <w:szCs w:val="24"/>
              </w:rPr>
            </w:pPr>
            <w:r w:rsidRPr="00526005">
              <w:rPr>
                <w:rFonts w:ascii="Times New Roman" w:hAnsi="Times New Roman"/>
                <w:szCs w:val="24"/>
              </w:rPr>
              <w:t>Планируемое значение индикатора по годам реализации</w:t>
            </w:r>
          </w:p>
        </w:tc>
      </w:tr>
      <w:tr w:rsidR="00526005" w:rsidRPr="00526005" w14:paraId="438808D8" w14:textId="77777777" w:rsidTr="0092392D">
        <w:trPr>
          <w:tblHeader/>
        </w:trPr>
        <w:tc>
          <w:tcPr>
            <w:tcW w:w="540" w:type="dxa"/>
            <w:vMerge/>
            <w:tcBorders>
              <w:top w:val="single" w:sz="4" w:space="0" w:color="auto"/>
              <w:left w:val="single" w:sz="4" w:space="0" w:color="auto"/>
              <w:bottom w:val="single" w:sz="4" w:space="0" w:color="auto"/>
              <w:right w:val="single" w:sz="4" w:space="0" w:color="auto"/>
            </w:tcBorders>
            <w:vAlign w:val="center"/>
          </w:tcPr>
          <w:p w14:paraId="27DB4F2A" w14:textId="77777777" w:rsidR="00526005" w:rsidRPr="00526005" w:rsidRDefault="00526005" w:rsidP="00526005">
            <w:pPr>
              <w:rPr>
                <w:rFonts w:ascii="Times New Roman" w:hAnsi="Times New Roman"/>
                <w:szCs w:val="24"/>
              </w:rPr>
            </w:pPr>
          </w:p>
        </w:tc>
        <w:tc>
          <w:tcPr>
            <w:tcW w:w="4280" w:type="dxa"/>
            <w:vMerge/>
            <w:tcBorders>
              <w:top w:val="single" w:sz="4" w:space="0" w:color="auto"/>
              <w:left w:val="single" w:sz="4" w:space="0" w:color="auto"/>
              <w:bottom w:val="single" w:sz="4" w:space="0" w:color="auto"/>
              <w:right w:val="single" w:sz="4" w:space="0" w:color="auto"/>
            </w:tcBorders>
            <w:vAlign w:val="center"/>
          </w:tcPr>
          <w:p w14:paraId="2378D181" w14:textId="77777777" w:rsidR="00526005" w:rsidRPr="00526005" w:rsidRDefault="00526005" w:rsidP="00526005">
            <w:pPr>
              <w:rPr>
                <w:rFonts w:ascii="Times New Roman" w:hAnsi="Times New Roman"/>
                <w:szCs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6D0A1422" w14:textId="77777777" w:rsidR="00526005" w:rsidRPr="00526005" w:rsidRDefault="00526005" w:rsidP="00526005">
            <w:pPr>
              <w:rPr>
                <w:rFonts w:ascii="Times New Roman" w:hAnsi="Times New Roman"/>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36B34720" w14:textId="77777777" w:rsidR="00526005" w:rsidRPr="00526005" w:rsidRDefault="00526005" w:rsidP="00526005">
            <w:pPr>
              <w:rPr>
                <w:rFonts w:ascii="Times New Roman" w:hAnsi="Times New Roman"/>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6BC6A53" w14:textId="77777777" w:rsidR="00526005" w:rsidRPr="00526005" w:rsidRDefault="00526005" w:rsidP="00526005">
            <w:pPr>
              <w:widowControl w:val="0"/>
              <w:autoSpaceDE w:val="0"/>
              <w:autoSpaceDN w:val="0"/>
              <w:adjustRightInd w:val="0"/>
              <w:jc w:val="center"/>
              <w:rPr>
                <w:rFonts w:ascii="Times New Roman" w:hAnsi="Times New Roman"/>
                <w:szCs w:val="24"/>
              </w:rPr>
            </w:pPr>
            <w:r w:rsidRPr="00526005">
              <w:rPr>
                <w:rFonts w:ascii="Times New Roman" w:hAnsi="Times New Roman"/>
                <w:szCs w:val="24"/>
              </w:rPr>
              <w:t>2024</w:t>
            </w:r>
          </w:p>
        </w:tc>
        <w:tc>
          <w:tcPr>
            <w:tcW w:w="1417" w:type="dxa"/>
            <w:tcBorders>
              <w:top w:val="single" w:sz="4" w:space="0" w:color="auto"/>
              <w:left w:val="single" w:sz="4" w:space="0" w:color="auto"/>
              <w:bottom w:val="single" w:sz="4" w:space="0" w:color="auto"/>
              <w:right w:val="single" w:sz="4" w:space="0" w:color="auto"/>
            </w:tcBorders>
            <w:vAlign w:val="center"/>
          </w:tcPr>
          <w:p w14:paraId="5547A182" w14:textId="77777777" w:rsidR="00526005" w:rsidRPr="00526005" w:rsidRDefault="00526005" w:rsidP="00526005">
            <w:pPr>
              <w:widowControl w:val="0"/>
              <w:autoSpaceDE w:val="0"/>
              <w:autoSpaceDN w:val="0"/>
              <w:adjustRightInd w:val="0"/>
              <w:jc w:val="center"/>
              <w:rPr>
                <w:rFonts w:ascii="Times New Roman" w:hAnsi="Times New Roman"/>
                <w:szCs w:val="24"/>
              </w:rPr>
            </w:pPr>
            <w:r w:rsidRPr="00526005">
              <w:rPr>
                <w:rFonts w:ascii="Times New Roman" w:hAnsi="Times New Roman"/>
                <w:szCs w:val="24"/>
              </w:rPr>
              <w:t>2025</w:t>
            </w:r>
          </w:p>
        </w:tc>
        <w:tc>
          <w:tcPr>
            <w:tcW w:w="1418" w:type="dxa"/>
            <w:tcBorders>
              <w:top w:val="single" w:sz="4" w:space="0" w:color="auto"/>
              <w:left w:val="single" w:sz="4" w:space="0" w:color="auto"/>
              <w:bottom w:val="single" w:sz="4" w:space="0" w:color="auto"/>
              <w:right w:val="single" w:sz="4" w:space="0" w:color="auto"/>
            </w:tcBorders>
            <w:vAlign w:val="center"/>
          </w:tcPr>
          <w:p w14:paraId="380BCA46" w14:textId="77777777" w:rsidR="00526005" w:rsidRPr="00526005" w:rsidRDefault="00526005" w:rsidP="00526005">
            <w:pPr>
              <w:widowControl w:val="0"/>
              <w:autoSpaceDE w:val="0"/>
              <w:autoSpaceDN w:val="0"/>
              <w:adjustRightInd w:val="0"/>
              <w:jc w:val="center"/>
              <w:rPr>
                <w:rFonts w:ascii="Times New Roman" w:hAnsi="Times New Roman"/>
                <w:szCs w:val="24"/>
              </w:rPr>
            </w:pPr>
            <w:r w:rsidRPr="00526005">
              <w:rPr>
                <w:rFonts w:ascii="Times New Roman" w:hAnsi="Times New Roman"/>
                <w:szCs w:val="24"/>
              </w:rPr>
              <w:t>2026</w:t>
            </w:r>
          </w:p>
        </w:tc>
        <w:tc>
          <w:tcPr>
            <w:tcW w:w="1276" w:type="dxa"/>
            <w:tcBorders>
              <w:top w:val="single" w:sz="4" w:space="0" w:color="auto"/>
              <w:left w:val="single" w:sz="4" w:space="0" w:color="auto"/>
              <w:bottom w:val="single" w:sz="4" w:space="0" w:color="auto"/>
              <w:right w:val="single" w:sz="4" w:space="0" w:color="auto"/>
            </w:tcBorders>
            <w:vAlign w:val="center"/>
          </w:tcPr>
          <w:p w14:paraId="375BB54C" w14:textId="77777777" w:rsidR="00526005" w:rsidRPr="00526005" w:rsidRDefault="00526005" w:rsidP="00526005">
            <w:pPr>
              <w:widowControl w:val="0"/>
              <w:autoSpaceDE w:val="0"/>
              <w:autoSpaceDN w:val="0"/>
              <w:adjustRightInd w:val="0"/>
              <w:jc w:val="center"/>
              <w:rPr>
                <w:rFonts w:ascii="Times New Roman" w:hAnsi="Times New Roman"/>
                <w:szCs w:val="24"/>
              </w:rPr>
            </w:pPr>
            <w:r w:rsidRPr="00526005">
              <w:rPr>
                <w:rFonts w:ascii="Times New Roman" w:hAnsi="Times New Roman"/>
                <w:szCs w:val="24"/>
              </w:rPr>
              <w:t>2027</w:t>
            </w:r>
          </w:p>
        </w:tc>
        <w:tc>
          <w:tcPr>
            <w:tcW w:w="1275" w:type="dxa"/>
            <w:tcBorders>
              <w:top w:val="single" w:sz="4" w:space="0" w:color="auto"/>
              <w:left w:val="single" w:sz="4" w:space="0" w:color="auto"/>
              <w:bottom w:val="single" w:sz="4" w:space="0" w:color="auto"/>
              <w:right w:val="single" w:sz="4" w:space="0" w:color="auto"/>
            </w:tcBorders>
            <w:vAlign w:val="center"/>
          </w:tcPr>
          <w:p w14:paraId="54470497" w14:textId="77777777" w:rsidR="00526005" w:rsidRPr="00526005" w:rsidRDefault="00526005" w:rsidP="00526005">
            <w:pPr>
              <w:widowControl w:val="0"/>
              <w:autoSpaceDE w:val="0"/>
              <w:autoSpaceDN w:val="0"/>
              <w:adjustRightInd w:val="0"/>
              <w:jc w:val="center"/>
              <w:rPr>
                <w:rFonts w:ascii="Times New Roman" w:hAnsi="Times New Roman"/>
                <w:szCs w:val="24"/>
              </w:rPr>
            </w:pPr>
            <w:r w:rsidRPr="00526005">
              <w:rPr>
                <w:rFonts w:ascii="Times New Roman" w:hAnsi="Times New Roman"/>
                <w:szCs w:val="24"/>
              </w:rPr>
              <w:t>2028</w:t>
            </w:r>
          </w:p>
        </w:tc>
      </w:tr>
      <w:tr w:rsidR="009A202A" w:rsidRPr="00526005" w14:paraId="7FA77EFC" w14:textId="77777777" w:rsidTr="0092392D">
        <w:tc>
          <w:tcPr>
            <w:tcW w:w="540" w:type="dxa"/>
            <w:tcBorders>
              <w:top w:val="single" w:sz="4" w:space="0" w:color="auto"/>
              <w:left w:val="single" w:sz="4" w:space="0" w:color="auto"/>
              <w:bottom w:val="single" w:sz="4" w:space="0" w:color="auto"/>
              <w:right w:val="single" w:sz="4" w:space="0" w:color="auto"/>
            </w:tcBorders>
          </w:tcPr>
          <w:p w14:paraId="54C82733" w14:textId="77777777" w:rsidR="009A202A" w:rsidRPr="00526005" w:rsidRDefault="009A202A" w:rsidP="009A202A">
            <w:pPr>
              <w:widowControl w:val="0"/>
              <w:overflowPunct w:val="0"/>
              <w:autoSpaceDE w:val="0"/>
              <w:autoSpaceDN w:val="0"/>
              <w:adjustRightInd w:val="0"/>
              <w:textAlignment w:val="baseline"/>
              <w:rPr>
                <w:rFonts w:ascii="Times New Roman" w:hAnsi="Times New Roman"/>
                <w:szCs w:val="24"/>
              </w:rPr>
            </w:pPr>
            <w:r w:rsidRPr="00526005">
              <w:rPr>
                <w:rFonts w:ascii="Times New Roman" w:hAnsi="Times New Roman"/>
                <w:szCs w:val="24"/>
              </w:rPr>
              <w:t>1.</w:t>
            </w:r>
          </w:p>
        </w:tc>
        <w:tc>
          <w:tcPr>
            <w:tcW w:w="4280" w:type="dxa"/>
            <w:tcBorders>
              <w:top w:val="single" w:sz="4" w:space="0" w:color="auto"/>
              <w:left w:val="single" w:sz="4" w:space="0" w:color="auto"/>
              <w:bottom w:val="single" w:sz="4" w:space="0" w:color="auto"/>
              <w:right w:val="single" w:sz="4" w:space="0" w:color="auto"/>
            </w:tcBorders>
          </w:tcPr>
          <w:p w14:paraId="1D94BC7A" w14:textId="77777777" w:rsidR="009A202A" w:rsidRPr="00526005" w:rsidRDefault="009A202A" w:rsidP="009A202A">
            <w:pPr>
              <w:widowControl w:val="0"/>
              <w:autoSpaceDE w:val="0"/>
              <w:autoSpaceDN w:val="0"/>
              <w:adjustRightInd w:val="0"/>
              <w:rPr>
                <w:rFonts w:ascii="Times New Roman" w:hAnsi="Times New Roman"/>
                <w:color w:val="000000"/>
                <w:szCs w:val="24"/>
              </w:rPr>
            </w:pPr>
            <w:r w:rsidRPr="00526005">
              <w:rPr>
                <w:rFonts w:ascii="Times New Roman" w:hAnsi="Times New Roman"/>
                <w:color w:val="000000"/>
                <w:szCs w:val="24"/>
              </w:rPr>
              <w:t>Доля выданных свидетельств о праве на получение социальной выплаты от плановых показателей, предусмотренных Соглашением о предоставлении субсидии</w:t>
            </w:r>
          </w:p>
        </w:tc>
        <w:tc>
          <w:tcPr>
            <w:tcW w:w="1418" w:type="dxa"/>
            <w:tcBorders>
              <w:top w:val="single" w:sz="4" w:space="0" w:color="auto"/>
              <w:left w:val="single" w:sz="4" w:space="0" w:color="auto"/>
              <w:bottom w:val="single" w:sz="4" w:space="0" w:color="auto"/>
              <w:right w:val="single" w:sz="4" w:space="0" w:color="auto"/>
            </w:tcBorders>
          </w:tcPr>
          <w:p w14:paraId="6E0F4BD7" w14:textId="77777777" w:rsidR="009A202A" w:rsidRPr="00526005" w:rsidRDefault="009A202A" w:rsidP="009A202A">
            <w:pPr>
              <w:overflowPunct w:val="0"/>
              <w:autoSpaceDE w:val="0"/>
              <w:autoSpaceDN w:val="0"/>
              <w:adjustRightInd w:val="0"/>
              <w:jc w:val="center"/>
              <w:textAlignment w:val="baseline"/>
              <w:rPr>
                <w:rFonts w:ascii="Times New Roman" w:hAnsi="Times New Roman"/>
                <w:szCs w:val="24"/>
              </w:rPr>
            </w:pPr>
            <w:r w:rsidRPr="00526005">
              <w:rPr>
                <w:rFonts w:ascii="Times New Roman" w:hAnsi="Times New Roman"/>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BFBFBF"/>
          </w:tcPr>
          <w:p w14:paraId="5BDD67CC" w14:textId="77777777" w:rsidR="009A202A" w:rsidRPr="00526005" w:rsidRDefault="009A202A" w:rsidP="009A202A">
            <w:pPr>
              <w:autoSpaceDE w:val="0"/>
              <w:autoSpaceDN w:val="0"/>
              <w:adjustRightInd w:val="0"/>
              <w:ind w:left="1"/>
              <w:contextualSpacing/>
              <w:jc w:val="center"/>
              <w:rPr>
                <w:rFonts w:ascii="Times New Roman" w:hAnsi="Times New Roman"/>
                <w:szCs w:val="24"/>
              </w:rPr>
            </w:pPr>
            <w:r w:rsidRPr="00526005">
              <w:rPr>
                <w:rFonts w:ascii="Times New Roman" w:hAnsi="Times New Roman"/>
                <w:szCs w:val="24"/>
              </w:rPr>
              <w:t>100</w:t>
            </w:r>
          </w:p>
        </w:tc>
        <w:tc>
          <w:tcPr>
            <w:tcW w:w="1276" w:type="dxa"/>
            <w:tcBorders>
              <w:top w:val="single" w:sz="4" w:space="0" w:color="auto"/>
              <w:left w:val="single" w:sz="4" w:space="0" w:color="auto"/>
              <w:bottom w:val="single" w:sz="4" w:space="0" w:color="auto"/>
              <w:right w:val="single" w:sz="4" w:space="0" w:color="auto"/>
            </w:tcBorders>
          </w:tcPr>
          <w:p w14:paraId="57E3DE24" w14:textId="77777777" w:rsidR="009A202A" w:rsidRPr="00526005" w:rsidRDefault="009A202A" w:rsidP="009A202A">
            <w:pPr>
              <w:autoSpaceDE w:val="0"/>
              <w:autoSpaceDN w:val="0"/>
              <w:adjustRightInd w:val="0"/>
              <w:ind w:left="1"/>
              <w:contextualSpacing/>
              <w:jc w:val="center"/>
              <w:rPr>
                <w:rFonts w:ascii="Times New Roman" w:hAnsi="Times New Roman"/>
                <w:szCs w:val="24"/>
              </w:rPr>
            </w:pPr>
            <w:r w:rsidRPr="00526005">
              <w:rPr>
                <w:rFonts w:ascii="Times New Roman" w:hAnsi="Times New Roman"/>
                <w:szCs w:val="24"/>
              </w:rPr>
              <w:t>100</w:t>
            </w:r>
          </w:p>
        </w:tc>
        <w:tc>
          <w:tcPr>
            <w:tcW w:w="1417" w:type="dxa"/>
            <w:tcBorders>
              <w:top w:val="single" w:sz="4" w:space="0" w:color="auto"/>
              <w:left w:val="single" w:sz="4" w:space="0" w:color="auto"/>
              <w:bottom w:val="single" w:sz="4" w:space="0" w:color="auto"/>
              <w:right w:val="single" w:sz="4" w:space="0" w:color="auto"/>
            </w:tcBorders>
          </w:tcPr>
          <w:p w14:paraId="5BCDED88" w14:textId="3136EB08" w:rsidR="009A202A" w:rsidRPr="00526005" w:rsidRDefault="009A202A" w:rsidP="009A202A">
            <w:pPr>
              <w:autoSpaceDE w:val="0"/>
              <w:autoSpaceDN w:val="0"/>
              <w:adjustRightInd w:val="0"/>
              <w:ind w:left="1"/>
              <w:contextualSpacing/>
              <w:jc w:val="center"/>
              <w:rPr>
                <w:rFonts w:ascii="Times New Roman" w:hAnsi="Times New Roman"/>
                <w:szCs w:val="24"/>
              </w:rPr>
            </w:pPr>
            <w:r w:rsidRPr="00526005">
              <w:rPr>
                <w:rFonts w:ascii="Times New Roman" w:hAnsi="Times New Roman"/>
                <w:szCs w:val="24"/>
              </w:rPr>
              <w:t>100</w:t>
            </w:r>
          </w:p>
        </w:tc>
        <w:tc>
          <w:tcPr>
            <w:tcW w:w="1418" w:type="dxa"/>
            <w:tcBorders>
              <w:top w:val="single" w:sz="4" w:space="0" w:color="auto"/>
              <w:left w:val="single" w:sz="4" w:space="0" w:color="auto"/>
              <w:bottom w:val="single" w:sz="4" w:space="0" w:color="auto"/>
              <w:right w:val="single" w:sz="4" w:space="0" w:color="auto"/>
            </w:tcBorders>
          </w:tcPr>
          <w:p w14:paraId="061E6E2D" w14:textId="05F1DADF" w:rsidR="009A202A" w:rsidRPr="00526005" w:rsidRDefault="009A202A" w:rsidP="009A202A">
            <w:pPr>
              <w:autoSpaceDE w:val="0"/>
              <w:autoSpaceDN w:val="0"/>
              <w:adjustRightInd w:val="0"/>
              <w:ind w:left="1"/>
              <w:contextualSpacing/>
              <w:jc w:val="center"/>
              <w:rPr>
                <w:rFonts w:ascii="Times New Roman" w:hAnsi="Times New Roman"/>
                <w:szCs w:val="24"/>
              </w:rPr>
            </w:pPr>
            <w:r>
              <w:rPr>
                <w:rFonts w:ascii="Times New Roman" w:hAnsi="Times New Roman"/>
                <w:szCs w:val="24"/>
              </w:rPr>
              <w:t>0</w:t>
            </w:r>
          </w:p>
        </w:tc>
        <w:tc>
          <w:tcPr>
            <w:tcW w:w="1276" w:type="dxa"/>
            <w:tcBorders>
              <w:top w:val="single" w:sz="4" w:space="0" w:color="auto"/>
              <w:left w:val="single" w:sz="4" w:space="0" w:color="auto"/>
              <w:bottom w:val="single" w:sz="4" w:space="0" w:color="auto"/>
              <w:right w:val="single" w:sz="4" w:space="0" w:color="auto"/>
            </w:tcBorders>
          </w:tcPr>
          <w:p w14:paraId="587559D0" w14:textId="2F8CDB37" w:rsidR="009A202A" w:rsidRPr="00526005" w:rsidRDefault="009A202A" w:rsidP="009A202A">
            <w:pPr>
              <w:autoSpaceDE w:val="0"/>
              <w:autoSpaceDN w:val="0"/>
              <w:adjustRightInd w:val="0"/>
              <w:ind w:left="1"/>
              <w:contextualSpacing/>
              <w:jc w:val="center"/>
              <w:rPr>
                <w:rFonts w:ascii="Times New Roman" w:hAnsi="Times New Roman"/>
                <w:szCs w:val="24"/>
              </w:rPr>
            </w:pPr>
            <w:r>
              <w:rPr>
                <w:rFonts w:ascii="Times New Roman" w:hAnsi="Times New Roman"/>
                <w:szCs w:val="24"/>
              </w:rPr>
              <w:t>0</w:t>
            </w:r>
          </w:p>
        </w:tc>
        <w:tc>
          <w:tcPr>
            <w:tcW w:w="1275" w:type="dxa"/>
            <w:tcBorders>
              <w:top w:val="single" w:sz="4" w:space="0" w:color="auto"/>
              <w:left w:val="single" w:sz="4" w:space="0" w:color="auto"/>
              <w:bottom w:val="single" w:sz="4" w:space="0" w:color="auto"/>
              <w:right w:val="single" w:sz="4" w:space="0" w:color="auto"/>
            </w:tcBorders>
          </w:tcPr>
          <w:p w14:paraId="29035383" w14:textId="4BA076CC" w:rsidR="009A202A" w:rsidRPr="00526005" w:rsidRDefault="009A202A" w:rsidP="009A202A">
            <w:pPr>
              <w:autoSpaceDE w:val="0"/>
              <w:autoSpaceDN w:val="0"/>
              <w:adjustRightInd w:val="0"/>
              <w:ind w:left="1"/>
              <w:contextualSpacing/>
              <w:jc w:val="center"/>
              <w:rPr>
                <w:rFonts w:ascii="Times New Roman" w:hAnsi="Times New Roman"/>
                <w:szCs w:val="24"/>
              </w:rPr>
            </w:pPr>
            <w:r>
              <w:rPr>
                <w:rFonts w:ascii="Times New Roman" w:hAnsi="Times New Roman"/>
                <w:szCs w:val="24"/>
              </w:rPr>
              <w:t>0</w:t>
            </w:r>
          </w:p>
        </w:tc>
      </w:tr>
      <w:tr w:rsidR="009A202A" w:rsidRPr="00526005" w14:paraId="2AD94E8D" w14:textId="77777777" w:rsidTr="0092392D">
        <w:tc>
          <w:tcPr>
            <w:tcW w:w="540" w:type="dxa"/>
            <w:tcBorders>
              <w:top w:val="single" w:sz="4" w:space="0" w:color="auto"/>
              <w:left w:val="single" w:sz="4" w:space="0" w:color="auto"/>
              <w:bottom w:val="single" w:sz="4" w:space="0" w:color="auto"/>
              <w:right w:val="single" w:sz="4" w:space="0" w:color="auto"/>
            </w:tcBorders>
          </w:tcPr>
          <w:p w14:paraId="57BF84CE" w14:textId="77777777" w:rsidR="009A202A" w:rsidRPr="00526005" w:rsidRDefault="009A202A" w:rsidP="009A202A">
            <w:pPr>
              <w:widowControl w:val="0"/>
              <w:overflowPunct w:val="0"/>
              <w:autoSpaceDE w:val="0"/>
              <w:autoSpaceDN w:val="0"/>
              <w:adjustRightInd w:val="0"/>
              <w:textAlignment w:val="baseline"/>
              <w:rPr>
                <w:rFonts w:ascii="Times New Roman" w:hAnsi="Times New Roman"/>
                <w:szCs w:val="24"/>
              </w:rPr>
            </w:pPr>
            <w:r w:rsidRPr="00526005">
              <w:rPr>
                <w:rFonts w:ascii="Times New Roman" w:hAnsi="Times New Roman"/>
                <w:szCs w:val="24"/>
              </w:rPr>
              <w:t>2.</w:t>
            </w:r>
          </w:p>
        </w:tc>
        <w:tc>
          <w:tcPr>
            <w:tcW w:w="4280" w:type="dxa"/>
            <w:tcBorders>
              <w:top w:val="single" w:sz="4" w:space="0" w:color="auto"/>
              <w:left w:val="single" w:sz="4" w:space="0" w:color="auto"/>
              <w:bottom w:val="single" w:sz="4" w:space="0" w:color="auto"/>
              <w:right w:val="single" w:sz="4" w:space="0" w:color="auto"/>
            </w:tcBorders>
          </w:tcPr>
          <w:p w14:paraId="6956A508" w14:textId="1E01F6AA" w:rsidR="009A202A" w:rsidRPr="00526005" w:rsidRDefault="009A202A" w:rsidP="009A202A">
            <w:pPr>
              <w:widowControl w:val="0"/>
              <w:autoSpaceDE w:val="0"/>
              <w:autoSpaceDN w:val="0"/>
              <w:adjustRightInd w:val="0"/>
              <w:rPr>
                <w:rFonts w:ascii="Times New Roman" w:hAnsi="Times New Roman"/>
                <w:szCs w:val="24"/>
              </w:rPr>
            </w:pPr>
            <w:r w:rsidRPr="00526005">
              <w:rPr>
                <w:rFonts w:ascii="Times New Roman" w:hAnsi="Times New Roman"/>
                <w:szCs w:val="24"/>
              </w:rPr>
              <w:t xml:space="preserve">Количество молодых семей, получивших свидетельство о праве на получение социальной выплаты </w:t>
            </w:r>
            <w:r>
              <w:rPr>
                <w:rFonts w:ascii="Times New Roman" w:hAnsi="Times New Roman"/>
                <w:szCs w:val="24"/>
              </w:rPr>
              <w:t>(нарастающим итогом)</w:t>
            </w:r>
          </w:p>
        </w:tc>
        <w:tc>
          <w:tcPr>
            <w:tcW w:w="1418" w:type="dxa"/>
            <w:tcBorders>
              <w:top w:val="single" w:sz="4" w:space="0" w:color="auto"/>
              <w:left w:val="single" w:sz="4" w:space="0" w:color="auto"/>
              <w:bottom w:val="single" w:sz="4" w:space="0" w:color="auto"/>
              <w:right w:val="single" w:sz="4" w:space="0" w:color="auto"/>
            </w:tcBorders>
          </w:tcPr>
          <w:p w14:paraId="3C0607B6" w14:textId="77777777" w:rsidR="009A202A" w:rsidRPr="00526005" w:rsidRDefault="009A202A" w:rsidP="009A202A">
            <w:pPr>
              <w:overflowPunct w:val="0"/>
              <w:autoSpaceDE w:val="0"/>
              <w:autoSpaceDN w:val="0"/>
              <w:adjustRightInd w:val="0"/>
              <w:jc w:val="center"/>
              <w:textAlignment w:val="baseline"/>
              <w:rPr>
                <w:rFonts w:ascii="Times New Roman" w:hAnsi="Times New Roman"/>
                <w:szCs w:val="24"/>
              </w:rPr>
            </w:pPr>
            <w:r w:rsidRPr="00526005">
              <w:rPr>
                <w:rFonts w:ascii="Times New Roman" w:hAnsi="Times New Roman"/>
                <w:szCs w:val="24"/>
              </w:rPr>
              <w:t>семья</w:t>
            </w:r>
          </w:p>
          <w:p w14:paraId="4E62A8DC" w14:textId="77777777" w:rsidR="009A202A" w:rsidRPr="00526005" w:rsidRDefault="009A202A" w:rsidP="009A202A">
            <w:pPr>
              <w:overflowPunct w:val="0"/>
              <w:autoSpaceDE w:val="0"/>
              <w:autoSpaceDN w:val="0"/>
              <w:adjustRightInd w:val="0"/>
              <w:jc w:val="center"/>
              <w:textAlignment w:val="baseline"/>
              <w:rPr>
                <w:rFonts w:ascii="Times New Roman" w:hAnsi="Times New Roman"/>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BFBFBF"/>
          </w:tcPr>
          <w:p w14:paraId="39F4CE4C" w14:textId="77777777" w:rsidR="009A202A" w:rsidRPr="00526005" w:rsidRDefault="009A202A" w:rsidP="009A202A">
            <w:pPr>
              <w:autoSpaceDE w:val="0"/>
              <w:autoSpaceDN w:val="0"/>
              <w:adjustRightInd w:val="0"/>
              <w:ind w:left="1"/>
              <w:contextualSpacing/>
              <w:jc w:val="center"/>
              <w:rPr>
                <w:rFonts w:ascii="Times New Roman" w:hAnsi="Times New Roman"/>
                <w:szCs w:val="24"/>
                <w:vertAlign w:val="superscript"/>
              </w:rPr>
            </w:pPr>
            <w:r w:rsidRPr="00526005">
              <w:rPr>
                <w:rFonts w:ascii="Times New Roman" w:hAnsi="Times New Roman"/>
                <w:szCs w:val="24"/>
              </w:rPr>
              <w:t>54</w:t>
            </w:r>
            <w:r w:rsidRPr="00526005">
              <w:rPr>
                <w:rFonts w:ascii="Times New Roman" w:hAnsi="Times New Roman"/>
                <w:szCs w:val="24"/>
                <w:vertAlign w:val="superscript"/>
              </w:rPr>
              <w:t>1)</w:t>
            </w:r>
          </w:p>
        </w:tc>
        <w:tc>
          <w:tcPr>
            <w:tcW w:w="1276" w:type="dxa"/>
            <w:tcBorders>
              <w:top w:val="single" w:sz="4" w:space="0" w:color="auto"/>
              <w:left w:val="single" w:sz="4" w:space="0" w:color="auto"/>
              <w:bottom w:val="single" w:sz="4" w:space="0" w:color="auto"/>
              <w:right w:val="single" w:sz="4" w:space="0" w:color="auto"/>
            </w:tcBorders>
          </w:tcPr>
          <w:p w14:paraId="7F9B134C" w14:textId="14D9D5E5" w:rsidR="009A202A" w:rsidRPr="00526005" w:rsidRDefault="009A202A" w:rsidP="009A202A">
            <w:pPr>
              <w:autoSpaceDE w:val="0"/>
              <w:autoSpaceDN w:val="0"/>
              <w:adjustRightInd w:val="0"/>
              <w:ind w:left="1"/>
              <w:contextualSpacing/>
              <w:jc w:val="center"/>
              <w:rPr>
                <w:rFonts w:ascii="Times New Roman" w:hAnsi="Times New Roman"/>
                <w:szCs w:val="24"/>
              </w:rPr>
            </w:pPr>
            <w:r>
              <w:rPr>
                <w:rFonts w:ascii="Times New Roman" w:hAnsi="Times New Roman"/>
                <w:szCs w:val="24"/>
              </w:rPr>
              <w:t>95</w:t>
            </w:r>
          </w:p>
        </w:tc>
        <w:tc>
          <w:tcPr>
            <w:tcW w:w="1417" w:type="dxa"/>
            <w:tcBorders>
              <w:top w:val="single" w:sz="4" w:space="0" w:color="auto"/>
              <w:left w:val="single" w:sz="4" w:space="0" w:color="auto"/>
              <w:bottom w:val="single" w:sz="4" w:space="0" w:color="auto"/>
              <w:right w:val="single" w:sz="4" w:space="0" w:color="auto"/>
            </w:tcBorders>
          </w:tcPr>
          <w:p w14:paraId="7B4034B4" w14:textId="4E135F87" w:rsidR="009A202A" w:rsidRPr="00526005" w:rsidRDefault="009A202A" w:rsidP="009A202A">
            <w:pPr>
              <w:autoSpaceDE w:val="0"/>
              <w:autoSpaceDN w:val="0"/>
              <w:adjustRightInd w:val="0"/>
              <w:ind w:left="1"/>
              <w:contextualSpacing/>
              <w:jc w:val="center"/>
              <w:rPr>
                <w:rFonts w:ascii="Times New Roman" w:hAnsi="Times New Roman"/>
                <w:szCs w:val="24"/>
              </w:rPr>
            </w:pPr>
            <w:r>
              <w:rPr>
                <w:rFonts w:ascii="Times New Roman" w:hAnsi="Times New Roman"/>
                <w:szCs w:val="24"/>
              </w:rPr>
              <w:t>130</w:t>
            </w:r>
          </w:p>
        </w:tc>
        <w:tc>
          <w:tcPr>
            <w:tcW w:w="1418" w:type="dxa"/>
            <w:tcBorders>
              <w:top w:val="single" w:sz="4" w:space="0" w:color="auto"/>
              <w:left w:val="single" w:sz="4" w:space="0" w:color="auto"/>
              <w:bottom w:val="single" w:sz="4" w:space="0" w:color="auto"/>
              <w:right w:val="single" w:sz="4" w:space="0" w:color="auto"/>
            </w:tcBorders>
          </w:tcPr>
          <w:p w14:paraId="6932E562" w14:textId="5966F793" w:rsidR="009A202A" w:rsidRPr="00526005" w:rsidRDefault="009A202A" w:rsidP="009A202A">
            <w:pPr>
              <w:autoSpaceDE w:val="0"/>
              <w:autoSpaceDN w:val="0"/>
              <w:adjustRightInd w:val="0"/>
              <w:ind w:left="1"/>
              <w:contextualSpacing/>
              <w:jc w:val="center"/>
              <w:rPr>
                <w:rFonts w:ascii="Times New Roman" w:hAnsi="Times New Roman"/>
                <w:szCs w:val="24"/>
              </w:rPr>
            </w:pPr>
            <w:r>
              <w:rPr>
                <w:rFonts w:ascii="Times New Roman" w:hAnsi="Times New Roman"/>
                <w:szCs w:val="24"/>
              </w:rPr>
              <w:t>130</w:t>
            </w:r>
          </w:p>
        </w:tc>
        <w:tc>
          <w:tcPr>
            <w:tcW w:w="1276" w:type="dxa"/>
            <w:tcBorders>
              <w:top w:val="single" w:sz="4" w:space="0" w:color="auto"/>
              <w:left w:val="single" w:sz="4" w:space="0" w:color="auto"/>
              <w:bottom w:val="single" w:sz="4" w:space="0" w:color="auto"/>
              <w:right w:val="single" w:sz="4" w:space="0" w:color="auto"/>
            </w:tcBorders>
          </w:tcPr>
          <w:p w14:paraId="6096D484" w14:textId="26EFBEF1" w:rsidR="009A202A" w:rsidRPr="00526005" w:rsidRDefault="009A202A" w:rsidP="009A202A">
            <w:pPr>
              <w:autoSpaceDE w:val="0"/>
              <w:autoSpaceDN w:val="0"/>
              <w:adjustRightInd w:val="0"/>
              <w:ind w:left="1"/>
              <w:contextualSpacing/>
              <w:jc w:val="center"/>
              <w:rPr>
                <w:rFonts w:ascii="Times New Roman" w:hAnsi="Times New Roman"/>
                <w:szCs w:val="24"/>
              </w:rPr>
            </w:pPr>
            <w:r>
              <w:rPr>
                <w:rFonts w:ascii="Times New Roman" w:hAnsi="Times New Roman"/>
                <w:szCs w:val="24"/>
              </w:rPr>
              <w:t>130</w:t>
            </w:r>
          </w:p>
        </w:tc>
        <w:tc>
          <w:tcPr>
            <w:tcW w:w="1275" w:type="dxa"/>
            <w:tcBorders>
              <w:top w:val="single" w:sz="4" w:space="0" w:color="auto"/>
              <w:left w:val="single" w:sz="4" w:space="0" w:color="auto"/>
              <w:bottom w:val="single" w:sz="4" w:space="0" w:color="auto"/>
              <w:right w:val="single" w:sz="4" w:space="0" w:color="auto"/>
            </w:tcBorders>
          </w:tcPr>
          <w:p w14:paraId="1563A5B8" w14:textId="1276A97F" w:rsidR="009A202A" w:rsidRPr="00526005" w:rsidRDefault="009A202A" w:rsidP="009A202A">
            <w:pPr>
              <w:autoSpaceDE w:val="0"/>
              <w:autoSpaceDN w:val="0"/>
              <w:adjustRightInd w:val="0"/>
              <w:ind w:left="1"/>
              <w:contextualSpacing/>
              <w:jc w:val="center"/>
              <w:rPr>
                <w:rFonts w:ascii="Times New Roman" w:hAnsi="Times New Roman"/>
                <w:szCs w:val="24"/>
              </w:rPr>
            </w:pPr>
            <w:r w:rsidRPr="00526005">
              <w:rPr>
                <w:rFonts w:ascii="Times New Roman" w:hAnsi="Times New Roman"/>
                <w:szCs w:val="24"/>
              </w:rPr>
              <w:t>1</w:t>
            </w:r>
            <w:r>
              <w:rPr>
                <w:rFonts w:ascii="Times New Roman" w:hAnsi="Times New Roman"/>
                <w:szCs w:val="24"/>
              </w:rPr>
              <w:t>30</w:t>
            </w:r>
          </w:p>
        </w:tc>
      </w:tr>
      <w:tr w:rsidR="009A202A" w:rsidRPr="00526005" w14:paraId="417F8C9D" w14:textId="77777777" w:rsidTr="0092392D">
        <w:tc>
          <w:tcPr>
            <w:tcW w:w="540" w:type="dxa"/>
            <w:tcBorders>
              <w:top w:val="single" w:sz="4" w:space="0" w:color="auto"/>
              <w:left w:val="single" w:sz="4" w:space="0" w:color="auto"/>
              <w:bottom w:val="single" w:sz="4" w:space="0" w:color="auto"/>
              <w:right w:val="single" w:sz="4" w:space="0" w:color="auto"/>
            </w:tcBorders>
          </w:tcPr>
          <w:p w14:paraId="6DA72E5E" w14:textId="77777777" w:rsidR="009A202A" w:rsidRPr="00526005" w:rsidRDefault="009A202A" w:rsidP="009A202A">
            <w:pPr>
              <w:widowControl w:val="0"/>
              <w:overflowPunct w:val="0"/>
              <w:autoSpaceDE w:val="0"/>
              <w:autoSpaceDN w:val="0"/>
              <w:adjustRightInd w:val="0"/>
              <w:textAlignment w:val="baseline"/>
              <w:rPr>
                <w:rFonts w:ascii="Times New Roman" w:hAnsi="Times New Roman"/>
                <w:szCs w:val="24"/>
              </w:rPr>
            </w:pPr>
            <w:r w:rsidRPr="00526005">
              <w:rPr>
                <w:rFonts w:ascii="Times New Roman" w:hAnsi="Times New Roman"/>
                <w:szCs w:val="24"/>
              </w:rPr>
              <w:t>3</w:t>
            </w:r>
          </w:p>
        </w:tc>
        <w:tc>
          <w:tcPr>
            <w:tcW w:w="4280" w:type="dxa"/>
            <w:tcBorders>
              <w:top w:val="single" w:sz="4" w:space="0" w:color="auto"/>
              <w:left w:val="single" w:sz="4" w:space="0" w:color="auto"/>
              <w:bottom w:val="single" w:sz="4" w:space="0" w:color="auto"/>
              <w:right w:val="single" w:sz="4" w:space="0" w:color="auto"/>
            </w:tcBorders>
          </w:tcPr>
          <w:p w14:paraId="41AAC05D" w14:textId="77777777" w:rsidR="009A202A" w:rsidRPr="00526005" w:rsidRDefault="009A202A" w:rsidP="009A202A">
            <w:pPr>
              <w:widowControl w:val="0"/>
              <w:autoSpaceDE w:val="0"/>
              <w:autoSpaceDN w:val="0"/>
              <w:adjustRightInd w:val="0"/>
              <w:rPr>
                <w:rFonts w:ascii="Times New Roman" w:hAnsi="Times New Roman"/>
                <w:szCs w:val="24"/>
              </w:rPr>
            </w:pPr>
            <w:r w:rsidRPr="00526005">
              <w:rPr>
                <w:rFonts w:ascii="Times New Roman" w:hAnsi="Times New Roman"/>
                <w:szCs w:val="24"/>
              </w:rPr>
              <w:t xml:space="preserve">Количество молодых семей, реализовавших свидетельство о праве на получение социальной выплаты       </w:t>
            </w:r>
          </w:p>
        </w:tc>
        <w:tc>
          <w:tcPr>
            <w:tcW w:w="1418" w:type="dxa"/>
            <w:tcBorders>
              <w:top w:val="single" w:sz="4" w:space="0" w:color="auto"/>
              <w:left w:val="single" w:sz="4" w:space="0" w:color="auto"/>
              <w:bottom w:val="single" w:sz="4" w:space="0" w:color="auto"/>
              <w:right w:val="single" w:sz="4" w:space="0" w:color="auto"/>
            </w:tcBorders>
          </w:tcPr>
          <w:p w14:paraId="4EA27F22" w14:textId="77777777" w:rsidR="009A202A" w:rsidRPr="00526005" w:rsidRDefault="009A202A" w:rsidP="009A202A">
            <w:pPr>
              <w:overflowPunct w:val="0"/>
              <w:autoSpaceDE w:val="0"/>
              <w:autoSpaceDN w:val="0"/>
              <w:adjustRightInd w:val="0"/>
              <w:jc w:val="center"/>
              <w:textAlignment w:val="baseline"/>
              <w:rPr>
                <w:rFonts w:ascii="Times New Roman" w:hAnsi="Times New Roman"/>
                <w:szCs w:val="24"/>
              </w:rPr>
            </w:pPr>
            <w:r w:rsidRPr="00526005">
              <w:rPr>
                <w:rFonts w:ascii="Times New Roman" w:hAnsi="Times New Roman"/>
                <w:szCs w:val="24"/>
              </w:rPr>
              <w:t>семья</w:t>
            </w:r>
          </w:p>
          <w:p w14:paraId="4AF422E7" w14:textId="77777777" w:rsidR="009A202A" w:rsidRPr="00526005" w:rsidRDefault="009A202A" w:rsidP="009A202A">
            <w:pPr>
              <w:overflowPunct w:val="0"/>
              <w:autoSpaceDE w:val="0"/>
              <w:autoSpaceDN w:val="0"/>
              <w:adjustRightInd w:val="0"/>
              <w:jc w:val="center"/>
              <w:textAlignment w:val="baseline"/>
              <w:rPr>
                <w:rFonts w:ascii="Times New Roman" w:hAnsi="Times New Roman"/>
                <w:szCs w:val="24"/>
              </w:rPr>
            </w:pPr>
          </w:p>
          <w:p w14:paraId="12EBD2CF" w14:textId="77777777" w:rsidR="009A202A" w:rsidRPr="00526005" w:rsidRDefault="009A202A" w:rsidP="009A202A">
            <w:pPr>
              <w:overflowPunct w:val="0"/>
              <w:autoSpaceDE w:val="0"/>
              <w:autoSpaceDN w:val="0"/>
              <w:adjustRightInd w:val="0"/>
              <w:jc w:val="center"/>
              <w:textAlignment w:val="baseline"/>
              <w:rPr>
                <w:rFonts w:ascii="Times New Roman" w:hAnsi="Times New Roman"/>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BFBFBF"/>
          </w:tcPr>
          <w:p w14:paraId="7C030F56" w14:textId="77777777" w:rsidR="009A202A" w:rsidRPr="00526005" w:rsidRDefault="009A202A" w:rsidP="009A202A">
            <w:pPr>
              <w:autoSpaceDE w:val="0"/>
              <w:autoSpaceDN w:val="0"/>
              <w:adjustRightInd w:val="0"/>
              <w:ind w:left="1"/>
              <w:contextualSpacing/>
              <w:jc w:val="center"/>
              <w:rPr>
                <w:rFonts w:ascii="Times New Roman" w:hAnsi="Times New Roman"/>
                <w:szCs w:val="24"/>
              </w:rPr>
            </w:pPr>
            <w:r w:rsidRPr="00526005">
              <w:rPr>
                <w:rFonts w:ascii="Times New Roman" w:hAnsi="Times New Roman"/>
                <w:szCs w:val="24"/>
              </w:rPr>
              <w:t>54</w:t>
            </w:r>
          </w:p>
        </w:tc>
        <w:tc>
          <w:tcPr>
            <w:tcW w:w="1276" w:type="dxa"/>
            <w:tcBorders>
              <w:top w:val="single" w:sz="4" w:space="0" w:color="auto"/>
              <w:left w:val="single" w:sz="4" w:space="0" w:color="auto"/>
              <w:bottom w:val="single" w:sz="4" w:space="0" w:color="auto"/>
              <w:right w:val="single" w:sz="4" w:space="0" w:color="auto"/>
            </w:tcBorders>
          </w:tcPr>
          <w:p w14:paraId="1C7042AA" w14:textId="7FB91B48" w:rsidR="009A202A" w:rsidRPr="006A0615" w:rsidRDefault="009A202A" w:rsidP="009A202A">
            <w:pPr>
              <w:autoSpaceDE w:val="0"/>
              <w:autoSpaceDN w:val="0"/>
              <w:adjustRightInd w:val="0"/>
              <w:ind w:left="1"/>
              <w:contextualSpacing/>
              <w:jc w:val="center"/>
              <w:rPr>
                <w:rFonts w:ascii="Times New Roman" w:hAnsi="Times New Roman"/>
                <w:szCs w:val="24"/>
              </w:rPr>
            </w:pPr>
            <w:r>
              <w:rPr>
                <w:rFonts w:ascii="Times New Roman" w:hAnsi="Times New Roman"/>
                <w:szCs w:val="24"/>
              </w:rPr>
              <w:t>25</w:t>
            </w:r>
          </w:p>
        </w:tc>
        <w:tc>
          <w:tcPr>
            <w:tcW w:w="1417" w:type="dxa"/>
            <w:tcBorders>
              <w:top w:val="single" w:sz="4" w:space="0" w:color="auto"/>
              <w:left w:val="single" w:sz="4" w:space="0" w:color="auto"/>
              <w:bottom w:val="single" w:sz="4" w:space="0" w:color="auto"/>
              <w:right w:val="single" w:sz="4" w:space="0" w:color="auto"/>
            </w:tcBorders>
          </w:tcPr>
          <w:p w14:paraId="19BA474E" w14:textId="5E5F818E" w:rsidR="009A202A" w:rsidRPr="00526005" w:rsidRDefault="009A202A" w:rsidP="009A202A">
            <w:pPr>
              <w:autoSpaceDE w:val="0"/>
              <w:autoSpaceDN w:val="0"/>
              <w:adjustRightInd w:val="0"/>
              <w:ind w:left="1"/>
              <w:contextualSpacing/>
              <w:jc w:val="center"/>
              <w:rPr>
                <w:rFonts w:ascii="Times New Roman" w:hAnsi="Times New Roman"/>
                <w:szCs w:val="24"/>
              </w:rPr>
            </w:pPr>
            <w:r>
              <w:rPr>
                <w:rFonts w:ascii="Times New Roman" w:hAnsi="Times New Roman"/>
                <w:szCs w:val="24"/>
              </w:rPr>
              <w:t>34</w:t>
            </w:r>
          </w:p>
        </w:tc>
        <w:tc>
          <w:tcPr>
            <w:tcW w:w="1418" w:type="dxa"/>
            <w:tcBorders>
              <w:top w:val="single" w:sz="4" w:space="0" w:color="auto"/>
              <w:left w:val="single" w:sz="4" w:space="0" w:color="auto"/>
              <w:bottom w:val="single" w:sz="4" w:space="0" w:color="auto"/>
              <w:right w:val="single" w:sz="4" w:space="0" w:color="auto"/>
            </w:tcBorders>
          </w:tcPr>
          <w:p w14:paraId="1A4E431F" w14:textId="66037AD5" w:rsidR="009A202A" w:rsidRPr="00526005" w:rsidRDefault="009A202A" w:rsidP="009A202A">
            <w:pPr>
              <w:autoSpaceDE w:val="0"/>
              <w:autoSpaceDN w:val="0"/>
              <w:adjustRightInd w:val="0"/>
              <w:ind w:left="1"/>
              <w:contextualSpacing/>
              <w:jc w:val="center"/>
              <w:rPr>
                <w:rFonts w:ascii="Times New Roman" w:hAnsi="Times New Roman"/>
                <w:szCs w:val="24"/>
              </w:rPr>
            </w:pPr>
            <w:r>
              <w:rPr>
                <w:rFonts w:ascii="Times New Roman" w:hAnsi="Times New Roman"/>
                <w:szCs w:val="24"/>
              </w:rPr>
              <w:t>1</w:t>
            </w:r>
          </w:p>
        </w:tc>
        <w:tc>
          <w:tcPr>
            <w:tcW w:w="1276" w:type="dxa"/>
            <w:tcBorders>
              <w:top w:val="single" w:sz="4" w:space="0" w:color="auto"/>
              <w:left w:val="single" w:sz="4" w:space="0" w:color="auto"/>
              <w:bottom w:val="single" w:sz="4" w:space="0" w:color="auto"/>
              <w:right w:val="single" w:sz="4" w:space="0" w:color="auto"/>
            </w:tcBorders>
          </w:tcPr>
          <w:p w14:paraId="4771B030" w14:textId="4FED8ACF" w:rsidR="009A202A" w:rsidRPr="00526005" w:rsidRDefault="009A202A" w:rsidP="009A202A">
            <w:pPr>
              <w:autoSpaceDE w:val="0"/>
              <w:autoSpaceDN w:val="0"/>
              <w:adjustRightInd w:val="0"/>
              <w:ind w:left="1"/>
              <w:contextualSpacing/>
              <w:jc w:val="center"/>
              <w:rPr>
                <w:rFonts w:ascii="Times New Roman" w:hAnsi="Times New Roman"/>
                <w:szCs w:val="24"/>
              </w:rPr>
            </w:pPr>
            <w:r>
              <w:rPr>
                <w:rFonts w:ascii="Times New Roman" w:hAnsi="Times New Roman"/>
                <w:szCs w:val="24"/>
              </w:rPr>
              <w:t>0</w:t>
            </w:r>
          </w:p>
        </w:tc>
        <w:tc>
          <w:tcPr>
            <w:tcW w:w="1275" w:type="dxa"/>
            <w:tcBorders>
              <w:top w:val="single" w:sz="4" w:space="0" w:color="auto"/>
              <w:left w:val="single" w:sz="4" w:space="0" w:color="auto"/>
              <w:bottom w:val="single" w:sz="4" w:space="0" w:color="auto"/>
              <w:right w:val="single" w:sz="4" w:space="0" w:color="auto"/>
            </w:tcBorders>
          </w:tcPr>
          <w:p w14:paraId="6F80F68E" w14:textId="1284796E" w:rsidR="009A202A" w:rsidRPr="00526005" w:rsidRDefault="009A202A" w:rsidP="009A202A">
            <w:pPr>
              <w:autoSpaceDE w:val="0"/>
              <w:autoSpaceDN w:val="0"/>
              <w:adjustRightInd w:val="0"/>
              <w:ind w:left="1"/>
              <w:contextualSpacing/>
              <w:jc w:val="center"/>
              <w:rPr>
                <w:rFonts w:ascii="Times New Roman" w:hAnsi="Times New Roman"/>
                <w:szCs w:val="24"/>
              </w:rPr>
            </w:pPr>
            <w:r>
              <w:rPr>
                <w:rFonts w:ascii="Times New Roman" w:hAnsi="Times New Roman"/>
                <w:szCs w:val="24"/>
              </w:rPr>
              <w:t>0</w:t>
            </w:r>
          </w:p>
        </w:tc>
      </w:tr>
      <w:tr w:rsidR="009A202A" w:rsidRPr="00526005" w14:paraId="6AC40319" w14:textId="77777777" w:rsidTr="0092392D">
        <w:tc>
          <w:tcPr>
            <w:tcW w:w="540" w:type="dxa"/>
            <w:tcBorders>
              <w:top w:val="single" w:sz="4" w:space="0" w:color="auto"/>
              <w:left w:val="single" w:sz="4" w:space="0" w:color="auto"/>
              <w:bottom w:val="single" w:sz="4" w:space="0" w:color="auto"/>
              <w:right w:val="single" w:sz="4" w:space="0" w:color="auto"/>
            </w:tcBorders>
          </w:tcPr>
          <w:p w14:paraId="55423395" w14:textId="77777777" w:rsidR="009A202A" w:rsidRPr="00526005" w:rsidRDefault="009A202A" w:rsidP="009A202A">
            <w:pPr>
              <w:widowControl w:val="0"/>
              <w:overflowPunct w:val="0"/>
              <w:autoSpaceDE w:val="0"/>
              <w:autoSpaceDN w:val="0"/>
              <w:adjustRightInd w:val="0"/>
              <w:textAlignment w:val="baseline"/>
              <w:rPr>
                <w:rFonts w:ascii="Times New Roman" w:hAnsi="Times New Roman"/>
                <w:szCs w:val="24"/>
              </w:rPr>
            </w:pPr>
            <w:r w:rsidRPr="00526005">
              <w:rPr>
                <w:rFonts w:ascii="Times New Roman" w:hAnsi="Times New Roman"/>
                <w:szCs w:val="24"/>
              </w:rPr>
              <w:t>4</w:t>
            </w:r>
          </w:p>
        </w:tc>
        <w:tc>
          <w:tcPr>
            <w:tcW w:w="4280" w:type="dxa"/>
            <w:tcBorders>
              <w:top w:val="single" w:sz="4" w:space="0" w:color="auto"/>
              <w:left w:val="single" w:sz="4" w:space="0" w:color="auto"/>
              <w:bottom w:val="single" w:sz="4" w:space="0" w:color="auto"/>
              <w:right w:val="single" w:sz="4" w:space="0" w:color="auto"/>
            </w:tcBorders>
          </w:tcPr>
          <w:p w14:paraId="67C1BF15" w14:textId="77777777" w:rsidR="009A202A" w:rsidRPr="00526005" w:rsidRDefault="009A202A" w:rsidP="009A202A">
            <w:pPr>
              <w:widowControl w:val="0"/>
              <w:overflowPunct w:val="0"/>
              <w:autoSpaceDE w:val="0"/>
              <w:autoSpaceDN w:val="0"/>
              <w:adjustRightInd w:val="0"/>
              <w:textAlignment w:val="baseline"/>
              <w:rPr>
                <w:rFonts w:ascii="Times New Roman" w:hAnsi="Times New Roman"/>
                <w:szCs w:val="24"/>
              </w:rPr>
            </w:pPr>
            <w:r w:rsidRPr="00526005">
              <w:rPr>
                <w:rFonts w:ascii="Times New Roman" w:hAnsi="Times New Roman"/>
                <w:szCs w:val="24"/>
              </w:rPr>
              <w:t>Доля молодых семей-претендентов на получение социальных выплат, которые улучшат жилищные условия при реализации программы (в процентах от общего количества молодых семей, нуждающихся в улучшении жилищных условий по району)</w:t>
            </w:r>
          </w:p>
        </w:tc>
        <w:tc>
          <w:tcPr>
            <w:tcW w:w="1418" w:type="dxa"/>
            <w:tcBorders>
              <w:top w:val="single" w:sz="4" w:space="0" w:color="auto"/>
              <w:left w:val="single" w:sz="4" w:space="0" w:color="auto"/>
              <w:bottom w:val="single" w:sz="4" w:space="0" w:color="auto"/>
              <w:right w:val="single" w:sz="4" w:space="0" w:color="auto"/>
            </w:tcBorders>
          </w:tcPr>
          <w:p w14:paraId="0ECC6E4F" w14:textId="77777777" w:rsidR="009A202A" w:rsidRPr="00526005" w:rsidRDefault="009A202A" w:rsidP="009A202A">
            <w:pPr>
              <w:overflowPunct w:val="0"/>
              <w:autoSpaceDE w:val="0"/>
              <w:autoSpaceDN w:val="0"/>
              <w:adjustRightInd w:val="0"/>
              <w:jc w:val="center"/>
              <w:textAlignment w:val="baseline"/>
              <w:rPr>
                <w:rFonts w:ascii="Times New Roman" w:hAnsi="Times New Roman"/>
                <w:szCs w:val="24"/>
              </w:rPr>
            </w:pPr>
            <w:r w:rsidRPr="00526005">
              <w:rPr>
                <w:rFonts w:ascii="Times New Roman" w:hAnsi="Times New Roman"/>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BFBFBF"/>
          </w:tcPr>
          <w:p w14:paraId="53B092D5" w14:textId="6D112359" w:rsidR="009A202A" w:rsidRPr="00526005" w:rsidRDefault="009A202A" w:rsidP="009A202A">
            <w:pPr>
              <w:autoSpaceDE w:val="0"/>
              <w:autoSpaceDN w:val="0"/>
              <w:adjustRightInd w:val="0"/>
              <w:ind w:left="1"/>
              <w:contextualSpacing/>
              <w:jc w:val="center"/>
              <w:rPr>
                <w:rFonts w:ascii="Times New Roman" w:hAnsi="Times New Roman"/>
                <w:szCs w:val="24"/>
                <w:vertAlign w:val="superscript"/>
              </w:rPr>
            </w:pPr>
            <w:r>
              <w:rPr>
                <w:rFonts w:ascii="Times New Roman" w:hAnsi="Times New Roman"/>
                <w:szCs w:val="24"/>
              </w:rPr>
              <w:t xml:space="preserve">35,06 </w:t>
            </w:r>
            <w:r w:rsidRPr="00526005">
              <w:rPr>
                <w:rFonts w:ascii="Times New Roman" w:hAnsi="Times New Roman"/>
                <w:szCs w:val="24"/>
                <w:vertAlign w:val="superscript"/>
              </w:rPr>
              <w:t>2)</w:t>
            </w:r>
          </w:p>
        </w:tc>
        <w:tc>
          <w:tcPr>
            <w:tcW w:w="1276" w:type="dxa"/>
            <w:tcBorders>
              <w:top w:val="single" w:sz="4" w:space="0" w:color="auto"/>
              <w:left w:val="single" w:sz="4" w:space="0" w:color="auto"/>
              <w:bottom w:val="single" w:sz="4" w:space="0" w:color="auto"/>
              <w:right w:val="single" w:sz="4" w:space="0" w:color="auto"/>
            </w:tcBorders>
          </w:tcPr>
          <w:p w14:paraId="37FDCFD1" w14:textId="74342C97" w:rsidR="009A202A" w:rsidRPr="006A0615" w:rsidRDefault="009A202A" w:rsidP="009A202A">
            <w:pPr>
              <w:autoSpaceDE w:val="0"/>
              <w:autoSpaceDN w:val="0"/>
              <w:adjustRightInd w:val="0"/>
              <w:ind w:left="1"/>
              <w:contextualSpacing/>
              <w:jc w:val="center"/>
              <w:rPr>
                <w:rFonts w:ascii="Times New Roman" w:hAnsi="Times New Roman"/>
                <w:szCs w:val="24"/>
              </w:rPr>
            </w:pPr>
            <w:r>
              <w:rPr>
                <w:rFonts w:ascii="Times New Roman" w:hAnsi="Times New Roman"/>
                <w:szCs w:val="24"/>
              </w:rPr>
              <w:t>39,42</w:t>
            </w:r>
          </w:p>
        </w:tc>
        <w:tc>
          <w:tcPr>
            <w:tcW w:w="1417" w:type="dxa"/>
            <w:tcBorders>
              <w:top w:val="single" w:sz="4" w:space="0" w:color="auto"/>
              <w:left w:val="single" w:sz="4" w:space="0" w:color="auto"/>
              <w:bottom w:val="single" w:sz="4" w:space="0" w:color="auto"/>
              <w:right w:val="single" w:sz="4" w:space="0" w:color="auto"/>
            </w:tcBorders>
          </w:tcPr>
          <w:p w14:paraId="1F1A67FC" w14:textId="69571F5B" w:rsidR="009A202A" w:rsidRPr="00526005" w:rsidRDefault="009A202A" w:rsidP="009A202A">
            <w:pPr>
              <w:autoSpaceDE w:val="0"/>
              <w:autoSpaceDN w:val="0"/>
              <w:adjustRightInd w:val="0"/>
              <w:ind w:left="1"/>
              <w:contextualSpacing/>
              <w:jc w:val="center"/>
              <w:rPr>
                <w:rFonts w:ascii="Times New Roman" w:hAnsi="Times New Roman"/>
                <w:szCs w:val="24"/>
              </w:rPr>
            </w:pPr>
            <w:r>
              <w:rPr>
                <w:rFonts w:ascii="Times New Roman" w:hAnsi="Times New Roman"/>
                <w:szCs w:val="24"/>
              </w:rPr>
              <w:t>39,08</w:t>
            </w:r>
          </w:p>
        </w:tc>
        <w:tc>
          <w:tcPr>
            <w:tcW w:w="1418" w:type="dxa"/>
            <w:tcBorders>
              <w:top w:val="single" w:sz="4" w:space="0" w:color="auto"/>
              <w:left w:val="single" w:sz="4" w:space="0" w:color="auto"/>
              <w:bottom w:val="single" w:sz="4" w:space="0" w:color="auto"/>
              <w:right w:val="single" w:sz="4" w:space="0" w:color="auto"/>
            </w:tcBorders>
          </w:tcPr>
          <w:p w14:paraId="5313E6F8" w14:textId="0D8E890E" w:rsidR="009A202A" w:rsidRPr="00526005" w:rsidRDefault="009A202A" w:rsidP="009A202A">
            <w:pPr>
              <w:autoSpaceDE w:val="0"/>
              <w:autoSpaceDN w:val="0"/>
              <w:adjustRightInd w:val="0"/>
              <w:ind w:left="1"/>
              <w:contextualSpacing/>
              <w:jc w:val="center"/>
              <w:rPr>
                <w:rFonts w:ascii="Times New Roman" w:hAnsi="Times New Roman"/>
                <w:szCs w:val="24"/>
              </w:rPr>
            </w:pPr>
            <w:r>
              <w:rPr>
                <w:rFonts w:ascii="Times New Roman" w:hAnsi="Times New Roman"/>
                <w:szCs w:val="24"/>
              </w:rPr>
              <w:t>0</w:t>
            </w:r>
          </w:p>
        </w:tc>
        <w:tc>
          <w:tcPr>
            <w:tcW w:w="1276" w:type="dxa"/>
            <w:tcBorders>
              <w:top w:val="single" w:sz="4" w:space="0" w:color="auto"/>
              <w:left w:val="single" w:sz="4" w:space="0" w:color="auto"/>
              <w:bottom w:val="single" w:sz="4" w:space="0" w:color="auto"/>
              <w:right w:val="single" w:sz="4" w:space="0" w:color="auto"/>
            </w:tcBorders>
          </w:tcPr>
          <w:p w14:paraId="3D908951" w14:textId="3785E23F" w:rsidR="009A202A" w:rsidRPr="00526005" w:rsidRDefault="009A202A" w:rsidP="009A202A">
            <w:pPr>
              <w:autoSpaceDE w:val="0"/>
              <w:autoSpaceDN w:val="0"/>
              <w:adjustRightInd w:val="0"/>
              <w:ind w:left="1"/>
              <w:contextualSpacing/>
              <w:jc w:val="center"/>
              <w:rPr>
                <w:rFonts w:ascii="Times New Roman" w:hAnsi="Times New Roman"/>
                <w:szCs w:val="24"/>
              </w:rPr>
            </w:pPr>
            <w:r>
              <w:rPr>
                <w:rFonts w:ascii="Times New Roman" w:hAnsi="Times New Roman"/>
                <w:szCs w:val="24"/>
              </w:rPr>
              <w:t>0</w:t>
            </w:r>
          </w:p>
        </w:tc>
        <w:tc>
          <w:tcPr>
            <w:tcW w:w="1275" w:type="dxa"/>
            <w:tcBorders>
              <w:top w:val="single" w:sz="4" w:space="0" w:color="auto"/>
              <w:left w:val="single" w:sz="4" w:space="0" w:color="auto"/>
              <w:bottom w:val="single" w:sz="4" w:space="0" w:color="auto"/>
              <w:right w:val="single" w:sz="4" w:space="0" w:color="auto"/>
            </w:tcBorders>
          </w:tcPr>
          <w:p w14:paraId="6CF0BE5E" w14:textId="4D479B7C" w:rsidR="009A202A" w:rsidRPr="00526005" w:rsidRDefault="009A202A" w:rsidP="009A202A">
            <w:pPr>
              <w:autoSpaceDE w:val="0"/>
              <w:autoSpaceDN w:val="0"/>
              <w:adjustRightInd w:val="0"/>
              <w:ind w:left="1"/>
              <w:contextualSpacing/>
              <w:jc w:val="center"/>
              <w:rPr>
                <w:rFonts w:ascii="Times New Roman" w:hAnsi="Times New Roman"/>
                <w:szCs w:val="24"/>
              </w:rPr>
            </w:pPr>
            <w:r>
              <w:rPr>
                <w:rFonts w:ascii="Times New Roman" w:hAnsi="Times New Roman"/>
                <w:szCs w:val="24"/>
              </w:rPr>
              <w:t>0</w:t>
            </w:r>
          </w:p>
        </w:tc>
      </w:tr>
      <w:tr w:rsidR="009A202A" w:rsidRPr="00526005" w14:paraId="2AF46B3E" w14:textId="77777777" w:rsidTr="0092392D">
        <w:tc>
          <w:tcPr>
            <w:tcW w:w="540" w:type="dxa"/>
            <w:tcBorders>
              <w:top w:val="single" w:sz="4" w:space="0" w:color="auto"/>
              <w:left w:val="single" w:sz="4" w:space="0" w:color="auto"/>
              <w:bottom w:val="single" w:sz="4" w:space="0" w:color="auto"/>
              <w:right w:val="single" w:sz="4" w:space="0" w:color="auto"/>
            </w:tcBorders>
          </w:tcPr>
          <w:p w14:paraId="7CB7C619" w14:textId="77777777" w:rsidR="009A202A" w:rsidRPr="00526005" w:rsidRDefault="009A202A" w:rsidP="009A202A">
            <w:pPr>
              <w:widowControl w:val="0"/>
              <w:overflowPunct w:val="0"/>
              <w:autoSpaceDE w:val="0"/>
              <w:autoSpaceDN w:val="0"/>
              <w:adjustRightInd w:val="0"/>
              <w:textAlignment w:val="baseline"/>
              <w:rPr>
                <w:rFonts w:ascii="Times New Roman" w:hAnsi="Times New Roman"/>
                <w:szCs w:val="24"/>
              </w:rPr>
            </w:pPr>
            <w:r w:rsidRPr="00526005">
              <w:rPr>
                <w:rFonts w:ascii="Times New Roman" w:hAnsi="Times New Roman"/>
                <w:szCs w:val="24"/>
              </w:rPr>
              <w:t>5</w:t>
            </w:r>
          </w:p>
        </w:tc>
        <w:tc>
          <w:tcPr>
            <w:tcW w:w="4280" w:type="dxa"/>
            <w:tcBorders>
              <w:top w:val="single" w:sz="4" w:space="0" w:color="auto"/>
              <w:left w:val="single" w:sz="4" w:space="0" w:color="auto"/>
              <w:bottom w:val="single" w:sz="4" w:space="0" w:color="auto"/>
              <w:right w:val="single" w:sz="4" w:space="0" w:color="auto"/>
            </w:tcBorders>
          </w:tcPr>
          <w:p w14:paraId="31379C21" w14:textId="77777777" w:rsidR="009A202A" w:rsidRPr="00526005" w:rsidRDefault="009A202A" w:rsidP="009A202A">
            <w:pPr>
              <w:widowControl w:val="0"/>
              <w:overflowPunct w:val="0"/>
              <w:autoSpaceDE w:val="0"/>
              <w:autoSpaceDN w:val="0"/>
              <w:adjustRightInd w:val="0"/>
              <w:textAlignment w:val="baseline"/>
              <w:rPr>
                <w:rFonts w:ascii="Times New Roman" w:hAnsi="Times New Roman"/>
                <w:szCs w:val="24"/>
              </w:rPr>
            </w:pPr>
            <w:r w:rsidRPr="00526005">
              <w:rPr>
                <w:rFonts w:ascii="Times New Roman" w:hAnsi="Times New Roman"/>
                <w:szCs w:val="24"/>
              </w:rPr>
              <w:t>Количество опубликованной информации о реализации мероприятий муниципальной программы в средствах массовой информации</w:t>
            </w:r>
          </w:p>
        </w:tc>
        <w:tc>
          <w:tcPr>
            <w:tcW w:w="1418" w:type="dxa"/>
            <w:tcBorders>
              <w:top w:val="single" w:sz="4" w:space="0" w:color="auto"/>
              <w:left w:val="single" w:sz="4" w:space="0" w:color="auto"/>
              <w:bottom w:val="single" w:sz="4" w:space="0" w:color="auto"/>
              <w:right w:val="single" w:sz="4" w:space="0" w:color="auto"/>
            </w:tcBorders>
          </w:tcPr>
          <w:p w14:paraId="3D6D58F5" w14:textId="77777777" w:rsidR="009A202A" w:rsidRPr="00526005" w:rsidRDefault="009A202A" w:rsidP="009A202A">
            <w:pPr>
              <w:overflowPunct w:val="0"/>
              <w:autoSpaceDE w:val="0"/>
              <w:autoSpaceDN w:val="0"/>
              <w:adjustRightInd w:val="0"/>
              <w:jc w:val="center"/>
              <w:textAlignment w:val="baseline"/>
              <w:rPr>
                <w:rFonts w:ascii="Times New Roman" w:hAnsi="Times New Roman"/>
                <w:szCs w:val="24"/>
              </w:rPr>
            </w:pPr>
            <w:r w:rsidRPr="00526005">
              <w:rPr>
                <w:rFonts w:ascii="Times New Roman" w:hAnsi="Times New Roman"/>
                <w:szCs w:val="24"/>
              </w:rPr>
              <w:t>ед.</w:t>
            </w:r>
          </w:p>
        </w:tc>
        <w:tc>
          <w:tcPr>
            <w:tcW w:w="2126" w:type="dxa"/>
            <w:tcBorders>
              <w:top w:val="single" w:sz="4" w:space="0" w:color="auto"/>
              <w:left w:val="single" w:sz="4" w:space="0" w:color="auto"/>
              <w:bottom w:val="single" w:sz="4" w:space="0" w:color="auto"/>
              <w:right w:val="single" w:sz="4" w:space="0" w:color="auto"/>
            </w:tcBorders>
            <w:shd w:val="clear" w:color="auto" w:fill="BFBFBF"/>
          </w:tcPr>
          <w:p w14:paraId="26FA86F9" w14:textId="481588EB" w:rsidR="009A202A" w:rsidRPr="00526005" w:rsidRDefault="009A202A" w:rsidP="009A202A">
            <w:pPr>
              <w:autoSpaceDE w:val="0"/>
              <w:autoSpaceDN w:val="0"/>
              <w:adjustRightInd w:val="0"/>
              <w:ind w:left="1"/>
              <w:contextualSpacing/>
              <w:jc w:val="center"/>
              <w:rPr>
                <w:rFonts w:ascii="Times New Roman" w:hAnsi="Times New Roman"/>
                <w:szCs w:val="24"/>
              </w:rPr>
            </w:pPr>
            <w:r>
              <w:rPr>
                <w:rFonts w:ascii="Times New Roman" w:hAnsi="Times New Roman"/>
                <w:szCs w:val="24"/>
              </w:rPr>
              <w:t>4</w:t>
            </w:r>
            <w:r w:rsidRPr="00526005">
              <w:rPr>
                <w:rFonts w:ascii="Times New Roman" w:hAnsi="Times New Roman"/>
                <w:szCs w:val="24"/>
              </w:rPr>
              <w:t xml:space="preserve"> ед.</w:t>
            </w:r>
          </w:p>
        </w:tc>
        <w:tc>
          <w:tcPr>
            <w:tcW w:w="1276" w:type="dxa"/>
            <w:tcBorders>
              <w:top w:val="single" w:sz="4" w:space="0" w:color="auto"/>
              <w:left w:val="single" w:sz="4" w:space="0" w:color="auto"/>
              <w:bottom w:val="single" w:sz="4" w:space="0" w:color="auto"/>
              <w:right w:val="single" w:sz="4" w:space="0" w:color="auto"/>
            </w:tcBorders>
          </w:tcPr>
          <w:p w14:paraId="7418BB5F" w14:textId="0F6242CB" w:rsidR="009A202A" w:rsidRPr="00526005" w:rsidRDefault="009A202A" w:rsidP="009A202A">
            <w:pPr>
              <w:autoSpaceDE w:val="0"/>
              <w:autoSpaceDN w:val="0"/>
              <w:adjustRightInd w:val="0"/>
              <w:ind w:left="1"/>
              <w:contextualSpacing/>
              <w:jc w:val="center"/>
              <w:rPr>
                <w:rFonts w:ascii="Times New Roman" w:hAnsi="Times New Roman"/>
                <w:szCs w:val="24"/>
              </w:rPr>
            </w:pPr>
            <w:r>
              <w:rPr>
                <w:rFonts w:ascii="Times New Roman" w:hAnsi="Times New Roman"/>
                <w:szCs w:val="24"/>
              </w:rPr>
              <w:t>4</w:t>
            </w:r>
            <w:r w:rsidRPr="00526005">
              <w:rPr>
                <w:rFonts w:ascii="Times New Roman" w:hAnsi="Times New Roman"/>
                <w:szCs w:val="24"/>
              </w:rPr>
              <w:t xml:space="preserve"> ед. </w:t>
            </w:r>
          </w:p>
        </w:tc>
        <w:tc>
          <w:tcPr>
            <w:tcW w:w="1417" w:type="dxa"/>
            <w:tcBorders>
              <w:top w:val="single" w:sz="4" w:space="0" w:color="auto"/>
              <w:left w:val="single" w:sz="4" w:space="0" w:color="auto"/>
              <w:bottom w:val="single" w:sz="4" w:space="0" w:color="auto"/>
              <w:right w:val="single" w:sz="4" w:space="0" w:color="auto"/>
            </w:tcBorders>
          </w:tcPr>
          <w:p w14:paraId="73D91F33" w14:textId="5241A05B" w:rsidR="009A202A" w:rsidRPr="00526005" w:rsidRDefault="009A202A" w:rsidP="009A202A">
            <w:pPr>
              <w:autoSpaceDE w:val="0"/>
              <w:autoSpaceDN w:val="0"/>
              <w:adjustRightInd w:val="0"/>
              <w:ind w:left="1"/>
              <w:contextualSpacing/>
              <w:jc w:val="center"/>
              <w:rPr>
                <w:rFonts w:ascii="Times New Roman" w:hAnsi="Times New Roman"/>
                <w:szCs w:val="24"/>
              </w:rPr>
            </w:pPr>
            <w:r>
              <w:rPr>
                <w:rFonts w:ascii="Times New Roman" w:hAnsi="Times New Roman"/>
                <w:szCs w:val="24"/>
              </w:rPr>
              <w:t>4</w:t>
            </w:r>
            <w:r w:rsidRPr="00526005">
              <w:rPr>
                <w:rFonts w:ascii="Times New Roman" w:hAnsi="Times New Roman"/>
                <w:szCs w:val="24"/>
              </w:rPr>
              <w:t xml:space="preserve"> ед.</w:t>
            </w:r>
          </w:p>
        </w:tc>
        <w:tc>
          <w:tcPr>
            <w:tcW w:w="1418" w:type="dxa"/>
            <w:tcBorders>
              <w:top w:val="single" w:sz="4" w:space="0" w:color="auto"/>
              <w:left w:val="single" w:sz="4" w:space="0" w:color="auto"/>
              <w:bottom w:val="single" w:sz="4" w:space="0" w:color="auto"/>
              <w:right w:val="single" w:sz="4" w:space="0" w:color="auto"/>
            </w:tcBorders>
          </w:tcPr>
          <w:p w14:paraId="6B8ED2BF" w14:textId="4D49D94B" w:rsidR="009A202A" w:rsidRPr="00526005" w:rsidRDefault="009A202A" w:rsidP="009A202A">
            <w:pPr>
              <w:autoSpaceDE w:val="0"/>
              <w:autoSpaceDN w:val="0"/>
              <w:adjustRightInd w:val="0"/>
              <w:ind w:left="1"/>
              <w:contextualSpacing/>
              <w:jc w:val="center"/>
              <w:rPr>
                <w:rFonts w:ascii="Times New Roman" w:hAnsi="Times New Roman"/>
                <w:szCs w:val="24"/>
              </w:rPr>
            </w:pPr>
            <w:r>
              <w:rPr>
                <w:rFonts w:ascii="Times New Roman" w:hAnsi="Times New Roman"/>
                <w:szCs w:val="24"/>
              </w:rPr>
              <w:t>4</w:t>
            </w:r>
            <w:r w:rsidRPr="00526005">
              <w:rPr>
                <w:rFonts w:ascii="Times New Roman" w:hAnsi="Times New Roman"/>
                <w:szCs w:val="24"/>
              </w:rPr>
              <w:t xml:space="preserve"> ед.</w:t>
            </w:r>
          </w:p>
        </w:tc>
        <w:tc>
          <w:tcPr>
            <w:tcW w:w="1276" w:type="dxa"/>
            <w:tcBorders>
              <w:top w:val="single" w:sz="4" w:space="0" w:color="auto"/>
              <w:left w:val="single" w:sz="4" w:space="0" w:color="auto"/>
              <w:bottom w:val="single" w:sz="4" w:space="0" w:color="auto"/>
              <w:right w:val="single" w:sz="4" w:space="0" w:color="auto"/>
            </w:tcBorders>
          </w:tcPr>
          <w:p w14:paraId="6137E6E4" w14:textId="202EA7E4" w:rsidR="009A202A" w:rsidRPr="00526005" w:rsidRDefault="009A202A" w:rsidP="009A202A">
            <w:pPr>
              <w:autoSpaceDE w:val="0"/>
              <w:autoSpaceDN w:val="0"/>
              <w:adjustRightInd w:val="0"/>
              <w:ind w:left="1"/>
              <w:contextualSpacing/>
              <w:jc w:val="center"/>
              <w:rPr>
                <w:rFonts w:ascii="Times New Roman" w:hAnsi="Times New Roman"/>
                <w:szCs w:val="24"/>
              </w:rPr>
            </w:pPr>
            <w:r>
              <w:rPr>
                <w:rFonts w:ascii="Times New Roman" w:hAnsi="Times New Roman"/>
                <w:szCs w:val="24"/>
              </w:rPr>
              <w:t>4</w:t>
            </w:r>
            <w:r w:rsidRPr="00526005">
              <w:rPr>
                <w:rFonts w:ascii="Times New Roman" w:hAnsi="Times New Roman"/>
                <w:szCs w:val="24"/>
              </w:rPr>
              <w:t xml:space="preserve"> ед.</w:t>
            </w:r>
          </w:p>
        </w:tc>
        <w:tc>
          <w:tcPr>
            <w:tcW w:w="1275" w:type="dxa"/>
            <w:tcBorders>
              <w:top w:val="single" w:sz="4" w:space="0" w:color="auto"/>
              <w:left w:val="single" w:sz="4" w:space="0" w:color="auto"/>
              <w:bottom w:val="single" w:sz="4" w:space="0" w:color="auto"/>
              <w:right w:val="single" w:sz="4" w:space="0" w:color="auto"/>
            </w:tcBorders>
          </w:tcPr>
          <w:p w14:paraId="38A19C42" w14:textId="439F91BA" w:rsidR="009A202A" w:rsidRPr="00526005" w:rsidRDefault="009A202A" w:rsidP="009A202A">
            <w:pPr>
              <w:autoSpaceDE w:val="0"/>
              <w:autoSpaceDN w:val="0"/>
              <w:adjustRightInd w:val="0"/>
              <w:ind w:left="1"/>
              <w:contextualSpacing/>
              <w:jc w:val="center"/>
              <w:rPr>
                <w:rFonts w:ascii="Times New Roman" w:hAnsi="Times New Roman"/>
                <w:szCs w:val="24"/>
              </w:rPr>
            </w:pPr>
            <w:r>
              <w:rPr>
                <w:rFonts w:ascii="Times New Roman" w:hAnsi="Times New Roman"/>
                <w:szCs w:val="24"/>
              </w:rPr>
              <w:t>4</w:t>
            </w:r>
            <w:r w:rsidRPr="00526005">
              <w:rPr>
                <w:rFonts w:ascii="Times New Roman" w:hAnsi="Times New Roman"/>
                <w:szCs w:val="24"/>
              </w:rPr>
              <w:t xml:space="preserve"> ед.</w:t>
            </w:r>
          </w:p>
        </w:tc>
      </w:tr>
    </w:tbl>
    <w:p w14:paraId="7DC2E623" w14:textId="77777777" w:rsidR="00526005" w:rsidRPr="00526005" w:rsidRDefault="00526005" w:rsidP="00526005">
      <w:pPr>
        <w:tabs>
          <w:tab w:val="left" w:pos="426"/>
        </w:tabs>
        <w:overflowPunct w:val="0"/>
        <w:autoSpaceDE w:val="0"/>
        <w:autoSpaceDN w:val="0"/>
        <w:adjustRightInd w:val="0"/>
        <w:contextualSpacing/>
        <w:jc w:val="both"/>
        <w:textAlignment w:val="baseline"/>
        <w:rPr>
          <w:rFonts w:ascii="Times New Roman" w:hAnsi="Times New Roman"/>
          <w:szCs w:val="24"/>
        </w:rPr>
      </w:pPr>
    </w:p>
    <w:p w14:paraId="3903CAE5" w14:textId="0094C5EB" w:rsidR="00526005" w:rsidRPr="00526005" w:rsidRDefault="00526005" w:rsidP="00526005">
      <w:pPr>
        <w:numPr>
          <w:ilvl w:val="0"/>
          <w:numId w:val="5"/>
        </w:numPr>
        <w:tabs>
          <w:tab w:val="left" w:pos="567"/>
        </w:tabs>
        <w:ind w:left="567"/>
        <w:contextualSpacing/>
        <w:jc w:val="both"/>
        <w:rPr>
          <w:rFonts w:ascii="Times New Roman" w:hAnsi="Times New Roman"/>
          <w:color w:val="000000"/>
          <w:sz w:val="20"/>
        </w:rPr>
      </w:pPr>
      <w:r w:rsidRPr="00526005">
        <w:rPr>
          <w:rFonts w:ascii="Times New Roman" w:hAnsi="Times New Roman"/>
          <w:color w:val="000000"/>
          <w:sz w:val="20"/>
        </w:rPr>
        <w:t>Базовое значение индикатора взято за 2023 год (</w:t>
      </w:r>
      <w:r w:rsidR="0030705A">
        <w:rPr>
          <w:rFonts w:ascii="Times New Roman" w:hAnsi="Times New Roman"/>
          <w:color w:val="000000"/>
          <w:sz w:val="20"/>
        </w:rPr>
        <w:t>фактические</w:t>
      </w:r>
      <w:r w:rsidRPr="00526005">
        <w:rPr>
          <w:rFonts w:ascii="Times New Roman" w:hAnsi="Times New Roman"/>
          <w:color w:val="000000"/>
          <w:sz w:val="20"/>
        </w:rPr>
        <w:t xml:space="preserve"> данные).</w:t>
      </w:r>
    </w:p>
    <w:p w14:paraId="618B8888" w14:textId="1D60A21C" w:rsidR="00526005" w:rsidRDefault="00526005" w:rsidP="00526005">
      <w:pPr>
        <w:numPr>
          <w:ilvl w:val="0"/>
          <w:numId w:val="5"/>
        </w:numPr>
        <w:tabs>
          <w:tab w:val="left" w:pos="567"/>
        </w:tabs>
        <w:ind w:left="567"/>
        <w:contextualSpacing/>
        <w:jc w:val="both"/>
        <w:rPr>
          <w:rFonts w:ascii="Times New Roman" w:hAnsi="Times New Roman"/>
          <w:color w:val="000000"/>
          <w:sz w:val="20"/>
        </w:rPr>
      </w:pPr>
      <w:r w:rsidRPr="00526005">
        <w:rPr>
          <w:rFonts w:ascii="Times New Roman" w:hAnsi="Times New Roman"/>
          <w:color w:val="000000"/>
          <w:sz w:val="20"/>
        </w:rPr>
        <w:t xml:space="preserve">Доля определена исходя из количества состоящих на учете молодых семей – участников, имеющих право на получение социальной выплаты, по состоянию на </w:t>
      </w:r>
      <w:r w:rsidR="0030705A">
        <w:rPr>
          <w:rFonts w:ascii="Times New Roman" w:hAnsi="Times New Roman"/>
          <w:color w:val="000000"/>
          <w:sz w:val="20"/>
        </w:rPr>
        <w:t>21</w:t>
      </w:r>
      <w:r w:rsidRPr="00526005">
        <w:rPr>
          <w:rFonts w:ascii="Times New Roman" w:hAnsi="Times New Roman"/>
          <w:color w:val="000000"/>
          <w:sz w:val="20"/>
        </w:rPr>
        <w:t>.</w:t>
      </w:r>
      <w:r w:rsidR="0030705A">
        <w:rPr>
          <w:rFonts w:ascii="Times New Roman" w:hAnsi="Times New Roman"/>
          <w:color w:val="000000"/>
          <w:sz w:val="20"/>
        </w:rPr>
        <w:t>08</w:t>
      </w:r>
      <w:r w:rsidRPr="00526005">
        <w:rPr>
          <w:rFonts w:ascii="Times New Roman" w:hAnsi="Times New Roman"/>
          <w:color w:val="000000"/>
          <w:sz w:val="20"/>
        </w:rPr>
        <w:t>.2023г. – 1</w:t>
      </w:r>
      <w:r w:rsidR="00895C1D">
        <w:rPr>
          <w:rFonts w:ascii="Times New Roman" w:hAnsi="Times New Roman"/>
          <w:color w:val="000000"/>
          <w:sz w:val="20"/>
        </w:rPr>
        <w:t>6</w:t>
      </w:r>
      <w:r w:rsidR="0030705A">
        <w:rPr>
          <w:rFonts w:ascii="Times New Roman" w:hAnsi="Times New Roman"/>
          <w:color w:val="000000"/>
          <w:sz w:val="20"/>
        </w:rPr>
        <w:t>7</w:t>
      </w:r>
      <w:r w:rsidRPr="00526005">
        <w:rPr>
          <w:rFonts w:ascii="Times New Roman" w:hAnsi="Times New Roman"/>
          <w:color w:val="000000"/>
          <w:sz w:val="20"/>
        </w:rPr>
        <w:t xml:space="preserve"> молодых семей.</w:t>
      </w:r>
    </w:p>
    <w:p w14:paraId="4101C557" w14:textId="39586E1F" w:rsidR="00526005" w:rsidRDefault="00526005" w:rsidP="00526005">
      <w:pPr>
        <w:numPr>
          <w:ilvl w:val="0"/>
          <w:numId w:val="5"/>
        </w:numPr>
        <w:tabs>
          <w:tab w:val="left" w:pos="567"/>
        </w:tabs>
        <w:ind w:left="567"/>
        <w:contextualSpacing/>
        <w:jc w:val="both"/>
        <w:rPr>
          <w:rFonts w:ascii="Times New Roman" w:hAnsi="Times New Roman"/>
          <w:color w:val="000000"/>
          <w:sz w:val="20"/>
        </w:rPr>
      </w:pPr>
      <w:r w:rsidRPr="00526005">
        <w:rPr>
          <w:rFonts w:ascii="Times New Roman" w:hAnsi="Times New Roman"/>
          <w:sz w:val="20"/>
        </w:rPr>
        <w:lastRenderedPageBreak/>
        <w:t xml:space="preserve">Примечание: Показатели индикаторов с 1 по 3 подлежат </w:t>
      </w:r>
      <w:r w:rsidRPr="00526005">
        <w:rPr>
          <w:rFonts w:ascii="Times New Roman" w:hAnsi="Times New Roman"/>
          <w:color w:val="000000"/>
          <w:sz w:val="20"/>
        </w:rPr>
        <w:t>ежегодному уточнению исходя из возможностей федерального, республиканского и муниципального бюджетов на соответствующий год.</w:t>
      </w:r>
    </w:p>
    <w:p w14:paraId="1085806B" w14:textId="6C9C4496" w:rsidR="009B68FD" w:rsidRDefault="009B68FD" w:rsidP="009B68FD">
      <w:pPr>
        <w:tabs>
          <w:tab w:val="left" w:pos="567"/>
        </w:tabs>
        <w:contextualSpacing/>
        <w:jc w:val="both"/>
        <w:rPr>
          <w:rFonts w:ascii="Times New Roman" w:hAnsi="Times New Roman"/>
          <w:color w:val="000000"/>
          <w:sz w:val="20"/>
        </w:rPr>
      </w:pPr>
    </w:p>
    <w:p w14:paraId="420025C7" w14:textId="1AB623BA" w:rsidR="009B68FD" w:rsidRDefault="009B68FD" w:rsidP="009B68FD">
      <w:pPr>
        <w:tabs>
          <w:tab w:val="left" w:pos="567"/>
        </w:tabs>
        <w:contextualSpacing/>
        <w:jc w:val="both"/>
        <w:rPr>
          <w:rFonts w:ascii="Times New Roman" w:hAnsi="Times New Roman"/>
          <w:color w:val="000000"/>
          <w:sz w:val="20"/>
        </w:rPr>
      </w:pPr>
    </w:p>
    <w:p w14:paraId="588567A4" w14:textId="10E5ECF3" w:rsidR="009B68FD" w:rsidRDefault="009B68FD" w:rsidP="009B68FD">
      <w:pPr>
        <w:tabs>
          <w:tab w:val="left" w:pos="567"/>
        </w:tabs>
        <w:contextualSpacing/>
        <w:jc w:val="both"/>
        <w:rPr>
          <w:rFonts w:ascii="Times New Roman" w:hAnsi="Times New Roman"/>
          <w:color w:val="000000"/>
          <w:sz w:val="20"/>
        </w:rPr>
      </w:pPr>
    </w:p>
    <w:p w14:paraId="5FBFEF1B" w14:textId="77777777" w:rsidR="009B68FD" w:rsidRPr="00526005" w:rsidRDefault="009B68FD" w:rsidP="009B68FD">
      <w:pPr>
        <w:tabs>
          <w:tab w:val="left" w:pos="567"/>
        </w:tabs>
        <w:contextualSpacing/>
        <w:jc w:val="both"/>
        <w:rPr>
          <w:rFonts w:ascii="Times New Roman" w:hAnsi="Times New Roman"/>
          <w:color w:val="000000"/>
          <w:sz w:val="20"/>
        </w:rPr>
      </w:pPr>
    </w:p>
    <w:p w14:paraId="06A67BE3" w14:textId="77777777" w:rsidR="006708B9" w:rsidRDefault="00DE2DD7">
      <w:pPr>
        <w:spacing w:line="302" w:lineRule="atLeast"/>
        <w:jc w:val="center"/>
        <w:rPr>
          <w:rFonts w:ascii="Times New Roman" w:hAnsi="Times New Roman"/>
          <w:b/>
          <w:color w:val="000000"/>
          <w:szCs w:val="24"/>
        </w:rPr>
      </w:pPr>
      <w:r>
        <w:rPr>
          <w:rFonts w:ascii="Times New Roman" w:hAnsi="Times New Roman"/>
          <w:b/>
          <w:color w:val="000000"/>
          <w:szCs w:val="24"/>
        </w:rPr>
        <w:t>Источник значений целевых индикаторов муниципальной программы</w:t>
      </w:r>
    </w:p>
    <w:p w14:paraId="3BEB552F" w14:textId="77777777" w:rsidR="006708B9" w:rsidRDefault="006708B9">
      <w:pPr>
        <w:spacing w:line="302" w:lineRule="atLeast"/>
        <w:jc w:val="center"/>
        <w:rPr>
          <w:rFonts w:ascii="Times New Roman" w:hAnsi="Times New Roman"/>
          <w:color w:val="000000"/>
          <w:sz w:val="28"/>
          <w:szCs w:val="28"/>
        </w:rPr>
      </w:pPr>
    </w:p>
    <w:tbl>
      <w:tblPr>
        <w:tblW w:w="14439" w:type="dxa"/>
        <w:tblCellMar>
          <w:top w:w="15" w:type="dxa"/>
          <w:left w:w="15" w:type="dxa"/>
          <w:bottom w:w="15" w:type="dxa"/>
          <w:right w:w="15" w:type="dxa"/>
        </w:tblCellMar>
        <w:tblLook w:val="04A0" w:firstRow="1" w:lastRow="0" w:firstColumn="1" w:lastColumn="0" w:noHBand="0" w:noVBand="1"/>
      </w:tblPr>
      <w:tblGrid>
        <w:gridCol w:w="841"/>
        <w:gridCol w:w="3563"/>
        <w:gridCol w:w="1292"/>
        <w:gridCol w:w="1404"/>
        <w:gridCol w:w="2793"/>
        <w:gridCol w:w="2435"/>
        <w:gridCol w:w="2111"/>
      </w:tblGrid>
      <w:tr w:rsidR="006708B9" w14:paraId="658C2453" w14:textId="77777777">
        <w:trPr>
          <w:tblHeader/>
        </w:trPr>
        <w:tc>
          <w:tcPr>
            <w:tcW w:w="84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E2FD2DE" w14:textId="77777777" w:rsidR="006708B9" w:rsidRDefault="00DE2DD7">
            <w:pPr>
              <w:spacing w:line="259" w:lineRule="atLeast"/>
              <w:jc w:val="center"/>
              <w:rPr>
                <w:rFonts w:ascii="Times New Roman" w:hAnsi="Times New Roman"/>
                <w:szCs w:val="24"/>
              </w:rPr>
            </w:pPr>
            <w:r>
              <w:rPr>
                <w:rFonts w:ascii="Times New Roman" w:hAnsi="Times New Roman"/>
                <w:szCs w:val="24"/>
              </w:rPr>
              <w:t>№№ п/п</w:t>
            </w:r>
          </w:p>
        </w:tc>
        <w:tc>
          <w:tcPr>
            <w:tcW w:w="356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BB9614C" w14:textId="77777777" w:rsidR="006708B9" w:rsidRDefault="00DE2DD7">
            <w:pPr>
              <w:spacing w:line="259" w:lineRule="atLeast"/>
              <w:jc w:val="center"/>
              <w:rPr>
                <w:rFonts w:ascii="Times New Roman" w:hAnsi="Times New Roman"/>
                <w:szCs w:val="24"/>
              </w:rPr>
            </w:pPr>
            <w:r>
              <w:rPr>
                <w:rFonts w:ascii="Times New Roman" w:hAnsi="Times New Roman"/>
                <w:szCs w:val="24"/>
              </w:rPr>
              <w:t>Наименование целевого индикатора</w:t>
            </w:r>
          </w:p>
        </w:tc>
        <w:tc>
          <w:tcPr>
            <w:tcW w:w="129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D66180" w14:textId="77777777" w:rsidR="006708B9" w:rsidRDefault="00DE2DD7">
            <w:pPr>
              <w:spacing w:line="259" w:lineRule="atLeast"/>
              <w:jc w:val="center"/>
              <w:rPr>
                <w:rFonts w:ascii="Times New Roman" w:hAnsi="Times New Roman"/>
                <w:szCs w:val="24"/>
              </w:rPr>
            </w:pPr>
            <w:r>
              <w:rPr>
                <w:rFonts w:ascii="Times New Roman" w:hAnsi="Times New Roman"/>
                <w:szCs w:val="24"/>
              </w:rPr>
              <w:t>Единица измерения</w:t>
            </w:r>
          </w:p>
        </w:tc>
        <w:tc>
          <w:tcPr>
            <w:tcW w:w="419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672A85" w14:textId="77777777" w:rsidR="006708B9" w:rsidRDefault="00DE2DD7">
            <w:pPr>
              <w:spacing w:line="259" w:lineRule="atLeast"/>
              <w:ind w:firstLine="14"/>
              <w:jc w:val="center"/>
              <w:rPr>
                <w:rFonts w:ascii="Times New Roman" w:hAnsi="Times New Roman"/>
                <w:szCs w:val="24"/>
              </w:rPr>
            </w:pPr>
            <w:r>
              <w:rPr>
                <w:rFonts w:ascii="Times New Roman" w:hAnsi="Times New Roman"/>
                <w:szCs w:val="24"/>
              </w:rPr>
              <w:t>Расчет показателя целевого индикатора</w:t>
            </w:r>
          </w:p>
        </w:tc>
        <w:tc>
          <w:tcPr>
            <w:tcW w:w="454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8D6DA93" w14:textId="77777777" w:rsidR="006708B9" w:rsidRDefault="00DE2DD7">
            <w:pPr>
              <w:spacing w:line="259" w:lineRule="atLeast"/>
              <w:jc w:val="center"/>
              <w:rPr>
                <w:rFonts w:ascii="Times New Roman" w:hAnsi="Times New Roman"/>
                <w:szCs w:val="24"/>
              </w:rPr>
            </w:pPr>
            <w:r>
              <w:rPr>
                <w:rFonts w:ascii="Times New Roman" w:hAnsi="Times New Roman"/>
                <w:szCs w:val="24"/>
              </w:rPr>
              <w:t>Исходные данные для расчета значений показателя целевого индикатора</w:t>
            </w:r>
          </w:p>
        </w:tc>
      </w:tr>
      <w:tr w:rsidR="006708B9" w14:paraId="2BB9853F" w14:textId="77777777">
        <w:trPr>
          <w:tblHeader/>
        </w:trPr>
        <w:tc>
          <w:tcPr>
            <w:tcW w:w="841" w:type="dxa"/>
            <w:vMerge/>
            <w:tcBorders>
              <w:top w:val="single" w:sz="8" w:space="0" w:color="auto"/>
              <w:left w:val="single" w:sz="8" w:space="0" w:color="auto"/>
              <w:bottom w:val="single" w:sz="8" w:space="0" w:color="auto"/>
              <w:right w:val="single" w:sz="8" w:space="0" w:color="auto"/>
            </w:tcBorders>
            <w:vAlign w:val="center"/>
          </w:tcPr>
          <w:p w14:paraId="4C5A65C9" w14:textId="77777777" w:rsidR="006708B9" w:rsidRDefault="006708B9">
            <w:pPr>
              <w:jc w:val="center"/>
              <w:rPr>
                <w:rFonts w:ascii="Times New Roman" w:hAnsi="Times New Roman"/>
                <w:szCs w:val="24"/>
              </w:rPr>
            </w:pPr>
          </w:p>
        </w:tc>
        <w:tc>
          <w:tcPr>
            <w:tcW w:w="3563" w:type="dxa"/>
            <w:vMerge/>
            <w:tcBorders>
              <w:top w:val="single" w:sz="8" w:space="0" w:color="auto"/>
              <w:left w:val="single" w:sz="8" w:space="0" w:color="auto"/>
              <w:bottom w:val="single" w:sz="8" w:space="0" w:color="auto"/>
              <w:right w:val="single" w:sz="8" w:space="0" w:color="auto"/>
            </w:tcBorders>
            <w:vAlign w:val="center"/>
          </w:tcPr>
          <w:p w14:paraId="42FF9D7F" w14:textId="77777777" w:rsidR="006708B9" w:rsidRDefault="006708B9">
            <w:pPr>
              <w:jc w:val="center"/>
              <w:rPr>
                <w:rFonts w:ascii="Times New Roman" w:hAnsi="Times New Roman"/>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14:paraId="6349E3EE" w14:textId="77777777" w:rsidR="006708B9" w:rsidRDefault="006708B9">
            <w:pPr>
              <w:jc w:val="center"/>
              <w:rPr>
                <w:rFonts w:ascii="Times New Roman" w:hAnsi="Times New Roman"/>
                <w:szCs w:val="24"/>
              </w:rPr>
            </w:pPr>
          </w:p>
        </w:tc>
        <w:tc>
          <w:tcPr>
            <w:tcW w:w="14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4BA16A7" w14:textId="77777777" w:rsidR="006708B9" w:rsidRDefault="00DE2DD7">
            <w:pPr>
              <w:spacing w:line="259" w:lineRule="atLeast"/>
              <w:ind w:firstLine="14"/>
              <w:jc w:val="center"/>
              <w:rPr>
                <w:rFonts w:ascii="Times New Roman" w:hAnsi="Times New Roman"/>
                <w:szCs w:val="24"/>
              </w:rPr>
            </w:pPr>
            <w:r>
              <w:rPr>
                <w:rFonts w:ascii="Times New Roman" w:hAnsi="Times New Roman"/>
                <w:szCs w:val="24"/>
              </w:rPr>
              <w:t>формула расчета</w:t>
            </w:r>
          </w:p>
        </w:tc>
        <w:tc>
          <w:tcPr>
            <w:tcW w:w="27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203BB72" w14:textId="77777777" w:rsidR="006708B9" w:rsidRDefault="00DE2DD7">
            <w:pPr>
              <w:spacing w:line="259" w:lineRule="atLeast"/>
              <w:jc w:val="center"/>
              <w:rPr>
                <w:rFonts w:ascii="Times New Roman" w:hAnsi="Times New Roman"/>
                <w:szCs w:val="24"/>
              </w:rPr>
            </w:pPr>
            <w:r>
              <w:rPr>
                <w:rFonts w:ascii="Times New Roman" w:hAnsi="Times New Roman"/>
                <w:szCs w:val="24"/>
              </w:rPr>
              <w:t>буквенное обозначение переменной в формуле расчета</w:t>
            </w:r>
          </w:p>
        </w:tc>
        <w:tc>
          <w:tcPr>
            <w:tcW w:w="24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43AAF6D" w14:textId="77777777" w:rsidR="006708B9" w:rsidRDefault="00DE2DD7">
            <w:pPr>
              <w:spacing w:line="259" w:lineRule="atLeast"/>
              <w:jc w:val="center"/>
              <w:rPr>
                <w:rFonts w:ascii="Times New Roman" w:hAnsi="Times New Roman"/>
                <w:szCs w:val="24"/>
              </w:rPr>
            </w:pPr>
            <w:r>
              <w:rPr>
                <w:rFonts w:ascii="Times New Roman" w:hAnsi="Times New Roman"/>
                <w:szCs w:val="24"/>
              </w:rPr>
              <w:t>источник исходных данных</w:t>
            </w:r>
          </w:p>
        </w:tc>
        <w:tc>
          <w:tcPr>
            <w:tcW w:w="21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A68A61D" w14:textId="77777777" w:rsidR="006708B9" w:rsidRDefault="00DE2DD7">
            <w:pPr>
              <w:spacing w:line="259" w:lineRule="atLeast"/>
              <w:jc w:val="center"/>
              <w:rPr>
                <w:rFonts w:ascii="Times New Roman" w:hAnsi="Times New Roman"/>
                <w:szCs w:val="24"/>
              </w:rPr>
            </w:pPr>
            <w:r>
              <w:rPr>
                <w:rFonts w:ascii="Times New Roman" w:hAnsi="Times New Roman"/>
                <w:szCs w:val="24"/>
              </w:rPr>
              <w:t>метод сбора исходных данных</w:t>
            </w:r>
          </w:p>
        </w:tc>
      </w:tr>
      <w:tr w:rsidR="006708B9" w14:paraId="62FBD9A8" w14:textId="77777777">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398C25" w14:textId="77777777" w:rsidR="006708B9" w:rsidRDefault="00DE2DD7">
            <w:pPr>
              <w:spacing w:line="259" w:lineRule="atLeast"/>
              <w:jc w:val="center"/>
              <w:rPr>
                <w:rFonts w:ascii="Times New Roman" w:hAnsi="Times New Roman"/>
                <w:b/>
                <w:i/>
                <w:szCs w:val="24"/>
              </w:rPr>
            </w:pPr>
            <w:r>
              <w:rPr>
                <w:rFonts w:ascii="Times New Roman" w:hAnsi="Times New Roman"/>
                <w:b/>
                <w:i/>
                <w:szCs w:val="24"/>
              </w:rPr>
              <w:t>1</w:t>
            </w:r>
          </w:p>
        </w:tc>
        <w:tc>
          <w:tcPr>
            <w:tcW w:w="35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C21B24" w14:textId="77777777" w:rsidR="006708B9" w:rsidRDefault="00DE2DD7">
            <w:pPr>
              <w:spacing w:line="259" w:lineRule="atLeast"/>
              <w:jc w:val="center"/>
              <w:rPr>
                <w:rFonts w:ascii="Times New Roman" w:hAnsi="Times New Roman"/>
                <w:b/>
                <w:i/>
                <w:szCs w:val="24"/>
              </w:rPr>
            </w:pPr>
            <w:r>
              <w:rPr>
                <w:rFonts w:ascii="Times New Roman" w:hAnsi="Times New Roman"/>
                <w:b/>
                <w:i/>
                <w:szCs w:val="24"/>
              </w:rPr>
              <w:t>2</w:t>
            </w:r>
          </w:p>
        </w:tc>
        <w:tc>
          <w:tcPr>
            <w:tcW w:w="12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981AA8" w14:textId="77777777" w:rsidR="006708B9" w:rsidRDefault="00DE2DD7">
            <w:pPr>
              <w:spacing w:line="259" w:lineRule="atLeast"/>
              <w:jc w:val="center"/>
              <w:rPr>
                <w:rFonts w:ascii="Times New Roman" w:hAnsi="Times New Roman"/>
                <w:b/>
                <w:i/>
                <w:szCs w:val="24"/>
              </w:rPr>
            </w:pPr>
            <w:r>
              <w:rPr>
                <w:rFonts w:ascii="Times New Roman" w:hAnsi="Times New Roman"/>
                <w:b/>
                <w:i/>
                <w:szCs w:val="24"/>
              </w:rPr>
              <w:t>3</w:t>
            </w:r>
          </w:p>
        </w:tc>
        <w:tc>
          <w:tcPr>
            <w:tcW w:w="14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0436C0E" w14:textId="77777777" w:rsidR="006708B9" w:rsidRDefault="00DE2DD7">
            <w:pPr>
              <w:spacing w:line="259" w:lineRule="atLeast"/>
              <w:jc w:val="center"/>
              <w:rPr>
                <w:rFonts w:ascii="Times New Roman" w:hAnsi="Times New Roman"/>
                <w:b/>
                <w:i/>
                <w:szCs w:val="24"/>
              </w:rPr>
            </w:pPr>
            <w:r>
              <w:rPr>
                <w:rFonts w:ascii="Times New Roman" w:hAnsi="Times New Roman"/>
                <w:b/>
                <w:i/>
                <w:szCs w:val="24"/>
              </w:rPr>
              <w:t>4</w:t>
            </w:r>
          </w:p>
        </w:tc>
        <w:tc>
          <w:tcPr>
            <w:tcW w:w="27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5954ACD" w14:textId="77777777" w:rsidR="006708B9" w:rsidRDefault="00DE2DD7">
            <w:pPr>
              <w:spacing w:line="259" w:lineRule="atLeast"/>
              <w:jc w:val="center"/>
              <w:rPr>
                <w:rFonts w:ascii="Times New Roman" w:hAnsi="Times New Roman"/>
                <w:b/>
                <w:i/>
                <w:szCs w:val="24"/>
              </w:rPr>
            </w:pPr>
            <w:r>
              <w:rPr>
                <w:rFonts w:ascii="Times New Roman" w:hAnsi="Times New Roman"/>
                <w:b/>
                <w:i/>
                <w:szCs w:val="24"/>
              </w:rPr>
              <w:t>5</w:t>
            </w:r>
          </w:p>
        </w:tc>
        <w:tc>
          <w:tcPr>
            <w:tcW w:w="24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635BAA" w14:textId="77777777" w:rsidR="006708B9" w:rsidRDefault="00DE2DD7">
            <w:pPr>
              <w:spacing w:line="259" w:lineRule="atLeast"/>
              <w:jc w:val="center"/>
              <w:rPr>
                <w:rFonts w:ascii="Times New Roman" w:hAnsi="Times New Roman"/>
                <w:b/>
                <w:i/>
                <w:szCs w:val="24"/>
              </w:rPr>
            </w:pPr>
            <w:r>
              <w:rPr>
                <w:rFonts w:ascii="Times New Roman" w:hAnsi="Times New Roman"/>
                <w:b/>
                <w:i/>
                <w:szCs w:val="24"/>
              </w:rPr>
              <w:t>6</w:t>
            </w:r>
          </w:p>
        </w:tc>
        <w:tc>
          <w:tcPr>
            <w:tcW w:w="21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C03D48" w14:textId="77777777" w:rsidR="006708B9" w:rsidRDefault="00DE2DD7">
            <w:pPr>
              <w:spacing w:line="259" w:lineRule="atLeast"/>
              <w:jc w:val="center"/>
              <w:rPr>
                <w:rFonts w:ascii="Times New Roman" w:hAnsi="Times New Roman"/>
                <w:b/>
                <w:i/>
                <w:szCs w:val="24"/>
              </w:rPr>
            </w:pPr>
            <w:r>
              <w:rPr>
                <w:rFonts w:ascii="Times New Roman" w:hAnsi="Times New Roman"/>
                <w:b/>
                <w:i/>
                <w:szCs w:val="24"/>
              </w:rPr>
              <w:t>7</w:t>
            </w:r>
          </w:p>
        </w:tc>
      </w:tr>
      <w:tr w:rsidR="006708B9" w14:paraId="7C4151D6" w14:textId="77777777">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D9EE73" w14:textId="77777777" w:rsidR="006708B9" w:rsidRDefault="00DE2DD7">
            <w:pPr>
              <w:spacing w:line="259" w:lineRule="atLeast"/>
              <w:jc w:val="center"/>
              <w:rPr>
                <w:rFonts w:ascii="Times New Roman" w:hAnsi="Times New Roman"/>
                <w:szCs w:val="24"/>
              </w:rPr>
            </w:pPr>
            <w:r>
              <w:rPr>
                <w:rFonts w:ascii="Times New Roman" w:hAnsi="Times New Roman"/>
                <w:szCs w:val="24"/>
              </w:rPr>
              <w:t>1</w:t>
            </w:r>
          </w:p>
        </w:tc>
        <w:tc>
          <w:tcPr>
            <w:tcW w:w="35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9DAB9D" w14:textId="77777777" w:rsidR="006708B9" w:rsidRDefault="00DE2DD7">
            <w:pPr>
              <w:rPr>
                <w:rFonts w:ascii="Times New Roman" w:hAnsi="Times New Roman"/>
                <w:color w:val="FF0000"/>
              </w:rPr>
            </w:pPr>
            <w:r>
              <w:rPr>
                <w:rFonts w:ascii="Times New Roman" w:hAnsi="Times New Roman"/>
                <w:color w:val="000000" w:themeColor="text1"/>
              </w:rPr>
              <w:t>Доля выданных свидетельств о праве на получение социальной выплаты от плановых показателей, предусмотренных Соглашением о предоставлении субсидии</w:t>
            </w:r>
            <w:r>
              <w:rPr>
                <w:rFonts w:ascii="Times New Roman" w:hAnsi="Times New Roman"/>
                <w:color w:val="FF0000"/>
              </w:rPr>
              <w:tab/>
            </w:r>
          </w:p>
        </w:tc>
        <w:tc>
          <w:tcPr>
            <w:tcW w:w="12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CD6700" w14:textId="77777777" w:rsidR="006708B9" w:rsidRDefault="00DE2DD7">
            <w:pPr>
              <w:overflowPunct w:val="0"/>
              <w:autoSpaceDE w:val="0"/>
              <w:autoSpaceDN w:val="0"/>
              <w:adjustRightInd w:val="0"/>
              <w:jc w:val="center"/>
              <w:textAlignment w:val="baseline"/>
              <w:rPr>
                <w:rFonts w:ascii="Times New Roman" w:hAnsi="Times New Roman"/>
                <w:color w:val="FF0000"/>
                <w:szCs w:val="24"/>
              </w:rPr>
            </w:pPr>
            <w:r>
              <w:rPr>
                <w:rFonts w:ascii="Times New Roman" w:hAnsi="Times New Roman"/>
                <w:color w:val="000000" w:themeColor="text1"/>
                <w:szCs w:val="24"/>
              </w:rPr>
              <w:t>%</w:t>
            </w:r>
          </w:p>
        </w:tc>
        <w:tc>
          <w:tcPr>
            <w:tcW w:w="14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F530FC" w14:textId="77777777" w:rsidR="006708B9" w:rsidRDefault="00DE2DD7">
            <w:pPr>
              <w:spacing w:line="259" w:lineRule="atLeast"/>
              <w:jc w:val="center"/>
              <w:rPr>
                <w:rFonts w:ascii="Times New Roman" w:hAnsi="Times New Roman"/>
                <w:szCs w:val="24"/>
                <w:lang w:val="en-US" w:eastAsia="en-US"/>
              </w:rPr>
            </w:pPr>
            <w:r>
              <w:rPr>
                <w:rFonts w:ascii="Times New Roman" w:hAnsi="Times New Roman"/>
                <w:szCs w:val="24"/>
                <w:lang w:val="en-US" w:eastAsia="en-US"/>
              </w:rPr>
              <w:t>%=a/b*100</w:t>
            </w:r>
          </w:p>
        </w:tc>
        <w:tc>
          <w:tcPr>
            <w:tcW w:w="27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765000D" w14:textId="77777777" w:rsidR="006708B9" w:rsidRDefault="00DE2DD7">
            <w:pPr>
              <w:pStyle w:val="shapka"/>
              <w:spacing w:before="0" w:after="14" w:line="256" w:lineRule="auto"/>
              <w:jc w:val="left"/>
              <w:rPr>
                <w:rFonts w:ascii="Times New Roman" w:hAnsi="Times New Roman"/>
                <w:b w:val="0"/>
                <w:color w:val="000000" w:themeColor="text1"/>
                <w:sz w:val="20"/>
                <w:szCs w:val="20"/>
              </w:rPr>
            </w:pPr>
            <w:r>
              <w:rPr>
                <w:rFonts w:ascii="Times New Roman" w:hAnsi="Times New Roman"/>
                <w:b w:val="0"/>
                <w:sz w:val="20"/>
                <w:szCs w:val="20"/>
                <w:lang w:val="en-US"/>
              </w:rPr>
              <w:t>a</w:t>
            </w:r>
            <w:r>
              <w:rPr>
                <w:rFonts w:ascii="Times New Roman" w:hAnsi="Times New Roman"/>
                <w:b w:val="0"/>
                <w:sz w:val="20"/>
                <w:szCs w:val="20"/>
              </w:rPr>
              <w:t xml:space="preserve"> - количество </w:t>
            </w:r>
            <w:r>
              <w:rPr>
                <w:rFonts w:ascii="Times New Roman" w:hAnsi="Times New Roman"/>
                <w:b w:val="0"/>
                <w:color w:val="000000" w:themeColor="text1"/>
                <w:sz w:val="20"/>
                <w:szCs w:val="20"/>
              </w:rPr>
              <w:t>выданных свидетельств;</w:t>
            </w:r>
          </w:p>
          <w:p w14:paraId="68BFB7A8" w14:textId="77777777" w:rsidR="006708B9" w:rsidRDefault="00DE2DD7">
            <w:pPr>
              <w:pStyle w:val="shapka"/>
              <w:spacing w:before="0" w:after="14" w:line="256" w:lineRule="auto"/>
              <w:jc w:val="left"/>
              <w:rPr>
                <w:rFonts w:ascii="Times New Roman" w:hAnsi="Times New Roman"/>
                <w:b w:val="0"/>
                <w:sz w:val="20"/>
                <w:szCs w:val="20"/>
              </w:rPr>
            </w:pPr>
            <w:r>
              <w:rPr>
                <w:rFonts w:ascii="Times New Roman" w:hAnsi="Times New Roman"/>
                <w:b w:val="0"/>
                <w:color w:val="000000" w:themeColor="text1"/>
                <w:sz w:val="20"/>
                <w:szCs w:val="20"/>
                <w:lang w:val="en-US"/>
              </w:rPr>
              <w:t>b</w:t>
            </w:r>
            <w:r>
              <w:rPr>
                <w:rFonts w:ascii="Times New Roman" w:hAnsi="Times New Roman"/>
                <w:b w:val="0"/>
                <w:color w:val="000000" w:themeColor="text1"/>
                <w:sz w:val="20"/>
                <w:szCs w:val="20"/>
              </w:rPr>
              <w:t xml:space="preserve"> - </w:t>
            </w:r>
            <w:r>
              <w:rPr>
                <w:rFonts w:ascii="Times New Roman" w:hAnsi="Times New Roman"/>
                <w:b w:val="0"/>
                <w:sz w:val="20"/>
                <w:szCs w:val="20"/>
              </w:rPr>
              <w:t>количество с</w:t>
            </w:r>
            <w:r>
              <w:rPr>
                <w:rFonts w:ascii="Times New Roman" w:hAnsi="Times New Roman"/>
                <w:b w:val="0"/>
                <w:color w:val="000000" w:themeColor="text1"/>
                <w:sz w:val="20"/>
                <w:szCs w:val="20"/>
              </w:rPr>
              <w:t>видетельств предусмотренных Соглашением.</w:t>
            </w:r>
          </w:p>
        </w:tc>
        <w:tc>
          <w:tcPr>
            <w:tcW w:w="24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F58612" w14:textId="6FE0E6ED" w:rsidR="006708B9" w:rsidRDefault="00DE2DD7">
            <w:pPr>
              <w:spacing w:line="259" w:lineRule="atLeast"/>
              <w:jc w:val="center"/>
              <w:rPr>
                <w:rFonts w:ascii="Times New Roman" w:hAnsi="Times New Roman"/>
                <w:szCs w:val="24"/>
                <w:lang w:eastAsia="en-US"/>
              </w:rPr>
            </w:pPr>
            <w:r>
              <w:rPr>
                <w:rFonts w:ascii="Times New Roman" w:hAnsi="Times New Roman"/>
                <w:color w:val="000000"/>
                <w:szCs w:val="24"/>
                <w:lang w:eastAsia="en-US"/>
              </w:rPr>
              <w:t>Соглашение между М</w:t>
            </w:r>
            <w:r w:rsidR="00704C2D">
              <w:rPr>
                <w:rFonts w:ascii="Times New Roman" w:hAnsi="Times New Roman"/>
                <w:color w:val="000000"/>
                <w:szCs w:val="24"/>
                <w:lang w:eastAsia="en-US"/>
              </w:rPr>
              <w:t>Р</w:t>
            </w:r>
            <w:r>
              <w:rPr>
                <w:rFonts w:ascii="Times New Roman" w:hAnsi="Times New Roman"/>
                <w:color w:val="000000"/>
                <w:szCs w:val="24"/>
                <w:lang w:eastAsia="en-US"/>
              </w:rPr>
              <w:t xml:space="preserve"> «Мирнинский район» и Министерством строительства РС (Я)</w:t>
            </w:r>
          </w:p>
        </w:tc>
        <w:tc>
          <w:tcPr>
            <w:tcW w:w="21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251270" w14:textId="77777777" w:rsidR="006708B9" w:rsidRDefault="00DE2DD7">
            <w:pPr>
              <w:spacing w:line="259" w:lineRule="atLeast"/>
              <w:jc w:val="center"/>
              <w:rPr>
                <w:rFonts w:ascii="Times New Roman" w:hAnsi="Times New Roman"/>
                <w:szCs w:val="24"/>
                <w:lang w:eastAsia="en-US"/>
              </w:rPr>
            </w:pPr>
            <w:r>
              <w:rPr>
                <w:rFonts w:ascii="Times New Roman" w:hAnsi="Times New Roman"/>
                <w:szCs w:val="24"/>
                <w:lang w:eastAsia="en-US"/>
              </w:rPr>
              <w:t>подсчет</w:t>
            </w:r>
          </w:p>
        </w:tc>
      </w:tr>
      <w:tr w:rsidR="006708B9" w14:paraId="0A83523A" w14:textId="77777777">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ED8862" w14:textId="77777777" w:rsidR="006708B9" w:rsidRDefault="00DE2DD7">
            <w:pPr>
              <w:spacing w:line="259" w:lineRule="atLeast"/>
              <w:jc w:val="center"/>
              <w:rPr>
                <w:rFonts w:ascii="Times New Roman" w:hAnsi="Times New Roman"/>
                <w:szCs w:val="24"/>
              </w:rPr>
            </w:pPr>
            <w:r>
              <w:rPr>
                <w:rFonts w:ascii="Times New Roman" w:hAnsi="Times New Roman"/>
                <w:szCs w:val="24"/>
              </w:rPr>
              <w:t>2</w:t>
            </w:r>
          </w:p>
        </w:tc>
        <w:tc>
          <w:tcPr>
            <w:tcW w:w="35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960B5D" w14:textId="42D31C53" w:rsidR="006708B9" w:rsidRDefault="009B68FD">
            <w:pPr>
              <w:rPr>
                <w:rFonts w:ascii="Times New Roman" w:hAnsi="Times New Roman"/>
              </w:rPr>
            </w:pPr>
            <w:r w:rsidRPr="009B68FD">
              <w:rPr>
                <w:rFonts w:ascii="Times New Roman" w:hAnsi="Times New Roman"/>
              </w:rPr>
              <w:t>Количество молодых семей, получивших свидетельство о праве на получение социальной выплаты (нарастающим итогом)</w:t>
            </w:r>
          </w:p>
        </w:tc>
        <w:tc>
          <w:tcPr>
            <w:tcW w:w="12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3EE10E" w14:textId="77777777" w:rsidR="006708B9" w:rsidRDefault="00DE2DD7">
            <w:pPr>
              <w:overflowPunct w:val="0"/>
              <w:autoSpaceDE w:val="0"/>
              <w:autoSpaceDN w:val="0"/>
              <w:adjustRightInd w:val="0"/>
              <w:jc w:val="center"/>
              <w:textAlignment w:val="baseline"/>
              <w:rPr>
                <w:rFonts w:ascii="Times New Roman" w:hAnsi="Times New Roman"/>
                <w:szCs w:val="24"/>
              </w:rPr>
            </w:pPr>
            <w:r>
              <w:rPr>
                <w:rFonts w:ascii="Times New Roman" w:hAnsi="Times New Roman"/>
                <w:szCs w:val="24"/>
              </w:rPr>
              <w:t>семья</w:t>
            </w:r>
          </w:p>
          <w:p w14:paraId="1D4C89A4" w14:textId="77777777" w:rsidR="006708B9" w:rsidRDefault="006708B9">
            <w:pPr>
              <w:overflowPunct w:val="0"/>
              <w:autoSpaceDE w:val="0"/>
              <w:autoSpaceDN w:val="0"/>
              <w:adjustRightInd w:val="0"/>
              <w:jc w:val="center"/>
              <w:textAlignment w:val="baseline"/>
              <w:rPr>
                <w:rFonts w:ascii="Times New Roman" w:hAnsi="Times New Roman"/>
                <w:szCs w:val="24"/>
              </w:rPr>
            </w:pPr>
          </w:p>
        </w:tc>
        <w:tc>
          <w:tcPr>
            <w:tcW w:w="14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C490ADC" w14:textId="77777777" w:rsidR="006708B9" w:rsidRDefault="006708B9">
            <w:pPr>
              <w:spacing w:line="259" w:lineRule="atLeast"/>
              <w:jc w:val="center"/>
              <w:rPr>
                <w:rFonts w:ascii="Times New Roman" w:hAnsi="Times New Roman"/>
                <w:szCs w:val="24"/>
                <w:lang w:eastAsia="en-US"/>
              </w:rPr>
            </w:pPr>
          </w:p>
        </w:tc>
        <w:tc>
          <w:tcPr>
            <w:tcW w:w="27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3248D4" w14:textId="1997841B" w:rsidR="006708B9" w:rsidRDefault="00DE2DD7">
            <w:pPr>
              <w:autoSpaceDE w:val="0"/>
              <w:autoSpaceDN w:val="0"/>
              <w:adjustRightInd w:val="0"/>
              <w:spacing w:line="256" w:lineRule="auto"/>
              <w:ind w:left="1"/>
              <w:contextualSpacing/>
              <w:rPr>
                <w:rFonts w:ascii="Times New Roman" w:hAnsi="Times New Roman"/>
                <w:sz w:val="20"/>
                <w:lang w:eastAsia="en-US"/>
              </w:rPr>
            </w:pPr>
            <w:r>
              <w:rPr>
                <w:rFonts w:ascii="Times New Roman" w:hAnsi="Times New Roman"/>
                <w:sz w:val="20"/>
                <w:lang w:eastAsia="en-US"/>
              </w:rPr>
              <w:t xml:space="preserve">В соответствии с постановлением Правительства РС (Я) от 01.04.2020г. № 65 расчет производится исходя из размера общей площади жилого помещения, установленного для семей разной численности, количества членов молодой семьи и норматива стоимости 1 кв. м. общей площади жилья по </w:t>
            </w:r>
            <w:r w:rsidR="00814388">
              <w:rPr>
                <w:rFonts w:ascii="Times New Roman" w:hAnsi="Times New Roman"/>
                <w:sz w:val="20"/>
                <w:lang w:eastAsia="en-US"/>
              </w:rPr>
              <w:t>МР</w:t>
            </w:r>
            <w:r>
              <w:rPr>
                <w:rFonts w:ascii="Times New Roman" w:hAnsi="Times New Roman"/>
                <w:sz w:val="20"/>
                <w:lang w:eastAsia="en-US"/>
              </w:rPr>
              <w:t>, в котором молодая семья включена в список участников.</w:t>
            </w:r>
          </w:p>
        </w:tc>
        <w:tc>
          <w:tcPr>
            <w:tcW w:w="24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20BB9D" w14:textId="2A17ACB4" w:rsidR="006708B9" w:rsidRDefault="00DE2DD7">
            <w:pPr>
              <w:spacing w:line="259" w:lineRule="atLeast"/>
              <w:jc w:val="center"/>
              <w:rPr>
                <w:rFonts w:ascii="Times New Roman" w:hAnsi="Times New Roman"/>
                <w:szCs w:val="24"/>
                <w:lang w:eastAsia="en-US"/>
              </w:rPr>
            </w:pPr>
            <w:r>
              <w:rPr>
                <w:rFonts w:ascii="Times New Roman" w:hAnsi="Times New Roman"/>
                <w:szCs w:val="24"/>
                <w:lang w:eastAsia="en-US"/>
              </w:rPr>
              <w:t xml:space="preserve">Утвержденный </w:t>
            </w:r>
            <w:r>
              <w:rPr>
                <w:rFonts w:ascii="Times New Roman" w:hAnsi="Times New Roman"/>
                <w:color w:val="000000"/>
                <w:szCs w:val="24"/>
                <w:lang w:eastAsia="en-US"/>
              </w:rPr>
              <w:t xml:space="preserve">Министерством строительства </w:t>
            </w:r>
            <w:r>
              <w:rPr>
                <w:rFonts w:ascii="Times New Roman" w:hAnsi="Times New Roman"/>
                <w:szCs w:val="24"/>
                <w:lang w:eastAsia="en-US"/>
              </w:rPr>
              <w:t>РС (Я) список молодых семей – претендентов на получение социальных выплат по М</w:t>
            </w:r>
            <w:r w:rsidR="00704C2D">
              <w:rPr>
                <w:rFonts w:ascii="Times New Roman" w:hAnsi="Times New Roman"/>
                <w:szCs w:val="24"/>
                <w:lang w:eastAsia="en-US"/>
              </w:rPr>
              <w:t>Р</w:t>
            </w:r>
            <w:r>
              <w:rPr>
                <w:rFonts w:ascii="Times New Roman" w:hAnsi="Times New Roman"/>
                <w:szCs w:val="24"/>
                <w:lang w:eastAsia="en-US"/>
              </w:rPr>
              <w:t xml:space="preserve"> «Мирнинский район» РС (Я)</w:t>
            </w:r>
          </w:p>
        </w:tc>
        <w:tc>
          <w:tcPr>
            <w:tcW w:w="21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CA64A1" w14:textId="77777777" w:rsidR="006708B9" w:rsidRDefault="00DE2DD7">
            <w:pPr>
              <w:spacing w:line="259" w:lineRule="atLeast"/>
              <w:jc w:val="center"/>
              <w:rPr>
                <w:rFonts w:ascii="Times New Roman" w:hAnsi="Times New Roman"/>
                <w:szCs w:val="24"/>
                <w:lang w:eastAsia="en-US"/>
              </w:rPr>
            </w:pPr>
            <w:r>
              <w:rPr>
                <w:rFonts w:ascii="Times New Roman" w:hAnsi="Times New Roman"/>
                <w:szCs w:val="24"/>
                <w:lang w:eastAsia="en-US"/>
              </w:rPr>
              <w:t>подсчет</w:t>
            </w:r>
          </w:p>
        </w:tc>
      </w:tr>
      <w:tr w:rsidR="006708B9" w14:paraId="71D824F5" w14:textId="77777777">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F63776" w14:textId="77777777" w:rsidR="006708B9" w:rsidRDefault="00DE2DD7">
            <w:pPr>
              <w:spacing w:line="259" w:lineRule="atLeast"/>
              <w:jc w:val="center"/>
              <w:rPr>
                <w:rFonts w:ascii="Times New Roman" w:hAnsi="Times New Roman"/>
                <w:szCs w:val="24"/>
              </w:rPr>
            </w:pPr>
            <w:r>
              <w:rPr>
                <w:rFonts w:ascii="Times New Roman" w:hAnsi="Times New Roman"/>
                <w:szCs w:val="24"/>
              </w:rPr>
              <w:lastRenderedPageBreak/>
              <w:t>3</w:t>
            </w:r>
          </w:p>
        </w:tc>
        <w:tc>
          <w:tcPr>
            <w:tcW w:w="35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BA9325" w14:textId="77777777" w:rsidR="006708B9" w:rsidRDefault="00DE2DD7">
            <w:pPr>
              <w:rPr>
                <w:rFonts w:ascii="Times New Roman" w:hAnsi="Times New Roman"/>
              </w:rPr>
            </w:pPr>
            <w:r>
              <w:rPr>
                <w:rFonts w:ascii="Times New Roman" w:hAnsi="Times New Roman"/>
              </w:rPr>
              <w:t xml:space="preserve">Количество молодых семей, реализовавших свидетельство о праве на получение социальной выплаты       </w:t>
            </w:r>
          </w:p>
        </w:tc>
        <w:tc>
          <w:tcPr>
            <w:tcW w:w="12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ABADDC" w14:textId="77777777" w:rsidR="006708B9" w:rsidRDefault="00DE2DD7">
            <w:pPr>
              <w:overflowPunct w:val="0"/>
              <w:autoSpaceDE w:val="0"/>
              <w:autoSpaceDN w:val="0"/>
              <w:adjustRightInd w:val="0"/>
              <w:jc w:val="center"/>
              <w:textAlignment w:val="baseline"/>
              <w:rPr>
                <w:rFonts w:ascii="Times New Roman" w:hAnsi="Times New Roman"/>
                <w:szCs w:val="24"/>
              </w:rPr>
            </w:pPr>
            <w:r>
              <w:rPr>
                <w:rFonts w:ascii="Times New Roman" w:hAnsi="Times New Roman"/>
                <w:szCs w:val="24"/>
              </w:rPr>
              <w:t>семья</w:t>
            </w:r>
          </w:p>
          <w:p w14:paraId="3739AC56" w14:textId="77777777" w:rsidR="006708B9" w:rsidRDefault="006708B9">
            <w:pPr>
              <w:overflowPunct w:val="0"/>
              <w:autoSpaceDE w:val="0"/>
              <w:autoSpaceDN w:val="0"/>
              <w:adjustRightInd w:val="0"/>
              <w:jc w:val="center"/>
              <w:textAlignment w:val="baseline"/>
              <w:rPr>
                <w:rFonts w:ascii="Times New Roman" w:hAnsi="Times New Roman"/>
                <w:szCs w:val="24"/>
              </w:rPr>
            </w:pPr>
          </w:p>
          <w:p w14:paraId="3A9540CD" w14:textId="77777777" w:rsidR="006708B9" w:rsidRDefault="006708B9">
            <w:pPr>
              <w:overflowPunct w:val="0"/>
              <w:autoSpaceDE w:val="0"/>
              <w:autoSpaceDN w:val="0"/>
              <w:adjustRightInd w:val="0"/>
              <w:jc w:val="center"/>
              <w:textAlignment w:val="baseline"/>
              <w:rPr>
                <w:rFonts w:ascii="Times New Roman" w:hAnsi="Times New Roman"/>
                <w:szCs w:val="24"/>
              </w:rPr>
            </w:pPr>
          </w:p>
        </w:tc>
        <w:tc>
          <w:tcPr>
            <w:tcW w:w="14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E3BEFC" w14:textId="77777777" w:rsidR="006708B9" w:rsidRDefault="006708B9">
            <w:pPr>
              <w:spacing w:line="259" w:lineRule="atLeast"/>
              <w:jc w:val="center"/>
              <w:rPr>
                <w:rFonts w:ascii="Times New Roman" w:hAnsi="Times New Roman"/>
                <w:szCs w:val="24"/>
                <w:lang w:eastAsia="en-US"/>
              </w:rPr>
            </w:pPr>
          </w:p>
        </w:tc>
        <w:tc>
          <w:tcPr>
            <w:tcW w:w="27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227A19" w14:textId="3C463E0C" w:rsidR="006708B9" w:rsidRDefault="00DE2DD7">
            <w:pPr>
              <w:autoSpaceDE w:val="0"/>
              <w:autoSpaceDN w:val="0"/>
              <w:adjustRightInd w:val="0"/>
              <w:spacing w:line="256" w:lineRule="auto"/>
              <w:ind w:left="1"/>
              <w:contextualSpacing/>
              <w:rPr>
                <w:rFonts w:ascii="Times New Roman" w:hAnsi="Times New Roman"/>
                <w:sz w:val="20"/>
                <w:lang w:eastAsia="en-US"/>
              </w:rPr>
            </w:pPr>
            <w:r>
              <w:rPr>
                <w:rFonts w:ascii="Times New Roman" w:hAnsi="Times New Roman"/>
                <w:sz w:val="20"/>
                <w:lang w:eastAsia="en-US"/>
              </w:rPr>
              <w:t>В соответствии с утвержденными Министерством строительства РС (Я) списками молодых семей – претендентов на получение социальных выплат по М</w:t>
            </w:r>
            <w:r w:rsidR="00704C2D">
              <w:rPr>
                <w:rFonts w:ascii="Times New Roman" w:hAnsi="Times New Roman"/>
                <w:sz w:val="20"/>
                <w:lang w:eastAsia="en-US"/>
              </w:rPr>
              <w:t>Р</w:t>
            </w:r>
            <w:r>
              <w:rPr>
                <w:rFonts w:ascii="Times New Roman" w:hAnsi="Times New Roman"/>
                <w:sz w:val="20"/>
                <w:lang w:eastAsia="en-US"/>
              </w:rPr>
              <w:t xml:space="preserve"> «Мирнинский район» РС (Я).</w:t>
            </w:r>
          </w:p>
        </w:tc>
        <w:tc>
          <w:tcPr>
            <w:tcW w:w="24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B305E5" w14:textId="77777777" w:rsidR="006708B9" w:rsidRDefault="00DE2DD7">
            <w:pPr>
              <w:spacing w:line="259" w:lineRule="atLeast"/>
              <w:jc w:val="center"/>
              <w:rPr>
                <w:rFonts w:ascii="Times New Roman" w:hAnsi="Times New Roman"/>
                <w:szCs w:val="24"/>
                <w:lang w:eastAsia="en-US"/>
              </w:rPr>
            </w:pPr>
            <w:r>
              <w:rPr>
                <w:rFonts w:ascii="Times New Roman" w:hAnsi="Times New Roman"/>
                <w:color w:val="000000"/>
                <w:szCs w:val="24"/>
                <w:lang w:eastAsia="en-US"/>
              </w:rPr>
              <w:t>Постановление районной Администрации</w:t>
            </w:r>
          </w:p>
        </w:tc>
        <w:tc>
          <w:tcPr>
            <w:tcW w:w="21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F602D9" w14:textId="77777777" w:rsidR="006708B9" w:rsidRDefault="00DE2DD7">
            <w:pPr>
              <w:spacing w:line="259" w:lineRule="atLeast"/>
              <w:jc w:val="center"/>
              <w:rPr>
                <w:rFonts w:ascii="Times New Roman" w:hAnsi="Times New Roman"/>
                <w:szCs w:val="24"/>
                <w:lang w:eastAsia="en-US"/>
              </w:rPr>
            </w:pPr>
            <w:r>
              <w:rPr>
                <w:rFonts w:ascii="Times New Roman" w:hAnsi="Times New Roman"/>
                <w:szCs w:val="24"/>
                <w:lang w:eastAsia="en-US"/>
              </w:rPr>
              <w:t>подсчет</w:t>
            </w:r>
          </w:p>
        </w:tc>
      </w:tr>
      <w:tr w:rsidR="006708B9" w14:paraId="156F7DFD" w14:textId="77777777">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0EBAF3" w14:textId="77777777" w:rsidR="006708B9" w:rsidRDefault="00DE2DD7">
            <w:pPr>
              <w:spacing w:line="259" w:lineRule="atLeast"/>
              <w:jc w:val="center"/>
              <w:rPr>
                <w:rFonts w:ascii="Times New Roman" w:hAnsi="Times New Roman"/>
                <w:szCs w:val="24"/>
              </w:rPr>
            </w:pPr>
            <w:bookmarkStart w:id="1" w:name="_Hlk143764219"/>
            <w:r>
              <w:rPr>
                <w:rFonts w:ascii="Times New Roman" w:hAnsi="Times New Roman"/>
                <w:szCs w:val="24"/>
              </w:rPr>
              <w:t>4</w:t>
            </w:r>
          </w:p>
        </w:tc>
        <w:tc>
          <w:tcPr>
            <w:tcW w:w="35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C26BE24" w14:textId="77777777" w:rsidR="006708B9" w:rsidRDefault="00DE2DD7">
            <w:pPr>
              <w:widowControl w:val="0"/>
              <w:overflowPunct w:val="0"/>
              <w:autoSpaceDE w:val="0"/>
              <w:autoSpaceDN w:val="0"/>
              <w:adjustRightInd w:val="0"/>
              <w:textAlignment w:val="baseline"/>
              <w:rPr>
                <w:rFonts w:ascii="Times New Roman" w:hAnsi="Times New Roman"/>
                <w:szCs w:val="24"/>
              </w:rPr>
            </w:pPr>
            <w:r>
              <w:rPr>
                <w:rFonts w:ascii="Times New Roman" w:hAnsi="Times New Roman"/>
                <w:szCs w:val="24"/>
              </w:rPr>
              <w:t>Доля, молодых семей-претендентов на получение социальных выплат, которые улучшат жилищные условия при реализации программы (в процентах от общего количества молодых семей, нуждающихся в улучшении жилищных условий по району)</w:t>
            </w:r>
          </w:p>
        </w:tc>
        <w:tc>
          <w:tcPr>
            <w:tcW w:w="12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5937F4" w14:textId="77777777" w:rsidR="006708B9" w:rsidRDefault="00DE2DD7">
            <w:pPr>
              <w:overflowPunct w:val="0"/>
              <w:autoSpaceDE w:val="0"/>
              <w:autoSpaceDN w:val="0"/>
              <w:adjustRightInd w:val="0"/>
              <w:jc w:val="center"/>
              <w:textAlignment w:val="baseline"/>
              <w:rPr>
                <w:rFonts w:ascii="Times New Roman" w:hAnsi="Times New Roman"/>
                <w:szCs w:val="24"/>
              </w:rPr>
            </w:pPr>
            <w:r>
              <w:rPr>
                <w:rFonts w:ascii="Times New Roman" w:hAnsi="Times New Roman"/>
                <w:szCs w:val="24"/>
              </w:rPr>
              <w:t>%</w:t>
            </w:r>
          </w:p>
        </w:tc>
        <w:tc>
          <w:tcPr>
            <w:tcW w:w="14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C4736B" w14:textId="77777777" w:rsidR="006708B9" w:rsidRDefault="00DE2DD7">
            <w:pPr>
              <w:spacing w:line="259" w:lineRule="atLeast"/>
              <w:jc w:val="center"/>
              <w:rPr>
                <w:rFonts w:ascii="Times New Roman" w:hAnsi="Times New Roman"/>
                <w:szCs w:val="24"/>
                <w:lang w:val="en-US" w:eastAsia="en-US"/>
              </w:rPr>
            </w:pPr>
            <w:r>
              <w:rPr>
                <w:rFonts w:ascii="Times New Roman" w:hAnsi="Times New Roman"/>
                <w:szCs w:val="24"/>
                <w:lang w:val="en-US" w:eastAsia="en-US"/>
              </w:rPr>
              <w:t>%=a/b*100</w:t>
            </w:r>
          </w:p>
          <w:p w14:paraId="4D8C994D" w14:textId="77777777" w:rsidR="006708B9" w:rsidRDefault="006708B9">
            <w:pPr>
              <w:spacing w:line="259" w:lineRule="atLeast"/>
              <w:jc w:val="center"/>
              <w:rPr>
                <w:rFonts w:ascii="Times New Roman" w:hAnsi="Times New Roman"/>
                <w:szCs w:val="24"/>
                <w:lang w:val="en-US" w:eastAsia="en-US"/>
              </w:rPr>
            </w:pPr>
          </w:p>
        </w:tc>
        <w:tc>
          <w:tcPr>
            <w:tcW w:w="27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E1F91D" w14:textId="77777777" w:rsidR="006708B9" w:rsidRDefault="00DE2DD7">
            <w:pPr>
              <w:pStyle w:val="shapka"/>
              <w:spacing w:before="0" w:after="14" w:line="256" w:lineRule="auto"/>
              <w:jc w:val="left"/>
              <w:rPr>
                <w:rFonts w:ascii="Times New Roman" w:hAnsi="Times New Roman"/>
                <w:b w:val="0"/>
                <w:color w:val="000000" w:themeColor="text1"/>
                <w:sz w:val="20"/>
                <w:szCs w:val="20"/>
              </w:rPr>
            </w:pPr>
            <w:r>
              <w:rPr>
                <w:rFonts w:ascii="Times New Roman" w:hAnsi="Times New Roman"/>
                <w:b w:val="0"/>
                <w:sz w:val="20"/>
                <w:szCs w:val="20"/>
                <w:lang w:val="en-US"/>
              </w:rPr>
              <w:t>a</w:t>
            </w:r>
            <w:r>
              <w:rPr>
                <w:rFonts w:ascii="Times New Roman" w:hAnsi="Times New Roman"/>
                <w:b w:val="0"/>
                <w:sz w:val="20"/>
                <w:szCs w:val="20"/>
              </w:rPr>
              <w:t xml:space="preserve"> - количество </w:t>
            </w:r>
            <w:r>
              <w:rPr>
                <w:rFonts w:ascii="Times New Roman" w:hAnsi="Times New Roman"/>
                <w:b w:val="0"/>
                <w:color w:val="000000" w:themeColor="text1"/>
                <w:sz w:val="20"/>
                <w:szCs w:val="20"/>
              </w:rPr>
              <w:t>молодых семей, которые улучшат жилищные условия при реализации свидетельств;</w:t>
            </w:r>
          </w:p>
          <w:p w14:paraId="691E94B7" w14:textId="2D32191B" w:rsidR="006708B9" w:rsidRDefault="00DE2DD7">
            <w:pPr>
              <w:autoSpaceDE w:val="0"/>
              <w:autoSpaceDN w:val="0"/>
              <w:adjustRightInd w:val="0"/>
              <w:spacing w:line="256" w:lineRule="auto"/>
              <w:ind w:left="1"/>
              <w:contextualSpacing/>
              <w:rPr>
                <w:rFonts w:ascii="Times New Roman" w:hAnsi="Times New Roman"/>
                <w:sz w:val="20"/>
                <w:lang w:eastAsia="en-US"/>
              </w:rPr>
            </w:pPr>
            <w:r>
              <w:rPr>
                <w:rFonts w:ascii="Times New Roman" w:hAnsi="Times New Roman"/>
                <w:color w:val="000000" w:themeColor="text1"/>
                <w:sz w:val="20"/>
                <w:lang w:val="en-US" w:eastAsia="en-US"/>
              </w:rPr>
              <w:t>b</w:t>
            </w:r>
            <w:r>
              <w:rPr>
                <w:rFonts w:ascii="Times New Roman" w:hAnsi="Times New Roman"/>
                <w:color w:val="000000" w:themeColor="text1"/>
                <w:sz w:val="20"/>
                <w:lang w:eastAsia="en-US"/>
              </w:rPr>
              <w:t xml:space="preserve"> - </w:t>
            </w:r>
            <w:r>
              <w:rPr>
                <w:rFonts w:ascii="Times New Roman" w:hAnsi="Times New Roman"/>
                <w:sz w:val="20"/>
                <w:lang w:eastAsia="en-US"/>
              </w:rPr>
              <w:t>общее количество молодых семей, нуждающихся в улучшении жилищных условий по району</w:t>
            </w:r>
            <w:r w:rsidR="00DF4536">
              <w:rPr>
                <w:rFonts w:ascii="Times New Roman" w:hAnsi="Times New Roman"/>
                <w:sz w:val="20"/>
                <w:lang w:eastAsia="en-US"/>
              </w:rPr>
              <w:t xml:space="preserve"> </w:t>
            </w:r>
            <w:r w:rsidR="00814AAD">
              <w:rPr>
                <w:rFonts w:ascii="Times New Roman" w:hAnsi="Times New Roman"/>
                <w:sz w:val="20"/>
                <w:lang w:eastAsia="en-US"/>
              </w:rPr>
              <w:t>в</w:t>
            </w:r>
            <w:r w:rsidR="00DF4536">
              <w:rPr>
                <w:rFonts w:ascii="Times New Roman" w:hAnsi="Times New Roman"/>
                <w:sz w:val="20"/>
                <w:lang w:eastAsia="en-US"/>
              </w:rPr>
              <w:t xml:space="preserve"> </w:t>
            </w:r>
            <w:r w:rsidR="00814AAD">
              <w:rPr>
                <w:rFonts w:ascii="Times New Roman" w:hAnsi="Times New Roman"/>
                <w:sz w:val="20"/>
                <w:lang w:eastAsia="en-US"/>
              </w:rPr>
              <w:t>отчетном</w:t>
            </w:r>
            <w:r w:rsidR="00DF4536">
              <w:rPr>
                <w:rFonts w:ascii="Times New Roman" w:hAnsi="Times New Roman"/>
                <w:sz w:val="20"/>
                <w:lang w:eastAsia="en-US"/>
              </w:rPr>
              <w:t xml:space="preserve"> год</w:t>
            </w:r>
            <w:r w:rsidR="00814AAD">
              <w:rPr>
                <w:rFonts w:ascii="Times New Roman" w:hAnsi="Times New Roman"/>
                <w:sz w:val="20"/>
                <w:lang w:eastAsia="en-US"/>
              </w:rPr>
              <w:t>у</w:t>
            </w:r>
            <w:r w:rsidR="00DF4536">
              <w:rPr>
                <w:rFonts w:ascii="Times New Roman" w:hAnsi="Times New Roman"/>
                <w:sz w:val="20"/>
                <w:lang w:eastAsia="en-US"/>
              </w:rPr>
              <w:t>.</w:t>
            </w:r>
          </w:p>
        </w:tc>
        <w:tc>
          <w:tcPr>
            <w:tcW w:w="24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3C1FBF" w14:textId="77777777" w:rsidR="006708B9" w:rsidRDefault="00DE2DD7">
            <w:pPr>
              <w:spacing w:line="259" w:lineRule="atLeast"/>
              <w:jc w:val="center"/>
              <w:rPr>
                <w:rFonts w:ascii="Times New Roman" w:hAnsi="Times New Roman"/>
                <w:szCs w:val="24"/>
                <w:lang w:eastAsia="en-US"/>
              </w:rPr>
            </w:pPr>
            <w:r>
              <w:rPr>
                <w:rFonts w:ascii="Times New Roman" w:hAnsi="Times New Roman"/>
                <w:color w:val="000000"/>
                <w:szCs w:val="24"/>
                <w:lang w:eastAsia="en-US"/>
              </w:rPr>
              <w:t>Периодическая отчетность в Министерство строительства РС (Я)</w:t>
            </w:r>
          </w:p>
        </w:tc>
        <w:tc>
          <w:tcPr>
            <w:tcW w:w="21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9AD878" w14:textId="77777777" w:rsidR="006708B9" w:rsidRDefault="00DE2DD7">
            <w:pPr>
              <w:spacing w:line="259" w:lineRule="atLeast"/>
              <w:jc w:val="center"/>
              <w:rPr>
                <w:rFonts w:ascii="Times New Roman" w:hAnsi="Times New Roman"/>
                <w:szCs w:val="24"/>
                <w:lang w:eastAsia="en-US"/>
              </w:rPr>
            </w:pPr>
            <w:r>
              <w:rPr>
                <w:rFonts w:ascii="Times New Roman" w:hAnsi="Times New Roman"/>
                <w:szCs w:val="24"/>
                <w:lang w:eastAsia="en-US"/>
              </w:rPr>
              <w:t>подсчет</w:t>
            </w:r>
          </w:p>
        </w:tc>
      </w:tr>
      <w:bookmarkEnd w:id="1"/>
      <w:tr w:rsidR="00E93123" w14:paraId="785FB632" w14:textId="77777777" w:rsidTr="00862F9C">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FC284F" w14:textId="6FC7F64B" w:rsidR="00E93123" w:rsidRDefault="00E93123" w:rsidP="00862F9C">
            <w:pPr>
              <w:spacing w:line="259" w:lineRule="atLeast"/>
              <w:jc w:val="center"/>
              <w:rPr>
                <w:rFonts w:ascii="Times New Roman" w:hAnsi="Times New Roman"/>
                <w:szCs w:val="24"/>
              </w:rPr>
            </w:pPr>
            <w:r>
              <w:rPr>
                <w:rFonts w:ascii="Times New Roman" w:hAnsi="Times New Roman"/>
                <w:szCs w:val="24"/>
              </w:rPr>
              <w:t>5</w:t>
            </w:r>
          </w:p>
        </w:tc>
        <w:tc>
          <w:tcPr>
            <w:tcW w:w="35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A31D7D" w14:textId="7A3E6348" w:rsidR="00E93123" w:rsidRDefault="00E93123" w:rsidP="00862F9C">
            <w:pPr>
              <w:widowControl w:val="0"/>
              <w:overflowPunct w:val="0"/>
              <w:autoSpaceDE w:val="0"/>
              <w:autoSpaceDN w:val="0"/>
              <w:adjustRightInd w:val="0"/>
              <w:textAlignment w:val="baseline"/>
              <w:rPr>
                <w:rFonts w:ascii="Times New Roman" w:hAnsi="Times New Roman"/>
                <w:szCs w:val="24"/>
              </w:rPr>
            </w:pPr>
            <w:r w:rsidRPr="00E93123">
              <w:rPr>
                <w:rFonts w:ascii="Times New Roman" w:hAnsi="Times New Roman"/>
                <w:szCs w:val="24"/>
              </w:rPr>
              <w:t>Количество опубликованной информации о реализации мероприятий муниципальной программы в средствах массовой информации</w:t>
            </w:r>
          </w:p>
        </w:tc>
        <w:tc>
          <w:tcPr>
            <w:tcW w:w="12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AF267F" w14:textId="24817ED4" w:rsidR="00E93123" w:rsidRDefault="004F6F9E" w:rsidP="00862F9C">
            <w:pPr>
              <w:overflowPunct w:val="0"/>
              <w:autoSpaceDE w:val="0"/>
              <w:autoSpaceDN w:val="0"/>
              <w:adjustRightInd w:val="0"/>
              <w:jc w:val="center"/>
              <w:textAlignment w:val="baseline"/>
              <w:rPr>
                <w:rFonts w:ascii="Times New Roman" w:hAnsi="Times New Roman"/>
                <w:szCs w:val="24"/>
              </w:rPr>
            </w:pPr>
            <w:r>
              <w:rPr>
                <w:rFonts w:ascii="Times New Roman" w:hAnsi="Times New Roman"/>
                <w:szCs w:val="24"/>
              </w:rPr>
              <w:t>ед.</w:t>
            </w:r>
          </w:p>
        </w:tc>
        <w:tc>
          <w:tcPr>
            <w:tcW w:w="14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AA0D19" w14:textId="77777777" w:rsidR="00E93123" w:rsidRDefault="00E93123" w:rsidP="00E93123">
            <w:pPr>
              <w:spacing w:line="259" w:lineRule="atLeast"/>
              <w:jc w:val="center"/>
              <w:rPr>
                <w:rFonts w:ascii="Times New Roman" w:hAnsi="Times New Roman"/>
                <w:szCs w:val="24"/>
                <w:lang w:val="en-US" w:eastAsia="en-US"/>
              </w:rPr>
            </w:pPr>
          </w:p>
        </w:tc>
        <w:tc>
          <w:tcPr>
            <w:tcW w:w="27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944B8A" w14:textId="0B2B937E" w:rsidR="00E93123" w:rsidRDefault="00E93123" w:rsidP="00862F9C">
            <w:pPr>
              <w:autoSpaceDE w:val="0"/>
              <w:autoSpaceDN w:val="0"/>
              <w:adjustRightInd w:val="0"/>
              <w:spacing w:line="256" w:lineRule="auto"/>
              <w:ind w:left="1"/>
              <w:contextualSpacing/>
              <w:rPr>
                <w:rFonts w:ascii="Times New Roman" w:hAnsi="Times New Roman"/>
                <w:sz w:val="20"/>
                <w:lang w:eastAsia="en-US"/>
              </w:rPr>
            </w:pPr>
          </w:p>
        </w:tc>
        <w:tc>
          <w:tcPr>
            <w:tcW w:w="24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EA6E473" w14:textId="77777777" w:rsidR="00E93123" w:rsidRDefault="00E93123" w:rsidP="00862F9C">
            <w:pPr>
              <w:spacing w:line="259" w:lineRule="atLeast"/>
              <w:jc w:val="center"/>
              <w:rPr>
                <w:rFonts w:ascii="Times New Roman" w:hAnsi="Times New Roman"/>
                <w:color w:val="000000"/>
                <w:szCs w:val="24"/>
                <w:lang w:eastAsia="en-US"/>
              </w:rPr>
            </w:pPr>
            <w:r>
              <w:rPr>
                <w:rFonts w:ascii="Times New Roman" w:hAnsi="Times New Roman"/>
                <w:color w:val="000000"/>
                <w:szCs w:val="24"/>
                <w:lang w:eastAsia="en-US"/>
              </w:rPr>
              <w:t xml:space="preserve">Сайт </w:t>
            </w:r>
          </w:p>
          <w:p w14:paraId="4222B5F7" w14:textId="545A037E" w:rsidR="00E93123" w:rsidRDefault="009A202A" w:rsidP="00862F9C">
            <w:pPr>
              <w:spacing w:line="259" w:lineRule="atLeast"/>
              <w:jc w:val="center"/>
              <w:rPr>
                <w:rFonts w:ascii="Times New Roman" w:hAnsi="Times New Roman"/>
                <w:szCs w:val="24"/>
                <w:lang w:eastAsia="en-US"/>
              </w:rPr>
            </w:pPr>
            <w:hyperlink r:id="rId13" w:history="1">
              <w:r w:rsidR="00E93123" w:rsidRPr="00210EE5">
                <w:rPr>
                  <w:rStyle w:val="a4"/>
                  <w:rFonts w:ascii="Times New Roman" w:hAnsi="Times New Roman"/>
                  <w:bCs/>
                  <w:szCs w:val="24"/>
                </w:rPr>
                <w:t>www.алмазный-край.рф</w:t>
              </w:r>
            </w:hyperlink>
          </w:p>
        </w:tc>
        <w:tc>
          <w:tcPr>
            <w:tcW w:w="21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AB8D7C" w14:textId="77777777" w:rsidR="00E93123" w:rsidRDefault="00E93123" w:rsidP="00862F9C">
            <w:pPr>
              <w:spacing w:line="259" w:lineRule="atLeast"/>
              <w:jc w:val="center"/>
              <w:rPr>
                <w:rFonts w:ascii="Times New Roman" w:hAnsi="Times New Roman"/>
                <w:szCs w:val="24"/>
                <w:lang w:eastAsia="en-US"/>
              </w:rPr>
            </w:pPr>
            <w:r>
              <w:rPr>
                <w:rFonts w:ascii="Times New Roman" w:hAnsi="Times New Roman"/>
                <w:szCs w:val="24"/>
                <w:lang w:eastAsia="en-US"/>
              </w:rPr>
              <w:t>подсчет</w:t>
            </w:r>
          </w:p>
        </w:tc>
      </w:tr>
    </w:tbl>
    <w:p w14:paraId="71411944" w14:textId="77777777" w:rsidR="006708B9" w:rsidRDefault="006708B9">
      <w:pPr>
        <w:spacing w:line="302" w:lineRule="atLeast"/>
        <w:ind w:firstLine="562"/>
        <w:jc w:val="both"/>
        <w:rPr>
          <w:rFonts w:ascii="Times New Roman" w:hAnsi="Times New Roman"/>
          <w:color w:val="000000"/>
          <w:sz w:val="28"/>
          <w:szCs w:val="28"/>
        </w:rPr>
      </w:pPr>
    </w:p>
    <w:p w14:paraId="6973350B" w14:textId="77777777" w:rsidR="006708B9" w:rsidRDefault="006708B9">
      <w:pPr>
        <w:spacing w:line="302" w:lineRule="atLeast"/>
        <w:ind w:firstLine="562"/>
        <w:jc w:val="both"/>
        <w:rPr>
          <w:rFonts w:ascii="Times New Roman" w:hAnsi="Times New Roman"/>
          <w:color w:val="000000"/>
          <w:sz w:val="28"/>
          <w:szCs w:val="28"/>
        </w:rPr>
      </w:pPr>
    </w:p>
    <w:p w14:paraId="03C6E435" w14:textId="77777777" w:rsidR="006708B9" w:rsidRDefault="006708B9">
      <w:pPr>
        <w:overflowPunct w:val="0"/>
        <w:autoSpaceDE w:val="0"/>
        <w:autoSpaceDN w:val="0"/>
        <w:adjustRightInd w:val="0"/>
        <w:textAlignment w:val="baseline"/>
        <w:rPr>
          <w:rFonts w:ascii="Times New Roman" w:hAnsi="Times New Roman"/>
          <w:b/>
          <w:i/>
          <w:szCs w:val="24"/>
        </w:rPr>
      </w:pPr>
    </w:p>
    <w:p w14:paraId="002D6660" w14:textId="77777777" w:rsidR="006708B9" w:rsidRDefault="006708B9">
      <w:pPr>
        <w:overflowPunct w:val="0"/>
        <w:autoSpaceDE w:val="0"/>
        <w:autoSpaceDN w:val="0"/>
        <w:adjustRightInd w:val="0"/>
        <w:textAlignment w:val="baseline"/>
        <w:rPr>
          <w:rFonts w:ascii="Times New Roman" w:hAnsi="Times New Roman"/>
          <w:b/>
          <w:i/>
          <w:szCs w:val="24"/>
        </w:rPr>
      </w:pPr>
    </w:p>
    <w:p w14:paraId="68BD2F4A" w14:textId="77777777" w:rsidR="006708B9" w:rsidRDefault="006708B9">
      <w:pPr>
        <w:spacing w:line="302" w:lineRule="atLeast"/>
        <w:ind w:firstLine="562"/>
        <w:jc w:val="both"/>
        <w:rPr>
          <w:rFonts w:ascii="Times New Roman" w:hAnsi="Times New Roman"/>
          <w:color w:val="000000"/>
          <w:sz w:val="28"/>
          <w:szCs w:val="28"/>
        </w:rPr>
      </w:pPr>
    </w:p>
    <w:p w14:paraId="3CCC0F7D" w14:textId="77777777" w:rsidR="006708B9" w:rsidRDefault="006708B9">
      <w:pPr>
        <w:tabs>
          <w:tab w:val="left" w:pos="851"/>
        </w:tabs>
        <w:overflowPunct w:val="0"/>
        <w:autoSpaceDE w:val="0"/>
        <w:autoSpaceDN w:val="0"/>
        <w:adjustRightInd w:val="0"/>
        <w:jc w:val="both"/>
        <w:textAlignment w:val="baseline"/>
        <w:outlineLvl w:val="0"/>
        <w:rPr>
          <w:rFonts w:ascii="Times New Roman" w:hAnsi="Times New Roman"/>
          <w:sz w:val="20"/>
        </w:rPr>
      </w:pPr>
    </w:p>
    <w:p w14:paraId="7B7AFBF5" w14:textId="77777777" w:rsidR="006708B9" w:rsidRDefault="006708B9">
      <w:pPr>
        <w:ind w:left="-426" w:firstLine="360"/>
        <w:jc w:val="both"/>
        <w:rPr>
          <w:rFonts w:ascii="Times New Roman" w:hAnsi="Times New Roman"/>
          <w:color w:val="000000"/>
          <w:sz w:val="20"/>
        </w:rPr>
      </w:pPr>
    </w:p>
    <w:bookmarkEnd w:id="0"/>
    <w:p w14:paraId="3820E622" w14:textId="77777777" w:rsidR="006708B9" w:rsidRDefault="006708B9">
      <w:pPr>
        <w:overflowPunct w:val="0"/>
        <w:autoSpaceDE w:val="0"/>
        <w:autoSpaceDN w:val="0"/>
        <w:adjustRightInd w:val="0"/>
        <w:jc w:val="center"/>
        <w:textAlignment w:val="baseline"/>
        <w:rPr>
          <w:rFonts w:ascii="Times New Roman" w:hAnsi="Times New Roman"/>
          <w:b/>
          <w:szCs w:val="24"/>
        </w:rPr>
      </w:pPr>
    </w:p>
    <w:sectPr w:rsidR="006708B9" w:rsidSect="009B68FD">
      <w:pgSz w:w="16838" w:h="11906" w:orient="landscape"/>
      <w:pgMar w:top="993" w:right="1134" w:bottom="284"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7FCD3" w14:textId="77777777" w:rsidR="00FE2E3A" w:rsidRDefault="00FE2E3A">
      <w:r>
        <w:separator/>
      </w:r>
    </w:p>
  </w:endnote>
  <w:endnote w:type="continuationSeparator" w:id="0">
    <w:p w14:paraId="503F604E" w14:textId="77777777" w:rsidR="00FE2E3A" w:rsidRDefault="00FE2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788582"/>
    </w:sdtPr>
    <w:sdtEndPr/>
    <w:sdtContent>
      <w:p w14:paraId="04C333AE" w14:textId="77777777" w:rsidR="00862F9C" w:rsidRDefault="00862F9C">
        <w:pPr>
          <w:pStyle w:val="ac"/>
          <w:jc w:val="right"/>
        </w:pPr>
        <w:r>
          <w:fldChar w:fldCharType="begin"/>
        </w:r>
        <w:r>
          <w:instrText>PAGE   \* MERGEFORMAT</w:instrText>
        </w:r>
        <w:r>
          <w:fldChar w:fldCharType="separate"/>
        </w:r>
        <w:r>
          <w:t>3</w:t>
        </w:r>
        <w:r>
          <w:fldChar w:fldCharType="end"/>
        </w:r>
      </w:p>
    </w:sdtContent>
  </w:sdt>
  <w:p w14:paraId="4FA24598" w14:textId="77777777" w:rsidR="00862F9C" w:rsidRDefault="00862F9C">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938695"/>
    </w:sdtPr>
    <w:sdtEndPr/>
    <w:sdtContent>
      <w:p w14:paraId="1039CFDF" w14:textId="77777777" w:rsidR="00862F9C" w:rsidRDefault="00862F9C">
        <w:pPr>
          <w:pStyle w:val="ac"/>
          <w:jc w:val="right"/>
        </w:pPr>
        <w:r>
          <w:fldChar w:fldCharType="begin"/>
        </w:r>
        <w:r>
          <w:instrText>PAGE   \* MERGEFORMAT</w:instrText>
        </w:r>
        <w:r>
          <w:fldChar w:fldCharType="separate"/>
        </w:r>
        <w:r>
          <w:t>2</w:t>
        </w:r>
        <w:r>
          <w:fldChar w:fldCharType="end"/>
        </w:r>
      </w:p>
    </w:sdtContent>
  </w:sdt>
  <w:p w14:paraId="14E86A24" w14:textId="77777777" w:rsidR="00862F9C" w:rsidRDefault="00862F9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2E759" w14:textId="77777777" w:rsidR="00FE2E3A" w:rsidRDefault="00FE2E3A">
      <w:r>
        <w:separator/>
      </w:r>
    </w:p>
  </w:footnote>
  <w:footnote w:type="continuationSeparator" w:id="0">
    <w:p w14:paraId="4FB8D208" w14:textId="77777777" w:rsidR="00FE2E3A" w:rsidRDefault="00FE2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41B9D"/>
    <w:multiLevelType w:val="multilevel"/>
    <w:tmpl w:val="03D41B9D"/>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5541419"/>
    <w:multiLevelType w:val="multilevel"/>
    <w:tmpl w:val="05541419"/>
    <w:lvl w:ilvl="0">
      <w:start w:val="1"/>
      <w:numFmt w:val="decimal"/>
      <w:lvlText w:val="%1."/>
      <w:lvlJc w:val="left"/>
      <w:pPr>
        <w:ind w:left="1069" w:hanging="360"/>
      </w:pPr>
      <w:rPr>
        <w:rFonts w:hint="default"/>
        <w:b w:val="0"/>
        <w:sz w:val="24"/>
        <w:szCs w:val="24"/>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4EDA5867"/>
    <w:multiLevelType w:val="multilevel"/>
    <w:tmpl w:val="4EDA5867"/>
    <w:lvl w:ilvl="0">
      <w:start w:val="1"/>
      <w:numFmt w:val="decimal"/>
      <w:lvlText w:val="%1)"/>
      <w:lvlJc w:val="left"/>
      <w:pPr>
        <w:ind w:left="834" w:hanging="360"/>
      </w:pPr>
      <w:rPr>
        <w:rFonts w:hint="default"/>
        <w:color w:val="auto"/>
      </w:rPr>
    </w:lvl>
    <w:lvl w:ilvl="1">
      <w:start w:val="1"/>
      <w:numFmt w:val="lowerLetter"/>
      <w:lvlText w:val="%2."/>
      <w:lvlJc w:val="left"/>
      <w:pPr>
        <w:ind w:left="1554" w:hanging="360"/>
      </w:pPr>
    </w:lvl>
    <w:lvl w:ilvl="2">
      <w:start w:val="1"/>
      <w:numFmt w:val="lowerRoman"/>
      <w:lvlText w:val="%3."/>
      <w:lvlJc w:val="right"/>
      <w:pPr>
        <w:ind w:left="2274" w:hanging="180"/>
      </w:pPr>
    </w:lvl>
    <w:lvl w:ilvl="3">
      <w:start w:val="1"/>
      <w:numFmt w:val="decimal"/>
      <w:lvlText w:val="%4."/>
      <w:lvlJc w:val="left"/>
      <w:pPr>
        <w:ind w:left="2994" w:hanging="360"/>
      </w:pPr>
    </w:lvl>
    <w:lvl w:ilvl="4">
      <w:start w:val="1"/>
      <w:numFmt w:val="lowerLetter"/>
      <w:lvlText w:val="%5."/>
      <w:lvlJc w:val="left"/>
      <w:pPr>
        <w:ind w:left="3714" w:hanging="360"/>
      </w:pPr>
    </w:lvl>
    <w:lvl w:ilvl="5">
      <w:start w:val="1"/>
      <w:numFmt w:val="lowerRoman"/>
      <w:lvlText w:val="%6."/>
      <w:lvlJc w:val="right"/>
      <w:pPr>
        <w:ind w:left="4434" w:hanging="180"/>
      </w:pPr>
    </w:lvl>
    <w:lvl w:ilvl="6">
      <w:start w:val="1"/>
      <w:numFmt w:val="decimal"/>
      <w:lvlText w:val="%7."/>
      <w:lvlJc w:val="left"/>
      <w:pPr>
        <w:ind w:left="5154" w:hanging="360"/>
      </w:pPr>
    </w:lvl>
    <w:lvl w:ilvl="7">
      <w:start w:val="1"/>
      <w:numFmt w:val="lowerLetter"/>
      <w:lvlText w:val="%8."/>
      <w:lvlJc w:val="left"/>
      <w:pPr>
        <w:ind w:left="5874" w:hanging="360"/>
      </w:pPr>
    </w:lvl>
    <w:lvl w:ilvl="8">
      <w:start w:val="1"/>
      <w:numFmt w:val="lowerRoman"/>
      <w:lvlText w:val="%9."/>
      <w:lvlJc w:val="right"/>
      <w:pPr>
        <w:ind w:left="6594" w:hanging="180"/>
      </w:pPr>
    </w:lvl>
  </w:abstractNum>
  <w:abstractNum w:abstractNumId="3" w15:restartNumberingAfterBreak="0">
    <w:nsid w:val="53176B4F"/>
    <w:multiLevelType w:val="multilevel"/>
    <w:tmpl w:val="53176B4F"/>
    <w:lvl w:ilvl="0">
      <w:start w:val="1"/>
      <w:numFmt w:val="decimal"/>
      <w:lvlText w:val="%1."/>
      <w:lvlJc w:val="left"/>
      <w:pPr>
        <w:ind w:left="450" w:hanging="450"/>
      </w:pPr>
      <w:rPr>
        <w:rFonts w:hint="default"/>
      </w:rPr>
    </w:lvl>
    <w:lvl w:ilvl="1">
      <w:start w:val="1"/>
      <w:numFmt w:val="decimal"/>
      <w:lvlText w:val="%1.%2."/>
      <w:lvlJc w:val="left"/>
      <w:pPr>
        <w:ind w:left="861"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56084481"/>
    <w:multiLevelType w:val="multilevel"/>
    <w:tmpl w:val="56084481"/>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16C"/>
    <w:rsid w:val="00001A27"/>
    <w:rsid w:val="000065AC"/>
    <w:rsid w:val="00011033"/>
    <w:rsid w:val="000117B7"/>
    <w:rsid w:val="000131F0"/>
    <w:rsid w:val="0001400E"/>
    <w:rsid w:val="00020EF9"/>
    <w:rsid w:val="000216E5"/>
    <w:rsid w:val="00023592"/>
    <w:rsid w:val="0002550D"/>
    <w:rsid w:val="000300FE"/>
    <w:rsid w:val="0003546A"/>
    <w:rsid w:val="00042B84"/>
    <w:rsid w:val="00047839"/>
    <w:rsid w:val="00050D9F"/>
    <w:rsid w:val="00054789"/>
    <w:rsid w:val="000559BE"/>
    <w:rsid w:val="00055F3F"/>
    <w:rsid w:val="00056557"/>
    <w:rsid w:val="000565AF"/>
    <w:rsid w:val="00057FE0"/>
    <w:rsid w:val="000603C4"/>
    <w:rsid w:val="00063C9C"/>
    <w:rsid w:val="0007019E"/>
    <w:rsid w:val="0007032D"/>
    <w:rsid w:val="00074ED9"/>
    <w:rsid w:val="00077FD1"/>
    <w:rsid w:val="00081539"/>
    <w:rsid w:val="000815F2"/>
    <w:rsid w:val="00082167"/>
    <w:rsid w:val="00083540"/>
    <w:rsid w:val="00084D7C"/>
    <w:rsid w:val="00086EAE"/>
    <w:rsid w:val="00092305"/>
    <w:rsid w:val="000942E4"/>
    <w:rsid w:val="000944FF"/>
    <w:rsid w:val="0009677E"/>
    <w:rsid w:val="000A41EF"/>
    <w:rsid w:val="000A5C28"/>
    <w:rsid w:val="000A729F"/>
    <w:rsid w:val="000A7A48"/>
    <w:rsid w:val="000B1DDB"/>
    <w:rsid w:val="000B7EF8"/>
    <w:rsid w:val="000C04CB"/>
    <w:rsid w:val="000C0A4D"/>
    <w:rsid w:val="000C0D1F"/>
    <w:rsid w:val="000C1372"/>
    <w:rsid w:val="000C54AD"/>
    <w:rsid w:val="000C5735"/>
    <w:rsid w:val="000E105F"/>
    <w:rsid w:val="000E14EB"/>
    <w:rsid w:val="000E177E"/>
    <w:rsid w:val="000E201A"/>
    <w:rsid w:val="000E4486"/>
    <w:rsid w:val="000E5C66"/>
    <w:rsid w:val="000E7217"/>
    <w:rsid w:val="000F0C6C"/>
    <w:rsid w:val="000F1C10"/>
    <w:rsid w:val="000F48B8"/>
    <w:rsid w:val="000F7F6D"/>
    <w:rsid w:val="00117951"/>
    <w:rsid w:val="00121777"/>
    <w:rsid w:val="00122F12"/>
    <w:rsid w:val="001234C1"/>
    <w:rsid w:val="001243BB"/>
    <w:rsid w:val="00125003"/>
    <w:rsid w:val="00130ECB"/>
    <w:rsid w:val="00132E2E"/>
    <w:rsid w:val="001338C4"/>
    <w:rsid w:val="00134AF8"/>
    <w:rsid w:val="001350DA"/>
    <w:rsid w:val="00135A18"/>
    <w:rsid w:val="00140894"/>
    <w:rsid w:val="00143A58"/>
    <w:rsid w:val="00144973"/>
    <w:rsid w:val="0014560B"/>
    <w:rsid w:val="00146EA2"/>
    <w:rsid w:val="001508C6"/>
    <w:rsid w:val="00151B40"/>
    <w:rsid w:val="001542CA"/>
    <w:rsid w:val="00154EBC"/>
    <w:rsid w:val="001560A6"/>
    <w:rsid w:val="00162674"/>
    <w:rsid w:val="00163DD2"/>
    <w:rsid w:val="0016456B"/>
    <w:rsid w:val="00164E09"/>
    <w:rsid w:val="001652F9"/>
    <w:rsid w:val="00166800"/>
    <w:rsid w:val="001700CE"/>
    <w:rsid w:val="001705B9"/>
    <w:rsid w:val="0018159D"/>
    <w:rsid w:val="00183D20"/>
    <w:rsid w:val="0018533D"/>
    <w:rsid w:val="0018543F"/>
    <w:rsid w:val="00194128"/>
    <w:rsid w:val="00195539"/>
    <w:rsid w:val="001A2CEF"/>
    <w:rsid w:val="001A769B"/>
    <w:rsid w:val="001B1F82"/>
    <w:rsid w:val="001B4F2E"/>
    <w:rsid w:val="001C34AC"/>
    <w:rsid w:val="001C4A30"/>
    <w:rsid w:val="001C6379"/>
    <w:rsid w:val="001D258C"/>
    <w:rsid w:val="001E1D72"/>
    <w:rsid w:val="001E3453"/>
    <w:rsid w:val="001E3738"/>
    <w:rsid w:val="001E3ED1"/>
    <w:rsid w:val="001E674F"/>
    <w:rsid w:val="001E7B20"/>
    <w:rsid w:val="001F0A3A"/>
    <w:rsid w:val="001F147F"/>
    <w:rsid w:val="001F4C70"/>
    <w:rsid w:val="001F5FC1"/>
    <w:rsid w:val="00200560"/>
    <w:rsid w:val="00207789"/>
    <w:rsid w:val="00207BB5"/>
    <w:rsid w:val="002105BF"/>
    <w:rsid w:val="00210CFE"/>
    <w:rsid w:val="00210E5E"/>
    <w:rsid w:val="00212F52"/>
    <w:rsid w:val="002139A1"/>
    <w:rsid w:val="00215EBD"/>
    <w:rsid w:val="00220716"/>
    <w:rsid w:val="00222813"/>
    <w:rsid w:val="00222868"/>
    <w:rsid w:val="002237B8"/>
    <w:rsid w:val="00223DFE"/>
    <w:rsid w:val="00227362"/>
    <w:rsid w:val="0022761C"/>
    <w:rsid w:val="00227984"/>
    <w:rsid w:val="0023163A"/>
    <w:rsid w:val="0023639B"/>
    <w:rsid w:val="0024226D"/>
    <w:rsid w:val="00245FE5"/>
    <w:rsid w:val="00247526"/>
    <w:rsid w:val="00253F90"/>
    <w:rsid w:val="00257615"/>
    <w:rsid w:val="00257EFA"/>
    <w:rsid w:val="002620EA"/>
    <w:rsid w:val="00264FAA"/>
    <w:rsid w:val="00265431"/>
    <w:rsid w:val="002660E2"/>
    <w:rsid w:val="0026677A"/>
    <w:rsid w:val="00267531"/>
    <w:rsid w:val="00270ED1"/>
    <w:rsid w:val="00271C2E"/>
    <w:rsid w:val="00272211"/>
    <w:rsid w:val="002737D4"/>
    <w:rsid w:val="002765B3"/>
    <w:rsid w:val="0028181C"/>
    <w:rsid w:val="00281F8B"/>
    <w:rsid w:val="00282D96"/>
    <w:rsid w:val="00283201"/>
    <w:rsid w:val="002833AD"/>
    <w:rsid w:val="002854F4"/>
    <w:rsid w:val="00286227"/>
    <w:rsid w:val="00291A0D"/>
    <w:rsid w:val="002930ED"/>
    <w:rsid w:val="0029389D"/>
    <w:rsid w:val="00295FE5"/>
    <w:rsid w:val="002A5532"/>
    <w:rsid w:val="002A6B02"/>
    <w:rsid w:val="002B1B6A"/>
    <w:rsid w:val="002B2CB1"/>
    <w:rsid w:val="002B541E"/>
    <w:rsid w:val="002C37EB"/>
    <w:rsid w:val="002C400A"/>
    <w:rsid w:val="002C4B1F"/>
    <w:rsid w:val="002D0FE0"/>
    <w:rsid w:val="002D11C0"/>
    <w:rsid w:val="002D2C7D"/>
    <w:rsid w:val="002D478E"/>
    <w:rsid w:val="002D54F6"/>
    <w:rsid w:val="002D68D8"/>
    <w:rsid w:val="002D7389"/>
    <w:rsid w:val="002E0628"/>
    <w:rsid w:val="002E129F"/>
    <w:rsid w:val="002E1C29"/>
    <w:rsid w:val="002E40C3"/>
    <w:rsid w:val="002F331C"/>
    <w:rsid w:val="003020A2"/>
    <w:rsid w:val="00302735"/>
    <w:rsid w:val="00304FBF"/>
    <w:rsid w:val="0030705A"/>
    <w:rsid w:val="003100FD"/>
    <w:rsid w:val="003118A7"/>
    <w:rsid w:val="003134A5"/>
    <w:rsid w:val="00314098"/>
    <w:rsid w:val="00315453"/>
    <w:rsid w:val="0031566A"/>
    <w:rsid w:val="00315DE2"/>
    <w:rsid w:val="00322D19"/>
    <w:rsid w:val="0032372A"/>
    <w:rsid w:val="00326896"/>
    <w:rsid w:val="00331770"/>
    <w:rsid w:val="003317DC"/>
    <w:rsid w:val="0033222C"/>
    <w:rsid w:val="00334445"/>
    <w:rsid w:val="00335976"/>
    <w:rsid w:val="00337B21"/>
    <w:rsid w:val="003402B9"/>
    <w:rsid w:val="00341E92"/>
    <w:rsid w:val="00343FEE"/>
    <w:rsid w:val="00344A60"/>
    <w:rsid w:val="00345469"/>
    <w:rsid w:val="00345A26"/>
    <w:rsid w:val="00357BED"/>
    <w:rsid w:val="00365426"/>
    <w:rsid w:val="00377403"/>
    <w:rsid w:val="003813C1"/>
    <w:rsid w:val="00382DE0"/>
    <w:rsid w:val="00386AAA"/>
    <w:rsid w:val="00386C88"/>
    <w:rsid w:val="00391CD7"/>
    <w:rsid w:val="00395937"/>
    <w:rsid w:val="003A1FAB"/>
    <w:rsid w:val="003A366A"/>
    <w:rsid w:val="003A3E3B"/>
    <w:rsid w:val="003A4590"/>
    <w:rsid w:val="003A6022"/>
    <w:rsid w:val="003A6366"/>
    <w:rsid w:val="003A74C6"/>
    <w:rsid w:val="003B20B3"/>
    <w:rsid w:val="003B2EA7"/>
    <w:rsid w:val="003B5131"/>
    <w:rsid w:val="003B6B0F"/>
    <w:rsid w:val="003B6D14"/>
    <w:rsid w:val="003B72E2"/>
    <w:rsid w:val="003B7971"/>
    <w:rsid w:val="003C1B33"/>
    <w:rsid w:val="003C31DF"/>
    <w:rsid w:val="003C41B7"/>
    <w:rsid w:val="003C6BC8"/>
    <w:rsid w:val="003D2B33"/>
    <w:rsid w:val="003D43E7"/>
    <w:rsid w:val="003D4803"/>
    <w:rsid w:val="003D56F8"/>
    <w:rsid w:val="003D5980"/>
    <w:rsid w:val="003D6016"/>
    <w:rsid w:val="003D7652"/>
    <w:rsid w:val="003E106F"/>
    <w:rsid w:val="003E3BA7"/>
    <w:rsid w:val="003E5232"/>
    <w:rsid w:val="003E5764"/>
    <w:rsid w:val="003F071F"/>
    <w:rsid w:val="003F730B"/>
    <w:rsid w:val="0040026D"/>
    <w:rsid w:val="004010E9"/>
    <w:rsid w:val="00401548"/>
    <w:rsid w:val="004024A5"/>
    <w:rsid w:val="00402FBA"/>
    <w:rsid w:val="004030ED"/>
    <w:rsid w:val="00405297"/>
    <w:rsid w:val="00407354"/>
    <w:rsid w:val="004161E9"/>
    <w:rsid w:val="004163C9"/>
    <w:rsid w:val="0042012F"/>
    <w:rsid w:val="00423682"/>
    <w:rsid w:val="00430D3B"/>
    <w:rsid w:val="00433AFB"/>
    <w:rsid w:val="00434A7F"/>
    <w:rsid w:val="00437700"/>
    <w:rsid w:val="004417A4"/>
    <w:rsid w:val="00441D42"/>
    <w:rsid w:val="00442FD4"/>
    <w:rsid w:val="0044424D"/>
    <w:rsid w:val="00456AD1"/>
    <w:rsid w:val="00462B1E"/>
    <w:rsid w:val="00463458"/>
    <w:rsid w:val="0046440C"/>
    <w:rsid w:val="00466005"/>
    <w:rsid w:val="00466316"/>
    <w:rsid w:val="004665A9"/>
    <w:rsid w:val="0047377F"/>
    <w:rsid w:val="004760D2"/>
    <w:rsid w:val="00477A50"/>
    <w:rsid w:val="0048144C"/>
    <w:rsid w:val="00482964"/>
    <w:rsid w:val="00482D35"/>
    <w:rsid w:val="00484085"/>
    <w:rsid w:val="00485389"/>
    <w:rsid w:val="004869A9"/>
    <w:rsid w:val="00486D6B"/>
    <w:rsid w:val="00491BE4"/>
    <w:rsid w:val="004953A5"/>
    <w:rsid w:val="00496494"/>
    <w:rsid w:val="0049747F"/>
    <w:rsid w:val="00497881"/>
    <w:rsid w:val="004A0882"/>
    <w:rsid w:val="004A23A3"/>
    <w:rsid w:val="004A4AE1"/>
    <w:rsid w:val="004A5D0F"/>
    <w:rsid w:val="004A7AB8"/>
    <w:rsid w:val="004B1B8E"/>
    <w:rsid w:val="004B5DF2"/>
    <w:rsid w:val="004C1090"/>
    <w:rsid w:val="004C3D58"/>
    <w:rsid w:val="004C4033"/>
    <w:rsid w:val="004C62EB"/>
    <w:rsid w:val="004C7C24"/>
    <w:rsid w:val="004D08EE"/>
    <w:rsid w:val="004D0F09"/>
    <w:rsid w:val="004D0FFD"/>
    <w:rsid w:val="004D1233"/>
    <w:rsid w:val="004D28CC"/>
    <w:rsid w:val="004D35B7"/>
    <w:rsid w:val="004D3765"/>
    <w:rsid w:val="004D3E30"/>
    <w:rsid w:val="004E1789"/>
    <w:rsid w:val="004E2C7C"/>
    <w:rsid w:val="004E3750"/>
    <w:rsid w:val="004E65FE"/>
    <w:rsid w:val="004E7809"/>
    <w:rsid w:val="004F1B67"/>
    <w:rsid w:val="004F2CCB"/>
    <w:rsid w:val="004F3460"/>
    <w:rsid w:val="004F699E"/>
    <w:rsid w:val="004F6F9E"/>
    <w:rsid w:val="005008E6"/>
    <w:rsid w:val="00503899"/>
    <w:rsid w:val="005038EB"/>
    <w:rsid w:val="00507902"/>
    <w:rsid w:val="00515324"/>
    <w:rsid w:val="00520FA3"/>
    <w:rsid w:val="00522406"/>
    <w:rsid w:val="0052256F"/>
    <w:rsid w:val="00522F28"/>
    <w:rsid w:val="0052487A"/>
    <w:rsid w:val="00526005"/>
    <w:rsid w:val="00526F85"/>
    <w:rsid w:val="00532557"/>
    <w:rsid w:val="0053390C"/>
    <w:rsid w:val="00534C14"/>
    <w:rsid w:val="00534DEF"/>
    <w:rsid w:val="00543809"/>
    <w:rsid w:val="0054404F"/>
    <w:rsid w:val="00545CA7"/>
    <w:rsid w:val="00547384"/>
    <w:rsid w:val="005505BF"/>
    <w:rsid w:val="0055080D"/>
    <w:rsid w:val="005545F8"/>
    <w:rsid w:val="00554A63"/>
    <w:rsid w:val="00556C8C"/>
    <w:rsid w:val="0056034C"/>
    <w:rsid w:val="0056453A"/>
    <w:rsid w:val="00570FE6"/>
    <w:rsid w:val="00571BEE"/>
    <w:rsid w:val="00573838"/>
    <w:rsid w:val="00574E4F"/>
    <w:rsid w:val="005755D7"/>
    <w:rsid w:val="0057688D"/>
    <w:rsid w:val="00577C31"/>
    <w:rsid w:val="005843A5"/>
    <w:rsid w:val="005872A0"/>
    <w:rsid w:val="0058740C"/>
    <w:rsid w:val="00590674"/>
    <w:rsid w:val="0059112F"/>
    <w:rsid w:val="00593D82"/>
    <w:rsid w:val="005A0310"/>
    <w:rsid w:val="005A2D75"/>
    <w:rsid w:val="005A3BBF"/>
    <w:rsid w:val="005A3ECF"/>
    <w:rsid w:val="005A46A9"/>
    <w:rsid w:val="005B0549"/>
    <w:rsid w:val="005B0BB6"/>
    <w:rsid w:val="005B1EB7"/>
    <w:rsid w:val="005B307B"/>
    <w:rsid w:val="005B41B5"/>
    <w:rsid w:val="005C1283"/>
    <w:rsid w:val="005C2604"/>
    <w:rsid w:val="005C3B41"/>
    <w:rsid w:val="005C4A53"/>
    <w:rsid w:val="005C5933"/>
    <w:rsid w:val="005C5A95"/>
    <w:rsid w:val="005C67D9"/>
    <w:rsid w:val="005C71E6"/>
    <w:rsid w:val="005C7425"/>
    <w:rsid w:val="005D0197"/>
    <w:rsid w:val="005D6D78"/>
    <w:rsid w:val="005E064C"/>
    <w:rsid w:val="005E5FBF"/>
    <w:rsid w:val="005E627B"/>
    <w:rsid w:val="005E6B36"/>
    <w:rsid w:val="005F390A"/>
    <w:rsid w:val="005F3C52"/>
    <w:rsid w:val="005F3EE8"/>
    <w:rsid w:val="00600748"/>
    <w:rsid w:val="00600E98"/>
    <w:rsid w:val="00602234"/>
    <w:rsid w:val="00607407"/>
    <w:rsid w:val="00607CA7"/>
    <w:rsid w:val="00621DC2"/>
    <w:rsid w:val="006370BD"/>
    <w:rsid w:val="006379EC"/>
    <w:rsid w:val="0064014B"/>
    <w:rsid w:val="00640454"/>
    <w:rsid w:val="006452C0"/>
    <w:rsid w:val="006462C5"/>
    <w:rsid w:val="006478F2"/>
    <w:rsid w:val="00647BE9"/>
    <w:rsid w:val="00651206"/>
    <w:rsid w:val="0065199E"/>
    <w:rsid w:val="006520E6"/>
    <w:rsid w:val="00657AC2"/>
    <w:rsid w:val="00662300"/>
    <w:rsid w:val="00663385"/>
    <w:rsid w:val="00665A88"/>
    <w:rsid w:val="006708B9"/>
    <w:rsid w:val="00672DCD"/>
    <w:rsid w:val="0068435B"/>
    <w:rsid w:val="00684D27"/>
    <w:rsid w:val="00687433"/>
    <w:rsid w:val="0069140B"/>
    <w:rsid w:val="006927D7"/>
    <w:rsid w:val="00693D39"/>
    <w:rsid w:val="00696519"/>
    <w:rsid w:val="006A0615"/>
    <w:rsid w:val="006A2498"/>
    <w:rsid w:val="006A3B35"/>
    <w:rsid w:val="006B01DE"/>
    <w:rsid w:val="006B46FE"/>
    <w:rsid w:val="006B6A69"/>
    <w:rsid w:val="006C033A"/>
    <w:rsid w:val="006C1128"/>
    <w:rsid w:val="006C11AD"/>
    <w:rsid w:val="006C2FF9"/>
    <w:rsid w:val="006D70DB"/>
    <w:rsid w:val="006D7F81"/>
    <w:rsid w:val="006E1AB2"/>
    <w:rsid w:val="006E2377"/>
    <w:rsid w:val="006E4A75"/>
    <w:rsid w:val="006E5A5F"/>
    <w:rsid w:val="006E698C"/>
    <w:rsid w:val="006F1304"/>
    <w:rsid w:val="006F2303"/>
    <w:rsid w:val="006F304F"/>
    <w:rsid w:val="006F3BAE"/>
    <w:rsid w:val="006F7BFB"/>
    <w:rsid w:val="007009E8"/>
    <w:rsid w:val="00701A65"/>
    <w:rsid w:val="00702596"/>
    <w:rsid w:val="00704C2D"/>
    <w:rsid w:val="00704D39"/>
    <w:rsid w:val="007075BF"/>
    <w:rsid w:val="0071663F"/>
    <w:rsid w:val="00716A5D"/>
    <w:rsid w:val="00723710"/>
    <w:rsid w:val="00724AE0"/>
    <w:rsid w:val="00725340"/>
    <w:rsid w:val="007255F7"/>
    <w:rsid w:val="0072724C"/>
    <w:rsid w:val="00734C30"/>
    <w:rsid w:val="007352B9"/>
    <w:rsid w:val="007358D8"/>
    <w:rsid w:val="00735F06"/>
    <w:rsid w:val="00737953"/>
    <w:rsid w:val="007409AF"/>
    <w:rsid w:val="007410FE"/>
    <w:rsid w:val="007422E3"/>
    <w:rsid w:val="00744DC4"/>
    <w:rsid w:val="007469D7"/>
    <w:rsid w:val="00747443"/>
    <w:rsid w:val="00747839"/>
    <w:rsid w:val="0074791C"/>
    <w:rsid w:val="00747F08"/>
    <w:rsid w:val="00752BE1"/>
    <w:rsid w:val="0075380A"/>
    <w:rsid w:val="007539C3"/>
    <w:rsid w:val="00753E0D"/>
    <w:rsid w:val="00756F4C"/>
    <w:rsid w:val="00757D20"/>
    <w:rsid w:val="00760F4A"/>
    <w:rsid w:val="007628E2"/>
    <w:rsid w:val="00762FDD"/>
    <w:rsid w:val="007658AE"/>
    <w:rsid w:val="00770A11"/>
    <w:rsid w:val="00770D4F"/>
    <w:rsid w:val="0077159C"/>
    <w:rsid w:val="00772624"/>
    <w:rsid w:val="007736D4"/>
    <w:rsid w:val="007774F2"/>
    <w:rsid w:val="00781B50"/>
    <w:rsid w:val="0078569D"/>
    <w:rsid w:val="00786804"/>
    <w:rsid w:val="0079188A"/>
    <w:rsid w:val="00791B54"/>
    <w:rsid w:val="00794A98"/>
    <w:rsid w:val="00795AF7"/>
    <w:rsid w:val="00797C17"/>
    <w:rsid w:val="007A070E"/>
    <w:rsid w:val="007A223D"/>
    <w:rsid w:val="007A2764"/>
    <w:rsid w:val="007A2E77"/>
    <w:rsid w:val="007A3376"/>
    <w:rsid w:val="007B02EA"/>
    <w:rsid w:val="007B2509"/>
    <w:rsid w:val="007B35AA"/>
    <w:rsid w:val="007B360A"/>
    <w:rsid w:val="007C2AEE"/>
    <w:rsid w:val="007C3D6C"/>
    <w:rsid w:val="007C3F5E"/>
    <w:rsid w:val="007C4A6C"/>
    <w:rsid w:val="007C5879"/>
    <w:rsid w:val="007D0E4D"/>
    <w:rsid w:val="007D485E"/>
    <w:rsid w:val="007D503A"/>
    <w:rsid w:val="007D65D5"/>
    <w:rsid w:val="007D7C3C"/>
    <w:rsid w:val="007E1150"/>
    <w:rsid w:val="007E2358"/>
    <w:rsid w:val="007E271F"/>
    <w:rsid w:val="007E2B97"/>
    <w:rsid w:val="007E4E27"/>
    <w:rsid w:val="007E5757"/>
    <w:rsid w:val="007E6D32"/>
    <w:rsid w:val="007E7BCD"/>
    <w:rsid w:val="007F20E4"/>
    <w:rsid w:val="007F5342"/>
    <w:rsid w:val="007F67E3"/>
    <w:rsid w:val="00801FB2"/>
    <w:rsid w:val="008025B3"/>
    <w:rsid w:val="00805F26"/>
    <w:rsid w:val="0080625B"/>
    <w:rsid w:val="008063B9"/>
    <w:rsid w:val="00806A38"/>
    <w:rsid w:val="00807087"/>
    <w:rsid w:val="0081083E"/>
    <w:rsid w:val="008122E2"/>
    <w:rsid w:val="00814388"/>
    <w:rsid w:val="00814AAD"/>
    <w:rsid w:val="00814EDB"/>
    <w:rsid w:val="00816A9F"/>
    <w:rsid w:val="0082297D"/>
    <w:rsid w:val="008273FF"/>
    <w:rsid w:val="008344AD"/>
    <w:rsid w:val="00834E17"/>
    <w:rsid w:val="00834F41"/>
    <w:rsid w:val="00835007"/>
    <w:rsid w:val="00835216"/>
    <w:rsid w:val="008403B6"/>
    <w:rsid w:val="00845F90"/>
    <w:rsid w:val="008565C8"/>
    <w:rsid w:val="00861EF6"/>
    <w:rsid w:val="00862F9C"/>
    <w:rsid w:val="00865576"/>
    <w:rsid w:val="008659E5"/>
    <w:rsid w:val="00882FCB"/>
    <w:rsid w:val="00884F27"/>
    <w:rsid w:val="00885437"/>
    <w:rsid w:val="00887375"/>
    <w:rsid w:val="008874C3"/>
    <w:rsid w:val="00893593"/>
    <w:rsid w:val="00894732"/>
    <w:rsid w:val="00895C1D"/>
    <w:rsid w:val="008A19DB"/>
    <w:rsid w:val="008A28E8"/>
    <w:rsid w:val="008A2E06"/>
    <w:rsid w:val="008A44AF"/>
    <w:rsid w:val="008B56B9"/>
    <w:rsid w:val="008B5F8B"/>
    <w:rsid w:val="008B7BFE"/>
    <w:rsid w:val="008C7E3D"/>
    <w:rsid w:val="008D1776"/>
    <w:rsid w:val="008D4B30"/>
    <w:rsid w:val="008D4C0E"/>
    <w:rsid w:val="008D6546"/>
    <w:rsid w:val="008D6E03"/>
    <w:rsid w:val="008D6FE1"/>
    <w:rsid w:val="008E3425"/>
    <w:rsid w:val="008E52AC"/>
    <w:rsid w:val="008E6046"/>
    <w:rsid w:val="008E6DBE"/>
    <w:rsid w:val="008E76F8"/>
    <w:rsid w:val="0090116C"/>
    <w:rsid w:val="00910898"/>
    <w:rsid w:val="00910C86"/>
    <w:rsid w:val="00911256"/>
    <w:rsid w:val="009121B9"/>
    <w:rsid w:val="00912A11"/>
    <w:rsid w:val="009222C3"/>
    <w:rsid w:val="009303EE"/>
    <w:rsid w:val="00931207"/>
    <w:rsid w:val="0093542D"/>
    <w:rsid w:val="00937BD2"/>
    <w:rsid w:val="00937D03"/>
    <w:rsid w:val="00942C00"/>
    <w:rsid w:val="00947774"/>
    <w:rsid w:val="009560B4"/>
    <w:rsid w:val="00961A70"/>
    <w:rsid w:val="009632C3"/>
    <w:rsid w:val="00972384"/>
    <w:rsid w:val="00977484"/>
    <w:rsid w:val="009810B2"/>
    <w:rsid w:val="009874F7"/>
    <w:rsid w:val="009A1031"/>
    <w:rsid w:val="009A1BC2"/>
    <w:rsid w:val="009A202A"/>
    <w:rsid w:val="009A2DBB"/>
    <w:rsid w:val="009A5BC7"/>
    <w:rsid w:val="009B0086"/>
    <w:rsid w:val="009B2F5B"/>
    <w:rsid w:val="009B4EC8"/>
    <w:rsid w:val="009B68FD"/>
    <w:rsid w:val="009C0B06"/>
    <w:rsid w:val="009C3C91"/>
    <w:rsid w:val="009D1DA9"/>
    <w:rsid w:val="009D2D96"/>
    <w:rsid w:val="009D3E95"/>
    <w:rsid w:val="009F247D"/>
    <w:rsid w:val="009F475E"/>
    <w:rsid w:val="009F6C7D"/>
    <w:rsid w:val="00A00434"/>
    <w:rsid w:val="00A02A9D"/>
    <w:rsid w:val="00A038BA"/>
    <w:rsid w:val="00A0445E"/>
    <w:rsid w:val="00A058EF"/>
    <w:rsid w:val="00A105E2"/>
    <w:rsid w:val="00A21357"/>
    <w:rsid w:val="00A263EC"/>
    <w:rsid w:val="00A34096"/>
    <w:rsid w:val="00A365C7"/>
    <w:rsid w:val="00A36C2C"/>
    <w:rsid w:val="00A40D8E"/>
    <w:rsid w:val="00A42F92"/>
    <w:rsid w:val="00A43330"/>
    <w:rsid w:val="00A457BF"/>
    <w:rsid w:val="00A47E9C"/>
    <w:rsid w:val="00A502E0"/>
    <w:rsid w:val="00A54D0F"/>
    <w:rsid w:val="00A67FA2"/>
    <w:rsid w:val="00A73560"/>
    <w:rsid w:val="00A77AAE"/>
    <w:rsid w:val="00A83426"/>
    <w:rsid w:val="00A83F69"/>
    <w:rsid w:val="00A84850"/>
    <w:rsid w:val="00A85A57"/>
    <w:rsid w:val="00A907BD"/>
    <w:rsid w:val="00A916DD"/>
    <w:rsid w:val="00A92A87"/>
    <w:rsid w:val="00A92E94"/>
    <w:rsid w:val="00A945FE"/>
    <w:rsid w:val="00A94DDD"/>
    <w:rsid w:val="00A94DED"/>
    <w:rsid w:val="00A95F7F"/>
    <w:rsid w:val="00AA0F8E"/>
    <w:rsid w:val="00AA1B88"/>
    <w:rsid w:val="00AA36E4"/>
    <w:rsid w:val="00AA5AD8"/>
    <w:rsid w:val="00AA5D41"/>
    <w:rsid w:val="00AA60AD"/>
    <w:rsid w:val="00AA684C"/>
    <w:rsid w:val="00AA78C9"/>
    <w:rsid w:val="00AB20D3"/>
    <w:rsid w:val="00AB5DCF"/>
    <w:rsid w:val="00AB6CDF"/>
    <w:rsid w:val="00AC40A5"/>
    <w:rsid w:val="00AC40E2"/>
    <w:rsid w:val="00AC46F2"/>
    <w:rsid w:val="00AC5686"/>
    <w:rsid w:val="00AC642F"/>
    <w:rsid w:val="00AD36AA"/>
    <w:rsid w:val="00AD42CB"/>
    <w:rsid w:val="00AD4729"/>
    <w:rsid w:val="00AD666F"/>
    <w:rsid w:val="00AD7FCB"/>
    <w:rsid w:val="00AE0F4E"/>
    <w:rsid w:val="00AE2FB8"/>
    <w:rsid w:val="00AE4906"/>
    <w:rsid w:val="00AE4ADD"/>
    <w:rsid w:val="00AF04CB"/>
    <w:rsid w:val="00AF615B"/>
    <w:rsid w:val="00AF6700"/>
    <w:rsid w:val="00B00A6C"/>
    <w:rsid w:val="00B0243F"/>
    <w:rsid w:val="00B03E2D"/>
    <w:rsid w:val="00B04FC1"/>
    <w:rsid w:val="00B05C59"/>
    <w:rsid w:val="00B06864"/>
    <w:rsid w:val="00B13115"/>
    <w:rsid w:val="00B156F5"/>
    <w:rsid w:val="00B1649E"/>
    <w:rsid w:val="00B20547"/>
    <w:rsid w:val="00B2283C"/>
    <w:rsid w:val="00B257AD"/>
    <w:rsid w:val="00B304DA"/>
    <w:rsid w:val="00B33538"/>
    <w:rsid w:val="00B35670"/>
    <w:rsid w:val="00B41F95"/>
    <w:rsid w:val="00B4455C"/>
    <w:rsid w:val="00B44D18"/>
    <w:rsid w:val="00B45A18"/>
    <w:rsid w:val="00B47918"/>
    <w:rsid w:val="00B531F3"/>
    <w:rsid w:val="00B562BE"/>
    <w:rsid w:val="00B5635A"/>
    <w:rsid w:val="00B606DF"/>
    <w:rsid w:val="00B623EF"/>
    <w:rsid w:val="00B62DC0"/>
    <w:rsid w:val="00B674CF"/>
    <w:rsid w:val="00B67EE9"/>
    <w:rsid w:val="00B71451"/>
    <w:rsid w:val="00B7428B"/>
    <w:rsid w:val="00B74D5E"/>
    <w:rsid w:val="00B7622E"/>
    <w:rsid w:val="00B770B6"/>
    <w:rsid w:val="00B80CA6"/>
    <w:rsid w:val="00B86A12"/>
    <w:rsid w:val="00B8739C"/>
    <w:rsid w:val="00B877A7"/>
    <w:rsid w:val="00B93A7F"/>
    <w:rsid w:val="00B9400E"/>
    <w:rsid w:val="00B94C14"/>
    <w:rsid w:val="00B972FA"/>
    <w:rsid w:val="00BA3D7C"/>
    <w:rsid w:val="00BA6719"/>
    <w:rsid w:val="00BA6C28"/>
    <w:rsid w:val="00BA740E"/>
    <w:rsid w:val="00BB0F87"/>
    <w:rsid w:val="00BB3FD1"/>
    <w:rsid w:val="00BB6AA2"/>
    <w:rsid w:val="00BB7337"/>
    <w:rsid w:val="00BC1C75"/>
    <w:rsid w:val="00BC2956"/>
    <w:rsid w:val="00BC2A77"/>
    <w:rsid w:val="00BC332F"/>
    <w:rsid w:val="00BC7B7A"/>
    <w:rsid w:val="00BD04EB"/>
    <w:rsid w:val="00BD0A85"/>
    <w:rsid w:val="00BD220F"/>
    <w:rsid w:val="00BD3697"/>
    <w:rsid w:val="00BD604D"/>
    <w:rsid w:val="00BE0037"/>
    <w:rsid w:val="00BE2955"/>
    <w:rsid w:val="00BE2ADA"/>
    <w:rsid w:val="00BE2D88"/>
    <w:rsid w:val="00BF2F8E"/>
    <w:rsid w:val="00BF36EE"/>
    <w:rsid w:val="00BF3F5C"/>
    <w:rsid w:val="00BF66D0"/>
    <w:rsid w:val="00BF7FFE"/>
    <w:rsid w:val="00C01DB1"/>
    <w:rsid w:val="00C029F8"/>
    <w:rsid w:val="00C06036"/>
    <w:rsid w:val="00C11259"/>
    <w:rsid w:val="00C1205E"/>
    <w:rsid w:val="00C17C26"/>
    <w:rsid w:val="00C21B23"/>
    <w:rsid w:val="00C23875"/>
    <w:rsid w:val="00C23AF1"/>
    <w:rsid w:val="00C24547"/>
    <w:rsid w:val="00C245C3"/>
    <w:rsid w:val="00C24CF2"/>
    <w:rsid w:val="00C25127"/>
    <w:rsid w:val="00C27F88"/>
    <w:rsid w:val="00C30B85"/>
    <w:rsid w:val="00C313B7"/>
    <w:rsid w:val="00C411B4"/>
    <w:rsid w:val="00C424F3"/>
    <w:rsid w:val="00C47FEB"/>
    <w:rsid w:val="00C51C67"/>
    <w:rsid w:val="00C52B6B"/>
    <w:rsid w:val="00C5389E"/>
    <w:rsid w:val="00C55D40"/>
    <w:rsid w:val="00C56D4B"/>
    <w:rsid w:val="00C66C97"/>
    <w:rsid w:val="00C74F3E"/>
    <w:rsid w:val="00C76D73"/>
    <w:rsid w:val="00C824AC"/>
    <w:rsid w:val="00C8251F"/>
    <w:rsid w:val="00C83DA5"/>
    <w:rsid w:val="00C86D0C"/>
    <w:rsid w:val="00C87D89"/>
    <w:rsid w:val="00C9190B"/>
    <w:rsid w:val="00C93527"/>
    <w:rsid w:val="00C9406D"/>
    <w:rsid w:val="00C94268"/>
    <w:rsid w:val="00C96D72"/>
    <w:rsid w:val="00C97C04"/>
    <w:rsid w:val="00CA0139"/>
    <w:rsid w:val="00CA0D34"/>
    <w:rsid w:val="00CA1194"/>
    <w:rsid w:val="00CA2143"/>
    <w:rsid w:val="00CA415D"/>
    <w:rsid w:val="00CB2A42"/>
    <w:rsid w:val="00CB2AA5"/>
    <w:rsid w:val="00CB38F7"/>
    <w:rsid w:val="00CB521C"/>
    <w:rsid w:val="00CB6A9F"/>
    <w:rsid w:val="00CB7752"/>
    <w:rsid w:val="00CC0CA7"/>
    <w:rsid w:val="00CC124E"/>
    <w:rsid w:val="00CC1DB6"/>
    <w:rsid w:val="00CC21AD"/>
    <w:rsid w:val="00CC2A37"/>
    <w:rsid w:val="00CC7192"/>
    <w:rsid w:val="00CD0AA3"/>
    <w:rsid w:val="00CD248E"/>
    <w:rsid w:val="00CD3737"/>
    <w:rsid w:val="00CD3E9F"/>
    <w:rsid w:val="00CD53B5"/>
    <w:rsid w:val="00CE0C1B"/>
    <w:rsid w:val="00CE46E1"/>
    <w:rsid w:val="00CE7E6C"/>
    <w:rsid w:val="00CF01B0"/>
    <w:rsid w:val="00CF0364"/>
    <w:rsid w:val="00CF1E02"/>
    <w:rsid w:val="00CF2406"/>
    <w:rsid w:val="00CF3090"/>
    <w:rsid w:val="00D00BEE"/>
    <w:rsid w:val="00D07F8A"/>
    <w:rsid w:val="00D10E53"/>
    <w:rsid w:val="00D135DF"/>
    <w:rsid w:val="00D165D1"/>
    <w:rsid w:val="00D1714F"/>
    <w:rsid w:val="00D218B3"/>
    <w:rsid w:val="00D219CC"/>
    <w:rsid w:val="00D23818"/>
    <w:rsid w:val="00D25342"/>
    <w:rsid w:val="00D25C45"/>
    <w:rsid w:val="00D41F14"/>
    <w:rsid w:val="00D529CD"/>
    <w:rsid w:val="00D53455"/>
    <w:rsid w:val="00D60575"/>
    <w:rsid w:val="00D647A2"/>
    <w:rsid w:val="00D66755"/>
    <w:rsid w:val="00D72BD6"/>
    <w:rsid w:val="00D75738"/>
    <w:rsid w:val="00D86A33"/>
    <w:rsid w:val="00D87456"/>
    <w:rsid w:val="00D87A11"/>
    <w:rsid w:val="00D87DE3"/>
    <w:rsid w:val="00D90A6B"/>
    <w:rsid w:val="00D9119C"/>
    <w:rsid w:val="00D94166"/>
    <w:rsid w:val="00D9695B"/>
    <w:rsid w:val="00DA1C3E"/>
    <w:rsid w:val="00DA3588"/>
    <w:rsid w:val="00DA5818"/>
    <w:rsid w:val="00DA59D9"/>
    <w:rsid w:val="00DA765A"/>
    <w:rsid w:val="00DB35D6"/>
    <w:rsid w:val="00DB4EC5"/>
    <w:rsid w:val="00DB63D3"/>
    <w:rsid w:val="00DB647D"/>
    <w:rsid w:val="00DB6A61"/>
    <w:rsid w:val="00DC22B3"/>
    <w:rsid w:val="00DD2F96"/>
    <w:rsid w:val="00DD33C0"/>
    <w:rsid w:val="00DD68CD"/>
    <w:rsid w:val="00DD6F90"/>
    <w:rsid w:val="00DE031F"/>
    <w:rsid w:val="00DE2DD7"/>
    <w:rsid w:val="00DE4320"/>
    <w:rsid w:val="00DE452A"/>
    <w:rsid w:val="00DE6A9D"/>
    <w:rsid w:val="00DE7C2D"/>
    <w:rsid w:val="00DF334E"/>
    <w:rsid w:val="00DF4536"/>
    <w:rsid w:val="00DF5F9E"/>
    <w:rsid w:val="00E00128"/>
    <w:rsid w:val="00E00F9B"/>
    <w:rsid w:val="00E01B73"/>
    <w:rsid w:val="00E0223A"/>
    <w:rsid w:val="00E03A21"/>
    <w:rsid w:val="00E058C1"/>
    <w:rsid w:val="00E0683E"/>
    <w:rsid w:val="00E071B7"/>
    <w:rsid w:val="00E11081"/>
    <w:rsid w:val="00E22F60"/>
    <w:rsid w:val="00E25934"/>
    <w:rsid w:val="00E25B72"/>
    <w:rsid w:val="00E2664F"/>
    <w:rsid w:val="00E27602"/>
    <w:rsid w:val="00E35295"/>
    <w:rsid w:val="00E400B5"/>
    <w:rsid w:val="00E44A49"/>
    <w:rsid w:val="00E46A20"/>
    <w:rsid w:val="00E52F0B"/>
    <w:rsid w:val="00E537C0"/>
    <w:rsid w:val="00E54A1D"/>
    <w:rsid w:val="00E55BAA"/>
    <w:rsid w:val="00E55C16"/>
    <w:rsid w:val="00E57AC7"/>
    <w:rsid w:val="00E60D0A"/>
    <w:rsid w:val="00E61B1D"/>
    <w:rsid w:val="00E63953"/>
    <w:rsid w:val="00E63F24"/>
    <w:rsid w:val="00E64C61"/>
    <w:rsid w:val="00E65F6B"/>
    <w:rsid w:val="00E7014B"/>
    <w:rsid w:val="00E73478"/>
    <w:rsid w:val="00E73A7B"/>
    <w:rsid w:val="00E80364"/>
    <w:rsid w:val="00E804AA"/>
    <w:rsid w:val="00E80D38"/>
    <w:rsid w:val="00E81F87"/>
    <w:rsid w:val="00E83396"/>
    <w:rsid w:val="00E8707F"/>
    <w:rsid w:val="00E87877"/>
    <w:rsid w:val="00E87BC5"/>
    <w:rsid w:val="00E92107"/>
    <w:rsid w:val="00E93123"/>
    <w:rsid w:val="00E95BAB"/>
    <w:rsid w:val="00E968D8"/>
    <w:rsid w:val="00E976B6"/>
    <w:rsid w:val="00EA159B"/>
    <w:rsid w:val="00EA3CD4"/>
    <w:rsid w:val="00EA438F"/>
    <w:rsid w:val="00EC0884"/>
    <w:rsid w:val="00EC5080"/>
    <w:rsid w:val="00EC6357"/>
    <w:rsid w:val="00EC67F2"/>
    <w:rsid w:val="00EC6D25"/>
    <w:rsid w:val="00ED111D"/>
    <w:rsid w:val="00ED2586"/>
    <w:rsid w:val="00ED33E4"/>
    <w:rsid w:val="00ED4B1E"/>
    <w:rsid w:val="00ED601A"/>
    <w:rsid w:val="00EE1957"/>
    <w:rsid w:val="00EE39AE"/>
    <w:rsid w:val="00EE3C2F"/>
    <w:rsid w:val="00EF0F68"/>
    <w:rsid w:val="00EF24E9"/>
    <w:rsid w:val="00EF4345"/>
    <w:rsid w:val="00EF5B41"/>
    <w:rsid w:val="00EF5DFF"/>
    <w:rsid w:val="00F06C34"/>
    <w:rsid w:val="00F07666"/>
    <w:rsid w:val="00F07E4B"/>
    <w:rsid w:val="00F12E21"/>
    <w:rsid w:val="00F16FB3"/>
    <w:rsid w:val="00F20D66"/>
    <w:rsid w:val="00F246C5"/>
    <w:rsid w:val="00F24932"/>
    <w:rsid w:val="00F43BBE"/>
    <w:rsid w:val="00F445FA"/>
    <w:rsid w:val="00F44858"/>
    <w:rsid w:val="00F50F03"/>
    <w:rsid w:val="00F54966"/>
    <w:rsid w:val="00F557BA"/>
    <w:rsid w:val="00F5767E"/>
    <w:rsid w:val="00F60B9C"/>
    <w:rsid w:val="00F61EEE"/>
    <w:rsid w:val="00F6200D"/>
    <w:rsid w:val="00F759AB"/>
    <w:rsid w:val="00F75F59"/>
    <w:rsid w:val="00F76EC2"/>
    <w:rsid w:val="00F8053D"/>
    <w:rsid w:val="00F861B0"/>
    <w:rsid w:val="00F9068A"/>
    <w:rsid w:val="00F943B9"/>
    <w:rsid w:val="00F946D2"/>
    <w:rsid w:val="00FA0518"/>
    <w:rsid w:val="00FA4468"/>
    <w:rsid w:val="00FA49F4"/>
    <w:rsid w:val="00FA6123"/>
    <w:rsid w:val="00FA77B0"/>
    <w:rsid w:val="00FB50C6"/>
    <w:rsid w:val="00FB6800"/>
    <w:rsid w:val="00FB76E2"/>
    <w:rsid w:val="00FC18E0"/>
    <w:rsid w:val="00FC1CEF"/>
    <w:rsid w:val="00FD24ED"/>
    <w:rsid w:val="00FD3466"/>
    <w:rsid w:val="00FD4144"/>
    <w:rsid w:val="00FD485C"/>
    <w:rsid w:val="00FD49CE"/>
    <w:rsid w:val="00FD5818"/>
    <w:rsid w:val="00FD5C6E"/>
    <w:rsid w:val="00FD6BA1"/>
    <w:rsid w:val="00FE0B44"/>
    <w:rsid w:val="00FE1C00"/>
    <w:rsid w:val="00FE1C01"/>
    <w:rsid w:val="00FE2A08"/>
    <w:rsid w:val="00FE2E3A"/>
    <w:rsid w:val="00FE506D"/>
    <w:rsid w:val="00FE7ABA"/>
    <w:rsid w:val="00FF3595"/>
    <w:rsid w:val="01AB1680"/>
    <w:rsid w:val="196223C3"/>
    <w:rsid w:val="212C2A19"/>
    <w:rsid w:val="3A6B7E9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CE926"/>
  <w15:docId w15:val="{CE86C158-49D2-4A8B-BA50-81E59F6A4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Arial" w:hAnsi="Arial"/>
      <w:sz w:val="24"/>
    </w:rPr>
  </w:style>
  <w:style w:type="paragraph" w:styleId="1">
    <w:name w:val="heading 1"/>
    <w:basedOn w:val="a"/>
    <w:next w:val="a"/>
    <w:qFormat/>
    <w:pPr>
      <w:keepNext/>
      <w:spacing w:line="360" w:lineRule="auto"/>
      <w:outlineLvl w:val="0"/>
    </w:pPr>
    <w:rPr>
      <w:b/>
      <w:bCs/>
      <w:sz w:val="20"/>
    </w:rPr>
  </w:style>
  <w:style w:type="paragraph" w:styleId="2">
    <w:name w:val="heading 2"/>
    <w:basedOn w:val="a"/>
    <w:next w:val="a"/>
    <w:qFormat/>
    <w:pPr>
      <w:keepNext/>
      <w:jc w:val="center"/>
      <w:outlineLvl w:val="1"/>
    </w:pPr>
    <w:rPr>
      <w:b/>
      <w:bCs/>
      <w:sz w:val="32"/>
    </w:rPr>
  </w:style>
  <w:style w:type="paragraph" w:styleId="3">
    <w:name w:val="heading 3"/>
    <w:basedOn w:val="a"/>
    <w:next w:val="a"/>
    <w:qFormat/>
    <w:pPr>
      <w:keepNext/>
      <w:jc w:val="both"/>
      <w:outlineLvl w:val="2"/>
    </w:pPr>
    <w:rPr>
      <w:b/>
      <w:iCs/>
    </w:rPr>
  </w:style>
  <w:style w:type="paragraph" w:styleId="4">
    <w:name w:val="heading 4"/>
    <w:basedOn w:val="a"/>
    <w:next w:val="a"/>
    <w:qFormat/>
    <w:pPr>
      <w:keepNext/>
      <w:jc w:val="center"/>
      <w:outlineLvl w:val="3"/>
    </w:pPr>
    <w:rPr>
      <w:b/>
    </w:rPr>
  </w:style>
  <w:style w:type="paragraph" w:styleId="5">
    <w:name w:val="heading 5"/>
    <w:basedOn w:val="a"/>
    <w:next w:val="a"/>
    <w:qFormat/>
    <w:pPr>
      <w:keepNext/>
      <w:outlineLvl w:val="4"/>
    </w:pPr>
    <w:rPr>
      <w:b/>
      <w:sz w:val="28"/>
    </w:rPr>
  </w:style>
  <w:style w:type="paragraph" w:styleId="6">
    <w:name w:val="heading 6"/>
    <w:basedOn w:val="a"/>
    <w:next w:val="a"/>
    <w:qFormat/>
    <w:pPr>
      <w:keepNext/>
      <w:tabs>
        <w:tab w:val="left" w:pos="6840"/>
      </w:tabs>
      <w:spacing w:line="360" w:lineRule="auto"/>
      <w:jc w:val="both"/>
      <w:outlineLvl w:val="5"/>
    </w:pPr>
    <w:rPr>
      <w:b/>
      <w:sz w:val="28"/>
    </w:rPr>
  </w:style>
  <w:style w:type="paragraph" w:styleId="7">
    <w:name w:val="heading 7"/>
    <w:basedOn w:val="a"/>
    <w:next w:val="a"/>
    <w:qFormat/>
    <w:pPr>
      <w:keepNext/>
      <w:tabs>
        <w:tab w:val="left" w:pos="6663"/>
      </w:tabs>
      <w:jc w:val="both"/>
      <w:outlineLvl w:val="6"/>
    </w:pPr>
    <w:rPr>
      <w:b/>
      <w:sz w:val="20"/>
    </w:rPr>
  </w:style>
  <w:style w:type="paragraph" w:styleId="8">
    <w:name w:val="heading 8"/>
    <w:basedOn w:val="a"/>
    <w:next w:val="a"/>
    <w:qFormat/>
    <w:pPr>
      <w:keepNext/>
      <w:spacing w:line="360" w:lineRule="auto"/>
      <w:ind w:right="176" w:firstLine="540"/>
      <w:outlineLvl w:val="7"/>
    </w:pPr>
    <w:rPr>
      <w:b/>
      <w:bCs/>
      <w:i/>
      <w:iCs/>
    </w:rPr>
  </w:style>
  <w:style w:type="paragraph" w:styleId="9">
    <w:name w:val="heading 9"/>
    <w:basedOn w:val="a"/>
    <w:next w:val="a"/>
    <w:qFormat/>
    <w:pPr>
      <w:keepNext/>
      <w:jc w:val="center"/>
      <w:outlineLvl w:val="8"/>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ndnote reference"/>
    <w:basedOn w:val="a0"/>
    <w:qFormat/>
    <w:rPr>
      <w:vertAlign w:val="superscript"/>
    </w:rPr>
  </w:style>
  <w:style w:type="character" w:styleId="a4">
    <w:name w:val="Hyperlink"/>
    <w:basedOn w:val="a0"/>
    <w:qFormat/>
    <w:rPr>
      <w:color w:val="0000FF" w:themeColor="hyperlink"/>
      <w:u w:val="single"/>
    </w:rPr>
  </w:style>
  <w:style w:type="character" w:styleId="a5">
    <w:name w:val="Strong"/>
    <w:qFormat/>
    <w:rPr>
      <w:b/>
      <w:bCs/>
    </w:rPr>
  </w:style>
  <w:style w:type="paragraph" w:styleId="a6">
    <w:name w:val="Balloon Text"/>
    <w:basedOn w:val="a"/>
    <w:semiHidden/>
    <w:qFormat/>
    <w:rPr>
      <w:rFonts w:ascii="Tahoma" w:hAnsi="Tahoma" w:cs="Tahoma"/>
      <w:sz w:val="16"/>
      <w:szCs w:val="16"/>
    </w:rPr>
  </w:style>
  <w:style w:type="paragraph" w:styleId="20">
    <w:name w:val="Body Text 2"/>
    <w:basedOn w:val="a"/>
    <w:link w:val="21"/>
    <w:qFormat/>
    <w:pPr>
      <w:jc w:val="center"/>
    </w:pPr>
    <w:rPr>
      <w:b/>
      <w:sz w:val="20"/>
    </w:rPr>
  </w:style>
  <w:style w:type="paragraph" w:styleId="a7">
    <w:name w:val="endnote text"/>
    <w:basedOn w:val="a"/>
    <w:semiHidden/>
    <w:qFormat/>
    <w:rPr>
      <w:rFonts w:ascii="Times New Roman" w:hAnsi="Times New Roman"/>
      <w:sz w:val="20"/>
    </w:rPr>
  </w:style>
  <w:style w:type="paragraph" w:styleId="a8">
    <w:name w:val="Document Map"/>
    <w:basedOn w:val="a"/>
    <w:semiHidden/>
    <w:qFormat/>
    <w:pPr>
      <w:shd w:val="clear" w:color="auto" w:fill="000080"/>
    </w:pPr>
    <w:rPr>
      <w:rFonts w:ascii="Tahoma" w:hAnsi="Tahoma" w:cs="Tahoma"/>
      <w:sz w:val="20"/>
    </w:rPr>
  </w:style>
  <w:style w:type="paragraph" w:styleId="a9">
    <w:name w:val="header"/>
    <w:basedOn w:val="a"/>
    <w:qFormat/>
    <w:pPr>
      <w:tabs>
        <w:tab w:val="center" w:pos="4677"/>
        <w:tab w:val="right" w:pos="9355"/>
      </w:tabs>
    </w:pPr>
  </w:style>
  <w:style w:type="paragraph" w:styleId="aa">
    <w:name w:val="Body Text"/>
    <w:basedOn w:val="a"/>
    <w:qFormat/>
    <w:pPr>
      <w:spacing w:line="360" w:lineRule="auto"/>
      <w:jc w:val="both"/>
    </w:pPr>
  </w:style>
  <w:style w:type="paragraph" w:styleId="ab">
    <w:name w:val="Body Text Indent"/>
    <w:basedOn w:val="a"/>
    <w:qFormat/>
    <w:pPr>
      <w:ind w:firstLine="360"/>
      <w:jc w:val="both"/>
    </w:pPr>
    <w:rPr>
      <w:bCs/>
    </w:rPr>
  </w:style>
  <w:style w:type="paragraph" w:styleId="ac">
    <w:name w:val="footer"/>
    <w:basedOn w:val="a"/>
    <w:link w:val="ad"/>
    <w:uiPriority w:val="99"/>
    <w:qFormat/>
    <w:pPr>
      <w:tabs>
        <w:tab w:val="center" w:pos="4677"/>
        <w:tab w:val="right" w:pos="9355"/>
      </w:tabs>
    </w:pPr>
  </w:style>
  <w:style w:type="paragraph" w:styleId="ae">
    <w:name w:val="Normal (Web)"/>
    <w:basedOn w:val="a"/>
    <w:uiPriority w:val="99"/>
    <w:qFormat/>
    <w:pPr>
      <w:spacing w:before="100" w:beforeAutospacing="1" w:after="100" w:afterAutospacing="1"/>
    </w:pPr>
    <w:rPr>
      <w:rFonts w:ascii="Tahoma" w:hAnsi="Tahoma" w:cs="Tahoma"/>
      <w:sz w:val="18"/>
      <w:szCs w:val="18"/>
    </w:rPr>
  </w:style>
  <w:style w:type="paragraph" w:styleId="30">
    <w:name w:val="Body Text 3"/>
    <w:basedOn w:val="a"/>
    <w:qFormat/>
    <w:pPr>
      <w:spacing w:after="120"/>
    </w:pPr>
    <w:rPr>
      <w:sz w:val="16"/>
      <w:szCs w:val="16"/>
    </w:rPr>
  </w:style>
  <w:style w:type="paragraph" w:styleId="22">
    <w:name w:val="Body Text Indent 2"/>
    <w:basedOn w:val="a"/>
    <w:qFormat/>
    <w:pPr>
      <w:ind w:left="708"/>
      <w:jc w:val="both"/>
    </w:pPr>
    <w:rPr>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нак Знак1"/>
    <w:basedOn w:val="a0"/>
    <w:qFormat/>
    <w:rPr>
      <w:sz w:val="24"/>
      <w:szCs w:val="24"/>
    </w:rPr>
  </w:style>
  <w:style w:type="character" w:customStyle="1" w:styleId="af0">
    <w:name w:val="Знак Знак"/>
    <w:basedOn w:val="a0"/>
    <w:qFormat/>
    <w:rPr>
      <w:sz w:val="24"/>
      <w:szCs w:val="24"/>
    </w:rPr>
  </w:style>
  <w:style w:type="paragraph" w:customStyle="1" w:styleId="210">
    <w:name w:val="Основной текст с отступом 21"/>
    <w:basedOn w:val="a"/>
    <w:qFormat/>
    <w:pPr>
      <w:widowControl w:val="0"/>
      <w:ind w:firstLine="709"/>
      <w:jc w:val="both"/>
    </w:pPr>
    <w:rPr>
      <w:sz w:val="22"/>
    </w:rPr>
  </w:style>
  <w:style w:type="character" w:customStyle="1" w:styleId="21">
    <w:name w:val="Основной текст 2 Знак"/>
    <w:basedOn w:val="a0"/>
    <w:link w:val="20"/>
    <w:qFormat/>
    <w:rPr>
      <w:rFonts w:ascii="Arial" w:hAnsi="Arial"/>
      <w:b/>
    </w:rPr>
  </w:style>
  <w:style w:type="paragraph" w:customStyle="1" w:styleId="ConsPlusNormal">
    <w:name w:val="ConsPlusNormal"/>
    <w:qFormat/>
    <w:pPr>
      <w:widowControl w:val="0"/>
      <w:autoSpaceDE w:val="0"/>
      <w:autoSpaceDN w:val="0"/>
      <w:adjustRightInd w:val="0"/>
      <w:ind w:firstLine="720"/>
    </w:pPr>
    <w:rPr>
      <w:rFonts w:ascii="Arial" w:hAnsi="Arial" w:cs="Arial"/>
    </w:rPr>
  </w:style>
  <w:style w:type="paragraph" w:customStyle="1" w:styleId="ConsPlusNonformat">
    <w:name w:val="ConsPlusNonformat"/>
    <w:qFormat/>
    <w:pPr>
      <w:widowControl w:val="0"/>
      <w:autoSpaceDE w:val="0"/>
      <w:autoSpaceDN w:val="0"/>
      <w:adjustRightInd w:val="0"/>
    </w:pPr>
    <w:rPr>
      <w:rFonts w:ascii="Courier New" w:hAnsi="Courier New" w:cs="Courier New"/>
    </w:rPr>
  </w:style>
  <w:style w:type="paragraph" w:customStyle="1" w:styleId="ConsPlusTitle">
    <w:name w:val="ConsPlusTitle"/>
    <w:qFormat/>
    <w:pPr>
      <w:widowControl w:val="0"/>
      <w:autoSpaceDE w:val="0"/>
      <w:autoSpaceDN w:val="0"/>
      <w:adjustRightInd w:val="0"/>
    </w:pPr>
    <w:rPr>
      <w:rFonts w:ascii="Arial" w:hAnsi="Arial" w:cs="Arial"/>
      <w:b/>
      <w:bCs/>
    </w:rPr>
  </w:style>
  <w:style w:type="paragraph" w:styleId="af1">
    <w:name w:val="List Paragraph"/>
    <w:basedOn w:val="a"/>
    <w:link w:val="af2"/>
    <w:uiPriority w:val="34"/>
    <w:qFormat/>
    <w:pPr>
      <w:ind w:left="720"/>
      <w:contextualSpacing/>
    </w:pPr>
    <w:rPr>
      <w:rFonts w:ascii="Times New Roman" w:hAnsi="Times New Roman"/>
      <w:sz w:val="20"/>
    </w:rPr>
  </w:style>
  <w:style w:type="character" w:customStyle="1" w:styleId="FontStyle68">
    <w:name w:val="Font Style68"/>
    <w:uiPriority w:val="99"/>
    <w:qFormat/>
    <w:rPr>
      <w:rFonts w:ascii="Times New Roman" w:hAnsi="Times New Roman"/>
      <w:sz w:val="24"/>
    </w:rPr>
  </w:style>
  <w:style w:type="paragraph" w:customStyle="1" w:styleId="Style20">
    <w:name w:val="Style20"/>
    <w:basedOn w:val="a"/>
    <w:uiPriority w:val="99"/>
    <w:qFormat/>
    <w:pPr>
      <w:widowControl w:val="0"/>
      <w:autoSpaceDE w:val="0"/>
      <w:autoSpaceDN w:val="0"/>
      <w:adjustRightInd w:val="0"/>
    </w:pPr>
    <w:rPr>
      <w:rFonts w:ascii="Times New Roman" w:hAnsi="Times New Roman"/>
      <w:szCs w:val="24"/>
    </w:rPr>
  </w:style>
  <w:style w:type="character" w:customStyle="1" w:styleId="ad">
    <w:name w:val="Нижний колонтитул Знак"/>
    <w:basedOn w:val="a0"/>
    <w:link w:val="ac"/>
    <w:uiPriority w:val="99"/>
    <w:qFormat/>
    <w:rPr>
      <w:rFonts w:ascii="Arial" w:hAnsi="Arial"/>
      <w:sz w:val="24"/>
    </w:rPr>
  </w:style>
  <w:style w:type="paragraph" w:customStyle="1" w:styleId="shapka">
    <w:name w:val="shapka"/>
    <w:basedOn w:val="a"/>
    <w:qFormat/>
    <w:pPr>
      <w:suppressAutoHyphens/>
      <w:spacing w:before="280" w:after="280"/>
      <w:jc w:val="center"/>
    </w:pPr>
    <w:rPr>
      <w:rFonts w:ascii="Arial Unicode MS" w:eastAsia="Arial Unicode MS" w:hAnsi="Arial Unicode MS" w:cs="Arial Unicode MS"/>
      <w:b/>
      <w:bCs/>
      <w:szCs w:val="24"/>
      <w:lang w:eastAsia="ar-SA"/>
    </w:rPr>
  </w:style>
  <w:style w:type="character" w:customStyle="1" w:styleId="af2">
    <w:name w:val="Абзац списка Знак"/>
    <w:link w:val="af1"/>
    <w:uiPriority w:val="99"/>
    <w:qFormat/>
    <w:locked/>
  </w:style>
  <w:style w:type="paragraph" w:customStyle="1" w:styleId="Default">
    <w:name w:val="Default"/>
    <w:qFormat/>
    <w:pPr>
      <w:autoSpaceDE w:val="0"/>
      <w:autoSpaceDN w:val="0"/>
      <w:adjustRightInd w:val="0"/>
    </w:pPr>
    <w:rPr>
      <w:color w:val="000000"/>
      <w:sz w:val="24"/>
      <w:szCs w:val="24"/>
    </w:rPr>
  </w:style>
  <w:style w:type="character" w:styleId="af3">
    <w:name w:val="Unresolved Mention"/>
    <w:basedOn w:val="a0"/>
    <w:uiPriority w:val="99"/>
    <w:semiHidden/>
    <w:unhideWhenUsed/>
    <w:rsid w:val="00E931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1072;&#1083;&#1084;&#1072;&#1079;&#1085;&#1099;&#1081;-&#1082;&#1088;&#1072;&#1081;.&#1088;&#109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14DD9AD065492F4E0EB0ABF4FCC17B50E04D81A6C70C432A10D0AF171CDA6022EF4A78D1DE11B80E70E3BD7E5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14DD9AD065492F4E0EB14B259A04BBC0506821F6E7AC76CFE5251AC26C4AC5569BBFECF59EC1986DEE6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6BA387DD5AA9719112E01EFF6FF94106F7717ADC78F9FB030C02D5ECE3220C27AF4F72340F51FF7F66B41945A43CDE138B5F8F2A0629D7C5x902B"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9AB83-BF77-444C-82EA-FB7C186B0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15</Pages>
  <Words>4340</Words>
  <Characters>24739</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Россия Федерацията (Россия)</vt:lpstr>
    </vt:vector>
  </TitlesOfParts>
  <Company>Администрация</Company>
  <LinksUpToDate>false</LinksUpToDate>
  <CharactersWithSpaces>29021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Россия Федерацията (Россия)</dc:title>
  <dc:subject/>
  <dc:creator>Тамара</dc:creator>
  <cp:keywords/>
  <dc:description/>
  <cp:lastModifiedBy>User</cp:lastModifiedBy>
  <cp:revision>4</cp:revision>
  <cp:lastPrinted>2024-07-03T03:32:00Z</cp:lastPrinted>
  <dcterms:created xsi:type="dcterms:W3CDTF">2026-01-12T02:44:00Z</dcterms:created>
  <dcterms:modified xsi:type="dcterms:W3CDTF">2026-01-15T07:30:00Z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1049-11.2.0.11486</vt:lpwstr>
  </property>
  <property fmtid="{D5CDD505-2E9C-101B-9397-08002B2CF9AE}" pid="3" name="ICV">
    <vt:lpwstr>BB3D6819961E4C8791735A09AD697EA6</vt:lpwstr>
  </property>
</Properties>
</file>