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D58E" w14:textId="77777777" w:rsidR="006708B9" w:rsidRDefault="006708B9">
      <w:pPr>
        <w:overflowPunct w:val="0"/>
        <w:autoSpaceDE w:val="0"/>
        <w:autoSpaceDN w:val="0"/>
        <w:adjustRightInd w:val="0"/>
        <w:jc w:val="right"/>
        <w:textAlignment w:val="baseline"/>
        <w:rPr>
          <w:rFonts w:ascii="Times New Roman" w:hAnsi="Times New Roman"/>
          <w:b/>
          <w:szCs w:val="24"/>
        </w:rPr>
      </w:pPr>
    </w:p>
    <w:tbl>
      <w:tblPr>
        <w:tblStyle w:val="af"/>
        <w:tblW w:w="0" w:type="auto"/>
        <w:tblLook w:val="04A0" w:firstRow="1" w:lastRow="0" w:firstColumn="1" w:lastColumn="0" w:noHBand="0" w:noVBand="1"/>
      </w:tblPr>
      <w:tblGrid>
        <w:gridCol w:w="9061"/>
      </w:tblGrid>
      <w:tr w:rsidR="006708B9" w14:paraId="194EE038" w14:textId="77777777">
        <w:trPr>
          <w:trHeight w:val="14035"/>
        </w:trPr>
        <w:tc>
          <w:tcPr>
            <w:tcW w:w="9287" w:type="dxa"/>
          </w:tcPr>
          <w:p w14:paraId="7FE640FA"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Приложение к </w:t>
            </w:r>
          </w:p>
          <w:p w14:paraId="3F57AA6F"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постановлению районной Администрации </w:t>
            </w:r>
          </w:p>
          <w:p w14:paraId="213248A8"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от «18» 09 2023г. № 1276 </w:t>
            </w:r>
          </w:p>
          <w:p w14:paraId="211A10D4" w14:textId="77777777" w:rsidR="007469D7" w:rsidRPr="007469D7"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 xml:space="preserve">(в ред. постановлений Администрации МО «Мирнинский район» РС (Я) </w:t>
            </w:r>
          </w:p>
          <w:p w14:paraId="0004468C" w14:textId="77777777" w:rsidR="007469D7" w:rsidRPr="007469D7"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 xml:space="preserve">от 01.02.2024 № 140, от 29.03.2024 № 449, от 11.07.2024 № 1040, </w:t>
            </w:r>
          </w:p>
          <w:p w14:paraId="2E160ADF" w14:textId="77777777" w:rsidR="003E5232"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от 17.07.2024 № 1098, от 24.10.2024 № 1649</w:t>
            </w:r>
            <w:r w:rsidR="009B68FD">
              <w:rPr>
                <w:rFonts w:ascii="Times New Roman" w:hAnsi="Times New Roman"/>
                <w:bCs/>
                <w:i/>
                <w:szCs w:val="24"/>
              </w:rPr>
              <w:t>, от 26.11.2024 № 1872</w:t>
            </w:r>
            <w:r w:rsidR="003E5232">
              <w:rPr>
                <w:rFonts w:ascii="Times New Roman" w:hAnsi="Times New Roman"/>
                <w:bCs/>
                <w:i/>
                <w:szCs w:val="24"/>
              </w:rPr>
              <w:t xml:space="preserve">, </w:t>
            </w:r>
          </w:p>
          <w:p w14:paraId="3F131ECF" w14:textId="13D71677" w:rsidR="007469D7" w:rsidRPr="007469D7" w:rsidRDefault="003E5232" w:rsidP="007469D7">
            <w:pPr>
              <w:overflowPunct w:val="0"/>
              <w:autoSpaceDE w:val="0"/>
              <w:autoSpaceDN w:val="0"/>
              <w:adjustRightInd w:val="0"/>
              <w:jc w:val="right"/>
              <w:textAlignment w:val="baseline"/>
              <w:rPr>
                <w:rFonts w:ascii="Times New Roman" w:hAnsi="Times New Roman"/>
                <w:szCs w:val="24"/>
              </w:rPr>
            </w:pPr>
            <w:r>
              <w:rPr>
                <w:rFonts w:ascii="Times New Roman" w:hAnsi="Times New Roman"/>
                <w:bCs/>
                <w:i/>
                <w:szCs w:val="24"/>
              </w:rPr>
              <w:t>от 24.01.2025 № 105</w:t>
            </w:r>
            <w:r w:rsidR="001F0A3A">
              <w:rPr>
                <w:rFonts w:ascii="Times New Roman" w:hAnsi="Times New Roman"/>
                <w:bCs/>
                <w:i/>
                <w:szCs w:val="24"/>
              </w:rPr>
              <w:t>, от 11.04.2025 № 618</w:t>
            </w:r>
            <w:r w:rsidR="007469D7" w:rsidRPr="007469D7">
              <w:rPr>
                <w:rFonts w:ascii="Times New Roman" w:hAnsi="Times New Roman"/>
                <w:bCs/>
                <w:i/>
                <w:szCs w:val="24"/>
              </w:rPr>
              <w:t>)</w:t>
            </w:r>
          </w:p>
          <w:p w14:paraId="0D6E18C8" w14:textId="77777777" w:rsidR="006708B9" w:rsidRDefault="006708B9">
            <w:pPr>
              <w:overflowPunct w:val="0"/>
              <w:autoSpaceDE w:val="0"/>
              <w:autoSpaceDN w:val="0"/>
              <w:adjustRightInd w:val="0"/>
              <w:jc w:val="right"/>
              <w:textAlignment w:val="baseline"/>
              <w:rPr>
                <w:rFonts w:ascii="Times New Roman" w:hAnsi="Times New Roman"/>
                <w:szCs w:val="24"/>
              </w:rPr>
            </w:pPr>
          </w:p>
          <w:p w14:paraId="53B963A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0A31FEC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3B08CA3A" w14:textId="77777777" w:rsidR="006708B9" w:rsidRDefault="006708B9">
            <w:pPr>
              <w:overflowPunct w:val="0"/>
              <w:autoSpaceDE w:val="0"/>
              <w:autoSpaceDN w:val="0"/>
              <w:adjustRightInd w:val="0"/>
              <w:jc w:val="right"/>
              <w:textAlignment w:val="baseline"/>
              <w:rPr>
                <w:rFonts w:ascii="Times New Roman" w:hAnsi="Times New Roman"/>
                <w:szCs w:val="24"/>
              </w:rPr>
            </w:pPr>
          </w:p>
          <w:p w14:paraId="5B42DF0C" w14:textId="77777777" w:rsidR="006708B9" w:rsidRDefault="006708B9">
            <w:pPr>
              <w:overflowPunct w:val="0"/>
              <w:autoSpaceDE w:val="0"/>
              <w:autoSpaceDN w:val="0"/>
              <w:adjustRightInd w:val="0"/>
              <w:jc w:val="right"/>
              <w:textAlignment w:val="baseline"/>
              <w:rPr>
                <w:rFonts w:ascii="Times New Roman" w:hAnsi="Times New Roman"/>
                <w:szCs w:val="24"/>
              </w:rPr>
            </w:pPr>
          </w:p>
          <w:p w14:paraId="2F73B03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043D0F0C" w14:textId="77777777" w:rsidR="006708B9" w:rsidRDefault="006708B9">
            <w:pPr>
              <w:overflowPunct w:val="0"/>
              <w:autoSpaceDE w:val="0"/>
              <w:autoSpaceDN w:val="0"/>
              <w:adjustRightInd w:val="0"/>
              <w:jc w:val="right"/>
              <w:textAlignment w:val="baseline"/>
              <w:rPr>
                <w:rFonts w:ascii="Times New Roman" w:hAnsi="Times New Roman"/>
                <w:szCs w:val="24"/>
              </w:rPr>
            </w:pPr>
          </w:p>
          <w:p w14:paraId="3576EEA4" w14:textId="77777777" w:rsidR="006708B9" w:rsidRDefault="006708B9">
            <w:pPr>
              <w:autoSpaceDE w:val="0"/>
              <w:autoSpaceDN w:val="0"/>
              <w:adjustRightInd w:val="0"/>
              <w:jc w:val="center"/>
              <w:rPr>
                <w:rFonts w:ascii="Times New Roman" w:hAnsi="Times New Roman"/>
                <w:b/>
                <w:bCs/>
                <w:color w:val="000000"/>
                <w:sz w:val="28"/>
                <w:szCs w:val="28"/>
              </w:rPr>
            </w:pPr>
          </w:p>
          <w:p w14:paraId="2EADD4A8" w14:textId="77777777" w:rsidR="006708B9" w:rsidRDefault="006708B9">
            <w:pPr>
              <w:autoSpaceDE w:val="0"/>
              <w:autoSpaceDN w:val="0"/>
              <w:adjustRightInd w:val="0"/>
              <w:jc w:val="center"/>
              <w:rPr>
                <w:rFonts w:ascii="Times New Roman" w:hAnsi="Times New Roman"/>
                <w:b/>
                <w:bCs/>
                <w:color w:val="000000"/>
                <w:sz w:val="28"/>
                <w:szCs w:val="28"/>
              </w:rPr>
            </w:pPr>
          </w:p>
          <w:p w14:paraId="5DC40B05" w14:textId="77777777" w:rsidR="006708B9" w:rsidRDefault="006708B9">
            <w:pPr>
              <w:autoSpaceDE w:val="0"/>
              <w:autoSpaceDN w:val="0"/>
              <w:adjustRightInd w:val="0"/>
              <w:jc w:val="center"/>
              <w:rPr>
                <w:rFonts w:ascii="Times New Roman" w:hAnsi="Times New Roman"/>
                <w:b/>
                <w:bCs/>
                <w:color w:val="000000"/>
                <w:sz w:val="28"/>
                <w:szCs w:val="28"/>
              </w:rPr>
            </w:pPr>
          </w:p>
          <w:p w14:paraId="44E79E6D" w14:textId="77777777" w:rsidR="006708B9" w:rsidRDefault="006708B9">
            <w:pPr>
              <w:autoSpaceDE w:val="0"/>
              <w:autoSpaceDN w:val="0"/>
              <w:adjustRightInd w:val="0"/>
              <w:jc w:val="center"/>
              <w:rPr>
                <w:rFonts w:ascii="Times New Roman" w:hAnsi="Times New Roman"/>
                <w:b/>
                <w:bCs/>
                <w:color w:val="000000"/>
                <w:sz w:val="28"/>
                <w:szCs w:val="28"/>
              </w:rPr>
            </w:pPr>
          </w:p>
          <w:p w14:paraId="04B58CC0" w14:textId="77777777" w:rsidR="006708B9" w:rsidRDefault="006708B9">
            <w:pPr>
              <w:autoSpaceDE w:val="0"/>
              <w:autoSpaceDN w:val="0"/>
              <w:adjustRightInd w:val="0"/>
              <w:jc w:val="center"/>
              <w:rPr>
                <w:rFonts w:ascii="Times New Roman" w:hAnsi="Times New Roman"/>
                <w:b/>
                <w:bCs/>
                <w:color w:val="000000"/>
                <w:sz w:val="28"/>
                <w:szCs w:val="28"/>
              </w:rPr>
            </w:pPr>
          </w:p>
          <w:p w14:paraId="43E54A5C" w14:textId="77777777"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Муниципальная программа</w:t>
            </w:r>
          </w:p>
          <w:p w14:paraId="28F2A3F4" w14:textId="77777777" w:rsidR="00704C2D" w:rsidRDefault="00704C2D">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муниципального района</w:t>
            </w:r>
            <w:r w:rsidR="00DE2DD7">
              <w:rPr>
                <w:rFonts w:ascii="Times New Roman" w:hAnsi="Times New Roman"/>
                <w:b/>
                <w:bCs/>
                <w:color w:val="000000"/>
                <w:sz w:val="28"/>
                <w:szCs w:val="28"/>
              </w:rPr>
              <w:t xml:space="preserve"> «Мирнинский район» </w:t>
            </w:r>
          </w:p>
          <w:p w14:paraId="4E62967E" w14:textId="3130672B"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Республики Саха (Якутия)</w:t>
            </w:r>
          </w:p>
          <w:p w14:paraId="37344F45" w14:textId="77777777" w:rsidR="006708B9" w:rsidRDefault="006708B9">
            <w:pPr>
              <w:autoSpaceDE w:val="0"/>
              <w:autoSpaceDN w:val="0"/>
              <w:adjustRightInd w:val="0"/>
              <w:jc w:val="center"/>
              <w:rPr>
                <w:rFonts w:ascii="Times New Roman" w:hAnsi="Times New Roman"/>
                <w:b/>
                <w:bCs/>
                <w:color w:val="000000"/>
                <w:sz w:val="28"/>
                <w:szCs w:val="28"/>
              </w:rPr>
            </w:pPr>
          </w:p>
          <w:p w14:paraId="6CD1C854" w14:textId="77777777" w:rsidR="006708B9" w:rsidRDefault="006708B9">
            <w:pPr>
              <w:autoSpaceDE w:val="0"/>
              <w:autoSpaceDN w:val="0"/>
              <w:adjustRightInd w:val="0"/>
              <w:jc w:val="center"/>
              <w:rPr>
                <w:rFonts w:ascii="Times New Roman" w:hAnsi="Times New Roman"/>
                <w:b/>
                <w:bCs/>
                <w:color w:val="000000"/>
                <w:sz w:val="28"/>
                <w:szCs w:val="28"/>
              </w:rPr>
            </w:pPr>
          </w:p>
          <w:p w14:paraId="46FF3C8C" w14:textId="77777777"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«Обеспечение жильем молодых семей»</w:t>
            </w:r>
          </w:p>
          <w:p w14:paraId="6ADE6441" w14:textId="481F7ED7" w:rsidR="006708B9" w:rsidRDefault="00704C2D">
            <w:pPr>
              <w:autoSpaceDE w:val="0"/>
              <w:autoSpaceDN w:val="0"/>
              <w:adjustRightInd w:val="0"/>
              <w:jc w:val="center"/>
              <w:rPr>
                <w:rFonts w:ascii="Times New Roman" w:hAnsi="Times New Roman"/>
                <w:b/>
                <w:bCs/>
                <w:color w:val="000000"/>
                <w:szCs w:val="24"/>
              </w:rPr>
            </w:pPr>
            <w:r w:rsidRPr="00704C2D">
              <w:rPr>
                <w:rFonts w:ascii="Times New Roman" w:hAnsi="Times New Roman"/>
                <w:b/>
                <w:bCs/>
                <w:color w:val="000000"/>
                <w:sz w:val="28"/>
                <w:szCs w:val="28"/>
              </w:rPr>
              <w:t>на период 2024-2028 годы</w:t>
            </w:r>
          </w:p>
          <w:p w14:paraId="70B8F31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252C5B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3C771FB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109B35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2C30D52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686D67B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830ED0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8026164"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2E5EFB1E"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CD473CF" w14:textId="77777777" w:rsidR="006708B9" w:rsidRDefault="006708B9">
            <w:pPr>
              <w:overflowPunct w:val="0"/>
              <w:autoSpaceDE w:val="0"/>
              <w:autoSpaceDN w:val="0"/>
              <w:adjustRightInd w:val="0"/>
              <w:textAlignment w:val="baseline"/>
              <w:rPr>
                <w:rFonts w:ascii="Times New Roman" w:hAnsi="Times New Roman"/>
                <w:b/>
                <w:szCs w:val="24"/>
              </w:rPr>
            </w:pPr>
          </w:p>
          <w:p w14:paraId="4D6B91BB" w14:textId="77777777" w:rsidR="006708B9" w:rsidRDefault="006708B9">
            <w:pPr>
              <w:overflowPunct w:val="0"/>
              <w:autoSpaceDE w:val="0"/>
              <w:autoSpaceDN w:val="0"/>
              <w:adjustRightInd w:val="0"/>
              <w:textAlignment w:val="baseline"/>
              <w:rPr>
                <w:rFonts w:ascii="Times New Roman" w:hAnsi="Times New Roman"/>
                <w:b/>
                <w:szCs w:val="24"/>
              </w:rPr>
            </w:pPr>
          </w:p>
          <w:p w14:paraId="32C2A25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6FDB345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77462D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700E5F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882107D"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0BF5F42" w14:textId="77777777" w:rsidR="006708B9" w:rsidRDefault="006708B9">
            <w:pPr>
              <w:overflowPunct w:val="0"/>
              <w:autoSpaceDE w:val="0"/>
              <w:autoSpaceDN w:val="0"/>
              <w:adjustRightInd w:val="0"/>
              <w:textAlignment w:val="baseline"/>
              <w:rPr>
                <w:rFonts w:ascii="Times New Roman" w:hAnsi="Times New Roman"/>
                <w:b/>
                <w:szCs w:val="24"/>
              </w:rPr>
            </w:pPr>
          </w:p>
          <w:p w14:paraId="18B62445"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E9A34E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CEB25A2"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40F6A6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748BDF2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A0FA1D9"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4C0DEE4"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A96CC39" w14:textId="5EE86F8B"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Мирный, 2023 г.</w:t>
            </w:r>
          </w:p>
          <w:p w14:paraId="56255EAD"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72AE06FC" w14:textId="77777777" w:rsidR="006708B9" w:rsidRDefault="006708B9">
            <w:pPr>
              <w:overflowPunct w:val="0"/>
              <w:autoSpaceDE w:val="0"/>
              <w:autoSpaceDN w:val="0"/>
              <w:adjustRightInd w:val="0"/>
              <w:jc w:val="center"/>
              <w:textAlignment w:val="baseline"/>
              <w:rPr>
                <w:rFonts w:ascii="Times New Roman" w:hAnsi="Times New Roman"/>
                <w:b/>
                <w:szCs w:val="24"/>
              </w:rPr>
            </w:pPr>
          </w:p>
        </w:tc>
      </w:tr>
    </w:tbl>
    <w:p w14:paraId="01FC82C3" w14:textId="77777777" w:rsidR="006708B9" w:rsidRDefault="006708B9">
      <w:pPr>
        <w:rPr>
          <w:rFonts w:ascii="Times New Roman" w:hAnsi="Times New Roman"/>
          <w:szCs w:val="24"/>
        </w:rPr>
        <w:sectPr w:rsidR="006708B9">
          <w:footerReference w:type="default" r:id="rId8"/>
          <w:footerReference w:type="first" r:id="rId9"/>
          <w:pgSz w:w="11906" w:h="16838"/>
          <w:pgMar w:top="426" w:right="1134" w:bottom="851" w:left="1701" w:header="720" w:footer="0" w:gutter="0"/>
          <w:cols w:space="708"/>
          <w:titlePg/>
          <w:docGrid w:linePitch="360"/>
        </w:sectPr>
      </w:pPr>
    </w:p>
    <w:p w14:paraId="4F313214" w14:textId="77777777" w:rsidR="006708B9" w:rsidRDefault="00DE2DD7">
      <w:pPr>
        <w:overflowPunct w:val="0"/>
        <w:autoSpaceDE w:val="0"/>
        <w:autoSpaceDN w:val="0"/>
        <w:adjustRightInd w:val="0"/>
        <w:jc w:val="center"/>
        <w:textAlignment w:val="baseline"/>
        <w:rPr>
          <w:rFonts w:ascii="Times New Roman" w:hAnsi="Times New Roman"/>
          <w:b/>
          <w:sz w:val="28"/>
          <w:szCs w:val="28"/>
        </w:rPr>
      </w:pPr>
      <w:r>
        <w:rPr>
          <w:rFonts w:ascii="Times New Roman" w:hAnsi="Times New Roman"/>
          <w:b/>
          <w:sz w:val="28"/>
          <w:szCs w:val="28"/>
        </w:rPr>
        <w:lastRenderedPageBreak/>
        <w:t>ПАСПОРТ ПРОГРАММЫ</w:t>
      </w:r>
    </w:p>
    <w:p w14:paraId="2D5B0ECC"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3972B4B0" w14:textId="77777777">
        <w:tc>
          <w:tcPr>
            <w:tcW w:w="567" w:type="dxa"/>
          </w:tcPr>
          <w:p w14:paraId="19537750"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1</w:t>
            </w:r>
          </w:p>
        </w:tc>
        <w:tc>
          <w:tcPr>
            <w:tcW w:w="2024" w:type="dxa"/>
          </w:tcPr>
          <w:p w14:paraId="3214EB5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Наименование программы </w:t>
            </w:r>
          </w:p>
        </w:tc>
        <w:tc>
          <w:tcPr>
            <w:tcW w:w="7190" w:type="dxa"/>
          </w:tcPr>
          <w:p w14:paraId="67943F3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«Обеспечение жильем молодых семей» </w:t>
            </w:r>
          </w:p>
          <w:p w14:paraId="3D49208E" w14:textId="77777777" w:rsidR="006708B9" w:rsidRDefault="006708B9">
            <w:pPr>
              <w:overflowPunct w:val="0"/>
              <w:autoSpaceDE w:val="0"/>
              <w:autoSpaceDN w:val="0"/>
              <w:adjustRightInd w:val="0"/>
              <w:textAlignment w:val="baseline"/>
              <w:rPr>
                <w:rFonts w:ascii="Times New Roman" w:hAnsi="Times New Roman"/>
                <w:szCs w:val="24"/>
              </w:rPr>
            </w:pPr>
          </w:p>
        </w:tc>
      </w:tr>
    </w:tbl>
    <w:p w14:paraId="008A9A42"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224A9C3A" w14:textId="77777777">
        <w:tc>
          <w:tcPr>
            <w:tcW w:w="567" w:type="dxa"/>
          </w:tcPr>
          <w:p w14:paraId="604C930B"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2</w:t>
            </w:r>
          </w:p>
        </w:tc>
        <w:tc>
          <w:tcPr>
            <w:tcW w:w="2024" w:type="dxa"/>
          </w:tcPr>
          <w:p w14:paraId="74B1E84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Сроки реализации программы</w:t>
            </w:r>
          </w:p>
        </w:tc>
        <w:tc>
          <w:tcPr>
            <w:tcW w:w="7190" w:type="dxa"/>
          </w:tcPr>
          <w:p w14:paraId="68281A6B" w14:textId="77777777"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2024-2028 гг.</w:t>
            </w:r>
          </w:p>
          <w:p w14:paraId="658A712E" w14:textId="77777777" w:rsidR="006708B9" w:rsidRDefault="006708B9">
            <w:pPr>
              <w:overflowPunct w:val="0"/>
              <w:autoSpaceDE w:val="0"/>
              <w:autoSpaceDN w:val="0"/>
              <w:adjustRightInd w:val="0"/>
              <w:jc w:val="both"/>
              <w:textAlignment w:val="baseline"/>
              <w:rPr>
                <w:rFonts w:ascii="Times New Roman" w:hAnsi="Times New Roman"/>
                <w:i/>
                <w:szCs w:val="24"/>
              </w:rPr>
            </w:pPr>
          </w:p>
          <w:p w14:paraId="0B24EAA6" w14:textId="77777777" w:rsidR="006708B9" w:rsidRDefault="006708B9">
            <w:pPr>
              <w:overflowPunct w:val="0"/>
              <w:autoSpaceDE w:val="0"/>
              <w:autoSpaceDN w:val="0"/>
              <w:adjustRightInd w:val="0"/>
              <w:jc w:val="both"/>
              <w:textAlignment w:val="baseline"/>
              <w:rPr>
                <w:rFonts w:ascii="Times New Roman" w:hAnsi="Times New Roman"/>
                <w:szCs w:val="24"/>
              </w:rPr>
            </w:pPr>
          </w:p>
        </w:tc>
      </w:tr>
    </w:tbl>
    <w:p w14:paraId="23582035"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4AB1F91D" w14:textId="77777777">
        <w:trPr>
          <w:trHeight w:val="513"/>
        </w:trPr>
        <w:tc>
          <w:tcPr>
            <w:tcW w:w="567" w:type="dxa"/>
          </w:tcPr>
          <w:p w14:paraId="06D8618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3</w:t>
            </w:r>
          </w:p>
        </w:tc>
        <w:tc>
          <w:tcPr>
            <w:tcW w:w="2024" w:type="dxa"/>
          </w:tcPr>
          <w:p w14:paraId="362159F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Координатор программы</w:t>
            </w:r>
          </w:p>
        </w:tc>
        <w:tc>
          <w:tcPr>
            <w:tcW w:w="7190" w:type="dxa"/>
          </w:tcPr>
          <w:p w14:paraId="388468B7" w14:textId="665CA0AE"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МКУ «Комитет имущественных отношений» М</w:t>
            </w:r>
            <w:r w:rsidR="00704C2D">
              <w:rPr>
                <w:rFonts w:ascii="Times New Roman" w:hAnsi="Times New Roman"/>
                <w:szCs w:val="24"/>
              </w:rPr>
              <w:t>Р</w:t>
            </w:r>
            <w:r>
              <w:rPr>
                <w:rFonts w:ascii="Times New Roman" w:hAnsi="Times New Roman"/>
                <w:szCs w:val="24"/>
              </w:rPr>
              <w:t xml:space="preserve"> «Мирнинский район» РС (Я)</w:t>
            </w:r>
          </w:p>
        </w:tc>
      </w:tr>
    </w:tbl>
    <w:p w14:paraId="28AEB610"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637152C4" w14:textId="77777777">
        <w:trPr>
          <w:trHeight w:val="714"/>
        </w:trPr>
        <w:tc>
          <w:tcPr>
            <w:tcW w:w="567" w:type="dxa"/>
          </w:tcPr>
          <w:p w14:paraId="518B4633"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4</w:t>
            </w:r>
          </w:p>
        </w:tc>
        <w:tc>
          <w:tcPr>
            <w:tcW w:w="2024" w:type="dxa"/>
          </w:tcPr>
          <w:p w14:paraId="6710E9D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Исполнители программы</w:t>
            </w:r>
          </w:p>
          <w:p w14:paraId="0EE6E838" w14:textId="77777777" w:rsidR="006708B9" w:rsidRDefault="006708B9">
            <w:pPr>
              <w:overflowPunct w:val="0"/>
              <w:autoSpaceDE w:val="0"/>
              <w:autoSpaceDN w:val="0"/>
              <w:adjustRightInd w:val="0"/>
              <w:textAlignment w:val="baseline"/>
              <w:rPr>
                <w:rFonts w:ascii="Times New Roman" w:hAnsi="Times New Roman"/>
                <w:szCs w:val="24"/>
              </w:rPr>
            </w:pPr>
          </w:p>
          <w:p w14:paraId="4B677865" w14:textId="77777777" w:rsidR="006708B9" w:rsidRDefault="006708B9">
            <w:pPr>
              <w:overflowPunct w:val="0"/>
              <w:autoSpaceDE w:val="0"/>
              <w:autoSpaceDN w:val="0"/>
              <w:adjustRightInd w:val="0"/>
              <w:textAlignment w:val="baseline"/>
              <w:rPr>
                <w:rFonts w:ascii="Times New Roman" w:hAnsi="Times New Roman"/>
                <w:szCs w:val="24"/>
              </w:rPr>
            </w:pPr>
          </w:p>
        </w:tc>
        <w:tc>
          <w:tcPr>
            <w:tcW w:w="7190" w:type="dxa"/>
          </w:tcPr>
          <w:p w14:paraId="5B82A28A" w14:textId="42B3A09F"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 w:val="24"/>
                <w:szCs w:val="24"/>
              </w:rPr>
            </w:pPr>
            <w:r>
              <w:rPr>
                <w:sz w:val="24"/>
                <w:szCs w:val="24"/>
              </w:rPr>
              <w:t xml:space="preserve">МКУ «Комитет имущественных отношений» муниципального </w:t>
            </w:r>
            <w:r w:rsidR="00704C2D">
              <w:rPr>
                <w:sz w:val="24"/>
                <w:szCs w:val="24"/>
              </w:rPr>
              <w:t>района</w:t>
            </w:r>
            <w:r>
              <w:rPr>
                <w:sz w:val="24"/>
                <w:szCs w:val="24"/>
              </w:rPr>
              <w:t xml:space="preserve"> «Мирнинский район» Р</w:t>
            </w:r>
            <w:r w:rsidR="00704C2D">
              <w:rPr>
                <w:sz w:val="24"/>
                <w:szCs w:val="24"/>
              </w:rPr>
              <w:t xml:space="preserve">еспублики </w:t>
            </w:r>
            <w:r>
              <w:rPr>
                <w:sz w:val="24"/>
                <w:szCs w:val="24"/>
              </w:rPr>
              <w:t>С</w:t>
            </w:r>
            <w:r w:rsidR="00704C2D">
              <w:rPr>
                <w:sz w:val="24"/>
                <w:szCs w:val="24"/>
              </w:rPr>
              <w:t>аха</w:t>
            </w:r>
            <w:r>
              <w:rPr>
                <w:sz w:val="24"/>
                <w:szCs w:val="24"/>
              </w:rPr>
              <w:t xml:space="preserve"> (Я</w:t>
            </w:r>
            <w:r w:rsidR="00704C2D">
              <w:rPr>
                <w:sz w:val="24"/>
                <w:szCs w:val="24"/>
              </w:rPr>
              <w:t>кутия</w:t>
            </w:r>
            <w:r>
              <w:rPr>
                <w:sz w:val="24"/>
                <w:szCs w:val="24"/>
              </w:rPr>
              <w:t>);</w:t>
            </w:r>
          </w:p>
          <w:p w14:paraId="3DA27EE5"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«Город Мирный»;                                            </w:t>
            </w:r>
          </w:p>
          <w:p w14:paraId="1DEAED36"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«Город Удачный»;                         </w:t>
            </w:r>
          </w:p>
          <w:p w14:paraId="589AF82C"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«Поселок Айхал»;       </w:t>
            </w:r>
          </w:p>
          <w:p w14:paraId="4C2F9BBB"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Чернышевский»;</w:t>
            </w:r>
          </w:p>
          <w:p w14:paraId="5976366A"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Светлый»;</w:t>
            </w:r>
          </w:p>
          <w:p w14:paraId="2712666A"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Алмазный»;</w:t>
            </w:r>
          </w:p>
          <w:p w14:paraId="07EFA530"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«Чуонинский наслег»;             </w:t>
            </w:r>
          </w:p>
          <w:p w14:paraId="0FA0CA27"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«Ботуобуйинский наслег»;</w:t>
            </w:r>
          </w:p>
          <w:p w14:paraId="2677F7FC"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«Садынский национальный эвенкийский наслег».</w:t>
            </w:r>
            <w:r>
              <w:rPr>
                <w:i/>
                <w:sz w:val="24"/>
                <w:szCs w:val="24"/>
              </w:rPr>
              <w:t xml:space="preserve"> </w:t>
            </w:r>
          </w:p>
        </w:tc>
      </w:tr>
    </w:tbl>
    <w:p w14:paraId="0D810957"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3A0FCE68" w14:textId="77777777">
        <w:trPr>
          <w:trHeight w:val="1106"/>
        </w:trPr>
        <w:tc>
          <w:tcPr>
            <w:tcW w:w="567" w:type="dxa"/>
          </w:tcPr>
          <w:p w14:paraId="2A5003CE"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5</w:t>
            </w:r>
          </w:p>
        </w:tc>
        <w:tc>
          <w:tcPr>
            <w:tcW w:w="2024" w:type="dxa"/>
          </w:tcPr>
          <w:p w14:paraId="5AAECE53" w14:textId="77777777"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Цель(-и) программы</w:t>
            </w:r>
          </w:p>
          <w:p w14:paraId="7F2E33D8"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190" w:type="dxa"/>
          </w:tcPr>
          <w:p w14:paraId="2A87E2AD" w14:textId="77777777" w:rsidR="006708B9" w:rsidRDefault="00DE2DD7">
            <w:pPr>
              <w:ind w:hanging="2"/>
              <w:jc w:val="both"/>
              <w:rPr>
                <w:rFonts w:ascii="Times New Roman" w:hAnsi="Times New Roman"/>
                <w:szCs w:val="24"/>
              </w:rPr>
            </w:pPr>
            <w:r>
              <w:rPr>
                <w:rFonts w:ascii="Times New Roman" w:hAnsi="Times New Roman"/>
                <w:szCs w:val="24"/>
              </w:rPr>
              <w:t xml:space="preserve"> Государственная и муниципальная поддержка в решении жилищной проблемы молодых семей, признанных в установленном порядке нуждающимися в улучшении жилищных условий.</w:t>
            </w:r>
          </w:p>
        </w:tc>
      </w:tr>
    </w:tbl>
    <w:p w14:paraId="0B6E312B"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6997D3BE" w14:textId="77777777">
        <w:tc>
          <w:tcPr>
            <w:tcW w:w="567" w:type="dxa"/>
          </w:tcPr>
          <w:p w14:paraId="1D60F9BE"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6</w:t>
            </w:r>
          </w:p>
        </w:tc>
        <w:tc>
          <w:tcPr>
            <w:tcW w:w="2024" w:type="dxa"/>
          </w:tcPr>
          <w:p w14:paraId="2C59AD90" w14:textId="07743421"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Задач</w:t>
            </w:r>
            <w:r w:rsidR="00EF5B41">
              <w:rPr>
                <w:rFonts w:ascii="Times New Roman" w:hAnsi="Times New Roman"/>
                <w:szCs w:val="24"/>
              </w:rPr>
              <w:t>а</w:t>
            </w:r>
            <w:r>
              <w:rPr>
                <w:rFonts w:ascii="Times New Roman" w:hAnsi="Times New Roman"/>
                <w:szCs w:val="24"/>
              </w:rPr>
              <w:t xml:space="preserve"> программы</w:t>
            </w:r>
          </w:p>
          <w:p w14:paraId="0764485B"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190" w:type="dxa"/>
          </w:tcPr>
          <w:p w14:paraId="2D3872C6" w14:textId="507819D2" w:rsidR="006708B9" w:rsidRDefault="006C1128" w:rsidP="00C9190B">
            <w:pPr>
              <w:jc w:val="both"/>
              <w:rPr>
                <w:rFonts w:ascii="Times New Roman" w:hAnsi="Times New Roman"/>
                <w:color w:val="000000"/>
              </w:rPr>
            </w:pPr>
            <w:r w:rsidRPr="006C1128">
              <w:rPr>
                <w:rFonts w:ascii="Times New Roman" w:hAnsi="Times New Roman"/>
                <w:color w:val="000000"/>
              </w:rPr>
              <w:t xml:space="preserve">Обеспечение жильем молодых семей </w:t>
            </w:r>
          </w:p>
        </w:tc>
      </w:tr>
    </w:tbl>
    <w:p w14:paraId="00A31A9C" w14:textId="77777777" w:rsidR="006708B9" w:rsidRDefault="006708B9">
      <w:pPr>
        <w:rPr>
          <w:rFonts w:ascii="Times New Roman" w:hAnsi="Times New Roman"/>
          <w:sz w:val="18"/>
          <w:szCs w:val="24"/>
        </w:rPr>
      </w:pPr>
    </w:p>
    <w:tbl>
      <w:tblPr>
        <w:tblW w:w="9810" w:type="dxa"/>
        <w:tblInd w:w="108" w:type="dxa"/>
        <w:tblLayout w:type="fixed"/>
        <w:tblLook w:val="04A0" w:firstRow="1" w:lastRow="0" w:firstColumn="1" w:lastColumn="0" w:noHBand="0" w:noVBand="1"/>
      </w:tblPr>
      <w:tblGrid>
        <w:gridCol w:w="567"/>
        <w:gridCol w:w="2014"/>
        <w:gridCol w:w="1559"/>
        <w:gridCol w:w="1417"/>
        <w:gridCol w:w="1418"/>
        <w:gridCol w:w="1417"/>
        <w:gridCol w:w="1418"/>
      </w:tblGrid>
      <w:tr w:rsidR="006708B9" w14:paraId="1D80630A" w14:textId="77777777">
        <w:trPr>
          <w:trHeight w:val="9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0C408C72" w14:textId="77777777" w:rsidR="006708B9" w:rsidRDefault="00DE2DD7">
            <w:pPr>
              <w:jc w:val="center"/>
              <w:rPr>
                <w:rFonts w:ascii="Times New Roman" w:hAnsi="Times New Roman"/>
                <w:color w:val="000000"/>
                <w:sz w:val="25"/>
                <w:szCs w:val="25"/>
              </w:rPr>
            </w:pPr>
            <w:r>
              <w:rPr>
                <w:rFonts w:ascii="Times New Roman" w:hAnsi="Times New Roman"/>
                <w:color w:val="000000"/>
                <w:sz w:val="25"/>
                <w:szCs w:val="25"/>
              </w:rPr>
              <w:t>7</w:t>
            </w:r>
          </w:p>
        </w:tc>
        <w:tc>
          <w:tcPr>
            <w:tcW w:w="2014" w:type="dxa"/>
            <w:tcBorders>
              <w:top w:val="single" w:sz="4" w:space="0" w:color="auto"/>
              <w:left w:val="nil"/>
              <w:bottom w:val="single" w:sz="4" w:space="0" w:color="auto"/>
              <w:right w:val="single" w:sz="4" w:space="0" w:color="auto"/>
            </w:tcBorders>
            <w:shd w:val="clear" w:color="auto" w:fill="auto"/>
            <w:vAlign w:val="center"/>
          </w:tcPr>
          <w:p w14:paraId="2358A69E" w14:textId="77777777" w:rsidR="006708B9" w:rsidRDefault="00DE2DD7">
            <w:pPr>
              <w:rPr>
                <w:rFonts w:ascii="Times New Roman" w:hAnsi="Times New Roman"/>
                <w:szCs w:val="24"/>
              </w:rPr>
            </w:pPr>
            <w:r>
              <w:rPr>
                <w:rFonts w:ascii="Times New Roman" w:hAnsi="Times New Roman"/>
                <w:szCs w:val="24"/>
              </w:rPr>
              <w:t>Финансовое обеспечение программы (руб.):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CB908" w14:textId="77777777" w:rsidR="006708B9" w:rsidRDefault="00DE2DD7">
            <w:pPr>
              <w:jc w:val="center"/>
              <w:rPr>
                <w:rFonts w:ascii="Times New Roman" w:hAnsi="Times New Roman"/>
                <w:color w:val="000000"/>
                <w:sz w:val="20"/>
              </w:rPr>
            </w:pPr>
            <w:r>
              <w:rPr>
                <w:rFonts w:ascii="Times New Roman" w:hAnsi="Times New Roman"/>
                <w:b/>
                <w:bCs/>
                <w:color w:val="000000"/>
                <w:sz w:val="20"/>
              </w:rPr>
              <w:t>2024 год</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531785" w14:textId="77777777" w:rsidR="006708B9" w:rsidRDefault="00DE2DD7">
            <w:pPr>
              <w:jc w:val="center"/>
              <w:rPr>
                <w:rFonts w:ascii="Times New Roman" w:hAnsi="Times New Roman"/>
                <w:color w:val="000000"/>
                <w:sz w:val="20"/>
              </w:rPr>
            </w:pPr>
            <w:r>
              <w:rPr>
                <w:rFonts w:ascii="Times New Roman" w:hAnsi="Times New Roman"/>
                <w:b/>
                <w:bCs/>
                <w:color w:val="000000"/>
                <w:sz w:val="20"/>
              </w:rPr>
              <w:t>2025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A46EF" w14:textId="77777777" w:rsidR="006708B9" w:rsidRDefault="00DE2DD7">
            <w:pPr>
              <w:jc w:val="center"/>
              <w:rPr>
                <w:rFonts w:ascii="Times New Roman" w:hAnsi="Times New Roman"/>
                <w:color w:val="000000"/>
                <w:sz w:val="20"/>
              </w:rPr>
            </w:pPr>
            <w:r>
              <w:rPr>
                <w:rFonts w:ascii="Times New Roman" w:hAnsi="Times New Roman"/>
                <w:b/>
                <w:bCs/>
                <w:color w:val="000000"/>
                <w:sz w:val="20"/>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40198F" w14:textId="77777777" w:rsidR="006708B9" w:rsidRDefault="00DE2DD7">
            <w:pPr>
              <w:jc w:val="center"/>
              <w:rPr>
                <w:rFonts w:ascii="Times New Roman" w:hAnsi="Times New Roman"/>
                <w:color w:val="000000"/>
                <w:sz w:val="20"/>
              </w:rPr>
            </w:pPr>
            <w:r>
              <w:rPr>
                <w:rFonts w:ascii="Times New Roman" w:hAnsi="Times New Roman"/>
                <w:b/>
                <w:bCs/>
                <w:color w:val="000000"/>
                <w:sz w:val="20"/>
              </w:rPr>
              <w:t>2027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2181E1" w14:textId="77777777" w:rsidR="006708B9" w:rsidRDefault="00DE2DD7">
            <w:pPr>
              <w:jc w:val="center"/>
              <w:rPr>
                <w:rFonts w:ascii="Times New Roman" w:hAnsi="Times New Roman"/>
                <w:color w:val="000000"/>
                <w:sz w:val="20"/>
              </w:rPr>
            </w:pPr>
            <w:r>
              <w:rPr>
                <w:rFonts w:ascii="Times New Roman" w:hAnsi="Times New Roman"/>
                <w:b/>
                <w:bCs/>
                <w:color w:val="000000"/>
                <w:sz w:val="20"/>
              </w:rPr>
              <w:t>2028 год</w:t>
            </w:r>
          </w:p>
        </w:tc>
      </w:tr>
      <w:tr w:rsidR="006708B9" w14:paraId="0EAEF2A4" w14:textId="77777777">
        <w:trPr>
          <w:trHeight w:val="557"/>
        </w:trPr>
        <w:tc>
          <w:tcPr>
            <w:tcW w:w="567" w:type="dxa"/>
            <w:vMerge/>
            <w:tcBorders>
              <w:top w:val="single" w:sz="4" w:space="0" w:color="auto"/>
              <w:left w:val="single" w:sz="4" w:space="0" w:color="auto"/>
              <w:bottom w:val="single" w:sz="4" w:space="0" w:color="auto"/>
              <w:right w:val="single" w:sz="4" w:space="0" w:color="auto"/>
            </w:tcBorders>
            <w:vAlign w:val="center"/>
          </w:tcPr>
          <w:p w14:paraId="6164495A" w14:textId="77777777" w:rsidR="006708B9" w:rsidRDefault="006708B9">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5F5EEFEA" w14:textId="77777777" w:rsidR="006708B9" w:rsidRDefault="00DE2DD7">
            <w:pPr>
              <w:rPr>
                <w:rFonts w:ascii="Times New Roman" w:hAnsi="Times New Roman"/>
                <w:i/>
                <w:iCs/>
                <w:szCs w:val="24"/>
              </w:rPr>
            </w:pPr>
            <w:r>
              <w:rPr>
                <w:rFonts w:ascii="Times New Roman" w:hAnsi="Times New Roman"/>
                <w:i/>
                <w:iCs/>
                <w:szCs w:val="24"/>
              </w:rPr>
              <w:t>федеральный бюджет</w:t>
            </w:r>
          </w:p>
        </w:tc>
        <w:tc>
          <w:tcPr>
            <w:tcW w:w="1559" w:type="dxa"/>
            <w:tcBorders>
              <w:top w:val="nil"/>
              <w:left w:val="nil"/>
              <w:bottom w:val="single" w:sz="4" w:space="0" w:color="auto"/>
              <w:right w:val="single" w:sz="4" w:space="0" w:color="auto"/>
            </w:tcBorders>
            <w:shd w:val="clear" w:color="auto" w:fill="auto"/>
            <w:noWrap/>
            <w:vAlign w:val="center"/>
          </w:tcPr>
          <w:p w14:paraId="5826C543" w14:textId="210F7F6D" w:rsidR="006708B9" w:rsidRDefault="006A0615">
            <w:pPr>
              <w:jc w:val="center"/>
              <w:rPr>
                <w:rFonts w:ascii="Times New Roman" w:hAnsi="Times New Roman"/>
                <w:sz w:val="20"/>
              </w:rPr>
            </w:pPr>
            <w:r>
              <w:rPr>
                <w:rFonts w:ascii="Times New Roman" w:hAnsi="Times New Roman"/>
                <w:sz w:val="20"/>
              </w:rPr>
              <w:t>19 811 932,64</w:t>
            </w:r>
          </w:p>
        </w:tc>
        <w:tc>
          <w:tcPr>
            <w:tcW w:w="1417" w:type="dxa"/>
            <w:tcBorders>
              <w:top w:val="nil"/>
              <w:left w:val="nil"/>
              <w:bottom w:val="single" w:sz="4" w:space="0" w:color="auto"/>
              <w:right w:val="single" w:sz="4" w:space="0" w:color="auto"/>
            </w:tcBorders>
            <w:shd w:val="clear" w:color="auto" w:fill="auto"/>
            <w:noWrap/>
            <w:vAlign w:val="center"/>
          </w:tcPr>
          <w:p w14:paraId="626A92B3" w14:textId="7772CE17" w:rsidR="006708B9" w:rsidRDefault="001F0A3A">
            <w:pPr>
              <w:jc w:val="center"/>
              <w:rPr>
                <w:rFonts w:ascii="Times New Roman" w:hAnsi="Times New Roman"/>
                <w:sz w:val="20"/>
              </w:rPr>
            </w:pPr>
            <w:r>
              <w:rPr>
                <w:rFonts w:ascii="Times New Roman" w:hAnsi="Times New Roman"/>
                <w:sz w:val="20"/>
              </w:rPr>
              <w:t>20 337 790,02</w:t>
            </w:r>
          </w:p>
        </w:tc>
        <w:tc>
          <w:tcPr>
            <w:tcW w:w="1418" w:type="dxa"/>
            <w:tcBorders>
              <w:top w:val="nil"/>
              <w:left w:val="nil"/>
              <w:bottom w:val="single" w:sz="4" w:space="0" w:color="auto"/>
              <w:right w:val="single" w:sz="4" w:space="0" w:color="auto"/>
            </w:tcBorders>
            <w:shd w:val="clear" w:color="auto" w:fill="auto"/>
            <w:noWrap/>
            <w:vAlign w:val="center"/>
          </w:tcPr>
          <w:p w14:paraId="2D8AC46E" w14:textId="77777777" w:rsidR="006708B9" w:rsidRDefault="00DE2DD7">
            <w:pPr>
              <w:jc w:val="center"/>
              <w:rPr>
                <w:rFonts w:ascii="Times New Roman" w:hAnsi="Times New Roman"/>
                <w:sz w:val="20"/>
              </w:rPr>
            </w:pPr>
            <w:r>
              <w:rPr>
                <w:rFonts w:ascii="Times New Roman" w:hAnsi="Times New Roman"/>
                <w:sz w:val="20"/>
              </w:rPr>
              <w:t>0,00</w:t>
            </w:r>
          </w:p>
        </w:tc>
        <w:tc>
          <w:tcPr>
            <w:tcW w:w="1417" w:type="dxa"/>
            <w:tcBorders>
              <w:top w:val="nil"/>
              <w:left w:val="nil"/>
              <w:bottom w:val="single" w:sz="4" w:space="0" w:color="auto"/>
              <w:right w:val="single" w:sz="4" w:space="0" w:color="auto"/>
            </w:tcBorders>
            <w:shd w:val="clear" w:color="auto" w:fill="auto"/>
            <w:noWrap/>
            <w:vAlign w:val="center"/>
          </w:tcPr>
          <w:p w14:paraId="3F9E7CEA" w14:textId="77777777" w:rsidR="006708B9" w:rsidRDefault="00DE2DD7">
            <w:pPr>
              <w:jc w:val="center"/>
              <w:rPr>
                <w:rFonts w:ascii="Times New Roman" w:hAnsi="Times New Roman"/>
                <w:sz w:val="20"/>
              </w:rPr>
            </w:pPr>
            <w:r>
              <w:rPr>
                <w:rFonts w:ascii="Times New Roman" w:hAnsi="Times New Roman"/>
                <w:sz w:val="20"/>
              </w:rPr>
              <w:t>0,00</w:t>
            </w:r>
          </w:p>
        </w:tc>
        <w:tc>
          <w:tcPr>
            <w:tcW w:w="1418" w:type="dxa"/>
            <w:tcBorders>
              <w:top w:val="nil"/>
              <w:left w:val="nil"/>
              <w:bottom w:val="single" w:sz="4" w:space="0" w:color="auto"/>
              <w:right w:val="single" w:sz="4" w:space="0" w:color="auto"/>
            </w:tcBorders>
            <w:shd w:val="clear" w:color="auto" w:fill="auto"/>
            <w:noWrap/>
            <w:vAlign w:val="center"/>
          </w:tcPr>
          <w:p w14:paraId="3E2AE564" w14:textId="77777777" w:rsidR="006708B9" w:rsidRDefault="00DE2DD7">
            <w:pPr>
              <w:jc w:val="center"/>
              <w:rPr>
                <w:rFonts w:ascii="Times New Roman" w:hAnsi="Times New Roman"/>
                <w:sz w:val="20"/>
              </w:rPr>
            </w:pPr>
            <w:r>
              <w:rPr>
                <w:rFonts w:ascii="Times New Roman" w:hAnsi="Times New Roman"/>
                <w:sz w:val="20"/>
              </w:rPr>
              <w:t>0,00</w:t>
            </w:r>
          </w:p>
        </w:tc>
      </w:tr>
      <w:tr w:rsidR="006708B9" w14:paraId="77AF99DC" w14:textId="77777777">
        <w:trPr>
          <w:trHeight w:val="551"/>
        </w:trPr>
        <w:tc>
          <w:tcPr>
            <w:tcW w:w="567" w:type="dxa"/>
            <w:vMerge/>
            <w:tcBorders>
              <w:top w:val="single" w:sz="4" w:space="0" w:color="auto"/>
              <w:left w:val="single" w:sz="4" w:space="0" w:color="auto"/>
              <w:bottom w:val="single" w:sz="4" w:space="0" w:color="auto"/>
              <w:right w:val="single" w:sz="4" w:space="0" w:color="auto"/>
            </w:tcBorders>
            <w:vAlign w:val="center"/>
          </w:tcPr>
          <w:p w14:paraId="689F31BA" w14:textId="77777777" w:rsidR="006708B9" w:rsidRDefault="006708B9">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3E439698" w14:textId="77777777" w:rsidR="006708B9" w:rsidRDefault="00DE2DD7">
            <w:pPr>
              <w:rPr>
                <w:rFonts w:ascii="Times New Roman" w:hAnsi="Times New Roman"/>
                <w:i/>
                <w:iCs/>
                <w:szCs w:val="24"/>
              </w:rPr>
            </w:pPr>
            <w:r>
              <w:rPr>
                <w:rFonts w:ascii="Times New Roman" w:hAnsi="Times New Roman"/>
                <w:i/>
                <w:iCs/>
                <w:szCs w:val="24"/>
              </w:rPr>
              <w:t>республиканский бюджет</w:t>
            </w:r>
          </w:p>
        </w:tc>
        <w:tc>
          <w:tcPr>
            <w:tcW w:w="1559" w:type="dxa"/>
            <w:tcBorders>
              <w:top w:val="nil"/>
              <w:left w:val="nil"/>
              <w:bottom w:val="single" w:sz="4" w:space="0" w:color="auto"/>
              <w:right w:val="single" w:sz="4" w:space="0" w:color="auto"/>
            </w:tcBorders>
            <w:shd w:val="clear" w:color="auto" w:fill="auto"/>
            <w:noWrap/>
            <w:vAlign w:val="center"/>
          </w:tcPr>
          <w:p w14:paraId="41F51FE2" w14:textId="073BBAFB" w:rsidR="006708B9" w:rsidRDefault="00B623EF">
            <w:pPr>
              <w:jc w:val="center"/>
              <w:rPr>
                <w:rFonts w:ascii="Times New Roman" w:hAnsi="Times New Roman"/>
                <w:sz w:val="20"/>
              </w:rPr>
            </w:pPr>
            <w:r>
              <w:rPr>
                <w:rFonts w:ascii="Times New Roman" w:hAnsi="Times New Roman"/>
                <w:sz w:val="20"/>
              </w:rPr>
              <w:t>3 167 654,46</w:t>
            </w:r>
          </w:p>
        </w:tc>
        <w:tc>
          <w:tcPr>
            <w:tcW w:w="1417" w:type="dxa"/>
            <w:tcBorders>
              <w:top w:val="nil"/>
              <w:left w:val="nil"/>
              <w:bottom w:val="single" w:sz="4" w:space="0" w:color="auto"/>
              <w:right w:val="single" w:sz="4" w:space="0" w:color="auto"/>
            </w:tcBorders>
            <w:shd w:val="clear" w:color="auto" w:fill="auto"/>
            <w:noWrap/>
            <w:vAlign w:val="center"/>
          </w:tcPr>
          <w:p w14:paraId="73D4F2B2" w14:textId="08A0FA71" w:rsidR="006708B9" w:rsidRDefault="001F0A3A">
            <w:pPr>
              <w:jc w:val="center"/>
              <w:rPr>
                <w:rFonts w:ascii="Times New Roman" w:hAnsi="Times New Roman"/>
                <w:sz w:val="20"/>
              </w:rPr>
            </w:pPr>
            <w:r>
              <w:rPr>
                <w:rFonts w:ascii="Times New Roman" w:hAnsi="Times New Roman"/>
                <w:sz w:val="20"/>
              </w:rPr>
              <w:t>1 298 156,81</w:t>
            </w:r>
          </w:p>
        </w:tc>
        <w:tc>
          <w:tcPr>
            <w:tcW w:w="1418" w:type="dxa"/>
            <w:tcBorders>
              <w:top w:val="nil"/>
              <w:left w:val="nil"/>
              <w:bottom w:val="single" w:sz="4" w:space="0" w:color="auto"/>
              <w:right w:val="single" w:sz="4" w:space="0" w:color="auto"/>
            </w:tcBorders>
            <w:shd w:val="clear" w:color="auto" w:fill="auto"/>
            <w:noWrap/>
            <w:vAlign w:val="center"/>
          </w:tcPr>
          <w:p w14:paraId="4B6F8F73" w14:textId="77777777" w:rsidR="006708B9" w:rsidRDefault="00DE2DD7">
            <w:pPr>
              <w:jc w:val="center"/>
              <w:rPr>
                <w:rFonts w:ascii="Times New Roman" w:hAnsi="Times New Roman"/>
                <w:sz w:val="20"/>
              </w:rPr>
            </w:pPr>
            <w:r>
              <w:rPr>
                <w:rFonts w:ascii="Times New Roman" w:hAnsi="Times New Roman"/>
                <w:sz w:val="20"/>
              </w:rPr>
              <w:t>0,00</w:t>
            </w:r>
          </w:p>
        </w:tc>
        <w:tc>
          <w:tcPr>
            <w:tcW w:w="1417" w:type="dxa"/>
            <w:tcBorders>
              <w:top w:val="nil"/>
              <w:left w:val="nil"/>
              <w:bottom w:val="single" w:sz="4" w:space="0" w:color="auto"/>
              <w:right w:val="single" w:sz="4" w:space="0" w:color="auto"/>
            </w:tcBorders>
            <w:shd w:val="clear" w:color="auto" w:fill="auto"/>
            <w:noWrap/>
            <w:vAlign w:val="center"/>
          </w:tcPr>
          <w:p w14:paraId="11DF0120" w14:textId="77777777" w:rsidR="006708B9" w:rsidRDefault="00DE2DD7">
            <w:pPr>
              <w:jc w:val="center"/>
              <w:rPr>
                <w:rFonts w:ascii="Times New Roman" w:hAnsi="Times New Roman"/>
                <w:sz w:val="20"/>
              </w:rPr>
            </w:pPr>
            <w:r>
              <w:rPr>
                <w:rFonts w:ascii="Times New Roman" w:hAnsi="Times New Roman"/>
                <w:sz w:val="20"/>
              </w:rPr>
              <w:t>0,00</w:t>
            </w:r>
          </w:p>
        </w:tc>
        <w:tc>
          <w:tcPr>
            <w:tcW w:w="1418" w:type="dxa"/>
            <w:tcBorders>
              <w:top w:val="nil"/>
              <w:left w:val="nil"/>
              <w:bottom w:val="single" w:sz="4" w:space="0" w:color="auto"/>
              <w:right w:val="single" w:sz="4" w:space="0" w:color="auto"/>
            </w:tcBorders>
            <w:shd w:val="clear" w:color="auto" w:fill="auto"/>
            <w:noWrap/>
            <w:vAlign w:val="center"/>
          </w:tcPr>
          <w:p w14:paraId="333AF401" w14:textId="77777777" w:rsidR="006708B9" w:rsidRDefault="00DE2DD7">
            <w:pPr>
              <w:jc w:val="center"/>
              <w:rPr>
                <w:rFonts w:ascii="Times New Roman" w:hAnsi="Times New Roman"/>
                <w:sz w:val="20"/>
              </w:rPr>
            </w:pPr>
            <w:r>
              <w:rPr>
                <w:rFonts w:ascii="Times New Roman" w:hAnsi="Times New Roman"/>
                <w:sz w:val="20"/>
              </w:rPr>
              <w:t>0,00</w:t>
            </w:r>
          </w:p>
        </w:tc>
      </w:tr>
      <w:tr w:rsidR="00577C31" w14:paraId="260FE8F9" w14:textId="77777777">
        <w:trPr>
          <w:trHeight w:val="842"/>
        </w:trPr>
        <w:tc>
          <w:tcPr>
            <w:tcW w:w="567" w:type="dxa"/>
            <w:vMerge/>
            <w:tcBorders>
              <w:top w:val="single" w:sz="4" w:space="0" w:color="auto"/>
              <w:left w:val="single" w:sz="4" w:space="0" w:color="auto"/>
              <w:bottom w:val="single" w:sz="4" w:space="0" w:color="auto"/>
              <w:right w:val="single" w:sz="4" w:space="0" w:color="auto"/>
            </w:tcBorders>
            <w:vAlign w:val="center"/>
          </w:tcPr>
          <w:p w14:paraId="26AE8269" w14:textId="77777777" w:rsidR="00577C31" w:rsidRDefault="00577C31" w:rsidP="00577C31">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0FCDC8CB" w14:textId="74C5AA0D" w:rsidR="00577C31" w:rsidRDefault="00577C31" w:rsidP="00577C31">
            <w:pPr>
              <w:rPr>
                <w:rFonts w:ascii="Times New Roman" w:hAnsi="Times New Roman"/>
                <w:i/>
                <w:iCs/>
                <w:szCs w:val="24"/>
              </w:rPr>
            </w:pPr>
            <w:r>
              <w:rPr>
                <w:rFonts w:ascii="Times New Roman" w:hAnsi="Times New Roman"/>
                <w:i/>
                <w:iCs/>
                <w:szCs w:val="24"/>
              </w:rPr>
              <w:t>бюджет М</w:t>
            </w:r>
            <w:r w:rsidR="00704C2D">
              <w:rPr>
                <w:rFonts w:ascii="Times New Roman" w:hAnsi="Times New Roman"/>
                <w:i/>
                <w:iCs/>
                <w:szCs w:val="24"/>
              </w:rPr>
              <w:t>Р</w:t>
            </w:r>
            <w:r>
              <w:rPr>
                <w:rFonts w:ascii="Times New Roman" w:hAnsi="Times New Roman"/>
                <w:i/>
                <w:iCs/>
                <w:szCs w:val="24"/>
              </w:rPr>
              <w:t xml:space="preserve"> «Мирнинский район»</w:t>
            </w:r>
            <w:r w:rsidR="00CC1DB6">
              <w:rPr>
                <w:rFonts w:ascii="Times New Roman" w:hAnsi="Times New Roman"/>
                <w:i/>
                <w:iCs/>
                <w:szCs w:val="24"/>
              </w:rPr>
              <w:t xml:space="preserve"> РС (Я)</w:t>
            </w:r>
          </w:p>
        </w:tc>
        <w:tc>
          <w:tcPr>
            <w:tcW w:w="1559" w:type="dxa"/>
            <w:tcBorders>
              <w:top w:val="nil"/>
              <w:left w:val="nil"/>
              <w:bottom w:val="single" w:sz="4" w:space="0" w:color="auto"/>
              <w:right w:val="single" w:sz="4" w:space="0" w:color="auto"/>
            </w:tcBorders>
            <w:shd w:val="clear" w:color="auto" w:fill="auto"/>
            <w:noWrap/>
            <w:vAlign w:val="center"/>
          </w:tcPr>
          <w:p w14:paraId="649CD4A2" w14:textId="6F3D6238" w:rsidR="00577C31" w:rsidRPr="00577C31" w:rsidRDefault="00ED33E4" w:rsidP="00577C31">
            <w:pPr>
              <w:jc w:val="center"/>
              <w:rPr>
                <w:rFonts w:ascii="Times New Roman" w:hAnsi="Times New Roman"/>
                <w:sz w:val="20"/>
              </w:rPr>
            </w:pPr>
            <w:r>
              <w:rPr>
                <w:rFonts w:ascii="Times New Roman" w:hAnsi="Times New Roman"/>
                <w:sz w:val="20"/>
              </w:rPr>
              <w:t>11</w:t>
            </w:r>
            <w:r w:rsidR="006A0615">
              <w:rPr>
                <w:rFonts w:ascii="Times New Roman" w:hAnsi="Times New Roman"/>
                <w:sz w:val="20"/>
              </w:rPr>
              <w:t> 500 000,00</w:t>
            </w:r>
          </w:p>
        </w:tc>
        <w:tc>
          <w:tcPr>
            <w:tcW w:w="1417" w:type="dxa"/>
            <w:tcBorders>
              <w:top w:val="nil"/>
              <w:left w:val="nil"/>
              <w:bottom w:val="single" w:sz="4" w:space="0" w:color="auto"/>
              <w:right w:val="single" w:sz="4" w:space="0" w:color="auto"/>
            </w:tcBorders>
            <w:shd w:val="clear" w:color="auto" w:fill="auto"/>
            <w:noWrap/>
            <w:vAlign w:val="center"/>
          </w:tcPr>
          <w:p w14:paraId="6F96303A" w14:textId="1A46AC1D" w:rsidR="00577C31" w:rsidRPr="00577C31" w:rsidRDefault="003E5232" w:rsidP="00577C31">
            <w:pPr>
              <w:jc w:val="center"/>
              <w:rPr>
                <w:rFonts w:ascii="Times New Roman" w:hAnsi="Times New Roman"/>
                <w:sz w:val="20"/>
              </w:rPr>
            </w:pPr>
            <w:r w:rsidRPr="00BB02E6">
              <w:rPr>
                <w:rFonts w:ascii="Times New Roman" w:hAnsi="Times New Roman"/>
                <w:bCs/>
                <w:iCs/>
                <w:sz w:val="20"/>
                <w:lang w:eastAsia="x-none"/>
              </w:rPr>
              <w:t>11 500 000,00</w:t>
            </w:r>
          </w:p>
        </w:tc>
        <w:tc>
          <w:tcPr>
            <w:tcW w:w="1418" w:type="dxa"/>
            <w:tcBorders>
              <w:top w:val="nil"/>
              <w:left w:val="nil"/>
              <w:bottom w:val="single" w:sz="4" w:space="0" w:color="auto"/>
              <w:right w:val="single" w:sz="4" w:space="0" w:color="auto"/>
            </w:tcBorders>
            <w:shd w:val="clear" w:color="auto" w:fill="auto"/>
            <w:noWrap/>
            <w:vAlign w:val="center"/>
          </w:tcPr>
          <w:p w14:paraId="6FC5180E" w14:textId="71ADEF9A" w:rsidR="00577C31" w:rsidRPr="00577C31" w:rsidRDefault="003E5232" w:rsidP="00577C31">
            <w:pPr>
              <w:jc w:val="center"/>
              <w:rPr>
                <w:rFonts w:ascii="Times New Roman" w:hAnsi="Times New Roman"/>
                <w:sz w:val="20"/>
              </w:rPr>
            </w:pPr>
            <w:r w:rsidRPr="00BB02E6">
              <w:rPr>
                <w:rFonts w:ascii="Times New Roman" w:hAnsi="Times New Roman"/>
                <w:bCs/>
                <w:iCs/>
                <w:sz w:val="20"/>
                <w:lang w:eastAsia="x-none"/>
              </w:rPr>
              <w:t>11 500 000,00</w:t>
            </w:r>
          </w:p>
        </w:tc>
        <w:tc>
          <w:tcPr>
            <w:tcW w:w="1417" w:type="dxa"/>
            <w:tcBorders>
              <w:top w:val="nil"/>
              <w:left w:val="nil"/>
              <w:bottom w:val="single" w:sz="4" w:space="0" w:color="auto"/>
              <w:right w:val="single" w:sz="4" w:space="0" w:color="auto"/>
            </w:tcBorders>
            <w:shd w:val="clear" w:color="auto" w:fill="auto"/>
            <w:noWrap/>
            <w:vAlign w:val="center"/>
          </w:tcPr>
          <w:p w14:paraId="7738BC01" w14:textId="16BD52B6" w:rsidR="00577C31" w:rsidRPr="00577C31" w:rsidRDefault="003E5232" w:rsidP="00577C31">
            <w:pPr>
              <w:jc w:val="center"/>
              <w:rPr>
                <w:rFonts w:ascii="Times New Roman" w:hAnsi="Times New Roman"/>
                <w:sz w:val="20"/>
              </w:rPr>
            </w:pPr>
            <w:r w:rsidRPr="00BB02E6">
              <w:rPr>
                <w:rFonts w:ascii="Times New Roman" w:hAnsi="Times New Roman"/>
                <w:bCs/>
                <w:iCs/>
                <w:sz w:val="20"/>
                <w:lang w:eastAsia="x-none"/>
              </w:rPr>
              <w:t>11 500 000,00</w:t>
            </w:r>
          </w:p>
        </w:tc>
        <w:tc>
          <w:tcPr>
            <w:tcW w:w="1418" w:type="dxa"/>
            <w:tcBorders>
              <w:top w:val="nil"/>
              <w:left w:val="nil"/>
              <w:bottom w:val="single" w:sz="4" w:space="0" w:color="auto"/>
              <w:right w:val="single" w:sz="4" w:space="0" w:color="auto"/>
            </w:tcBorders>
            <w:shd w:val="clear" w:color="auto" w:fill="auto"/>
            <w:noWrap/>
            <w:vAlign w:val="center"/>
          </w:tcPr>
          <w:p w14:paraId="56917A5B" w14:textId="2F33DA81" w:rsidR="00577C31" w:rsidRPr="00577C31" w:rsidRDefault="00577C31" w:rsidP="00577C31">
            <w:pPr>
              <w:jc w:val="center"/>
              <w:rPr>
                <w:rFonts w:ascii="Times New Roman" w:hAnsi="Times New Roman"/>
                <w:sz w:val="20"/>
              </w:rPr>
            </w:pPr>
            <w:r w:rsidRPr="00577C31">
              <w:rPr>
                <w:rFonts w:ascii="Times New Roman" w:hAnsi="Times New Roman"/>
                <w:sz w:val="20"/>
              </w:rPr>
              <w:t>19 086 837,95</w:t>
            </w:r>
          </w:p>
        </w:tc>
      </w:tr>
      <w:tr w:rsidR="00577C31" w14:paraId="7759287F" w14:textId="77777777">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14:paraId="4B697239" w14:textId="77777777" w:rsidR="00577C31" w:rsidRDefault="00577C31" w:rsidP="00577C31">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274FBF6A" w14:textId="77777777" w:rsidR="00577C31" w:rsidRDefault="00577C31" w:rsidP="00577C31">
            <w:pPr>
              <w:rPr>
                <w:rFonts w:ascii="Times New Roman" w:hAnsi="Times New Roman"/>
                <w:i/>
                <w:iCs/>
                <w:szCs w:val="24"/>
              </w:rPr>
            </w:pPr>
            <w:r>
              <w:rPr>
                <w:rFonts w:ascii="Times New Roman" w:hAnsi="Times New Roman"/>
                <w:i/>
                <w:iCs/>
                <w:szCs w:val="24"/>
              </w:rPr>
              <w:t>иные источники</w:t>
            </w:r>
          </w:p>
        </w:tc>
        <w:tc>
          <w:tcPr>
            <w:tcW w:w="1559" w:type="dxa"/>
            <w:tcBorders>
              <w:top w:val="nil"/>
              <w:left w:val="nil"/>
              <w:bottom w:val="single" w:sz="4" w:space="0" w:color="auto"/>
              <w:right w:val="single" w:sz="4" w:space="0" w:color="auto"/>
            </w:tcBorders>
            <w:shd w:val="clear" w:color="auto" w:fill="auto"/>
            <w:noWrap/>
            <w:vAlign w:val="center"/>
          </w:tcPr>
          <w:p w14:paraId="396EFCA8" w14:textId="0F4E0803" w:rsidR="00577C31" w:rsidRPr="006A0615" w:rsidRDefault="006A0615" w:rsidP="00577C31">
            <w:pPr>
              <w:jc w:val="center"/>
              <w:rPr>
                <w:rFonts w:ascii="Times New Roman" w:hAnsi="Times New Roman"/>
                <w:sz w:val="20"/>
              </w:rPr>
            </w:pPr>
            <w:r w:rsidRPr="006A0615">
              <w:rPr>
                <w:rFonts w:ascii="Times New Roman" w:hAnsi="Times New Roman"/>
                <w:sz w:val="20"/>
              </w:rPr>
              <w:t>4</w:t>
            </w:r>
            <w:r w:rsidR="00E00128">
              <w:rPr>
                <w:rFonts w:ascii="Times New Roman" w:hAnsi="Times New Roman"/>
                <w:sz w:val="20"/>
              </w:rPr>
              <w:t>3</w:t>
            </w:r>
            <w:r w:rsidRPr="006A0615">
              <w:rPr>
                <w:rFonts w:ascii="Times New Roman" w:hAnsi="Times New Roman"/>
                <w:sz w:val="20"/>
              </w:rPr>
              <w:t> 371 433,00</w:t>
            </w:r>
          </w:p>
        </w:tc>
        <w:tc>
          <w:tcPr>
            <w:tcW w:w="1417" w:type="dxa"/>
            <w:tcBorders>
              <w:top w:val="nil"/>
              <w:left w:val="nil"/>
              <w:bottom w:val="single" w:sz="4" w:space="0" w:color="auto"/>
              <w:right w:val="single" w:sz="4" w:space="0" w:color="auto"/>
            </w:tcBorders>
            <w:shd w:val="clear" w:color="auto" w:fill="auto"/>
            <w:noWrap/>
            <w:vAlign w:val="center"/>
          </w:tcPr>
          <w:p w14:paraId="71DF86E1" w14:textId="65DB3FF5" w:rsidR="00577C31" w:rsidRPr="006A0615" w:rsidRDefault="001F0A3A" w:rsidP="00577C31">
            <w:pPr>
              <w:jc w:val="center"/>
              <w:rPr>
                <w:rFonts w:ascii="Times New Roman" w:hAnsi="Times New Roman"/>
                <w:sz w:val="20"/>
              </w:rPr>
            </w:pPr>
            <w:r>
              <w:rPr>
                <w:rFonts w:ascii="Times New Roman" w:hAnsi="Times New Roman"/>
                <w:sz w:val="20"/>
              </w:rPr>
              <w:t>42 875 183,75</w:t>
            </w:r>
          </w:p>
        </w:tc>
        <w:tc>
          <w:tcPr>
            <w:tcW w:w="1418" w:type="dxa"/>
            <w:tcBorders>
              <w:top w:val="nil"/>
              <w:left w:val="nil"/>
              <w:bottom w:val="single" w:sz="4" w:space="0" w:color="auto"/>
              <w:right w:val="single" w:sz="4" w:space="0" w:color="auto"/>
            </w:tcBorders>
            <w:shd w:val="clear" w:color="auto" w:fill="auto"/>
            <w:noWrap/>
            <w:vAlign w:val="center"/>
          </w:tcPr>
          <w:p w14:paraId="27465B61" w14:textId="1E93EA27" w:rsidR="00577C31" w:rsidRPr="006A0615" w:rsidRDefault="003E5232" w:rsidP="00577C31">
            <w:pPr>
              <w:jc w:val="center"/>
              <w:rPr>
                <w:rFonts w:ascii="Times New Roman" w:hAnsi="Times New Roman"/>
                <w:sz w:val="20"/>
              </w:rPr>
            </w:pPr>
            <w:r>
              <w:rPr>
                <w:rFonts w:ascii="Times New Roman" w:hAnsi="Times New Roman"/>
                <w:bCs/>
                <w:iCs/>
                <w:sz w:val="20"/>
                <w:lang w:eastAsia="x-none"/>
              </w:rPr>
              <w:t>10 020 498,54</w:t>
            </w:r>
          </w:p>
        </w:tc>
        <w:tc>
          <w:tcPr>
            <w:tcW w:w="1417" w:type="dxa"/>
            <w:tcBorders>
              <w:top w:val="nil"/>
              <w:left w:val="nil"/>
              <w:bottom w:val="single" w:sz="4" w:space="0" w:color="auto"/>
              <w:right w:val="single" w:sz="4" w:space="0" w:color="auto"/>
            </w:tcBorders>
            <w:shd w:val="clear" w:color="auto" w:fill="auto"/>
            <w:noWrap/>
            <w:vAlign w:val="center"/>
          </w:tcPr>
          <w:p w14:paraId="512C529B" w14:textId="052A8335" w:rsidR="00577C31" w:rsidRPr="006A0615" w:rsidRDefault="003E5232" w:rsidP="00577C31">
            <w:pPr>
              <w:jc w:val="center"/>
              <w:rPr>
                <w:rFonts w:ascii="Times New Roman" w:hAnsi="Times New Roman"/>
                <w:sz w:val="20"/>
              </w:rPr>
            </w:pPr>
            <w:r>
              <w:rPr>
                <w:rFonts w:ascii="Times New Roman" w:hAnsi="Times New Roman"/>
                <w:bCs/>
                <w:iCs/>
                <w:sz w:val="20"/>
                <w:lang w:eastAsia="x-none"/>
              </w:rPr>
              <w:t>10 286 107,54</w:t>
            </w:r>
          </w:p>
        </w:tc>
        <w:tc>
          <w:tcPr>
            <w:tcW w:w="1418" w:type="dxa"/>
            <w:tcBorders>
              <w:top w:val="nil"/>
              <w:left w:val="nil"/>
              <w:bottom w:val="single" w:sz="4" w:space="0" w:color="auto"/>
              <w:right w:val="single" w:sz="4" w:space="0" w:color="auto"/>
            </w:tcBorders>
            <w:shd w:val="clear" w:color="auto" w:fill="auto"/>
            <w:noWrap/>
            <w:vAlign w:val="center"/>
          </w:tcPr>
          <w:p w14:paraId="2C69F141" w14:textId="6D270E8B" w:rsidR="00577C31" w:rsidRPr="006A0615" w:rsidRDefault="00577C31" w:rsidP="00577C31">
            <w:pPr>
              <w:jc w:val="center"/>
              <w:rPr>
                <w:rFonts w:ascii="Times New Roman" w:hAnsi="Times New Roman"/>
                <w:sz w:val="20"/>
              </w:rPr>
            </w:pPr>
            <w:r w:rsidRPr="006A0615">
              <w:rPr>
                <w:rFonts w:ascii="Times New Roman" w:hAnsi="Times New Roman"/>
                <w:sz w:val="20"/>
              </w:rPr>
              <w:t>0,00</w:t>
            </w:r>
          </w:p>
        </w:tc>
      </w:tr>
      <w:tr w:rsidR="003E5232" w14:paraId="015BC48F" w14:textId="77777777">
        <w:trPr>
          <w:trHeight w:val="690"/>
        </w:trPr>
        <w:tc>
          <w:tcPr>
            <w:tcW w:w="567" w:type="dxa"/>
            <w:vMerge/>
            <w:tcBorders>
              <w:top w:val="single" w:sz="4" w:space="0" w:color="auto"/>
              <w:left w:val="single" w:sz="4" w:space="0" w:color="auto"/>
              <w:bottom w:val="single" w:sz="4" w:space="0" w:color="auto"/>
              <w:right w:val="single" w:sz="4" w:space="0" w:color="auto"/>
            </w:tcBorders>
            <w:vAlign w:val="center"/>
          </w:tcPr>
          <w:p w14:paraId="327380D4" w14:textId="77777777" w:rsidR="003E5232" w:rsidRDefault="003E5232" w:rsidP="003E5232">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000000" w:fill="D9D9D9"/>
            <w:vAlign w:val="center"/>
          </w:tcPr>
          <w:p w14:paraId="1422260D" w14:textId="77777777" w:rsidR="003E5232" w:rsidRDefault="003E5232" w:rsidP="003E5232">
            <w:pPr>
              <w:rPr>
                <w:rFonts w:ascii="Times New Roman" w:hAnsi="Times New Roman"/>
                <w:b/>
                <w:bCs/>
                <w:i/>
                <w:iCs/>
                <w:szCs w:val="24"/>
              </w:rPr>
            </w:pPr>
            <w:r>
              <w:rPr>
                <w:rFonts w:ascii="Times New Roman" w:hAnsi="Times New Roman"/>
                <w:b/>
                <w:bCs/>
                <w:i/>
                <w:iCs/>
                <w:szCs w:val="24"/>
              </w:rPr>
              <w:t>ИТОГО по программе</w:t>
            </w:r>
          </w:p>
        </w:tc>
        <w:tc>
          <w:tcPr>
            <w:tcW w:w="1559" w:type="dxa"/>
            <w:tcBorders>
              <w:top w:val="nil"/>
              <w:left w:val="nil"/>
              <w:bottom w:val="single" w:sz="4" w:space="0" w:color="auto"/>
              <w:right w:val="single" w:sz="4" w:space="0" w:color="auto"/>
            </w:tcBorders>
            <w:shd w:val="clear" w:color="000000" w:fill="D9D9D9"/>
            <w:noWrap/>
            <w:vAlign w:val="center"/>
          </w:tcPr>
          <w:p w14:paraId="7D1A7CD0" w14:textId="6F4BA651" w:rsidR="003E5232" w:rsidRPr="00577C31" w:rsidRDefault="003E5232" w:rsidP="003E5232">
            <w:pPr>
              <w:jc w:val="center"/>
              <w:rPr>
                <w:rFonts w:ascii="Times New Roman" w:hAnsi="Times New Roman"/>
                <w:b/>
                <w:sz w:val="20"/>
              </w:rPr>
            </w:pPr>
            <w:r>
              <w:rPr>
                <w:rFonts w:ascii="Times New Roman" w:hAnsi="Times New Roman"/>
                <w:b/>
                <w:sz w:val="20"/>
              </w:rPr>
              <w:t>77 851 020,10</w:t>
            </w:r>
          </w:p>
        </w:tc>
        <w:tc>
          <w:tcPr>
            <w:tcW w:w="1417" w:type="dxa"/>
            <w:tcBorders>
              <w:top w:val="nil"/>
              <w:left w:val="nil"/>
              <w:bottom w:val="single" w:sz="4" w:space="0" w:color="auto"/>
              <w:right w:val="single" w:sz="4" w:space="0" w:color="auto"/>
            </w:tcBorders>
            <w:shd w:val="clear" w:color="000000" w:fill="D9D9D9"/>
            <w:noWrap/>
            <w:vAlign w:val="center"/>
          </w:tcPr>
          <w:p w14:paraId="7C332B53" w14:textId="78739DA2" w:rsidR="003E5232" w:rsidRPr="00577C31" w:rsidRDefault="001F0A3A" w:rsidP="003E5232">
            <w:pPr>
              <w:jc w:val="center"/>
              <w:rPr>
                <w:rFonts w:ascii="Times New Roman" w:hAnsi="Times New Roman"/>
                <w:b/>
                <w:sz w:val="20"/>
              </w:rPr>
            </w:pPr>
            <w:r>
              <w:rPr>
                <w:rFonts w:ascii="Times New Roman" w:hAnsi="Times New Roman"/>
                <w:b/>
                <w:bCs/>
                <w:iCs/>
                <w:sz w:val="20"/>
                <w:lang w:eastAsia="x-none"/>
              </w:rPr>
              <w:t>76 011 130,58</w:t>
            </w:r>
          </w:p>
        </w:tc>
        <w:tc>
          <w:tcPr>
            <w:tcW w:w="1418" w:type="dxa"/>
            <w:tcBorders>
              <w:top w:val="nil"/>
              <w:left w:val="nil"/>
              <w:bottom w:val="single" w:sz="4" w:space="0" w:color="auto"/>
              <w:right w:val="single" w:sz="4" w:space="0" w:color="auto"/>
            </w:tcBorders>
            <w:shd w:val="clear" w:color="000000" w:fill="D9D9D9"/>
            <w:noWrap/>
            <w:vAlign w:val="center"/>
          </w:tcPr>
          <w:p w14:paraId="5212016B" w14:textId="4AD6890A" w:rsidR="003E5232" w:rsidRPr="00577C31" w:rsidRDefault="003E5232" w:rsidP="003E5232">
            <w:pPr>
              <w:jc w:val="center"/>
              <w:rPr>
                <w:rFonts w:ascii="Times New Roman" w:hAnsi="Times New Roman"/>
                <w:b/>
                <w:sz w:val="20"/>
              </w:rPr>
            </w:pPr>
            <w:r>
              <w:rPr>
                <w:rFonts w:ascii="Times New Roman" w:hAnsi="Times New Roman"/>
                <w:b/>
                <w:bCs/>
                <w:iCs/>
                <w:sz w:val="20"/>
                <w:lang w:eastAsia="x-none"/>
              </w:rPr>
              <w:t>21</w:t>
            </w:r>
            <w:r w:rsidRPr="00BB02E6">
              <w:rPr>
                <w:rFonts w:ascii="Times New Roman" w:hAnsi="Times New Roman"/>
                <w:b/>
                <w:bCs/>
                <w:iCs/>
                <w:sz w:val="20"/>
                <w:lang w:val="x-none" w:eastAsia="x-none"/>
              </w:rPr>
              <w:t xml:space="preserve"> 520 498,54</w:t>
            </w:r>
          </w:p>
        </w:tc>
        <w:tc>
          <w:tcPr>
            <w:tcW w:w="1417" w:type="dxa"/>
            <w:tcBorders>
              <w:top w:val="nil"/>
              <w:left w:val="nil"/>
              <w:bottom w:val="single" w:sz="4" w:space="0" w:color="auto"/>
              <w:right w:val="single" w:sz="4" w:space="0" w:color="auto"/>
            </w:tcBorders>
            <w:shd w:val="clear" w:color="000000" w:fill="D9D9D9"/>
            <w:noWrap/>
            <w:vAlign w:val="center"/>
          </w:tcPr>
          <w:p w14:paraId="17CD3FDD" w14:textId="387CC6AF" w:rsidR="003E5232" w:rsidRPr="00577C31" w:rsidRDefault="003E5232" w:rsidP="003E5232">
            <w:pPr>
              <w:jc w:val="center"/>
              <w:rPr>
                <w:rFonts w:ascii="Times New Roman" w:hAnsi="Times New Roman"/>
                <w:b/>
                <w:sz w:val="20"/>
              </w:rPr>
            </w:pPr>
            <w:r>
              <w:rPr>
                <w:rFonts w:ascii="Times New Roman" w:hAnsi="Times New Roman"/>
                <w:b/>
                <w:bCs/>
                <w:iCs/>
                <w:sz w:val="20"/>
                <w:lang w:eastAsia="x-none"/>
              </w:rPr>
              <w:t>21</w:t>
            </w:r>
            <w:r>
              <w:rPr>
                <w:rFonts w:ascii="Times New Roman" w:hAnsi="Times New Roman"/>
                <w:b/>
                <w:bCs/>
                <w:iCs/>
                <w:sz w:val="20"/>
                <w:lang w:val="x-none" w:eastAsia="x-none"/>
              </w:rPr>
              <w:t> </w:t>
            </w:r>
            <w:r>
              <w:rPr>
                <w:rFonts w:ascii="Times New Roman" w:hAnsi="Times New Roman"/>
                <w:b/>
                <w:bCs/>
                <w:iCs/>
                <w:sz w:val="20"/>
                <w:lang w:eastAsia="x-none"/>
              </w:rPr>
              <w:t>786 107,54</w:t>
            </w:r>
          </w:p>
        </w:tc>
        <w:tc>
          <w:tcPr>
            <w:tcW w:w="1418" w:type="dxa"/>
            <w:tcBorders>
              <w:top w:val="nil"/>
              <w:left w:val="nil"/>
              <w:bottom w:val="single" w:sz="4" w:space="0" w:color="auto"/>
              <w:right w:val="single" w:sz="4" w:space="0" w:color="auto"/>
            </w:tcBorders>
            <w:shd w:val="clear" w:color="000000" w:fill="D9D9D9"/>
            <w:noWrap/>
            <w:vAlign w:val="center"/>
          </w:tcPr>
          <w:p w14:paraId="3817BA88" w14:textId="3EE367C0" w:rsidR="003E5232" w:rsidRPr="00577C31" w:rsidRDefault="003E5232" w:rsidP="003E5232">
            <w:pPr>
              <w:jc w:val="center"/>
              <w:rPr>
                <w:rFonts w:ascii="Times New Roman" w:hAnsi="Times New Roman"/>
                <w:b/>
                <w:sz w:val="20"/>
              </w:rPr>
            </w:pPr>
            <w:r w:rsidRPr="00577C31">
              <w:rPr>
                <w:rFonts w:ascii="Times New Roman" w:hAnsi="Times New Roman"/>
                <w:b/>
                <w:sz w:val="20"/>
              </w:rPr>
              <w:t>19 086 837,95</w:t>
            </w:r>
          </w:p>
        </w:tc>
      </w:tr>
    </w:tbl>
    <w:p w14:paraId="38904A90" w14:textId="77777777" w:rsidR="006708B9" w:rsidRDefault="006708B9">
      <w:pPr>
        <w:autoSpaceDE w:val="0"/>
        <w:autoSpaceDN w:val="0"/>
        <w:ind w:firstLine="567"/>
        <w:jc w:val="both"/>
        <w:rPr>
          <w:rFonts w:ascii="Times New Roman" w:hAnsi="Times New Roman"/>
          <w:b/>
          <w:i/>
          <w:sz w:val="28"/>
          <w:szCs w:val="28"/>
        </w:rPr>
      </w:pPr>
    </w:p>
    <w:p w14:paraId="12893B07" w14:textId="77777777" w:rsidR="006708B9" w:rsidRDefault="006708B9">
      <w:pPr>
        <w:autoSpaceDE w:val="0"/>
        <w:autoSpaceDN w:val="0"/>
        <w:ind w:firstLine="567"/>
        <w:jc w:val="both"/>
        <w:rPr>
          <w:rFonts w:ascii="Times New Roman" w:hAnsi="Times New Roman"/>
          <w:b/>
          <w:i/>
          <w:sz w:val="28"/>
          <w:szCs w:val="28"/>
        </w:rPr>
      </w:pPr>
    </w:p>
    <w:p w14:paraId="3D2C35B8" w14:textId="77777777" w:rsidR="003F071F" w:rsidRDefault="003F071F">
      <w:pPr>
        <w:autoSpaceDE w:val="0"/>
        <w:autoSpaceDN w:val="0"/>
        <w:ind w:firstLine="567"/>
        <w:jc w:val="both"/>
        <w:rPr>
          <w:rFonts w:ascii="Times New Roman" w:hAnsi="Times New Roman"/>
          <w:b/>
          <w:i/>
          <w:sz w:val="28"/>
          <w:szCs w:val="28"/>
        </w:rPr>
      </w:pPr>
    </w:p>
    <w:p w14:paraId="2D16F6DF" w14:textId="77777777" w:rsidR="003F071F" w:rsidRDefault="003F071F">
      <w:pPr>
        <w:autoSpaceDE w:val="0"/>
        <w:autoSpaceDN w:val="0"/>
        <w:ind w:firstLine="567"/>
        <w:jc w:val="both"/>
        <w:rPr>
          <w:rFonts w:ascii="Times New Roman" w:hAnsi="Times New Roman"/>
          <w:b/>
          <w:i/>
          <w:sz w:val="28"/>
          <w:szCs w:val="28"/>
        </w:rPr>
      </w:pPr>
    </w:p>
    <w:p w14:paraId="5C116D8A" w14:textId="6415A2E4" w:rsidR="006708B9" w:rsidRDefault="00DE2DD7">
      <w:pPr>
        <w:autoSpaceDE w:val="0"/>
        <w:autoSpaceDN w:val="0"/>
        <w:ind w:firstLine="567"/>
        <w:jc w:val="both"/>
        <w:rPr>
          <w:rFonts w:ascii="Times New Roman" w:hAnsi="Times New Roman"/>
          <w:b/>
          <w:i/>
          <w:sz w:val="28"/>
          <w:szCs w:val="28"/>
        </w:rPr>
      </w:pPr>
      <w:r>
        <w:rPr>
          <w:rFonts w:ascii="Times New Roman" w:hAnsi="Times New Roman"/>
          <w:b/>
          <w:i/>
          <w:sz w:val="28"/>
          <w:szCs w:val="28"/>
        </w:rPr>
        <w:lastRenderedPageBreak/>
        <w:t>Справочно:</w:t>
      </w:r>
    </w:p>
    <w:p w14:paraId="23A43475" w14:textId="77777777" w:rsidR="006708B9" w:rsidRDefault="006708B9">
      <w:pPr>
        <w:autoSpaceDE w:val="0"/>
        <w:autoSpaceDN w:val="0"/>
        <w:ind w:firstLine="567"/>
        <w:jc w:val="both"/>
        <w:rPr>
          <w:rFonts w:ascii="Times New Roman" w:hAnsi="Times New Roman"/>
          <w:b/>
          <w:i/>
          <w:sz w:val="28"/>
          <w:szCs w:val="28"/>
        </w:rPr>
      </w:pPr>
    </w:p>
    <w:tbl>
      <w:tblPr>
        <w:tblW w:w="9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47"/>
        <w:gridCol w:w="1481"/>
        <w:gridCol w:w="1481"/>
        <w:gridCol w:w="1481"/>
        <w:gridCol w:w="1481"/>
        <w:gridCol w:w="1481"/>
      </w:tblGrid>
      <w:tr w:rsidR="006708B9" w14:paraId="709CB0B2" w14:textId="77777777">
        <w:trPr>
          <w:trHeight w:val="105"/>
        </w:trPr>
        <w:tc>
          <w:tcPr>
            <w:tcW w:w="566" w:type="dxa"/>
            <w:vMerge w:val="restart"/>
          </w:tcPr>
          <w:p w14:paraId="6D7D2080" w14:textId="77777777" w:rsidR="006708B9" w:rsidRDefault="00DE2DD7">
            <w:pPr>
              <w:autoSpaceDE w:val="0"/>
              <w:autoSpaceDN w:val="0"/>
              <w:ind w:left="53"/>
              <w:jc w:val="both"/>
              <w:rPr>
                <w:rFonts w:ascii="Times New Roman" w:hAnsi="Times New Roman"/>
                <w:sz w:val="20"/>
              </w:rPr>
            </w:pPr>
            <w:r>
              <w:rPr>
                <w:rFonts w:ascii="Times New Roman" w:hAnsi="Times New Roman"/>
                <w:sz w:val="20"/>
              </w:rPr>
              <w:t>7.1.</w:t>
            </w:r>
          </w:p>
        </w:tc>
        <w:tc>
          <w:tcPr>
            <w:tcW w:w="2015" w:type="dxa"/>
            <w:vAlign w:val="center"/>
          </w:tcPr>
          <w:p w14:paraId="7454D0F3" w14:textId="77777777" w:rsidR="006708B9" w:rsidRDefault="00DE2DD7">
            <w:pPr>
              <w:rPr>
                <w:rFonts w:ascii="Times New Roman" w:hAnsi="Times New Roman"/>
                <w:sz w:val="20"/>
              </w:rPr>
            </w:pPr>
            <w:r>
              <w:rPr>
                <w:rFonts w:ascii="Times New Roman" w:hAnsi="Times New Roman"/>
                <w:sz w:val="20"/>
              </w:rPr>
              <w:t>Финансовое обеспечение программы (руб.):</w:t>
            </w:r>
          </w:p>
        </w:tc>
        <w:tc>
          <w:tcPr>
            <w:tcW w:w="1468" w:type="dxa"/>
            <w:vAlign w:val="center"/>
          </w:tcPr>
          <w:p w14:paraId="74E0DD41" w14:textId="77777777" w:rsidR="006708B9" w:rsidRDefault="00DE2DD7">
            <w:pPr>
              <w:jc w:val="center"/>
              <w:rPr>
                <w:rFonts w:ascii="Times New Roman" w:hAnsi="Times New Roman"/>
                <w:color w:val="000000"/>
                <w:sz w:val="20"/>
              </w:rPr>
            </w:pPr>
            <w:r>
              <w:rPr>
                <w:rFonts w:ascii="Times New Roman" w:hAnsi="Times New Roman"/>
                <w:color w:val="000000"/>
                <w:sz w:val="20"/>
              </w:rPr>
              <w:t>2024</w:t>
            </w:r>
          </w:p>
        </w:tc>
        <w:tc>
          <w:tcPr>
            <w:tcW w:w="1468" w:type="dxa"/>
            <w:vAlign w:val="center"/>
          </w:tcPr>
          <w:p w14:paraId="719504DD" w14:textId="77777777" w:rsidR="006708B9" w:rsidRDefault="00DE2DD7">
            <w:pPr>
              <w:jc w:val="center"/>
              <w:rPr>
                <w:rFonts w:ascii="Times New Roman" w:hAnsi="Times New Roman"/>
                <w:color w:val="000000"/>
                <w:sz w:val="20"/>
              </w:rPr>
            </w:pPr>
            <w:r>
              <w:rPr>
                <w:rFonts w:ascii="Times New Roman" w:hAnsi="Times New Roman"/>
                <w:color w:val="000000"/>
                <w:sz w:val="20"/>
              </w:rPr>
              <w:t>2025</w:t>
            </w:r>
          </w:p>
        </w:tc>
        <w:tc>
          <w:tcPr>
            <w:tcW w:w="1468" w:type="dxa"/>
            <w:vAlign w:val="center"/>
          </w:tcPr>
          <w:p w14:paraId="7CE89508" w14:textId="77777777" w:rsidR="006708B9" w:rsidRDefault="00DE2DD7">
            <w:pPr>
              <w:jc w:val="center"/>
              <w:rPr>
                <w:rFonts w:ascii="Times New Roman" w:hAnsi="Times New Roman"/>
                <w:color w:val="000000"/>
                <w:sz w:val="20"/>
              </w:rPr>
            </w:pPr>
            <w:r>
              <w:rPr>
                <w:rFonts w:ascii="Times New Roman" w:hAnsi="Times New Roman"/>
                <w:color w:val="000000"/>
                <w:sz w:val="20"/>
              </w:rPr>
              <w:t>2026</w:t>
            </w:r>
          </w:p>
        </w:tc>
        <w:tc>
          <w:tcPr>
            <w:tcW w:w="1468" w:type="dxa"/>
            <w:vAlign w:val="center"/>
          </w:tcPr>
          <w:p w14:paraId="01AA52C4" w14:textId="77777777" w:rsidR="006708B9" w:rsidRDefault="00DE2DD7">
            <w:pPr>
              <w:jc w:val="center"/>
              <w:rPr>
                <w:rFonts w:ascii="Times New Roman" w:hAnsi="Times New Roman"/>
                <w:color w:val="000000"/>
                <w:sz w:val="20"/>
              </w:rPr>
            </w:pPr>
            <w:r>
              <w:rPr>
                <w:rFonts w:ascii="Times New Roman" w:hAnsi="Times New Roman"/>
                <w:color w:val="000000"/>
                <w:sz w:val="20"/>
              </w:rPr>
              <w:t>2027</w:t>
            </w:r>
          </w:p>
        </w:tc>
        <w:tc>
          <w:tcPr>
            <w:tcW w:w="1468" w:type="dxa"/>
            <w:vAlign w:val="center"/>
          </w:tcPr>
          <w:p w14:paraId="7E35CA3E" w14:textId="77777777" w:rsidR="006708B9" w:rsidRDefault="00DE2DD7">
            <w:pPr>
              <w:jc w:val="center"/>
              <w:rPr>
                <w:rFonts w:ascii="Times New Roman" w:hAnsi="Times New Roman"/>
                <w:color w:val="000000"/>
                <w:sz w:val="20"/>
              </w:rPr>
            </w:pPr>
            <w:r>
              <w:rPr>
                <w:rFonts w:ascii="Times New Roman" w:hAnsi="Times New Roman"/>
                <w:color w:val="000000"/>
                <w:sz w:val="20"/>
              </w:rPr>
              <w:t>2028</w:t>
            </w:r>
          </w:p>
        </w:tc>
      </w:tr>
      <w:tr w:rsidR="006708B9" w14:paraId="32B8AF00" w14:textId="77777777">
        <w:trPr>
          <w:trHeight w:val="300"/>
        </w:trPr>
        <w:tc>
          <w:tcPr>
            <w:tcW w:w="566" w:type="dxa"/>
            <w:vMerge/>
          </w:tcPr>
          <w:p w14:paraId="463391ED" w14:textId="77777777" w:rsidR="006708B9" w:rsidRDefault="006708B9">
            <w:pPr>
              <w:autoSpaceDE w:val="0"/>
              <w:autoSpaceDN w:val="0"/>
              <w:ind w:left="53" w:firstLine="567"/>
              <w:jc w:val="both"/>
              <w:rPr>
                <w:rFonts w:ascii="Times New Roman" w:hAnsi="Times New Roman"/>
                <w:sz w:val="20"/>
              </w:rPr>
            </w:pPr>
          </w:p>
        </w:tc>
        <w:tc>
          <w:tcPr>
            <w:tcW w:w="2015" w:type="dxa"/>
          </w:tcPr>
          <w:p w14:paraId="43721547" w14:textId="77777777" w:rsidR="006708B9" w:rsidRDefault="00DE2DD7">
            <w:pPr>
              <w:autoSpaceDE w:val="0"/>
              <w:autoSpaceDN w:val="0"/>
              <w:ind w:left="53"/>
              <w:jc w:val="both"/>
              <w:rPr>
                <w:rFonts w:ascii="Times New Roman" w:hAnsi="Times New Roman"/>
                <w:i/>
                <w:sz w:val="20"/>
              </w:rPr>
            </w:pPr>
            <w:r>
              <w:rPr>
                <w:rFonts w:ascii="Times New Roman" w:hAnsi="Times New Roman"/>
                <w:i/>
                <w:sz w:val="20"/>
              </w:rPr>
              <w:t>внебюджетные источники</w:t>
            </w:r>
          </w:p>
        </w:tc>
        <w:tc>
          <w:tcPr>
            <w:tcW w:w="1468" w:type="dxa"/>
            <w:vAlign w:val="center"/>
          </w:tcPr>
          <w:p w14:paraId="0AA71904" w14:textId="77777777" w:rsidR="006708B9" w:rsidRDefault="00DE2DD7">
            <w:pPr>
              <w:jc w:val="center"/>
              <w:rPr>
                <w:rFonts w:ascii="Times New Roman" w:hAnsi="Times New Roman"/>
                <w:color w:val="000000"/>
                <w:sz w:val="22"/>
                <w:szCs w:val="24"/>
              </w:rPr>
            </w:pPr>
            <w:r>
              <w:rPr>
                <w:rFonts w:ascii="Times New Roman" w:hAnsi="Times New Roman"/>
                <w:color w:val="000000"/>
                <w:sz w:val="22"/>
                <w:szCs w:val="24"/>
              </w:rPr>
              <w:t>33 253 411,29</w:t>
            </w:r>
          </w:p>
        </w:tc>
        <w:tc>
          <w:tcPr>
            <w:tcW w:w="1468" w:type="dxa"/>
            <w:vAlign w:val="center"/>
          </w:tcPr>
          <w:p w14:paraId="47776839" w14:textId="77777777" w:rsidR="006708B9" w:rsidRDefault="00DE2DD7">
            <w:pPr>
              <w:jc w:val="center"/>
              <w:rPr>
                <w:rFonts w:ascii="Times New Roman" w:hAnsi="Times New Roman"/>
                <w:color w:val="000000"/>
                <w:sz w:val="22"/>
                <w:szCs w:val="24"/>
              </w:rPr>
            </w:pPr>
            <w:r>
              <w:rPr>
                <w:rFonts w:ascii="Times New Roman" w:hAnsi="Times New Roman"/>
                <w:color w:val="000000"/>
                <w:sz w:val="22"/>
                <w:szCs w:val="24"/>
              </w:rPr>
              <w:t>35 446 984,76</w:t>
            </w:r>
          </w:p>
        </w:tc>
        <w:tc>
          <w:tcPr>
            <w:tcW w:w="1468" w:type="dxa"/>
            <w:vAlign w:val="center"/>
          </w:tcPr>
          <w:p w14:paraId="4AE62E45" w14:textId="77777777" w:rsidR="006708B9" w:rsidRDefault="00DE2DD7">
            <w:pPr>
              <w:jc w:val="center"/>
              <w:rPr>
                <w:rFonts w:ascii="Times New Roman" w:hAnsi="Times New Roman"/>
                <w:sz w:val="22"/>
                <w:szCs w:val="24"/>
              </w:rPr>
            </w:pPr>
            <w:r>
              <w:rPr>
                <w:rFonts w:ascii="Times New Roman" w:hAnsi="Times New Roman"/>
                <w:color w:val="000000"/>
                <w:sz w:val="22"/>
                <w:szCs w:val="24"/>
              </w:rPr>
              <w:t>35 446 984,76</w:t>
            </w:r>
          </w:p>
        </w:tc>
        <w:tc>
          <w:tcPr>
            <w:tcW w:w="1468" w:type="dxa"/>
            <w:vAlign w:val="center"/>
          </w:tcPr>
          <w:p w14:paraId="7B89E58E" w14:textId="77777777" w:rsidR="006708B9" w:rsidRDefault="00DE2DD7">
            <w:pPr>
              <w:jc w:val="center"/>
              <w:rPr>
                <w:rFonts w:ascii="Times New Roman" w:hAnsi="Times New Roman"/>
                <w:sz w:val="22"/>
                <w:szCs w:val="24"/>
              </w:rPr>
            </w:pPr>
            <w:r>
              <w:rPr>
                <w:rFonts w:ascii="Times New Roman" w:hAnsi="Times New Roman"/>
                <w:color w:val="000000"/>
                <w:sz w:val="22"/>
                <w:szCs w:val="24"/>
              </w:rPr>
              <w:t>35 446 984,76</w:t>
            </w:r>
          </w:p>
        </w:tc>
        <w:tc>
          <w:tcPr>
            <w:tcW w:w="1468" w:type="dxa"/>
            <w:vAlign w:val="center"/>
          </w:tcPr>
          <w:p w14:paraId="74386647" w14:textId="77777777" w:rsidR="006708B9" w:rsidRDefault="00DE2DD7">
            <w:pPr>
              <w:jc w:val="center"/>
              <w:rPr>
                <w:rFonts w:ascii="Times New Roman" w:hAnsi="Times New Roman"/>
                <w:sz w:val="22"/>
                <w:szCs w:val="24"/>
              </w:rPr>
            </w:pPr>
            <w:r>
              <w:rPr>
                <w:rFonts w:ascii="Times New Roman" w:hAnsi="Times New Roman"/>
                <w:color w:val="000000"/>
                <w:sz w:val="22"/>
                <w:szCs w:val="24"/>
              </w:rPr>
              <w:t>35 446 984,76</w:t>
            </w:r>
          </w:p>
        </w:tc>
      </w:tr>
    </w:tbl>
    <w:p w14:paraId="721E5A8E" w14:textId="77777777" w:rsidR="006708B9" w:rsidRDefault="006708B9">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031"/>
        <w:gridCol w:w="7400"/>
      </w:tblGrid>
      <w:tr w:rsidR="006708B9" w14:paraId="68A79282" w14:textId="77777777">
        <w:trPr>
          <w:trHeight w:val="416"/>
        </w:trPr>
        <w:tc>
          <w:tcPr>
            <w:tcW w:w="521" w:type="dxa"/>
          </w:tcPr>
          <w:p w14:paraId="1184E556" w14:textId="77777777" w:rsidR="006708B9" w:rsidRDefault="00DE2DD7">
            <w:pPr>
              <w:overflowPunct w:val="0"/>
              <w:autoSpaceDE w:val="0"/>
              <w:autoSpaceDN w:val="0"/>
              <w:adjustRightInd w:val="0"/>
              <w:textAlignment w:val="baseline"/>
              <w:rPr>
                <w:rFonts w:ascii="Times New Roman" w:hAnsi="Times New Roman"/>
                <w:szCs w:val="24"/>
              </w:rPr>
            </w:pPr>
            <w:r>
              <w:rPr>
                <w:szCs w:val="24"/>
              </w:rPr>
              <w:tab/>
            </w:r>
            <w:r>
              <w:rPr>
                <w:rFonts w:ascii="Times New Roman" w:hAnsi="Times New Roman"/>
                <w:szCs w:val="24"/>
              </w:rPr>
              <w:t>8</w:t>
            </w:r>
          </w:p>
        </w:tc>
        <w:tc>
          <w:tcPr>
            <w:tcW w:w="2031" w:type="dxa"/>
          </w:tcPr>
          <w:p w14:paraId="325ECF83" w14:textId="77777777"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Планируемые результаты реализации программы</w:t>
            </w:r>
          </w:p>
          <w:p w14:paraId="7A4BA210"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400" w:type="dxa"/>
          </w:tcPr>
          <w:p w14:paraId="429538F9" w14:textId="3206F880" w:rsidR="006708B9" w:rsidRDefault="00DE2DD7">
            <w:pPr>
              <w:tabs>
                <w:tab w:val="left" w:pos="181"/>
              </w:tabs>
              <w:overflowPunct w:val="0"/>
              <w:autoSpaceDE w:val="0"/>
              <w:autoSpaceDN w:val="0"/>
              <w:adjustRightInd w:val="0"/>
              <w:ind w:left="-5"/>
              <w:jc w:val="both"/>
              <w:textAlignment w:val="baseline"/>
              <w:rPr>
                <w:rFonts w:ascii="Times New Roman" w:hAnsi="Times New Roman"/>
                <w:szCs w:val="24"/>
              </w:rPr>
            </w:pPr>
            <w:r>
              <w:rPr>
                <w:rFonts w:ascii="Times New Roman" w:hAnsi="Times New Roman"/>
                <w:color w:val="000000" w:themeColor="text1"/>
                <w:szCs w:val="24"/>
              </w:rPr>
              <w:t xml:space="preserve">1. </w:t>
            </w:r>
            <w:r>
              <w:rPr>
                <w:rFonts w:ascii="Times New Roman" w:hAnsi="Times New Roman"/>
                <w:szCs w:val="24"/>
              </w:rPr>
              <w:t xml:space="preserve">Увеличение количества молодых семей Мирнинского района, </w:t>
            </w:r>
            <w:r w:rsidR="006C1128">
              <w:rPr>
                <w:rFonts w:ascii="Times New Roman" w:hAnsi="Times New Roman"/>
                <w:szCs w:val="24"/>
              </w:rPr>
              <w:t>получивших</w:t>
            </w:r>
            <w:r>
              <w:rPr>
                <w:rFonts w:ascii="Times New Roman" w:hAnsi="Times New Roman"/>
                <w:szCs w:val="24"/>
              </w:rPr>
              <w:t xml:space="preserve"> свидетельств</w:t>
            </w:r>
            <w:r w:rsidR="006C1128">
              <w:rPr>
                <w:rFonts w:ascii="Times New Roman" w:hAnsi="Times New Roman"/>
                <w:szCs w:val="24"/>
              </w:rPr>
              <w:t>а</w:t>
            </w:r>
            <w:r>
              <w:rPr>
                <w:rFonts w:ascii="Times New Roman" w:hAnsi="Times New Roman"/>
                <w:szCs w:val="24"/>
              </w:rPr>
              <w:t xml:space="preserve"> на получение социальных выплат;</w:t>
            </w:r>
          </w:p>
          <w:p w14:paraId="71B7775B" w14:textId="46083636" w:rsidR="006708B9" w:rsidRDefault="00DE2DD7">
            <w:pPr>
              <w:overflowPunct w:val="0"/>
              <w:autoSpaceDE w:val="0"/>
              <w:autoSpaceDN w:val="0"/>
              <w:adjustRightInd w:val="0"/>
              <w:ind w:left="-5"/>
              <w:jc w:val="both"/>
              <w:textAlignment w:val="baseline"/>
              <w:rPr>
                <w:rFonts w:ascii="Times New Roman" w:hAnsi="Times New Roman"/>
                <w:szCs w:val="24"/>
              </w:rPr>
            </w:pPr>
            <w:r>
              <w:rPr>
                <w:rFonts w:ascii="Times New Roman" w:hAnsi="Times New Roman"/>
                <w:szCs w:val="24"/>
              </w:rPr>
              <w:t>2.</w:t>
            </w:r>
            <w:r w:rsidR="00704C2D">
              <w:rPr>
                <w:rFonts w:ascii="Times New Roman" w:hAnsi="Times New Roman"/>
                <w:szCs w:val="24"/>
              </w:rPr>
              <w:t xml:space="preserve"> </w:t>
            </w:r>
            <w:r>
              <w:rPr>
                <w:rFonts w:ascii="Times New Roman" w:hAnsi="Times New Roman"/>
                <w:szCs w:val="24"/>
              </w:rPr>
              <w:t>Увеличение количества молодых семей, реализовавших свидетельство на получение социальной выплаты;</w:t>
            </w:r>
          </w:p>
          <w:p w14:paraId="266AC22A" w14:textId="77777777"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3. Увеличение доли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r>
              <w:rPr>
                <w:szCs w:val="24"/>
              </w:rPr>
              <w:t xml:space="preserve">   </w:t>
            </w:r>
          </w:p>
        </w:tc>
      </w:tr>
    </w:tbl>
    <w:p w14:paraId="7FAC697A" w14:textId="77777777" w:rsidR="006708B9" w:rsidRDefault="00DE2DD7">
      <w:pPr>
        <w:tabs>
          <w:tab w:val="left" w:pos="6360"/>
        </w:tabs>
        <w:rPr>
          <w:sz w:val="28"/>
          <w:szCs w:val="28"/>
        </w:rPr>
      </w:pPr>
      <w:r>
        <w:rPr>
          <w:sz w:val="28"/>
          <w:szCs w:val="28"/>
        </w:rPr>
        <w:tab/>
      </w:r>
    </w:p>
    <w:p w14:paraId="14576EE0" w14:textId="77777777" w:rsidR="006708B9" w:rsidRDefault="00DE2DD7">
      <w:pPr>
        <w:rPr>
          <w:b/>
          <w:szCs w:val="24"/>
        </w:rPr>
      </w:pPr>
      <w:r>
        <w:rPr>
          <w:b/>
          <w:szCs w:val="24"/>
        </w:rPr>
        <w:br w:type="page"/>
      </w:r>
    </w:p>
    <w:p w14:paraId="7045CAFC"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lastRenderedPageBreak/>
        <w:t>РАЗДЕЛ 1.</w:t>
      </w:r>
    </w:p>
    <w:p w14:paraId="40891CC2"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t>ХАРАКТЕРИСТИКА ТЕКУЩЕГО СОСТОЯНИЯ</w:t>
      </w:r>
    </w:p>
    <w:p w14:paraId="67211804" w14:textId="77777777" w:rsidR="006708B9" w:rsidRDefault="006708B9">
      <w:pPr>
        <w:pStyle w:val="af1"/>
        <w:overflowPunct w:val="0"/>
        <w:autoSpaceDE w:val="0"/>
        <w:autoSpaceDN w:val="0"/>
        <w:adjustRightInd w:val="0"/>
        <w:ind w:left="0"/>
        <w:jc w:val="center"/>
        <w:textAlignment w:val="baseline"/>
        <w:outlineLvl w:val="0"/>
        <w:rPr>
          <w:b/>
          <w:sz w:val="24"/>
          <w:szCs w:val="24"/>
        </w:rPr>
      </w:pPr>
    </w:p>
    <w:p w14:paraId="7BA32D9D" w14:textId="77777777" w:rsidR="006708B9" w:rsidRDefault="00DE2DD7">
      <w:pPr>
        <w:pStyle w:val="af1"/>
        <w:numPr>
          <w:ilvl w:val="1"/>
          <w:numId w:val="2"/>
        </w:numPr>
        <w:tabs>
          <w:tab w:val="left" w:pos="1134"/>
        </w:tabs>
        <w:overflowPunct w:val="0"/>
        <w:autoSpaceDE w:val="0"/>
        <w:autoSpaceDN w:val="0"/>
        <w:adjustRightInd w:val="0"/>
        <w:ind w:left="0" w:firstLine="567"/>
        <w:jc w:val="center"/>
        <w:textAlignment w:val="baseline"/>
        <w:outlineLvl w:val="0"/>
        <w:rPr>
          <w:b/>
          <w:sz w:val="24"/>
          <w:szCs w:val="24"/>
        </w:rPr>
      </w:pPr>
      <w:r>
        <w:rPr>
          <w:b/>
          <w:sz w:val="24"/>
          <w:szCs w:val="24"/>
        </w:rPr>
        <w:t>Анализ состояния сферы социально-экономического развития</w:t>
      </w:r>
    </w:p>
    <w:p w14:paraId="3E19C9E9" w14:textId="77777777" w:rsidR="006708B9" w:rsidRDefault="006708B9">
      <w:pPr>
        <w:pStyle w:val="af1"/>
        <w:overflowPunct w:val="0"/>
        <w:autoSpaceDE w:val="0"/>
        <w:autoSpaceDN w:val="0"/>
        <w:adjustRightInd w:val="0"/>
        <w:ind w:left="0" w:firstLine="567"/>
        <w:jc w:val="both"/>
        <w:textAlignment w:val="baseline"/>
        <w:outlineLvl w:val="0"/>
        <w:rPr>
          <w:sz w:val="28"/>
          <w:szCs w:val="28"/>
        </w:rPr>
      </w:pPr>
    </w:p>
    <w:tbl>
      <w:tblPr>
        <w:tblStyle w:val="af"/>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6708B9" w14:paraId="18A586F7" w14:textId="77777777">
        <w:trPr>
          <w:trHeight w:val="1290"/>
        </w:trPr>
        <w:tc>
          <w:tcPr>
            <w:tcW w:w="9934" w:type="dxa"/>
          </w:tcPr>
          <w:p w14:paraId="7E63BC71"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молодых семей при решении жилищного вопроса является одной из основных составляющих демографической и социальной политики в Российской Федерации и Республике Саха (Якутия), а также </w:t>
            </w:r>
            <w:r>
              <w:rPr>
                <w:rFonts w:ascii="Times New Roman" w:hAnsi="Times New Roman" w:cs="Times New Roman"/>
                <w:color w:val="000000"/>
                <w:sz w:val="24"/>
                <w:szCs w:val="24"/>
              </w:rPr>
              <w:t xml:space="preserve">важнейшим направлением жилищной политики. </w:t>
            </w:r>
          </w:p>
          <w:p w14:paraId="53414238" w14:textId="77777777" w:rsidR="006708B9" w:rsidRDefault="00DE2DD7">
            <w:pPr>
              <w:tabs>
                <w:tab w:val="left" w:pos="851"/>
              </w:tabs>
              <w:autoSpaceDE w:val="0"/>
              <w:autoSpaceDN w:val="0"/>
              <w:adjustRightInd w:val="0"/>
              <w:ind w:firstLine="709"/>
              <w:jc w:val="both"/>
              <w:rPr>
                <w:rFonts w:ascii="Times New Roman" w:hAnsi="Times New Roman"/>
                <w:szCs w:val="24"/>
              </w:rPr>
            </w:pPr>
            <w:r>
              <w:rPr>
                <w:rFonts w:ascii="Times New Roman" w:hAnsi="Times New Roman"/>
                <w:szCs w:val="24"/>
              </w:rPr>
              <w:t xml:space="preserve">Жилищный вопрос также остается крайне острым и перед молодым населением Мирнинского района Республики Саха (Якутия). </w:t>
            </w:r>
          </w:p>
          <w:p w14:paraId="09965243" w14:textId="77777777" w:rsidR="006708B9" w:rsidRDefault="00DE2DD7">
            <w:pPr>
              <w:ind w:firstLine="709"/>
              <w:jc w:val="both"/>
              <w:rPr>
                <w:rFonts w:ascii="Times New Roman" w:eastAsia="Calibri" w:hAnsi="Times New Roman"/>
                <w:b/>
                <w:szCs w:val="24"/>
                <w:lang w:eastAsia="en-US"/>
              </w:rPr>
            </w:pPr>
            <w:r>
              <w:rPr>
                <w:rFonts w:ascii="Times New Roman" w:hAnsi="Times New Roman"/>
                <w:szCs w:val="24"/>
              </w:rPr>
              <w:t xml:space="preserve">Одним из наиболее эффективных способов обеспечения жильем молодых семей, перед которыми государство имеет обязательства в соответствии с законодательством Российской Федерации, субъекта, является механизм предоставления за счет средств федерального, республиканского, местного бюджетов социальных выплат посредством выдачи свидетельств о праве на получение социальной выплаты на приобретение жилого помещения или строительство индивидуального жилого дома. </w:t>
            </w:r>
            <w:r>
              <w:rPr>
                <w:rFonts w:ascii="Times New Roman" w:eastAsia="Calibri" w:hAnsi="Times New Roman"/>
                <w:szCs w:val="24"/>
                <w:lang w:eastAsia="en-US"/>
              </w:rPr>
              <w:t>Данный механизм реализации мероприятия по обеспечению жильем молодых семей утвержден постановлением Правительства РС (Я) от 01.04.2020 № 65 «О мерах по обеспечению жильем молодых семей в Республике Саха (Якутия)».</w:t>
            </w:r>
          </w:p>
          <w:p w14:paraId="66DE87BD" w14:textId="62F90A50" w:rsidR="006708B9" w:rsidRDefault="00DE2DD7">
            <w:pPr>
              <w:pStyle w:val="shapka"/>
              <w:spacing w:before="0" w:after="0"/>
              <w:ind w:firstLine="708"/>
              <w:jc w:val="both"/>
              <w:rPr>
                <w:rFonts w:ascii="Times New Roman" w:eastAsia="Times New Roman" w:hAnsi="Times New Roman" w:cs="Times New Roman"/>
                <w:b w:val="0"/>
              </w:rPr>
            </w:pPr>
            <w:r>
              <w:rPr>
                <w:rFonts w:ascii="Times New Roman" w:eastAsia="Calibri" w:hAnsi="Times New Roman" w:cs="Times New Roman"/>
                <w:b w:val="0"/>
                <w:lang w:eastAsia="en-US"/>
              </w:rPr>
              <w:t>Ежегодно М</w:t>
            </w:r>
            <w:r w:rsidR="00704C2D">
              <w:rPr>
                <w:rFonts w:ascii="Times New Roman" w:eastAsia="Calibri" w:hAnsi="Times New Roman" w:cs="Times New Roman"/>
                <w:b w:val="0"/>
                <w:lang w:eastAsia="en-US"/>
              </w:rPr>
              <w:t>Р</w:t>
            </w:r>
            <w:r>
              <w:rPr>
                <w:rFonts w:ascii="Times New Roman" w:eastAsia="Calibri" w:hAnsi="Times New Roman" w:cs="Times New Roman"/>
                <w:b w:val="0"/>
                <w:lang w:eastAsia="en-US"/>
              </w:rPr>
              <w:t xml:space="preserve"> «Мирнинский район» </w:t>
            </w:r>
            <w:r w:rsidR="00CC1DB6">
              <w:rPr>
                <w:rFonts w:ascii="Times New Roman" w:eastAsia="Calibri" w:hAnsi="Times New Roman" w:cs="Times New Roman"/>
                <w:b w:val="0"/>
                <w:lang w:eastAsia="en-US"/>
              </w:rPr>
              <w:t xml:space="preserve">РС (Я) </w:t>
            </w:r>
            <w:r>
              <w:rPr>
                <w:rFonts w:ascii="Times New Roman" w:eastAsia="Calibri" w:hAnsi="Times New Roman" w:cs="Times New Roman"/>
                <w:b w:val="0"/>
                <w:lang w:eastAsia="en-US"/>
              </w:rPr>
              <w:t>участвует в отборе муниципальных образований Республики Саха (Якутия) для участия в реализации мероприятия государственной программы по обеспечению жильем молодых семей, по результатам которого заключается соглашение с Министерством строительства Республики Саха (Якутия) о предоставлении М</w:t>
            </w:r>
            <w:r w:rsidR="00704C2D">
              <w:rPr>
                <w:rFonts w:ascii="Times New Roman" w:eastAsia="Calibri" w:hAnsi="Times New Roman" w:cs="Times New Roman"/>
                <w:b w:val="0"/>
                <w:lang w:eastAsia="en-US"/>
              </w:rPr>
              <w:t>Р</w:t>
            </w:r>
            <w:r>
              <w:rPr>
                <w:rFonts w:ascii="Times New Roman" w:eastAsia="Calibri" w:hAnsi="Times New Roman" w:cs="Times New Roman"/>
                <w:b w:val="0"/>
                <w:lang w:eastAsia="en-US"/>
              </w:rPr>
              <w:t xml:space="preserve"> «Мирнинский район» субсидии из государственного бюджета Республики Саха (Якутия) </w:t>
            </w:r>
            <w:r>
              <w:rPr>
                <w:rFonts w:ascii="Times New Roman" w:eastAsia="Times New Roman" w:hAnsi="Times New Roman" w:cs="Times New Roman"/>
                <w:b w:val="0"/>
              </w:rPr>
              <w:t xml:space="preserve">в </w:t>
            </w:r>
            <w:r>
              <w:rPr>
                <w:rFonts w:ascii="Times New Roman" w:eastAsia="Calibri" w:hAnsi="Times New Roman" w:cs="Times New Roman"/>
                <w:b w:val="0"/>
                <w:lang w:eastAsia="en-US"/>
              </w:rPr>
              <w:t xml:space="preserve">рамках реализации </w:t>
            </w:r>
            <w:r>
              <w:rPr>
                <w:rFonts w:ascii="Times New Roman" w:eastAsia="Times New Roman" w:hAnsi="Times New Roman" w:cs="Times New Roman"/>
                <w:b w:val="0"/>
              </w:rPr>
              <w:t>государственной программы Республики Саха (Якутия) «</w:t>
            </w:r>
            <w:r>
              <w:rPr>
                <w:rFonts w:ascii="Times New Roman" w:hAnsi="Times New Roman" w:cs="Times New Roman"/>
                <w:b w:val="0"/>
                <w:color w:val="000000"/>
              </w:rPr>
              <w:t>Обеспечение качественным жильем</w:t>
            </w:r>
            <w:r>
              <w:rPr>
                <w:rFonts w:ascii="Times New Roman" w:eastAsia="Times New Roman" w:hAnsi="Times New Roman" w:cs="Times New Roman"/>
                <w:b w:val="0"/>
              </w:rPr>
              <w:t>».</w:t>
            </w:r>
          </w:p>
          <w:p w14:paraId="020A4EBB" w14:textId="4017EF48" w:rsidR="006708B9" w:rsidRPr="00C8251F" w:rsidRDefault="00DE2DD7">
            <w:pPr>
              <w:pStyle w:val="shapka"/>
              <w:spacing w:before="0" w:after="0"/>
              <w:ind w:firstLine="708"/>
              <w:jc w:val="both"/>
              <w:rPr>
                <w:rFonts w:ascii="Times New Roman" w:eastAsia="Times New Roman" w:hAnsi="Times New Roman" w:cs="Times New Roman"/>
                <w:b w:val="0"/>
              </w:rPr>
            </w:pPr>
            <w:r w:rsidRPr="00C8251F">
              <w:rPr>
                <w:rFonts w:ascii="Times New Roman" w:eastAsia="Times New Roman" w:hAnsi="Times New Roman" w:cs="Times New Roman"/>
                <w:b w:val="0"/>
              </w:rPr>
              <w:t>Так, за период 2020 по 2022 год М</w:t>
            </w:r>
            <w:r w:rsidR="00704C2D">
              <w:rPr>
                <w:rFonts w:ascii="Times New Roman" w:eastAsia="Times New Roman" w:hAnsi="Times New Roman" w:cs="Times New Roman"/>
                <w:b w:val="0"/>
              </w:rPr>
              <w:t>Р</w:t>
            </w:r>
            <w:r w:rsidRPr="00C8251F">
              <w:rPr>
                <w:rFonts w:ascii="Times New Roman" w:eastAsia="Times New Roman" w:hAnsi="Times New Roman" w:cs="Times New Roman"/>
                <w:b w:val="0"/>
              </w:rPr>
              <w:t xml:space="preserve"> «Мирнинский район»</w:t>
            </w:r>
            <w:r w:rsidR="00CC1DB6">
              <w:rPr>
                <w:rFonts w:ascii="Times New Roman" w:eastAsia="Times New Roman" w:hAnsi="Times New Roman" w:cs="Times New Roman"/>
                <w:b w:val="0"/>
              </w:rPr>
              <w:t xml:space="preserve"> РС (Я)</w:t>
            </w:r>
            <w:r w:rsidRPr="00C8251F">
              <w:rPr>
                <w:rFonts w:ascii="Times New Roman" w:eastAsia="Times New Roman" w:hAnsi="Times New Roman" w:cs="Times New Roman"/>
                <w:b w:val="0"/>
              </w:rPr>
              <w:t xml:space="preserve"> сумма финансирования из всех уровней бюджетов на реализацию мероприятия по обеспечению жильем молодых семей Мирнинского района составила 122 019 353,69 рубля (в том числе из средств Федерального бюджета – 47 806 516,91 рублей, Республиканского бюджета – 3 506 704,78 рубля).</w:t>
            </w:r>
          </w:p>
          <w:p w14:paraId="607B1314" w14:textId="77777777" w:rsidR="006708B9" w:rsidRPr="00C8251F" w:rsidRDefault="00DE2DD7">
            <w:pPr>
              <w:pStyle w:val="shapka"/>
              <w:spacing w:before="0" w:after="0"/>
              <w:ind w:firstLine="708"/>
              <w:jc w:val="both"/>
              <w:rPr>
                <w:rFonts w:ascii="Times New Roman" w:hAnsi="Times New Roman" w:cs="Times New Roman"/>
                <w:b w:val="0"/>
              </w:rPr>
            </w:pPr>
            <w:r w:rsidRPr="00C8251F">
              <w:rPr>
                <w:rFonts w:ascii="Times New Roman" w:eastAsia="Calibri" w:hAnsi="Times New Roman" w:cs="Times New Roman"/>
                <w:b w:val="0"/>
                <w:lang w:eastAsia="en-US"/>
              </w:rPr>
              <w:t xml:space="preserve">В период с 2020 по 2022 год реализовали свое право на получение социальной выплаты на приобретение жилого помещения или строительство жилого дома на основании выданных свидетельств 96 молодых семей – участников программы </w:t>
            </w:r>
            <w:r w:rsidRPr="00C8251F">
              <w:rPr>
                <w:rFonts w:ascii="Times New Roman" w:hAnsi="Times New Roman" w:cs="Times New Roman"/>
                <w:b w:val="0"/>
              </w:rPr>
              <w:t>«Обеспечение жильем молодых семей».</w:t>
            </w:r>
          </w:p>
          <w:p w14:paraId="6C97DA7B" w14:textId="64EA810B" w:rsidR="006708B9" w:rsidRDefault="00DE2DD7">
            <w:pPr>
              <w:pStyle w:val="shapka"/>
              <w:spacing w:before="0" w:after="0"/>
              <w:ind w:firstLine="708"/>
              <w:jc w:val="both"/>
              <w:rPr>
                <w:rFonts w:ascii="Times New Roman" w:hAnsi="Times New Roman"/>
              </w:rPr>
            </w:pPr>
            <w:r w:rsidRPr="00C8251F">
              <w:rPr>
                <w:rFonts w:ascii="Times New Roman" w:hAnsi="Times New Roman"/>
                <w:b w:val="0"/>
                <w:color w:val="000000"/>
              </w:rPr>
              <w:t>Представленные показатели свидетельствуют об эффективности реализации действующей муниципальной программы, которая носит социально ориентированный характер и рассчитана на участие молодого населения Мирнинского района в возрасте от 18 до 35 лет включительно. Между тем, п</w:t>
            </w:r>
            <w:r w:rsidRPr="00C8251F">
              <w:rPr>
                <w:rFonts w:ascii="Times New Roman" w:hAnsi="Times New Roman" w:cs="Times New Roman"/>
                <w:b w:val="0"/>
                <w:color w:val="000000"/>
              </w:rPr>
              <w:t>отребность</w:t>
            </w:r>
            <w:r w:rsidRPr="00C8251F">
              <w:rPr>
                <w:rFonts w:ascii="Times New Roman" w:hAnsi="Times New Roman" w:cs="Times New Roman"/>
                <w:b w:val="0"/>
              </w:rPr>
              <w:t xml:space="preserve"> в данном виде поддержки является актуальной для молодых семей Мирнинского района и на сегодняшний день. Не смотря на значительное софинансирование мероприятий программы АК «АЛРОСА» (ПАО), на учете остается 134 </w:t>
            </w:r>
            <w:r w:rsidRPr="00C8251F">
              <w:rPr>
                <w:rFonts w:ascii="Times New Roman" w:hAnsi="Times New Roman" w:cs="Times New Roman"/>
                <w:b w:val="0"/>
                <w:color w:val="000000"/>
              </w:rPr>
              <w:t>молодых семей - участников муниципальной программы «Обеспечение жильем молодых семей», признанных нуждающимися в улучшении жилищных условий в установленном порядке, по М</w:t>
            </w:r>
            <w:r w:rsidR="00704C2D">
              <w:rPr>
                <w:rFonts w:ascii="Times New Roman" w:hAnsi="Times New Roman" w:cs="Times New Roman"/>
                <w:b w:val="0"/>
                <w:color w:val="000000"/>
              </w:rPr>
              <w:t>Р</w:t>
            </w:r>
            <w:r w:rsidRPr="00C8251F">
              <w:rPr>
                <w:rFonts w:ascii="Times New Roman" w:hAnsi="Times New Roman" w:cs="Times New Roman"/>
                <w:b w:val="0"/>
                <w:color w:val="000000"/>
              </w:rPr>
              <w:t xml:space="preserve"> «Мирнинский район»</w:t>
            </w:r>
            <w:r w:rsidR="00CC1DB6">
              <w:rPr>
                <w:rFonts w:ascii="Times New Roman" w:hAnsi="Times New Roman" w:cs="Times New Roman"/>
                <w:b w:val="0"/>
                <w:color w:val="000000"/>
              </w:rPr>
              <w:t xml:space="preserve"> РС (Я)</w:t>
            </w:r>
            <w:r w:rsidRPr="00C8251F">
              <w:rPr>
                <w:rFonts w:ascii="Times New Roman" w:hAnsi="Times New Roman" w:cs="Times New Roman"/>
                <w:b w:val="0"/>
                <w:color w:val="000000"/>
              </w:rPr>
              <w:t>, и количество желающих принять участие в мероприятии растет.</w:t>
            </w:r>
            <w:r>
              <w:rPr>
                <w:rFonts w:ascii="Times New Roman" w:hAnsi="Times New Roman" w:cs="Times New Roman"/>
                <w:b w:val="0"/>
                <w:color w:val="000000"/>
              </w:rPr>
              <w:t xml:space="preserve"> </w:t>
            </w:r>
          </w:p>
        </w:tc>
      </w:tr>
    </w:tbl>
    <w:p w14:paraId="213762F6" w14:textId="77777777" w:rsidR="006708B9" w:rsidRDefault="006708B9">
      <w:pPr>
        <w:autoSpaceDE w:val="0"/>
        <w:autoSpaceDN w:val="0"/>
        <w:adjustRightInd w:val="0"/>
        <w:jc w:val="right"/>
        <w:rPr>
          <w:rFonts w:ascii="Times New Roman" w:hAnsi="Times New Roman"/>
        </w:rPr>
      </w:pPr>
    </w:p>
    <w:p w14:paraId="64DC37CE" w14:textId="77777777" w:rsidR="006708B9" w:rsidRDefault="00DE2DD7">
      <w:pPr>
        <w:autoSpaceDE w:val="0"/>
        <w:autoSpaceDN w:val="0"/>
        <w:adjustRightInd w:val="0"/>
        <w:jc w:val="right"/>
        <w:rPr>
          <w:rFonts w:ascii="Times New Roman" w:hAnsi="Times New Roman"/>
        </w:rPr>
      </w:pPr>
      <w:r>
        <w:rPr>
          <w:rFonts w:ascii="Times New Roman" w:hAnsi="Times New Roman"/>
        </w:rPr>
        <w:t>Таблица № 1</w:t>
      </w:r>
    </w:p>
    <w:p w14:paraId="6F55BBC4" w14:textId="77777777" w:rsidR="006708B9" w:rsidRDefault="006708B9">
      <w:pPr>
        <w:autoSpaceDE w:val="0"/>
        <w:autoSpaceDN w:val="0"/>
        <w:adjustRightInd w:val="0"/>
        <w:jc w:val="right"/>
        <w:rPr>
          <w:rFonts w:ascii="Times New Roman" w:hAnsi="Times New Roman"/>
          <w:sz w:val="16"/>
        </w:rPr>
      </w:pPr>
    </w:p>
    <w:p w14:paraId="4711378D" w14:textId="77777777" w:rsidR="006708B9" w:rsidRDefault="00DE2DD7">
      <w:pPr>
        <w:autoSpaceDE w:val="0"/>
        <w:autoSpaceDN w:val="0"/>
        <w:adjustRightInd w:val="0"/>
        <w:jc w:val="center"/>
        <w:rPr>
          <w:rFonts w:ascii="Times New Roman" w:hAnsi="Times New Roman"/>
          <w:b/>
        </w:rPr>
      </w:pPr>
      <w:r>
        <w:rPr>
          <w:rFonts w:ascii="Times New Roman" w:hAnsi="Times New Roman"/>
          <w:b/>
        </w:rPr>
        <w:t xml:space="preserve">Анализ реализации программы «Обеспечение жильем молодых семей» </w:t>
      </w:r>
    </w:p>
    <w:p w14:paraId="7A8D050B" w14:textId="77777777" w:rsidR="006708B9" w:rsidRDefault="00DE2DD7">
      <w:pPr>
        <w:autoSpaceDE w:val="0"/>
        <w:autoSpaceDN w:val="0"/>
        <w:adjustRightInd w:val="0"/>
        <w:jc w:val="center"/>
        <w:rPr>
          <w:rFonts w:ascii="Times New Roman" w:hAnsi="Times New Roman"/>
          <w:b/>
        </w:rPr>
      </w:pPr>
      <w:r>
        <w:rPr>
          <w:rFonts w:ascii="Times New Roman" w:hAnsi="Times New Roman"/>
          <w:b/>
        </w:rPr>
        <w:t>с 2020 по 2022 годы</w:t>
      </w:r>
    </w:p>
    <w:p w14:paraId="0F077B9F" w14:textId="77777777" w:rsidR="006708B9" w:rsidRDefault="006708B9">
      <w:pPr>
        <w:autoSpaceDE w:val="0"/>
        <w:autoSpaceDN w:val="0"/>
        <w:adjustRightInd w:val="0"/>
        <w:jc w:val="center"/>
        <w:rPr>
          <w:rFonts w:ascii="Times New Roman" w:hAnsi="Times New Roman"/>
          <w:b/>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74"/>
        <w:gridCol w:w="1952"/>
        <w:gridCol w:w="1814"/>
        <w:gridCol w:w="1953"/>
      </w:tblGrid>
      <w:tr w:rsidR="006708B9" w14:paraId="22C1550B" w14:textId="77777777">
        <w:trPr>
          <w:trHeight w:val="360"/>
        </w:trPr>
        <w:tc>
          <w:tcPr>
            <w:tcW w:w="2652" w:type="dxa"/>
          </w:tcPr>
          <w:p w14:paraId="2D1E49B8" w14:textId="77777777" w:rsidR="006708B9" w:rsidRDefault="00DE2DD7">
            <w:pPr>
              <w:pStyle w:val="af1"/>
              <w:overflowPunct w:val="0"/>
              <w:autoSpaceDE w:val="0"/>
              <w:autoSpaceDN w:val="0"/>
              <w:adjustRightInd w:val="0"/>
              <w:ind w:left="45" w:firstLine="567"/>
              <w:jc w:val="both"/>
              <w:textAlignment w:val="baseline"/>
              <w:outlineLvl w:val="0"/>
              <w:rPr>
                <w:sz w:val="24"/>
                <w:szCs w:val="24"/>
              </w:rPr>
            </w:pPr>
            <w:r>
              <w:rPr>
                <w:sz w:val="24"/>
                <w:szCs w:val="24"/>
              </w:rPr>
              <w:t>Анализ</w:t>
            </w:r>
          </w:p>
        </w:tc>
        <w:tc>
          <w:tcPr>
            <w:tcW w:w="1079" w:type="dxa"/>
          </w:tcPr>
          <w:p w14:paraId="7DFEF234" w14:textId="77777777" w:rsidR="006708B9" w:rsidRDefault="00DE2DD7">
            <w:pPr>
              <w:pStyle w:val="af1"/>
              <w:overflowPunct w:val="0"/>
              <w:autoSpaceDE w:val="0"/>
              <w:autoSpaceDN w:val="0"/>
              <w:adjustRightInd w:val="0"/>
              <w:ind w:left="45" w:hanging="45"/>
              <w:jc w:val="both"/>
              <w:textAlignment w:val="baseline"/>
              <w:outlineLvl w:val="0"/>
              <w:rPr>
                <w:sz w:val="24"/>
                <w:szCs w:val="24"/>
              </w:rPr>
            </w:pPr>
            <w:r>
              <w:rPr>
                <w:sz w:val="24"/>
                <w:szCs w:val="24"/>
              </w:rPr>
              <w:t>Ед. изм.</w:t>
            </w:r>
          </w:p>
        </w:tc>
        <w:tc>
          <w:tcPr>
            <w:tcW w:w="1984" w:type="dxa"/>
          </w:tcPr>
          <w:p w14:paraId="389EB757"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2020 год</w:t>
            </w:r>
          </w:p>
        </w:tc>
        <w:tc>
          <w:tcPr>
            <w:tcW w:w="1843" w:type="dxa"/>
          </w:tcPr>
          <w:p w14:paraId="3BEC6796"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2021 год</w:t>
            </w:r>
          </w:p>
        </w:tc>
        <w:tc>
          <w:tcPr>
            <w:tcW w:w="1985" w:type="dxa"/>
          </w:tcPr>
          <w:p w14:paraId="774EBD4E"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2022 год</w:t>
            </w:r>
          </w:p>
        </w:tc>
      </w:tr>
      <w:tr w:rsidR="006708B9" w14:paraId="1C4E8083" w14:textId="77777777">
        <w:trPr>
          <w:trHeight w:val="465"/>
        </w:trPr>
        <w:tc>
          <w:tcPr>
            <w:tcW w:w="2652" w:type="dxa"/>
          </w:tcPr>
          <w:p w14:paraId="6DE85CA3"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 xml:space="preserve">Общее количество семей, состоящих в </w:t>
            </w:r>
            <w:r>
              <w:rPr>
                <w:sz w:val="24"/>
                <w:szCs w:val="24"/>
              </w:rPr>
              <w:lastRenderedPageBreak/>
              <w:t xml:space="preserve">очереди для участия в программе по району, из них: </w:t>
            </w:r>
          </w:p>
        </w:tc>
        <w:tc>
          <w:tcPr>
            <w:tcW w:w="1079" w:type="dxa"/>
          </w:tcPr>
          <w:p w14:paraId="0636CAA9"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lastRenderedPageBreak/>
              <w:t>семей</w:t>
            </w:r>
          </w:p>
        </w:tc>
        <w:tc>
          <w:tcPr>
            <w:tcW w:w="1984" w:type="dxa"/>
          </w:tcPr>
          <w:p w14:paraId="7F09692B"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rPr>
              <w:t>180</w:t>
            </w:r>
          </w:p>
        </w:tc>
        <w:tc>
          <w:tcPr>
            <w:tcW w:w="1843" w:type="dxa"/>
          </w:tcPr>
          <w:p w14:paraId="2714842B"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lang w:val="en-US"/>
              </w:rPr>
              <w:t>1</w:t>
            </w:r>
            <w:r>
              <w:rPr>
                <w:sz w:val="24"/>
                <w:szCs w:val="24"/>
              </w:rPr>
              <w:t>67</w:t>
            </w:r>
          </w:p>
        </w:tc>
        <w:tc>
          <w:tcPr>
            <w:tcW w:w="1985" w:type="dxa"/>
          </w:tcPr>
          <w:p w14:paraId="591F2EAD"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rPr>
              <w:t>171</w:t>
            </w:r>
          </w:p>
        </w:tc>
      </w:tr>
      <w:tr w:rsidR="006708B9" w14:paraId="2FA4E734" w14:textId="77777777">
        <w:trPr>
          <w:trHeight w:val="465"/>
        </w:trPr>
        <w:tc>
          <w:tcPr>
            <w:tcW w:w="2652" w:type="dxa"/>
          </w:tcPr>
          <w:p w14:paraId="0AA4D704"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 xml:space="preserve">Количество выданных свидетельств </w:t>
            </w:r>
          </w:p>
        </w:tc>
        <w:tc>
          <w:tcPr>
            <w:tcW w:w="1079" w:type="dxa"/>
          </w:tcPr>
          <w:p w14:paraId="70D97B7C"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семей</w:t>
            </w:r>
          </w:p>
        </w:tc>
        <w:tc>
          <w:tcPr>
            <w:tcW w:w="1984" w:type="dxa"/>
          </w:tcPr>
          <w:p w14:paraId="62632561"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29</w:t>
            </w:r>
          </w:p>
        </w:tc>
        <w:tc>
          <w:tcPr>
            <w:tcW w:w="1843" w:type="dxa"/>
          </w:tcPr>
          <w:p w14:paraId="109DD248"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23</w:t>
            </w:r>
          </w:p>
        </w:tc>
        <w:tc>
          <w:tcPr>
            <w:tcW w:w="1985" w:type="dxa"/>
          </w:tcPr>
          <w:p w14:paraId="1198D80B"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47</w:t>
            </w:r>
          </w:p>
        </w:tc>
      </w:tr>
      <w:tr w:rsidR="006708B9" w14:paraId="47094DA3" w14:textId="77777777">
        <w:trPr>
          <w:trHeight w:val="465"/>
        </w:trPr>
        <w:tc>
          <w:tcPr>
            <w:tcW w:w="2652" w:type="dxa"/>
          </w:tcPr>
          <w:p w14:paraId="64467B1F"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Количество реализовавших свидетельство</w:t>
            </w:r>
          </w:p>
        </w:tc>
        <w:tc>
          <w:tcPr>
            <w:tcW w:w="1079" w:type="dxa"/>
          </w:tcPr>
          <w:p w14:paraId="7EEE4E2B"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семей</w:t>
            </w:r>
          </w:p>
        </w:tc>
        <w:tc>
          <w:tcPr>
            <w:tcW w:w="1984" w:type="dxa"/>
          </w:tcPr>
          <w:p w14:paraId="1739B5C5"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28</w:t>
            </w:r>
          </w:p>
        </w:tc>
        <w:tc>
          <w:tcPr>
            <w:tcW w:w="1843" w:type="dxa"/>
          </w:tcPr>
          <w:p w14:paraId="1BFEFAA5"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23</w:t>
            </w:r>
          </w:p>
        </w:tc>
        <w:tc>
          <w:tcPr>
            <w:tcW w:w="1985" w:type="dxa"/>
          </w:tcPr>
          <w:p w14:paraId="1FE248A3"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45</w:t>
            </w:r>
          </w:p>
        </w:tc>
      </w:tr>
    </w:tbl>
    <w:p w14:paraId="4AF43770" w14:textId="77777777" w:rsidR="006708B9" w:rsidRDefault="006708B9">
      <w:pPr>
        <w:autoSpaceDE w:val="0"/>
        <w:autoSpaceDN w:val="0"/>
        <w:adjustRightInd w:val="0"/>
        <w:jc w:val="right"/>
        <w:rPr>
          <w:rFonts w:ascii="Times New Roman" w:hAnsi="Times New Roman"/>
        </w:rPr>
      </w:pPr>
    </w:p>
    <w:p w14:paraId="15FF99A2" w14:textId="77777777" w:rsidR="006708B9" w:rsidRDefault="00DE2DD7">
      <w:pPr>
        <w:autoSpaceDE w:val="0"/>
        <w:autoSpaceDN w:val="0"/>
        <w:adjustRightInd w:val="0"/>
        <w:jc w:val="center"/>
        <w:outlineLvl w:val="1"/>
        <w:rPr>
          <w:rFonts w:ascii="Times New Roman" w:hAnsi="Times New Roman"/>
          <w:szCs w:val="24"/>
        </w:rPr>
      </w:pPr>
      <w:r>
        <w:rPr>
          <w:rFonts w:ascii="Times New Roman" w:hAnsi="Times New Roman"/>
          <w:szCs w:val="24"/>
        </w:rPr>
        <w:t>SWOT-анализ текущего состояния</w:t>
      </w:r>
    </w:p>
    <w:p w14:paraId="09B59C72" w14:textId="77777777" w:rsidR="006708B9" w:rsidRDefault="00DE2DD7">
      <w:pPr>
        <w:autoSpaceDE w:val="0"/>
        <w:autoSpaceDN w:val="0"/>
        <w:adjustRightInd w:val="0"/>
        <w:jc w:val="right"/>
        <w:rPr>
          <w:rFonts w:ascii="Times New Roman" w:hAnsi="Times New Roman"/>
        </w:rPr>
      </w:pPr>
      <w:r>
        <w:rPr>
          <w:rFonts w:ascii="Times New Roman" w:hAnsi="Times New Roman"/>
        </w:rPr>
        <w:t>Таблица № 2</w:t>
      </w:r>
    </w:p>
    <w:p w14:paraId="173F648F" w14:textId="77777777" w:rsidR="006708B9" w:rsidRDefault="006708B9">
      <w:pPr>
        <w:autoSpaceDE w:val="0"/>
        <w:autoSpaceDN w:val="0"/>
        <w:adjustRightInd w:val="0"/>
        <w:jc w:val="right"/>
        <w:rPr>
          <w:rFonts w:ascii="Times New Roman" w:hAnsi="Times New Roman"/>
        </w:rPr>
      </w:pP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4395"/>
        <w:gridCol w:w="5103"/>
      </w:tblGrid>
      <w:tr w:rsidR="006708B9" w14:paraId="16AC57EE" w14:textId="77777777">
        <w:trPr>
          <w:trHeight w:val="415"/>
          <w:tblCellSpacing w:w="0" w:type="dxa"/>
        </w:trPr>
        <w:tc>
          <w:tcPr>
            <w:tcW w:w="4395" w:type="dxa"/>
            <w:tcBorders>
              <w:top w:val="single" w:sz="4" w:space="0" w:color="auto"/>
              <w:left w:val="single" w:sz="4" w:space="0" w:color="auto"/>
              <w:bottom w:val="single" w:sz="4" w:space="0" w:color="auto"/>
              <w:right w:val="single" w:sz="4" w:space="0" w:color="auto"/>
            </w:tcBorders>
            <w:vAlign w:val="center"/>
          </w:tcPr>
          <w:p w14:paraId="76017CB1"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Сильные стороны</w:t>
            </w:r>
          </w:p>
        </w:tc>
        <w:tc>
          <w:tcPr>
            <w:tcW w:w="5103" w:type="dxa"/>
            <w:tcBorders>
              <w:top w:val="single" w:sz="4" w:space="0" w:color="auto"/>
              <w:left w:val="single" w:sz="4" w:space="0" w:color="auto"/>
              <w:bottom w:val="single" w:sz="4" w:space="0" w:color="auto"/>
              <w:right w:val="single" w:sz="4" w:space="0" w:color="auto"/>
            </w:tcBorders>
            <w:vAlign w:val="center"/>
          </w:tcPr>
          <w:p w14:paraId="32197BBA"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Слабые стороны</w:t>
            </w:r>
          </w:p>
        </w:tc>
      </w:tr>
      <w:tr w:rsidR="006708B9" w14:paraId="1F82B8B9" w14:textId="77777777">
        <w:trPr>
          <w:trHeight w:val="1172"/>
          <w:tblCellSpacing w:w="0" w:type="dxa"/>
        </w:trPr>
        <w:tc>
          <w:tcPr>
            <w:tcW w:w="4395" w:type="dxa"/>
            <w:tcBorders>
              <w:left w:val="single" w:sz="4" w:space="0" w:color="auto"/>
              <w:bottom w:val="single" w:sz="4" w:space="0" w:color="auto"/>
              <w:right w:val="single" w:sz="4" w:space="0" w:color="auto"/>
            </w:tcBorders>
          </w:tcPr>
          <w:p w14:paraId="6CB5F244" w14:textId="77777777" w:rsidR="006708B9" w:rsidRDefault="00DE2DD7">
            <w:pPr>
              <w:ind w:left="142"/>
              <w:jc w:val="both"/>
              <w:rPr>
                <w:rFonts w:ascii="Times New Roman" w:hAnsi="Times New Roman"/>
                <w:szCs w:val="24"/>
              </w:rPr>
            </w:pPr>
            <w:r>
              <w:rPr>
                <w:rFonts w:ascii="Times New Roman" w:hAnsi="Times New Roman"/>
                <w:szCs w:val="24"/>
              </w:rPr>
              <w:t>- наличие отработанной схемы реализации мероприятий Программы;</w:t>
            </w:r>
          </w:p>
          <w:p w14:paraId="1B1C0C5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xml:space="preserve">  -    активное участие молодых семей в реализации Программы, за счет информирования населения в средствах массовой информации.</w:t>
            </w:r>
          </w:p>
        </w:tc>
        <w:tc>
          <w:tcPr>
            <w:tcW w:w="5103" w:type="dxa"/>
            <w:tcBorders>
              <w:left w:val="single" w:sz="4" w:space="0" w:color="auto"/>
              <w:bottom w:val="single" w:sz="4" w:space="0" w:color="auto"/>
              <w:right w:val="single" w:sz="4" w:space="0" w:color="auto"/>
            </w:tcBorders>
          </w:tcPr>
          <w:p w14:paraId="1E13611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низкий уровень организации работ на уровне отдельных муниципальных образований поселений;</w:t>
            </w:r>
          </w:p>
          <w:p w14:paraId="6881961C" w14:textId="77777777" w:rsidR="006708B9" w:rsidRDefault="00DE2DD7">
            <w:pPr>
              <w:autoSpaceDE w:val="0"/>
              <w:autoSpaceDN w:val="0"/>
              <w:adjustRightInd w:val="0"/>
              <w:jc w:val="both"/>
              <w:rPr>
                <w:rFonts w:ascii="Times New Roman" w:hAnsi="Times New Roman"/>
                <w:color w:val="000000"/>
              </w:rPr>
            </w:pPr>
            <w:r>
              <w:rPr>
                <w:rFonts w:ascii="Times New Roman" w:hAnsi="Times New Roman"/>
                <w:szCs w:val="24"/>
              </w:rPr>
              <w:t xml:space="preserve">- сохранение большого количества молодых семей, </w:t>
            </w:r>
            <w:r>
              <w:rPr>
                <w:rFonts w:ascii="Times New Roman" w:hAnsi="Times New Roman"/>
                <w:color w:val="000000"/>
              </w:rPr>
              <w:t>признанных нуждающимися в улучшении жилищных условий в установленном порядке, желающих принять участие в мероприятии программы;</w:t>
            </w:r>
          </w:p>
          <w:p w14:paraId="4E68A4A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недостаточное выделение средств для софинансирования мероприятия программы из государственного бюджета Республики Саха (Якутия).</w:t>
            </w:r>
          </w:p>
        </w:tc>
      </w:tr>
      <w:tr w:rsidR="006708B9" w14:paraId="74BFAF82" w14:textId="77777777">
        <w:trPr>
          <w:trHeight w:val="397"/>
          <w:tblCellSpacing w:w="0" w:type="dxa"/>
        </w:trPr>
        <w:tc>
          <w:tcPr>
            <w:tcW w:w="4395" w:type="dxa"/>
            <w:tcBorders>
              <w:top w:val="single" w:sz="4" w:space="0" w:color="auto"/>
              <w:left w:val="single" w:sz="4" w:space="0" w:color="auto"/>
              <w:bottom w:val="single" w:sz="4" w:space="0" w:color="auto"/>
              <w:right w:val="single" w:sz="4" w:space="0" w:color="auto"/>
            </w:tcBorders>
            <w:vAlign w:val="center"/>
          </w:tcPr>
          <w:p w14:paraId="74F5614D"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Возможности</w:t>
            </w:r>
          </w:p>
        </w:tc>
        <w:tc>
          <w:tcPr>
            <w:tcW w:w="5103" w:type="dxa"/>
            <w:tcBorders>
              <w:top w:val="single" w:sz="4" w:space="0" w:color="auto"/>
              <w:left w:val="single" w:sz="4" w:space="0" w:color="auto"/>
              <w:bottom w:val="single" w:sz="4" w:space="0" w:color="auto"/>
              <w:right w:val="single" w:sz="4" w:space="0" w:color="auto"/>
            </w:tcBorders>
            <w:vAlign w:val="center"/>
          </w:tcPr>
          <w:p w14:paraId="04A2CDD9"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Угрозы</w:t>
            </w:r>
          </w:p>
        </w:tc>
      </w:tr>
      <w:tr w:rsidR="006708B9" w14:paraId="11B9FC0E" w14:textId="77777777">
        <w:trPr>
          <w:trHeight w:val="847"/>
          <w:tblCellSpacing w:w="0" w:type="dxa"/>
        </w:trPr>
        <w:tc>
          <w:tcPr>
            <w:tcW w:w="4395" w:type="dxa"/>
            <w:tcBorders>
              <w:top w:val="single" w:sz="4" w:space="0" w:color="auto"/>
              <w:left w:val="single" w:sz="4" w:space="0" w:color="auto"/>
              <w:bottom w:val="single" w:sz="4" w:space="0" w:color="auto"/>
              <w:right w:val="single" w:sz="4" w:space="0" w:color="auto"/>
            </w:tcBorders>
          </w:tcPr>
          <w:p w14:paraId="78BCF879" w14:textId="10DBF93C" w:rsidR="006708B9" w:rsidRDefault="00DE2DD7">
            <w:pPr>
              <w:jc w:val="both"/>
              <w:rPr>
                <w:rFonts w:ascii="Times New Roman" w:hAnsi="Times New Roman"/>
                <w:szCs w:val="24"/>
              </w:rPr>
            </w:pPr>
            <w:r>
              <w:rPr>
                <w:rFonts w:ascii="Times New Roman" w:hAnsi="Times New Roman"/>
                <w:szCs w:val="24"/>
              </w:rPr>
              <w:t>- активность молодых семей,</w:t>
            </w:r>
          </w:p>
          <w:p w14:paraId="049529AE" w14:textId="77777777" w:rsidR="006708B9" w:rsidRDefault="00DE2DD7">
            <w:pPr>
              <w:jc w:val="both"/>
              <w:rPr>
                <w:rFonts w:ascii="Times New Roman" w:hAnsi="Times New Roman"/>
                <w:szCs w:val="24"/>
              </w:rPr>
            </w:pPr>
            <w:r>
              <w:rPr>
                <w:rFonts w:ascii="Times New Roman" w:hAnsi="Times New Roman"/>
                <w:szCs w:val="24"/>
              </w:rPr>
              <w:t>желающих принять участие в реализации мероприятий Программы;</w:t>
            </w:r>
          </w:p>
          <w:p w14:paraId="696CA517" w14:textId="77777777" w:rsidR="006708B9" w:rsidRDefault="00DE2DD7">
            <w:pPr>
              <w:jc w:val="both"/>
              <w:rPr>
                <w:rFonts w:ascii="Times New Roman" w:hAnsi="Times New Roman"/>
                <w:szCs w:val="24"/>
              </w:rPr>
            </w:pPr>
            <w:r>
              <w:rPr>
                <w:rFonts w:ascii="Times New Roman" w:hAnsi="Times New Roman"/>
                <w:szCs w:val="24"/>
              </w:rPr>
              <w:t>- наличие у семей земельных участков для строительства индивидуального жилого дома;</w:t>
            </w:r>
          </w:p>
          <w:p w14:paraId="08065BFE" w14:textId="6D6C4BEC" w:rsidR="006708B9" w:rsidRDefault="00DE2DD7">
            <w:pPr>
              <w:jc w:val="both"/>
              <w:rPr>
                <w:rFonts w:ascii="Times New Roman" w:hAnsi="Times New Roman"/>
                <w:szCs w:val="24"/>
              </w:rPr>
            </w:pPr>
            <w:r>
              <w:rPr>
                <w:rFonts w:ascii="Times New Roman" w:hAnsi="Times New Roman"/>
                <w:szCs w:val="24"/>
              </w:rPr>
              <w:t>- принятие нормативных правовых</w:t>
            </w:r>
          </w:p>
          <w:p w14:paraId="7703E3AE" w14:textId="77777777" w:rsidR="006708B9" w:rsidRDefault="00DE2DD7">
            <w:pPr>
              <w:jc w:val="both"/>
              <w:rPr>
                <w:rFonts w:ascii="Times New Roman" w:hAnsi="Times New Roman"/>
                <w:szCs w:val="24"/>
              </w:rPr>
            </w:pPr>
            <w:r>
              <w:rPr>
                <w:rFonts w:ascii="Times New Roman" w:hAnsi="Times New Roman"/>
                <w:szCs w:val="24"/>
              </w:rPr>
              <w:t>актов на федеральном и региональном уровне по улучшению уровня жизни населения, в том числе возможность использования средств федерального, республиканского, местного, материнского капитала для улучшения жилищных условий.</w:t>
            </w:r>
          </w:p>
        </w:tc>
        <w:tc>
          <w:tcPr>
            <w:tcW w:w="5103" w:type="dxa"/>
            <w:tcBorders>
              <w:top w:val="single" w:sz="4" w:space="0" w:color="auto"/>
              <w:left w:val="single" w:sz="4" w:space="0" w:color="auto"/>
              <w:bottom w:val="single" w:sz="4" w:space="0" w:color="auto"/>
              <w:right w:val="single" w:sz="4" w:space="0" w:color="auto"/>
            </w:tcBorders>
          </w:tcPr>
          <w:p w14:paraId="6B428431" w14:textId="0871E20D" w:rsidR="006708B9" w:rsidRDefault="00DE2DD7">
            <w:pPr>
              <w:ind w:left="32"/>
              <w:jc w:val="both"/>
              <w:rPr>
                <w:rFonts w:ascii="Times New Roman" w:hAnsi="Times New Roman"/>
                <w:szCs w:val="24"/>
              </w:rPr>
            </w:pPr>
            <w:r>
              <w:rPr>
                <w:rFonts w:ascii="Times New Roman" w:hAnsi="Times New Roman"/>
                <w:szCs w:val="24"/>
              </w:rPr>
              <w:t>- низкая платежеспособность молодых семей</w:t>
            </w:r>
          </w:p>
          <w:p w14:paraId="71D640E9" w14:textId="77777777" w:rsidR="006708B9" w:rsidRDefault="00DE2DD7">
            <w:pPr>
              <w:ind w:left="35"/>
              <w:jc w:val="both"/>
              <w:rPr>
                <w:rFonts w:ascii="Times New Roman" w:hAnsi="Times New Roman"/>
                <w:szCs w:val="24"/>
              </w:rPr>
            </w:pPr>
            <w:r>
              <w:rPr>
                <w:rFonts w:ascii="Times New Roman" w:hAnsi="Times New Roman"/>
                <w:szCs w:val="24"/>
              </w:rPr>
              <w:t>в сельских поселениях Мирнинского района;</w:t>
            </w:r>
          </w:p>
          <w:p w14:paraId="43852740" w14:textId="77777777" w:rsidR="006708B9" w:rsidRDefault="00DE2DD7">
            <w:pPr>
              <w:ind w:left="35"/>
              <w:jc w:val="both"/>
              <w:rPr>
                <w:rFonts w:ascii="Times New Roman" w:hAnsi="Times New Roman"/>
                <w:szCs w:val="24"/>
              </w:rPr>
            </w:pPr>
            <w:r>
              <w:rPr>
                <w:rFonts w:ascii="Times New Roman" w:hAnsi="Times New Roman"/>
                <w:szCs w:val="24"/>
              </w:rPr>
              <w:t xml:space="preserve"> - регистрация расторжения брака участников Программы в процессе реализации свидетельства; </w:t>
            </w:r>
          </w:p>
          <w:p w14:paraId="663F9EC9" w14:textId="0E44A73B" w:rsidR="006708B9" w:rsidRDefault="00DE2DD7">
            <w:pPr>
              <w:ind w:left="35"/>
              <w:jc w:val="both"/>
              <w:rPr>
                <w:rFonts w:ascii="Times New Roman" w:hAnsi="Times New Roman"/>
                <w:szCs w:val="24"/>
              </w:rPr>
            </w:pPr>
            <w:r>
              <w:rPr>
                <w:rFonts w:ascii="Times New Roman" w:hAnsi="Times New Roman"/>
                <w:szCs w:val="24"/>
              </w:rPr>
              <w:t>- отсутствие накоплений на приобретение</w:t>
            </w:r>
          </w:p>
          <w:p w14:paraId="31BB6B5F" w14:textId="77777777" w:rsidR="006708B9" w:rsidRDefault="00DE2DD7">
            <w:pPr>
              <w:ind w:left="35"/>
              <w:jc w:val="both"/>
              <w:rPr>
                <w:rFonts w:ascii="Times New Roman" w:hAnsi="Times New Roman"/>
                <w:szCs w:val="24"/>
              </w:rPr>
            </w:pPr>
            <w:r>
              <w:rPr>
                <w:rFonts w:ascii="Times New Roman" w:hAnsi="Times New Roman"/>
                <w:szCs w:val="24"/>
              </w:rPr>
              <w:t>жилья;</w:t>
            </w:r>
          </w:p>
          <w:p w14:paraId="7E12F9FE" w14:textId="77777777" w:rsidR="006708B9" w:rsidRDefault="00DE2DD7">
            <w:pPr>
              <w:ind w:left="35"/>
              <w:jc w:val="both"/>
              <w:rPr>
                <w:rFonts w:ascii="Times New Roman" w:hAnsi="Times New Roman"/>
                <w:szCs w:val="24"/>
              </w:rPr>
            </w:pPr>
            <w:r>
              <w:rPr>
                <w:rFonts w:ascii="Times New Roman" w:hAnsi="Times New Roman"/>
                <w:szCs w:val="24"/>
              </w:rPr>
              <w:t>- увеличение стоимости одного кв.м жилья в</w:t>
            </w:r>
          </w:p>
          <w:p w14:paraId="390D875A" w14:textId="77777777" w:rsidR="006708B9" w:rsidRDefault="00DE2DD7">
            <w:pPr>
              <w:ind w:left="35"/>
              <w:jc w:val="both"/>
              <w:rPr>
                <w:rFonts w:ascii="Times New Roman" w:hAnsi="Times New Roman"/>
                <w:szCs w:val="24"/>
              </w:rPr>
            </w:pPr>
            <w:r>
              <w:rPr>
                <w:rFonts w:ascii="Times New Roman" w:hAnsi="Times New Roman"/>
                <w:szCs w:val="24"/>
              </w:rPr>
              <w:t>отдельных поселениях;</w:t>
            </w:r>
          </w:p>
          <w:p w14:paraId="570E47C2" w14:textId="0FCE7148" w:rsidR="006708B9" w:rsidRDefault="00DE2DD7">
            <w:pPr>
              <w:ind w:left="35"/>
              <w:jc w:val="both"/>
              <w:rPr>
                <w:rFonts w:ascii="Times New Roman" w:hAnsi="Times New Roman"/>
                <w:szCs w:val="24"/>
              </w:rPr>
            </w:pPr>
            <w:r>
              <w:rPr>
                <w:rFonts w:ascii="Times New Roman" w:hAnsi="Times New Roman"/>
                <w:szCs w:val="24"/>
              </w:rPr>
              <w:t>- снижение объемов софинансирования</w:t>
            </w:r>
          </w:p>
          <w:p w14:paraId="59E3C2EE" w14:textId="77777777" w:rsidR="006708B9" w:rsidRDefault="00DE2DD7">
            <w:pPr>
              <w:ind w:left="35"/>
              <w:jc w:val="both"/>
              <w:rPr>
                <w:rFonts w:ascii="Times New Roman" w:hAnsi="Times New Roman"/>
                <w:szCs w:val="24"/>
              </w:rPr>
            </w:pPr>
            <w:r>
              <w:rPr>
                <w:rFonts w:ascii="Times New Roman" w:hAnsi="Times New Roman"/>
                <w:szCs w:val="24"/>
              </w:rPr>
              <w:t>Программы отдельными муниципальными образованиями поселений, республиканского и федерального бюджетов.</w:t>
            </w:r>
          </w:p>
        </w:tc>
      </w:tr>
    </w:tbl>
    <w:p w14:paraId="27076587" w14:textId="77777777" w:rsidR="006708B9" w:rsidRDefault="006708B9">
      <w:pPr>
        <w:pStyle w:val="af1"/>
        <w:overflowPunct w:val="0"/>
        <w:autoSpaceDE w:val="0"/>
        <w:autoSpaceDN w:val="0"/>
        <w:adjustRightInd w:val="0"/>
        <w:ind w:left="0" w:firstLine="567"/>
        <w:jc w:val="both"/>
        <w:textAlignment w:val="baseline"/>
        <w:outlineLvl w:val="0"/>
        <w:rPr>
          <w:b/>
          <w:sz w:val="28"/>
          <w:szCs w:val="28"/>
        </w:rPr>
      </w:pPr>
    </w:p>
    <w:p w14:paraId="61CEA79C" w14:textId="77777777" w:rsidR="006708B9" w:rsidRDefault="00DE2DD7">
      <w:pPr>
        <w:pStyle w:val="af1"/>
        <w:numPr>
          <w:ilvl w:val="1"/>
          <w:numId w:val="2"/>
        </w:numPr>
        <w:tabs>
          <w:tab w:val="left" w:pos="1134"/>
        </w:tabs>
        <w:overflowPunct w:val="0"/>
        <w:autoSpaceDE w:val="0"/>
        <w:autoSpaceDN w:val="0"/>
        <w:adjustRightInd w:val="0"/>
        <w:ind w:left="0" w:firstLine="567"/>
        <w:jc w:val="center"/>
        <w:textAlignment w:val="baseline"/>
        <w:outlineLvl w:val="0"/>
        <w:rPr>
          <w:b/>
          <w:sz w:val="24"/>
          <w:szCs w:val="24"/>
        </w:rPr>
      </w:pPr>
      <w:r>
        <w:rPr>
          <w:b/>
          <w:sz w:val="24"/>
          <w:szCs w:val="24"/>
        </w:rPr>
        <w:t>Характеристика имеющейся проблемы</w:t>
      </w:r>
    </w:p>
    <w:p w14:paraId="5000F505" w14:textId="77777777" w:rsidR="006708B9" w:rsidRDefault="006708B9">
      <w:pPr>
        <w:tabs>
          <w:tab w:val="left" w:pos="1134"/>
        </w:tabs>
        <w:overflowPunct w:val="0"/>
        <w:autoSpaceDE w:val="0"/>
        <w:autoSpaceDN w:val="0"/>
        <w:adjustRightInd w:val="0"/>
        <w:ind w:firstLine="567"/>
        <w:jc w:val="both"/>
        <w:textAlignment w:val="baseline"/>
        <w:outlineLvl w:val="0"/>
        <w:rPr>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1F03413D" w14:textId="77777777">
        <w:tc>
          <w:tcPr>
            <w:tcW w:w="9889" w:type="dxa"/>
          </w:tcPr>
          <w:p w14:paraId="4FC4A97E"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Острота проблемы определяется низкой доступностью жилья и ипотечных или иных кредитов как для всего населения, так и для данной категории населения, а именно для молодых семей. Особенно остро проблема улучшения жилищных условий стоит перед многодетными молодыми семьями. Лишь небольшое количество молодых семей имеет отдельную квартиру. Данная категория не может получить доступ на рынок жилья без бюджетной поддержки, при этом имея достаточный уровень дохода для получения ипотечного или иного кредита, поскольку не может оплатить первый взнос при получении кредита. При этом данная категория населения имеет хорошие перспективы роста заработной платы по мере повышения квалификации и государственная и муниципальная </w:t>
            </w:r>
            <w:r>
              <w:rPr>
                <w:rFonts w:ascii="Times New Roman" w:hAnsi="Times New Roman" w:cs="Times New Roman"/>
                <w:sz w:val="24"/>
                <w:szCs w:val="24"/>
              </w:rPr>
              <w:lastRenderedPageBreak/>
              <w:t>помощь на оплату первого взноса при получении ипотечных или иных кредитов для них будет являться хорошим стимулом для дальнейшего профессионального роста.</w:t>
            </w:r>
          </w:p>
          <w:p w14:paraId="46A71719" w14:textId="77777777" w:rsidR="006708B9" w:rsidRDefault="00DE2DD7">
            <w:pPr>
              <w:tabs>
                <w:tab w:val="left" w:pos="5415"/>
              </w:tabs>
              <w:autoSpaceDE w:val="0"/>
              <w:autoSpaceDN w:val="0"/>
              <w:adjustRightInd w:val="0"/>
              <w:ind w:firstLine="709"/>
              <w:jc w:val="both"/>
              <w:rPr>
                <w:rFonts w:ascii="Times New Roman" w:hAnsi="Times New Roman"/>
                <w:szCs w:val="24"/>
              </w:rPr>
            </w:pPr>
            <w:r>
              <w:rPr>
                <w:rFonts w:ascii="Times New Roman" w:hAnsi="Times New Roman"/>
                <w:szCs w:val="24"/>
              </w:rPr>
              <w:t>Поддержка молодых семей при решении жилищной проблемы станет основой стабильных условий жизни для данной наиболее активной части населения. Возможность решения жилищной проблемы, в том числе и с привлечением средств ипотечного или иного кредита, создаст для молодежи стимул для повышения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14:paraId="132DE922" w14:textId="77777777" w:rsidR="006708B9" w:rsidRDefault="00DE2DD7">
            <w:pPr>
              <w:tabs>
                <w:tab w:val="left" w:pos="5415"/>
              </w:tabs>
              <w:autoSpaceDE w:val="0"/>
              <w:autoSpaceDN w:val="0"/>
              <w:adjustRightInd w:val="0"/>
              <w:ind w:firstLine="709"/>
              <w:jc w:val="both"/>
              <w:rPr>
                <w:rFonts w:ascii="Times New Roman" w:hAnsi="Times New Roman"/>
              </w:rPr>
            </w:pPr>
            <w:r>
              <w:rPr>
                <w:rFonts w:ascii="Times New Roman" w:hAnsi="Times New Roman"/>
                <w:szCs w:val="24"/>
              </w:rPr>
              <w:t xml:space="preserve">Оказание финансовой поддержки молодым семьям повлияет на улучшение демографической ситуации. Предполагается, что участником программы может быть молодая семья, в том числе неполная молодая семья, состоящая из 1 молодого родителя и 1 и более детей, возраст каждого из супругов либо 1 родителя в неполной семье не превышает 35 лет независимо от наличия детей. Решение жилищной проблемы молодой семьи создаст условия и для роста рождаемости. Такой подход не исключает меры по дополнительному стимулированию рождаемости. </w:t>
            </w:r>
            <w:r>
              <w:rPr>
                <w:rFonts w:ascii="Times New Roman" w:hAnsi="Times New Roman"/>
              </w:rPr>
              <w:t>Решение жилищной проблемы молодых жителей Мирнинского района так же позволит сформировать экономически активный слой населения.</w:t>
            </w:r>
          </w:p>
          <w:p w14:paraId="63558907" w14:textId="77777777" w:rsidR="006708B9" w:rsidRDefault="00DE2DD7">
            <w:pPr>
              <w:tabs>
                <w:tab w:val="left" w:pos="5415"/>
              </w:tabs>
              <w:autoSpaceDE w:val="0"/>
              <w:autoSpaceDN w:val="0"/>
              <w:adjustRightInd w:val="0"/>
              <w:ind w:firstLine="709"/>
              <w:jc w:val="both"/>
              <w:rPr>
                <w:rFonts w:ascii="Times New Roman" w:hAnsi="Times New Roman"/>
              </w:rPr>
            </w:pPr>
            <w:r>
              <w:rPr>
                <w:rFonts w:ascii="Times New Roman" w:hAnsi="Times New Roman"/>
                <w:color w:val="000000"/>
                <w:shd w:val="clear" w:color="auto" w:fill="FFFFFF"/>
              </w:rPr>
              <w:t>Любую проблему решают с помощью специально разработанных мер и действий, одним из видов таких мер являются целевые программы</w:t>
            </w:r>
            <w:r>
              <w:rPr>
                <w:rFonts w:ascii="Georgia" w:hAnsi="Georgia"/>
                <w:color w:val="000000"/>
                <w:shd w:val="clear" w:color="auto" w:fill="FFFFFF"/>
              </w:rPr>
              <w:t>.</w:t>
            </w:r>
            <w:r>
              <w:rPr>
                <w:rFonts w:ascii="Times New Roman" w:hAnsi="Times New Roman"/>
                <w:color w:val="000000"/>
                <w:szCs w:val="24"/>
              </w:rPr>
              <w:t xml:space="preserve"> Созданная в рамках реализации действующей программы система муниципальной поддержки молодых семей в обеспечении жильем, основанная на рыночных принципах приобретения и строительства жилья за счет выделяемых безвозмездных целевых социальных выплат, собственных средств молодой семьи и долгосрочных ипотечных жилищных кредитов и займов, позволяет повысить уровень жилищной обеспеченности молодых семей, проживающих на территории Мирнинского района. Соответственно, разработка муниципальной программы и реализация ее мероприятий в новом периоде позволит увеличить долю улучшивших свои жилищные условия</w:t>
            </w:r>
            <w:r>
              <w:rPr>
                <w:rFonts w:ascii="Times New Roman" w:hAnsi="Times New Roman"/>
                <w:szCs w:val="24"/>
              </w:rPr>
              <w:t xml:space="preserve"> молодых семей Мирнинского района.</w:t>
            </w:r>
          </w:p>
          <w:p w14:paraId="6376BCEA" w14:textId="77777777" w:rsidR="006708B9" w:rsidRDefault="006708B9">
            <w:pPr>
              <w:tabs>
                <w:tab w:val="left" w:pos="5415"/>
              </w:tabs>
              <w:autoSpaceDE w:val="0"/>
              <w:autoSpaceDN w:val="0"/>
              <w:adjustRightInd w:val="0"/>
              <w:ind w:firstLine="709"/>
              <w:jc w:val="both"/>
              <w:rPr>
                <w:sz w:val="28"/>
                <w:szCs w:val="28"/>
              </w:rPr>
            </w:pPr>
          </w:p>
          <w:p w14:paraId="5D3A4202" w14:textId="77777777" w:rsidR="006708B9" w:rsidRDefault="006708B9">
            <w:pPr>
              <w:tabs>
                <w:tab w:val="left" w:pos="5415"/>
              </w:tabs>
              <w:autoSpaceDE w:val="0"/>
              <w:autoSpaceDN w:val="0"/>
              <w:adjustRightInd w:val="0"/>
              <w:ind w:firstLine="709"/>
              <w:jc w:val="both"/>
              <w:rPr>
                <w:sz w:val="28"/>
                <w:szCs w:val="28"/>
              </w:rPr>
            </w:pPr>
          </w:p>
        </w:tc>
      </w:tr>
    </w:tbl>
    <w:p w14:paraId="5AEA73F6" w14:textId="77777777" w:rsidR="006708B9" w:rsidRDefault="006708B9">
      <w:pPr>
        <w:pStyle w:val="af1"/>
        <w:overflowPunct w:val="0"/>
        <w:autoSpaceDE w:val="0"/>
        <w:autoSpaceDN w:val="0"/>
        <w:adjustRightInd w:val="0"/>
        <w:ind w:left="0"/>
        <w:jc w:val="center"/>
        <w:textAlignment w:val="baseline"/>
        <w:outlineLvl w:val="0"/>
        <w:rPr>
          <w:b/>
          <w:sz w:val="24"/>
          <w:szCs w:val="24"/>
        </w:rPr>
        <w:sectPr w:rsidR="006708B9">
          <w:pgSz w:w="11906" w:h="16838"/>
          <w:pgMar w:top="709" w:right="849" w:bottom="568" w:left="1560" w:header="720" w:footer="720" w:gutter="0"/>
          <w:cols w:space="708"/>
          <w:titlePg/>
          <w:docGrid w:linePitch="360"/>
        </w:sectPr>
      </w:pPr>
    </w:p>
    <w:p w14:paraId="6F6F840C" w14:textId="77777777" w:rsidR="006708B9" w:rsidRDefault="00DE2DD7">
      <w:pPr>
        <w:rPr>
          <w:b/>
          <w:szCs w:val="24"/>
        </w:rPr>
      </w:pPr>
      <w:r>
        <w:rPr>
          <w:b/>
          <w:szCs w:val="24"/>
        </w:rPr>
        <w:br w:type="page"/>
      </w:r>
    </w:p>
    <w:p w14:paraId="2429BED7"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lastRenderedPageBreak/>
        <w:t>РАЗДЕЛ 2.</w:t>
      </w:r>
    </w:p>
    <w:p w14:paraId="708B08F5" w14:textId="77777777" w:rsidR="006708B9" w:rsidRDefault="00DE2DD7">
      <w:pPr>
        <w:tabs>
          <w:tab w:val="left" w:pos="1134"/>
        </w:tabs>
        <w:overflowPunct w:val="0"/>
        <w:autoSpaceDE w:val="0"/>
        <w:autoSpaceDN w:val="0"/>
        <w:adjustRightInd w:val="0"/>
        <w:jc w:val="center"/>
        <w:textAlignment w:val="baseline"/>
        <w:outlineLvl w:val="0"/>
        <w:rPr>
          <w:rFonts w:ascii="Times New Roman" w:hAnsi="Times New Roman"/>
          <w:b/>
          <w:szCs w:val="24"/>
        </w:rPr>
      </w:pPr>
      <w:r>
        <w:rPr>
          <w:rFonts w:ascii="Times New Roman" w:hAnsi="Times New Roman"/>
          <w:b/>
          <w:szCs w:val="24"/>
        </w:rPr>
        <w:t>МЕХАНИЗМ РЕАЛИЗАЦИИ ПРОГРАММЫ</w:t>
      </w:r>
    </w:p>
    <w:p w14:paraId="20E38A74" w14:textId="77777777" w:rsidR="006708B9" w:rsidRDefault="006708B9">
      <w:pPr>
        <w:tabs>
          <w:tab w:val="left" w:pos="1134"/>
        </w:tabs>
        <w:overflowPunct w:val="0"/>
        <w:autoSpaceDE w:val="0"/>
        <w:autoSpaceDN w:val="0"/>
        <w:adjustRightInd w:val="0"/>
        <w:jc w:val="center"/>
        <w:textAlignment w:val="baseline"/>
        <w:outlineLvl w:val="0"/>
        <w:rPr>
          <w:rFonts w:ascii="Times New Roman" w:hAnsi="Times New Roman"/>
          <w:b/>
          <w:szCs w:val="24"/>
        </w:rPr>
      </w:pPr>
    </w:p>
    <w:p w14:paraId="544349E6" w14:textId="77777777" w:rsidR="006708B9" w:rsidRDefault="00DE2DD7">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r>
        <w:rPr>
          <w:rFonts w:ascii="Times New Roman" w:hAnsi="Times New Roman"/>
          <w:b/>
          <w:szCs w:val="24"/>
        </w:rPr>
        <w:t>2.1. Цели и задачи программы</w:t>
      </w:r>
    </w:p>
    <w:p w14:paraId="3476DA84" w14:textId="77777777" w:rsidR="006708B9" w:rsidRDefault="006708B9">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2070FC5D" w14:textId="77777777">
        <w:trPr>
          <w:trHeight w:val="557"/>
        </w:trPr>
        <w:tc>
          <w:tcPr>
            <w:tcW w:w="9713" w:type="dxa"/>
          </w:tcPr>
          <w:p w14:paraId="4EA9CB40" w14:textId="2E378624" w:rsidR="006708B9" w:rsidRDefault="00DE2DD7">
            <w:pPr>
              <w:tabs>
                <w:tab w:val="left" w:pos="851"/>
              </w:tabs>
              <w:autoSpaceDE w:val="0"/>
              <w:autoSpaceDN w:val="0"/>
              <w:adjustRightInd w:val="0"/>
              <w:ind w:firstLine="709"/>
              <w:jc w:val="both"/>
              <w:rPr>
                <w:rFonts w:ascii="Times New Roman" w:hAnsi="Times New Roman"/>
                <w:sz w:val="22"/>
                <w:szCs w:val="24"/>
              </w:rPr>
            </w:pPr>
            <w:r>
              <w:rPr>
                <w:rFonts w:ascii="Times New Roman" w:hAnsi="Times New Roman"/>
                <w:szCs w:val="28"/>
              </w:rPr>
              <w:t xml:space="preserve">Программа направлена на реализацию одного из приоритетных направлений в Республике Саха (Якутия), а именно, на развитие системы государственной поддержки определенных категорий граждан в приобретении жилья или строительстве индивидуального жилого дома. </w:t>
            </w:r>
            <w:r>
              <w:rPr>
                <w:rFonts w:ascii="Times New Roman" w:hAnsi="Times New Roman"/>
                <w:szCs w:val="24"/>
              </w:rPr>
              <w:t>Одной из основных задач Стратегии социально-экономического развития Мирнинского района Республики Саха (Якутия) на период до 2030 года, утвержденной решением Мирнинского района Совета депутатов от 25</w:t>
            </w:r>
            <w:r w:rsidR="00304FBF">
              <w:rPr>
                <w:rFonts w:ascii="Times New Roman" w:hAnsi="Times New Roman"/>
                <w:szCs w:val="24"/>
              </w:rPr>
              <w:t>.04.</w:t>
            </w:r>
            <w:r>
              <w:rPr>
                <w:rFonts w:ascii="Times New Roman" w:hAnsi="Times New Roman"/>
                <w:szCs w:val="24"/>
              </w:rPr>
              <w:t>2018</w:t>
            </w:r>
            <w:r w:rsidR="00304FBF">
              <w:rPr>
                <w:rFonts w:ascii="Times New Roman" w:hAnsi="Times New Roman"/>
                <w:szCs w:val="24"/>
              </w:rPr>
              <w:t xml:space="preserve"> </w:t>
            </w:r>
            <w:r>
              <w:rPr>
                <w:rFonts w:ascii="Times New Roman" w:hAnsi="Times New Roman"/>
                <w:szCs w:val="24"/>
                <w:lang w:val="en-US"/>
              </w:rPr>
              <w:t>III</w:t>
            </w:r>
            <w:r>
              <w:rPr>
                <w:rFonts w:ascii="Times New Roman" w:hAnsi="Times New Roman"/>
                <w:szCs w:val="24"/>
              </w:rPr>
              <w:t xml:space="preserve">-№ 31-16, является установление приоритетности молодых семей в предоставлении социальных выплат и льгот на приобретение (строительство) жилья. </w:t>
            </w:r>
          </w:p>
          <w:p w14:paraId="5AA28EB9" w14:textId="1DB2E589" w:rsidR="006708B9" w:rsidRDefault="00DE2DD7" w:rsidP="00304FBF">
            <w:pPr>
              <w:ind w:firstLine="708"/>
              <w:jc w:val="both"/>
              <w:rPr>
                <w:rFonts w:ascii="Times New Roman" w:hAnsi="Times New Roman"/>
                <w:szCs w:val="24"/>
              </w:rPr>
            </w:pPr>
            <w:r>
              <w:rPr>
                <w:rFonts w:ascii="Times New Roman" w:hAnsi="Times New Roman"/>
                <w:szCs w:val="24"/>
              </w:rPr>
              <w:t>Основной целью программы явля</w:t>
            </w:r>
            <w:r w:rsidR="00304FBF">
              <w:rPr>
                <w:rFonts w:ascii="Times New Roman" w:hAnsi="Times New Roman"/>
                <w:szCs w:val="24"/>
              </w:rPr>
              <w:t>е</w:t>
            </w:r>
            <w:r>
              <w:rPr>
                <w:rFonts w:ascii="Times New Roman" w:hAnsi="Times New Roman"/>
                <w:szCs w:val="24"/>
              </w:rPr>
              <w:t>тся</w:t>
            </w:r>
            <w:r w:rsidR="00304FBF">
              <w:rPr>
                <w:rFonts w:ascii="Times New Roman" w:hAnsi="Times New Roman"/>
                <w:szCs w:val="24"/>
              </w:rPr>
              <w:t xml:space="preserve"> г</w:t>
            </w:r>
            <w:r>
              <w:rPr>
                <w:rFonts w:ascii="Times New Roman" w:hAnsi="Times New Roman"/>
                <w:szCs w:val="24"/>
              </w:rPr>
              <w:t>осударственная и муниципальная поддержка в решении жилищной проблемы молодых семей, признанных в установленном порядке нуждающимися в улучшении жилищных условий.</w:t>
            </w:r>
          </w:p>
          <w:p w14:paraId="294A3F74" w14:textId="2A836688" w:rsidR="00314098" w:rsidRDefault="00DE2DD7" w:rsidP="00183D20">
            <w:pPr>
              <w:widowControl w:val="0"/>
              <w:tabs>
                <w:tab w:val="left" w:pos="851"/>
              </w:tabs>
              <w:autoSpaceDE w:val="0"/>
              <w:autoSpaceDN w:val="0"/>
              <w:adjustRightInd w:val="0"/>
              <w:ind w:firstLine="175"/>
              <w:jc w:val="both"/>
              <w:rPr>
                <w:rFonts w:ascii="Times New Roman" w:hAnsi="Times New Roman"/>
                <w:color w:val="000000"/>
              </w:rPr>
            </w:pPr>
            <w:r>
              <w:rPr>
                <w:rFonts w:ascii="Times New Roman" w:hAnsi="Times New Roman"/>
                <w:szCs w:val="24"/>
              </w:rPr>
              <w:t xml:space="preserve">        </w:t>
            </w:r>
            <w:r w:rsidR="00183D20">
              <w:rPr>
                <w:rFonts w:ascii="Times New Roman" w:hAnsi="Times New Roman"/>
                <w:szCs w:val="24"/>
              </w:rPr>
              <w:t>Достигнуть указанной цели возможно путем решения поставленной задачи</w:t>
            </w:r>
            <w:r w:rsidR="006C1128">
              <w:rPr>
                <w:rFonts w:ascii="Times New Roman" w:hAnsi="Times New Roman"/>
                <w:szCs w:val="24"/>
              </w:rPr>
              <w:t xml:space="preserve"> по</w:t>
            </w:r>
            <w:r w:rsidR="00183D20">
              <w:rPr>
                <w:rFonts w:ascii="Times New Roman" w:hAnsi="Times New Roman"/>
                <w:szCs w:val="24"/>
              </w:rPr>
              <w:t xml:space="preserve"> </w:t>
            </w:r>
            <w:r w:rsidR="006C1128">
              <w:rPr>
                <w:rFonts w:ascii="Times New Roman" w:hAnsi="Times New Roman"/>
                <w:szCs w:val="24"/>
              </w:rPr>
              <w:t>о</w:t>
            </w:r>
            <w:r w:rsidR="006C1128" w:rsidRPr="006C1128">
              <w:rPr>
                <w:rFonts w:ascii="Times New Roman" w:hAnsi="Times New Roman"/>
                <w:szCs w:val="24"/>
              </w:rPr>
              <w:t>беспечени</w:t>
            </w:r>
            <w:r w:rsidR="006C1128">
              <w:rPr>
                <w:rFonts w:ascii="Times New Roman" w:hAnsi="Times New Roman"/>
                <w:szCs w:val="24"/>
              </w:rPr>
              <w:t>ю</w:t>
            </w:r>
            <w:r w:rsidR="006C1128" w:rsidRPr="006C1128">
              <w:rPr>
                <w:rFonts w:ascii="Times New Roman" w:hAnsi="Times New Roman"/>
                <w:szCs w:val="24"/>
              </w:rPr>
              <w:t xml:space="preserve"> жильем молодых семей</w:t>
            </w:r>
            <w:r w:rsidR="006C1128">
              <w:rPr>
                <w:rFonts w:ascii="Times New Roman" w:hAnsi="Times New Roman"/>
                <w:szCs w:val="24"/>
              </w:rPr>
              <w:t>.</w:t>
            </w:r>
          </w:p>
        </w:tc>
      </w:tr>
    </w:tbl>
    <w:p w14:paraId="298E509B" w14:textId="77777777" w:rsidR="006708B9" w:rsidRDefault="00DE2DD7">
      <w:pPr>
        <w:pStyle w:val="af1"/>
        <w:tabs>
          <w:tab w:val="left" w:pos="263"/>
        </w:tabs>
        <w:overflowPunct w:val="0"/>
        <w:autoSpaceDE w:val="0"/>
        <w:autoSpaceDN w:val="0"/>
        <w:adjustRightInd w:val="0"/>
        <w:ind w:left="0"/>
        <w:jc w:val="both"/>
        <w:textAlignment w:val="baseline"/>
        <w:rPr>
          <w:sz w:val="24"/>
          <w:szCs w:val="24"/>
        </w:rPr>
      </w:pPr>
      <w:r>
        <w:rPr>
          <w:sz w:val="24"/>
          <w:szCs w:val="24"/>
        </w:rPr>
        <w:t xml:space="preserve">             </w:t>
      </w:r>
    </w:p>
    <w:p w14:paraId="74F7F065" w14:textId="77777777" w:rsidR="00183D20" w:rsidRDefault="00183D20">
      <w:pPr>
        <w:pStyle w:val="af1"/>
        <w:tabs>
          <w:tab w:val="left" w:pos="263"/>
        </w:tabs>
        <w:overflowPunct w:val="0"/>
        <w:autoSpaceDE w:val="0"/>
        <w:autoSpaceDN w:val="0"/>
        <w:adjustRightInd w:val="0"/>
        <w:ind w:left="0"/>
        <w:jc w:val="both"/>
        <w:textAlignment w:val="baseline"/>
        <w:rPr>
          <w:sz w:val="24"/>
          <w:szCs w:val="24"/>
        </w:rPr>
      </w:pPr>
    </w:p>
    <w:p w14:paraId="53B71576" w14:textId="77777777" w:rsidR="006708B9" w:rsidRDefault="00DE2DD7">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r>
        <w:rPr>
          <w:rFonts w:ascii="Times New Roman" w:hAnsi="Times New Roman"/>
          <w:b/>
          <w:szCs w:val="24"/>
        </w:rPr>
        <w:t>2.2. Общий порядок реализации программы</w:t>
      </w:r>
    </w:p>
    <w:p w14:paraId="31BF30D3" w14:textId="77777777" w:rsidR="006708B9" w:rsidRDefault="006708B9">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p>
    <w:p w14:paraId="0EC0EA25" w14:textId="77777777" w:rsidR="006708B9" w:rsidRDefault="00DE2DD7">
      <w:pPr>
        <w:pStyle w:val="Default"/>
        <w:ind w:firstLine="709"/>
        <w:rPr>
          <w:szCs w:val="28"/>
        </w:rPr>
      </w:pPr>
      <w:r>
        <w:rPr>
          <w:szCs w:val="28"/>
        </w:rPr>
        <w:t xml:space="preserve">Основными принципами реализации программы являются: </w:t>
      </w:r>
    </w:p>
    <w:p w14:paraId="19E3389A" w14:textId="77777777" w:rsidR="006708B9" w:rsidRDefault="00DE2DD7">
      <w:pPr>
        <w:pStyle w:val="Default"/>
        <w:numPr>
          <w:ilvl w:val="0"/>
          <w:numId w:val="3"/>
        </w:numPr>
        <w:tabs>
          <w:tab w:val="left" w:pos="993"/>
        </w:tabs>
        <w:ind w:left="0" w:firstLine="709"/>
        <w:jc w:val="both"/>
        <w:rPr>
          <w:szCs w:val="28"/>
        </w:rPr>
      </w:pPr>
      <w:r>
        <w:rPr>
          <w:szCs w:val="28"/>
        </w:rPr>
        <w:t xml:space="preserve">добровольность участия в программе молодых семей, признанных в установленном порядке нуждающимися в улучшении жилищных условий; </w:t>
      </w:r>
    </w:p>
    <w:p w14:paraId="3CFF3766" w14:textId="77777777" w:rsidR="006708B9" w:rsidRDefault="00DE2DD7">
      <w:pPr>
        <w:pStyle w:val="Default"/>
        <w:numPr>
          <w:ilvl w:val="0"/>
          <w:numId w:val="3"/>
        </w:numPr>
        <w:tabs>
          <w:tab w:val="left" w:pos="993"/>
        </w:tabs>
        <w:ind w:left="0" w:firstLine="709"/>
        <w:jc w:val="both"/>
        <w:rPr>
          <w:szCs w:val="28"/>
        </w:rPr>
      </w:pPr>
      <w:r>
        <w:rPr>
          <w:szCs w:val="28"/>
        </w:rPr>
        <w:t xml:space="preserve"> возможность для молодых семей реализовать свое право на получение поддержки за счет средств, предоставляемых в рамках программы из всех уровней бюджетов.</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715A523E" w14:textId="77777777">
        <w:tc>
          <w:tcPr>
            <w:tcW w:w="9497" w:type="dxa"/>
          </w:tcPr>
          <w:p w14:paraId="25FD1A86" w14:textId="77777777" w:rsidR="006708B9" w:rsidRDefault="00DE2DD7" w:rsidP="009303E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реализации муниципальной программы в течении года координатором программы провод</w:t>
            </w:r>
            <w:r w:rsidR="00FE2A0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тся мероприяти</w:t>
            </w:r>
            <w:r w:rsidR="00FE2A08">
              <w:rPr>
                <w:rFonts w:ascii="Times New Roman" w:hAnsi="Times New Roman" w:cs="Times New Roman"/>
                <w:color w:val="000000" w:themeColor="text1"/>
                <w:sz w:val="24"/>
                <w:szCs w:val="24"/>
              </w:rPr>
              <w:t>е по б</w:t>
            </w:r>
            <w:r w:rsidR="00FE2A08" w:rsidRPr="00FE2A08">
              <w:rPr>
                <w:rFonts w:ascii="Times New Roman" w:hAnsi="Times New Roman" w:cs="Times New Roman"/>
                <w:color w:val="000000" w:themeColor="text1"/>
                <w:sz w:val="24"/>
                <w:szCs w:val="24"/>
              </w:rPr>
              <w:t>юджетн</w:t>
            </w:r>
            <w:r w:rsidR="00FE2A08">
              <w:rPr>
                <w:rFonts w:ascii="Times New Roman" w:hAnsi="Times New Roman" w:cs="Times New Roman"/>
                <w:color w:val="000000" w:themeColor="text1"/>
                <w:sz w:val="24"/>
                <w:szCs w:val="24"/>
              </w:rPr>
              <w:t>ой</w:t>
            </w:r>
            <w:r w:rsidR="00FE2A08" w:rsidRPr="00FE2A08">
              <w:rPr>
                <w:rFonts w:ascii="Times New Roman" w:hAnsi="Times New Roman" w:cs="Times New Roman"/>
                <w:color w:val="000000" w:themeColor="text1"/>
                <w:sz w:val="24"/>
                <w:szCs w:val="24"/>
              </w:rPr>
              <w:t xml:space="preserve"> поддержк</w:t>
            </w:r>
            <w:r w:rsidR="00FE2A08">
              <w:rPr>
                <w:rFonts w:ascii="Times New Roman" w:hAnsi="Times New Roman" w:cs="Times New Roman"/>
                <w:color w:val="000000" w:themeColor="text1"/>
                <w:sz w:val="24"/>
                <w:szCs w:val="24"/>
              </w:rPr>
              <w:t>е</w:t>
            </w:r>
            <w:r w:rsidR="00FE2A08" w:rsidRPr="00FE2A08">
              <w:rPr>
                <w:rFonts w:ascii="Times New Roman" w:hAnsi="Times New Roman" w:cs="Times New Roman"/>
                <w:color w:val="000000" w:themeColor="text1"/>
                <w:sz w:val="24"/>
                <w:szCs w:val="24"/>
              </w:rPr>
              <w:t xml:space="preserve"> молодых семей посредствам предоставления социальной выплаты</w:t>
            </w:r>
            <w:r>
              <w:rPr>
                <w:rFonts w:ascii="Times New Roman" w:hAnsi="Times New Roman" w:cs="Times New Roman"/>
                <w:color w:val="000000" w:themeColor="text1"/>
                <w:sz w:val="24"/>
                <w:szCs w:val="24"/>
              </w:rPr>
              <w:t>.</w:t>
            </w:r>
          </w:p>
          <w:p w14:paraId="79EF51AE" w14:textId="77777777" w:rsidR="006708B9" w:rsidRDefault="00DE2DD7">
            <w:pPr>
              <w:pStyle w:val="ConsPlu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Ресурсное обеспечение реализации программы осуществляется исходя из:</w:t>
            </w:r>
          </w:p>
          <w:p w14:paraId="6D1D7998" w14:textId="6D6984F3" w:rsidR="006708B9" w:rsidRDefault="00DE2DD7">
            <w:pPr>
              <w:autoSpaceDE w:val="0"/>
              <w:autoSpaceDN w:val="0"/>
              <w:adjustRightInd w:val="0"/>
              <w:ind w:firstLine="709"/>
              <w:jc w:val="both"/>
              <w:rPr>
                <w:rFonts w:ascii="Times New Roman" w:hAnsi="Times New Roman"/>
                <w:szCs w:val="28"/>
              </w:rPr>
            </w:pPr>
            <w:r>
              <w:rPr>
                <w:rFonts w:ascii="Times New Roman" w:hAnsi="Times New Roman"/>
                <w:szCs w:val="28"/>
              </w:rPr>
              <w:t>а) объема финансирования предоставленных средств из государственного бюджета РС(Я) бюджету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в виде субсидии на софинансирование расходных обязательств муниципального образования для предоставления социальных выплат молодым семьям на приобретение жилого помещения или строительство индивидуального жилого дома. </w:t>
            </w:r>
          </w:p>
          <w:p w14:paraId="1ECE9FF3" w14:textId="77777777" w:rsidR="006708B9" w:rsidRDefault="00DE2DD7">
            <w:pPr>
              <w:autoSpaceDE w:val="0"/>
              <w:autoSpaceDN w:val="0"/>
              <w:adjustRightInd w:val="0"/>
              <w:ind w:firstLine="709"/>
              <w:jc w:val="both"/>
              <w:rPr>
                <w:rFonts w:ascii="Times New Roman" w:hAnsi="Times New Roman"/>
                <w:szCs w:val="28"/>
              </w:rPr>
            </w:pPr>
            <w:r>
              <w:rPr>
                <w:rFonts w:ascii="Times New Roman" w:hAnsi="Times New Roman"/>
                <w:szCs w:val="28"/>
              </w:rPr>
              <w:t>Размер субсидии определяется ежегодно по результатам отбора муниципальных образований, участвующих в мероприятии по обеспечению жильем молодых семей;</w:t>
            </w:r>
          </w:p>
          <w:p w14:paraId="77DAFE1F" w14:textId="04E37ECF" w:rsidR="006708B9" w:rsidRDefault="00DE2DD7">
            <w:pPr>
              <w:tabs>
                <w:tab w:val="left" w:pos="993"/>
              </w:tabs>
              <w:ind w:firstLine="709"/>
              <w:jc w:val="both"/>
              <w:rPr>
                <w:rFonts w:ascii="Times New Roman" w:hAnsi="Times New Roman"/>
                <w:szCs w:val="28"/>
              </w:rPr>
            </w:pPr>
            <w:r>
              <w:rPr>
                <w:rFonts w:ascii="Times New Roman" w:hAnsi="Times New Roman"/>
                <w:szCs w:val="28"/>
              </w:rPr>
              <w:t>б) объема финансирования, предусмотренного за счет собственных доходов бюджета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на реализацию мероприятия программы «Обеспечение жильем молодых семей», который </w:t>
            </w:r>
            <w:r>
              <w:rPr>
                <w:rFonts w:ascii="Times New Roman" w:hAnsi="Times New Roman"/>
                <w:szCs w:val="24"/>
              </w:rPr>
              <w:t>определяется ежегодно с учетом финансовых возможностей бюджета в планируемом году;</w:t>
            </w:r>
          </w:p>
          <w:p w14:paraId="2753EB17" w14:textId="501D832D" w:rsidR="006708B9" w:rsidRDefault="00DE2DD7">
            <w:pPr>
              <w:tabs>
                <w:tab w:val="left" w:pos="993"/>
              </w:tabs>
              <w:ind w:firstLine="709"/>
              <w:jc w:val="both"/>
              <w:rPr>
                <w:rFonts w:ascii="Times New Roman" w:hAnsi="Times New Roman"/>
                <w:szCs w:val="28"/>
              </w:rPr>
            </w:pPr>
            <w:r>
              <w:rPr>
                <w:rFonts w:ascii="Times New Roman" w:hAnsi="Times New Roman"/>
                <w:szCs w:val="28"/>
              </w:rPr>
              <w:t>в) объема финансирования, передаваемого в виде межбюджетных трансфертов из бюджетов поселений Мирнинского района в бюджет М</w:t>
            </w:r>
            <w:r w:rsidR="00704C2D">
              <w:rPr>
                <w:rFonts w:ascii="Times New Roman" w:hAnsi="Times New Roman"/>
                <w:szCs w:val="28"/>
              </w:rPr>
              <w:t>Р</w:t>
            </w:r>
            <w:r>
              <w:rPr>
                <w:rFonts w:ascii="Times New Roman" w:hAnsi="Times New Roman"/>
                <w:szCs w:val="28"/>
              </w:rPr>
              <w:t xml:space="preserve"> «Мирнинский район» </w:t>
            </w:r>
            <w:r w:rsidR="00CC1DB6">
              <w:rPr>
                <w:rFonts w:ascii="Times New Roman" w:hAnsi="Times New Roman"/>
                <w:szCs w:val="28"/>
              </w:rPr>
              <w:t xml:space="preserve">РС (Я) </w:t>
            </w:r>
            <w:r>
              <w:rPr>
                <w:rFonts w:ascii="Times New Roman" w:hAnsi="Times New Roman"/>
                <w:szCs w:val="28"/>
              </w:rPr>
              <w:t>для софинансирования социальных выплат молодым семьям, признанных нуждающимися в улучшении жилищных условий в соответствующих поселениях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и включенных в сводный список молодых семей- претендентов на получение социальной выплаты в планируемом году по М</w:t>
            </w:r>
            <w:r w:rsidR="00814388">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w:t>
            </w:r>
          </w:p>
          <w:p w14:paraId="596EA6B3" w14:textId="77777777" w:rsidR="006708B9" w:rsidRDefault="00DE2DD7">
            <w:pPr>
              <w:tabs>
                <w:tab w:val="left" w:pos="993"/>
              </w:tabs>
              <w:ind w:firstLine="709"/>
              <w:jc w:val="both"/>
              <w:rPr>
                <w:rFonts w:ascii="Times New Roman" w:hAnsi="Times New Roman"/>
                <w:szCs w:val="28"/>
              </w:rPr>
            </w:pPr>
            <w:r>
              <w:rPr>
                <w:rFonts w:ascii="Times New Roman" w:hAnsi="Times New Roman"/>
                <w:szCs w:val="28"/>
              </w:rPr>
              <w:t>г) объема безвозмездных поступлений денежных средств от АК «АЛРОСА» (ПАО), переданного при условии принятия соответствующего решения, посредствам целевого финансирования мероприятий на условиях, определенных заключенным соглашением в планируемом году.</w:t>
            </w:r>
          </w:p>
          <w:p w14:paraId="04FDF699" w14:textId="0E012FB3" w:rsidR="006708B9" w:rsidRPr="006C1128" w:rsidRDefault="00DE2DD7">
            <w:pPr>
              <w:tabs>
                <w:tab w:val="left" w:pos="5415"/>
              </w:tabs>
              <w:autoSpaceDE w:val="0"/>
              <w:autoSpaceDN w:val="0"/>
              <w:adjustRightInd w:val="0"/>
              <w:jc w:val="both"/>
              <w:rPr>
                <w:rFonts w:ascii="Times New Roman" w:hAnsi="Times New Roman"/>
                <w:b/>
                <w:bCs/>
                <w:szCs w:val="24"/>
              </w:rPr>
            </w:pPr>
            <w:r>
              <w:rPr>
                <w:rFonts w:ascii="Times New Roman" w:hAnsi="Times New Roman"/>
                <w:szCs w:val="24"/>
              </w:rPr>
              <w:t xml:space="preserve">            </w:t>
            </w:r>
            <w:r>
              <w:rPr>
                <w:rFonts w:ascii="Times New Roman" w:hAnsi="Times New Roman"/>
                <w:b/>
                <w:bCs/>
                <w:szCs w:val="24"/>
              </w:rPr>
              <w:t>Задача.</w:t>
            </w:r>
            <w:r>
              <w:rPr>
                <w:rFonts w:ascii="Times New Roman" w:hAnsi="Times New Roman"/>
                <w:szCs w:val="24"/>
              </w:rPr>
              <w:t xml:space="preserve"> </w:t>
            </w:r>
            <w:r w:rsidR="006C1128">
              <w:rPr>
                <w:rFonts w:ascii="Times New Roman" w:hAnsi="Times New Roman"/>
                <w:szCs w:val="24"/>
              </w:rPr>
              <w:t>«</w:t>
            </w:r>
            <w:r w:rsidR="006C1128" w:rsidRPr="006C1128">
              <w:rPr>
                <w:rFonts w:ascii="Times New Roman" w:hAnsi="Times New Roman"/>
                <w:b/>
                <w:bCs/>
                <w:szCs w:val="24"/>
              </w:rPr>
              <w:t>Обеспечение жильем молодых семей</w:t>
            </w:r>
            <w:r w:rsidR="006C1128">
              <w:rPr>
                <w:rFonts w:ascii="Times New Roman" w:hAnsi="Times New Roman"/>
                <w:b/>
                <w:bCs/>
                <w:szCs w:val="24"/>
              </w:rPr>
              <w:t>».</w:t>
            </w:r>
            <w:r w:rsidR="006C1128" w:rsidRPr="006C1128">
              <w:rPr>
                <w:rFonts w:ascii="Times New Roman" w:hAnsi="Times New Roman"/>
                <w:b/>
                <w:bCs/>
                <w:szCs w:val="24"/>
              </w:rPr>
              <w:t xml:space="preserve"> </w:t>
            </w:r>
          </w:p>
          <w:p w14:paraId="1D0AFAFB" w14:textId="729EF811" w:rsidR="00ED601A" w:rsidRPr="00ED601A" w:rsidRDefault="00DE2DD7" w:rsidP="00ED601A">
            <w:pPr>
              <w:ind w:firstLine="746"/>
              <w:jc w:val="both"/>
              <w:rPr>
                <w:rFonts w:ascii="Times New Roman" w:hAnsi="Times New Roman"/>
                <w:b/>
                <w:bCs/>
              </w:rPr>
            </w:pPr>
            <w:r>
              <w:rPr>
                <w:rFonts w:ascii="Times New Roman" w:hAnsi="Times New Roman"/>
                <w:b/>
                <w:bCs/>
                <w:szCs w:val="24"/>
              </w:rPr>
              <w:lastRenderedPageBreak/>
              <w:t>Мероприятие</w:t>
            </w:r>
            <w:r w:rsidR="007410FE">
              <w:rPr>
                <w:rFonts w:ascii="Times New Roman" w:hAnsi="Times New Roman"/>
                <w:b/>
                <w:bCs/>
                <w:szCs w:val="24"/>
              </w:rPr>
              <w:t>.</w:t>
            </w:r>
            <w:r>
              <w:rPr>
                <w:rFonts w:ascii="Times New Roman" w:hAnsi="Times New Roman"/>
                <w:szCs w:val="24"/>
              </w:rPr>
              <w:t xml:space="preserve"> </w:t>
            </w:r>
            <w:r w:rsidR="006C1128">
              <w:rPr>
                <w:rFonts w:ascii="Times New Roman" w:hAnsi="Times New Roman"/>
                <w:b/>
                <w:bCs/>
                <w:szCs w:val="24"/>
              </w:rPr>
              <w:t>«</w:t>
            </w:r>
            <w:r w:rsidR="006C1128" w:rsidRPr="00BD220F">
              <w:rPr>
                <w:rFonts w:ascii="Times New Roman" w:hAnsi="Times New Roman"/>
                <w:b/>
                <w:bCs/>
                <w:szCs w:val="24"/>
              </w:rPr>
              <w:t>Предоставление молодым семьям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молодых семей</w:t>
            </w:r>
            <w:r w:rsidR="006C1128">
              <w:rPr>
                <w:rFonts w:ascii="Times New Roman" w:hAnsi="Times New Roman"/>
                <w:b/>
                <w:bCs/>
                <w:szCs w:val="24"/>
              </w:rPr>
              <w:t>».</w:t>
            </w:r>
          </w:p>
          <w:p w14:paraId="01BE9D11" w14:textId="49CB4F78" w:rsidR="009A1BC2" w:rsidRPr="00ED601A" w:rsidRDefault="00ED601A" w:rsidP="00ED601A">
            <w:pPr>
              <w:ind w:firstLine="746"/>
              <w:jc w:val="both"/>
              <w:rPr>
                <w:rFonts w:ascii="Times New Roman" w:hAnsi="Times New Roman"/>
                <w:b/>
                <w:bCs/>
                <w:szCs w:val="24"/>
              </w:rPr>
            </w:pPr>
            <w:r>
              <w:rPr>
                <w:rFonts w:ascii="Times New Roman" w:hAnsi="Times New Roman"/>
                <w:szCs w:val="24"/>
              </w:rPr>
              <w:t xml:space="preserve">Реализуется путем </w:t>
            </w:r>
            <w:r>
              <w:rPr>
                <w:rFonts w:ascii="Times New Roman" w:hAnsi="Times New Roman"/>
                <w:color w:val="000000" w:themeColor="text1"/>
                <w:szCs w:val="24"/>
              </w:rPr>
              <w:t>ежегодного принятия участия в отборе муниципальных образований Республики Саха (Якутия).</w:t>
            </w:r>
          </w:p>
          <w:p w14:paraId="4A895D0F" w14:textId="6004B8A9" w:rsidR="009A1BC2" w:rsidRDefault="009A1BC2">
            <w:pPr>
              <w:pStyle w:val="ConsPlusNormal"/>
              <w:ind w:firstLine="709"/>
              <w:jc w:val="both"/>
              <w:rPr>
                <w:rFonts w:ascii="Times New Roman" w:hAnsi="Times New Roman" w:cs="Times New Roman"/>
                <w:sz w:val="24"/>
                <w:szCs w:val="24"/>
              </w:rPr>
            </w:pPr>
            <w:r w:rsidRPr="009A1BC2">
              <w:rPr>
                <w:rFonts w:ascii="Times New Roman" w:hAnsi="Times New Roman" w:cs="Times New Roman"/>
                <w:sz w:val="24"/>
                <w:szCs w:val="24"/>
              </w:rPr>
              <w:t>Отбор органов местного самоуправления для участия в реализации мероприятия производится в соответствии с Порядком отбора муниципальных образований и распределения субсидий местным бюджетам муниципальных образований, участвующих в реализации мероприятия по обеспечению жильем молодых семей, утвержденным постановлением Правительства Республики Саха (Якутия) от 18</w:t>
            </w:r>
            <w:r w:rsidR="00862F9C">
              <w:rPr>
                <w:rFonts w:ascii="Times New Roman" w:hAnsi="Times New Roman" w:cs="Times New Roman"/>
                <w:sz w:val="24"/>
                <w:szCs w:val="24"/>
              </w:rPr>
              <w:t>.07.</w:t>
            </w:r>
            <w:r w:rsidRPr="009A1BC2">
              <w:rPr>
                <w:rFonts w:ascii="Times New Roman" w:hAnsi="Times New Roman" w:cs="Times New Roman"/>
                <w:sz w:val="24"/>
                <w:szCs w:val="24"/>
              </w:rPr>
              <w:t xml:space="preserve">2022 </w:t>
            </w:r>
            <w:r w:rsidR="00862F9C">
              <w:rPr>
                <w:rFonts w:ascii="Times New Roman" w:hAnsi="Times New Roman" w:cs="Times New Roman"/>
                <w:sz w:val="24"/>
                <w:szCs w:val="24"/>
              </w:rPr>
              <w:t>№</w:t>
            </w:r>
            <w:r w:rsidRPr="009A1BC2">
              <w:rPr>
                <w:rFonts w:ascii="Times New Roman" w:hAnsi="Times New Roman" w:cs="Times New Roman"/>
                <w:sz w:val="24"/>
                <w:szCs w:val="24"/>
              </w:rPr>
              <w:t xml:space="preserve"> 428 </w:t>
            </w:r>
            <w:r>
              <w:rPr>
                <w:rFonts w:ascii="Times New Roman" w:hAnsi="Times New Roman" w:cs="Times New Roman"/>
                <w:sz w:val="24"/>
                <w:szCs w:val="24"/>
              </w:rPr>
              <w:t>«</w:t>
            </w:r>
            <w:r w:rsidRPr="009A1BC2">
              <w:rPr>
                <w:rFonts w:ascii="Times New Roman" w:hAnsi="Times New Roman" w:cs="Times New Roman"/>
                <w:sz w:val="24"/>
                <w:szCs w:val="24"/>
              </w:rPr>
              <w:t xml:space="preserve">О государственной программе Республики Саха (Якутия) </w:t>
            </w:r>
            <w:r w:rsidR="00C93527">
              <w:rPr>
                <w:rFonts w:ascii="Times New Roman" w:hAnsi="Times New Roman" w:cs="Times New Roman"/>
                <w:sz w:val="24"/>
                <w:szCs w:val="24"/>
              </w:rPr>
              <w:t>«</w:t>
            </w:r>
            <w:r w:rsidRPr="009A1BC2">
              <w:rPr>
                <w:rFonts w:ascii="Times New Roman" w:hAnsi="Times New Roman" w:cs="Times New Roman"/>
                <w:sz w:val="24"/>
                <w:szCs w:val="24"/>
              </w:rPr>
              <w:t>Обеспечение качественным жильем</w:t>
            </w:r>
            <w:r>
              <w:rPr>
                <w:rFonts w:ascii="Times New Roman" w:hAnsi="Times New Roman" w:cs="Times New Roman"/>
                <w:sz w:val="24"/>
                <w:szCs w:val="24"/>
              </w:rPr>
              <w:t>»</w:t>
            </w:r>
            <w:r w:rsidR="003E5764">
              <w:rPr>
                <w:rFonts w:ascii="Times New Roman" w:hAnsi="Times New Roman" w:cs="Times New Roman"/>
                <w:sz w:val="24"/>
                <w:szCs w:val="24"/>
              </w:rPr>
              <w:t>.</w:t>
            </w:r>
          </w:p>
          <w:p w14:paraId="69B2C2FF" w14:textId="5E6EA45F"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конкурсного отбора в рамках реализации мероприятия по обеспечению жильем молодых семей государственным заказчиком издается приказ о распределении бюджетам муниципальных образований Республики Саха (Якутия) средств субсидии из государственного бюджета Республики Саха (Якутия), выделенных в планируемом году, и заключается соглашение о предоставлении субсидии на реализацию данного мероприятия.</w:t>
            </w:r>
          </w:p>
          <w:p w14:paraId="3A1FC900" w14:textId="74F85323" w:rsidR="003E5764" w:rsidRDefault="003E57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Министерство строительство Республики Саха (Якутия), являющееся </w:t>
            </w:r>
            <w:r w:rsidRPr="003E5764">
              <w:rPr>
                <w:rFonts w:ascii="Times New Roman" w:hAnsi="Times New Roman" w:cs="Times New Roman"/>
                <w:sz w:val="24"/>
                <w:szCs w:val="24"/>
              </w:rPr>
              <w:t>Государственны</w:t>
            </w:r>
            <w:r>
              <w:rPr>
                <w:rFonts w:ascii="Times New Roman" w:hAnsi="Times New Roman" w:cs="Times New Roman"/>
                <w:sz w:val="24"/>
                <w:szCs w:val="24"/>
              </w:rPr>
              <w:t>м</w:t>
            </w:r>
            <w:r w:rsidRPr="003E5764">
              <w:rPr>
                <w:rFonts w:ascii="Times New Roman" w:hAnsi="Times New Roman" w:cs="Times New Roman"/>
                <w:sz w:val="24"/>
                <w:szCs w:val="24"/>
              </w:rPr>
              <w:t xml:space="preserve"> заказчик</w:t>
            </w:r>
            <w:r>
              <w:rPr>
                <w:rFonts w:ascii="Times New Roman" w:hAnsi="Times New Roman" w:cs="Times New Roman"/>
                <w:sz w:val="24"/>
                <w:szCs w:val="24"/>
              </w:rPr>
              <w:t>ом</w:t>
            </w:r>
            <w:r w:rsidRPr="003E5764">
              <w:rPr>
                <w:rFonts w:ascii="Times New Roman" w:hAnsi="Times New Roman" w:cs="Times New Roman"/>
                <w:sz w:val="24"/>
                <w:szCs w:val="24"/>
              </w:rPr>
              <w:t xml:space="preserve"> мероприятия</w:t>
            </w:r>
            <w:r>
              <w:rPr>
                <w:rFonts w:ascii="Times New Roman" w:hAnsi="Times New Roman" w:cs="Times New Roman"/>
                <w:sz w:val="24"/>
                <w:szCs w:val="24"/>
              </w:rPr>
              <w:t>,</w:t>
            </w:r>
            <w:r w:rsidRPr="003E5764">
              <w:rPr>
                <w:rFonts w:ascii="Times New Roman" w:hAnsi="Times New Roman" w:cs="Times New Roman"/>
                <w:sz w:val="24"/>
                <w:szCs w:val="24"/>
              </w:rPr>
              <w:t xml:space="preserve">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из государственного бюджета Республики Саха (Якутия) и местных бюджетов на соответствующий год,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и утверждает сводный список молодых семей - участников мероприятия, изъявивших желание получить социальную выплату в планируемом году</w:t>
            </w:r>
            <w:r>
              <w:rPr>
                <w:rFonts w:ascii="Times New Roman" w:hAnsi="Times New Roman" w:cs="Times New Roman"/>
                <w:sz w:val="24"/>
                <w:szCs w:val="24"/>
              </w:rPr>
              <w:t xml:space="preserve">. </w:t>
            </w:r>
          </w:p>
          <w:p w14:paraId="09EFAF92" w14:textId="59AA7E74" w:rsidR="006708B9" w:rsidRDefault="00DE2DD7">
            <w:pPr>
              <w:pStyle w:val="ConsPlusNormal"/>
              <w:ind w:firstLine="738"/>
              <w:jc w:val="both"/>
              <w:rPr>
                <w:rFonts w:ascii="Times New Roman" w:hAnsi="Times New Roman" w:cs="Times New Roman"/>
                <w:sz w:val="24"/>
                <w:szCs w:val="24"/>
              </w:rPr>
            </w:pPr>
            <w:r>
              <w:rPr>
                <w:rFonts w:ascii="Times New Roman" w:hAnsi="Times New Roman" w:cs="Times New Roman"/>
                <w:sz w:val="24"/>
                <w:szCs w:val="24"/>
              </w:rPr>
              <w:t xml:space="preserve">Социальная выплата предоставляется: </w:t>
            </w:r>
          </w:p>
          <w:p w14:paraId="4B2F1BF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951188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б) для оплаты цены договора строительного подряда на строительство жилого дома;</w:t>
            </w:r>
          </w:p>
          <w:p w14:paraId="6727545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6ADBE1F3"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10781EA4"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6B3C3AB0"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w:t>
            </w:r>
            <w:r>
              <w:rPr>
                <w:rFonts w:ascii="Times New Roman" w:hAnsi="Times New Roman"/>
              </w:rPr>
              <w:lastRenderedPageBreak/>
              <w:t>обязательств по указанным жилищным кредитам или кредитам (займам) на погашение ранее предоставленного жилищного кредита;</w:t>
            </w:r>
          </w:p>
          <w:p w14:paraId="00A46C3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history="1">
              <w:r>
                <w:rPr>
                  <w:rFonts w:ascii="Times New Roman" w:hAnsi="Times New Roman"/>
                  <w:color w:val="000000" w:themeColor="text1"/>
                </w:rPr>
                <w:t>пунктом 5 части 4 статьи 4</w:t>
              </w:r>
            </w:hyperlink>
            <w:r>
              <w:rPr>
                <w:rFonts w:ascii="Times New Roman" w:hAnsi="Times New Roman"/>
              </w:rPr>
              <w:t xml:space="preserve"> Федерального закона от 30 декабря 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ED88AF8"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45811C8"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w:t>
            </w:r>
          </w:p>
          <w:p w14:paraId="11AEE1C0"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Участником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проживающая в Республике Саха (Якутия) и соответствующая следующим условиям:</w:t>
            </w:r>
          </w:p>
          <w:p w14:paraId="7D175026"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участника мероприятия в список претендентов на получение социальной выплаты в планируемом году не превышает 35 лет;</w:t>
            </w:r>
          </w:p>
          <w:p w14:paraId="026AB400"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молодая семья признана нуждающейся в жилом помещении;</w:t>
            </w:r>
          </w:p>
          <w:p w14:paraId="52881095"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8F100E4" w14:textId="1373AAB1"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w:t>
            </w:r>
            <w:r w:rsidR="00E65F6B">
              <w:rPr>
                <w:rFonts w:ascii="Times New Roman" w:hAnsi="Times New Roman" w:cs="Times New Roman"/>
                <w:sz w:val="24"/>
                <w:szCs w:val="24"/>
              </w:rPr>
              <w:t xml:space="preserve">  </w:t>
            </w:r>
            <w:r>
              <w:rPr>
                <w:rFonts w:ascii="Times New Roman" w:hAnsi="Times New Roman" w:cs="Times New Roman"/>
                <w:sz w:val="24"/>
                <w:szCs w:val="24"/>
              </w:rPr>
              <w:t xml:space="preserve">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1" w:history="1">
              <w:r>
                <w:rPr>
                  <w:rFonts w:ascii="Times New Roman" w:hAnsi="Times New Roman" w:cs="Times New Roman"/>
                  <w:sz w:val="24"/>
                  <w:szCs w:val="24"/>
                </w:rPr>
                <w:t>статьей 51</w:t>
              </w:r>
            </w:hyperlink>
            <w:r>
              <w:rPr>
                <w:rFonts w:ascii="Times New Roman" w:hAnsi="Times New Roman" w:cs="Times New Roman"/>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60BC16B9"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2AC0A6A1" w14:textId="24CA1CDA" w:rsidR="006708B9" w:rsidRDefault="00DE2DD7">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Предоставление социальных выплат молодым семьям, включенным в сводный список молодых семей - участников мероприятия по обеспечению жильем молодых семей по М</w:t>
            </w:r>
            <w:r w:rsidR="00814388">
              <w:rPr>
                <w:rFonts w:ascii="Times New Roman" w:hAnsi="Times New Roman" w:cs="Times New Roman"/>
                <w:sz w:val="24"/>
                <w:szCs w:val="28"/>
              </w:rPr>
              <w:t>Р</w:t>
            </w:r>
            <w:r>
              <w:rPr>
                <w:rFonts w:ascii="Times New Roman" w:hAnsi="Times New Roman" w:cs="Times New Roman"/>
                <w:sz w:val="24"/>
                <w:szCs w:val="28"/>
              </w:rPr>
              <w:t xml:space="preserve"> «Мирнинский район»</w:t>
            </w:r>
            <w:r w:rsidR="00CC1DB6">
              <w:rPr>
                <w:rFonts w:ascii="Times New Roman" w:hAnsi="Times New Roman" w:cs="Times New Roman"/>
                <w:sz w:val="24"/>
                <w:szCs w:val="28"/>
              </w:rPr>
              <w:t xml:space="preserve"> РС (Я)</w:t>
            </w:r>
            <w:r>
              <w:rPr>
                <w:rFonts w:ascii="Times New Roman" w:hAnsi="Times New Roman" w:cs="Times New Roman"/>
                <w:sz w:val="24"/>
                <w:szCs w:val="28"/>
              </w:rPr>
              <w:t xml:space="preserve">, осуществляется в порядке, определенном </w:t>
            </w:r>
            <w:r>
              <w:rPr>
                <w:rFonts w:ascii="Times New Roman" w:hAnsi="Times New Roman" w:cs="Times New Roman"/>
                <w:sz w:val="24"/>
                <w:szCs w:val="28"/>
              </w:rPr>
              <w:lastRenderedPageBreak/>
              <w:t>нормативным правовым актом Республики Саха (Якутия) об обеспечении жильем молодых семей в соответствии с принятой муниципальной программой «Обеспечение жильем молодых семей».</w:t>
            </w:r>
          </w:p>
          <w:p w14:paraId="3BC525C9" w14:textId="77777777" w:rsidR="006708B9" w:rsidRDefault="00DE2DD7">
            <w:pPr>
              <w:pStyle w:val="ConsPlusNormal"/>
              <w:ind w:firstLine="709"/>
              <w:jc w:val="both"/>
              <w:rPr>
                <w:rFonts w:ascii="Times New Roman" w:hAnsi="Times New Roman" w:cs="Times New Roman"/>
                <w:sz w:val="22"/>
                <w:szCs w:val="28"/>
              </w:rPr>
            </w:pPr>
            <w:r>
              <w:rPr>
                <w:rFonts w:ascii="Times New Roman" w:hAnsi="Times New Roman" w:cs="Times New Roman"/>
                <w:sz w:val="24"/>
                <w:szCs w:val="28"/>
              </w:rPr>
              <w:t xml:space="preserve">Список молодых семей - участников мероприятия на получение социальной выплаты в планируемом году формируется в хронологической последовательности по дате приема документов и утверждается </w:t>
            </w:r>
            <w:r>
              <w:rPr>
                <w:rFonts w:ascii="Times New Roman" w:hAnsi="Times New Roman" w:cs="Times New Roman"/>
                <w:sz w:val="24"/>
                <w:szCs w:val="24"/>
              </w:rPr>
              <w:t xml:space="preserve">государственным заказчиком и ответственным исполнителем реализации мероприятия по обеспечению жильем молодых семей государственной </w:t>
            </w:r>
            <w:hyperlink r:id="rId12" w:history="1">
              <w:r>
                <w:rPr>
                  <w:rFonts w:ascii="Times New Roman" w:hAnsi="Times New Roman" w:cs="Times New Roman"/>
                  <w:sz w:val="24"/>
                  <w:szCs w:val="24"/>
                </w:rPr>
                <w:t>программы</w:t>
              </w:r>
            </w:hyperlink>
            <w:r>
              <w:rPr>
                <w:rFonts w:ascii="Times New Roman" w:hAnsi="Times New Roman" w:cs="Times New Roman"/>
                <w:sz w:val="24"/>
                <w:szCs w:val="24"/>
              </w:rPr>
              <w:t xml:space="preserve"> Республики Саха (Якутия). </w:t>
            </w:r>
            <w:r>
              <w:rPr>
                <w:rFonts w:ascii="Times New Roman" w:hAnsi="Times New Roman" w:cs="Times New Roman"/>
                <w:sz w:val="24"/>
                <w:szCs w:val="28"/>
              </w:rPr>
              <w:t>При формировании списка молодых семей - участников мероприятия, изъявивших желание получить социальную выплату в планируемом году, в первую очередь включаются многодетные молодые семьи - участники мероприятия, имеющие трех и более детей.</w:t>
            </w:r>
          </w:p>
          <w:p w14:paraId="15476BCF" w14:textId="77777777" w:rsidR="009303EE" w:rsidRDefault="009303EE" w:rsidP="009303EE">
            <w:pPr>
              <w:pStyle w:val="ConsPlusNormal"/>
              <w:ind w:firstLine="709"/>
              <w:jc w:val="both"/>
              <w:rPr>
                <w:rFonts w:ascii="Times New Roman" w:hAnsi="Times New Roman" w:cs="Times New Roman"/>
                <w:sz w:val="24"/>
                <w:szCs w:val="24"/>
              </w:rPr>
            </w:pPr>
            <w:r w:rsidRPr="00B257AD">
              <w:rPr>
                <w:rFonts w:ascii="Times New Roman" w:hAnsi="Times New Roman" w:cs="Times New Roman"/>
                <w:sz w:val="24"/>
                <w:szCs w:val="24"/>
              </w:rPr>
              <w:t xml:space="preserve">Право молодой семьи - участника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которое не является ценной бумагой. </w:t>
            </w:r>
            <w:r w:rsidRPr="00FB76E2">
              <w:rPr>
                <w:rFonts w:ascii="Times New Roman" w:hAnsi="Times New Roman" w:cs="Times New Roman"/>
                <w:sz w:val="24"/>
                <w:szCs w:val="24"/>
              </w:rPr>
              <w:t>Срок действия свидетельства составляет не более 7 месяцев с даты выдачи, указанной в свидетельстве.</w:t>
            </w:r>
          </w:p>
          <w:p w14:paraId="6FFFAB3B"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Социальная выплата предоставляется владельцу свидетельства о праве на получение социальной выплаты в безналичной форме посредствам зачисления средств на банковский счет, открытый в банке, на основании заявки банка на перечисление бюджетных средств.</w:t>
            </w:r>
          </w:p>
          <w:p w14:paraId="3E58D7C4" w14:textId="77777777" w:rsidR="006708B9" w:rsidRDefault="00DE2DD7">
            <w:pPr>
              <w:pStyle w:val="ConsPlusTitle"/>
              <w:ind w:firstLine="567"/>
              <w:jc w:val="both"/>
              <w:rPr>
                <w:i/>
                <w:sz w:val="28"/>
                <w:szCs w:val="28"/>
              </w:rPr>
            </w:pPr>
            <w:r>
              <w:rPr>
                <w:rFonts w:ascii="Times New Roman" w:hAnsi="Times New Roman" w:cs="Times New Roman"/>
                <w:b w:val="0"/>
                <w:sz w:val="24"/>
                <w:szCs w:val="24"/>
              </w:rPr>
              <w:t xml:space="preserve">  С целью обеспечения открытости реализации программного мероприятия в течение года координатор опубликовывает в средствах массовой информации промежуточное исполнение реализации вышеуказанных мероприятий муниципальной программы. </w:t>
            </w:r>
          </w:p>
        </w:tc>
      </w:tr>
    </w:tbl>
    <w:p w14:paraId="3111FEC6" w14:textId="77777777" w:rsidR="006708B9" w:rsidRDefault="006708B9">
      <w:pPr>
        <w:tabs>
          <w:tab w:val="left" w:pos="1134"/>
        </w:tabs>
        <w:overflowPunct w:val="0"/>
        <w:autoSpaceDE w:val="0"/>
        <w:autoSpaceDN w:val="0"/>
        <w:adjustRightInd w:val="0"/>
        <w:jc w:val="center"/>
        <w:textAlignment w:val="baseline"/>
        <w:outlineLvl w:val="0"/>
        <w:rPr>
          <w:b/>
          <w:sz w:val="28"/>
          <w:szCs w:val="28"/>
        </w:rPr>
      </w:pPr>
    </w:p>
    <w:p w14:paraId="1A67BB49" w14:textId="77777777" w:rsidR="006708B9" w:rsidRDefault="006708B9">
      <w:pPr>
        <w:pStyle w:val="af1"/>
        <w:tabs>
          <w:tab w:val="left" w:pos="426"/>
        </w:tabs>
        <w:overflowPunct w:val="0"/>
        <w:autoSpaceDE w:val="0"/>
        <w:autoSpaceDN w:val="0"/>
        <w:adjustRightInd w:val="0"/>
        <w:ind w:left="0"/>
        <w:textAlignment w:val="baseline"/>
        <w:rPr>
          <w:b/>
          <w:sz w:val="28"/>
          <w:szCs w:val="24"/>
        </w:rPr>
        <w:sectPr w:rsidR="006708B9">
          <w:type w:val="continuous"/>
          <w:pgSz w:w="11906" w:h="16838"/>
          <w:pgMar w:top="709" w:right="849" w:bottom="568" w:left="1560" w:header="720" w:footer="720" w:gutter="0"/>
          <w:cols w:space="708"/>
          <w:titlePg/>
          <w:docGrid w:linePitch="360"/>
        </w:sectPr>
      </w:pPr>
    </w:p>
    <w:p w14:paraId="1888B2B1" w14:textId="77777777" w:rsidR="006708B9" w:rsidRDefault="00DE2DD7">
      <w:pPr>
        <w:pStyle w:val="af1"/>
        <w:tabs>
          <w:tab w:val="left" w:pos="426"/>
        </w:tabs>
        <w:overflowPunct w:val="0"/>
        <w:autoSpaceDE w:val="0"/>
        <w:autoSpaceDN w:val="0"/>
        <w:adjustRightInd w:val="0"/>
        <w:ind w:left="0"/>
        <w:jc w:val="center"/>
        <w:textAlignment w:val="baseline"/>
        <w:rPr>
          <w:b/>
          <w:sz w:val="24"/>
          <w:szCs w:val="24"/>
        </w:rPr>
      </w:pPr>
      <w:r>
        <w:rPr>
          <w:b/>
          <w:sz w:val="24"/>
          <w:szCs w:val="24"/>
        </w:rPr>
        <w:lastRenderedPageBreak/>
        <w:t>РАЗДЕЛ 3.</w:t>
      </w:r>
    </w:p>
    <w:p w14:paraId="4F3BFB9A" w14:textId="77777777" w:rsidR="006708B9" w:rsidRDefault="00DE2DD7">
      <w:pPr>
        <w:pStyle w:val="af1"/>
        <w:tabs>
          <w:tab w:val="left" w:pos="426"/>
        </w:tabs>
        <w:overflowPunct w:val="0"/>
        <w:autoSpaceDE w:val="0"/>
        <w:autoSpaceDN w:val="0"/>
        <w:adjustRightInd w:val="0"/>
        <w:ind w:left="0"/>
        <w:jc w:val="center"/>
        <w:textAlignment w:val="baseline"/>
        <w:rPr>
          <w:b/>
          <w:sz w:val="24"/>
          <w:szCs w:val="24"/>
        </w:rPr>
      </w:pPr>
      <w:r>
        <w:rPr>
          <w:b/>
          <w:sz w:val="24"/>
          <w:szCs w:val="24"/>
        </w:rPr>
        <w:t>ПЕРЕЧЕНЬ МЕРОПРИЯТИЙ И РЕСУРСНОЕ ОБЕСПЕЧЕНИЕ</w:t>
      </w:r>
    </w:p>
    <w:p w14:paraId="4B3031D7"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муниципальной программы</w:t>
      </w:r>
      <w:r>
        <w:rPr>
          <w:b/>
          <w:szCs w:val="24"/>
        </w:rPr>
        <w:t xml:space="preserve"> «</w:t>
      </w:r>
      <w:r>
        <w:rPr>
          <w:rFonts w:ascii="Times New Roman" w:hAnsi="Times New Roman"/>
          <w:b/>
          <w:szCs w:val="24"/>
        </w:rPr>
        <w:t>Обеспечение жильем молодых семей»</w:t>
      </w:r>
    </w:p>
    <w:p w14:paraId="21ADF3DD" w14:textId="77777777" w:rsidR="00526005" w:rsidRDefault="00526005" w:rsidP="0052600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рублей</w:t>
      </w:r>
    </w:p>
    <w:p w14:paraId="12F4D85B" w14:textId="77777777" w:rsidR="006708B9" w:rsidRDefault="006708B9" w:rsidP="00526005">
      <w:pPr>
        <w:overflowPunct w:val="0"/>
        <w:autoSpaceDE w:val="0"/>
        <w:autoSpaceDN w:val="0"/>
        <w:adjustRightInd w:val="0"/>
        <w:jc w:val="right"/>
        <w:textAlignment w:val="baseline"/>
        <w:rPr>
          <w:rFonts w:ascii="Times New Roman" w:hAnsi="Times New Roman"/>
          <w:szCs w:val="24"/>
        </w:rPr>
      </w:pPr>
    </w:p>
    <w:tbl>
      <w:tblPr>
        <w:tblpPr w:leftFromText="180" w:rightFromText="180" w:vertAnchor="text" w:tblpXSpec="center" w:tblpY="1"/>
        <w:tblOverlap w:val="neve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85"/>
        <w:gridCol w:w="4109"/>
        <w:gridCol w:w="1423"/>
        <w:gridCol w:w="1422"/>
        <w:gridCol w:w="1560"/>
        <w:gridCol w:w="1418"/>
        <w:gridCol w:w="1559"/>
      </w:tblGrid>
      <w:tr w:rsidR="00526005" w:rsidRPr="00C67A24" w14:paraId="78A1A86C" w14:textId="77777777" w:rsidTr="0092392D">
        <w:trPr>
          <w:tblHeader/>
          <w:jc w:val="center"/>
        </w:trPr>
        <w:tc>
          <w:tcPr>
            <w:tcW w:w="539" w:type="dxa"/>
            <w:vMerge w:val="restart"/>
            <w:vAlign w:val="center"/>
          </w:tcPr>
          <w:p w14:paraId="30C52EB3" w14:textId="77777777" w:rsidR="00526005" w:rsidRPr="00C67A24" w:rsidRDefault="00526005" w:rsidP="0092392D">
            <w:pPr>
              <w:widowControl w:val="0"/>
              <w:overflowPunct w:val="0"/>
              <w:autoSpaceDE w:val="0"/>
              <w:autoSpaceDN w:val="0"/>
              <w:adjustRightInd w:val="0"/>
              <w:textAlignment w:val="baseline"/>
              <w:rPr>
                <w:rFonts w:ascii="Times New Roman" w:hAnsi="Times New Roman"/>
                <w:b/>
                <w:szCs w:val="24"/>
              </w:rPr>
            </w:pPr>
            <w:r w:rsidRPr="00C67A24">
              <w:rPr>
                <w:rFonts w:ascii="Times New Roman" w:hAnsi="Times New Roman"/>
                <w:b/>
                <w:szCs w:val="24"/>
              </w:rPr>
              <w:t>№ п/п</w:t>
            </w:r>
          </w:p>
        </w:tc>
        <w:tc>
          <w:tcPr>
            <w:tcW w:w="3185" w:type="dxa"/>
            <w:vMerge w:val="restart"/>
            <w:vAlign w:val="center"/>
          </w:tcPr>
          <w:p w14:paraId="179D44BF"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Мероприятия по реализации программы</w:t>
            </w:r>
          </w:p>
        </w:tc>
        <w:tc>
          <w:tcPr>
            <w:tcW w:w="4109" w:type="dxa"/>
            <w:vMerge w:val="restart"/>
            <w:vAlign w:val="center"/>
          </w:tcPr>
          <w:p w14:paraId="07632450"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Источники финансирования</w:t>
            </w:r>
          </w:p>
        </w:tc>
        <w:tc>
          <w:tcPr>
            <w:tcW w:w="7382" w:type="dxa"/>
            <w:gridSpan w:val="5"/>
          </w:tcPr>
          <w:p w14:paraId="0174CB23"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Объем финансирования по годам</w:t>
            </w:r>
          </w:p>
        </w:tc>
      </w:tr>
      <w:tr w:rsidR="00526005" w:rsidRPr="00C67A24" w14:paraId="0D67D863" w14:textId="77777777" w:rsidTr="0092392D">
        <w:trPr>
          <w:tblHeader/>
          <w:jc w:val="center"/>
        </w:trPr>
        <w:tc>
          <w:tcPr>
            <w:tcW w:w="539" w:type="dxa"/>
            <w:vMerge/>
            <w:tcBorders>
              <w:bottom w:val="single" w:sz="18" w:space="0" w:color="auto"/>
            </w:tcBorders>
            <w:vAlign w:val="center"/>
          </w:tcPr>
          <w:p w14:paraId="6CC7259A"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3185" w:type="dxa"/>
            <w:vMerge/>
            <w:tcBorders>
              <w:bottom w:val="single" w:sz="18" w:space="0" w:color="auto"/>
            </w:tcBorders>
            <w:vAlign w:val="center"/>
          </w:tcPr>
          <w:p w14:paraId="2EFA7FC1"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4109" w:type="dxa"/>
            <w:vMerge/>
            <w:tcBorders>
              <w:bottom w:val="single" w:sz="18" w:space="0" w:color="auto"/>
            </w:tcBorders>
            <w:vAlign w:val="center"/>
          </w:tcPr>
          <w:p w14:paraId="5B03DDDD"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1423" w:type="dxa"/>
            <w:tcBorders>
              <w:bottom w:val="single" w:sz="18" w:space="0" w:color="auto"/>
            </w:tcBorders>
            <w:vAlign w:val="center"/>
          </w:tcPr>
          <w:p w14:paraId="3E633D74"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2024</w:t>
            </w:r>
          </w:p>
        </w:tc>
        <w:tc>
          <w:tcPr>
            <w:tcW w:w="1422" w:type="dxa"/>
            <w:tcBorders>
              <w:bottom w:val="single" w:sz="18" w:space="0" w:color="auto"/>
            </w:tcBorders>
            <w:vAlign w:val="center"/>
          </w:tcPr>
          <w:p w14:paraId="003960A3"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2025</w:t>
            </w:r>
          </w:p>
        </w:tc>
        <w:tc>
          <w:tcPr>
            <w:tcW w:w="1560" w:type="dxa"/>
            <w:tcBorders>
              <w:bottom w:val="single" w:sz="18" w:space="0" w:color="auto"/>
            </w:tcBorders>
            <w:vAlign w:val="center"/>
          </w:tcPr>
          <w:p w14:paraId="343D0A5B"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2026</w:t>
            </w:r>
          </w:p>
        </w:tc>
        <w:tc>
          <w:tcPr>
            <w:tcW w:w="1418" w:type="dxa"/>
            <w:tcBorders>
              <w:bottom w:val="single" w:sz="18" w:space="0" w:color="auto"/>
            </w:tcBorders>
            <w:vAlign w:val="center"/>
          </w:tcPr>
          <w:p w14:paraId="24C3274B" w14:textId="77777777" w:rsidR="00526005" w:rsidRPr="00C67A24" w:rsidRDefault="00526005" w:rsidP="0092392D">
            <w:pPr>
              <w:widowControl w:val="0"/>
              <w:autoSpaceDE w:val="0"/>
              <w:autoSpaceDN w:val="0"/>
              <w:adjustRightInd w:val="0"/>
              <w:jc w:val="center"/>
              <w:rPr>
                <w:rFonts w:ascii="Times New Roman" w:hAnsi="Times New Roman"/>
                <w:b/>
                <w:szCs w:val="24"/>
                <w:lang w:val="en-US"/>
              </w:rPr>
            </w:pPr>
            <w:r w:rsidRPr="00C67A24">
              <w:rPr>
                <w:rFonts w:ascii="Times New Roman" w:hAnsi="Times New Roman"/>
                <w:b/>
                <w:szCs w:val="24"/>
              </w:rPr>
              <w:t>2027</w:t>
            </w:r>
          </w:p>
        </w:tc>
        <w:tc>
          <w:tcPr>
            <w:tcW w:w="1559" w:type="dxa"/>
            <w:tcBorders>
              <w:bottom w:val="single" w:sz="18" w:space="0" w:color="auto"/>
            </w:tcBorders>
            <w:vAlign w:val="center"/>
          </w:tcPr>
          <w:p w14:paraId="6DC72F20"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2028</w:t>
            </w:r>
          </w:p>
        </w:tc>
      </w:tr>
      <w:tr w:rsidR="00526005" w:rsidRPr="00C67A24" w14:paraId="58C6371A" w14:textId="77777777" w:rsidTr="0092392D">
        <w:trPr>
          <w:trHeight w:val="246"/>
          <w:jc w:val="center"/>
        </w:trPr>
        <w:tc>
          <w:tcPr>
            <w:tcW w:w="539" w:type="dxa"/>
            <w:vMerge w:val="restart"/>
            <w:tcBorders>
              <w:top w:val="single" w:sz="18" w:space="0" w:color="auto"/>
            </w:tcBorders>
          </w:tcPr>
          <w:p w14:paraId="63E507E2"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szCs w:val="24"/>
              </w:rPr>
            </w:pPr>
            <w:r w:rsidRPr="00C67A24">
              <w:rPr>
                <w:rFonts w:ascii="Times New Roman" w:hAnsi="Times New Roman"/>
                <w:szCs w:val="24"/>
              </w:rPr>
              <w:t>1.</w:t>
            </w:r>
          </w:p>
        </w:tc>
        <w:tc>
          <w:tcPr>
            <w:tcW w:w="3185" w:type="dxa"/>
            <w:vMerge w:val="restart"/>
            <w:tcBorders>
              <w:top w:val="single" w:sz="18" w:space="0" w:color="auto"/>
            </w:tcBorders>
          </w:tcPr>
          <w:p w14:paraId="646C5299" w14:textId="77777777" w:rsidR="00526005" w:rsidRPr="00C67A24" w:rsidRDefault="00526005" w:rsidP="0092392D">
            <w:pPr>
              <w:widowControl w:val="0"/>
              <w:overflowPunct w:val="0"/>
              <w:autoSpaceDE w:val="0"/>
              <w:autoSpaceDN w:val="0"/>
              <w:adjustRightInd w:val="0"/>
              <w:textAlignment w:val="baseline"/>
              <w:rPr>
                <w:rFonts w:ascii="Times New Roman" w:hAnsi="Times New Roman"/>
                <w:szCs w:val="24"/>
              </w:rPr>
            </w:pPr>
            <w:r w:rsidRPr="00C67A24">
              <w:rPr>
                <w:rFonts w:ascii="Times New Roman" w:hAnsi="Times New Roman"/>
                <w:szCs w:val="24"/>
              </w:rPr>
              <w:t>Предоставление молодым семьям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молодых семей</w:t>
            </w:r>
          </w:p>
        </w:tc>
        <w:tc>
          <w:tcPr>
            <w:tcW w:w="4109" w:type="dxa"/>
            <w:tcBorders>
              <w:top w:val="single" w:sz="18" w:space="0" w:color="auto"/>
            </w:tcBorders>
          </w:tcPr>
          <w:p w14:paraId="2AA9AE32" w14:textId="77777777" w:rsidR="00526005" w:rsidRPr="00C67A24" w:rsidRDefault="00526005" w:rsidP="0092392D">
            <w:pPr>
              <w:widowControl w:val="0"/>
              <w:autoSpaceDE w:val="0"/>
              <w:autoSpaceDN w:val="0"/>
              <w:adjustRightInd w:val="0"/>
              <w:rPr>
                <w:rFonts w:ascii="Times New Roman" w:hAnsi="Times New Roman"/>
                <w:szCs w:val="24"/>
              </w:rPr>
            </w:pPr>
            <w:r w:rsidRPr="00C67A24">
              <w:rPr>
                <w:rFonts w:ascii="Times New Roman" w:hAnsi="Times New Roman"/>
                <w:szCs w:val="24"/>
              </w:rPr>
              <w:t>Всего</w:t>
            </w:r>
          </w:p>
        </w:tc>
        <w:tc>
          <w:tcPr>
            <w:tcW w:w="1423" w:type="dxa"/>
            <w:tcBorders>
              <w:top w:val="single" w:sz="18" w:space="0" w:color="auto"/>
            </w:tcBorders>
            <w:vAlign w:val="center"/>
          </w:tcPr>
          <w:p w14:paraId="4A8C7C3F" w14:textId="13503A90" w:rsidR="00526005" w:rsidRPr="00C67A24" w:rsidRDefault="00B623EF" w:rsidP="0092392D">
            <w:pPr>
              <w:jc w:val="center"/>
              <w:rPr>
                <w:rFonts w:ascii="Times New Roman" w:hAnsi="Times New Roman"/>
                <w:sz w:val="20"/>
              </w:rPr>
            </w:pPr>
            <w:r>
              <w:rPr>
                <w:rFonts w:ascii="Times New Roman" w:hAnsi="Times New Roman"/>
                <w:sz w:val="20"/>
              </w:rPr>
              <w:t>77 851 020,10</w:t>
            </w:r>
          </w:p>
        </w:tc>
        <w:tc>
          <w:tcPr>
            <w:tcW w:w="1422" w:type="dxa"/>
            <w:tcBorders>
              <w:top w:val="single" w:sz="18" w:space="0" w:color="auto"/>
            </w:tcBorders>
            <w:vAlign w:val="center"/>
          </w:tcPr>
          <w:p w14:paraId="0A874CB0" w14:textId="1BC29058" w:rsidR="00526005" w:rsidRPr="00C67A24" w:rsidRDefault="001F0A3A" w:rsidP="0092392D">
            <w:pPr>
              <w:jc w:val="center"/>
              <w:rPr>
                <w:rFonts w:ascii="Times New Roman" w:hAnsi="Times New Roman"/>
                <w:sz w:val="20"/>
              </w:rPr>
            </w:pPr>
            <w:r>
              <w:rPr>
                <w:rFonts w:ascii="Times New Roman" w:hAnsi="Times New Roman"/>
                <w:sz w:val="20"/>
              </w:rPr>
              <w:t>76 011 130,58</w:t>
            </w:r>
          </w:p>
        </w:tc>
        <w:tc>
          <w:tcPr>
            <w:tcW w:w="1560" w:type="dxa"/>
            <w:tcBorders>
              <w:top w:val="single" w:sz="18" w:space="0" w:color="auto"/>
            </w:tcBorders>
            <w:vAlign w:val="center"/>
          </w:tcPr>
          <w:p w14:paraId="0395C093" w14:textId="5B5A82D7" w:rsidR="00526005" w:rsidRPr="00C67A24" w:rsidRDefault="003E5232" w:rsidP="0092392D">
            <w:pPr>
              <w:jc w:val="center"/>
              <w:rPr>
                <w:rFonts w:ascii="Times New Roman" w:hAnsi="Times New Roman"/>
                <w:sz w:val="20"/>
              </w:rPr>
            </w:pPr>
            <w:r>
              <w:rPr>
                <w:rFonts w:ascii="Times New Roman" w:hAnsi="Times New Roman"/>
                <w:sz w:val="20"/>
              </w:rPr>
              <w:t>21</w:t>
            </w:r>
            <w:r w:rsidRPr="00BB02E6">
              <w:rPr>
                <w:rFonts w:ascii="Times New Roman" w:hAnsi="Times New Roman"/>
                <w:sz w:val="20"/>
              </w:rPr>
              <w:t> 520 498,54</w:t>
            </w:r>
          </w:p>
        </w:tc>
        <w:tc>
          <w:tcPr>
            <w:tcW w:w="1418" w:type="dxa"/>
            <w:tcBorders>
              <w:top w:val="single" w:sz="18" w:space="0" w:color="auto"/>
            </w:tcBorders>
            <w:vAlign w:val="center"/>
          </w:tcPr>
          <w:p w14:paraId="23098991" w14:textId="5F3C9174" w:rsidR="00526005" w:rsidRPr="00C67A24" w:rsidRDefault="003E5232" w:rsidP="0092392D">
            <w:pPr>
              <w:jc w:val="center"/>
              <w:rPr>
                <w:rFonts w:ascii="Times New Roman" w:hAnsi="Times New Roman"/>
                <w:sz w:val="20"/>
              </w:rPr>
            </w:pPr>
            <w:r>
              <w:rPr>
                <w:rFonts w:ascii="Times New Roman" w:hAnsi="Times New Roman"/>
                <w:sz w:val="20"/>
              </w:rPr>
              <w:t>21 786 107,54</w:t>
            </w:r>
          </w:p>
        </w:tc>
        <w:tc>
          <w:tcPr>
            <w:tcW w:w="1559" w:type="dxa"/>
            <w:tcBorders>
              <w:top w:val="single" w:sz="18" w:space="0" w:color="auto"/>
            </w:tcBorders>
            <w:vAlign w:val="center"/>
          </w:tcPr>
          <w:p w14:paraId="3FEF4210" w14:textId="77777777" w:rsidR="00526005" w:rsidRPr="00C67A24" w:rsidRDefault="00526005" w:rsidP="0092392D">
            <w:pPr>
              <w:jc w:val="center"/>
              <w:rPr>
                <w:rFonts w:ascii="Times New Roman" w:hAnsi="Times New Roman"/>
                <w:sz w:val="20"/>
              </w:rPr>
            </w:pPr>
            <w:r w:rsidRPr="00C67A24">
              <w:rPr>
                <w:rFonts w:ascii="Times New Roman" w:hAnsi="Times New Roman"/>
                <w:sz w:val="20"/>
              </w:rPr>
              <w:t>19 086 837,95</w:t>
            </w:r>
          </w:p>
        </w:tc>
      </w:tr>
      <w:tr w:rsidR="00526005" w:rsidRPr="00C67A24" w14:paraId="4F41C156" w14:textId="77777777" w:rsidTr="0092392D">
        <w:trPr>
          <w:trHeight w:val="246"/>
          <w:jc w:val="center"/>
        </w:trPr>
        <w:tc>
          <w:tcPr>
            <w:tcW w:w="539" w:type="dxa"/>
            <w:vMerge/>
            <w:tcBorders>
              <w:top w:val="single" w:sz="18" w:space="0" w:color="auto"/>
            </w:tcBorders>
          </w:tcPr>
          <w:p w14:paraId="473CD1BD"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top w:val="single" w:sz="18" w:space="0" w:color="auto"/>
            </w:tcBorders>
          </w:tcPr>
          <w:p w14:paraId="03470BB7" w14:textId="77777777" w:rsidR="00526005" w:rsidRPr="00C67A24" w:rsidRDefault="00526005" w:rsidP="0092392D">
            <w:pPr>
              <w:widowControl w:val="0"/>
              <w:overflowPunct w:val="0"/>
              <w:autoSpaceDE w:val="0"/>
              <w:autoSpaceDN w:val="0"/>
              <w:adjustRightInd w:val="0"/>
              <w:textAlignment w:val="baseline"/>
              <w:rPr>
                <w:rFonts w:ascii="Times New Roman" w:hAnsi="Times New Roman"/>
                <w:szCs w:val="24"/>
              </w:rPr>
            </w:pPr>
          </w:p>
        </w:tc>
        <w:tc>
          <w:tcPr>
            <w:tcW w:w="4109" w:type="dxa"/>
            <w:tcBorders>
              <w:top w:val="single" w:sz="4" w:space="0" w:color="auto"/>
            </w:tcBorders>
          </w:tcPr>
          <w:p w14:paraId="57992CF7" w14:textId="77777777" w:rsidR="00526005" w:rsidRPr="00C67A24" w:rsidRDefault="00526005" w:rsidP="0092392D">
            <w:pPr>
              <w:widowControl w:val="0"/>
              <w:autoSpaceDE w:val="0"/>
              <w:autoSpaceDN w:val="0"/>
              <w:adjustRightInd w:val="0"/>
              <w:rPr>
                <w:rFonts w:ascii="Times New Roman" w:hAnsi="Times New Roman"/>
                <w:szCs w:val="24"/>
              </w:rPr>
            </w:pPr>
            <w:r w:rsidRPr="00C67A24">
              <w:rPr>
                <w:rFonts w:ascii="Times New Roman" w:hAnsi="Times New Roman"/>
                <w:szCs w:val="24"/>
              </w:rPr>
              <w:t>Федеральный бюджет</w:t>
            </w:r>
          </w:p>
        </w:tc>
        <w:tc>
          <w:tcPr>
            <w:tcW w:w="1423" w:type="dxa"/>
            <w:tcBorders>
              <w:top w:val="single" w:sz="4" w:space="0" w:color="auto"/>
            </w:tcBorders>
          </w:tcPr>
          <w:p w14:paraId="2A5EF67F" w14:textId="7E68CC01" w:rsidR="00526005" w:rsidRPr="00C67A24" w:rsidRDefault="000F48B8" w:rsidP="0092392D">
            <w:pPr>
              <w:jc w:val="center"/>
              <w:rPr>
                <w:rFonts w:ascii="Times New Roman" w:hAnsi="Times New Roman"/>
                <w:sz w:val="20"/>
              </w:rPr>
            </w:pPr>
            <w:r>
              <w:rPr>
                <w:rFonts w:ascii="Times New Roman" w:hAnsi="Times New Roman"/>
                <w:sz w:val="20"/>
              </w:rPr>
              <w:t>19 811 932,64</w:t>
            </w:r>
          </w:p>
        </w:tc>
        <w:tc>
          <w:tcPr>
            <w:tcW w:w="1422" w:type="dxa"/>
            <w:tcBorders>
              <w:top w:val="single" w:sz="4" w:space="0" w:color="auto"/>
            </w:tcBorders>
            <w:vAlign w:val="center"/>
          </w:tcPr>
          <w:p w14:paraId="18232CCC" w14:textId="36488712" w:rsidR="00526005" w:rsidRPr="00C67A24" w:rsidRDefault="001F0A3A" w:rsidP="0092392D">
            <w:pPr>
              <w:jc w:val="center"/>
              <w:rPr>
                <w:rFonts w:ascii="Times New Roman" w:hAnsi="Times New Roman"/>
                <w:color w:val="000000"/>
                <w:sz w:val="20"/>
              </w:rPr>
            </w:pPr>
            <w:r>
              <w:rPr>
                <w:rFonts w:ascii="Times New Roman" w:hAnsi="Times New Roman"/>
                <w:color w:val="000000"/>
                <w:sz w:val="20"/>
              </w:rPr>
              <w:t>20 337 790,02</w:t>
            </w:r>
          </w:p>
        </w:tc>
        <w:tc>
          <w:tcPr>
            <w:tcW w:w="1560" w:type="dxa"/>
            <w:tcBorders>
              <w:top w:val="single" w:sz="4" w:space="0" w:color="auto"/>
            </w:tcBorders>
            <w:vAlign w:val="center"/>
          </w:tcPr>
          <w:p w14:paraId="187A4C9A" w14:textId="77777777" w:rsidR="00526005" w:rsidRPr="00C67A24" w:rsidRDefault="00526005" w:rsidP="0092392D">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26D97628" w14:textId="77777777" w:rsidR="00526005" w:rsidRPr="00C67A24" w:rsidRDefault="00526005" w:rsidP="0092392D">
            <w:pPr>
              <w:jc w:val="center"/>
              <w:rPr>
                <w:rFonts w:ascii="Times New Roman" w:hAnsi="Times New Roman"/>
                <w:color w:val="000000"/>
                <w:sz w:val="20"/>
              </w:rPr>
            </w:pPr>
            <w:r w:rsidRPr="00C67A24">
              <w:rPr>
                <w:rFonts w:ascii="Times New Roman" w:hAnsi="Times New Roman"/>
                <w:color w:val="000000"/>
                <w:sz w:val="20"/>
              </w:rPr>
              <w:t>0,00</w:t>
            </w:r>
          </w:p>
        </w:tc>
        <w:tc>
          <w:tcPr>
            <w:tcW w:w="1559" w:type="dxa"/>
            <w:tcBorders>
              <w:top w:val="single" w:sz="4" w:space="0" w:color="auto"/>
            </w:tcBorders>
            <w:vAlign w:val="center"/>
          </w:tcPr>
          <w:p w14:paraId="7F969792" w14:textId="77777777" w:rsidR="00526005" w:rsidRPr="00C67A24" w:rsidRDefault="00526005" w:rsidP="0092392D">
            <w:pPr>
              <w:jc w:val="center"/>
              <w:rPr>
                <w:rFonts w:ascii="Times New Roman" w:hAnsi="Times New Roman"/>
                <w:color w:val="000000"/>
                <w:sz w:val="20"/>
              </w:rPr>
            </w:pPr>
            <w:r w:rsidRPr="00C67A24">
              <w:rPr>
                <w:rFonts w:ascii="Times New Roman" w:hAnsi="Times New Roman"/>
                <w:color w:val="000000"/>
                <w:sz w:val="20"/>
              </w:rPr>
              <w:t>0,00</w:t>
            </w:r>
          </w:p>
        </w:tc>
      </w:tr>
      <w:tr w:rsidR="00526005" w:rsidRPr="00C67A24" w14:paraId="7772273D" w14:textId="77777777" w:rsidTr="0092392D">
        <w:trPr>
          <w:trHeight w:val="246"/>
          <w:jc w:val="center"/>
        </w:trPr>
        <w:tc>
          <w:tcPr>
            <w:tcW w:w="539" w:type="dxa"/>
            <w:vMerge/>
            <w:tcBorders>
              <w:top w:val="single" w:sz="18" w:space="0" w:color="auto"/>
            </w:tcBorders>
          </w:tcPr>
          <w:p w14:paraId="28A2DF7A"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top w:val="single" w:sz="18" w:space="0" w:color="auto"/>
            </w:tcBorders>
          </w:tcPr>
          <w:p w14:paraId="0B641FFE" w14:textId="77777777" w:rsidR="00526005" w:rsidRPr="00C67A24" w:rsidRDefault="00526005" w:rsidP="0092392D">
            <w:pPr>
              <w:widowControl w:val="0"/>
              <w:overflowPunct w:val="0"/>
              <w:autoSpaceDE w:val="0"/>
              <w:autoSpaceDN w:val="0"/>
              <w:adjustRightInd w:val="0"/>
              <w:textAlignment w:val="baseline"/>
              <w:rPr>
                <w:rFonts w:ascii="Times New Roman" w:hAnsi="Times New Roman"/>
                <w:szCs w:val="24"/>
              </w:rPr>
            </w:pPr>
          </w:p>
        </w:tc>
        <w:tc>
          <w:tcPr>
            <w:tcW w:w="4109" w:type="dxa"/>
            <w:tcBorders>
              <w:top w:val="single" w:sz="4" w:space="0" w:color="auto"/>
            </w:tcBorders>
          </w:tcPr>
          <w:p w14:paraId="1B2C107E" w14:textId="77777777" w:rsidR="00526005" w:rsidRPr="00C67A24" w:rsidRDefault="00526005" w:rsidP="0092392D">
            <w:pPr>
              <w:widowControl w:val="0"/>
              <w:autoSpaceDE w:val="0"/>
              <w:autoSpaceDN w:val="0"/>
              <w:adjustRightInd w:val="0"/>
              <w:rPr>
                <w:rFonts w:ascii="Times New Roman" w:hAnsi="Times New Roman"/>
                <w:szCs w:val="24"/>
              </w:rPr>
            </w:pPr>
            <w:r w:rsidRPr="00C67A24">
              <w:rPr>
                <w:rFonts w:ascii="Times New Roman" w:hAnsi="Times New Roman"/>
                <w:szCs w:val="24"/>
              </w:rPr>
              <w:t>Государственный бюджет РС(Я)</w:t>
            </w:r>
          </w:p>
        </w:tc>
        <w:tc>
          <w:tcPr>
            <w:tcW w:w="1423" w:type="dxa"/>
            <w:tcBorders>
              <w:top w:val="single" w:sz="4" w:space="0" w:color="auto"/>
            </w:tcBorders>
          </w:tcPr>
          <w:p w14:paraId="0481749D" w14:textId="2553D45C" w:rsidR="00526005" w:rsidRPr="00C67A24" w:rsidRDefault="00B623EF" w:rsidP="0092392D">
            <w:pPr>
              <w:jc w:val="center"/>
              <w:rPr>
                <w:rFonts w:ascii="Times New Roman" w:hAnsi="Times New Roman"/>
                <w:sz w:val="20"/>
              </w:rPr>
            </w:pPr>
            <w:r>
              <w:rPr>
                <w:rFonts w:ascii="Times New Roman" w:hAnsi="Times New Roman"/>
                <w:sz w:val="20"/>
              </w:rPr>
              <w:t>3 167 654,46</w:t>
            </w:r>
          </w:p>
        </w:tc>
        <w:tc>
          <w:tcPr>
            <w:tcW w:w="1422" w:type="dxa"/>
            <w:tcBorders>
              <w:top w:val="single" w:sz="4" w:space="0" w:color="auto"/>
            </w:tcBorders>
            <w:vAlign w:val="center"/>
          </w:tcPr>
          <w:p w14:paraId="75635F68" w14:textId="4D0A1598" w:rsidR="00526005" w:rsidRPr="00C67A24" w:rsidRDefault="001F0A3A" w:rsidP="0092392D">
            <w:pPr>
              <w:jc w:val="center"/>
              <w:rPr>
                <w:rFonts w:ascii="Times New Roman" w:hAnsi="Times New Roman"/>
                <w:color w:val="000000"/>
                <w:sz w:val="20"/>
              </w:rPr>
            </w:pPr>
            <w:r>
              <w:rPr>
                <w:rFonts w:ascii="Times New Roman" w:hAnsi="Times New Roman"/>
                <w:color w:val="000000"/>
                <w:sz w:val="20"/>
              </w:rPr>
              <w:t>1 298 156,81</w:t>
            </w:r>
          </w:p>
        </w:tc>
        <w:tc>
          <w:tcPr>
            <w:tcW w:w="1560" w:type="dxa"/>
            <w:tcBorders>
              <w:top w:val="single" w:sz="4" w:space="0" w:color="auto"/>
            </w:tcBorders>
            <w:vAlign w:val="center"/>
          </w:tcPr>
          <w:p w14:paraId="005017B7" w14:textId="77777777" w:rsidR="00526005" w:rsidRPr="00C67A24" w:rsidRDefault="00526005" w:rsidP="0092392D">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1BAA6F92" w14:textId="77777777" w:rsidR="00526005" w:rsidRPr="00C67A24" w:rsidRDefault="00526005" w:rsidP="0092392D">
            <w:pPr>
              <w:jc w:val="center"/>
              <w:rPr>
                <w:rFonts w:ascii="Times New Roman" w:hAnsi="Times New Roman"/>
                <w:color w:val="000000"/>
                <w:sz w:val="20"/>
              </w:rPr>
            </w:pPr>
            <w:r w:rsidRPr="00C67A24">
              <w:rPr>
                <w:rFonts w:ascii="Times New Roman" w:hAnsi="Times New Roman"/>
                <w:color w:val="000000"/>
                <w:sz w:val="20"/>
              </w:rPr>
              <w:t>0,00</w:t>
            </w:r>
          </w:p>
        </w:tc>
        <w:tc>
          <w:tcPr>
            <w:tcW w:w="1559" w:type="dxa"/>
            <w:tcBorders>
              <w:top w:val="single" w:sz="4" w:space="0" w:color="auto"/>
            </w:tcBorders>
            <w:vAlign w:val="center"/>
          </w:tcPr>
          <w:p w14:paraId="7486EE55" w14:textId="77777777" w:rsidR="00526005" w:rsidRPr="00C67A24" w:rsidRDefault="00526005" w:rsidP="0092392D">
            <w:pPr>
              <w:jc w:val="center"/>
              <w:rPr>
                <w:rFonts w:ascii="Times New Roman" w:hAnsi="Times New Roman"/>
                <w:color w:val="000000"/>
                <w:sz w:val="20"/>
              </w:rPr>
            </w:pPr>
            <w:r w:rsidRPr="00C67A24">
              <w:rPr>
                <w:rFonts w:ascii="Times New Roman" w:hAnsi="Times New Roman"/>
                <w:color w:val="000000"/>
                <w:sz w:val="20"/>
              </w:rPr>
              <w:t>0,00</w:t>
            </w:r>
          </w:p>
        </w:tc>
      </w:tr>
      <w:tr w:rsidR="003E5232" w:rsidRPr="00C67A24" w14:paraId="3AB5DDB1" w14:textId="77777777" w:rsidTr="0092392D">
        <w:trPr>
          <w:jc w:val="center"/>
        </w:trPr>
        <w:tc>
          <w:tcPr>
            <w:tcW w:w="539" w:type="dxa"/>
            <w:vMerge/>
          </w:tcPr>
          <w:p w14:paraId="715852CE" w14:textId="77777777" w:rsidR="003E5232" w:rsidRPr="00C67A24" w:rsidRDefault="003E5232" w:rsidP="003E5232">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646DAE95" w14:textId="77777777" w:rsidR="003E5232" w:rsidRPr="00C67A24" w:rsidRDefault="003E5232" w:rsidP="003E5232">
            <w:pPr>
              <w:widowControl w:val="0"/>
              <w:overflowPunct w:val="0"/>
              <w:autoSpaceDE w:val="0"/>
              <w:autoSpaceDN w:val="0"/>
              <w:adjustRightInd w:val="0"/>
              <w:jc w:val="center"/>
              <w:textAlignment w:val="baseline"/>
              <w:rPr>
                <w:rFonts w:ascii="Times New Roman" w:hAnsi="Times New Roman"/>
                <w:szCs w:val="24"/>
              </w:rPr>
            </w:pPr>
          </w:p>
        </w:tc>
        <w:tc>
          <w:tcPr>
            <w:tcW w:w="4109" w:type="dxa"/>
          </w:tcPr>
          <w:p w14:paraId="5ECF6CCF" w14:textId="4DC4A2EF" w:rsidR="003E5232" w:rsidRPr="00C67A24" w:rsidRDefault="003E5232" w:rsidP="003E5232">
            <w:pPr>
              <w:widowControl w:val="0"/>
              <w:autoSpaceDE w:val="0"/>
              <w:autoSpaceDN w:val="0"/>
              <w:adjustRightInd w:val="0"/>
              <w:rPr>
                <w:rFonts w:ascii="Times New Roman" w:hAnsi="Times New Roman"/>
                <w:szCs w:val="24"/>
              </w:rPr>
            </w:pPr>
            <w:r w:rsidRPr="00C67A24">
              <w:rPr>
                <w:rFonts w:ascii="Times New Roman" w:hAnsi="Times New Roman"/>
                <w:szCs w:val="24"/>
              </w:rPr>
              <w:t>Бюджет М</w:t>
            </w:r>
            <w:r>
              <w:rPr>
                <w:rFonts w:ascii="Times New Roman" w:hAnsi="Times New Roman"/>
                <w:szCs w:val="24"/>
              </w:rPr>
              <w:t>Р</w:t>
            </w:r>
            <w:r w:rsidRPr="00C67A24">
              <w:rPr>
                <w:rFonts w:ascii="Times New Roman" w:hAnsi="Times New Roman"/>
                <w:szCs w:val="24"/>
              </w:rPr>
              <w:t xml:space="preserve"> «Мирнинский район» </w:t>
            </w:r>
            <w:r>
              <w:rPr>
                <w:rFonts w:ascii="Times New Roman" w:hAnsi="Times New Roman"/>
                <w:szCs w:val="24"/>
              </w:rPr>
              <w:t>РС (Я)</w:t>
            </w:r>
          </w:p>
        </w:tc>
        <w:tc>
          <w:tcPr>
            <w:tcW w:w="1423" w:type="dxa"/>
            <w:vAlign w:val="center"/>
          </w:tcPr>
          <w:p w14:paraId="568E2381" w14:textId="1B413C67" w:rsidR="003E5232" w:rsidRPr="00C67A24" w:rsidRDefault="003E5232" w:rsidP="003E5232">
            <w:pPr>
              <w:jc w:val="center"/>
              <w:rPr>
                <w:rFonts w:ascii="Times New Roman" w:hAnsi="Times New Roman"/>
                <w:sz w:val="20"/>
              </w:rPr>
            </w:pPr>
            <w:r>
              <w:rPr>
                <w:rFonts w:ascii="Times New Roman" w:hAnsi="Times New Roman"/>
                <w:sz w:val="20"/>
              </w:rPr>
              <w:t>11 500 000,00</w:t>
            </w:r>
          </w:p>
        </w:tc>
        <w:tc>
          <w:tcPr>
            <w:tcW w:w="1422" w:type="dxa"/>
            <w:vAlign w:val="center"/>
          </w:tcPr>
          <w:p w14:paraId="25F4F1B1" w14:textId="6B2663A3" w:rsidR="003E5232" w:rsidRPr="00C67A24" w:rsidRDefault="003E5232" w:rsidP="003E5232">
            <w:pPr>
              <w:jc w:val="center"/>
              <w:rPr>
                <w:rFonts w:ascii="Times New Roman" w:hAnsi="Times New Roman"/>
                <w:sz w:val="20"/>
              </w:rPr>
            </w:pPr>
            <w:r w:rsidRPr="00BB02E6">
              <w:rPr>
                <w:rFonts w:ascii="Times New Roman" w:hAnsi="Times New Roman"/>
                <w:sz w:val="20"/>
              </w:rPr>
              <w:t>11 500 000,00</w:t>
            </w:r>
          </w:p>
        </w:tc>
        <w:tc>
          <w:tcPr>
            <w:tcW w:w="1560" w:type="dxa"/>
            <w:vAlign w:val="center"/>
          </w:tcPr>
          <w:p w14:paraId="40E8E75F" w14:textId="1AC74659" w:rsidR="003E5232" w:rsidRPr="00C67A24" w:rsidRDefault="003E5232" w:rsidP="003E5232">
            <w:pPr>
              <w:jc w:val="center"/>
              <w:rPr>
                <w:rFonts w:ascii="Times New Roman" w:hAnsi="Times New Roman"/>
                <w:sz w:val="20"/>
              </w:rPr>
            </w:pPr>
            <w:r w:rsidRPr="00BB02E6">
              <w:rPr>
                <w:rFonts w:ascii="Times New Roman" w:hAnsi="Times New Roman"/>
                <w:sz w:val="20"/>
              </w:rPr>
              <w:t>11 500 000,00</w:t>
            </w:r>
          </w:p>
        </w:tc>
        <w:tc>
          <w:tcPr>
            <w:tcW w:w="1418" w:type="dxa"/>
            <w:vAlign w:val="center"/>
          </w:tcPr>
          <w:p w14:paraId="4200F9B5" w14:textId="66EC9B09" w:rsidR="003E5232" w:rsidRPr="00C67A24" w:rsidRDefault="003E5232" w:rsidP="003E5232">
            <w:pPr>
              <w:jc w:val="center"/>
              <w:rPr>
                <w:rFonts w:ascii="Times New Roman" w:hAnsi="Times New Roman"/>
                <w:sz w:val="20"/>
              </w:rPr>
            </w:pPr>
            <w:r w:rsidRPr="00BB02E6">
              <w:rPr>
                <w:rFonts w:ascii="Times New Roman" w:hAnsi="Times New Roman"/>
                <w:sz w:val="20"/>
              </w:rPr>
              <w:t>11 500 000,00</w:t>
            </w:r>
          </w:p>
        </w:tc>
        <w:tc>
          <w:tcPr>
            <w:tcW w:w="1559" w:type="dxa"/>
            <w:vAlign w:val="center"/>
          </w:tcPr>
          <w:p w14:paraId="3A78788F" w14:textId="77777777" w:rsidR="003E5232" w:rsidRPr="00C67A24" w:rsidRDefault="003E5232" w:rsidP="003E5232">
            <w:pPr>
              <w:jc w:val="center"/>
              <w:rPr>
                <w:rFonts w:ascii="Times New Roman" w:hAnsi="Times New Roman"/>
                <w:sz w:val="20"/>
              </w:rPr>
            </w:pPr>
            <w:r w:rsidRPr="00C67A24">
              <w:rPr>
                <w:rFonts w:ascii="Times New Roman" w:hAnsi="Times New Roman"/>
                <w:sz w:val="20"/>
              </w:rPr>
              <w:t>19 086 837,95</w:t>
            </w:r>
          </w:p>
        </w:tc>
      </w:tr>
      <w:tr w:rsidR="003E5232" w:rsidRPr="00C67A24" w14:paraId="5407CD05" w14:textId="77777777" w:rsidTr="003E5232">
        <w:trPr>
          <w:trHeight w:val="322"/>
          <w:jc w:val="center"/>
        </w:trPr>
        <w:tc>
          <w:tcPr>
            <w:tcW w:w="539" w:type="dxa"/>
            <w:vMerge/>
            <w:tcBorders>
              <w:bottom w:val="single" w:sz="18" w:space="0" w:color="auto"/>
            </w:tcBorders>
          </w:tcPr>
          <w:p w14:paraId="6E069DAC" w14:textId="77777777" w:rsidR="003E5232" w:rsidRPr="00C67A24" w:rsidRDefault="003E5232" w:rsidP="003E5232">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bottom w:val="single" w:sz="18" w:space="0" w:color="auto"/>
            </w:tcBorders>
          </w:tcPr>
          <w:p w14:paraId="0EDBCF8A" w14:textId="77777777" w:rsidR="003E5232" w:rsidRPr="00C67A24" w:rsidRDefault="003E5232" w:rsidP="003E5232">
            <w:pPr>
              <w:widowControl w:val="0"/>
              <w:overflowPunct w:val="0"/>
              <w:autoSpaceDE w:val="0"/>
              <w:autoSpaceDN w:val="0"/>
              <w:adjustRightInd w:val="0"/>
              <w:jc w:val="center"/>
              <w:textAlignment w:val="baseline"/>
              <w:rPr>
                <w:rFonts w:ascii="Times New Roman" w:hAnsi="Times New Roman"/>
                <w:szCs w:val="24"/>
              </w:rPr>
            </w:pPr>
          </w:p>
        </w:tc>
        <w:tc>
          <w:tcPr>
            <w:tcW w:w="4109" w:type="dxa"/>
            <w:tcBorders>
              <w:bottom w:val="single" w:sz="18" w:space="0" w:color="auto"/>
            </w:tcBorders>
          </w:tcPr>
          <w:p w14:paraId="21B5A4F2" w14:textId="77777777" w:rsidR="003E5232" w:rsidRPr="00C67A24" w:rsidRDefault="003E5232" w:rsidP="003E5232">
            <w:pPr>
              <w:widowControl w:val="0"/>
              <w:autoSpaceDE w:val="0"/>
              <w:autoSpaceDN w:val="0"/>
              <w:adjustRightInd w:val="0"/>
              <w:rPr>
                <w:rFonts w:ascii="Times New Roman" w:hAnsi="Times New Roman"/>
                <w:szCs w:val="24"/>
              </w:rPr>
            </w:pPr>
            <w:r w:rsidRPr="00C67A24">
              <w:rPr>
                <w:rFonts w:ascii="Times New Roman" w:hAnsi="Times New Roman"/>
                <w:szCs w:val="24"/>
              </w:rPr>
              <w:t>Другие источники</w:t>
            </w:r>
          </w:p>
        </w:tc>
        <w:tc>
          <w:tcPr>
            <w:tcW w:w="1423" w:type="dxa"/>
            <w:tcBorders>
              <w:bottom w:val="single" w:sz="18" w:space="0" w:color="auto"/>
            </w:tcBorders>
            <w:vAlign w:val="center"/>
          </w:tcPr>
          <w:p w14:paraId="50859A26" w14:textId="2D39F996" w:rsidR="003E5232" w:rsidRPr="00C67A24" w:rsidRDefault="003E5232" w:rsidP="003E5232">
            <w:pPr>
              <w:jc w:val="center"/>
              <w:rPr>
                <w:rFonts w:ascii="Times New Roman" w:hAnsi="Times New Roman"/>
                <w:sz w:val="20"/>
              </w:rPr>
            </w:pPr>
            <w:r>
              <w:rPr>
                <w:rFonts w:ascii="Times New Roman" w:hAnsi="Times New Roman"/>
                <w:sz w:val="20"/>
              </w:rPr>
              <w:t>43 371 433,00</w:t>
            </w:r>
          </w:p>
        </w:tc>
        <w:tc>
          <w:tcPr>
            <w:tcW w:w="1422" w:type="dxa"/>
            <w:tcBorders>
              <w:bottom w:val="single" w:sz="18" w:space="0" w:color="auto"/>
            </w:tcBorders>
            <w:vAlign w:val="center"/>
          </w:tcPr>
          <w:p w14:paraId="30779386" w14:textId="1825C322" w:rsidR="003E5232" w:rsidRPr="00C67A24" w:rsidRDefault="001F0A3A" w:rsidP="003E5232">
            <w:pPr>
              <w:jc w:val="center"/>
              <w:rPr>
                <w:rFonts w:ascii="Times New Roman" w:hAnsi="Times New Roman"/>
                <w:color w:val="000000"/>
                <w:sz w:val="20"/>
              </w:rPr>
            </w:pPr>
            <w:r>
              <w:rPr>
                <w:rFonts w:ascii="Times New Roman" w:hAnsi="Times New Roman"/>
                <w:sz w:val="20"/>
              </w:rPr>
              <w:t>42 875 183,75</w:t>
            </w:r>
          </w:p>
        </w:tc>
        <w:tc>
          <w:tcPr>
            <w:tcW w:w="1560" w:type="dxa"/>
            <w:tcBorders>
              <w:bottom w:val="single" w:sz="18" w:space="0" w:color="auto"/>
            </w:tcBorders>
            <w:vAlign w:val="center"/>
          </w:tcPr>
          <w:p w14:paraId="76634ED9" w14:textId="4EE3E296" w:rsidR="003E5232" w:rsidRPr="00C67A24" w:rsidRDefault="003E5232" w:rsidP="003E5232">
            <w:pPr>
              <w:jc w:val="center"/>
              <w:rPr>
                <w:rFonts w:ascii="Times New Roman" w:hAnsi="Times New Roman"/>
                <w:color w:val="000000"/>
                <w:sz w:val="20"/>
              </w:rPr>
            </w:pPr>
            <w:r>
              <w:rPr>
                <w:rFonts w:ascii="Times New Roman" w:hAnsi="Times New Roman"/>
                <w:sz w:val="20"/>
              </w:rPr>
              <w:t>10 020 498,54</w:t>
            </w:r>
          </w:p>
        </w:tc>
        <w:tc>
          <w:tcPr>
            <w:tcW w:w="1418" w:type="dxa"/>
            <w:tcBorders>
              <w:bottom w:val="single" w:sz="18" w:space="0" w:color="auto"/>
            </w:tcBorders>
            <w:vAlign w:val="center"/>
          </w:tcPr>
          <w:p w14:paraId="5AD4CC7F" w14:textId="3E3B9DC0" w:rsidR="003E5232" w:rsidRPr="00C67A24" w:rsidRDefault="003E5232" w:rsidP="003E5232">
            <w:pPr>
              <w:jc w:val="center"/>
              <w:rPr>
                <w:rFonts w:ascii="Times New Roman" w:hAnsi="Times New Roman"/>
                <w:color w:val="000000"/>
                <w:sz w:val="20"/>
              </w:rPr>
            </w:pPr>
            <w:r>
              <w:rPr>
                <w:rFonts w:ascii="Times New Roman" w:hAnsi="Times New Roman"/>
                <w:sz w:val="20"/>
              </w:rPr>
              <w:t>10 286 107,54</w:t>
            </w:r>
          </w:p>
        </w:tc>
        <w:tc>
          <w:tcPr>
            <w:tcW w:w="1559" w:type="dxa"/>
            <w:tcBorders>
              <w:bottom w:val="single" w:sz="18" w:space="0" w:color="auto"/>
            </w:tcBorders>
            <w:vAlign w:val="center"/>
          </w:tcPr>
          <w:p w14:paraId="30B6131B" w14:textId="77777777" w:rsidR="003E5232" w:rsidRPr="00C67A24" w:rsidRDefault="003E5232" w:rsidP="003E5232">
            <w:pPr>
              <w:jc w:val="center"/>
              <w:rPr>
                <w:rFonts w:ascii="Times New Roman" w:hAnsi="Times New Roman"/>
                <w:color w:val="000000"/>
                <w:sz w:val="20"/>
              </w:rPr>
            </w:pPr>
            <w:r w:rsidRPr="00C67A24">
              <w:rPr>
                <w:rFonts w:ascii="Times New Roman" w:hAnsi="Times New Roman"/>
                <w:sz w:val="20"/>
              </w:rPr>
              <w:t>0,00</w:t>
            </w:r>
          </w:p>
        </w:tc>
      </w:tr>
      <w:tr w:rsidR="003E5232" w:rsidRPr="00C67A24" w14:paraId="4BA9204F" w14:textId="77777777" w:rsidTr="0092392D">
        <w:trPr>
          <w:trHeight w:val="150"/>
          <w:jc w:val="center"/>
        </w:trPr>
        <w:tc>
          <w:tcPr>
            <w:tcW w:w="539" w:type="dxa"/>
            <w:vMerge w:val="restart"/>
            <w:tcBorders>
              <w:top w:val="single" w:sz="18" w:space="0" w:color="auto"/>
              <w:left w:val="single" w:sz="18" w:space="0" w:color="auto"/>
            </w:tcBorders>
          </w:tcPr>
          <w:p w14:paraId="4A512D54" w14:textId="77777777" w:rsidR="003E5232" w:rsidRPr="00C67A24" w:rsidRDefault="003E5232" w:rsidP="003E5232">
            <w:pPr>
              <w:widowControl w:val="0"/>
              <w:overflowPunct w:val="0"/>
              <w:autoSpaceDE w:val="0"/>
              <w:autoSpaceDN w:val="0"/>
              <w:adjustRightInd w:val="0"/>
              <w:jc w:val="center"/>
              <w:textAlignment w:val="baseline"/>
              <w:rPr>
                <w:rFonts w:ascii="Times New Roman" w:hAnsi="Times New Roman"/>
                <w:szCs w:val="24"/>
              </w:rPr>
            </w:pPr>
          </w:p>
        </w:tc>
        <w:tc>
          <w:tcPr>
            <w:tcW w:w="3185" w:type="dxa"/>
            <w:vMerge w:val="restart"/>
            <w:tcBorders>
              <w:top w:val="single" w:sz="18" w:space="0" w:color="auto"/>
            </w:tcBorders>
          </w:tcPr>
          <w:p w14:paraId="2744DAAA" w14:textId="77777777" w:rsidR="003E5232" w:rsidRPr="00C67A24" w:rsidRDefault="003E5232" w:rsidP="003E5232">
            <w:pPr>
              <w:widowControl w:val="0"/>
              <w:overflowPunct w:val="0"/>
              <w:autoSpaceDE w:val="0"/>
              <w:autoSpaceDN w:val="0"/>
              <w:adjustRightInd w:val="0"/>
              <w:textAlignment w:val="baseline"/>
              <w:rPr>
                <w:rFonts w:ascii="Times New Roman" w:hAnsi="Times New Roman"/>
                <w:b/>
                <w:szCs w:val="24"/>
              </w:rPr>
            </w:pPr>
            <w:r w:rsidRPr="00C67A24">
              <w:rPr>
                <w:rFonts w:ascii="Times New Roman" w:hAnsi="Times New Roman"/>
                <w:b/>
                <w:szCs w:val="24"/>
              </w:rPr>
              <w:t xml:space="preserve">ИТОГО по программе </w:t>
            </w:r>
          </w:p>
        </w:tc>
        <w:tc>
          <w:tcPr>
            <w:tcW w:w="4109" w:type="dxa"/>
            <w:tcBorders>
              <w:top w:val="single" w:sz="18" w:space="0" w:color="auto"/>
            </w:tcBorders>
          </w:tcPr>
          <w:p w14:paraId="17857BDC" w14:textId="77777777" w:rsidR="003E5232" w:rsidRPr="00C67A24" w:rsidRDefault="003E5232" w:rsidP="003E5232">
            <w:pPr>
              <w:widowControl w:val="0"/>
              <w:autoSpaceDE w:val="0"/>
              <w:autoSpaceDN w:val="0"/>
              <w:adjustRightInd w:val="0"/>
              <w:rPr>
                <w:rFonts w:ascii="Times New Roman" w:hAnsi="Times New Roman"/>
                <w:b/>
                <w:szCs w:val="24"/>
              </w:rPr>
            </w:pPr>
            <w:r w:rsidRPr="00C67A24">
              <w:rPr>
                <w:rFonts w:ascii="Times New Roman" w:hAnsi="Times New Roman"/>
                <w:b/>
                <w:szCs w:val="24"/>
              </w:rPr>
              <w:t>Всего</w:t>
            </w:r>
          </w:p>
        </w:tc>
        <w:tc>
          <w:tcPr>
            <w:tcW w:w="1423" w:type="dxa"/>
            <w:tcBorders>
              <w:top w:val="single" w:sz="18" w:space="0" w:color="auto"/>
            </w:tcBorders>
            <w:vAlign w:val="center"/>
          </w:tcPr>
          <w:p w14:paraId="76ED6110" w14:textId="51BF16A5" w:rsidR="003E5232" w:rsidRPr="00C67A24" w:rsidRDefault="003E5232" w:rsidP="003E5232">
            <w:pPr>
              <w:jc w:val="center"/>
              <w:rPr>
                <w:rFonts w:ascii="Times New Roman" w:hAnsi="Times New Roman"/>
                <w:sz w:val="20"/>
              </w:rPr>
            </w:pPr>
            <w:r>
              <w:rPr>
                <w:rFonts w:ascii="Times New Roman" w:hAnsi="Times New Roman"/>
                <w:sz w:val="20"/>
              </w:rPr>
              <w:t>77 851 020,10</w:t>
            </w:r>
          </w:p>
        </w:tc>
        <w:tc>
          <w:tcPr>
            <w:tcW w:w="1422" w:type="dxa"/>
            <w:tcBorders>
              <w:top w:val="single" w:sz="18" w:space="0" w:color="auto"/>
            </w:tcBorders>
            <w:vAlign w:val="center"/>
          </w:tcPr>
          <w:p w14:paraId="0BB1A138" w14:textId="12EC4800" w:rsidR="003E5232" w:rsidRPr="00C67A24" w:rsidRDefault="001F0A3A" w:rsidP="003E5232">
            <w:pPr>
              <w:jc w:val="center"/>
              <w:rPr>
                <w:rFonts w:ascii="Times New Roman" w:hAnsi="Times New Roman"/>
                <w:sz w:val="20"/>
              </w:rPr>
            </w:pPr>
            <w:r>
              <w:rPr>
                <w:rFonts w:ascii="Times New Roman" w:hAnsi="Times New Roman"/>
                <w:sz w:val="20"/>
              </w:rPr>
              <w:t>76 011 130,58</w:t>
            </w:r>
          </w:p>
        </w:tc>
        <w:tc>
          <w:tcPr>
            <w:tcW w:w="1560" w:type="dxa"/>
            <w:tcBorders>
              <w:top w:val="single" w:sz="18" w:space="0" w:color="auto"/>
            </w:tcBorders>
            <w:vAlign w:val="center"/>
          </w:tcPr>
          <w:p w14:paraId="3882A54E" w14:textId="042D77F5" w:rsidR="003E5232" w:rsidRPr="00C67A24" w:rsidRDefault="003E5232" w:rsidP="003E5232">
            <w:pPr>
              <w:jc w:val="center"/>
              <w:rPr>
                <w:rFonts w:ascii="Times New Roman" w:hAnsi="Times New Roman"/>
                <w:sz w:val="20"/>
              </w:rPr>
            </w:pPr>
            <w:r>
              <w:rPr>
                <w:rFonts w:ascii="Times New Roman" w:hAnsi="Times New Roman"/>
                <w:sz w:val="20"/>
              </w:rPr>
              <w:t>21</w:t>
            </w:r>
            <w:r w:rsidRPr="00BB02E6">
              <w:rPr>
                <w:rFonts w:ascii="Times New Roman" w:hAnsi="Times New Roman"/>
                <w:sz w:val="20"/>
              </w:rPr>
              <w:t> 520 498,54</w:t>
            </w:r>
          </w:p>
        </w:tc>
        <w:tc>
          <w:tcPr>
            <w:tcW w:w="1418" w:type="dxa"/>
            <w:tcBorders>
              <w:top w:val="single" w:sz="18" w:space="0" w:color="auto"/>
            </w:tcBorders>
            <w:vAlign w:val="center"/>
          </w:tcPr>
          <w:p w14:paraId="070C7183" w14:textId="6DDF3805" w:rsidR="003E5232" w:rsidRPr="00C67A24" w:rsidRDefault="003E5232" w:rsidP="003E5232">
            <w:pPr>
              <w:jc w:val="center"/>
              <w:rPr>
                <w:rFonts w:ascii="Times New Roman" w:hAnsi="Times New Roman"/>
                <w:sz w:val="20"/>
              </w:rPr>
            </w:pPr>
            <w:r>
              <w:rPr>
                <w:rFonts w:ascii="Times New Roman" w:hAnsi="Times New Roman"/>
                <w:sz w:val="20"/>
              </w:rPr>
              <w:t>21 786 107,54</w:t>
            </w:r>
          </w:p>
        </w:tc>
        <w:tc>
          <w:tcPr>
            <w:tcW w:w="1559" w:type="dxa"/>
            <w:tcBorders>
              <w:top w:val="single" w:sz="18" w:space="0" w:color="auto"/>
              <w:right w:val="single" w:sz="18" w:space="0" w:color="auto"/>
            </w:tcBorders>
            <w:vAlign w:val="center"/>
          </w:tcPr>
          <w:p w14:paraId="036B6FB5" w14:textId="77777777" w:rsidR="003E5232" w:rsidRPr="00C67A24" w:rsidRDefault="003E5232" w:rsidP="003E5232">
            <w:pPr>
              <w:jc w:val="center"/>
              <w:rPr>
                <w:rFonts w:ascii="Times New Roman" w:hAnsi="Times New Roman"/>
                <w:sz w:val="20"/>
              </w:rPr>
            </w:pPr>
            <w:r w:rsidRPr="00C67A24">
              <w:rPr>
                <w:rFonts w:ascii="Times New Roman" w:hAnsi="Times New Roman"/>
                <w:sz w:val="20"/>
              </w:rPr>
              <w:t>19 086 837,95</w:t>
            </w:r>
          </w:p>
        </w:tc>
      </w:tr>
      <w:tr w:rsidR="001F0A3A" w:rsidRPr="00C67A24" w14:paraId="715DEDED" w14:textId="77777777" w:rsidTr="0092392D">
        <w:trPr>
          <w:jc w:val="center"/>
        </w:trPr>
        <w:tc>
          <w:tcPr>
            <w:tcW w:w="539" w:type="dxa"/>
            <w:vMerge/>
            <w:tcBorders>
              <w:left w:val="single" w:sz="18" w:space="0" w:color="auto"/>
            </w:tcBorders>
          </w:tcPr>
          <w:p w14:paraId="32496153"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442772D6"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386D52BC" w14:textId="77777777" w:rsidR="001F0A3A" w:rsidRPr="00C67A24" w:rsidRDefault="001F0A3A" w:rsidP="001F0A3A">
            <w:pPr>
              <w:widowControl w:val="0"/>
              <w:autoSpaceDE w:val="0"/>
              <w:autoSpaceDN w:val="0"/>
              <w:adjustRightInd w:val="0"/>
              <w:rPr>
                <w:rFonts w:ascii="Times New Roman" w:hAnsi="Times New Roman"/>
                <w:b/>
                <w:szCs w:val="24"/>
              </w:rPr>
            </w:pPr>
            <w:r w:rsidRPr="00C67A24">
              <w:rPr>
                <w:rFonts w:ascii="Times New Roman" w:hAnsi="Times New Roman"/>
                <w:b/>
                <w:szCs w:val="24"/>
              </w:rPr>
              <w:t>Федеральный бюджет</w:t>
            </w:r>
          </w:p>
        </w:tc>
        <w:tc>
          <w:tcPr>
            <w:tcW w:w="1423" w:type="dxa"/>
          </w:tcPr>
          <w:p w14:paraId="550BCBB7" w14:textId="44937B6A" w:rsidR="001F0A3A" w:rsidRPr="00C67A24" w:rsidRDefault="001F0A3A" w:rsidP="001F0A3A">
            <w:pPr>
              <w:jc w:val="center"/>
              <w:rPr>
                <w:rFonts w:ascii="Times New Roman" w:hAnsi="Times New Roman"/>
                <w:sz w:val="20"/>
              </w:rPr>
            </w:pPr>
            <w:r w:rsidRPr="000F48B8">
              <w:rPr>
                <w:rFonts w:ascii="Times New Roman" w:hAnsi="Times New Roman"/>
                <w:sz w:val="20"/>
              </w:rPr>
              <w:t>19 811 932,64</w:t>
            </w:r>
          </w:p>
        </w:tc>
        <w:tc>
          <w:tcPr>
            <w:tcW w:w="1422" w:type="dxa"/>
            <w:vAlign w:val="center"/>
          </w:tcPr>
          <w:p w14:paraId="40930804" w14:textId="7628A7A7" w:rsidR="001F0A3A" w:rsidRPr="00C67A24" w:rsidRDefault="001F0A3A" w:rsidP="001F0A3A">
            <w:pPr>
              <w:jc w:val="center"/>
              <w:rPr>
                <w:rFonts w:ascii="Times New Roman" w:hAnsi="Times New Roman"/>
                <w:color w:val="000000"/>
                <w:sz w:val="20"/>
              </w:rPr>
            </w:pPr>
            <w:r>
              <w:rPr>
                <w:rFonts w:ascii="Times New Roman" w:hAnsi="Times New Roman"/>
                <w:color w:val="000000"/>
                <w:sz w:val="20"/>
              </w:rPr>
              <w:t>20 337 790,02</w:t>
            </w:r>
          </w:p>
        </w:tc>
        <w:tc>
          <w:tcPr>
            <w:tcW w:w="1560" w:type="dxa"/>
            <w:vAlign w:val="center"/>
          </w:tcPr>
          <w:p w14:paraId="63A767CE" w14:textId="77777777" w:rsidR="001F0A3A" w:rsidRPr="00C67A24" w:rsidRDefault="001F0A3A" w:rsidP="001F0A3A">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28462853" w14:textId="77777777" w:rsidR="001F0A3A" w:rsidRPr="00C67A24" w:rsidRDefault="001F0A3A" w:rsidP="001F0A3A">
            <w:pPr>
              <w:jc w:val="center"/>
              <w:rPr>
                <w:rFonts w:ascii="Times New Roman" w:hAnsi="Times New Roman"/>
                <w:color w:val="000000"/>
                <w:sz w:val="20"/>
              </w:rPr>
            </w:pPr>
            <w:r w:rsidRPr="00C67A24">
              <w:rPr>
                <w:rFonts w:ascii="Times New Roman" w:hAnsi="Times New Roman"/>
                <w:sz w:val="20"/>
              </w:rPr>
              <w:t>0,00</w:t>
            </w:r>
          </w:p>
        </w:tc>
        <w:tc>
          <w:tcPr>
            <w:tcW w:w="1559" w:type="dxa"/>
            <w:tcBorders>
              <w:right w:val="single" w:sz="18" w:space="0" w:color="auto"/>
            </w:tcBorders>
            <w:vAlign w:val="center"/>
          </w:tcPr>
          <w:p w14:paraId="2685AD81" w14:textId="77777777" w:rsidR="001F0A3A" w:rsidRPr="00C67A24" w:rsidRDefault="001F0A3A" w:rsidP="001F0A3A">
            <w:pPr>
              <w:jc w:val="center"/>
              <w:rPr>
                <w:rFonts w:ascii="Times New Roman" w:hAnsi="Times New Roman"/>
                <w:color w:val="000000"/>
                <w:sz w:val="20"/>
              </w:rPr>
            </w:pPr>
            <w:r w:rsidRPr="00C67A24">
              <w:rPr>
                <w:rFonts w:ascii="Times New Roman" w:hAnsi="Times New Roman"/>
                <w:sz w:val="20"/>
              </w:rPr>
              <w:t>0,00</w:t>
            </w:r>
          </w:p>
        </w:tc>
      </w:tr>
      <w:tr w:rsidR="001F0A3A" w:rsidRPr="00C67A24" w14:paraId="741B8DDE" w14:textId="77777777" w:rsidTr="0092392D">
        <w:trPr>
          <w:jc w:val="center"/>
        </w:trPr>
        <w:tc>
          <w:tcPr>
            <w:tcW w:w="539" w:type="dxa"/>
            <w:vMerge/>
            <w:tcBorders>
              <w:left w:val="single" w:sz="18" w:space="0" w:color="auto"/>
            </w:tcBorders>
          </w:tcPr>
          <w:p w14:paraId="3B7D828D"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590632F6"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5DDDFC1B" w14:textId="77777777" w:rsidR="001F0A3A" w:rsidRPr="00C67A24" w:rsidRDefault="001F0A3A" w:rsidP="001F0A3A">
            <w:pPr>
              <w:widowControl w:val="0"/>
              <w:autoSpaceDE w:val="0"/>
              <w:autoSpaceDN w:val="0"/>
              <w:adjustRightInd w:val="0"/>
              <w:rPr>
                <w:rFonts w:ascii="Times New Roman" w:hAnsi="Times New Roman"/>
                <w:b/>
                <w:szCs w:val="24"/>
              </w:rPr>
            </w:pPr>
            <w:r w:rsidRPr="00C67A24">
              <w:rPr>
                <w:rFonts w:ascii="Times New Roman" w:hAnsi="Times New Roman"/>
                <w:b/>
                <w:szCs w:val="24"/>
              </w:rPr>
              <w:t>Государственный бюджет РС(Я)</w:t>
            </w:r>
          </w:p>
        </w:tc>
        <w:tc>
          <w:tcPr>
            <w:tcW w:w="1423" w:type="dxa"/>
          </w:tcPr>
          <w:p w14:paraId="281D7180" w14:textId="12FCC472" w:rsidR="001F0A3A" w:rsidRPr="00C67A24" w:rsidRDefault="001F0A3A" w:rsidP="001F0A3A">
            <w:pPr>
              <w:jc w:val="center"/>
              <w:rPr>
                <w:rFonts w:ascii="Times New Roman" w:hAnsi="Times New Roman"/>
                <w:sz w:val="20"/>
              </w:rPr>
            </w:pPr>
            <w:r>
              <w:rPr>
                <w:rFonts w:ascii="Times New Roman" w:hAnsi="Times New Roman"/>
                <w:sz w:val="20"/>
              </w:rPr>
              <w:t>3 167 654,46</w:t>
            </w:r>
          </w:p>
        </w:tc>
        <w:tc>
          <w:tcPr>
            <w:tcW w:w="1422" w:type="dxa"/>
            <w:vAlign w:val="center"/>
          </w:tcPr>
          <w:p w14:paraId="0C97FF3D" w14:textId="7F018ACA" w:rsidR="001F0A3A" w:rsidRPr="00C67A24" w:rsidRDefault="001F0A3A" w:rsidP="001F0A3A">
            <w:pPr>
              <w:jc w:val="center"/>
              <w:rPr>
                <w:rFonts w:ascii="Times New Roman" w:hAnsi="Times New Roman"/>
                <w:color w:val="000000"/>
                <w:sz w:val="20"/>
              </w:rPr>
            </w:pPr>
            <w:r>
              <w:rPr>
                <w:rFonts w:ascii="Times New Roman" w:hAnsi="Times New Roman"/>
                <w:color w:val="000000"/>
                <w:sz w:val="20"/>
              </w:rPr>
              <w:t>1 298 156,81</w:t>
            </w:r>
          </w:p>
        </w:tc>
        <w:tc>
          <w:tcPr>
            <w:tcW w:w="1560" w:type="dxa"/>
            <w:vAlign w:val="center"/>
          </w:tcPr>
          <w:p w14:paraId="3E27826E" w14:textId="77777777" w:rsidR="001F0A3A" w:rsidRPr="00C67A24" w:rsidRDefault="001F0A3A" w:rsidP="001F0A3A">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0CC38371" w14:textId="77777777" w:rsidR="001F0A3A" w:rsidRPr="00C67A24" w:rsidRDefault="001F0A3A" w:rsidP="001F0A3A">
            <w:pPr>
              <w:jc w:val="center"/>
              <w:rPr>
                <w:rFonts w:ascii="Times New Roman" w:hAnsi="Times New Roman"/>
                <w:color w:val="000000"/>
                <w:sz w:val="20"/>
              </w:rPr>
            </w:pPr>
            <w:r w:rsidRPr="00C67A24">
              <w:rPr>
                <w:rFonts w:ascii="Times New Roman" w:hAnsi="Times New Roman"/>
                <w:sz w:val="20"/>
              </w:rPr>
              <w:t>0,00</w:t>
            </w:r>
          </w:p>
        </w:tc>
        <w:tc>
          <w:tcPr>
            <w:tcW w:w="1559" w:type="dxa"/>
            <w:tcBorders>
              <w:right w:val="single" w:sz="18" w:space="0" w:color="auto"/>
            </w:tcBorders>
            <w:vAlign w:val="center"/>
          </w:tcPr>
          <w:p w14:paraId="4396327C" w14:textId="77777777" w:rsidR="001F0A3A" w:rsidRPr="00C67A24" w:rsidRDefault="001F0A3A" w:rsidP="001F0A3A">
            <w:pPr>
              <w:jc w:val="center"/>
              <w:rPr>
                <w:rFonts w:ascii="Times New Roman" w:hAnsi="Times New Roman"/>
                <w:color w:val="000000"/>
                <w:sz w:val="20"/>
              </w:rPr>
            </w:pPr>
            <w:r w:rsidRPr="00C67A24">
              <w:rPr>
                <w:rFonts w:ascii="Times New Roman" w:hAnsi="Times New Roman"/>
                <w:sz w:val="20"/>
              </w:rPr>
              <w:t>0,00</w:t>
            </w:r>
          </w:p>
        </w:tc>
      </w:tr>
      <w:tr w:rsidR="001F0A3A" w:rsidRPr="00C67A24" w14:paraId="47262E20" w14:textId="77777777" w:rsidTr="0092392D">
        <w:trPr>
          <w:jc w:val="center"/>
        </w:trPr>
        <w:tc>
          <w:tcPr>
            <w:tcW w:w="539" w:type="dxa"/>
            <w:vMerge/>
            <w:tcBorders>
              <w:left w:val="single" w:sz="18" w:space="0" w:color="auto"/>
            </w:tcBorders>
          </w:tcPr>
          <w:p w14:paraId="601E8125"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0D4D6041"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6C726218" w14:textId="55BB46DC" w:rsidR="001F0A3A" w:rsidRPr="00C67A24" w:rsidRDefault="001F0A3A" w:rsidP="001F0A3A">
            <w:pPr>
              <w:widowControl w:val="0"/>
              <w:autoSpaceDE w:val="0"/>
              <w:autoSpaceDN w:val="0"/>
              <w:adjustRightInd w:val="0"/>
              <w:rPr>
                <w:rFonts w:ascii="Times New Roman" w:hAnsi="Times New Roman"/>
                <w:b/>
                <w:szCs w:val="24"/>
              </w:rPr>
            </w:pPr>
            <w:r w:rsidRPr="00C67A24">
              <w:rPr>
                <w:rFonts w:ascii="Times New Roman" w:hAnsi="Times New Roman"/>
                <w:b/>
                <w:szCs w:val="24"/>
              </w:rPr>
              <w:t>Бюджет М</w:t>
            </w:r>
            <w:r>
              <w:rPr>
                <w:rFonts w:ascii="Times New Roman" w:hAnsi="Times New Roman"/>
                <w:b/>
                <w:szCs w:val="24"/>
              </w:rPr>
              <w:t>Р</w:t>
            </w:r>
            <w:r w:rsidRPr="00C67A24">
              <w:rPr>
                <w:rFonts w:ascii="Times New Roman" w:hAnsi="Times New Roman"/>
                <w:b/>
                <w:szCs w:val="24"/>
              </w:rPr>
              <w:t xml:space="preserve"> «Мирнинский район»</w:t>
            </w:r>
            <w:r>
              <w:rPr>
                <w:rFonts w:ascii="Times New Roman" w:hAnsi="Times New Roman"/>
                <w:b/>
                <w:szCs w:val="24"/>
              </w:rPr>
              <w:t xml:space="preserve"> РС (Я)</w:t>
            </w:r>
          </w:p>
        </w:tc>
        <w:tc>
          <w:tcPr>
            <w:tcW w:w="1423" w:type="dxa"/>
            <w:vAlign w:val="center"/>
          </w:tcPr>
          <w:p w14:paraId="7B2A33AB" w14:textId="30DD1E64" w:rsidR="001F0A3A" w:rsidRPr="00C67A24" w:rsidRDefault="001F0A3A" w:rsidP="001F0A3A">
            <w:pPr>
              <w:jc w:val="center"/>
              <w:rPr>
                <w:rFonts w:ascii="Times New Roman" w:hAnsi="Times New Roman"/>
                <w:sz w:val="20"/>
              </w:rPr>
            </w:pPr>
            <w:r>
              <w:rPr>
                <w:rFonts w:ascii="Times New Roman" w:hAnsi="Times New Roman"/>
                <w:sz w:val="20"/>
              </w:rPr>
              <w:t>11 500 000,00</w:t>
            </w:r>
          </w:p>
        </w:tc>
        <w:tc>
          <w:tcPr>
            <w:tcW w:w="1422" w:type="dxa"/>
            <w:vAlign w:val="center"/>
          </w:tcPr>
          <w:p w14:paraId="1D0D1831" w14:textId="375BD560" w:rsidR="001F0A3A" w:rsidRPr="00C67A24" w:rsidRDefault="001F0A3A" w:rsidP="001F0A3A">
            <w:pPr>
              <w:jc w:val="center"/>
              <w:rPr>
                <w:rFonts w:ascii="Times New Roman" w:hAnsi="Times New Roman"/>
                <w:sz w:val="20"/>
              </w:rPr>
            </w:pPr>
            <w:r w:rsidRPr="00BB02E6">
              <w:rPr>
                <w:rFonts w:ascii="Times New Roman" w:hAnsi="Times New Roman"/>
                <w:sz w:val="20"/>
              </w:rPr>
              <w:t>11 500 000,00</w:t>
            </w:r>
          </w:p>
        </w:tc>
        <w:tc>
          <w:tcPr>
            <w:tcW w:w="1560" w:type="dxa"/>
            <w:vAlign w:val="center"/>
          </w:tcPr>
          <w:p w14:paraId="1A65C707" w14:textId="3ADB92F9" w:rsidR="001F0A3A" w:rsidRPr="00C67A24" w:rsidRDefault="001F0A3A" w:rsidP="001F0A3A">
            <w:pPr>
              <w:jc w:val="center"/>
              <w:rPr>
                <w:rFonts w:ascii="Times New Roman" w:hAnsi="Times New Roman"/>
                <w:sz w:val="20"/>
              </w:rPr>
            </w:pPr>
            <w:r w:rsidRPr="00BB02E6">
              <w:rPr>
                <w:rFonts w:ascii="Times New Roman" w:hAnsi="Times New Roman"/>
                <w:sz w:val="20"/>
              </w:rPr>
              <w:t>11 500 000,00</w:t>
            </w:r>
          </w:p>
        </w:tc>
        <w:tc>
          <w:tcPr>
            <w:tcW w:w="1418" w:type="dxa"/>
            <w:vAlign w:val="center"/>
          </w:tcPr>
          <w:p w14:paraId="4D9105FF" w14:textId="59ADC158" w:rsidR="001F0A3A" w:rsidRPr="00C67A24" w:rsidRDefault="001F0A3A" w:rsidP="001F0A3A">
            <w:pPr>
              <w:jc w:val="center"/>
              <w:rPr>
                <w:rFonts w:ascii="Times New Roman" w:hAnsi="Times New Roman"/>
                <w:sz w:val="20"/>
              </w:rPr>
            </w:pPr>
            <w:r w:rsidRPr="00BB02E6">
              <w:rPr>
                <w:rFonts w:ascii="Times New Roman" w:hAnsi="Times New Roman"/>
                <w:sz w:val="20"/>
              </w:rPr>
              <w:t>11 500 000,00</w:t>
            </w:r>
          </w:p>
        </w:tc>
        <w:tc>
          <w:tcPr>
            <w:tcW w:w="1559" w:type="dxa"/>
            <w:tcBorders>
              <w:right w:val="single" w:sz="18" w:space="0" w:color="auto"/>
            </w:tcBorders>
            <w:vAlign w:val="center"/>
          </w:tcPr>
          <w:p w14:paraId="4F9FF927" w14:textId="77777777" w:rsidR="001F0A3A" w:rsidRPr="00C67A24" w:rsidRDefault="001F0A3A" w:rsidP="001F0A3A">
            <w:pPr>
              <w:jc w:val="center"/>
              <w:rPr>
                <w:rFonts w:ascii="Times New Roman" w:hAnsi="Times New Roman"/>
                <w:sz w:val="20"/>
              </w:rPr>
            </w:pPr>
            <w:r w:rsidRPr="00C67A24">
              <w:rPr>
                <w:rFonts w:ascii="Times New Roman" w:hAnsi="Times New Roman"/>
                <w:sz w:val="20"/>
              </w:rPr>
              <w:t>19 086 837,95</w:t>
            </w:r>
          </w:p>
        </w:tc>
      </w:tr>
      <w:tr w:rsidR="001F0A3A" w:rsidRPr="00C67A24" w14:paraId="7E706213" w14:textId="77777777" w:rsidTr="0092392D">
        <w:trPr>
          <w:jc w:val="center"/>
        </w:trPr>
        <w:tc>
          <w:tcPr>
            <w:tcW w:w="539" w:type="dxa"/>
            <w:vMerge/>
            <w:tcBorders>
              <w:left w:val="single" w:sz="18" w:space="0" w:color="auto"/>
              <w:bottom w:val="single" w:sz="18" w:space="0" w:color="auto"/>
            </w:tcBorders>
          </w:tcPr>
          <w:p w14:paraId="1EC45D1D"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bottom w:val="single" w:sz="18" w:space="0" w:color="auto"/>
            </w:tcBorders>
          </w:tcPr>
          <w:p w14:paraId="6E34F30E" w14:textId="77777777" w:rsidR="001F0A3A" w:rsidRPr="00C67A24" w:rsidRDefault="001F0A3A" w:rsidP="001F0A3A">
            <w:pPr>
              <w:widowControl w:val="0"/>
              <w:overflowPunct w:val="0"/>
              <w:autoSpaceDE w:val="0"/>
              <w:autoSpaceDN w:val="0"/>
              <w:adjustRightInd w:val="0"/>
              <w:jc w:val="center"/>
              <w:textAlignment w:val="baseline"/>
              <w:rPr>
                <w:rFonts w:ascii="Times New Roman" w:hAnsi="Times New Roman"/>
                <w:b/>
                <w:szCs w:val="24"/>
              </w:rPr>
            </w:pPr>
          </w:p>
        </w:tc>
        <w:tc>
          <w:tcPr>
            <w:tcW w:w="4109" w:type="dxa"/>
            <w:tcBorders>
              <w:bottom w:val="single" w:sz="18" w:space="0" w:color="auto"/>
            </w:tcBorders>
          </w:tcPr>
          <w:p w14:paraId="005D51E8" w14:textId="77777777" w:rsidR="001F0A3A" w:rsidRPr="00C67A24" w:rsidRDefault="001F0A3A" w:rsidP="001F0A3A">
            <w:pPr>
              <w:widowControl w:val="0"/>
              <w:autoSpaceDE w:val="0"/>
              <w:autoSpaceDN w:val="0"/>
              <w:adjustRightInd w:val="0"/>
              <w:rPr>
                <w:rFonts w:ascii="Times New Roman" w:hAnsi="Times New Roman"/>
                <w:b/>
                <w:szCs w:val="24"/>
              </w:rPr>
            </w:pPr>
            <w:r w:rsidRPr="00C67A24">
              <w:rPr>
                <w:rFonts w:ascii="Times New Roman" w:hAnsi="Times New Roman"/>
                <w:b/>
                <w:szCs w:val="24"/>
              </w:rPr>
              <w:t>Другие источники</w:t>
            </w:r>
          </w:p>
        </w:tc>
        <w:tc>
          <w:tcPr>
            <w:tcW w:w="1423" w:type="dxa"/>
            <w:tcBorders>
              <w:bottom w:val="single" w:sz="18" w:space="0" w:color="auto"/>
            </w:tcBorders>
          </w:tcPr>
          <w:p w14:paraId="171BE177" w14:textId="576BA36B" w:rsidR="001F0A3A" w:rsidRPr="00C67A24" w:rsidRDefault="001F0A3A" w:rsidP="001F0A3A">
            <w:pPr>
              <w:jc w:val="center"/>
              <w:rPr>
                <w:rFonts w:ascii="Times New Roman" w:hAnsi="Times New Roman"/>
                <w:sz w:val="20"/>
              </w:rPr>
            </w:pPr>
            <w:r>
              <w:rPr>
                <w:rFonts w:ascii="Times New Roman" w:hAnsi="Times New Roman"/>
                <w:sz w:val="20"/>
              </w:rPr>
              <w:t>43 371 433,00</w:t>
            </w:r>
          </w:p>
        </w:tc>
        <w:tc>
          <w:tcPr>
            <w:tcW w:w="1422" w:type="dxa"/>
            <w:tcBorders>
              <w:bottom w:val="single" w:sz="18" w:space="0" w:color="auto"/>
            </w:tcBorders>
            <w:vAlign w:val="center"/>
          </w:tcPr>
          <w:p w14:paraId="23A53DD8" w14:textId="2BD4D83A" w:rsidR="001F0A3A" w:rsidRPr="00C67A24" w:rsidRDefault="001F0A3A" w:rsidP="001F0A3A">
            <w:pPr>
              <w:jc w:val="center"/>
              <w:rPr>
                <w:rFonts w:ascii="Times New Roman" w:hAnsi="Times New Roman"/>
                <w:color w:val="000000"/>
                <w:sz w:val="20"/>
              </w:rPr>
            </w:pPr>
            <w:r>
              <w:rPr>
                <w:rFonts w:ascii="Times New Roman" w:hAnsi="Times New Roman"/>
                <w:sz w:val="20"/>
              </w:rPr>
              <w:t>42 875 183,75</w:t>
            </w:r>
          </w:p>
        </w:tc>
        <w:tc>
          <w:tcPr>
            <w:tcW w:w="1560" w:type="dxa"/>
            <w:tcBorders>
              <w:bottom w:val="single" w:sz="18" w:space="0" w:color="auto"/>
            </w:tcBorders>
            <w:vAlign w:val="center"/>
          </w:tcPr>
          <w:p w14:paraId="15423E60" w14:textId="7C343222" w:rsidR="001F0A3A" w:rsidRPr="00C67A24" w:rsidRDefault="001F0A3A" w:rsidP="001F0A3A">
            <w:pPr>
              <w:jc w:val="center"/>
              <w:rPr>
                <w:rFonts w:ascii="Times New Roman" w:hAnsi="Times New Roman"/>
                <w:color w:val="000000"/>
                <w:sz w:val="20"/>
              </w:rPr>
            </w:pPr>
            <w:r>
              <w:rPr>
                <w:rFonts w:ascii="Times New Roman" w:hAnsi="Times New Roman"/>
                <w:sz w:val="20"/>
              </w:rPr>
              <w:t>10 020 498,54</w:t>
            </w:r>
          </w:p>
        </w:tc>
        <w:tc>
          <w:tcPr>
            <w:tcW w:w="1418" w:type="dxa"/>
            <w:tcBorders>
              <w:bottom w:val="single" w:sz="18" w:space="0" w:color="auto"/>
            </w:tcBorders>
            <w:vAlign w:val="center"/>
          </w:tcPr>
          <w:p w14:paraId="295FA9B1" w14:textId="07D8961D" w:rsidR="001F0A3A" w:rsidRPr="00C67A24" w:rsidRDefault="001F0A3A" w:rsidP="001F0A3A">
            <w:pPr>
              <w:jc w:val="center"/>
              <w:rPr>
                <w:rFonts w:ascii="Times New Roman" w:hAnsi="Times New Roman"/>
                <w:color w:val="000000"/>
                <w:sz w:val="20"/>
              </w:rPr>
            </w:pPr>
            <w:r>
              <w:rPr>
                <w:rFonts w:ascii="Times New Roman" w:hAnsi="Times New Roman"/>
                <w:sz w:val="20"/>
              </w:rPr>
              <w:t>10 286 107,54</w:t>
            </w:r>
          </w:p>
        </w:tc>
        <w:tc>
          <w:tcPr>
            <w:tcW w:w="1559" w:type="dxa"/>
            <w:tcBorders>
              <w:bottom w:val="single" w:sz="18" w:space="0" w:color="auto"/>
              <w:right w:val="single" w:sz="18" w:space="0" w:color="auto"/>
            </w:tcBorders>
            <w:vAlign w:val="center"/>
          </w:tcPr>
          <w:p w14:paraId="55FDA359" w14:textId="77777777" w:rsidR="001F0A3A" w:rsidRPr="00C67A24" w:rsidRDefault="001F0A3A" w:rsidP="001F0A3A">
            <w:pPr>
              <w:jc w:val="center"/>
              <w:rPr>
                <w:rFonts w:ascii="Times New Roman" w:hAnsi="Times New Roman"/>
                <w:color w:val="000000"/>
                <w:sz w:val="20"/>
              </w:rPr>
            </w:pPr>
          </w:p>
        </w:tc>
      </w:tr>
    </w:tbl>
    <w:p w14:paraId="386F5D74" w14:textId="77777777" w:rsidR="00526005" w:rsidRPr="00C67A24" w:rsidRDefault="00526005" w:rsidP="00526005">
      <w:pPr>
        <w:tabs>
          <w:tab w:val="left" w:pos="426"/>
        </w:tabs>
        <w:overflowPunct w:val="0"/>
        <w:autoSpaceDE w:val="0"/>
        <w:autoSpaceDN w:val="0"/>
        <w:adjustRightInd w:val="0"/>
        <w:contextualSpacing/>
        <w:jc w:val="both"/>
        <w:textAlignment w:val="baseline"/>
        <w:rPr>
          <w:rFonts w:ascii="Times New Roman" w:hAnsi="Times New Roman"/>
          <w:b/>
          <w:sz w:val="21"/>
          <w:szCs w:val="21"/>
        </w:rPr>
      </w:pPr>
    </w:p>
    <w:p w14:paraId="2360EA02" w14:textId="77777777" w:rsidR="00526005" w:rsidRPr="00C67A24" w:rsidRDefault="00526005" w:rsidP="00526005">
      <w:pPr>
        <w:jc w:val="both"/>
        <w:rPr>
          <w:rFonts w:ascii="Times New Roman" w:hAnsi="Times New Roman"/>
          <w:color w:val="000000"/>
          <w:sz w:val="20"/>
        </w:rPr>
      </w:pPr>
      <w:r w:rsidRPr="00C67A24">
        <w:rPr>
          <w:rFonts w:ascii="Times New Roman" w:hAnsi="Times New Roman"/>
          <w:color w:val="000000"/>
          <w:sz w:val="20"/>
        </w:rPr>
        <w:t>Примечание: Объемы финансирования подлежат ежегодному уточнению исходя из возможностей федерального, республиканского и муниципального бюджетов                                        на соответствующий год.</w:t>
      </w:r>
    </w:p>
    <w:p w14:paraId="57FE1169" w14:textId="77777777" w:rsidR="00526005" w:rsidRDefault="00526005" w:rsidP="00526005">
      <w:pPr>
        <w:rPr>
          <w:rFonts w:ascii="Times New Roman" w:hAnsi="Times New Roman"/>
          <w:iCs/>
          <w:sz w:val="22"/>
          <w:szCs w:val="22"/>
        </w:rPr>
      </w:pPr>
    </w:p>
    <w:p w14:paraId="48EEDC4F" w14:textId="77777777" w:rsidR="00526005" w:rsidRDefault="00526005" w:rsidP="00526005">
      <w:pPr>
        <w:rPr>
          <w:rFonts w:ascii="Times New Roman" w:hAnsi="Times New Roman"/>
          <w:iCs/>
          <w:sz w:val="22"/>
          <w:szCs w:val="22"/>
        </w:rPr>
      </w:pPr>
    </w:p>
    <w:p w14:paraId="47398F89" w14:textId="77777777" w:rsidR="00526005" w:rsidRDefault="00526005">
      <w:pPr>
        <w:overflowPunct w:val="0"/>
        <w:autoSpaceDE w:val="0"/>
        <w:autoSpaceDN w:val="0"/>
        <w:adjustRightInd w:val="0"/>
        <w:jc w:val="right"/>
        <w:textAlignment w:val="baseline"/>
        <w:rPr>
          <w:rFonts w:ascii="Times New Roman" w:hAnsi="Times New Roman"/>
          <w:szCs w:val="24"/>
        </w:rPr>
      </w:pPr>
    </w:p>
    <w:p w14:paraId="011238E5" w14:textId="77777777" w:rsidR="006708B9" w:rsidRDefault="006708B9">
      <w:pPr>
        <w:overflowPunct w:val="0"/>
        <w:autoSpaceDE w:val="0"/>
        <w:autoSpaceDN w:val="0"/>
        <w:adjustRightInd w:val="0"/>
        <w:jc w:val="center"/>
        <w:textAlignment w:val="baseline"/>
        <w:rPr>
          <w:rFonts w:ascii="Times New Roman" w:hAnsi="Times New Roman"/>
          <w:b/>
          <w:sz w:val="28"/>
          <w:szCs w:val="24"/>
        </w:rPr>
        <w:sectPr w:rsidR="006708B9">
          <w:pgSz w:w="16838" w:h="11906" w:orient="landscape"/>
          <w:pgMar w:top="709" w:right="1134" w:bottom="426" w:left="1134" w:header="720" w:footer="720" w:gutter="0"/>
          <w:cols w:space="708"/>
          <w:titlePg/>
          <w:docGrid w:linePitch="360"/>
        </w:sectPr>
      </w:pPr>
    </w:p>
    <w:p w14:paraId="331D5780" w14:textId="77777777" w:rsidR="006708B9" w:rsidRDefault="00DE2DD7">
      <w:pPr>
        <w:overflowPunct w:val="0"/>
        <w:autoSpaceDE w:val="0"/>
        <w:autoSpaceDN w:val="0"/>
        <w:adjustRightInd w:val="0"/>
        <w:textAlignment w:val="baseline"/>
        <w:rPr>
          <w:rFonts w:ascii="Times New Roman" w:hAnsi="Times New Roman"/>
          <w:b/>
          <w:i/>
          <w:szCs w:val="24"/>
        </w:rPr>
      </w:pPr>
      <w:r>
        <w:rPr>
          <w:rFonts w:ascii="Times New Roman" w:hAnsi="Times New Roman"/>
          <w:b/>
          <w:i/>
          <w:szCs w:val="24"/>
        </w:rPr>
        <w:lastRenderedPageBreak/>
        <w:t>Справочно к разделу 3:</w:t>
      </w:r>
    </w:p>
    <w:p w14:paraId="07B286B9" w14:textId="77777777" w:rsidR="006708B9" w:rsidRDefault="006708B9">
      <w:pPr>
        <w:overflowPunct w:val="0"/>
        <w:autoSpaceDE w:val="0"/>
        <w:autoSpaceDN w:val="0"/>
        <w:adjustRightInd w:val="0"/>
        <w:textAlignment w:val="baseline"/>
        <w:rPr>
          <w:rFonts w:ascii="Times New Roman" w:hAnsi="Times New Roman"/>
          <w:b/>
          <w:i/>
          <w:szCs w:val="24"/>
        </w:rPr>
      </w:pPr>
    </w:p>
    <w:p w14:paraId="66E70F2E"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Финансирование муниципальной программы</w:t>
      </w:r>
    </w:p>
    <w:p w14:paraId="493E4119"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за счет внебюджетных средств</w:t>
      </w:r>
    </w:p>
    <w:p w14:paraId="74543518" w14:textId="77777777" w:rsidR="006708B9" w:rsidRDefault="006708B9">
      <w:pPr>
        <w:overflowPunct w:val="0"/>
        <w:autoSpaceDE w:val="0"/>
        <w:autoSpaceDN w:val="0"/>
        <w:adjustRightInd w:val="0"/>
        <w:jc w:val="center"/>
        <w:textAlignment w:val="baseline"/>
        <w:rPr>
          <w:rFonts w:ascii="Times New Roman" w:hAnsi="Times New Roman"/>
          <w:b/>
          <w:sz w:val="28"/>
          <w:szCs w:val="24"/>
        </w:rPr>
      </w:pPr>
    </w:p>
    <w:p w14:paraId="5D85D1D4" w14:textId="77777777" w:rsidR="006708B9" w:rsidRDefault="006708B9">
      <w:pPr>
        <w:overflowPunct w:val="0"/>
        <w:autoSpaceDE w:val="0"/>
        <w:autoSpaceDN w:val="0"/>
        <w:adjustRightInd w:val="0"/>
        <w:jc w:val="right"/>
        <w:textAlignment w:val="baseline"/>
        <w:rPr>
          <w:rFonts w:ascii="Times New Roman" w:hAnsi="Times New Roman"/>
          <w:szCs w:val="24"/>
        </w:rPr>
      </w:pPr>
    </w:p>
    <w:p w14:paraId="71CF9272" w14:textId="77777777" w:rsidR="006708B9" w:rsidRDefault="00DE2DD7">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рублей</w:t>
      </w:r>
    </w:p>
    <w:tbl>
      <w:tblPr>
        <w:tblStyle w:val="af"/>
        <w:tblW w:w="15073" w:type="dxa"/>
        <w:tblInd w:w="-176" w:type="dxa"/>
        <w:tblLook w:val="04A0" w:firstRow="1" w:lastRow="0" w:firstColumn="1" w:lastColumn="0" w:noHBand="0" w:noVBand="1"/>
      </w:tblPr>
      <w:tblGrid>
        <w:gridCol w:w="576"/>
        <w:gridCol w:w="3880"/>
        <w:gridCol w:w="1735"/>
        <w:gridCol w:w="1745"/>
        <w:gridCol w:w="1670"/>
        <w:gridCol w:w="1596"/>
        <w:gridCol w:w="1783"/>
        <w:gridCol w:w="2088"/>
      </w:tblGrid>
      <w:tr w:rsidR="006708B9" w14:paraId="38D4A2AA" w14:textId="77777777">
        <w:trPr>
          <w:tblHeader/>
        </w:trPr>
        <w:tc>
          <w:tcPr>
            <w:tcW w:w="576" w:type="dxa"/>
            <w:vMerge w:val="restart"/>
            <w:vAlign w:val="center"/>
          </w:tcPr>
          <w:p w14:paraId="433216DA"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w:t>
            </w:r>
          </w:p>
        </w:tc>
        <w:tc>
          <w:tcPr>
            <w:tcW w:w="3880" w:type="dxa"/>
            <w:vMerge w:val="restart"/>
            <w:vAlign w:val="center"/>
          </w:tcPr>
          <w:p w14:paraId="73A37159"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Мероприятие</w:t>
            </w:r>
          </w:p>
        </w:tc>
        <w:tc>
          <w:tcPr>
            <w:tcW w:w="8529" w:type="dxa"/>
            <w:gridSpan w:val="5"/>
          </w:tcPr>
          <w:p w14:paraId="60406076"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Объем финансирования по годам</w:t>
            </w:r>
          </w:p>
        </w:tc>
        <w:tc>
          <w:tcPr>
            <w:tcW w:w="2088" w:type="dxa"/>
            <w:vMerge w:val="restart"/>
            <w:vAlign w:val="center"/>
          </w:tcPr>
          <w:p w14:paraId="20C175E5"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Источник</w:t>
            </w:r>
          </w:p>
        </w:tc>
      </w:tr>
      <w:tr w:rsidR="006708B9" w14:paraId="64203D27" w14:textId="77777777">
        <w:trPr>
          <w:tblHeader/>
        </w:trPr>
        <w:tc>
          <w:tcPr>
            <w:tcW w:w="576" w:type="dxa"/>
            <w:vMerge/>
            <w:vAlign w:val="center"/>
          </w:tcPr>
          <w:p w14:paraId="507130BE" w14:textId="77777777" w:rsidR="006708B9" w:rsidRDefault="006708B9">
            <w:pPr>
              <w:overflowPunct w:val="0"/>
              <w:autoSpaceDE w:val="0"/>
              <w:autoSpaceDN w:val="0"/>
              <w:adjustRightInd w:val="0"/>
              <w:jc w:val="center"/>
              <w:textAlignment w:val="baseline"/>
              <w:rPr>
                <w:rFonts w:ascii="Times New Roman" w:hAnsi="Times New Roman"/>
                <w:b/>
                <w:szCs w:val="24"/>
              </w:rPr>
            </w:pPr>
          </w:p>
        </w:tc>
        <w:tc>
          <w:tcPr>
            <w:tcW w:w="3880" w:type="dxa"/>
            <w:vMerge/>
            <w:vAlign w:val="center"/>
          </w:tcPr>
          <w:p w14:paraId="2167D2D3" w14:textId="77777777" w:rsidR="006708B9" w:rsidRDefault="006708B9">
            <w:pPr>
              <w:overflowPunct w:val="0"/>
              <w:autoSpaceDE w:val="0"/>
              <w:autoSpaceDN w:val="0"/>
              <w:adjustRightInd w:val="0"/>
              <w:jc w:val="center"/>
              <w:textAlignment w:val="baseline"/>
              <w:rPr>
                <w:rFonts w:ascii="Times New Roman" w:hAnsi="Times New Roman"/>
                <w:b/>
                <w:szCs w:val="24"/>
              </w:rPr>
            </w:pPr>
          </w:p>
        </w:tc>
        <w:tc>
          <w:tcPr>
            <w:tcW w:w="1735" w:type="dxa"/>
            <w:vAlign w:val="center"/>
          </w:tcPr>
          <w:p w14:paraId="270FAE6A"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2024</w:t>
            </w:r>
          </w:p>
        </w:tc>
        <w:tc>
          <w:tcPr>
            <w:tcW w:w="1745" w:type="dxa"/>
            <w:vAlign w:val="center"/>
          </w:tcPr>
          <w:p w14:paraId="1FA2D01B"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2025</w:t>
            </w:r>
          </w:p>
        </w:tc>
        <w:tc>
          <w:tcPr>
            <w:tcW w:w="1670" w:type="dxa"/>
            <w:vAlign w:val="center"/>
          </w:tcPr>
          <w:p w14:paraId="44166D1B"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2026</w:t>
            </w:r>
          </w:p>
        </w:tc>
        <w:tc>
          <w:tcPr>
            <w:tcW w:w="1596" w:type="dxa"/>
          </w:tcPr>
          <w:p w14:paraId="2B6481B9" w14:textId="77777777" w:rsidR="006708B9" w:rsidRDefault="00DE2DD7">
            <w:pPr>
              <w:widowControl w:val="0"/>
              <w:autoSpaceDE w:val="0"/>
              <w:autoSpaceDN w:val="0"/>
              <w:adjustRightInd w:val="0"/>
              <w:jc w:val="center"/>
              <w:rPr>
                <w:rFonts w:ascii="Times New Roman" w:hAnsi="Times New Roman"/>
                <w:b/>
                <w:szCs w:val="24"/>
                <w:lang w:val="en-US"/>
              </w:rPr>
            </w:pPr>
            <w:r>
              <w:rPr>
                <w:rFonts w:ascii="Times New Roman" w:hAnsi="Times New Roman"/>
                <w:b/>
                <w:szCs w:val="24"/>
              </w:rPr>
              <w:t>2027</w:t>
            </w:r>
          </w:p>
        </w:tc>
        <w:tc>
          <w:tcPr>
            <w:tcW w:w="1783" w:type="dxa"/>
            <w:vAlign w:val="center"/>
          </w:tcPr>
          <w:p w14:paraId="49D152AD"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2028</w:t>
            </w:r>
          </w:p>
        </w:tc>
        <w:tc>
          <w:tcPr>
            <w:tcW w:w="2088" w:type="dxa"/>
            <w:vMerge/>
          </w:tcPr>
          <w:p w14:paraId="7E5D80B9" w14:textId="77777777" w:rsidR="006708B9" w:rsidRDefault="006708B9">
            <w:pPr>
              <w:overflowPunct w:val="0"/>
              <w:autoSpaceDE w:val="0"/>
              <w:autoSpaceDN w:val="0"/>
              <w:adjustRightInd w:val="0"/>
              <w:jc w:val="center"/>
              <w:textAlignment w:val="baseline"/>
              <w:rPr>
                <w:rFonts w:ascii="Times New Roman" w:hAnsi="Times New Roman"/>
                <w:b/>
                <w:szCs w:val="24"/>
              </w:rPr>
            </w:pPr>
          </w:p>
        </w:tc>
      </w:tr>
      <w:tr w:rsidR="006708B9" w14:paraId="34816A63" w14:textId="77777777">
        <w:tc>
          <w:tcPr>
            <w:tcW w:w="576" w:type="dxa"/>
          </w:tcPr>
          <w:p w14:paraId="43D6FC6D"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1</w:t>
            </w:r>
          </w:p>
        </w:tc>
        <w:tc>
          <w:tcPr>
            <w:tcW w:w="3880" w:type="dxa"/>
          </w:tcPr>
          <w:p w14:paraId="299EB3B9" w14:textId="77777777" w:rsidR="006708B9" w:rsidRDefault="00DE2DD7">
            <w:pPr>
              <w:overflowPunct w:val="0"/>
              <w:autoSpaceDE w:val="0"/>
              <w:autoSpaceDN w:val="0"/>
              <w:adjustRightInd w:val="0"/>
              <w:textAlignment w:val="baseline"/>
              <w:rPr>
                <w:rFonts w:ascii="Times New Roman" w:hAnsi="Times New Roman"/>
                <w:b/>
                <w:szCs w:val="24"/>
              </w:rPr>
            </w:pPr>
            <w:r>
              <w:rPr>
                <w:rFonts w:ascii="Times New Roman" w:hAnsi="Times New Roman"/>
                <w:szCs w:val="24"/>
              </w:rPr>
              <w:t xml:space="preserve">Привлечение собственных средств граждан и ипотечных или иных кредитов при улучшении жилищных условий. </w:t>
            </w:r>
          </w:p>
        </w:tc>
        <w:tc>
          <w:tcPr>
            <w:tcW w:w="1735" w:type="dxa"/>
            <w:vAlign w:val="center"/>
          </w:tcPr>
          <w:p w14:paraId="486176AE" w14:textId="77777777" w:rsidR="006708B9" w:rsidRDefault="00DE2DD7">
            <w:pPr>
              <w:jc w:val="center"/>
              <w:rPr>
                <w:rFonts w:ascii="Times New Roman" w:hAnsi="Times New Roman"/>
                <w:color w:val="000000"/>
                <w:szCs w:val="24"/>
              </w:rPr>
            </w:pPr>
            <w:r>
              <w:rPr>
                <w:rFonts w:ascii="Times New Roman" w:hAnsi="Times New Roman"/>
                <w:color w:val="000000"/>
                <w:szCs w:val="24"/>
              </w:rPr>
              <w:t>33 253 411,29</w:t>
            </w:r>
          </w:p>
        </w:tc>
        <w:tc>
          <w:tcPr>
            <w:tcW w:w="1745" w:type="dxa"/>
            <w:vAlign w:val="center"/>
          </w:tcPr>
          <w:p w14:paraId="5E12CD12" w14:textId="77777777" w:rsidR="006708B9" w:rsidRDefault="00DE2DD7">
            <w:pPr>
              <w:jc w:val="center"/>
              <w:rPr>
                <w:rFonts w:ascii="Times New Roman" w:hAnsi="Times New Roman"/>
                <w:color w:val="000000"/>
                <w:szCs w:val="24"/>
              </w:rPr>
            </w:pPr>
            <w:r>
              <w:rPr>
                <w:rFonts w:ascii="Times New Roman" w:hAnsi="Times New Roman"/>
                <w:color w:val="000000"/>
                <w:szCs w:val="24"/>
              </w:rPr>
              <w:t>35 446 984,76</w:t>
            </w:r>
          </w:p>
        </w:tc>
        <w:tc>
          <w:tcPr>
            <w:tcW w:w="1670" w:type="dxa"/>
            <w:vAlign w:val="center"/>
          </w:tcPr>
          <w:p w14:paraId="12521FE8" w14:textId="77777777" w:rsidR="006708B9" w:rsidRDefault="00DE2DD7">
            <w:pPr>
              <w:jc w:val="center"/>
              <w:rPr>
                <w:rFonts w:ascii="Times New Roman" w:hAnsi="Times New Roman"/>
                <w:szCs w:val="24"/>
              </w:rPr>
            </w:pPr>
            <w:r>
              <w:rPr>
                <w:rFonts w:ascii="Times New Roman" w:hAnsi="Times New Roman"/>
                <w:color w:val="000000"/>
                <w:szCs w:val="24"/>
              </w:rPr>
              <w:t>35 446 984,76</w:t>
            </w:r>
          </w:p>
        </w:tc>
        <w:tc>
          <w:tcPr>
            <w:tcW w:w="1596" w:type="dxa"/>
            <w:vAlign w:val="center"/>
          </w:tcPr>
          <w:p w14:paraId="739EBE20" w14:textId="77777777" w:rsidR="006708B9" w:rsidRDefault="00DE2DD7">
            <w:pPr>
              <w:jc w:val="center"/>
              <w:rPr>
                <w:rFonts w:ascii="Times New Roman" w:hAnsi="Times New Roman"/>
                <w:szCs w:val="24"/>
              </w:rPr>
            </w:pPr>
            <w:r>
              <w:rPr>
                <w:rFonts w:ascii="Times New Roman" w:hAnsi="Times New Roman"/>
                <w:color w:val="000000"/>
                <w:szCs w:val="24"/>
              </w:rPr>
              <w:t>35 446 984,76</w:t>
            </w:r>
          </w:p>
        </w:tc>
        <w:tc>
          <w:tcPr>
            <w:tcW w:w="1783" w:type="dxa"/>
            <w:vAlign w:val="center"/>
          </w:tcPr>
          <w:p w14:paraId="2BF0D055" w14:textId="77777777" w:rsidR="006708B9" w:rsidRDefault="00DE2DD7">
            <w:pPr>
              <w:jc w:val="center"/>
              <w:rPr>
                <w:rFonts w:ascii="Times New Roman" w:hAnsi="Times New Roman"/>
                <w:szCs w:val="24"/>
              </w:rPr>
            </w:pPr>
            <w:r>
              <w:rPr>
                <w:rFonts w:ascii="Times New Roman" w:hAnsi="Times New Roman"/>
                <w:color w:val="000000"/>
                <w:szCs w:val="24"/>
              </w:rPr>
              <w:t>35 446 984,76</w:t>
            </w:r>
          </w:p>
        </w:tc>
        <w:tc>
          <w:tcPr>
            <w:tcW w:w="2088" w:type="dxa"/>
          </w:tcPr>
          <w:p w14:paraId="50750659"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Объем собственных средств молодых семей, кредитных организаций других организаций, предоставляющих кредиты и займы, средства материнского капитала</w:t>
            </w:r>
          </w:p>
        </w:tc>
      </w:tr>
      <w:tr w:rsidR="006708B9" w14:paraId="6F0AA1A7" w14:textId="77777777">
        <w:tc>
          <w:tcPr>
            <w:tcW w:w="576" w:type="dxa"/>
          </w:tcPr>
          <w:p w14:paraId="63DB1A93" w14:textId="77777777" w:rsidR="006708B9" w:rsidRDefault="006708B9">
            <w:pPr>
              <w:overflowPunct w:val="0"/>
              <w:autoSpaceDE w:val="0"/>
              <w:autoSpaceDN w:val="0"/>
              <w:adjustRightInd w:val="0"/>
              <w:jc w:val="center"/>
              <w:textAlignment w:val="baseline"/>
              <w:rPr>
                <w:rFonts w:ascii="Times New Roman" w:hAnsi="Times New Roman"/>
                <w:b/>
                <w:szCs w:val="24"/>
              </w:rPr>
            </w:pPr>
          </w:p>
        </w:tc>
        <w:tc>
          <w:tcPr>
            <w:tcW w:w="3880" w:type="dxa"/>
          </w:tcPr>
          <w:p w14:paraId="67976599" w14:textId="77777777" w:rsidR="006708B9" w:rsidRDefault="00DE2DD7">
            <w:pPr>
              <w:overflowPunct w:val="0"/>
              <w:autoSpaceDE w:val="0"/>
              <w:autoSpaceDN w:val="0"/>
              <w:adjustRightInd w:val="0"/>
              <w:textAlignment w:val="baseline"/>
              <w:rPr>
                <w:rFonts w:ascii="Times New Roman" w:hAnsi="Times New Roman"/>
                <w:b/>
                <w:szCs w:val="24"/>
              </w:rPr>
            </w:pPr>
            <w:r>
              <w:rPr>
                <w:rFonts w:ascii="Times New Roman" w:hAnsi="Times New Roman"/>
                <w:b/>
                <w:szCs w:val="24"/>
              </w:rPr>
              <w:t>ИТОГО:</w:t>
            </w:r>
          </w:p>
        </w:tc>
        <w:tc>
          <w:tcPr>
            <w:tcW w:w="1735" w:type="dxa"/>
            <w:vAlign w:val="center"/>
          </w:tcPr>
          <w:p w14:paraId="36218383" w14:textId="77777777" w:rsidR="006708B9" w:rsidRDefault="00DE2DD7">
            <w:pPr>
              <w:jc w:val="center"/>
              <w:rPr>
                <w:rFonts w:ascii="Times New Roman" w:hAnsi="Times New Roman"/>
                <w:b/>
                <w:color w:val="000000"/>
                <w:szCs w:val="24"/>
              </w:rPr>
            </w:pPr>
            <w:r>
              <w:rPr>
                <w:rFonts w:ascii="Times New Roman" w:hAnsi="Times New Roman"/>
                <w:b/>
                <w:color w:val="000000"/>
                <w:szCs w:val="24"/>
              </w:rPr>
              <w:t>33 253 411,29</w:t>
            </w:r>
          </w:p>
        </w:tc>
        <w:tc>
          <w:tcPr>
            <w:tcW w:w="1745" w:type="dxa"/>
            <w:vAlign w:val="center"/>
          </w:tcPr>
          <w:p w14:paraId="3EBF05C4" w14:textId="77777777" w:rsidR="006708B9" w:rsidRDefault="00DE2DD7">
            <w:pPr>
              <w:jc w:val="center"/>
              <w:rPr>
                <w:rFonts w:ascii="Times New Roman" w:hAnsi="Times New Roman"/>
                <w:b/>
                <w:color w:val="000000"/>
                <w:szCs w:val="24"/>
              </w:rPr>
            </w:pPr>
            <w:r>
              <w:rPr>
                <w:rFonts w:ascii="Times New Roman" w:hAnsi="Times New Roman"/>
                <w:b/>
                <w:color w:val="000000"/>
                <w:szCs w:val="24"/>
              </w:rPr>
              <w:t>35 446 984,76</w:t>
            </w:r>
          </w:p>
        </w:tc>
        <w:tc>
          <w:tcPr>
            <w:tcW w:w="1670" w:type="dxa"/>
            <w:vAlign w:val="center"/>
          </w:tcPr>
          <w:p w14:paraId="414D0D7D" w14:textId="77777777" w:rsidR="006708B9" w:rsidRDefault="00DE2DD7">
            <w:pPr>
              <w:jc w:val="center"/>
              <w:rPr>
                <w:rFonts w:ascii="Times New Roman" w:hAnsi="Times New Roman"/>
                <w:b/>
                <w:szCs w:val="24"/>
              </w:rPr>
            </w:pPr>
            <w:r>
              <w:rPr>
                <w:rFonts w:ascii="Times New Roman" w:hAnsi="Times New Roman"/>
                <w:b/>
                <w:color w:val="000000"/>
                <w:szCs w:val="24"/>
              </w:rPr>
              <w:t>35 446 984,76</w:t>
            </w:r>
          </w:p>
        </w:tc>
        <w:tc>
          <w:tcPr>
            <w:tcW w:w="1596" w:type="dxa"/>
            <w:vAlign w:val="center"/>
          </w:tcPr>
          <w:p w14:paraId="440B53B8" w14:textId="77777777" w:rsidR="006708B9" w:rsidRDefault="00DE2DD7">
            <w:pPr>
              <w:jc w:val="center"/>
              <w:rPr>
                <w:rFonts w:ascii="Times New Roman" w:hAnsi="Times New Roman"/>
                <w:b/>
                <w:szCs w:val="24"/>
              </w:rPr>
            </w:pPr>
            <w:r>
              <w:rPr>
                <w:rFonts w:ascii="Times New Roman" w:hAnsi="Times New Roman"/>
                <w:b/>
                <w:color w:val="000000"/>
                <w:szCs w:val="24"/>
              </w:rPr>
              <w:t>35 446 984,76</w:t>
            </w:r>
          </w:p>
        </w:tc>
        <w:tc>
          <w:tcPr>
            <w:tcW w:w="1783" w:type="dxa"/>
            <w:vAlign w:val="center"/>
          </w:tcPr>
          <w:p w14:paraId="0197957C" w14:textId="77777777" w:rsidR="006708B9" w:rsidRDefault="00DE2DD7">
            <w:pPr>
              <w:jc w:val="center"/>
              <w:rPr>
                <w:rFonts w:ascii="Times New Roman" w:hAnsi="Times New Roman"/>
                <w:b/>
                <w:szCs w:val="24"/>
              </w:rPr>
            </w:pPr>
            <w:r>
              <w:rPr>
                <w:rFonts w:ascii="Times New Roman" w:hAnsi="Times New Roman"/>
                <w:b/>
                <w:color w:val="000000"/>
                <w:szCs w:val="24"/>
              </w:rPr>
              <w:t>35 446 984,76</w:t>
            </w:r>
          </w:p>
        </w:tc>
        <w:tc>
          <w:tcPr>
            <w:tcW w:w="2088" w:type="dxa"/>
          </w:tcPr>
          <w:p w14:paraId="2F4E6F25" w14:textId="77777777" w:rsidR="006708B9" w:rsidRDefault="006708B9">
            <w:pPr>
              <w:overflowPunct w:val="0"/>
              <w:autoSpaceDE w:val="0"/>
              <w:autoSpaceDN w:val="0"/>
              <w:adjustRightInd w:val="0"/>
              <w:jc w:val="center"/>
              <w:textAlignment w:val="baseline"/>
              <w:rPr>
                <w:rFonts w:ascii="Times New Roman" w:hAnsi="Times New Roman"/>
                <w:b/>
                <w:szCs w:val="24"/>
              </w:rPr>
            </w:pPr>
          </w:p>
        </w:tc>
      </w:tr>
    </w:tbl>
    <w:p w14:paraId="05E86664" w14:textId="77777777" w:rsidR="006708B9" w:rsidRDefault="006708B9"/>
    <w:p w14:paraId="3FACB69C"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FE665EC" w14:textId="77777777" w:rsidR="006708B9" w:rsidRDefault="006708B9">
      <w:pPr>
        <w:overflowPunct w:val="0"/>
        <w:autoSpaceDE w:val="0"/>
        <w:autoSpaceDN w:val="0"/>
        <w:adjustRightInd w:val="0"/>
        <w:jc w:val="both"/>
        <w:textAlignment w:val="baseline"/>
        <w:rPr>
          <w:rFonts w:ascii="Times New Roman" w:hAnsi="Times New Roman"/>
          <w:sz w:val="28"/>
          <w:szCs w:val="24"/>
        </w:rPr>
      </w:pPr>
    </w:p>
    <w:p w14:paraId="24E0F41D"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6501CD28"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11286275"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5555DDB2"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5A26E289"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20CD78B0"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059BC664"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4416A49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33B64DBD" w14:textId="77777777" w:rsidR="006708B9" w:rsidRDefault="00DE2DD7">
      <w:pPr>
        <w:overflowPunct w:val="0"/>
        <w:autoSpaceDE w:val="0"/>
        <w:autoSpaceDN w:val="0"/>
        <w:adjustRightInd w:val="0"/>
        <w:jc w:val="center"/>
        <w:textAlignment w:val="baseline"/>
        <w:rPr>
          <w:rFonts w:ascii="Times New Roman" w:hAnsi="Times New Roman"/>
          <w:b/>
          <w:szCs w:val="24"/>
        </w:rPr>
      </w:pPr>
      <w:bookmarkStart w:id="0" w:name="_Hlk183098547"/>
      <w:r>
        <w:rPr>
          <w:rFonts w:ascii="Times New Roman" w:hAnsi="Times New Roman"/>
          <w:b/>
          <w:szCs w:val="24"/>
        </w:rPr>
        <w:lastRenderedPageBreak/>
        <w:t>РАЗДЕЛ 4.</w:t>
      </w:r>
    </w:p>
    <w:p w14:paraId="73D12DAA"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 xml:space="preserve">Перечень целевых индикаторов программы </w:t>
      </w:r>
    </w:p>
    <w:p w14:paraId="3AD1C313" w14:textId="63282BE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«Обеспечение жильем молодых семей»</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80"/>
        <w:gridCol w:w="1418"/>
        <w:gridCol w:w="2126"/>
        <w:gridCol w:w="1276"/>
        <w:gridCol w:w="1417"/>
        <w:gridCol w:w="1418"/>
        <w:gridCol w:w="1276"/>
        <w:gridCol w:w="1275"/>
      </w:tblGrid>
      <w:tr w:rsidR="00526005" w:rsidRPr="00526005" w14:paraId="6642B309" w14:textId="77777777" w:rsidTr="0092392D">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1BFD08FC" w14:textId="77777777" w:rsidR="00526005" w:rsidRPr="00526005" w:rsidRDefault="00526005" w:rsidP="00526005">
            <w:pPr>
              <w:widowControl w:val="0"/>
              <w:overflowPunct w:val="0"/>
              <w:autoSpaceDE w:val="0"/>
              <w:autoSpaceDN w:val="0"/>
              <w:adjustRightInd w:val="0"/>
              <w:ind w:left="-97" w:right="-146"/>
              <w:jc w:val="center"/>
              <w:textAlignment w:val="baseline"/>
              <w:rPr>
                <w:rFonts w:ascii="Times New Roman" w:hAnsi="Times New Roman"/>
                <w:szCs w:val="24"/>
              </w:rPr>
            </w:pPr>
            <w:r w:rsidRPr="00526005">
              <w:rPr>
                <w:rFonts w:ascii="Times New Roman" w:hAnsi="Times New Roman"/>
                <w:szCs w:val="24"/>
              </w:rPr>
              <w:t>№ п/п</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554E6F5B"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Наименование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D12DEA9"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 xml:space="preserve">Единица       </w:t>
            </w:r>
            <w:r w:rsidRPr="00526005">
              <w:rPr>
                <w:rFonts w:ascii="Times New Roman" w:hAnsi="Times New Roman"/>
                <w:szCs w:val="24"/>
              </w:rPr>
              <w:br/>
              <w:t>измерения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7F4C2C1"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 xml:space="preserve">Базовое значение индикатора </w:t>
            </w:r>
          </w:p>
        </w:tc>
        <w:tc>
          <w:tcPr>
            <w:tcW w:w="6662" w:type="dxa"/>
            <w:gridSpan w:val="5"/>
            <w:tcBorders>
              <w:top w:val="single" w:sz="4" w:space="0" w:color="auto"/>
              <w:left w:val="single" w:sz="4" w:space="0" w:color="auto"/>
              <w:bottom w:val="single" w:sz="4" w:space="0" w:color="auto"/>
              <w:right w:val="single" w:sz="4" w:space="0" w:color="auto"/>
            </w:tcBorders>
          </w:tcPr>
          <w:p w14:paraId="23E012EC"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Планируемое значение индикатора по годам реализации</w:t>
            </w:r>
          </w:p>
        </w:tc>
      </w:tr>
      <w:tr w:rsidR="00526005" w:rsidRPr="00526005" w14:paraId="438808D8" w14:textId="77777777" w:rsidTr="0092392D">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27DB4F2A" w14:textId="77777777" w:rsidR="00526005" w:rsidRPr="00526005" w:rsidRDefault="00526005" w:rsidP="00526005">
            <w:pPr>
              <w:rPr>
                <w:rFonts w:ascii="Times New Roman" w:hAnsi="Times New Roman"/>
                <w:szCs w:val="24"/>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2378D181" w14:textId="77777777" w:rsidR="00526005" w:rsidRPr="00526005" w:rsidRDefault="00526005" w:rsidP="00526005">
            <w:pPr>
              <w:rPr>
                <w:rFonts w:ascii="Times New Roman" w:hAnsi="Times New Roman"/>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0A1422" w14:textId="77777777" w:rsidR="00526005" w:rsidRPr="00526005" w:rsidRDefault="00526005" w:rsidP="00526005">
            <w:pPr>
              <w:rPr>
                <w:rFonts w:ascii="Times New Roman" w:hAnsi="Times New Roman"/>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6B34720" w14:textId="77777777" w:rsidR="00526005" w:rsidRPr="00526005" w:rsidRDefault="00526005" w:rsidP="00526005">
            <w:pP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BC6A53"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5547A182"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2025</w:t>
            </w:r>
          </w:p>
        </w:tc>
        <w:tc>
          <w:tcPr>
            <w:tcW w:w="1418" w:type="dxa"/>
            <w:tcBorders>
              <w:top w:val="single" w:sz="4" w:space="0" w:color="auto"/>
              <w:left w:val="single" w:sz="4" w:space="0" w:color="auto"/>
              <w:bottom w:val="single" w:sz="4" w:space="0" w:color="auto"/>
              <w:right w:val="single" w:sz="4" w:space="0" w:color="auto"/>
            </w:tcBorders>
            <w:vAlign w:val="center"/>
          </w:tcPr>
          <w:p w14:paraId="380BCA46"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2026</w:t>
            </w:r>
          </w:p>
        </w:tc>
        <w:tc>
          <w:tcPr>
            <w:tcW w:w="1276" w:type="dxa"/>
            <w:tcBorders>
              <w:top w:val="single" w:sz="4" w:space="0" w:color="auto"/>
              <w:left w:val="single" w:sz="4" w:space="0" w:color="auto"/>
              <w:bottom w:val="single" w:sz="4" w:space="0" w:color="auto"/>
              <w:right w:val="single" w:sz="4" w:space="0" w:color="auto"/>
            </w:tcBorders>
            <w:vAlign w:val="center"/>
          </w:tcPr>
          <w:p w14:paraId="375BB54C"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2027</w:t>
            </w:r>
          </w:p>
        </w:tc>
        <w:tc>
          <w:tcPr>
            <w:tcW w:w="1275" w:type="dxa"/>
            <w:tcBorders>
              <w:top w:val="single" w:sz="4" w:space="0" w:color="auto"/>
              <w:left w:val="single" w:sz="4" w:space="0" w:color="auto"/>
              <w:bottom w:val="single" w:sz="4" w:space="0" w:color="auto"/>
              <w:right w:val="single" w:sz="4" w:space="0" w:color="auto"/>
            </w:tcBorders>
            <w:vAlign w:val="center"/>
          </w:tcPr>
          <w:p w14:paraId="54470497"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2028</w:t>
            </w:r>
          </w:p>
        </w:tc>
      </w:tr>
      <w:tr w:rsidR="00526005" w:rsidRPr="00526005" w14:paraId="7FA77EFC" w14:textId="77777777" w:rsidTr="0092392D">
        <w:tc>
          <w:tcPr>
            <w:tcW w:w="540" w:type="dxa"/>
            <w:tcBorders>
              <w:top w:val="single" w:sz="4" w:space="0" w:color="auto"/>
              <w:left w:val="single" w:sz="4" w:space="0" w:color="auto"/>
              <w:bottom w:val="single" w:sz="4" w:space="0" w:color="auto"/>
              <w:right w:val="single" w:sz="4" w:space="0" w:color="auto"/>
            </w:tcBorders>
          </w:tcPr>
          <w:p w14:paraId="54C82733"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1.</w:t>
            </w:r>
          </w:p>
        </w:tc>
        <w:tc>
          <w:tcPr>
            <w:tcW w:w="4280" w:type="dxa"/>
            <w:tcBorders>
              <w:top w:val="single" w:sz="4" w:space="0" w:color="auto"/>
              <w:left w:val="single" w:sz="4" w:space="0" w:color="auto"/>
              <w:bottom w:val="single" w:sz="4" w:space="0" w:color="auto"/>
              <w:right w:val="single" w:sz="4" w:space="0" w:color="auto"/>
            </w:tcBorders>
          </w:tcPr>
          <w:p w14:paraId="1D94BC7A" w14:textId="77777777" w:rsidR="00526005" w:rsidRPr="00526005" w:rsidRDefault="00526005" w:rsidP="00526005">
            <w:pPr>
              <w:widowControl w:val="0"/>
              <w:autoSpaceDE w:val="0"/>
              <w:autoSpaceDN w:val="0"/>
              <w:adjustRightInd w:val="0"/>
              <w:rPr>
                <w:rFonts w:ascii="Times New Roman" w:hAnsi="Times New Roman"/>
                <w:color w:val="000000"/>
                <w:szCs w:val="24"/>
              </w:rPr>
            </w:pPr>
            <w:r w:rsidRPr="00526005">
              <w:rPr>
                <w:rFonts w:ascii="Times New Roman" w:hAnsi="Times New Roman"/>
                <w:color w:val="000000"/>
                <w:szCs w:val="24"/>
              </w:rPr>
              <w:t>Доля выданных свидетельств о праве на получение социальной выплаты от плановых показателей, предусмотренных Соглашением о предоставлении субсидии</w:t>
            </w:r>
          </w:p>
        </w:tc>
        <w:tc>
          <w:tcPr>
            <w:tcW w:w="1418" w:type="dxa"/>
            <w:tcBorders>
              <w:top w:val="single" w:sz="4" w:space="0" w:color="auto"/>
              <w:left w:val="single" w:sz="4" w:space="0" w:color="auto"/>
              <w:bottom w:val="single" w:sz="4" w:space="0" w:color="auto"/>
              <w:right w:val="single" w:sz="4" w:space="0" w:color="auto"/>
            </w:tcBorders>
          </w:tcPr>
          <w:p w14:paraId="6E0F4BD7"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5BDD67CC"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276" w:type="dxa"/>
            <w:tcBorders>
              <w:top w:val="single" w:sz="4" w:space="0" w:color="auto"/>
              <w:left w:val="single" w:sz="4" w:space="0" w:color="auto"/>
              <w:bottom w:val="single" w:sz="4" w:space="0" w:color="auto"/>
              <w:right w:val="single" w:sz="4" w:space="0" w:color="auto"/>
            </w:tcBorders>
          </w:tcPr>
          <w:p w14:paraId="57E3DE24"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417" w:type="dxa"/>
            <w:tcBorders>
              <w:top w:val="single" w:sz="4" w:space="0" w:color="auto"/>
              <w:left w:val="single" w:sz="4" w:space="0" w:color="auto"/>
              <w:bottom w:val="single" w:sz="4" w:space="0" w:color="auto"/>
              <w:right w:val="single" w:sz="4" w:space="0" w:color="auto"/>
            </w:tcBorders>
          </w:tcPr>
          <w:p w14:paraId="5BCDED88"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418" w:type="dxa"/>
            <w:tcBorders>
              <w:top w:val="single" w:sz="4" w:space="0" w:color="auto"/>
              <w:left w:val="single" w:sz="4" w:space="0" w:color="auto"/>
              <w:bottom w:val="single" w:sz="4" w:space="0" w:color="auto"/>
              <w:right w:val="single" w:sz="4" w:space="0" w:color="auto"/>
            </w:tcBorders>
          </w:tcPr>
          <w:p w14:paraId="061E6E2D"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276" w:type="dxa"/>
            <w:tcBorders>
              <w:top w:val="single" w:sz="4" w:space="0" w:color="auto"/>
              <w:left w:val="single" w:sz="4" w:space="0" w:color="auto"/>
              <w:bottom w:val="single" w:sz="4" w:space="0" w:color="auto"/>
              <w:right w:val="single" w:sz="4" w:space="0" w:color="auto"/>
            </w:tcBorders>
          </w:tcPr>
          <w:p w14:paraId="587559D0"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275" w:type="dxa"/>
            <w:tcBorders>
              <w:top w:val="single" w:sz="4" w:space="0" w:color="auto"/>
              <w:left w:val="single" w:sz="4" w:space="0" w:color="auto"/>
              <w:bottom w:val="single" w:sz="4" w:space="0" w:color="auto"/>
              <w:right w:val="single" w:sz="4" w:space="0" w:color="auto"/>
            </w:tcBorders>
          </w:tcPr>
          <w:p w14:paraId="29035383"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r>
      <w:tr w:rsidR="00526005" w:rsidRPr="00526005" w14:paraId="2AD94E8D" w14:textId="77777777" w:rsidTr="0092392D">
        <w:tc>
          <w:tcPr>
            <w:tcW w:w="540" w:type="dxa"/>
            <w:tcBorders>
              <w:top w:val="single" w:sz="4" w:space="0" w:color="auto"/>
              <w:left w:val="single" w:sz="4" w:space="0" w:color="auto"/>
              <w:bottom w:val="single" w:sz="4" w:space="0" w:color="auto"/>
              <w:right w:val="single" w:sz="4" w:space="0" w:color="auto"/>
            </w:tcBorders>
          </w:tcPr>
          <w:p w14:paraId="57BF84CE"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2.</w:t>
            </w:r>
          </w:p>
        </w:tc>
        <w:tc>
          <w:tcPr>
            <w:tcW w:w="4280" w:type="dxa"/>
            <w:tcBorders>
              <w:top w:val="single" w:sz="4" w:space="0" w:color="auto"/>
              <w:left w:val="single" w:sz="4" w:space="0" w:color="auto"/>
              <w:bottom w:val="single" w:sz="4" w:space="0" w:color="auto"/>
              <w:right w:val="single" w:sz="4" w:space="0" w:color="auto"/>
            </w:tcBorders>
          </w:tcPr>
          <w:p w14:paraId="6956A508" w14:textId="1E01F6AA" w:rsidR="00526005" w:rsidRPr="00526005" w:rsidRDefault="00526005" w:rsidP="00526005">
            <w:pPr>
              <w:widowControl w:val="0"/>
              <w:autoSpaceDE w:val="0"/>
              <w:autoSpaceDN w:val="0"/>
              <w:adjustRightInd w:val="0"/>
              <w:rPr>
                <w:rFonts w:ascii="Times New Roman" w:hAnsi="Times New Roman"/>
                <w:szCs w:val="24"/>
              </w:rPr>
            </w:pPr>
            <w:r w:rsidRPr="00526005">
              <w:rPr>
                <w:rFonts w:ascii="Times New Roman" w:hAnsi="Times New Roman"/>
                <w:szCs w:val="24"/>
              </w:rPr>
              <w:t xml:space="preserve">Количество молодых семей, получивших свидетельство о праве на получение социальной выплаты </w:t>
            </w:r>
            <w:r w:rsidR="009B68FD">
              <w:rPr>
                <w:rFonts w:ascii="Times New Roman" w:hAnsi="Times New Roman"/>
                <w:szCs w:val="24"/>
              </w:rPr>
              <w:t>(нарастающим итогом)</w:t>
            </w:r>
          </w:p>
        </w:tc>
        <w:tc>
          <w:tcPr>
            <w:tcW w:w="1418" w:type="dxa"/>
            <w:tcBorders>
              <w:top w:val="single" w:sz="4" w:space="0" w:color="auto"/>
              <w:left w:val="single" w:sz="4" w:space="0" w:color="auto"/>
              <w:bottom w:val="single" w:sz="4" w:space="0" w:color="auto"/>
              <w:right w:val="single" w:sz="4" w:space="0" w:color="auto"/>
            </w:tcBorders>
          </w:tcPr>
          <w:p w14:paraId="3C0607B6"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семья</w:t>
            </w:r>
          </w:p>
          <w:p w14:paraId="4E62A8DC"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39F4CE4C" w14:textId="77777777" w:rsidR="00526005" w:rsidRPr="00526005" w:rsidRDefault="00526005" w:rsidP="00526005">
            <w:pPr>
              <w:autoSpaceDE w:val="0"/>
              <w:autoSpaceDN w:val="0"/>
              <w:adjustRightInd w:val="0"/>
              <w:ind w:left="1"/>
              <w:contextualSpacing/>
              <w:jc w:val="center"/>
              <w:rPr>
                <w:rFonts w:ascii="Times New Roman" w:hAnsi="Times New Roman"/>
                <w:szCs w:val="24"/>
                <w:vertAlign w:val="superscript"/>
              </w:rPr>
            </w:pPr>
            <w:r w:rsidRPr="00526005">
              <w:rPr>
                <w:rFonts w:ascii="Times New Roman" w:hAnsi="Times New Roman"/>
                <w:szCs w:val="24"/>
              </w:rPr>
              <w:t>54</w:t>
            </w:r>
            <w:r w:rsidRPr="00526005">
              <w:rPr>
                <w:rFonts w:ascii="Times New Roman" w:hAnsi="Times New Roman"/>
                <w:szCs w:val="24"/>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7F9B134C" w14:textId="14D9D5E5"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95</w:t>
            </w:r>
          </w:p>
        </w:tc>
        <w:tc>
          <w:tcPr>
            <w:tcW w:w="1417" w:type="dxa"/>
            <w:tcBorders>
              <w:top w:val="single" w:sz="4" w:space="0" w:color="auto"/>
              <w:left w:val="single" w:sz="4" w:space="0" w:color="auto"/>
              <w:bottom w:val="single" w:sz="4" w:space="0" w:color="auto"/>
              <w:right w:val="single" w:sz="4" w:space="0" w:color="auto"/>
            </w:tcBorders>
          </w:tcPr>
          <w:p w14:paraId="7B4034B4" w14:textId="0AD8DBC7" w:rsidR="00526005" w:rsidRPr="00526005" w:rsidRDefault="001F0A3A"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130</w:t>
            </w:r>
          </w:p>
        </w:tc>
        <w:tc>
          <w:tcPr>
            <w:tcW w:w="1418" w:type="dxa"/>
            <w:tcBorders>
              <w:top w:val="single" w:sz="4" w:space="0" w:color="auto"/>
              <w:left w:val="single" w:sz="4" w:space="0" w:color="auto"/>
              <w:bottom w:val="single" w:sz="4" w:space="0" w:color="auto"/>
              <w:right w:val="single" w:sz="4" w:space="0" w:color="auto"/>
            </w:tcBorders>
          </w:tcPr>
          <w:p w14:paraId="6932E562" w14:textId="4260204B"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123</w:t>
            </w:r>
          </w:p>
        </w:tc>
        <w:tc>
          <w:tcPr>
            <w:tcW w:w="1276" w:type="dxa"/>
            <w:tcBorders>
              <w:top w:val="single" w:sz="4" w:space="0" w:color="auto"/>
              <w:left w:val="single" w:sz="4" w:space="0" w:color="auto"/>
              <w:bottom w:val="single" w:sz="4" w:space="0" w:color="auto"/>
              <w:right w:val="single" w:sz="4" w:space="0" w:color="auto"/>
            </w:tcBorders>
          </w:tcPr>
          <w:p w14:paraId="6096D484" w14:textId="185FCF80"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137</w:t>
            </w:r>
          </w:p>
        </w:tc>
        <w:tc>
          <w:tcPr>
            <w:tcW w:w="1275" w:type="dxa"/>
            <w:tcBorders>
              <w:top w:val="single" w:sz="4" w:space="0" w:color="auto"/>
              <w:left w:val="single" w:sz="4" w:space="0" w:color="auto"/>
              <w:bottom w:val="single" w:sz="4" w:space="0" w:color="auto"/>
              <w:right w:val="single" w:sz="4" w:space="0" w:color="auto"/>
            </w:tcBorders>
          </w:tcPr>
          <w:p w14:paraId="1563A5B8" w14:textId="5AA9ED42"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w:t>
            </w:r>
            <w:r w:rsidR="009B68FD">
              <w:rPr>
                <w:rFonts w:ascii="Times New Roman" w:hAnsi="Times New Roman"/>
                <w:szCs w:val="24"/>
              </w:rPr>
              <w:t>51</w:t>
            </w:r>
          </w:p>
        </w:tc>
      </w:tr>
      <w:tr w:rsidR="00526005" w:rsidRPr="00526005" w14:paraId="417F8C9D" w14:textId="77777777" w:rsidTr="0092392D">
        <w:tc>
          <w:tcPr>
            <w:tcW w:w="540" w:type="dxa"/>
            <w:tcBorders>
              <w:top w:val="single" w:sz="4" w:space="0" w:color="auto"/>
              <w:left w:val="single" w:sz="4" w:space="0" w:color="auto"/>
              <w:bottom w:val="single" w:sz="4" w:space="0" w:color="auto"/>
              <w:right w:val="single" w:sz="4" w:space="0" w:color="auto"/>
            </w:tcBorders>
          </w:tcPr>
          <w:p w14:paraId="6DA72E5E"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3</w:t>
            </w:r>
          </w:p>
        </w:tc>
        <w:tc>
          <w:tcPr>
            <w:tcW w:w="4280" w:type="dxa"/>
            <w:tcBorders>
              <w:top w:val="single" w:sz="4" w:space="0" w:color="auto"/>
              <w:left w:val="single" w:sz="4" w:space="0" w:color="auto"/>
              <w:bottom w:val="single" w:sz="4" w:space="0" w:color="auto"/>
              <w:right w:val="single" w:sz="4" w:space="0" w:color="auto"/>
            </w:tcBorders>
          </w:tcPr>
          <w:p w14:paraId="41AAC05D" w14:textId="77777777" w:rsidR="00526005" w:rsidRPr="00526005" w:rsidRDefault="00526005" w:rsidP="00526005">
            <w:pPr>
              <w:widowControl w:val="0"/>
              <w:autoSpaceDE w:val="0"/>
              <w:autoSpaceDN w:val="0"/>
              <w:adjustRightInd w:val="0"/>
              <w:rPr>
                <w:rFonts w:ascii="Times New Roman" w:hAnsi="Times New Roman"/>
                <w:szCs w:val="24"/>
              </w:rPr>
            </w:pPr>
            <w:r w:rsidRPr="00526005">
              <w:rPr>
                <w:rFonts w:ascii="Times New Roman" w:hAnsi="Times New Roman"/>
                <w:szCs w:val="24"/>
              </w:rPr>
              <w:t xml:space="preserve">Количество молодых семей, реализовавших свидетельство о праве на получение социальной выплаты       </w:t>
            </w:r>
          </w:p>
        </w:tc>
        <w:tc>
          <w:tcPr>
            <w:tcW w:w="1418" w:type="dxa"/>
            <w:tcBorders>
              <w:top w:val="single" w:sz="4" w:space="0" w:color="auto"/>
              <w:left w:val="single" w:sz="4" w:space="0" w:color="auto"/>
              <w:bottom w:val="single" w:sz="4" w:space="0" w:color="auto"/>
              <w:right w:val="single" w:sz="4" w:space="0" w:color="auto"/>
            </w:tcBorders>
          </w:tcPr>
          <w:p w14:paraId="4EA27F22"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семья</w:t>
            </w:r>
          </w:p>
          <w:p w14:paraId="4AF422E7"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p>
          <w:p w14:paraId="12EBD2CF"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7C030F56" w14:textId="77777777" w:rsidR="00526005" w:rsidRPr="00526005" w:rsidRDefault="00526005" w:rsidP="0046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54</w:t>
            </w:r>
          </w:p>
        </w:tc>
        <w:tc>
          <w:tcPr>
            <w:tcW w:w="1276" w:type="dxa"/>
            <w:tcBorders>
              <w:top w:val="single" w:sz="4" w:space="0" w:color="auto"/>
              <w:left w:val="single" w:sz="4" w:space="0" w:color="auto"/>
              <w:bottom w:val="single" w:sz="4" w:space="0" w:color="auto"/>
              <w:right w:val="single" w:sz="4" w:space="0" w:color="auto"/>
            </w:tcBorders>
          </w:tcPr>
          <w:p w14:paraId="1C7042AA" w14:textId="7FB91B48" w:rsidR="00526005" w:rsidRPr="006A061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25</w:t>
            </w:r>
          </w:p>
        </w:tc>
        <w:tc>
          <w:tcPr>
            <w:tcW w:w="1417" w:type="dxa"/>
            <w:tcBorders>
              <w:top w:val="single" w:sz="4" w:space="0" w:color="auto"/>
              <w:left w:val="single" w:sz="4" w:space="0" w:color="auto"/>
              <w:bottom w:val="single" w:sz="4" w:space="0" w:color="auto"/>
              <w:right w:val="single" w:sz="4" w:space="0" w:color="auto"/>
            </w:tcBorders>
          </w:tcPr>
          <w:p w14:paraId="19BA474E" w14:textId="1F6DDF34" w:rsidR="00526005" w:rsidRPr="00526005" w:rsidRDefault="001F0A3A"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34</w:t>
            </w:r>
          </w:p>
        </w:tc>
        <w:tc>
          <w:tcPr>
            <w:tcW w:w="1418" w:type="dxa"/>
            <w:tcBorders>
              <w:top w:val="single" w:sz="4" w:space="0" w:color="auto"/>
              <w:left w:val="single" w:sz="4" w:space="0" w:color="auto"/>
              <w:bottom w:val="single" w:sz="4" w:space="0" w:color="auto"/>
              <w:right w:val="single" w:sz="4" w:space="0" w:color="auto"/>
            </w:tcBorders>
          </w:tcPr>
          <w:p w14:paraId="1A4E431F"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14</w:t>
            </w:r>
          </w:p>
        </w:tc>
        <w:tc>
          <w:tcPr>
            <w:tcW w:w="1276" w:type="dxa"/>
            <w:tcBorders>
              <w:top w:val="single" w:sz="4" w:space="0" w:color="auto"/>
              <w:left w:val="single" w:sz="4" w:space="0" w:color="auto"/>
              <w:bottom w:val="single" w:sz="4" w:space="0" w:color="auto"/>
              <w:right w:val="single" w:sz="4" w:space="0" w:color="auto"/>
            </w:tcBorders>
          </w:tcPr>
          <w:p w14:paraId="4771B030"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14</w:t>
            </w:r>
          </w:p>
        </w:tc>
        <w:tc>
          <w:tcPr>
            <w:tcW w:w="1275" w:type="dxa"/>
            <w:tcBorders>
              <w:top w:val="single" w:sz="4" w:space="0" w:color="auto"/>
              <w:left w:val="single" w:sz="4" w:space="0" w:color="auto"/>
              <w:bottom w:val="single" w:sz="4" w:space="0" w:color="auto"/>
              <w:right w:val="single" w:sz="4" w:space="0" w:color="auto"/>
            </w:tcBorders>
          </w:tcPr>
          <w:p w14:paraId="6F80F68E" w14:textId="77777777" w:rsidR="00526005" w:rsidRPr="00526005" w:rsidRDefault="00526005" w:rsidP="00526005">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14</w:t>
            </w:r>
          </w:p>
        </w:tc>
      </w:tr>
      <w:tr w:rsidR="00526005" w:rsidRPr="00526005" w14:paraId="6AC40319" w14:textId="77777777" w:rsidTr="0092392D">
        <w:tc>
          <w:tcPr>
            <w:tcW w:w="540" w:type="dxa"/>
            <w:tcBorders>
              <w:top w:val="single" w:sz="4" w:space="0" w:color="auto"/>
              <w:left w:val="single" w:sz="4" w:space="0" w:color="auto"/>
              <w:bottom w:val="single" w:sz="4" w:space="0" w:color="auto"/>
              <w:right w:val="single" w:sz="4" w:space="0" w:color="auto"/>
            </w:tcBorders>
          </w:tcPr>
          <w:p w14:paraId="55423395"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4</w:t>
            </w:r>
          </w:p>
        </w:tc>
        <w:tc>
          <w:tcPr>
            <w:tcW w:w="4280" w:type="dxa"/>
            <w:tcBorders>
              <w:top w:val="single" w:sz="4" w:space="0" w:color="auto"/>
              <w:left w:val="single" w:sz="4" w:space="0" w:color="auto"/>
              <w:bottom w:val="single" w:sz="4" w:space="0" w:color="auto"/>
              <w:right w:val="single" w:sz="4" w:space="0" w:color="auto"/>
            </w:tcBorders>
          </w:tcPr>
          <w:p w14:paraId="67C1BF15"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Доля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p>
        </w:tc>
        <w:tc>
          <w:tcPr>
            <w:tcW w:w="1418" w:type="dxa"/>
            <w:tcBorders>
              <w:top w:val="single" w:sz="4" w:space="0" w:color="auto"/>
              <w:left w:val="single" w:sz="4" w:space="0" w:color="auto"/>
              <w:bottom w:val="single" w:sz="4" w:space="0" w:color="auto"/>
              <w:right w:val="single" w:sz="4" w:space="0" w:color="auto"/>
            </w:tcBorders>
          </w:tcPr>
          <w:p w14:paraId="0ECC6E4F"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53B092D5" w14:textId="6D112359" w:rsidR="00526005" w:rsidRPr="00526005" w:rsidRDefault="0030705A" w:rsidP="00526005">
            <w:pPr>
              <w:autoSpaceDE w:val="0"/>
              <w:autoSpaceDN w:val="0"/>
              <w:adjustRightInd w:val="0"/>
              <w:ind w:left="1"/>
              <w:contextualSpacing/>
              <w:jc w:val="center"/>
              <w:rPr>
                <w:rFonts w:ascii="Times New Roman" w:hAnsi="Times New Roman"/>
                <w:szCs w:val="24"/>
                <w:vertAlign w:val="superscript"/>
              </w:rPr>
            </w:pPr>
            <w:r>
              <w:rPr>
                <w:rFonts w:ascii="Times New Roman" w:hAnsi="Times New Roman"/>
                <w:szCs w:val="24"/>
              </w:rPr>
              <w:t>35,06</w:t>
            </w:r>
            <w:r w:rsidR="00466005">
              <w:rPr>
                <w:rFonts w:ascii="Times New Roman" w:hAnsi="Times New Roman"/>
                <w:szCs w:val="24"/>
              </w:rPr>
              <w:t xml:space="preserve"> </w:t>
            </w:r>
            <w:r w:rsidR="00526005" w:rsidRPr="00526005">
              <w:rPr>
                <w:rFonts w:ascii="Times New Roman" w:hAnsi="Times New Roman"/>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7FDCFD1" w14:textId="74342C97" w:rsidR="00526005" w:rsidRPr="006A0615" w:rsidRDefault="00B623EF"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39,42</w:t>
            </w:r>
          </w:p>
        </w:tc>
        <w:tc>
          <w:tcPr>
            <w:tcW w:w="1417" w:type="dxa"/>
            <w:tcBorders>
              <w:top w:val="single" w:sz="4" w:space="0" w:color="auto"/>
              <w:left w:val="single" w:sz="4" w:space="0" w:color="auto"/>
              <w:bottom w:val="single" w:sz="4" w:space="0" w:color="auto"/>
              <w:right w:val="single" w:sz="4" w:space="0" w:color="auto"/>
            </w:tcBorders>
          </w:tcPr>
          <w:p w14:paraId="1F1A67FC" w14:textId="3D858AC9"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39,</w:t>
            </w:r>
            <w:r w:rsidR="001F0A3A">
              <w:rPr>
                <w:rFonts w:ascii="Times New Roman" w:hAnsi="Times New Roman"/>
                <w:szCs w:val="24"/>
              </w:rPr>
              <w:t>08</w:t>
            </w:r>
          </w:p>
        </w:tc>
        <w:tc>
          <w:tcPr>
            <w:tcW w:w="1418" w:type="dxa"/>
            <w:tcBorders>
              <w:top w:val="single" w:sz="4" w:space="0" w:color="auto"/>
              <w:left w:val="single" w:sz="4" w:space="0" w:color="auto"/>
              <w:bottom w:val="single" w:sz="4" w:space="0" w:color="auto"/>
              <w:right w:val="single" w:sz="4" w:space="0" w:color="auto"/>
            </w:tcBorders>
          </w:tcPr>
          <w:p w14:paraId="5313E6F8" w14:textId="5D05B403"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39,42</w:t>
            </w:r>
          </w:p>
        </w:tc>
        <w:tc>
          <w:tcPr>
            <w:tcW w:w="1276" w:type="dxa"/>
            <w:tcBorders>
              <w:top w:val="single" w:sz="4" w:space="0" w:color="auto"/>
              <w:left w:val="single" w:sz="4" w:space="0" w:color="auto"/>
              <w:bottom w:val="single" w:sz="4" w:space="0" w:color="auto"/>
              <w:right w:val="single" w:sz="4" w:space="0" w:color="auto"/>
            </w:tcBorders>
          </w:tcPr>
          <w:p w14:paraId="3D908951" w14:textId="7554D8FD"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39,42</w:t>
            </w:r>
          </w:p>
        </w:tc>
        <w:tc>
          <w:tcPr>
            <w:tcW w:w="1275" w:type="dxa"/>
            <w:tcBorders>
              <w:top w:val="single" w:sz="4" w:space="0" w:color="auto"/>
              <w:left w:val="single" w:sz="4" w:space="0" w:color="auto"/>
              <w:bottom w:val="single" w:sz="4" w:space="0" w:color="auto"/>
              <w:right w:val="single" w:sz="4" w:space="0" w:color="auto"/>
            </w:tcBorders>
          </w:tcPr>
          <w:p w14:paraId="6CF0BE5E" w14:textId="76E5FE54" w:rsidR="00526005" w:rsidRPr="00526005" w:rsidRDefault="009B68FD"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39,42</w:t>
            </w:r>
          </w:p>
        </w:tc>
      </w:tr>
      <w:tr w:rsidR="00526005" w:rsidRPr="00526005" w14:paraId="2AF46B3E" w14:textId="77777777" w:rsidTr="0092392D">
        <w:tc>
          <w:tcPr>
            <w:tcW w:w="540" w:type="dxa"/>
            <w:tcBorders>
              <w:top w:val="single" w:sz="4" w:space="0" w:color="auto"/>
              <w:left w:val="single" w:sz="4" w:space="0" w:color="auto"/>
              <w:bottom w:val="single" w:sz="4" w:space="0" w:color="auto"/>
              <w:right w:val="single" w:sz="4" w:space="0" w:color="auto"/>
            </w:tcBorders>
          </w:tcPr>
          <w:p w14:paraId="7CB7C619"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5</w:t>
            </w:r>
          </w:p>
        </w:tc>
        <w:tc>
          <w:tcPr>
            <w:tcW w:w="4280" w:type="dxa"/>
            <w:tcBorders>
              <w:top w:val="single" w:sz="4" w:space="0" w:color="auto"/>
              <w:left w:val="single" w:sz="4" w:space="0" w:color="auto"/>
              <w:bottom w:val="single" w:sz="4" w:space="0" w:color="auto"/>
              <w:right w:val="single" w:sz="4" w:space="0" w:color="auto"/>
            </w:tcBorders>
          </w:tcPr>
          <w:p w14:paraId="31379C21" w14:textId="77777777" w:rsidR="00526005" w:rsidRPr="00526005" w:rsidRDefault="00526005" w:rsidP="00526005">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Количество опубликованной информации о реализации мероприятий муниципальной программы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tcPr>
          <w:p w14:paraId="3D6D58F5" w14:textId="77777777" w:rsidR="00526005" w:rsidRPr="00526005" w:rsidRDefault="00526005" w:rsidP="00526005">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ед.</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26FA86F9" w14:textId="481588EB" w:rsidR="00526005" w:rsidRPr="00526005" w:rsidRDefault="00466005"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00526005" w:rsidRPr="00526005">
              <w:rPr>
                <w:rFonts w:ascii="Times New Roman" w:hAnsi="Times New Roman"/>
                <w:szCs w:val="24"/>
              </w:rPr>
              <w:t xml:space="preserve"> ед.</w:t>
            </w:r>
          </w:p>
        </w:tc>
        <w:tc>
          <w:tcPr>
            <w:tcW w:w="1276" w:type="dxa"/>
            <w:tcBorders>
              <w:top w:val="single" w:sz="4" w:space="0" w:color="auto"/>
              <w:left w:val="single" w:sz="4" w:space="0" w:color="auto"/>
              <w:bottom w:val="single" w:sz="4" w:space="0" w:color="auto"/>
              <w:right w:val="single" w:sz="4" w:space="0" w:color="auto"/>
            </w:tcBorders>
          </w:tcPr>
          <w:p w14:paraId="7418BB5F" w14:textId="0F6242CB" w:rsidR="00526005" w:rsidRPr="0052600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00526005" w:rsidRPr="00526005">
              <w:rPr>
                <w:rFonts w:ascii="Times New Roman" w:hAnsi="Times New Roman"/>
                <w:szCs w:val="24"/>
              </w:rPr>
              <w:t xml:space="preserve"> ед. </w:t>
            </w:r>
          </w:p>
        </w:tc>
        <w:tc>
          <w:tcPr>
            <w:tcW w:w="1417" w:type="dxa"/>
            <w:tcBorders>
              <w:top w:val="single" w:sz="4" w:space="0" w:color="auto"/>
              <w:left w:val="single" w:sz="4" w:space="0" w:color="auto"/>
              <w:bottom w:val="single" w:sz="4" w:space="0" w:color="auto"/>
              <w:right w:val="single" w:sz="4" w:space="0" w:color="auto"/>
            </w:tcBorders>
          </w:tcPr>
          <w:p w14:paraId="73D91F33" w14:textId="29F71BC4" w:rsidR="00526005" w:rsidRPr="0052600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418" w:type="dxa"/>
            <w:tcBorders>
              <w:top w:val="single" w:sz="4" w:space="0" w:color="auto"/>
              <w:left w:val="single" w:sz="4" w:space="0" w:color="auto"/>
              <w:bottom w:val="single" w:sz="4" w:space="0" w:color="auto"/>
              <w:right w:val="single" w:sz="4" w:space="0" w:color="auto"/>
            </w:tcBorders>
          </w:tcPr>
          <w:p w14:paraId="6B8ED2BF" w14:textId="443BC643" w:rsidR="00526005" w:rsidRPr="0052600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276" w:type="dxa"/>
            <w:tcBorders>
              <w:top w:val="single" w:sz="4" w:space="0" w:color="auto"/>
              <w:left w:val="single" w:sz="4" w:space="0" w:color="auto"/>
              <w:bottom w:val="single" w:sz="4" w:space="0" w:color="auto"/>
              <w:right w:val="single" w:sz="4" w:space="0" w:color="auto"/>
            </w:tcBorders>
          </w:tcPr>
          <w:p w14:paraId="6137E6E4" w14:textId="49080179" w:rsidR="00526005" w:rsidRPr="0052600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275" w:type="dxa"/>
            <w:tcBorders>
              <w:top w:val="single" w:sz="4" w:space="0" w:color="auto"/>
              <w:left w:val="single" w:sz="4" w:space="0" w:color="auto"/>
              <w:bottom w:val="single" w:sz="4" w:space="0" w:color="auto"/>
              <w:right w:val="single" w:sz="4" w:space="0" w:color="auto"/>
            </w:tcBorders>
          </w:tcPr>
          <w:p w14:paraId="38A19C42" w14:textId="0F8326F7" w:rsidR="00526005" w:rsidRPr="00526005" w:rsidRDefault="00DF4536" w:rsidP="00526005">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r>
    </w:tbl>
    <w:p w14:paraId="7DC2E623" w14:textId="77777777" w:rsidR="00526005" w:rsidRPr="00526005" w:rsidRDefault="00526005" w:rsidP="00526005">
      <w:pPr>
        <w:tabs>
          <w:tab w:val="left" w:pos="426"/>
        </w:tabs>
        <w:overflowPunct w:val="0"/>
        <w:autoSpaceDE w:val="0"/>
        <w:autoSpaceDN w:val="0"/>
        <w:adjustRightInd w:val="0"/>
        <w:contextualSpacing/>
        <w:jc w:val="both"/>
        <w:textAlignment w:val="baseline"/>
        <w:rPr>
          <w:rFonts w:ascii="Times New Roman" w:hAnsi="Times New Roman"/>
          <w:szCs w:val="24"/>
        </w:rPr>
      </w:pPr>
    </w:p>
    <w:p w14:paraId="3903CAE5" w14:textId="0094C5EB" w:rsidR="00526005" w:rsidRP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color w:val="000000"/>
          <w:sz w:val="20"/>
        </w:rPr>
        <w:t>Базовое значение индикатора взято за 2023 год (</w:t>
      </w:r>
      <w:r w:rsidR="0030705A">
        <w:rPr>
          <w:rFonts w:ascii="Times New Roman" w:hAnsi="Times New Roman"/>
          <w:color w:val="000000"/>
          <w:sz w:val="20"/>
        </w:rPr>
        <w:t>фактические</w:t>
      </w:r>
      <w:r w:rsidRPr="00526005">
        <w:rPr>
          <w:rFonts w:ascii="Times New Roman" w:hAnsi="Times New Roman"/>
          <w:color w:val="000000"/>
          <w:sz w:val="20"/>
        </w:rPr>
        <w:t xml:space="preserve"> данные).</w:t>
      </w:r>
    </w:p>
    <w:p w14:paraId="618B8888" w14:textId="1D60A21C" w:rsid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color w:val="000000"/>
          <w:sz w:val="20"/>
        </w:rPr>
        <w:t xml:space="preserve">Доля определена исходя из количества состоящих на учете молодых семей – участников, имеющих право на получение социальной выплаты, по состоянию на </w:t>
      </w:r>
      <w:r w:rsidR="0030705A">
        <w:rPr>
          <w:rFonts w:ascii="Times New Roman" w:hAnsi="Times New Roman"/>
          <w:color w:val="000000"/>
          <w:sz w:val="20"/>
        </w:rPr>
        <w:t>21</w:t>
      </w:r>
      <w:r w:rsidRPr="00526005">
        <w:rPr>
          <w:rFonts w:ascii="Times New Roman" w:hAnsi="Times New Roman"/>
          <w:color w:val="000000"/>
          <w:sz w:val="20"/>
        </w:rPr>
        <w:t>.</w:t>
      </w:r>
      <w:r w:rsidR="0030705A">
        <w:rPr>
          <w:rFonts w:ascii="Times New Roman" w:hAnsi="Times New Roman"/>
          <w:color w:val="000000"/>
          <w:sz w:val="20"/>
        </w:rPr>
        <w:t>08</w:t>
      </w:r>
      <w:r w:rsidRPr="00526005">
        <w:rPr>
          <w:rFonts w:ascii="Times New Roman" w:hAnsi="Times New Roman"/>
          <w:color w:val="000000"/>
          <w:sz w:val="20"/>
        </w:rPr>
        <w:t>.2023г. – 1</w:t>
      </w:r>
      <w:r w:rsidR="00895C1D">
        <w:rPr>
          <w:rFonts w:ascii="Times New Roman" w:hAnsi="Times New Roman"/>
          <w:color w:val="000000"/>
          <w:sz w:val="20"/>
        </w:rPr>
        <w:t>6</w:t>
      </w:r>
      <w:r w:rsidR="0030705A">
        <w:rPr>
          <w:rFonts w:ascii="Times New Roman" w:hAnsi="Times New Roman"/>
          <w:color w:val="000000"/>
          <w:sz w:val="20"/>
        </w:rPr>
        <w:t>7</w:t>
      </w:r>
      <w:r w:rsidRPr="00526005">
        <w:rPr>
          <w:rFonts w:ascii="Times New Roman" w:hAnsi="Times New Roman"/>
          <w:color w:val="000000"/>
          <w:sz w:val="20"/>
        </w:rPr>
        <w:t xml:space="preserve"> молодых семей.</w:t>
      </w:r>
    </w:p>
    <w:p w14:paraId="4101C557" w14:textId="39586E1F" w:rsid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sz w:val="20"/>
        </w:rPr>
        <w:lastRenderedPageBreak/>
        <w:t xml:space="preserve">Примечание: Показатели индикаторов с 1 по 3 подлежат </w:t>
      </w:r>
      <w:r w:rsidRPr="00526005">
        <w:rPr>
          <w:rFonts w:ascii="Times New Roman" w:hAnsi="Times New Roman"/>
          <w:color w:val="000000"/>
          <w:sz w:val="20"/>
        </w:rPr>
        <w:t>ежегодному уточнению исходя из возможностей федерального, республиканского и муниципального бюджетов на соответствующий год.</w:t>
      </w:r>
    </w:p>
    <w:p w14:paraId="1085806B" w14:textId="6C9C4496" w:rsidR="009B68FD" w:rsidRDefault="009B68FD" w:rsidP="009B68FD">
      <w:pPr>
        <w:tabs>
          <w:tab w:val="left" w:pos="567"/>
        </w:tabs>
        <w:contextualSpacing/>
        <w:jc w:val="both"/>
        <w:rPr>
          <w:rFonts w:ascii="Times New Roman" w:hAnsi="Times New Roman"/>
          <w:color w:val="000000"/>
          <w:sz w:val="20"/>
        </w:rPr>
      </w:pPr>
    </w:p>
    <w:p w14:paraId="420025C7" w14:textId="1AB623BA" w:rsidR="009B68FD" w:rsidRDefault="009B68FD" w:rsidP="009B68FD">
      <w:pPr>
        <w:tabs>
          <w:tab w:val="left" w:pos="567"/>
        </w:tabs>
        <w:contextualSpacing/>
        <w:jc w:val="both"/>
        <w:rPr>
          <w:rFonts w:ascii="Times New Roman" w:hAnsi="Times New Roman"/>
          <w:color w:val="000000"/>
          <w:sz w:val="20"/>
        </w:rPr>
      </w:pPr>
    </w:p>
    <w:p w14:paraId="588567A4" w14:textId="10E5ECF3" w:rsidR="009B68FD" w:rsidRDefault="009B68FD" w:rsidP="009B68FD">
      <w:pPr>
        <w:tabs>
          <w:tab w:val="left" w:pos="567"/>
        </w:tabs>
        <w:contextualSpacing/>
        <w:jc w:val="both"/>
        <w:rPr>
          <w:rFonts w:ascii="Times New Roman" w:hAnsi="Times New Roman"/>
          <w:color w:val="000000"/>
          <w:sz w:val="20"/>
        </w:rPr>
      </w:pPr>
    </w:p>
    <w:p w14:paraId="5FBFEF1B" w14:textId="77777777" w:rsidR="009B68FD" w:rsidRPr="00526005" w:rsidRDefault="009B68FD" w:rsidP="009B68FD">
      <w:pPr>
        <w:tabs>
          <w:tab w:val="left" w:pos="567"/>
        </w:tabs>
        <w:contextualSpacing/>
        <w:jc w:val="both"/>
        <w:rPr>
          <w:rFonts w:ascii="Times New Roman" w:hAnsi="Times New Roman"/>
          <w:color w:val="000000"/>
          <w:sz w:val="20"/>
        </w:rPr>
      </w:pPr>
    </w:p>
    <w:p w14:paraId="06A67BE3" w14:textId="77777777" w:rsidR="006708B9" w:rsidRDefault="00DE2DD7">
      <w:pPr>
        <w:spacing w:line="302" w:lineRule="atLeast"/>
        <w:jc w:val="center"/>
        <w:rPr>
          <w:rFonts w:ascii="Times New Roman" w:hAnsi="Times New Roman"/>
          <w:b/>
          <w:color w:val="000000"/>
          <w:szCs w:val="24"/>
        </w:rPr>
      </w:pPr>
      <w:r>
        <w:rPr>
          <w:rFonts w:ascii="Times New Roman" w:hAnsi="Times New Roman"/>
          <w:b/>
          <w:color w:val="000000"/>
          <w:szCs w:val="24"/>
        </w:rPr>
        <w:t>Источник значений целевых индикаторов муниципальной программы</w:t>
      </w:r>
    </w:p>
    <w:p w14:paraId="3BEB552F" w14:textId="77777777" w:rsidR="006708B9" w:rsidRDefault="006708B9">
      <w:pPr>
        <w:spacing w:line="302" w:lineRule="atLeast"/>
        <w:jc w:val="center"/>
        <w:rPr>
          <w:rFonts w:ascii="Times New Roman" w:hAnsi="Times New Roman"/>
          <w:color w:val="000000"/>
          <w:sz w:val="28"/>
          <w:szCs w:val="28"/>
        </w:rPr>
      </w:pPr>
    </w:p>
    <w:tbl>
      <w:tblPr>
        <w:tblW w:w="14439" w:type="dxa"/>
        <w:tblCellMar>
          <w:top w:w="15" w:type="dxa"/>
          <w:left w:w="15" w:type="dxa"/>
          <w:bottom w:w="15" w:type="dxa"/>
          <w:right w:w="15" w:type="dxa"/>
        </w:tblCellMar>
        <w:tblLook w:val="04A0" w:firstRow="1" w:lastRow="0" w:firstColumn="1" w:lastColumn="0" w:noHBand="0" w:noVBand="1"/>
      </w:tblPr>
      <w:tblGrid>
        <w:gridCol w:w="841"/>
        <w:gridCol w:w="3563"/>
        <w:gridCol w:w="1292"/>
        <w:gridCol w:w="1404"/>
        <w:gridCol w:w="2793"/>
        <w:gridCol w:w="2435"/>
        <w:gridCol w:w="2111"/>
      </w:tblGrid>
      <w:tr w:rsidR="006708B9" w14:paraId="658C2453" w14:textId="77777777">
        <w:trPr>
          <w:tblHeader/>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FD2DE" w14:textId="77777777" w:rsidR="006708B9" w:rsidRDefault="00DE2DD7">
            <w:pPr>
              <w:spacing w:line="259" w:lineRule="atLeast"/>
              <w:jc w:val="center"/>
              <w:rPr>
                <w:rFonts w:ascii="Times New Roman" w:hAnsi="Times New Roman"/>
                <w:szCs w:val="24"/>
              </w:rPr>
            </w:pPr>
            <w:r>
              <w:rPr>
                <w:rFonts w:ascii="Times New Roman" w:hAnsi="Times New Roman"/>
                <w:szCs w:val="24"/>
              </w:rPr>
              <w:t>№№ п/п</w:t>
            </w:r>
          </w:p>
        </w:tc>
        <w:tc>
          <w:tcPr>
            <w:tcW w:w="35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B9614C" w14:textId="77777777" w:rsidR="006708B9" w:rsidRDefault="00DE2DD7">
            <w:pPr>
              <w:spacing w:line="259" w:lineRule="atLeast"/>
              <w:jc w:val="center"/>
              <w:rPr>
                <w:rFonts w:ascii="Times New Roman" w:hAnsi="Times New Roman"/>
                <w:szCs w:val="24"/>
              </w:rPr>
            </w:pPr>
            <w:r>
              <w:rPr>
                <w:rFonts w:ascii="Times New Roman" w:hAnsi="Times New Roman"/>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D66180" w14:textId="77777777" w:rsidR="006708B9" w:rsidRDefault="00DE2DD7">
            <w:pPr>
              <w:spacing w:line="259" w:lineRule="atLeast"/>
              <w:jc w:val="center"/>
              <w:rPr>
                <w:rFonts w:ascii="Times New Roman" w:hAnsi="Times New Roman"/>
                <w:szCs w:val="24"/>
              </w:rPr>
            </w:pPr>
            <w:r>
              <w:rPr>
                <w:rFonts w:ascii="Times New Roman" w:hAnsi="Times New Roman"/>
                <w:szCs w:val="24"/>
              </w:rPr>
              <w:t>Единица измерения</w:t>
            </w:r>
          </w:p>
        </w:tc>
        <w:tc>
          <w:tcPr>
            <w:tcW w:w="41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672A85" w14:textId="77777777" w:rsidR="006708B9" w:rsidRDefault="00DE2DD7">
            <w:pPr>
              <w:spacing w:line="259" w:lineRule="atLeast"/>
              <w:ind w:firstLine="14"/>
              <w:jc w:val="center"/>
              <w:rPr>
                <w:rFonts w:ascii="Times New Roman" w:hAnsi="Times New Roman"/>
                <w:szCs w:val="24"/>
              </w:rPr>
            </w:pPr>
            <w:r>
              <w:rPr>
                <w:rFonts w:ascii="Times New Roman" w:hAnsi="Times New Roman"/>
                <w:szCs w:val="24"/>
              </w:rPr>
              <w:t>Расчет показателя целевого индикатора</w:t>
            </w:r>
          </w:p>
        </w:tc>
        <w:tc>
          <w:tcPr>
            <w:tcW w:w="45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D6DA93" w14:textId="77777777" w:rsidR="006708B9" w:rsidRDefault="00DE2DD7">
            <w:pPr>
              <w:spacing w:line="259" w:lineRule="atLeast"/>
              <w:jc w:val="center"/>
              <w:rPr>
                <w:rFonts w:ascii="Times New Roman" w:hAnsi="Times New Roman"/>
                <w:szCs w:val="24"/>
              </w:rPr>
            </w:pPr>
            <w:r>
              <w:rPr>
                <w:rFonts w:ascii="Times New Roman" w:hAnsi="Times New Roman"/>
                <w:szCs w:val="24"/>
              </w:rPr>
              <w:t>Исходные данные для расчета значений показателя целевого индикатора</w:t>
            </w:r>
          </w:p>
        </w:tc>
      </w:tr>
      <w:tr w:rsidR="006708B9" w14:paraId="2BB9853F" w14:textId="77777777">
        <w:trPr>
          <w:tblHeader/>
        </w:trPr>
        <w:tc>
          <w:tcPr>
            <w:tcW w:w="841" w:type="dxa"/>
            <w:vMerge/>
            <w:tcBorders>
              <w:top w:val="single" w:sz="8" w:space="0" w:color="auto"/>
              <w:left w:val="single" w:sz="8" w:space="0" w:color="auto"/>
              <w:bottom w:val="single" w:sz="8" w:space="0" w:color="auto"/>
              <w:right w:val="single" w:sz="8" w:space="0" w:color="auto"/>
            </w:tcBorders>
            <w:vAlign w:val="center"/>
          </w:tcPr>
          <w:p w14:paraId="4C5A65C9" w14:textId="77777777" w:rsidR="006708B9" w:rsidRDefault="006708B9">
            <w:pPr>
              <w:jc w:val="center"/>
              <w:rPr>
                <w:rFonts w:ascii="Times New Roman" w:hAnsi="Times New Roman"/>
                <w:szCs w:val="24"/>
              </w:rPr>
            </w:pPr>
          </w:p>
        </w:tc>
        <w:tc>
          <w:tcPr>
            <w:tcW w:w="3563" w:type="dxa"/>
            <w:vMerge/>
            <w:tcBorders>
              <w:top w:val="single" w:sz="8" w:space="0" w:color="auto"/>
              <w:left w:val="single" w:sz="8" w:space="0" w:color="auto"/>
              <w:bottom w:val="single" w:sz="8" w:space="0" w:color="auto"/>
              <w:right w:val="single" w:sz="8" w:space="0" w:color="auto"/>
            </w:tcBorders>
            <w:vAlign w:val="center"/>
          </w:tcPr>
          <w:p w14:paraId="42FF9D7F" w14:textId="77777777" w:rsidR="006708B9" w:rsidRDefault="006708B9">
            <w:pPr>
              <w:jc w:val="center"/>
              <w:rPr>
                <w:rFonts w:ascii="Times New Roman" w:hAnsi="Times New Roman"/>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6349E3EE" w14:textId="77777777" w:rsidR="006708B9" w:rsidRDefault="006708B9">
            <w:pPr>
              <w:jc w:val="center"/>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BA16A7" w14:textId="77777777" w:rsidR="006708B9" w:rsidRDefault="00DE2DD7">
            <w:pPr>
              <w:spacing w:line="259" w:lineRule="atLeast"/>
              <w:ind w:firstLine="14"/>
              <w:jc w:val="center"/>
              <w:rPr>
                <w:rFonts w:ascii="Times New Roman" w:hAnsi="Times New Roman"/>
                <w:szCs w:val="24"/>
              </w:rPr>
            </w:pPr>
            <w:r>
              <w:rPr>
                <w:rFonts w:ascii="Times New Roman" w:hAnsi="Times New Roman"/>
                <w:szCs w:val="24"/>
              </w:rPr>
              <w:t>формула расчета</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03BB72" w14:textId="77777777" w:rsidR="006708B9" w:rsidRDefault="00DE2DD7">
            <w:pPr>
              <w:spacing w:line="259" w:lineRule="atLeast"/>
              <w:jc w:val="center"/>
              <w:rPr>
                <w:rFonts w:ascii="Times New Roman" w:hAnsi="Times New Roman"/>
                <w:szCs w:val="24"/>
              </w:rPr>
            </w:pPr>
            <w:r>
              <w:rPr>
                <w:rFonts w:ascii="Times New Roman" w:hAnsi="Times New Roman"/>
                <w:szCs w:val="24"/>
              </w:rPr>
              <w:t>буквенное обозначение переменной в формуле расчета</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AAF6D" w14:textId="77777777" w:rsidR="006708B9" w:rsidRDefault="00DE2DD7">
            <w:pPr>
              <w:spacing w:line="259" w:lineRule="atLeast"/>
              <w:jc w:val="center"/>
              <w:rPr>
                <w:rFonts w:ascii="Times New Roman" w:hAnsi="Times New Roman"/>
                <w:szCs w:val="24"/>
              </w:rPr>
            </w:pPr>
            <w:r>
              <w:rPr>
                <w:rFonts w:ascii="Times New Roman" w:hAnsi="Times New Roman"/>
                <w:szCs w:val="24"/>
              </w:rPr>
              <w:t>источник исходных данных</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68A61D" w14:textId="77777777" w:rsidR="006708B9" w:rsidRDefault="00DE2DD7">
            <w:pPr>
              <w:spacing w:line="259" w:lineRule="atLeast"/>
              <w:jc w:val="center"/>
              <w:rPr>
                <w:rFonts w:ascii="Times New Roman" w:hAnsi="Times New Roman"/>
                <w:szCs w:val="24"/>
              </w:rPr>
            </w:pPr>
            <w:r>
              <w:rPr>
                <w:rFonts w:ascii="Times New Roman" w:hAnsi="Times New Roman"/>
                <w:szCs w:val="24"/>
              </w:rPr>
              <w:t>метод сбора исходных данных</w:t>
            </w:r>
          </w:p>
        </w:tc>
      </w:tr>
      <w:tr w:rsidR="006708B9" w14:paraId="62FBD9A8"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398C25"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1</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21B24"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981AA8"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3</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36C0E"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4</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54ACD"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5</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35BAA"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6</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3D48"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7</w:t>
            </w:r>
          </w:p>
        </w:tc>
      </w:tr>
      <w:tr w:rsidR="006708B9" w14:paraId="7C4151D6"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D9EE73" w14:textId="77777777" w:rsidR="006708B9" w:rsidRDefault="00DE2DD7">
            <w:pPr>
              <w:spacing w:line="259" w:lineRule="atLeast"/>
              <w:jc w:val="center"/>
              <w:rPr>
                <w:rFonts w:ascii="Times New Roman" w:hAnsi="Times New Roman"/>
                <w:szCs w:val="24"/>
              </w:rPr>
            </w:pPr>
            <w:r>
              <w:rPr>
                <w:rFonts w:ascii="Times New Roman" w:hAnsi="Times New Roman"/>
                <w:szCs w:val="24"/>
              </w:rPr>
              <w:t>1</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9DAB9D" w14:textId="77777777" w:rsidR="006708B9" w:rsidRDefault="00DE2DD7">
            <w:pPr>
              <w:rPr>
                <w:rFonts w:ascii="Times New Roman" w:hAnsi="Times New Roman"/>
                <w:color w:val="FF0000"/>
              </w:rPr>
            </w:pPr>
            <w:r>
              <w:rPr>
                <w:rFonts w:ascii="Times New Roman" w:hAnsi="Times New Roman"/>
                <w:color w:val="000000" w:themeColor="text1"/>
              </w:rPr>
              <w:t>Доля выданных свидетельств о праве на получение социальной выплаты от плановых показателей, предусмотренных Соглашением о предоставлении субсидии</w:t>
            </w:r>
            <w:r>
              <w:rPr>
                <w:rFonts w:ascii="Times New Roman" w:hAnsi="Times New Roman"/>
                <w:color w:val="FF0000"/>
              </w:rPr>
              <w:tab/>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D6700" w14:textId="77777777" w:rsidR="006708B9" w:rsidRDefault="00DE2DD7">
            <w:pPr>
              <w:overflowPunct w:val="0"/>
              <w:autoSpaceDE w:val="0"/>
              <w:autoSpaceDN w:val="0"/>
              <w:adjustRightInd w:val="0"/>
              <w:jc w:val="center"/>
              <w:textAlignment w:val="baseline"/>
              <w:rPr>
                <w:rFonts w:ascii="Times New Roman" w:hAnsi="Times New Roman"/>
                <w:color w:val="FF0000"/>
                <w:szCs w:val="24"/>
              </w:rPr>
            </w:pPr>
            <w:r>
              <w:rPr>
                <w:rFonts w:ascii="Times New Roman" w:hAnsi="Times New Roman"/>
                <w:color w:val="000000" w:themeColor="text1"/>
                <w:szCs w:val="24"/>
              </w:rPr>
              <w:t>%</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530FC" w14:textId="77777777" w:rsidR="006708B9" w:rsidRDefault="00DE2DD7">
            <w:pPr>
              <w:spacing w:line="259" w:lineRule="atLeast"/>
              <w:jc w:val="center"/>
              <w:rPr>
                <w:rFonts w:ascii="Times New Roman" w:hAnsi="Times New Roman"/>
                <w:szCs w:val="24"/>
                <w:lang w:val="en-US" w:eastAsia="en-US"/>
              </w:rPr>
            </w:pPr>
            <w:r>
              <w:rPr>
                <w:rFonts w:ascii="Times New Roman" w:hAnsi="Times New Roman"/>
                <w:szCs w:val="24"/>
                <w:lang w:val="en-US" w:eastAsia="en-US"/>
              </w:rPr>
              <w:t>%=a/b*100</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65000D" w14:textId="77777777" w:rsidR="006708B9" w:rsidRDefault="00DE2DD7">
            <w:pPr>
              <w:pStyle w:val="shapka"/>
              <w:spacing w:before="0" w:after="14" w:line="256" w:lineRule="auto"/>
              <w:jc w:val="left"/>
              <w:rPr>
                <w:rFonts w:ascii="Times New Roman" w:hAnsi="Times New Roman"/>
                <w:b w:val="0"/>
                <w:color w:val="000000" w:themeColor="text1"/>
                <w:sz w:val="20"/>
                <w:szCs w:val="20"/>
              </w:rPr>
            </w:pPr>
            <w:r>
              <w:rPr>
                <w:rFonts w:ascii="Times New Roman" w:hAnsi="Times New Roman"/>
                <w:b w:val="0"/>
                <w:sz w:val="20"/>
                <w:szCs w:val="20"/>
                <w:lang w:val="en-US"/>
              </w:rPr>
              <w:t>a</w:t>
            </w:r>
            <w:r>
              <w:rPr>
                <w:rFonts w:ascii="Times New Roman" w:hAnsi="Times New Roman"/>
                <w:b w:val="0"/>
                <w:sz w:val="20"/>
                <w:szCs w:val="20"/>
              </w:rPr>
              <w:t xml:space="preserve"> - количество </w:t>
            </w:r>
            <w:r>
              <w:rPr>
                <w:rFonts w:ascii="Times New Roman" w:hAnsi="Times New Roman"/>
                <w:b w:val="0"/>
                <w:color w:val="000000" w:themeColor="text1"/>
                <w:sz w:val="20"/>
                <w:szCs w:val="20"/>
              </w:rPr>
              <w:t>выданных свидетельств;</w:t>
            </w:r>
          </w:p>
          <w:p w14:paraId="68BFB7A8" w14:textId="77777777" w:rsidR="006708B9" w:rsidRDefault="00DE2DD7">
            <w:pPr>
              <w:pStyle w:val="shapka"/>
              <w:spacing w:before="0" w:after="14" w:line="256" w:lineRule="auto"/>
              <w:jc w:val="left"/>
              <w:rPr>
                <w:rFonts w:ascii="Times New Roman" w:hAnsi="Times New Roman"/>
                <w:b w:val="0"/>
                <w:sz w:val="20"/>
                <w:szCs w:val="20"/>
              </w:rPr>
            </w:pPr>
            <w:r>
              <w:rPr>
                <w:rFonts w:ascii="Times New Roman" w:hAnsi="Times New Roman"/>
                <w:b w:val="0"/>
                <w:color w:val="000000" w:themeColor="text1"/>
                <w:sz w:val="20"/>
                <w:szCs w:val="20"/>
                <w:lang w:val="en-US"/>
              </w:rPr>
              <w:t>b</w:t>
            </w:r>
            <w:r>
              <w:rPr>
                <w:rFonts w:ascii="Times New Roman" w:hAnsi="Times New Roman"/>
                <w:b w:val="0"/>
                <w:color w:val="000000" w:themeColor="text1"/>
                <w:sz w:val="20"/>
                <w:szCs w:val="20"/>
              </w:rPr>
              <w:t xml:space="preserve"> - </w:t>
            </w:r>
            <w:r>
              <w:rPr>
                <w:rFonts w:ascii="Times New Roman" w:hAnsi="Times New Roman"/>
                <w:b w:val="0"/>
                <w:sz w:val="20"/>
                <w:szCs w:val="20"/>
              </w:rPr>
              <w:t>количество с</w:t>
            </w:r>
            <w:r>
              <w:rPr>
                <w:rFonts w:ascii="Times New Roman" w:hAnsi="Times New Roman"/>
                <w:b w:val="0"/>
                <w:color w:val="000000" w:themeColor="text1"/>
                <w:sz w:val="20"/>
                <w:szCs w:val="20"/>
              </w:rPr>
              <w:t>видетельств предусмотренных Соглашением.</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F58612" w14:textId="6FE0E6ED"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Соглашение между М</w:t>
            </w:r>
            <w:r w:rsidR="00704C2D">
              <w:rPr>
                <w:rFonts w:ascii="Times New Roman" w:hAnsi="Times New Roman"/>
                <w:color w:val="000000"/>
                <w:szCs w:val="24"/>
                <w:lang w:eastAsia="en-US"/>
              </w:rPr>
              <w:t>Р</w:t>
            </w:r>
            <w:r>
              <w:rPr>
                <w:rFonts w:ascii="Times New Roman" w:hAnsi="Times New Roman"/>
                <w:color w:val="000000"/>
                <w:szCs w:val="24"/>
                <w:lang w:eastAsia="en-US"/>
              </w:rPr>
              <w:t xml:space="preserve"> «Мирнинский район» и Министерством строительства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51270"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0A83523A"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D8862" w14:textId="77777777" w:rsidR="006708B9" w:rsidRDefault="00DE2DD7">
            <w:pPr>
              <w:spacing w:line="259" w:lineRule="atLeast"/>
              <w:jc w:val="center"/>
              <w:rPr>
                <w:rFonts w:ascii="Times New Roman" w:hAnsi="Times New Roman"/>
                <w:szCs w:val="24"/>
              </w:rPr>
            </w:pPr>
            <w:r>
              <w:rPr>
                <w:rFonts w:ascii="Times New Roman" w:hAnsi="Times New Roman"/>
                <w:szCs w:val="24"/>
              </w:rPr>
              <w:t>2</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960B5D" w14:textId="42D31C53" w:rsidR="006708B9" w:rsidRDefault="009B68FD">
            <w:pPr>
              <w:rPr>
                <w:rFonts w:ascii="Times New Roman" w:hAnsi="Times New Roman"/>
              </w:rPr>
            </w:pPr>
            <w:r w:rsidRPr="009B68FD">
              <w:rPr>
                <w:rFonts w:ascii="Times New Roman" w:hAnsi="Times New Roman"/>
              </w:rPr>
              <w:t>Количество молодых семей, получивших свидетельство о праве на получение социальной выплаты (нарастающим итогом)</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3EE10E"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семья</w:t>
            </w:r>
          </w:p>
          <w:p w14:paraId="1D4C89A4" w14:textId="77777777" w:rsidR="006708B9" w:rsidRDefault="006708B9">
            <w:pPr>
              <w:overflowPunct w:val="0"/>
              <w:autoSpaceDE w:val="0"/>
              <w:autoSpaceDN w:val="0"/>
              <w:adjustRightInd w:val="0"/>
              <w:jc w:val="center"/>
              <w:textAlignment w:val="baseline"/>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90ADC" w14:textId="77777777" w:rsidR="006708B9" w:rsidRDefault="006708B9">
            <w:pPr>
              <w:spacing w:line="259" w:lineRule="atLeast"/>
              <w:jc w:val="center"/>
              <w:rPr>
                <w:rFonts w:ascii="Times New Roman" w:hAnsi="Times New Roman"/>
                <w:szCs w:val="24"/>
                <w:lang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248D4" w14:textId="1997841B"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sz w:val="20"/>
                <w:lang w:eastAsia="en-US"/>
              </w:rPr>
              <w:t xml:space="preserve">В соответствии с постановлением Правительства РС (Я) от 01.04.2020г. № 65 расчет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 м. общей площади жилья по </w:t>
            </w:r>
            <w:r w:rsidR="00814388">
              <w:rPr>
                <w:rFonts w:ascii="Times New Roman" w:hAnsi="Times New Roman"/>
                <w:sz w:val="20"/>
                <w:lang w:eastAsia="en-US"/>
              </w:rPr>
              <w:t>МР</w:t>
            </w:r>
            <w:r>
              <w:rPr>
                <w:rFonts w:ascii="Times New Roman" w:hAnsi="Times New Roman"/>
                <w:sz w:val="20"/>
                <w:lang w:eastAsia="en-US"/>
              </w:rPr>
              <w:t>, в котором молодая семья включена в список участников.</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0BB9D" w14:textId="2A17ACB4"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 xml:space="preserve">Утвержденный </w:t>
            </w:r>
            <w:r>
              <w:rPr>
                <w:rFonts w:ascii="Times New Roman" w:hAnsi="Times New Roman"/>
                <w:color w:val="000000"/>
                <w:szCs w:val="24"/>
                <w:lang w:eastAsia="en-US"/>
              </w:rPr>
              <w:t xml:space="preserve">Министерством строительства </w:t>
            </w:r>
            <w:r>
              <w:rPr>
                <w:rFonts w:ascii="Times New Roman" w:hAnsi="Times New Roman"/>
                <w:szCs w:val="24"/>
                <w:lang w:eastAsia="en-US"/>
              </w:rPr>
              <w:t>РС (Я) список молодых семей – претендентов на получение социальных выплат по М</w:t>
            </w:r>
            <w:r w:rsidR="00704C2D">
              <w:rPr>
                <w:rFonts w:ascii="Times New Roman" w:hAnsi="Times New Roman"/>
                <w:szCs w:val="24"/>
                <w:lang w:eastAsia="en-US"/>
              </w:rPr>
              <w:t>Р</w:t>
            </w:r>
            <w:r>
              <w:rPr>
                <w:rFonts w:ascii="Times New Roman" w:hAnsi="Times New Roman"/>
                <w:szCs w:val="24"/>
                <w:lang w:eastAsia="en-US"/>
              </w:rPr>
              <w:t xml:space="preserve"> «Мирнинский район»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CA64A1"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71D824F5"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F63776" w14:textId="77777777" w:rsidR="006708B9" w:rsidRDefault="00DE2DD7">
            <w:pPr>
              <w:spacing w:line="259" w:lineRule="atLeast"/>
              <w:jc w:val="center"/>
              <w:rPr>
                <w:rFonts w:ascii="Times New Roman" w:hAnsi="Times New Roman"/>
                <w:szCs w:val="24"/>
              </w:rPr>
            </w:pPr>
            <w:r>
              <w:rPr>
                <w:rFonts w:ascii="Times New Roman" w:hAnsi="Times New Roman"/>
                <w:szCs w:val="24"/>
              </w:rPr>
              <w:lastRenderedPageBreak/>
              <w:t>3</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A9325" w14:textId="77777777" w:rsidR="006708B9" w:rsidRDefault="00DE2DD7">
            <w:pPr>
              <w:rPr>
                <w:rFonts w:ascii="Times New Roman" w:hAnsi="Times New Roman"/>
              </w:rPr>
            </w:pPr>
            <w:r>
              <w:rPr>
                <w:rFonts w:ascii="Times New Roman" w:hAnsi="Times New Roman"/>
              </w:rPr>
              <w:t xml:space="preserve">Количество молодых семей, реализовавших свидетельство о праве на получение социальной выплаты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BADDC"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семья</w:t>
            </w:r>
          </w:p>
          <w:p w14:paraId="3739AC56" w14:textId="77777777" w:rsidR="006708B9" w:rsidRDefault="006708B9">
            <w:pPr>
              <w:overflowPunct w:val="0"/>
              <w:autoSpaceDE w:val="0"/>
              <w:autoSpaceDN w:val="0"/>
              <w:adjustRightInd w:val="0"/>
              <w:jc w:val="center"/>
              <w:textAlignment w:val="baseline"/>
              <w:rPr>
                <w:rFonts w:ascii="Times New Roman" w:hAnsi="Times New Roman"/>
                <w:szCs w:val="24"/>
              </w:rPr>
            </w:pPr>
          </w:p>
          <w:p w14:paraId="3A9540CD" w14:textId="77777777" w:rsidR="006708B9" w:rsidRDefault="006708B9">
            <w:pPr>
              <w:overflowPunct w:val="0"/>
              <w:autoSpaceDE w:val="0"/>
              <w:autoSpaceDN w:val="0"/>
              <w:adjustRightInd w:val="0"/>
              <w:jc w:val="center"/>
              <w:textAlignment w:val="baseline"/>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E3BEFC" w14:textId="77777777" w:rsidR="006708B9" w:rsidRDefault="006708B9">
            <w:pPr>
              <w:spacing w:line="259" w:lineRule="atLeast"/>
              <w:jc w:val="center"/>
              <w:rPr>
                <w:rFonts w:ascii="Times New Roman" w:hAnsi="Times New Roman"/>
                <w:szCs w:val="24"/>
                <w:lang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27A19" w14:textId="3C463E0C"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sz w:val="20"/>
                <w:lang w:eastAsia="en-US"/>
              </w:rPr>
              <w:t>В соответствии с утвержденными Министерством строительства РС (Я) списками молодых семей – претендентов на получение социальных выплат по М</w:t>
            </w:r>
            <w:r w:rsidR="00704C2D">
              <w:rPr>
                <w:rFonts w:ascii="Times New Roman" w:hAnsi="Times New Roman"/>
                <w:sz w:val="20"/>
                <w:lang w:eastAsia="en-US"/>
              </w:rPr>
              <w:t>Р</w:t>
            </w:r>
            <w:r>
              <w:rPr>
                <w:rFonts w:ascii="Times New Roman" w:hAnsi="Times New Roman"/>
                <w:sz w:val="20"/>
                <w:lang w:eastAsia="en-US"/>
              </w:rPr>
              <w:t xml:space="preserve"> «Мирнинский район» РС (Я).</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305E5" w14:textId="77777777"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Постановление районной Администрации</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602D9"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156F7DFD"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EBAF3" w14:textId="77777777" w:rsidR="006708B9" w:rsidRDefault="00DE2DD7">
            <w:pPr>
              <w:spacing w:line="259" w:lineRule="atLeast"/>
              <w:jc w:val="center"/>
              <w:rPr>
                <w:rFonts w:ascii="Times New Roman" w:hAnsi="Times New Roman"/>
                <w:szCs w:val="24"/>
              </w:rPr>
            </w:pPr>
            <w:bookmarkStart w:id="1" w:name="_Hlk143764219"/>
            <w:r>
              <w:rPr>
                <w:rFonts w:ascii="Times New Roman" w:hAnsi="Times New Roman"/>
                <w:szCs w:val="24"/>
              </w:rPr>
              <w:t>4</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26BE24" w14:textId="77777777" w:rsidR="006708B9" w:rsidRDefault="00DE2DD7">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Доля,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937F4"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4736B" w14:textId="77777777" w:rsidR="006708B9" w:rsidRDefault="00DE2DD7">
            <w:pPr>
              <w:spacing w:line="259" w:lineRule="atLeast"/>
              <w:jc w:val="center"/>
              <w:rPr>
                <w:rFonts w:ascii="Times New Roman" w:hAnsi="Times New Roman"/>
                <w:szCs w:val="24"/>
                <w:lang w:val="en-US" w:eastAsia="en-US"/>
              </w:rPr>
            </w:pPr>
            <w:r>
              <w:rPr>
                <w:rFonts w:ascii="Times New Roman" w:hAnsi="Times New Roman"/>
                <w:szCs w:val="24"/>
                <w:lang w:val="en-US" w:eastAsia="en-US"/>
              </w:rPr>
              <w:t>%=a/b*100</w:t>
            </w:r>
          </w:p>
          <w:p w14:paraId="4D8C994D" w14:textId="77777777" w:rsidR="006708B9" w:rsidRDefault="006708B9">
            <w:pPr>
              <w:spacing w:line="259" w:lineRule="atLeast"/>
              <w:jc w:val="center"/>
              <w:rPr>
                <w:rFonts w:ascii="Times New Roman" w:hAnsi="Times New Roman"/>
                <w:szCs w:val="24"/>
                <w:lang w:val="en-US"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1F91D" w14:textId="77777777" w:rsidR="006708B9" w:rsidRDefault="00DE2DD7">
            <w:pPr>
              <w:pStyle w:val="shapka"/>
              <w:spacing w:before="0" w:after="14" w:line="256" w:lineRule="auto"/>
              <w:jc w:val="left"/>
              <w:rPr>
                <w:rFonts w:ascii="Times New Roman" w:hAnsi="Times New Roman"/>
                <w:b w:val="0"/>
                <w:color w:val="000000" w:themeColor="text1"/>
                <w:sz w:val="20"/>
                <w:szCs w:val="20"/>
              </w:rPr>
            </w:pPr>
            <w:r>
              <w:rPr>
                <w:rFonts w:ascii="Times New Roman" w:hAnsi="Times New Roman"/>
                <w:b w:val="0"/>
                <w:sz w:val="20"/>
                <w:szCs w:val="20"/>
                <w:lang w:val="en-US"/>
              </w:rPr>
              <w:t>a</w:t>
            </w:r>
            <w:r>
              <w:rPr>
                <w:rFonts w:ascii="Times New Roman" w:hAnsi="Times New Roman"/>
                <w:b w:val="0"/>
                <w:sz w:val="20"/>
                <w:szCs w:val="20"/>
              </w:rPr>
              <w:t xml:space="preserve"> - количество </w:t>
            </w:r>
            <w:r>
              <w:rPr>
                <w:rFonts w:ascii="Times New Roman" w:hAnsi="Times New Roman"/>
                <w:b w:val="0"/>
                <w:color w:val="000000" w:themeColor="text1"/>
                <w:sz w:val="20"/>
                <w:szCs w:val="20"/>
              </w:rPr>
              <w:t>молодых семей, которые улучшат жилищные условия при реализации свидетельств;</w:t>
            </w:r>
          </w:p>
          <w:p w14:paraId="691E94B7" w14:textId="2D32191B"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color w:val="000000" w:themeColor="text1"/>
                <w:sz w:val="20"/>
                <w:lang w:val="en-US" w:eastAsia="en-US"/>
              </w:rPr>
              <w:t>b</w:t>
            </w:r>
            <w:r>
              <w:rPr>
                <w:rFonts w:ascii="Times New Roman" w:hAnsi="Times New Roman"/>
                <w:color w:val="000000" w:themeColor="text1"/>
                <w:sz w:val="20"/>
                <w:lang w:eastAsia="en-US"/>
              </w:rPr>
              <w:t xml:space="preserve"> - </w:t>
            </w:r>
            <w:r>
              <w:rPr>
                <w:rFonts w:ascii="Times New Roman" w:hAnsi="Times New Roman"/>
                <w:sz w:val="20"/>
                <w:lang w:eastAsia="en-US"/>
              </w:rPr>
              <w:t>общее количество молодых семей, нуждающихся в улучшении жилищных условий по району</w:t>
            </w:r>
            <w:r w:rsidR="00DF4536">
              <w:rPr>
                <w:rFonts w:ascii="Times New Roman" w:hAnsi="Times New Roman"/>
                <w:sz w:val="20"/>
                <w:lang w:eastAsia="en-US"/>
              </w:rPr>
              <w:t xml:space="preserve"> </w:t>
            </w:r>
            <w:r w:rsidR="00814AAD">
              <w:rPr>
                <w:rFonts w:ascii="Times New Roman" w:hAnsi="Times New Roman"/>
                <w:sz w:val="20"/>
                <w:lang w:eastAsia="en-US"/>
              </w:rPr>
              <w:t>в</w:t>
            </w:r>
            <w:r w:rsidR="00DF4536">
              <w:rPr>
                <w:rFonts w:ascii="Times New Roman" w:hAnsi="Times New Roman"/>
                <w:sz w:val="20"/>
                <w:lang w:eastAsia="en-US"/>
              </w:rPr>
              <w:t xml:space="preserve"> </w:t>
            </w:r>
            <w:r w:rsidR="00814AAD">
              <w:rPr>
                <w:rFonts w:ascii="Times New Roman" w:hAnsi="Times New Roman"/>
                <w:sz w:val="20"/>
                <w:lang w:eastAsia="en-US"/>
              </w:rPr>
              <w:t>отчетном</w:t>
            </w:r>
            <w:r w:rsidR="00DF4536">
              <w:rPr>
                <w:rFonts w:ascii="Times New Roman" w:hAnsi="Times New Roman"/>
                <w:sz w:val="20"/>
                <w:lang w:eastAsia="en-US"/>
              </w:rPr>
              <w:t xml:space="preserve"> год</w:t>
            </w:r>
            <w:r w:rsidR="00814AAD">
              <w:rPr>
                <w:rFonts w:ascii="Times New Roman" w:hAnsi="Times New Roman"/>
                <w:sz w:val="20"/>
                <w:lang w:eastAsia="en-US"/>
              </w:rPr>
              <w:t>у</w:t>
            </w:r>
            <w:r w:rsidR="00DF4536">
              <w:rPr>
                <w:rFonts w:ascii="Times New Roman" w:hAnsi="Times New Roman"/>
                <w:sz w:val="20"/>
                <w:lang w:eastAsia="en-US"/>
              </w:rPr>
              <w:t>.</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C1FBF" w14:textId="77777777"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Периодическая отчетность в Министерство строительства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9AD878"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bookmarkEnd w:id="1"/>
      <w:tr w:rsidR="00E93123" w14:paraId="785FB632" w14:textId="77777777" w:rsidTr="00862F9C">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FC284F" w14:textId="6FC7F64B" w:rsidR="00E93123" w:rsidRDefault="00E93123" w:rsidP="00862F9C">
            <w:pPr>
              <w:spacing w:line="259" w:lineRule="atLeast"/>
              <w:jc w:val="center"/>
              <w:rPr>
                <w:rFonts w:ascii="Times New Roman" w:hAnsi="Times New Roman"/>
                <w:szCs w:val="24"/>
              </w:rPr>
            </w:pPr>
            <w:r>
              <w:rPr>
                <w:rFonts w:ascii="Times New Roman" w:hAnsi="Times New Roman"/>
                <w:szCs w:val="24"/>
              </w:rPr>
              <w:t>5</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31D7D" w14:textId="7A3E6348" w:rsidR="00E93123" w:rsidRDefault="00E93123" w:rsidP="00862F9C">
            <w:pPr>
              <w:widowControl w:val="0"/>
              <w:overflowPunct w:val="0"/>
              <w:autoSpaceDE w:val="0"/>
              <w:autoSpaceDN w:val="0"/>
              <w:adjustRightInd w:val="0"/>
              <w:textAlignment w:val="baseline"/>
              <w:rPr>
                <w:rFonts w:ascii="Times New Roman" w:hAnsi="Times New Roman"/>
                <w:szCs w:val="24"/>
              </w:rPr>
            </w:pPr>
            <w:r w:rsidRPr="00E93123">
              <w:rPr>
                <w:rFonts w:ascii="Times New Roman" w:hAnsi="Times New Roman"/>
                <w:szCs w:val="24"/>
              </w:rPr>
              <w:t>Количество опубликованной информации о реализации мероприятий муниципальной программы в средствах массовой информации</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AF267F" w14:textId="24817ED4" w:rsidR="00E93123" w:rsidRDefault="004F6F9E" w:rsidP="00862F9C">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ед.</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A0D19" w14:textId="77777777" w:rsidR="00E93123" w:rsidRDefault="00E93123" w:rsidP="00E93123">
            <w:pPr>
              <w:spacing w:line="259" w:lineRule="atLeast"/>
              <w:jc w:val="center"/>
              <w:rPr>
                <w:rFonts w:ascii="Times New Roman" w:hAnsi="Times New Roman"/>
                <w:szCs w:val="24"/>
                <w:lang w:val="en-US"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44B8A" w14:textId="0B2B937E" w:rsidR="00E93123" w:rsidRDefault="00E93123" w:rsidP="00862F9C">
            <w:pPr>
              <w:autoSpaceDE w:val="0"/>
              <w:autoSpaceDN w:val="0"/>
              <w:adjustRightInd w:val="0"/>
              <w:spacing w:line="256" w:lineRule="auto"/>
              <w:ind w:left="1"/>
              <w:contextualSpacing/>
              <w:rPr>
                <w:rFonts w:ascii="Times New Roman" w:hAnsi="Times New Roman"/>
                <w:sz w:val="20"/>
                <w:lang w:eastAsia="en-US"/>
              </w:rPr>
            </w:pP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A6E473" w14:textId="77777777" w:rsidR="00E93123" w:rsidRDefault="00E93123" w:rsidP="00862F9C">
            <w:pPr>
              <w:spacing w:line="259" w:lineRule="atLeast"/>
              <w:jc w:val="center"/>
              <w:rPr>
                <w:rFonts w:ascii="Times New Roman" w:hAnsi="Times New Roman"/>
                <w:color w:val="000000"/>
                <w:szCs w:val="24"/>
                <w:lang w:eastAsia="en-US"/>
              </w:rPr>
            </w:pPr>
            <w:r>
              <w:rPr>
                <w:rFonts w:ascii="Times New Roman" w:hAnsi="Times New Roman"/>
                <w:color w:val="000000"/>
                <w:szCs w:val="24"/>
                <w:lang w:eastAsia="en-US"/>
              </w:rPr>
              <w:t xml:space="preserve">Сайт </w:t>
            </w:r>
          </w:p>
          <w:p w14:paraId="4222B5F7" w14:textId="545A037E" w:rsidR="00E93123" w:rsidRDefault="00E93123" w:rsidP="00862F9C">
            <w:pPr>
              <w:spacing w:line="259" w:lineRule="atLeast"/>
              <w:jc w:val="center"/>
              <w:rPr>
                <w:rFonts w:ascii="Times New Roman" w:hAnsi="Times New Roman"/>
                <w:szCs w:val="24"/>
                <w:lang w:eastAsia="en-US"/>
              </w:rPr>
            </w:pPr>
            <w:hyperlink r:id="rId13" w:history="1">
              <w:r w:rsidRPr="00210EE5">
                <w:rPr>
                  <w:rStyle w:val="a4"/>
                  <w:rFonts w:ascii="Times New Roman" w:hAnsi="Times New Roman"/>
                  <w:bCs/>
                  <w:szCs w:val="24"/>
                </w:rPr>
                <w:t>www.алмазный-край.рф</w:t>
              </w:r>
            </w:hyperlink>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AB8D7C" w14:textId="77777777" w:rsidR="00E93123" w:rsidRDefault="00E93123" w:rsidP="00862F9C">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bl>
    <w:p w14:paraId="71411944" w14:textId="77777777" w:rsidR="006708B9" w:rsidRDefault="006708B9">
      <w:pPr>
        <w:spacing w:line="302" w:lineRule="atLeast"/>
        <w:ind w:firstLine="562"/>
        <w:jc w:val="both"/>
        <w:rPr>
          <w:rFonts w:ascii="Times New Roman" w:hAnsi="Times New Roman"/>
          <w:color w:val="000000"/>
          <w:sz w:val="28"/>
          <w:szCs w:val="28"/>
        </w:rPr>
      </w:pPr>
    </w:p>
    <w:p w14:paraId="6973350B" w14:textId="77777777" w:rsidR="006708B9" w:rsidRDefault="006708B9">
      <w:pPr>
        <w:spacing w:line="302" w:lineRule="atLeast"/>
        <w:ind w:firstLine="562"/>
        <w:jc w:val="both"/>
        <w:rPr>
          <w:rFonts w:ascii="Times New Roman" w:hAnsi="Times New Roman"/>
          <w:color w:val="000000"/>
          <w:sz w:val="28"/>
          <w:szCs w:val="28"/>
        </w:rPr>
      </w:pPr>
    </w:p>
    <w:p w14:paraId="03C6E435" w14:textId="77777777" w:rsidR="006708B9" w:rsidRDefault="006708B9">
      <w:pPr>
        <w:overflowPunct w:val="0"/>
        <w:autoSpaceDE w:val="0"/>
        <w:autoSpaceDN w:val="0"/>
        <w:adjustRightInd w:val="0"/>
        <w:textAlignment w:val="baseline"/>
        <w:rPr>
          <w:rFonts w:ascii="Times New Roman" w:hAnsi="Times New Roman"/>
          <w:b/>
          <w:i/>
          <w:szCs w:val="24"/>
        </w:rPr>
      </w:pPr>
    </w:p>
    <w:p w14:paraId="002D6660" w14:textId="77777777" w:rsidR="006708B9" w:rsidRDefault="006708B9">
      <w:pPr>
        <w:overflowPunct w:val="0"/>
        <w:autoSpaceDE w:val="0"/>
        <w:autoSpaceDN w:val="0"/>
        <w:adjustRightInd w:val="0"/>
        <w:textAlignment w:val="baseline"/>
        <w:rPr>
          <w:rFonts w:ascii="Times New Roman" w:hAnsi="Times New Roman"/>
          <w:b/>
          <w:i/>
          <w:szCs w:val="24"/>
        </w:rPr>
      </w:pPr>
    </w:p>
    <w:p w14:paraId="68BD2F4A" w14:textId="77777777" w:rsidR="006708B9" w:rsidRDefault="006708B9">
      <w:pPr>
        <w:spacing w:line="302" w:lineRule="atLeast"/>
        <w:ind w:firstLine="562"/>
        <w:jc w:val="both"/>
        <w:rPr>
          <w:rFonts w:ascii="Times New Roman" w:hAnsi="Times New Roman"/>
          <w:color w:val="000000"/>
          <w:sz w:val="28"/>
          <w:szCs w:val="28"/>
        </w:rPr>
      </w:pPr>
    </w:p>
    <w:p w14:paraId="3CCC0F7D" w14:textId="77777777" w:rsidR="006708B9" w:rsidRDefault="006708B9">
      <w:pPr>
        <w:tabs>
          <w:tab w:val="left" w:pos="851"/>
        </w:tabs>
        <w:overflowPunct w:val="0"/>
        <w:autoSpaceDE w:val="0"/>
        <w:autoSpaceDN w:val="0"/>
        <w:adjustRightInd w:val="0"/>
        <w:jc w:val="both"/>
        <w:textAlignment w:val="baseline"/>
        <w:outlineLvl w:val="0"/>
        <w:rPr>
          <w:rFonts w:ascii="Times New Roman" w:hAnsi="Times New Roman"/>
          <w:sz w:val="20"/>
        </w:rPr>
      </w:pPr>
    </w:p>
    <w:p w14:paraId="7B7AFBF5" w14:textId="77777777" w:rsidR="006708B9" w:rsidRDefault="006708B9">
      <w:pPr>
        <w:ind w:left="-426" w:firstLine="360"/>
        <w:jc w:val="both"/>
        <w:rPr>
          <w:rFonts w:ascii="Times New Roman" w:hAnsi="Times New Roman"/>
          <w:color w:val="000000"/>
          <w:sz w:val="20"/>
        </w:rPr>
      </w:pPr>
    </w:p>
    <w:bookmarkEnd w:id="0"/>
    <w:p w14:paraId="3820E622" w14:textId="77777777" w:rsidR="006708B9" w:rsidRDefault="006708B9">
      <w:pPr>
        <w:overflowPunct w:val="0"/>
        <w:autoSpaceDE w:val="0"/>
        <w:autoSpaceDN w:val="0"/>
        <w:adjustRightInd w:val="0"/>
        <w:jc w:val="center"/>
        <w:textAlignment w:val="baseline"/>
        <w:rPr>
          <w:rFonts w:ascii="Times New Roman" w:hAnsi="Times New Roman"/>
          <w:b/>
          <w:szCs w:val="24"/>
        </w:rPr>
      </w:pPr>
    </w:p>
    <w:sectPr w:rsidR="006708B9" w:rsidSect="009B68FD">
      <w:pgSz w:w="16838" w:h="11906" w:orient="landscape"/>
      <w:pgMar w:top="993" w:right="1134" w:bottom="28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9858" w14:textId="77777777" w:rsidR="00E57AC7" w:rsidRDefault="00E57AC7">
      <w:r>
        <w:separator/>
      </w:r>
    </w:p>
  </w:endnote>
  <w:endnote w:type="continuationSeparator" w:id="0">
    <w:p w14:paraId="4745EA19" w14:textId="77777777" w:rsidR="00E57AC7" w:rsidRDefault="00E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788582"/>
    </w:sdtPr>
    <w:sdtContent>
      <w:p w14:paraId="04C333AE" w14:textId="77777777" w:rsidR="00862F9C" w:rsidRDefault="00862F9C">
        <w:pPr>
          <w:pStyle w:val="ac"/>
          <w:jc w:val="right"/>
        </w:pPr>
        <w:r>
          <w:fldChar w:fldCharType="begin"/>
        </w:r>
        <w:r>
          <w:instrText>PAGE   \* MERGEFORMAT</w:instrText>
        </w:r>
        <w:r>
          <w:fldChar w:fldCharType="separate"/>
        </w:r>
        <w:r>
          <w:t>3</w:t>
        </w:r>
        <w:r>
          <w:fldChar w:fldCharType="end"/>
        </w:r>
      </w:p>
    </w:sdtContent>
  </w:sdt>
  <w:p w14:paraId="4FA24598" w14:textId="77777777" w:rsidR="00862F9C" w:rsidRDefault="00862F9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8695"/>
    </w:sdtPr>
    <w:sdtContent>
      <w:p w14:paraId="1039CFDF" w14:textId="77777777" w:rsidR="00862F9C" w:rsidRDefault="00862F9C">
        <w:pPr>
          <w:pStyle w:val="ac"/>
          <w:jc w:val="right"/>
        </w:pPr>
        <w:r>
          <w:fldChar w:fldCharType="begin"/>
        </w:r>
        <w:r>
          <w:instrText>PAGE   \* MERGEFORMAT</w:instrText>
        </w:r>
        <w:r>
          <w:fldChar w:fldCharType="separate"/>
        </w:r>
        <w:r>
          <w:t>2</w:t>
        </w:r>
        <w:r>
          <w:fldChar w:fldCharType="end"/>
        </w:r>
      </w:p>
    </w:sdtContent>
  </w:sdt>
  <w:p w14:paraId="14E86A24" w14:textId="77777777" w:rsidR="00862F9C" w:rsidRDefault="00862F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F35A" w14:textId="77777777" w:rsidR="00E57AC7" w:rsidRDefault="00E57AC7">
      <w:r>
        <w:separator/>
      </w:r>
    </w:p>
  </w:footnote>
  <w:footnote w:type="continuationSeparator" w:id="0">
    <w:p w14:paraId="2E452E7D" w14:textId="77777777" w:rsidR="00E57AC7" w:rsidRDefault="00E5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B9D"/>
    <w:multiLevelType w:val="multilevel"/>
    <w:tmpl w:val="03D41B9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541419"/>
    <w:multiLevelType w:val="multilevel"/>
    <w:tmpl w:val="05541419"/>
    <w:lvl w:ilvl="0">
      <w:start w:val="1"/>
      <w:numFmt w:val="decimal"/>
      <w:lvlText w:val="%1."/>
      <w:lvlJc w:val="left"/>
      <w:pPr>
        <w:ind w:left="1069" w:hanging="360"/>
      </w:pPr>
      <w:rPr>
        <w:rFonts w:hint="default"/>
        <w:b w:val="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EDA5867"/>
    <w:multiLevelType w:val="multilevel"/>
    <w:tmpl w:val="4EDA5867"/>
    <w:lvl w:ilvl="0">
      <w:start w:val="1"/>
      <w:numFmt w:val="decimal"/>
      <w:lvlText w:val="%1)"/>
      <w:lvlJc w:val="left"/>
      <w:pPr>
        <w:ind w:left="834" w:hanging="360"/>
      </w:pPr>
      <w:rPr>
        <w:rFonts w:hint="default"/>
        <w:color w:val="auto"/>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3" w15:restartNumberingAfterBreak="0">
    <w:nsid w:val="53176B4F"/>
    <w:multiLevelType w:val="multilevel"/>
    <w:tmpl w:val="53176B4F"/>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6084481"/>
    <w:multiLevelType w:val="multilevel"/>
    <w:tmpl w:val="5608448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170367">
    <w:abstractNumId w:val="4"/>
  </w:num>
  <w:num w:numId="2" w16cid:durableId="1108699039">
    <w:abstractNumId w:val="3"/>
  </w:num>
  <w:num w:numId="3" w16cid:durableId="2006936654">
    <w:abstractNumId w:val="0"/>
  </w:num>
  <w:num w:numId="4" w16cid:durableId="40255596">
    <w:abstractNumId w:val="1"/>
  </w:num>
  <w:num w:numId="5" w16cid:durableId="32008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6C"/>
    <w:rsid w:val="00001A27"/>
    <w:rsid w:val="000065AC"/>
    <w:rsid w:val="00011033"/>
    <w:rsid w:val="000117B7"/>
    <w:rsid w:val="000131F0"/>
    <w:rsid w:val="0001400E"/>
    <w:rsid w:val="00020EF9"/>
    <w:rsid w:val="000216E5"/>
    <w:rsid w:val="00023592"/>
    <w:rsid w:val="0002550D"/>
    <w:rsid w:val="000300FE"/>
    <w:rsid w:val="0003546A"/>
    <w:rsid w:val="00042B84"/>
    <w:rsid w:val="00047839"/>
    <w:rsid w:val="00050D9F"/>
    <w:rsid w:val="00054789"/>
    <w:rsid w:val="000559BE"/>
    <w:rsid w:val="00055F3F"/>
    <w:rsid w:val="00056557"/>
    <w:rsid w:val="000565AF"/>
    <w:rsid w:val="00057FE0"/>
    <w:rsid w:val="000603C4"/>
    <w:rsid w:val="00063C9C"/>
    <w:rsid w:val="0007019E"/>
    <w:rsid w:val="0007032D"/>
    <w:rsid w:val="00074ED9"/>
    <w:rsid w:val="00077FD1"/>
    <w:rsid w:val="00081539"/>
    <w:rsid w:val="000815F2"/>
    <w:rsid w:val="00082167"/>
    <w:rsid w:val="00083540"/>
    <w:rsid w:val="00084D7C"/>
    <w:rsid w:val="00086EAE"/>
    <w:rsid w:val="00092305"/>
    <w:rsid w:val="000942E4"/>
    <w:rsid w:val="000944FF"/>
    <w:rsid w:val="0009677E"/>
    <w:rsid w:val="000A41EF"/>
    <w:rsid w:val="000A5C28"/>
    <w:rsid w:val="000A729F"/>
    <w:rsid w:val="000A7A48"/>
    <w:rsid w:val="000B1DDB"/>
    <w:rsid w:val="000B7EF8"/>
    <w:rsid w:val="000C04CB"/>
    <w:rsid w:val="000C0A4D"/>
    <w:rsid w:val="000C0D1F"/>
    <w:rsid w:val="000C1372"/>
    <w:rsid w:val="000C54AD"/>
    <w:rsid w:val="000C5735"/>
    <w:rsid w:val="000E105F"/>
    <w:rsid w:val="000E14EB"/>
    <w:rsid w:val="000E177E"/>
    <w:rsid w:val="000E201A"/>
    <w:rsid w:val="000E4486"/>
    <w:rsid w:val="000E5C66"/>
    <w:rsid w:val="000E7217"/>
    <w:rsid w:val="000F0C6C"/>
    <w:rsid w:val="000F1C10"/>
    <w:rsid w:val="000F48B8"/>
    <w:rsid w:val="000F7F6D"/>
    <w:rsid w:val="00117951"/>
    <w:rsid w:val="00121777"/>
    <w:rsid w:val="00122F12"/>
    <w:rsid w:val="001234C1"/>
    <w:rsid w:val="001243BB"/>
    <w:rsid w:val="00125003"/>
    <w:rsid w:val="00130ECB"/>
    <w:rsid w:val="00132E2E"/>
    <w:rsid w:val="001338C4"/>
    <w:rsid w:val="00134AF8"/>
    <w:rsid w:val="001350DA"/>
    <w:rsid w:val="00135A18"/>
    <w:rsid w:val="00140894"/>
    <w:rsid w:val="00143A58"/>
    <w:rsid w:val="00144973"/>
    <w:rsid w:val="0014560B"/>
    <w:rsid w:val="00146EA2"/>
    <w:rsid w:val="001508C6"/>
    <w:rsid w:val="00151B40"/>
    <w:rsid w:val="001542CA"/>
    <w:rsid w:val="00154EBC"/>
    <w:rsid w:val="001560A6"/>
    <w:rsid w:val="00162674"/>
    <w:rsid w:val="00163DD2"/>
    <w:rsid w:val="0016456B"/>
    <w:rsid w:val="00164E09"/>
    <w:rsid w:val="001652F9"/>
    <w:rsid w:val="00166800"/>
    <w:rsid w:val="001700CE"/>
    <w:rsid w:val="001705B9"/>
    <w:rsid w:val="0018159D"/>
    <w:rsid w:val="00183D20"/>
    <w:rsid w:val="0018533D"/>
    <w:rsid w:val="0018543F"/>
    <w:rsid w:val="00194128"/>
    <w:rsid w:val="001A2CEF"/>
    <w:rsid w:val="001A769B"/>
    <w:rsid w:val="001B1F82"/>
    <w:rsid w:val="001B4F2E"/>
    <w:rsid w:val="001C34AC"/>
    <w:rsid w:val="001C4A30"/>
    <w:rsid w:val="001C6379"/>
    <w:rsid w:val="001D258C"/>
    <w:rsid w:val="001E1D72"/>
    <w:rsid w:val="001E3453"/>
    <w:rsid w:val="001E3738"/>
    <w:rsid w:val="001E3ED1"/>
    <w:rsid w:val="001E674F"/>
    <w:rsid w:val="001E7B20"/>
    <w:rsid w:val="001F0A3A"/>
    <w:rsid w:val="001F147F"/>
    <w:rsid w:val="001F4C70"/>
    <w:rsid w:val="001F5FC1"/>
    <w:rsid w:val="00200560"/>
    <w:rsid w:val="00207789"/>
    <w:rsid w:val="00207BB5"/>
    <w:rsid w:val="002105BF"/>
    <w:rsid w:val="00210CFE"/>
    <w:rsid w:val="00210E5E"/>
    <w:rsid w:val="00212F52"/>
    <w:rsid w:val="002139A1"/>
    <w:rsid w:val="00215EBD"/>
    <w:rsid w:val="00220716"/>
    <w:rsid w:val="00222813"/>
    <w:rsid w:val="00222868"/>
    <w:rsid w:val="002237B8"/>
    <w:rsid w:val="00223DFE"/>
    <w:rsid w:val="00227362"/>
    <w:rsid w:val="0022761C"/>
    <w:rsid w:val="00227984"/>
    <w:rsid w:val="0023163A"/>
    <w:rsid w:val="0023639B"/>
    <w:rsid w:val="0024226D"/>
    <w:rsid w:val="00245FE5"/>
    <w:rsid w:val="00247526"/>
    <w:rsid w:val="00253F90"/>
    <w:rsid w:val="00257615"/>
    <w:rsid w:val="00257EFA"/>
    <w:rsid w:val="002620EA"/>
    <w:rsid w:val="00265431"/>
    <w:rsid w:val="002660E2"/>
    <w:rsid w:val="0026677A"/>
    <w:rsid w:val="00267531"/>
    <w:rsid w:val="00270ED1"/>
    <w:rsid w:val="00271C2E"/>
    <w:rsid w:val="00272211"/>
    <w:rsid w:val="002737D4"/>
    <w:rsid w:val="002765B3"/>
    <w:rsid w:val="0028181C"/>
    <w:rsid w:val="00281F8B"/>
    <w:rsid w:val="00282D96"/>
    <w:rsid w:val="00283201"/>
    <w:rsid w:val="002833AD"/>
    <w:rsid w:val="002854F4"/>
    <w:rsid w:val="00286227"/>
    <w:rsid w:val="00291A0D"/>
    <w:rsid w:val="002930ED"/>
    <w:rsid w:val="0029389D"/>
    <w:rsid w:val="00295FE5"/>
    <w:rsid w:val="002A5532"/>
    <w:rsid w:val="002A6B02"/>
    <w:rsid w:val="002B1B6A"/>
    <w:rsid w:val="002B2CB1"/>
    <w:rsid w:val="002B541E"/>
    <w:rsid w:val="002C37EB"/>
    <w:rsid w:val="002C400A"/>
    <w:rsid w:val="002C4B1F"/>
    <w:rsid w:val="002D0FE0"/>
    <w:rsid w:val="002D11C0"/>
    <w:rsid w:val="002D2C7D"/>
    <w:rsid w:val="002D478E"/>
    <w:rsid w:val="002D54F6"/>
    <w:rsid w:val="002D68D8"/>
    <w:rsid w:val="002D7389"/>
    <w:rsid w:val="002E0628"/>
    <w:rsid w:val="002E129F"/>
    <w:rsid w:val="002E1C29"/>
    <w:rsid w:val="002E40C3"/>
    <w:rsid w:val="002F331C"/>
    <w:rsid w:val="003020A2"/>
    <w:rsid w:val="00302735"/>
    <w:rsid w:val="00304FBF"/>
    <w:rsid w:val="0030705A"/>
    <w:rsid w:val="003100FD"/>
    <w:rsid w:val="003118A7"/>
    <w:rsid w:val="003134A5"/>
    <w:rsid w:val="00314098"/>
    <w:rsid w:val="00315453"/>
    <w:rsid w:val="0031566A"/>
    <w:rsid w:val="00315DE2"/>
    <w:rsid w:val="00322D19"/>
    <w:rsid w:val="0032372A"/>
    <w:rsid w:val="00326896"/>
    <w:rsid w:val="00331770"/>
    <w:rsid w:val="003317DC"/>
    <w:rsid w:val="0033222C"/>
    <w:rsid w:val="00334445"/>
    <w:rsid w:val="00335976"/>
    <w:rsid w:val="00337B21"/>
    <w:rsid w:val="003402B9"/>
    <w:rsid w:val="00341E92"/>
    <w:rsid w:val="00343FEE"/>
    <w:rsid w:val="00344A60"/>
    <w:rsid w:val="00345469"/>
    <w:rsid w:val="00345A26"/>
    <w:rsid w:val="00357BED"/>
    <w:rsid w:val="00377403"/>
    <w:rsid w:val="003813C1"/>
    <w:rsid w:val="00382DE0"/>
    <w:rsid w:val="00386AAA"/>
    <w:rsid w:val="00386C88"/>
    <w:rsid w:val="00391CD7"/>
    <w:rsid w:val="00395937"/>
    <w:rsid w:val="003A1FAB"/>
    <w:rsid w:val="003A366A"/>
    <w:rsid w:val="003A3E3B"/>
    <w:rsid w:val="003A4590"/>
    <w:rsid w:val="003A6022"/>
    <w:rsid w:val="003A6366"/>
    <w:rsid w:val="003A74C6"/>
    <w:rsid w:val="003B20B3"/>
    <w:rsid w:val="003B2EA7"/>
    <w:rsid w:val="003B5131"/>
    <w:rsid w:val="003B6B0F"/>
    <w:rsid w:val="003B6D14"/>
    <w:rsid w:val="003B72E2"/>
    <w:rsid w:val="003B7971"/>
    <w:rsid w:val="003C1B33"/>
    <w:rsid w:val="003C31DF"/>
    <w:rsid w:val="003C41B7"/>
    <w:rsid w:val="003C6BC8"/>
    <w:rsid w:val="003D2B33"/>
    <w:rsid w:val="003D43E7"/>
    <w:rsid w:val="003D4803"/>
    <w:rsid w:val="003D56F8"/>
    <w:rsid w:val="003D6016"/>
    <w:rsid w:val="003D7652"/>
    <w:rsid w:val="003E106F"/>
    <w:rsid w:val="003E3BA7"/>
    <w:rsid w:val="003E5232"/>
    <w:rsid w:val="003E5764"/>
    <w:rsid w:val="003F071F"/>
    <w:rsid w:val="003F730B"/>
    <w:rsid w:val="0040026D"/>
    <w:rsid w:val="004010E9"/>
    <w:rsid w:val="00401548"/>
    <w:rsid w:val="004024A5"/>
    <w:rsid w:val="00402FBA"/>
    <w:rsid w:val="004030ED"/>
    <w:rsid w:val="00405297"/>
    <w:rsid w:val="00407354"/>
    <w:rsid w:val="004161E9"/>
    <w:rsid w:val="004163C9"/>
    <w:rsid w:val="0042012F"/>
    <w:rsid w:val="00423682"/>
    <w:rsid w:val="00430D3B"/>
    <w:rsid w:val="00433AFB"/>
    <w:rsid w:val="00434A7F"/>
    <w:rsid w:val="00437700"/>
    <w:rsid w:val="004417A4"/>
    <w:rsid w:val="00441D42"/>
    <w:rsid w:val="00442FD4"/>
    <w:rsid w:val="0044424D"/>
    <w:rsid w:val="00456AD1"/>
    <w:rsid w:val="00462B1E"/>
    <w:rsid w:val="00463458"/>
    <w:rsid w:val="0046440C"/>
    <w:rsid w:val="00466005"/>
    <w:rsid w:val="00466316"/>
    <w:rsid w:val="004665A9"/>
    <w:rsid w:val="0047377F"/>
    <w:rsid w:val="004760D2"/>
    <w:rsid w:val="00477A50"/>
    <w:rsid w:val="0048144C"/>
    <w:rsid w:val="00482964"/>
    <w:rsid w:val="00482D35"/>
    <w:rsid w:val="00484085"/>
    <w:rsid w:val="00485389"/>
    <w:rsid w:val="004869A9"/>
    <w:rsid w:val="00486D6B"/>
    <w:rsid w:val="00491BE4"/>
    <w:rsid w:val="004953A5"/>
    <w:rsid w:val="00496494"/>
    <w:rsid w:val="0049747F"/>
    <w:rsid w:val="00497881"/>
    <w:rsid w:val="004A0882"/>
    <w:rsid w:val="004A23A3"/>
    <w:rsid w:val="004A4AE1"/>
    <w:rsid w:val="004A5D0F"/>
    <w:rsid w:val="004A7AB8"/>
    <w:rsid w:val="004B1B8E"/>
    <w:rsid w:val="004B5DF2"/>
    <w:rsid w:val="004C1090"/>
    <w:rsid w:val="004C3D58"/>
    <w:rsid w:val="004C4033"/>
    <w:rsid w:val="004C62EB"/>
    <w:rsid w:val="004C7C24"/>
    <w:rsid w:val="004D08EE"/>
    <w:rsid w:val="004D0F09"/>
    <w:rsid w:val="004D0FFD"/>
    <w:rsid w:val="004D1233"/>
    <w:rsid w:val="004D28CC"/>
    <w:rsid w:val="004D35B7"/>
    <w:rsid w:val="004D3765"/>
    <w:rsid w:val="004D3E30"/>
    <w:rsid w:val="004E1789"/>
    <w:rsid w:val="004E2C7C"/>
    <w:rsid w:val="004E3750"/>
    <w:rsid w:val="004E65FE"/>
    <w:rsid w:val="004E7809"/>
    <w:rsid w:val="004F1B67"/>
    <w:rsid w:val="004F2CCB"/>
    <w:rsid w:val="004F3460"/>
    <w:rsid w:val="004F699E"/>
    <w:rsid w:val="004F6F9E"/>
    <w:rsid w:val="005008E6"/>
    <w:rsid w:val="00503899"/>
    <w:rsid w:val="005038EB"/>
    <w:rsid w:val="00507902"/>
    <w:rsid w:val="00515324"/>
    <w:rsid w:val="00520FA3"/>
    <w:rsid w:val="00522406"/>
    <w:rsid w:val="0052256F"/>
    <w:rsid w:val="00522F28"/>
    <w:rsid w:val="0052487A"/>
    <w:rsid w:val="00526005"/>
    <w:rsid w:val="00526F85"/>
    <w:rsid w:val="00532557"/>
    <w:rsid w:val="0053390C"/>
    <w:rsid w:val="00534C14"/>
    <w:rsid w:val="00534DEF"/>
    <w:rsid w:val="00543809"/>
    <w:rsid w:val="0054404F"/>
    <w:rsid w:val="00545CA7"/>
    <w:rsid w:val="00547384"/>
    <w:rsid w:val="005505BF"/>
    <w:rsid w:val="0055080D"/>
    <w:rsid w:val="005545F8"/>
    <w:rsid w:val="00554A63"/>
    <w:rsid w:val="00556C8C"/>
    <w:rsid w:val="0056034C"/>
    <w:rsid w:val="0056453A"/>
    <w:rsid w:val="00570FE6"/>
    <w:rsid w:val="00571BEE"/>
    <w:rsid w:val="00573838"/>
    <w:rsid w:val="00574E4F"/>
    <w:rsid w:val="005755D7"/>
    <w:rsid w:val="0057688D"/>
    <w:rsid w:val="00577C31"/>
    <w:rsid w:val="005843A5"/>
    <w:rsid w:val="005872A0"/>
    <w:rsid w:val="0058740C"/>
    <w:rsid w:val="00590674"/>
    <w:rsid w:val="0059112F"/>
    <w:rsid w:val="00593D82"/>
    <w:rsid w:val="005A0310"/>
    <w:rsid w:val="005A2D75"/>
    <w:rsid w:val="005A3BBF"/>
    <w:rsid w:val="005A3ECF"/>
    <w:rsid w:val="005A46A9"/>
    <w:rsid w:val="005B0549"/>
    <w:rsid w:val="005B0BB6"/>
    <w:rsid w:val="005B1EB7"/>
    <w:rsid w:val="005B307B"/>
    <w:rsid w:val="005B41B5"/>
    <w:rsid w:val="005C1283"/>
    <w:rsid w:val="005C2604"/>
    <w:rsid w:val="005C3B41"/>
    <w:rsid w:val="005C4A53"/>
    <w:rsid w:val="005C5933"/>
    <w:rsid w:val="005C5A95"/>
    <w:rsid w:val="005C67D9"/>
    <w:rsid w:val="005C71E6"/>
    <w:rsid w:val="005C7425"/>
    <w:rsid w:val="005D0197"/>
    <w:rsid w:val="005D6D78"/>
    <w:rsid w:val="005E064C"/>
    <w:rsid w:val="005E5FBF"/>
    <w:rsid w:val="005E627B"/>
    <w:rsid w:val="005E6B36"/>
    <w:rsid w:val="005F390A"/>
    <w:rsid w:val="005F3C52"/>
    <w:rsid w:val="005F3EE8"/>
    <w:rsid w:val="00600748"/>
    <w:rsid w:val="00600E98"/>
    <w:rsid w:val="00602234"/>
    <w:rsid w:val="00607407"/>
    <w:rsid w:val="00607CA7"/>
    <w:rsid w:val="00621DC2"/>
    <w:rsid w:val="006370BD"/>
    <w:rsid w:val="006379EC"/>
    <w:rsid w:val="0064014B"/>
    <w:rsid w:val="00640454"/>
    <w:rsid w:val="006452C0"/>
    <w:rsid w:val="006462C5"/>
    <w:rsid w:val="006478F2"/>
    <w:rsid w:val="00647BE9"/>
    <w:rsid w:val="00651206"/>
    <w:rsid w:val="0065199E"/>
    <w:rsid w:val="006520E6"/>
    <w:rsid w:val="00657AC2"/>
    <w:rsid w:val="00662300"/>
    <w:rsid w:val="00663385"/>
    <w:rsid w:val="00665A88"/>
    <w:rsid w:val="006708B9"/>
    <w:rsid w:val="00672DCD"/>
    <w:rsid w:val="0068435B"/>
    <w:rsid w:val="00684D27"/>
    <w:rsid w:val="00687433"/>
    <w:rsid w:val="0069140B"/>
    <w:rsid w:val="006927D7"/>
    <w:rsid w:val="00693D39"/>
    <w:rsid w:val="00696519"/>
    <w:rsid w:val="006A0615"/>
    <w:rsid w:val="006A2498"/>
    <w:rsid w:val="006A3B35"/>
    <w:rsid w:val="006B01DE"/>
    <w:rsid w:val="006B46FE"/>
    <w:rsid w:val="006B6A69"/>
    <w:rsid w:val="006C033A"/>
    <w:rsid w:val="006C1128"/>
    <w:rsid w:val="006C11AD"/>
    <w:rsid w:val="006C2FF9"/>
    <w:rsid w:val="006D70DB"/>
    <w:rsid w:val="006D7F81"/>
    <w:rsid w:val="006E1AB2"/>
    <w:rsid w:val="006E2377"/>
    <w:rsid w:val="006E4A75"/>
    <w:rsid w:val="006E5A5F"/>
    <w:rsid w:val="006E698C"/>
    <w:rsid w:val="006F1304"/>
    <w:rsid w:val="006F2303"/>
    <w:rsid w:val="006F304F"/>
    <w:rsid w:val="006F3BAE"/>
    <w:rsid w:val="006F7BFB"/>
    <w:rsid w:val="007009E8"/>
    <w:rsid w:val="00701A65"/>
    <w:rsid w:val="00702596"/>
    <w:rsid w:val="00704C2D"/>
    <w:rsid w:val="00704D39"/>
    <w:rsid w:val="007075BF"/>
    <w:rsid w:val="0071663F"/>
    <w:rsid w:val="00716A5D"/>
    <w:rsid w:val="00723710"/>
    <w:rsid w:val="00724AE0"/>
    <w:rsid w:val="00725340"/>
    <w:rsid w:val="007255F7"/>
    <w:rsid w:val="0072724C"/>
    <w:rsid w:val="00734C30"/>
    <w:rsid w:val="007352B9"/>
    <w:rsid w:val="007358D8"/>
    <w:rsid w:val="00735F06"/>
    <w:rsid w:val="00737953"/>
    <w:rsid w:val="007409AF"/>
    <w:rsid w:val="007410FE"/>
    <w:rsid w:val="007422E3"/>
    <w:rsid w:val="00744DC4"/>
    <w:rsid w:val="007469D7"/>
    <w:rsid w:val="00747443"/>
    <w:rsid w:val="00747839"/>
    <w:rsid w:val="0074791C"/>
    <w:rsid w:val="00747F08"/>
    <w:rsid w:val="00752BE1"/>
    <w:rsid w:val="0075380A"/>
    <w:rsid w:val="007539C3"/>
    <w:rsid w:val="00753E0D"/>
    <w:rsid w:val="00756F4C"/>
    <w:rsid w:val="00757D20"/>
    <w:rsid w:val="00760F4A"/>
    <w:rsid w:val="007628E2"/>
    <w:rsid w:val="00762FDD"/>
    <w:rsid w:val="007658AE"/>
    <w:rsid w:val="00770A11"/>
    <w:rsid w:val="00770D4F"/>
    <w:rsid w:val="0077159C"/>
    <w:rsid w:val="00772624"/>
    <w:rsid w:val="007736D4"/>
    <w:rsid w:val="007774F2"/>
    <w:rsid w:val="00781B50"/>
    <w:rsid w:val="0078569D"/>
    <w:rsid w:val="00786804"/>
    <w:rsid w:val="0079188A"/>
    <w:rsid w:val="00791B54"/>
    <w:rsid w:val="00794A98"/>
    <w:rsid w:val="00795AF7"/>
    <w:rsid w:val="00797C17"/>
    <w:rsid w:val="007A070E"/>
    <w:rsid w:val="007A223D"/>
    <w:rsid w:val="007A2764"/>
    <w:rsid w:val="007A2E77"/>
    <w:rsid w:val="007A3376"/>
    <w:rsid w:val="007B02EA"/>
    <w:rsid w:val="007B2509"/>
    <w:rsid w:val="007B35AA"/>
    <w:rsid w:val="007B360A"/>
    <w:rsid w:val="007C2AEE"/>
    <w:rsid w:val="007C3D6C"/>
    <w:rsid w:val="007C3F5E"/>
    <w:rsid w:val="007C4A6C"/>
    <w:rsid w:val="007C5879"/>
    <w:rsid w:val="007D0E4D"/>
    <w:rsid w:val="007D485E"/>
    <w:rsid w:val="007D503A"/>
    <w:rsid w:val="007D65D5"/>
    <w:rsid w:val="007D7C3C"/>
    <w:rsid w:val="007E1150"/>
    <w:rsid w:val="007E2358"/>
    <w:rsid w:val="007E271F"/>
    <w:rsid w:val="007E2B97"/>
    <w:rsid w:val="007E4E27"/>
    <w:rsid w:val="007E5757"/>
    <w:rsid w:val="007E6D32"/>
    <w:rsid w:val="007E7BCD"/>
    <w:rsid w:val="007F20E4"/>
    <w:rsid w:val="007F5342"/>
    <w:rsid w:val="007F67E3"/>
    <w:rsid w:val="00801FB2"/>
    <w:rsid w:val="008025B3"/>
    <w:rsid w:val="00805F26"/>
    <w:rsid w:val="0080625B"/>
    <w:rsid w:val="008063B9"/>
    <w:rsid w:val="00806A38"/>
    <w:rsid w:val="00807087"/>
    <w:rsid w:val="0081083E"/>
    <w:rsid w:val="008122E2"/>
    <w:rsid w:val="00814388"/>
    <w:rsid w:val="00814AAD"/>
    <w:rsid w:val="00814EDB"/>
    <w:rsid w:val="00816A9F"/>
    <w:rsid w:val="0082297D"/>
    <w:rsid w:val="008273FF"/>
    <w:rsid w:val="008344AD"/>
    <w:rsid w:val="00834E17"/>
    <w:rsid w:val="00834F41"/>
    <w:rsid w:val="00835007"/>
    <w:rsid w:val="00835216"/>
    <w:rsid w:val="008403B6"/>
    <w:rsid w:val="00845F90"/>
    <w:rsid w:val="008565C8"/>
    <w:rsid w:val="00861EF6"/>
    <w:rsid w:val="00862F9C"/>
    <w:rsid w:val="00865576"/>
    <w:rsid w:val="008659E5"/>
    <w:rsid w:val="00882FCB"/>
    <w:rsid w:val="00884F27"/>
    <w:rsid w:val="00885437"/>
    <w:rsid w:val="00887375"/>
    <w:rsid w:val="008874C3"/>
    <w:rsid w:val="00893593"/>
    <w:rsid w:val="00894732"/>
    <w:rsid w:val="00895C1D"/>
    <w:rsid w:val="008A19DB"/>
    <w:rsid w:val="008A28E8"/>
    <w:rsid w:val="008A2E06"/>
    <w:rsid w:val="008A44AF"/>
    <w:rsid w:val="008B56B9"/>
    <w:rsid w:val="008B5F8B"/>
    <w:rsid w:val="008B7BFE"/>
    <w:rsid w:val="008C7E3D"/>
    <w:rsid w:val="008D1776"/>
    <w:rsid w:val="008D4B30"/>
    <w:rsid w:val="008D4C0E"/>
    <w:rsid w:val="008D6546"/>
    <w:rsid w:val="008D6E03"/>
    <w:rsid w:val="008D6FE1"/>
    <w:rsid w:val="008E3425"/>
    <w:rsid w:val="008E52AC"/>
    <w:rsid w:val="008E6046"/>
    <w:rsid w:val="008E6DBE"/>
    <w:rsid w:val="008E76F8"/>
    <w:rsid w:val="0090116C"/>
    <w:rsid w:val="00910898"/>
    <w:rsid w:val="00910C86"/>
    <w:rsid w:val="00911256"/>
    <w:rsid w:val="009121B9"/>
    <w:rsid w:val="00912A11"/>
    <w:rsid w:val="009222C3"/>
    <w:rsid w:val="009303EE"/>
    <w:rsid w:val="00931207"/>
    <w:rsid w:val="0093542D"/>
    <w:rsid w:val="00937BD2"/>
    <w:rsid w:val="00937D03"/>
    <w:rsid w:val="00942C00"/>
    <w:rsid w:val="00947774"/>
    <w:rsid w:val="009560B4"/>
    <w:rsid w:val="00961A70"/>
    <w:rsid w:val="009632C3"/>
    <w:rsid w:val="00972384"/>
    <w:rsid w:val="00977484"/>
    <w:rsid w:val="009810B2"/>
    <w:rsid w:val="009874F7"/>
    <w:rsid w:val="009A1031"/>
    <w:rsid w:val="009A1BC2"/>
    <w:rsid w:val="009A2DBB"/>
    <w:rsid w:val="009A5BC7"/>
    <w:rsid w:val="009B0086"/>
    <w:rsid w:val="009B2F5B"/>
    <w:rsid w:val="009B4EC8"/>
    <w:rsid w:val="009B68FD"/>
    <w:rsid w:val="009C0B06"/>
    <w:rsid w:val="009C3C91"/>
    <w:rsid w:val="009D1DA9"/>
    <w:rsid w:val="009D2D96"/>
    <w:rsid w:val="009D3E95"/>
    <w:rsid w:val="009F247D"/>
    <w:rsid w:val="009F475E"/>
    <w:rsid w:val="009F6C7D"/>
    <w:rsid w:val="00A00434"/>
    <w:rsid w:val="00A02A9D"/>
    <w:rsid w:val="00A038BA"/>
    <w:rsid w:val="00A0445E"/>
    <w:rsid w:val="00A058EF"/>
    <w:rsid w:val="00A105E2"/>
    <w:rsid w:val="00A21357"/>
    <w:rsid w:val="00A263EC"/>
    <w:rsid w:val="00A34096"/>
    <w:rsid w:val="00A365C7"/>
    <w:rsid w:val="00A36C2C"/>
    <w:rsid w:val="00A40D8E"/>
    <w:rsid w:val="00A42F92"/>
    <w:rsid w:val="00A43330"/>
    <w:rsid w:val="00A457BF"/>
    <w:rsid w:val="00A47E9C"/>
    <w:rsid w:val="00A502E0"/>
    <w:rsid w:val="00A54D0F"/>
    <w:rsid w:val="00A67FA2"/>
    <w:rsid w:val="00A73560"/>
    <w:rsid w:val="00A77AAE"/>
    <w:rsid w:val="00A83426"/>
    <w:rsid w:val="00A83F69"/>
    <w:rsid w:val="00A84850"/>
    <w:rsid w:val="00A85A57"/>
    <w:rsid w:val="00A907BD"/>
    <w:rsid w:val="00A916DD"/>
    <w:rsid w:val="00A92A87"/>
    <w:rsid w:val="00A92E94"/>
    <w:rsid w:val="00A945FE"/>
    <w:rsid w:val="00A94DDD"/>
    <w:rsid w:val="00A94DED"/>
    <w:rsid w:val="00A95F7F"/>
    <w:rsid w:val="00AA0F8E"/>
    <w:rsid w:val="00AA1B88"/>
    <w:rsid w:val="00AA36E4"/>
    <w:rsid w:val="00AA5AD8"/>
    <w:rsid w:val="00AA5D41"/>
    <w:rsid w:val="00AA60AD"/>
    <w:rsid w:val="00AA684C"/>
    <w:rsid w:val="00AA78C9"/>
    <w:rsid w:val="00AB20D3"/>
    <w:rsid w:val="00AB5DCF"/>
    <w:rsid w:val="00AB6CDF"/>
    <w:rsid w:val="00AC40A5"/>
    <w:rsid w:val="00AC40E2"/>
    <w:rsid w:val="00AC46F2"/>
    <w:rsid w:val="00AC5686"/>
    <w:rsid w:val="00AC642F"/>
    <w:rsid w:val="00AD36AA"/>
    <w:rsid w:val="00AD42CB"/>
    <w:rsid w:val="00AD4729"/>
    <w:rsid w:val="00AD666F"/>
    <w:rsid w:val="00AD7FCB"/>
    <w:rsid w:val="00AE0F4E"/>
    <w:rsid w:val="00AE2FB8"/>
    <w:rsid w:val="00AE4906"/>
    <w:rsid w:val="00AE4ADD"/>
    <w:rsid w:val="00AF04CB"/>
    <w:rsid w:val="00AF615B"/>
    <w:rsid w:val="00AF6700"/>
    <w:rsid w:val="00B00A6C"/>
    <w:rsid w:val="00B0243F"/>
    <w:rsid w:val="00B03E2D"/>
    <w:rsid w:val="00B04FC1"/>
    <w:rsid w:val="00B05C59"/>
    <w:rsid w:val="00B06864"/>
    <w:rsid w:val="00B13115"/>
    <w:rsid w:val="00B156F5"/>
    <w:rsid w:val="00B1649E"/>
    <w:rsid w:val="00B20547"/>
    <w:rsid w:val="00B2283C"/>
    <w:rsid w:val="00B257AD"/>
    <w:rsid w:val="00B304DA"/>
    <w:rsid w:val="00B33538"/>
    <w:rsid w:val="00B35670"/>
    <w:rsid w:val="00B41F95"/>
    <w:rsid w:val="00B4455C"/>
    <w:rsid w:val="00B44D18"/>
    <w:rsid w:val="00B45A18"/>
    <w:rsid w:val="00B47918"/>
    <w:rsid w:val="00B531F3"/>
    <w:rsid w:val="00B562BE"/>
    <w:rsid w:val="00B5635A"/>
    <w:rsid w:val="00B606DF"/>
    <w:rsid w:val="00B623EF"/>
    <w:rsid w:val="00B62DC0"/>
    <w:rsid w:val="00B674CF"/>
    <w:rsid w:val="00B67EE9"/>
    <w:rsid w:val="00B71451"/>
    <w:rsid w:val="00B7428B"/>
    <w:rsid w:val="00B74D5E"/>
    <w:rsid w:val="00B7622E"/>
    <w:rsid w:val="00B770B6"/>
    <w:rsid w:val="00B80CA6"/>
    <w:rsid w:val="00B86A12"/>
    <w:rsid w:val="00B8739C"/>
    <w:rsid w:val="00B877A7"/>
    <w:rsid w:val="00B93A7F"/>
    <w:rsid w:val="00B9400E"/>
    <w:rsid w:val="00B94C14"/>
    <w:rsid w:val="00B972FA"/>
    <w:rsid w:val="00BA3D7C"/>
    <w:rsid w:val="00BA6719"/>
    <w:rsid w:val="00BA6C28"/>
    <w:rsid w:val="00BA740E"/>
    <w:rsid w:val="00BB0F87"/>
    <w:rsid w:val="00BB3FD1"/>
    <w:rsid w:val="00BB6AA2"/>
    <w:rsid w:val="00BB7337"/>
    <w:rsid w:val="00BC1C75"/>
    <w:rsid w:val="00BC2956"/>
    <w:rsid w:val="00BC2A77"/>
    <w:rsid w:val="00BC332F"/>
    <w:rsid w:val="00BC7B7A"/>
    <w:rsid w:val="00BD04EB"/>
    <w:rsid w:val="00BD0A85"/>
    <w:rsid w:val="00BD220F"/>
    <w:rsid w:val="00BD3697"/>
    <w:rsid w:val="00BD604D"/>
    <w:rsid w:val="00BE0037"/>
    <w:rsid w:val="00BE2955"/>
    <w:rsid w:val="00BE2ADA"/>
    <w:rsid w:val="00BE2D88"/>
    <w:rsid w:val="00BF2F8E"/>
    <w:rsid w:val="00BF36EE"/>
    <w:rsid w:val="00BF3F5C"/>
    <w:rsid w:val="00BF66D0"/>
    <w:rsid w:val="00BF7FFE"/>
    <w:rsid w:val="00C01DB1"/>
    <w:rsid w:val="00C029F8"/>
    <w:rsid w:val="00C06036"/>
    <w:rsid w:val="00C11259"/>
    <w:rsid w:val="00C1205E"/>
    <w:rsid w:val="00C17C26"/>
    <w:rsid w:val="00C23875"/>
    <w:rsid w:val="00C23AF1"/>
    <w:rsid w:val="00C24547"/>
    <w:rsid w:val="00C245C3"/>
    <w:rsid w:val="00C24CF2"/>
    <w:rsid w:val="00C25127"/>
    <w:rsid w:val="00C27F88"/>
    <w:rsid w:val="00C30B85"/>
    <w:rsid w:val="00C313B7"/>
    <w:rsid w:val="00C411B4"/>
    <w:rsid w:val="00C424F3"/>
    <w:rsid w:val="00C47FEB"/>
    <w:rsid w:val="00C51C67"/>
    <w:rsid w:val="00C52B6B"/>
    <w:rsid w:val="00C5389E"/>
    <w:rsid w:val="00C55D40"/>
    <w:rsid w:val="00C56D4B"/>
    <w:rsid w:val="00C66C97"/>
    <w:rsid w:val="00C74F3E"/>
    <w:rsid w:val="00C76D73"/>
    <w:rsid w:val="00C824AC"/>
    <w:rsid w:val="00C8251F"/>
    <w:rsid w:val="00C83DA5"/>
    <w:rsid w:val="00C86D0C"/>
    <w:rsid w:val="00C87D89"/>
    <w:rsid w:val="00C9190B"/>
    <w:rsid w:val="00C93527"/>
    <w:rsid w:val="00C9406D"/>
    <w:rsid w:val="00C94268"/>
    <w:rsid w:val="00C96D72"/>
    <w:rsid w:val="00C97C04"/>
    <w:rsid w:val="00CA0139"/>
    <w:rsid w:val="00CA0D34"/>
    <w:rsid w:val="00CA1194"/>
    <w:rsid w:val="00CA2143"/>
    <w:rsid w:val="00CA415D"/>
    <w:rsid w:val="00CB2A42"/>
    <w:rsid w:val="00CB2AA5"/>
    <w:rsid w:val="00CB38F7"/>
    <w:rsid w:val="00CB521C"/>
    <w:rsid w:val="00CB6A9F"/>
    <w:rsid w:val="00CB7752"/>
    <w:rsid w:val="00CC0CA7"/>
    <w:rsid w:val="00CC124E"/>
    <w:rsid w:val="00CC1DB6"/>
    <w:rsid w:val="00CC21AD"/>
    <w:rsid w:val="00CC2A37"/>
    <w:rsid w:val="00CC7192"/>
    <w:rsid w:val="00CD0AA3"/>
    <w:rsid w:val="00CD248E"/>
    <w:rsid w:val="00CD3737"/>
    <w:rsid w:val="00CD3E9F"/>
    <w:rsid w:val="00CD53B5"/>
    <w:rsid w:val="00CE0C1B"/>
    <w:rsid w:val="00CE46E1"/>
    <w:rsid w:val="00CE7E6C"/>
    <w:rsid w:val="00CF01B0"/>
    <w:rsid w:val="00CF0364"/>
    <w:rsid w:val="00CF1E02"/>
    <w:rsid w:val="00CF2406"/>
    <w:rsid w:val="00CF3090"/>
    <w:rsid w:val="00D00BEE"/>
    <w:rsid w:val="00D07F8A"/>
    <w:rsid w:val="00D10E53"/>
    <w:rsid w:val="00D135DF"/>
    <w:rsid w:val="00D165D1"/>
    <w:rsid w:val="00D1714F"/>
    <w:rsid w:val="00D218B3"/>
    <w:rsid w:val="00D219CC"/>
    <w:rsid w:val="00D23818"/>
    <w:rsid w:val="00D25342"/>
    <w:rsid w:val="00D25C45"/>
    <w:rsid w:val="00D41F14"/>
    <w:rsid w:val="00D529CD"/>
    <w:rsid w:val="00D53455"/>
    <w:rsid w:val="00D60575"/>
    <w:rsid w:val="00D647A2"/>
    <w:rsid w:val="00D66755"/>
    <w:rsid w:val="00D72BD6"/>
    <w:rsid w:val="00D75738"/>
    <w:rsid w:val="00D86A33"/>
    <w:rsid w:val="00D87456"/>
    <w:rsid w:val="00D87A11"/>
    <w:rsid w:val="00D87DE3"/>
    <w:rsid w:val="00D90A6B"/>
    <w:rsid w:val="00D9119C"/>
    <w:rsid w:val="00D94166"/>
    <w:rsid w:val="00D9695B"/>
    <w:rsid w:val="00DA1C3E"/>
    <w:rsid w:val="00DA3588"/>
    <w:rsid w:val="00DA5818"/>
    <w:rsid w:val="00DA59D9"/>
    <w:rsid w:val="00DA765A"/>
    <w:rsid w:val="00DB35D6"/>
    <w:rsid w:val="00DB4EC5"/>
    <w:rsid w:val="00DB63D3"/>
    <w:rsid w:val="00DB647D"/>
    <w:rsid w:val="00DB6A61"/>
    <w:rsid w:val="00DC22B3"/>
    <w:rsid w:val="00DD2F96"/>
    <w:rsid w:val="00DD33C0"/>
    <w:rsid w:val="00DD68CD"/>
    <w:rsid w:val="00DD6F90"/>
    <w:rsid w:val="00DE031F"/>
    <w:rsid w:val="00DE2DD7"/>
    <w:rsid w:val="00DE4320"/>
    <w:rsid w:val="00DE452A"/>
    <w:rsid w:val="00DE6A9D"/>
    <w:rsid w:val="00DE7C2D"/>
    <w:rsid w:val="00DF334E"/>
    <w:rsid w:val="00DF4536"/>
    <w:rsid w:val="00DF5F9E"/>
    <w:rsid w:val="00E00128"/>
    <w:rsid w:val="00E00F9B"/>
    <w:rsid w:val="00E01B73"/>
    <w:rsid w:val="00E0223A"/>
    <w:rsid w:val="00E03A21"/>
    <w:rsid w:val="00E058C1"/>
    <w:rsid w:val="00E0683E"/>
    <w:rsid w:val="00E071B7"/>
    <w:rsid w:val="00E11081"/>
    <w:rsid w:val="00E22F60"/>
    <w:rsid w:val="00E25934"/>
    <w:rsid w:val="00E25B72"/>
    <w:rsid w:val="00E2664F"/>
    <w:rsid w:val="00E27602"/>
    <w:rsid w:val="00E35295"/>
    <w:rsid w:val="00E400B5"/>
    <w:rsid w:val="00E44A49"/>
    <w:rsid w:val="00E46A20"/>
    <w:rsid w:val="00E52F0B"/>
    <w:rsid w:val="00E537C0"/>
    <w:rsid w:val="00E54A1D"/>
    <w:rsid w:val="00E55BAA"/>
    <w:rsid w:val="00E55C16"/>
    <w:rsid w:val="00E57AC7"/>
    <w:rsid w:val="00E60D0A"/>
    <w:rsid w:val="00E61B1D"/>
    <w:rsid w:val="00E63953"/>
    <w:rsid w:val="00E63F24"/>
    <w:rsid w:val="00E64C61"/>
    <w:rsid w:val="00E65F6B"/>
    <w:rsid w:val="00E7014B"/>
    <w:rsid w:val="00E73478"/>
    <w:rsid w:val="00E73A7B"/>
    <w:rsid w:val="00E80364"/>
    <w:rsid w:val="00E804AA"/>
    <w:rsid w:val="00E80D38"/>
    <w:rsid w:val="00E81F87"/>
    <w:rsid w:val="00E83396"/>
    <w:rsid w:val="00E8707F"/>
    <w:rsid w:val="00E87877"/>
    <w:rsid w:val="00E87BC5"/>
    <w:rsid w:val="00E92107"/>
    <w:rsid w:val="00E93123"/>
    <w:rsid w:val="00E95BAB"/>
    <w:rsid w:val="00E968D8"/>
    <w:rsid w:val="00E976B6"/>
    <w:rsid w:val="00EA159B"/>
    <w:rsid w:val="00EA3CD4"/>
    <w:rsid w:val="00EA438F"/>
    <w:rsid w:val="00EC0884"/>
    <w:rsid w:val="00EC5080"/>
    <w:rsid w:val="00EC6357"/>
    <w:rsid w:val="00EC67F2"/>
    <w:rsid w:val="00EC6D25"/>
    <w:rsid w:val="00ED111D"/>
    <w:rsid w:val="00ED2586"/>
    <w:rsid w:val="00ED33E4"/>
    <w:rsid w:val="00ED4B1E"/>
    <w:rsid w:val="00ED601A"/>
    <w:rsid w:val="00EE1957"/>
    <w:rsid w:val="00EE39AE"/>
    <w:rsid w:val="00EE3C2F"/>
    <w:rsid w:val="00EF0F68"/>
    <w:rsid w:val="00EF24E9"/>
    <w:rsid w:val="00EF5B41"/>
    <w:rsid w:val="00EF5DFF"/>
    <w:rsid w:val="00F06C34"/>
    <w:rsid w:val="00F07666"/>
    <w:rsid w:val="00F07E4B"/>
    <w:rsid w:val="00F12E21"/>
    <w:rsid w:val="00F16FB3"/>
    <w:rsid w:val="00F20D66"/>
    <w:rsid w:val="00F246C5"/>
    <w:rsid w:val="00F24932"/>
    <w:rsid w:val="00F43BBE"/>
    <w:rsid w:val="00F445FA"/>
    <w:rsid w:val="00F44858"/>
    <w:rsid w:val="00F50F03"/>
    <w:rsid w:val="00F54966"/>
    <w:rsid w:val="00F557BA"/>
    <w:rsid w:val="00F5767E"/>
    <w:rsid w:val="00F60B9C"/>
    <w:rsid w:val="00F61EEE"/>
    <w:rsid w:val="00F6200D"/>
    <w:rsid w:val="00F759AB"/>
    <w:rsid w:val="00F75F59"/>
    <w:rsid w:val="00F76EC2"/>
    <w:rsid w:val="00F8053D"/>
    <w:rsid w:val="00F861B0"/>
    <w:rsid w:val="00F9068A"/>
    <w:rsid w:val="00F943B9"/>
    <w:rsid w:val="00F946D2"/>
    <w:rsid w:val="00FA0518"/>
    <w:rsid w:val="00FA4468"/>
    <w:rsid w:val="00FA49F4"/>
    <w:rsid w:val="00FA6123"/>
    <w:rsid w:val="00FA77B0"/>
    <w:rsid w:val="00FB50C6"/>
    <w:rsid w:val="00FB6800"/>
    <w:rsid w:val="00FB76E2"/>
    <w:rsid w:val="00FC18E0"/>
    <w:rsid w:val="00FC1CEF"/>
    <w:rsid w:val="00FD24ED"/>
    <w:rsid w:val="00FD3466"/>
    <w:rsid w:val="00FD4144"/>
    <w:rsid w:val="00FD485C"/>
    <w:rsid w:val="00FD49CE"/>
    <w:rsid w:val="00FD5818"/>
    <w:rsid w:val="00FD5C6E"/>
    <w:rsid w:val="00FE0B44"/>
    <w:rsid w:val="00FE1C00"/>
    <w:rsid w:val="00FE1C01"/>
    <w:rsid w:val="00FE2A08"/>
    <w:rsid w:val="00FE506D"/>
    <w:rsid w:val="00FE7ABA"/>
    <w:rsid w:val="00FF3595"/>
    <w:rsid w:val="01AB1680"/>
    <w:rsid w:val="196223C3"/>
    <w:rsid w:val="212C2A19"/>
    <w:rsid w:val="3A6B7E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E926"/>
  <w15:docId w15:val="{CE86C158-49D2-4A8B-BA50-81E59F6A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rPr>
  </w:style>
  <w:style w:type="paragraph" w:styleId="1">
    <w:name w:val="heading 1"/>
    <w:basedOn w:val="a"/>
    <w:next w:val="a"/>
    <w:qFormat/>
    <w:pPr>
      <w:keepNext/>
      <w:spacing w:line="360" w:lineRule="auto"/>
      <w:outlineLvl w:val="0"/>
    </w:pPr>
    <w:rPr>
      <w:b/>
      <w:bCs/>
      <w:sz w:val="20"/>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both"/>
      <w:outlineLvl w:val="2"/>
    </w:pPr>
    <w:rPr>
      <w:b/>
      <w:iCs/>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sz w:val="28"/>
    </w:rPr>
  </w:style>
  <w:style w:type="paragraph" w:styleId="6">
    <w:name w:val="heading 6"/>
    <w:basedOn w:val="a"/>
    <w:next w:val="a"/>
    <w:qFormat/>
    <w:pPr>
      <w:keepNext/>
      <w:tabs>
        <w:tab w:val="left" w:pos="6840"/>
      </w:tabs>
      <w:spacing w:line="360" w:lineRule="auto"/>
      <w:jc w:val="both"/>
      <w:outlineLvl w:val="5"/>
    </w:pPr>
    <w:rPr>
      <w:b/>
      <w:sz w:val="28"/>
    </w:rPr>
  </w:style>
  <w:style w:type="paragraph" w:styleId="7">
    <w:name w:val="heading 7"/>
    <w:basedOn w:val="a"/>
    <w:next w:val="a"/>
    <w:qFormat/>
    <w:pPr>
      <w:keepNext/>
      <w:tabs>
        <w:tab w:val="left" w:pos="6663"/>
      </w:tabs>
      <w:jc w:val="both"/>
      <w:outlineLvl w:val="6"/>
    </w:pPr>
    <w:rPr>
      <w:b/>
      <w:sz w:val="20"/>
    </w:rPr>
  </w:style>
  <w:style w:type="paragraph" w:styleId="8">
    <w:name w:val="heading 8"/>
    <w:basedOn w:val="a"/>
    <w:next w:val="a"/>
    <w:qFormat/>
    <w:pPr>
      <w:keepNext/>
      <w:spacing w:line="360" w:lineRule="auto"/>
      <w:ind w:right="176" w:firstLine="540"/>
      <w:outlineLvl w:val="7"/>
    </w:pPr>
    <w:rPr>
      <w:b/>
      <w:bCs/>
      <w:i/>
      <w:iCs/>
    </w:rPr>
  </w:style>
  <w:style w:type="paragraph" w:styleId="9">
    <w:name w:val="heading 9"/>
    <w:basedOn w:val="a"/>
    <w:next w:val="a"/>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qFormat/>
    <w:rPr>
      <w:vertAlign w:val="superscript"/>
    </w:rPr>
  </w:style>
  <w:style w:type="character" w:styleId="a4">
    <w:name w:val="Hyperlink"/>
    <w:basedOn w:val="a0"/>
    <w:qFormat/>
    <w:rPr>
      <w:color w:val="0000FF" w:themeColor="hyperlink"/>
      <w:u w:val="single"/>
    </w:rPr>
  </w:style>
  <w:style w:type="character" w:styleId="a5">
    <w:name w:val="Strong"/>
    <w:qFormat/>
    <w:rPr>
      <w:b/>
      <w:bCs/>
    </w:rPr>
  </w:style>
  <w:style w:type="paragraph" w:styleId="a6">
    <w:name w:val="Balloon Text"/>
    <w:basedOn w:val="a"/>
    <w:semiHidden/>
    <w:qFormat/>
    <w:rPr>
      <w:rFonts w:ascii="Tahoma" w:hAnsi="Tahoma" w:cs="Tahoma"/>
      <w:sz w:val="16"/>
      <w:szCs w:val="16"/>
    </w:rPr>
  </w:style>
  <w:style w:type="paragraph" w:styleId="20">
    <w:name w:val="Body Text 2"/>
    <w:basedOn w:val="a"/>
    <w:link w:val="21"/>
    <w:qFormat/>
    <w:pPr>
      <w:jc w:val="center"/>
    </w:pPr>
    <w:rPr>
      <w:b/>
      <w:sz w:val="20"/>
    </w:rPr>
  </w:style>
  <w:style w:type="paragraph" w:styleId="a7">
    <w:name w:val="endnote text"/>
    <w:basedOn w:val="a"/>
    <w:semiHidden/>
    <w:qFormat/>
    <w:rPr>
      <w:rFonts w:ascii="Times New Roman" w:hAnsi="Times New Roman"/>
      <w:sz w:val="20"/>
    </w:rPr>
  </w:style>
  <w:style w:type="paragraph" w:styleId="a8">
    <w:name w:val="Document Map"/>
    <w:basedOn w:val="a"/>
    <w:semiHidden/>
    <w:qFormat/>
    <w:pPr>
      <w:shd w:val="clear" w:color="auto" w:fill="000080"/>
    </w:pPr>
    <w:rPr>
      <w:rFonts w:ascii="Tahoma" w:hAnsi="Tahoma" w:cs="Tahoma"/>
      <w:sz w:val="20"/>
    </w:rPr>
  </w:style>
  <w:style w:type="paragraph" w:styleId="a9">
    <w:name w:val="header"/>
    <w:basedOn w:val="a"/>
    <w:qFormat/>
    <w:pPr>
      <w:tabs>
        <w:tab w:val="center" w:pos="4677"/>
        <w:tab w:val="right" w:pos="9355"/>
      </w:tabs>
    </w:pPr>
  </w:style>
  <w:style w:type="paragraph" w:styleId="aa">
    <w:name w:val="Body Text"/>
    <w:basedOn w:val="a"/>
    <w:qFormat/>
    <w:pPr>
      <w:spacing w:line="360" w:lineRule="auto"/>
      <w:jc w:val="both"/>
    </w:pPr>
  </w:style>
  <w:style w:type="paragraph" w:styleId="ab">
    <w:name w:val="Body Text Indent"/>
    <w:basedOn w:val="a"/>
    <w:qFormat/>
    <w:pPr>
      <w:ind w:firstLine="360"/>
      <w:jc w:val="both"/>
    </w:pPr>
    <w:rPr>
      <w:bCs/>
    </w:rPr>
  </w:style>
  <w:style w:type="paragraph" w:styleId="ac">
    <w:name w:val="footer"/>
    <w:basedOn w:val="a"/>
    <w:link w:val="ad"/>
    <w:uiPriority w:val="99"/>
    <w:qFormat/>
    <w:pPr>
      <w:tabs>
        <w:tab w:val="center" w:pos="4677"/>
        <w:tab w:val="right" w:pos="9355"/>
      </w:tabs>
    </w:pPr>
  </w:style>
  <w:style w:type="paragraph" w:styleId="ae">
    <w:name w:val="Normal (Web)"/>
    <w:basedOn w:val="a"/>
    <w:uiPriority w:val="99"/>
    <w:qFormat/>
    <w:pPr>
      <w:spacing w:before="100" w:beforeAutospacing="1" w:after="100" w:afterAutospacing="1"/>
    </w:pPr>
    <w:rPr>
      <w:rFonts w:ascii="Tahoma" w:hAnsi="Tahoma" w:cs="Tahoma"/>
      <w:sz w:val="18"/>
      <w:szCs w:val="18"/>
    </w:rPr>
  </w:style>
  <w:style w:type="paragraph" w:styleId="30">
    <w:name w:val="Body Text 3"/>
    <w:basedOn w:val="a"/>
    <w:qFormat/>
    <w:pPr>
      <w:spacing w:after="120"/>
    </w:pPr>
    <w:rPr>
      <w:sz w:val="16"/>
      <w:szCs w:val="16"/>
    </w:rPr>
  </w:style>
  <w:style w:type="paragraph" w:styleId="22">
    <w:name w:val="Body Text Indent 2"/>
    <w:basedOn w:val="a"/>
    <w:qFormat/>
    <w:pPr>
      <w:ind w:left="708"/>
      <w:jc w:val="both"/>
    </w:pPr>
    <w:rPr>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нак Знак1"/>
    <w:basedOn w:val="a0"/>
    <w:qFormat/>
    <w:rPr>
      <w:sz w:val="24"/>
      <w:szCs w:val="24"/>
    </w:rPr>
  </w:style>
  <w:style w:type="character" w:customStyle="1" w:styleId="af0">
    <w:name w:val="Знак Знак"/>
    <w:basedOn w:val="a0"/>
    <w:qFormat/>
    <w:rPr>
      <w:sz w:val="24"/>
      <w:szCs w:val="24"/>
    </w:rPr>
  </w:style>
  <w:style w:type="paragraph" w:customStyle="1" w:styleId="210">
    <w:name w:val="Основной текст с отступом 21"/>
    <w:basedOn w:val="a"/>
    <w:qFormat/>
    <w:pPr>
      <w:widowControl w:val="0"/>
      <w:ind w:firstLine="709"/>
      <w:jc w:val="both"/>
    </w:pPr>
    <w:rPr>
      <w:sz w:val="22"/>
    </w:rPr>
  </w:style>
  <w:style w:type="character" w:customStyle="1" w:styleId="21">
    <w:name w:val="Основной текст 2 Знак"/>
    <w:basedOn w:val="a0"/>
    <w:link w:val="20"/>
    <w:qFormat/>
    <w:rPr>
      <w:rFonts w:ascii="Arial" w:hAnsi="Arial"/>
      <w:b/>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styleId="af1">
    <w:name w:val="List Paragraph"/>
    <w:basedOn w:val="a"/>
    <w:link w:val="af2"/>
    <w:uiPriority w:val="34"/>
    <w:qFormat/>
    <w:pPr>
      <w:ind w:left="720"/>
      <w:contextualSpacing/>
    </w:pPr>
    <w:rPr>
      <w:rFonts w:ascii="Times New Roman" w:hAnsi="Times New Roman"/>
      <w:sz w:val="20"/>
    </w:rPr>
  </w:style>
  <w:style w:type="character" w:customStyle="1" w:styleId="FontStyle68">
    <w:name w:val="Font Style68"/>
    <w:uiPriority w:val="99"/>
    <w:qFormat/>
    <w:rPr>
      <w:rFonts w:ascii="Times New Roman" w:hAnsi="Times New Roman"/>
      <w:sz w:val="24"/>
    </w:rPr>
  </w:style>
  <w:style w:type="paragraph" w:customStyle="1" w:styleId="Style20">
    <w:name w:val="Style20"/>
    <w:basedOn w:val="a"/>
    <w:uiPriority w:val="99"/>
    <w:qFormat/>
    <w:pPr>
      <w:widowControl w:val="0"/>
      <w:autoSpaceDE w:val="0"/>
      <w:autoSpaceDN w:val="0"/>
      <w:adjustRightInd w:val="0"/>
    </w:pPr>
    <w:rPr>
      <w:rFonts w:ascii="Times New Roman" w:hAnsi="Times New Roman"/>
      <w:szCs w:val="24"/>
    </w:rPr>
  </w:style>
  <w:style w:type="character" w:customStyle="1" w:styleId="ad">
    <w:name w:val="Нижний колонтитул Знак"/>
    <w:basedOn w:val="a0"/>
    <w:link w:val="ac"/>
    <w:uiPriority w:val="99"/>
    <w:qFormat/>
    <w:rPr>
      <w:rFonts w:ascii="Arial" w:hAnsi="Arial"/>
      <w:sz w:val="24"/>
    </w:rPr>
  </w:style>
  <w:style w:type="paragraph" w:customStyle="1" w:styleId="shapka">
    <w:name w:val="shapka"/>
    <w:basedOn w:val="a"/>
    <w:qFormat/>
    <w:pPr>
      <w:suppressAutoHyphens/>
      <w:spacing w:before="280" w:after="280"/>
      <w:jc w:val="center"/>
    </w:pPr>
    <w:rPr>
      <w:rFonts w:ascii="Arial Unicode MS" w:eastAsia="Arial Unicode MS" w:hAnsi="Arial Unicode MS" w:cs="Arial Unicode MS"/>
      <w:b/>
      <w:bCs/>
      <w:szCs w:val="24"/>
      <w:lang w:eastAsia="ar-SA"/>
    </w:rPr>
  </w:style>
  <w:style w:type="character" w:customStyle="1" w:styleId="af2">
    <w:name w:val="Абзац списка Знак"/>
    <w:link w:val="af1"/>
    <w:uiPriority w:val="99"/>
    <w:qFormat/>
    <w:locked/>
  </w:style>
  <w:style w:type="paragraph" w:customStyle="1" w:styleId="Default">
    <w:name w:val="Default"/>
    <w:qFormat/>
    <w:pPr>
      <w:autoSpaceDE w:val="0"/>
      <w:autoSpaceDN w:val="0"/>
      <w:adjustRightInd w:val="0"/>
    </w:pPr>
    <w:rPr>
      <w:color w:val="000000"/>
      <w:sz w:val="24"/>
      <w:szCs w:val="24"/>
    </w:rPr>
  </w:style>
  <w:style w:type="character" w:styleId="af3">
    <w:name w:val="Unresolved Mention"/>
    <w:basedOn w:val="a0"/>
    <w:uiPriority w:val="99"/>
    <w:semiHidden/>
    <w:unhideWhenUsed/>
    <w:rsid w:val="00E9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072;&#1083;&#1084;&#1072;&#1079;&#1085;&#1099;&#1081;-&#1082;&#1088;&#1072;&#108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4DD9AD065492F4E0EB0ABF4FCC17B50E04D81A6C70C432A10D0AF171CDA6022EF4A78D1DE11B80E70E3BD7E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4DD9AD065492F4E0EB14B259A04BBC0506821F6E7AC76CFE5251AC26C4AC5569BBFECF59EC1986DEE6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BA387DD5AA9719112E01EFF6FF94106F7717ADC78F9FB030C02D5ECE3220C27AF4F72340F51FF7F66B41945A43CDE138B5F8F2A0629D7C5x902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AB83-BF77-444C-82EA-FB7C186B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4371</Words>
  <Characters>24917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User</cp:lastModifiedBy>
  <cp:revision>7</cp:revision>
  <cp:lastPrinted>2024-07-03T03:32:00Z</cp:lastPrinted>
  <dcterms:created xsi:type="dcterms:W3CDTF">2024-11-10T23:49:00Z</dcterms:created>
  <dcterms:modified xsi:type="dcterms:W3CDTF">2025-04-15T06:31:00Z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BB3D6819961E4C8791735A09AD697EA6</vt:lpwstr>
  </property>
</Properties>
</file>