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4B" w:rsidRDefault="00234497">
      <w:pPr>
        <w:pStyle w:val="ConsPlusNormal"/>
        <w:widowControl/>
        <w:ind w:firstLine="567"/>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rsidR="0070334B" w:rsidRDefault="00234497">
      <w:pPr>
        <w:pStyle w:val="ConsPlusNormal"/>
        <w:widowControl/>
        <w:ind w:firstLine="567"/>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О РЕАЛИЗАЦИИ МУНИЦИПАЛЬНОЙ ПРОГРАММЫ</w:t>
      </w:r>
    </w:p>
    <w:p w:rsidR="0070334B" w:rsidRDefault="00234497">
      <w:pPr>
        <w:tabs>
          <w:tab w:val="left" w:pos="851"/>
        </w:tabs>
        <w:overflowPunct w:val="0"/>
        <w:autoSpaceDE w:val="0"/>
        <w:autoSpaceDN w:val="0"/>
        <w:adjustRightInd w:val="0"/>
        <w:spacing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«Поддержка общественных и гражданских инициатив» на 2024-2028 годы</w:t>
      </w:r>
    </w:p>
    <w:p w:rsidR="0070334B" w:rsidRDefault="00234497">
      <w:pPr>
        <w:tabs>
          <w:tab w:val="left" w:pos="851"/>
        </w:tabs>
        <w:overflowPunct w:val="0"/>
        <w:autoSpaceDE w:val="0"/>
        <w:autoSpaceDN w:val="0"/>
        <w:adjustRightInd w:val="0"/>
        <w:spacing w:line="240" w:lineRule="auto"/>
        <w:ind w:firstLine="567"/>
        <w:jc w:val="center"/>
        <w:textAlignment w:val="baseline"/>
        <w:rPr>
          <w:rFonts w:ascii="Times New Roman" w:hAnsi="Times New Roman"/>
          <w:b/>
          <w:sz w:val="28"/>
          <w:szCs w:val="28"/>
        </w:rPr>
      </w:pPr>
      <w:r>
        <w:rPr>
          <w:rFonts w:ascii="Times New Roman" w:eastAsia="Times New Roman" w:hAnsi="Times New Roman" w:cs="Times New Roman"/>
          <w:b/>
          <w:sz w:val="28"/>
          <w:szCs w:val="28"/>
          <w:lang w:eastAsia="ru-RU"/>
        </w:rPr>
        <w:t>за 2024 год</w:t>
      </w:r>
    </w:p>
    <w:p w:rsidR="0070334B" w:rsidRDefault="00234497" w:rsidP="005E1E50">
      <w:pPr>
        <w:pStyle w:val="a6"/>
        <w:tabs>
          <w:tab w:val="left" w:pos="993"/>
        </w:tabs>
        <w:overflowPunct w:val="0"/>
        <w:autoSpaceDE w:val="0"/>
        <w:autoSpaceDN w:val="0"/>
        <w:adjustRightInd w:val="0"/>
        <w:ind w:left="0" w:firstLine="709"/>
        <w:jc w:val="both"/>
        <w:textAlignment w:val="baseline"/>
        <w:rPr>
          <w:b/>
          <w:sz w:val="28"/>
          <w:szCs w:val="28"/>
        </w:rPr>
      </w:pPr>
      <w:r>
        <w:rPr>
          <w:b/>
          <w:sz w:val="28"/>
          <w:szCs w:val="28"/>
        </w:rPr>
        <w:t xml:space="preserve">    </w:t>
      </w:r>
    </w:p>
    <w:p w:rsidR="0070334B" w:rsidRDefault="00234497" w:rsidP="005E1E50">
      <w:pPr>
        <w:pStyle w:val="a6"/>
        <w:tabs>
          <w:tab w:val="left" w:pos="993"/>
        </w:tabs>
        <w:overflowPunct w:val="0"/>
        <w:autoSpaceDE w:val="0"/>
        <w:autoSpaceDN w:val="0"/>
        <w:adjustRightInd w:val="0"/>
        <w:ind w:left="0" w:firstLine="709"/>
        <w:jc w:val="center"/>
        <w:textAlignment w:val="baseline"/>
        <w:rPr>
          <w:b/>
          <w:sz w:val="28"/>
          <w:szCs w:val="28"/>
        </w:rPr>
      </w:pPr>
      <w:r>
        <w:rPr>
          <w:b/>
          <w:sz w:val="28"/>
          <w:szCs w:val="28"/>
        </w:rPr>
        <w:t>Раздел 1. Основные результаты</w:t>
      </w:r>
    </w:p>
    <w:p w:rsidR="0070334B" w:rsidRDefault="0070334B" w:rsidP="005E1E50">
      <w:pPr>
        <w:pStyle w:val="a6"/>
        <w:overflowPunct w:val="0"/>
        <w:autoSpaceDE w:val="0"/>
        <w:autoSpaceDN w:val="0"/>
        <w:adjustRightInd w:val="0"/>
        <w:spacing w:line="276" w:lineRule="auto"/>
        <w:ind w:left="-567" w:firstLine="709"/>
        <w:contextualSpacing w:val="0"/>
        <w:jc w:val="both"/>
        <w:textAlignment w:val="baseline"/>
        <w:rPr>
          <w:sz w:val="28"/>
          <w:szCs w:val="28"/>
        </w:rPr>
      </w:pPr>
    </w:p>
    <w:p w:rsidR="0070334B" w:rsidRDefault="00234497" w:rsidP="005E1E50">
      <w:pPr>
        <w:tabs>
          <w:tab w:val="left" w:pos="284"/>
        </w:tabs>
        <w:overflowPunct w:val="0"/>
        <w:autoSpaceDE w:val="0"/>
        <w:autoSpaceDN w:val="0"/>
        <w:adjustRightInd w:val="0"/>
        <w:spacing w:line="276" w:lineRule="auto"/>
        <w:ind w:left="-567" w:firstLine="709"/>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МП «Поддержка общественных и гражданских инициатив» на 2024-2028 годы,  направлена на решение задач по реализации гражданских инициатив социально ориентированных некоммерческих организаций и общественных объединений граждан, оказанию информационной, консультационной, образовательной, организационной и иной ресурсной поддержки социально ориентированным некоммерческим ор</w:t>
      </w:r>
      <w:r w:rsidR="004038E0">
        <w:rPr>
          <w:rFonts w:ascii="Times New Roman" w:eastAsia="Times New Roman" w:hAnsi="Times New Roman" w:cs="Times New Roman"/>
          <w:sz w:val="28"/>
          <w:szCs w:val="28"/>
          <w:lang w:eastAsia="ru-RU"/>
        </w:rPr>
        <w:t>ганизациям, реализацию мероприя</w:t>
      </w:r>
      <w:r>
        <w:rPr>
          <w:rFonts w:ascii="Times New Roman" w:eastAsia="Times New Roman" w:hAnsi="Times New Roman" w:cs="Times New Roman"/>
          <w:sz w:val="28"/>
          <w:szCs w:val="28"/>
          <w:lang w:eastAsia="ru-RU"/>
        </w:rPr>
        <w:t>ий по поддержке местных инициатив граждан, повышению качества эффективности использования муниципальных ресурсов за счет финансовой поддержки совместных инициатив населения, общественных организаций, предприятий, формированию механизма партнерских отношений между Администрацией МР «Мирнинский район» РС (Я) и общественными объединениями граждан.  Реализация программных мероприятий</w:t>
      </w:r>
      <w:r w:rsidR="006B4731">
        <w:rPr>
          <w:rFonts w:ascii="Times New Roman" w:eastAsia="Times New Roman" w:hAnsi="Times New Roman" w:cs="Times New Roman"/>
          <w:sz w:val="28"/>
          <w:szCs w:val="28"/>
          <w:lang w:eastAsia="ru-RU"/>
        </w:rPr>
        <w:t xml:space="preserve"> в 2024 г.</w:t>
      </w:r>
      <w:r>
        <w:rPr>
          <w:rFonts w:ascii="Times New Roman" w:eastAsia="Times New Roman" w:hAnsi="Times New Roman" w:cs="Times New Roman"/>
          <w:sz w:val="28"/>
          <w:szCs w:val="28"/>
          <w:lang w:eastAsia="ru-RU"/>
        </w:rPr>
        <w:t xml:space="preserve"> </w:t>
      </w:r>
      <w:r w:rsidR="006B4731">
        <w:rPr>
          <w:rFonts w:ascii="Times New Roman" w:eastAsia="Times New Roman" w:hAnsi="Times New Roman" w:cs="Times New Roman"/>
          <w:sz w:val="28"/>
          <w:szCs w:val="28"/>
          <w:lang w:eastAsia="ru-RU"/>
        </w:rPr>
        <w:t>осуществлялась по 3 направлениям</w:t>
      </w:r>
      <w:r>
        <w:rPr>
          <w:rFonts w:ascii="Times New Roman" w:eastAsia="Times New Roman" w:hAnsi="Times New Roman" w:cs="Times New Roman"/>
          <w:sz w:val="28"/>
          <w:szCs w:val="28"/>
          <w:lang w:eastAsia="ru-RU"/>
        </w:rPr>
        <w:t>: «Поддержка некоммерческих организаций», «Поддержка территориальных общественных самоуправлений» и «Поддержка местных инициатив».</w:t>
      </w:r>
    </w:p>
    <w:p w:rsidR="005E1E50" w:rsidRDefault="008C6B9D" w:rsidP="00B64E4E">
      <w:pPr>
        <w:ind w:left="-567"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 целях о</w:t>
      </w:r>
      <w:r w:rsidRPr="008C6B9D">
        <w:rPr>
          <w:rFonts w:ascii="Times New Roman" w:eastAsia="Times New Roman" w:hAnsi="Times New Roman" w:cs="Times New Roman"/>
          <w:sz w:val="28"/>
          <w:szCs w:val="28"/>
          <w:lang w:eastAsia="ru-RU"/>
        </w:rPr>
        <w:t>беспечени</w:t>
      </w:r>
      <w:r>
        <w:rPr>
          <w:rFonts w:ascii="Times New Roman" w:eastAsia="Times New Roman" w:hAnsi="Times New Roman" w:cs="Times New Roman"/>
          <w:sz w:val="28"/>
          <w:szCs w:val="28"/>
          <w:lang w:eastAsia="ru-RU"/>
        </w:rPr>
        <w:t>я</w:t>
      </w:r>
      <w:r w:rsidRPr="008C6B9D">
        <w:rPr>
          <w:rFonts w:ascii="Times New Roman" w:eastAsia="Times New Roman" w:hAnsi="Times New Roman" w:cs="Times New Roman"/>
          <w:sz w:val="28"/>
          <w:szCs w:val="28"/>
          <w:lang w:eastAsia="ru-RU"/>
        </w:rPr>
        <w:t xml:space="preserve"> деятельности ресурсного центра поддержки социально ориентированных некоммерческих организаций и социального предпринимательства </w:t>
      </w:r>
      <w:r>
        <w:rPr>
          <w:rFonts w:ascii="Times New Roman" w:eastAsia="Times New Roman" w:hAnsi="Times New Roman" w:cs="Times New Roman"/>
          <w:sz w:val="28"/>
          <w:szCs w:val="28"/>
          <w:lang w:eastAsia="ru-RU"/>
        </w:rPr>
        <w:t xml:space="preserve">выделены средства в размере </w:t>
      </w:r>
      <w:r w:rsidRPr="008C6B9D">
        <w:rPr>
          <w:rFonts w:ascii="Times New Roman" w:eastAsia="Times New Roman" w:hAnsi="Times New Roman" w:cs="Times New Roman"/>
          <w:sz w:val="28"/>
          <w:szCs w:val="28"/>
          <w:lang w:eastAsia="ru-RU"/>
        </w:rPr>
        <w:t>1 686 72</w:t>
      </w:r>
      <w:r w:rsidR="00660040">
        <w:rPr>
          <w:rFonts w:ascii="Times New Roman" w:eastAsia="Times New Roman" w:hAnsi="Times New Roman" w:cs="Times New Roman"/>
          <w:sz w:val="28"/>
          <w:szCs w:val="28"/>
          <w:lang w:eastAsia="ru-RU"/>
        </w:rPr>
        <w:t>9</w:t>
      </w:r>
      <w:r w:rsidRPr="008C6B9D">
        <w:rPr>
          <w:rFonts w:ascii="Times New Roman" w:eastAsia="Times New Roman" w:hAnsi="Times New Roman" w:cs="Times New Roman"/>
          <w:sz w:val="28"/>
          <w:szCs w:val="28"/>
          <w:lang w:eastAsia="ru-RU"/>
        </w:rPr>
        <w:t>,</w:t>
      </w:r>
      <w:r w:rsidR="00660040">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 xml:space="preserve"> руб.</w:t>
      </w:r>
      <w:r w:rsidR="00643335">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007E198A" w:rsidRPr="008C6B9D">
        <w:rPr>
          <w:rFonts w:ascii="Times New Roman" w:eastAsia="Times New Roman" w:hAnsi="Times New Roman" w:cs="Times New Roman"/>
          <w:sz w:val="28"/>
          <w:szCs w:val="28"/>
          <w:lang w:eastAsia="ru-RU"/>
        </w:rPr>
        <w:t xml:space="preserve">МАУ </w:t>
      </w:r>
      <w:r w:rsidR="007E198A">
        <w:rPr>
          <w:rFonts w:ascii="Times New Roman" w:eastAsia="Times New Roman" w:hAnsi="Times New Roman" w:cs="Times New Roman"/>
          <w:sz w:val="28"/>
          <w:szCs w:val="28"/>
          <w:lang w:eastAsia="ru-RU"/>
        </w:rPr>
        <w:t>«</w:t>
      </w:r>
      <w:r w:rsidR="007E198A" w:rsidRPr="008C6B9D">
        <w:rPr>
          <w:rFonts w:ascii="Times New Roman" w:eastAsia="Times New Roman" w:hAnsi="Times New Roman" w:cs="Times New Roman"/>
          <w:sz w:val="28"/>
          <w:szCs w:val="28"/>
          <w:lang w:eastAsia="ru-RU"/>
        </w:rPr>
        <w:t>ЦРП</w:t>
      </w:r>
      <w:r w:rsidR="007E198A">
        <w:rPr>
          <w:rFonts w:ascii="Times New Roman" w:eastAsia="Times New Roman" w:hAnsi="Times New Roman" w:cs="Times New Roman"/>
          <w:sz w:val="28"/>
          <w:szCs w:val="28"/>
          <w:lang w:eastAsia="ru-RU"/>
        </w:rPr>
        <w:t>»</w:t>
      </w:r>
      <w:r w:rsidR="00AE3B78">
        <w:rPr>
          <w:rFonts w:ascii="Times New Roman" w:eastAsia="Times New Roman" w:hAnsi="Times New Roman" w:cs="Times New Roman"/>
          <w:sz w:val="28"/>
          <w:szCs w:val="28"/>
          <w:lang w:eastAsia="ru-RU"/>
        </w:rPr>
        <w:t>.</w:t>
      </w:r>
    </w:p>
    <w:p w:rsidR="0025366E" w:rsidRDefault="0025366E" w:rsidP="0025366E">
      <w:pPr>
        <w:overflowPunct w:val="0"/>
        <w:autoSpaceDE w:val="0"/>
        <w:autoSpaceDN w:val="0"/>
        <w:adjustRightInd w:val="0"/>
        <w:spacing w:line="276" w:lineRule="auto"/>
        <w:ind w:left="-567"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направлению «Поддержка некоммерческих организаций» поставлены задачи по развитию гражданских инициатив социально ориентированных некоммерческих организаций и общественных объединений граждан в виде оказания финансовой поддержки социально ориентированным НКО на реализацию социально значимых проектов. Так, в 2023 году были заключены соглашения о предоставлении субсидий (со сроком реализации в период 2024 года) по следующим социальным проектам:  </w:t>
      </w:r>
    </w:p>
    <w:p w:rsidR="0025366E" w:rsidRDefault="0025366E" w:rsidP="0025366E">
      <w:pPr>
        <w:overflowPunct w:val="0"/>
        <w:autoSpaceDE w:val="0"/>
        <w:autoSpaceDN w:val="0"/>
        <w:adjustRightInd w:val="0"/>
        <w:spacing w:line="276" w:lineRule="auto"/>
        <w:ind w:left="-567"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Проект «Мототерапия. Развитие» - инициатор общественная организация Автомобильно-мотоциклетный клуб Мирнинского района «Байанай» с реализацией мероприятий на сумму 523 087,12 руб. в рамках которого проведены 55 занятий по </w:t>
      </w:r>
      <w:r>
        <w:rPr>
          <w:rFonts w:ascii="Times New Roman" w:eastAsia="Times New Roman" w:hAnsi="Times New Roman" w:cs="Times New Roman"/>
          <w:sz w:val="28"/>
          <w:szCs w:val="28"/>
          <w:lang w:eastAsia="ru-RU"/>
        </w:rPr>
        <w:lastRenderedPageBreak/>
        <w:t xml:space="preserve">мотокроссу с детьми от 8-16 лет, состоящих на учете КДН, организованы 2 психологических тренинга с детьми, 2 соревнования по мотокроссу на метротрассе. </w:t>
      </w:r>
    </w:p>
    <w:p w:rsidR="0025366E" w:rsidRDefault="0025366E" w:rsidP="007D216D">
      <w:pPr>
        <w:spacing w:after="0" w:line="276" w:lineRule="auto"/>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Проект «Субботний день» - инициатор Автономная некоммерческая организация «Центр развития спорта и творчества «Дебют» с реализацией мероприятий на сумму 271932,40 руб.</w:t>
      </w:r>
      <w:r w:rsidR="007D21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которых организованы 18 занятий с детьми по русским шашкам, 18 занятий по резьбе по дереву, организованы 2 соревнования. </w:t>
      </w:r>
    </w:p>
    <w:p w:rsidR="0025366E" w:rsidRDefault="0025366E" w:rsidP="0025366E">
      <w:pPr>
        <w:spacing w:after="0" w:line="276" w:lineRule="auto"/>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Проект «Досуг выходного дня» - инициатор Мирнинская районная Общественная организация Якутской республиканской региональной организации общероссийской общественной организации «Всероссийское общество инвалидов» с реализацией мероприятий на сумму 209 196,61 руб.</w:t>
      </w:r>
      <w:r w:rsidR="007D21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которых организованы и проведены мастер-классы для инвалидов по изготовлению очечников, искусству фотографии, организована поездка с членами организации в природный парк «Живые алмазы», смонтирован и выпущен профессиональный видеоролик о проведенном досуге членов организации с общим охватом 60 человек;</w:t>
      </w:r>
    </w:p>
    <w:p w:rsidR="0025366E" w:rsidRDefault="0025366E" w:rsidP="0025366E">
      <w:pPr>
        <w:spacing w:after="0" w:line="276" w:lineRule="auto"/>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Проект «Бездомность животных</w:t>
      </w:r>
      <w:r w:rsidR="007D216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проблема всех и каждого» - инициатор Общественная организация «Приют для бездомных животных «Верный друг» п. Айхал, Мирнинский район» с реализацией мероприятий на сумму 245783,87 руб.</w:t>
      </w:r>
      <w:r w:rsidR="007D21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которых приобретены продукты питания и корма для животных в объеме 4 тонны, произведена оплата труда сотрудникам приюта;</w:t>
      </w:r>
    </w:p>
    <w:p w:rsidR="0025366E" w:rsidRDefault="0025366E" w:rsidP="0025366E">
      <w:pPr>
        <w:spacing w:after="0" w:line="276" w:lineRule="auto"/>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Проект «Мы многонациональное общество, мы единый народ России» - инициатор Общественное движение Мирнинское отделение общественного движения Ассамблея народов Республики Саха (Якутия) с реализацией мероприятий на сумму 750 000,00 руб.</w:t>
      </w:r>
      <w:r w:rsidR="007D21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которых организованы юбилейные мероприятия национально – культурных праздников с общим охватом 500 человек, приобретена система хранения для национальных костюмов, организованы и проведены блиц-турниры по национальным видам спорта с общим охватом 250 человек. </w:t>
      </w:r>
    </w:p>
    <w:p w:rsidR="0025366E" w:rsidRDefault="0025366E" w:rsidP="0025366E">
      <w:pPr>
        <w:spacing w:after="0"/>
        <w:ind w:left="-709"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Все проекты были реализованы в заявленные сроки и показали высокую эффективность и социальную значимость. </w:t>
      </w:r>
    </w:p>
    <w:p w:rsidR="008C6B9D" w:rsidRDefault="007D216D" w:rsidP="0025366E">
      <w:pPr>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по данному направлению </w:t>
      </w:r>
      <w:r w:rsidR="00234497">
        <w:rPr>
          <w:rFonts w:ascii="Times New Roman" w:eastAsia="Times New Roman" w:hAnsi="Times New Roman" w:cs="Times New Roman"/>
          <w:sz w:val="28"/>
          <w:szCs w:val="28"/>
          <w:lang w:eastAsia="ru-RU"/>
        </w:rPr>
        <w:t xml:space="preserve">поставлены задачи по развитию гражданских инициатив социально ориентированных некоммерческих организаций и общественных объединений граждан в виде оказания финансовой поддержки социально ориентированным НКО на реализацию социально значимых проектов. </w:t>
      </w:r>
      <w:r w:rsidR="00135B9D">
        <w:rPr>
          <w:rFonts w:ascii="Times New Roman" w:eastAsia="Times New Roman" w:hAnsi="Times New Roman" w:cs="Times New Roman"/>
          <w:sz w:val="28"/>
          <w:szCs w:val="28"/>
          <w:lang w:eastAsia="ru-RU"/>
        </w:rPr>
        <w:t xml:space="preserve">Для реализации мероприятия по оказанию </w:t>
      </w:r>
      <w:r w:rsidR="00135B9D" w:rsidRPr="00135B9D">
        <w:rPr>
          <w:rFonts w:ascii="Times New Roman" w:eastAsia="Times New Roman" w:hAnsi="Times New Roman" w:cs="Times New Roman"/>
          <w:sz w:val="28"/>
          <w:szCs w:val="28"/>
          <w:lang w:eastAsia="ru-RU"/>
        </w:rPr>
        <w:t>муниципальной поддержки социально ориентированным некоммерческим организациям при реализации ими социально значимых проектов</w:t>
      </w:r>
      <w:r w:rsidR="00135B9D">
        <w:rPr>
          <w:rFonts w:ascii="Times New Roman" w:eastAsia="Times New Roman" w:hAnsi="Times New Roman" w:cs="Times New Roman"/>
          <w:sz w:val="28"/>
          <w:szCs w:val="28"/>
          <w:lang w:eastAsia="ru-RU"/>
        </w:rPr>
        <w:t xml:space="preserve"> предусмотрен объем финансирования на 2024 год в размере 740 000,00 руб.</w:t>
      </w:r>
    </w:p>
    <w:p w:rsidR="001D0382" w:rsidRDefault="008C6B9D" w:rsidP="0025366E">
      <w:pPr>
        <w:overflowPunct w:val="0"/>
        <w:autoSpaceDE w:val="0"/>
        <w:autoSpaceDN w:val="0"/>
        <w:adjustRightInd w:val="0"/>
        <w:spacing w:line="276" w:lineRule="auto"/>
        <w:ind w:left="-567"/>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BB305A" w:rsidRPr="008C6B9D">
        <w:rPr>
          <w:rFonts w:ascii="Times New Roman" w:eastAsia="Times New Roman" w:hAnsi="Times New Roman" w:cs="Times New Roman"/>
          <w:sz w:val="28"/>
          <w:szCs w:val="28"/>
          <w:lang w:eastAsia="ru-RU"/>
        </w:rPr>
        <w:t xml:space="preserve">16.12.2024 г. в 15.00 </w:t>
      </w:r>
      <w:r w:rsidR="001D0382" w:rsidRPr="008C6B9D">
        <w:rPr>
          <w:rFonts w:ascii="Times New Roman" w:eastAsia="Times New Roman" w:hAnsi="Times New Roman" w:cs="Times New Roman"/>
          <w:sz w:val="28"/>
          <w:szCs w:val="28"/>
          <w:lang w:eastAsia="ru-RU"/>
        </w:rPr>
        <w:t>прошло</w:t>
      </w:r>
      <w:r w:rsidR="00BB305A" w:rsidRPr="008C6B9D">
        <w:rPr>
          <w:rFonts w:ascii="Times New Roman" w:eastAsia="Times New Roman" w:hAnsi="Times New Roman" w:cs="Times New Roman"/>
          <w:sz w:val="28"/>
          <w:szCs w:val="28"/>
          <w:lang w:eastAsia="ru-RU"/>
        </w:rPr>
        <w:t xml:space="preserve"> заседание Конкурсной </w:t>
      </w:r>
      <w:r w:rsidR="001D0382" w:rsidRPr="008C6B9D">
        <w:rPr>
          <w:rFonts w:ascii="Times New Roman" w:eastAsia="Times New Roman" w:hAnsi="Times New Roman" w:cs="Times New Roman"/>
          <w:sz w:val="28"/>
          <w:szCs w:val="28"/>
          <w:lang w:eastAsia="ru-RU"/>
        </w:rPr>
        <w:t>комиссии по</w:t>
      </w:r>
      <w:r w:rsidR="00BB305A" w:rsidRPr="008C6B9D">
        <w:rPr>
          <w:rFonts w:ascii="Times New Roman" w:eastAsia="Times New Roman" w:hAnsi="Times New Roman" w:cs="Times New Roman"/>
          <w:sz w:val="28"/>
          <w:szCs w:val="28"/>
          <w:lang w:eastAsia="ru-RU"/>
        </w:rPr>
        <w:t xml:space="preserve"> рассмотрению </w:t>
      </w:r>
      <w:r w:rsidR="001D0382" w:rsidRPr="008C6B9D">
        <w:rPr>
          <w:rFonts w:ascii="Times New Roman" w:eastAsia="Times New Roman" w:hAnsi="Times New Roman" w:cs="Times New Roman"/>
          <w:sz w:val="28"/>
          <w:szCs w:val="28"/>
          <w:lang w:eastAsia="ru-RU"/>
        </w:rPr>
        <w:t>заявлений на участие в Конкурсе</w:t>
      </w:r>
      <w:r w:rsidR="00BB305A" w:rsidRPr="008C6B9D">
        <w:rPr>
          <w:rFonts w:ascii="Times New Roman" w:eastAsia="Times New Roman" w:hAnsi="Times New Roman" w:cs="Times New Roman"/>
          <w:sz w:val="28"/>
          <w:szCs w:val="28"/>
          <w:lang w:eastAsia="ru-RU"/>
        </w:rPr>
        <w:t xml:space="preserve"> для рассмотрения и оценки предложений (заявок) участников отбора и подведения результатов конкурса </w:t>
      </w:r>
      <w:r w:rsidR="001D0382" w:rsidRPr="008C6B9D">
        <w:rPr>
          <w:rFonts w:ascii="Times New Roman" w:eastAsia="Times New Roman" w:hAnsi="Times New Roman" w:cs="Times New Roman"/>
          <w:sz w:val="28"/>
          <w:szCs w:val="28"/>
          <w:lang w:eastAsia="ru-RU"/>
        </w:rPr>
        <w:t xml:space="preserve">по предоставлению социально ориентированным некоммерческим организациям, не являющимся муниципальными учреждениями, субсидий на возмещение части затрат из бюджета МР «Мирнинский район» РС (Я). </w:t>
      </w:r>
      <w:r w:rsidR="00BB305A" w:rsidRPr="008C6B9D">
        <w:rPr>
          <w:rFonts w:ascii="Times New Roman" w:eastAsia="Times New Roman" w:hAnsi="Times New Roman" w:cs="Times New Roman"/>
          <w:sz w:val="28"/>
          <w:szCs w:val="28"/>
          <w:lang w:eastAsia="ru-RU"/>
        </w:rPr>
        <w:t>Конкурс по отбору признан несостоявшимся ввиду отсутствия предложений (заявок).</w:t>
      </w:r>
      <w:r w:rsidR="001D0382" w:rsidRPr="008C6B9D">
        <w:rPr>
          <w:rFonts w:ascii="Times New Roman" w:eastAsia="Times New Roman" w:hAnsi="Times New Roman" w:cs="Times New Roman"/>
          <w:sz w:val="28"/>
          <w:szCs w:val="28"/>
          <w:lang w:eastAsia="ru-RU"/>
        </w:rPr>
        <w:t xml:space="preserve"> Объявление о</w:t>
      </w:r>
      <w:r w:rsidR="00BB305A" w:rsidRPr="008C6B9D">
        <w:rPr>
          <w:rFonts w:ascii="Times New Roman" w:eastAsia="Times New Roman" w:hAnsi="Times New Roman" w:cs="Times New Roman"/>
          <w:sz w:val="28"/>
          <w:szCs w:val="28"/>
          <w:lang w:eastAsia="ru-RU"/>
        </w:rPr>
        <w:t xml:space="preserve"> проведении конкурса было размещено на официальном сайте администрации </w:t>
      </w:r>
      <w:r w:rsidR="001D0382" w:rsidRPr="008C6B9D">
        <w:rPr>
          <w:rFonts w:ascii="Times New Roman" w:eastAsia="Times New Roman" w:hAnsi="Times New Roman" w:cs="Times New Roman"/>
          <w:sz w:val="28"/>
          <w:szCs w:val="28"/>
          <w:lang w:eastAsia="ru-RU"/>
        </w:rPr>
        <w:t>района в сети «Интернет». Конкурс проводился с 15.11.2024-15.12.2024 гг.</w:t>
      </w:r>
    </w:p>
    <w:p w:rsidR="00594355" w:rsidRDefault="00594355" w:rsidP="007D216D">
      <w:pPr>
        <w:spacing w:after="0" w:line="276" w:lineRule="auto"/>
        <w:ind w:left="-567" w:firstLine="1134"/>
        <w:contextualSpacing/>
        <w:jc w:val="both"/>
        <w:rPr>
          <w:rFonts w:ascii="Times New Roman" w:hAnsi="Times New Roman"/>
          <w:sz w:val="28"/>
          <w:szCs w:val="28"/>
        </w:rPr>
      </w:pPr>
      <w:r>
        <w:rPr>
          <w:rFonts w:ascii="Times New Roman" w:eastAsia="Times New Roman" w:hAnsi="Times New Roman" w:cs="Times New Roman"/>
          <w:sz w:val="28"/>
          <w:szCs w:val="28"/>
          <w:lang w:eastAsia="ru-RU"/>
        </w:rPr>
        <w:t xml:space="preserve">По направлению «Поддержка местных инициатив» </w:t>
      </w:r>
      <w:r w:rsidR="007D216D">
        <w:rPr>
          <w:rFonts w:ascii="Times New Roman" w:eastAsia="Times New Roman" w:hAnsi="Times New Roman" w:cs="Times New Roman"/>
          <w:sz w:val="28"/>
          <w:szCs w:val="28"/>
          <w:lang w:eastAsia="ru-RU"/>
        </w:rPr>
        <w:t>в</w:t>
      </w:r>
      <w:r>
        <w:rPr>
          <w:rFonts w:ascii="Times New Roman" w:hAnsi="Times New Roman"/>
          <w:sz w:val="28"/>
          <w:szCs w:val="28"/>
        </w:rPr>
        <w:t xml:space="preserve"> 2024 году победителями конкурса были признаны 3 проекта, которым были предоставлены субсидии из бюджета Республики Саха (Якутия) на общую сумму 6 000 000 руб. Субсидии распределены следующим образом:</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100"/>
        <w:gridCol w:w="2294"/>
      </w:tblGrid>
      <w:tr w:rsidR="00594355" w:rsidTr="00B64E4E">
        <w:trPr>
          <w:trHeight w:val="474"/>
        </w:trPr>
        <w:tc>
          <w:tcPr>
            <w:tcW w:w="595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b/>
                <w:sz w:val="28"/>
                <w:szCs w:val="28"/>
              </w:rPr>
            </w:pPr>
            <w:r>
              <w:rPr>
                <w:rFonts w:ascii="Times New Roman" w:hAnsi="Times New Roman"/>
                <w:b/>
                <w:sz w:val="28"/>
                <w:szCs w:val="28"/>
              </w:rPr>
              <w:t>Наименование проекта</w:t>
            </w:r>
          </w:p>
        </w:tc>
        <w:tc>
          <w:tcPr>
            <w:tcW w:w="2100" w:type="dxa"/>
            <w:tcBorders>
              <w:top w:val="single" w:sz="4" w:space="0" w:color="auto"/>
              <w:left w:val="single" w:sz="4" w:space="0" w:color="auto"/>
              <w:bottom w:val="single" w:sz="4" w:space="0" w:color="auto"/>
              <w:right w:val="single" w:sz="4" w:space="0" w:color="auto"/>
            </w:tcBorders>
            <w:hideMark/>
          </w:tcPr>
          <w:p w:rsidR="00594355" w:rsidRDefault="00594355">
            <w:pPr>
              <w:jc w:val="center"/>
              <w:rPr>
                <w:rFonts w:ascii="Times New Roman" w:hAnsi="Times New Roman"/>
                <w:b/>
                <w:sz w:val="28"/>
                <w:szCs w:val="28"/>
              </w:rPr>
            </w:pPr>
            <w:r>
              <w:rPr>
                <w:rFonts w:ascii="Times New Roman" w:hAnsi="Times New Roman"/>
                <w:b/>
                <w:sz w:val="28"/>
                <w:szCs w:val="28"/>
              </w:rPr>
              <w:t>Населенный пункт</w:t>
            </w:r>
          </w:p>
        </w:tc>
        <w:tc>
          <w:tcPr>
            <w:tcW w:w="229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b/>
                <w:sz w:val="28"/>
                <w:szCs w:val="28"/>
              </w:rPr>
            </w:pPr>
            <w:r>
              <w:rPr>
                <w:rFonts w:ascii="Times New Roman" w:hAnsi="Times New Roman"/>
                <w:b/>
                <w:sz w:val="28"/>
                <w:szCs w:val="28"/>
              </w:rPr>
              <w:t>Сумма</w:t>
            </w:r>
          </w:p>
        </w:tc>
      </w:tr>
      <w:tr w:rsidR="00594355" w:rsidTr="00B64E4E">
        <w:trPr>
          <w:trHeight w:val="474"/>
        </w:trPr>
        <w:tc>
          <w:tcPr>
            <w:tcW w:w="595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 xml:space="preserve">Обустройство дворовой территории по улице Павлова, д. 12, д.14 </w:t>
            </w:r>
          </w:p>
          <w:p w:rsidR="00594355" w:rsidRDefault="00594355">
            <w:pPr>
              <w:jc w:val="center"/>
              <w:rPr>
                <w:rFonts w:ascii="Times New Roman" w:hAnsi="Times New Roman"/>
                <w:sz w:val="28"/>
                <w:szCs w:val="28"/>
              </w:rPr>
            </w:pPr>
            <w:r>
              <w:rPr>
                <w:rFonts w:ascii="Times New Roman" w:hAnsi="Times New Roman"/>
                <w:sz w:val="28"/>
                <w:szCs w:val="28"/>
              </w:rPr>
              <w:t>(обустройство сквера)</w:t>
            </w:r>
          </w:p>
        </w:tc>
        <w:tc>
          <w:tcPr>
            <w:tcW w:w="2100" w:type="dxa"/>
            <w:tcBorders>
              <w:top w:val="nil"/>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г. Мирный</w:t>
            </w:r>
          </w:p>
        </w:tc>
        <w:tc>
          <w:tcPr>
            <w:tcW w:w="229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2 000 000,00 руб.</w:t>
            </w:r>
          </w:p>
        </w:tc>
      </w:tr>
      <w:tr w:rsidR="00594355" w:rsidTr="00B64E4E">
        <w:trPr>
          <w:trHeight w:val="139"/>
        </w:trPr>
        <w:tc>
          <w:tcPr>
            <w:tcW w:w="595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Обустройство детской площадки по ул. Газовиков, з/у № 31Б</w:t>
            </w:r>
          </w:p>
        </w:tc>
        <w:tc>
          <w:tcPr>
            <w:tcW w:w="2100" w:type="dxa"/>
            <w:tcBorders>
              <w:top w:val="nil"/>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г. Мирный</w:t>
            </w:r>
          </w:p>
        </w:tc>
        <w:tc>
          <w:tcPr>
            <w:tcW w:w="229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2 000 000,00 руб.</w:t>
            </w:r>
          </w:p>
        </w:tc>
      </w:tr>
      <w:tr w:rsidR="00594355" w:rsidTr="00B64E4E">
        <w:trPr>
          <w:trHeight w:val="89"/>
        </w:trPr>
        <w:tc>
          <w:tcPr>
            <w:tcW w:w="595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Обустройство дворовой территории по ул. 50 Лет октября, д. 2/1</w:t>
            </w:r>
          </w:p>
        </w:tc>
        <w:tc>
          <w:tcPr>
            <w:tcW w:w="2100" w:type="dxa"/>
            <w:tcBorders>
              <w:top w:val="nil"/>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г. Мирный</w:t>
            </w:r>
          </w:p>
        </w:tc>
        <w:tc>
          <w:tcPr>
            <w:tcW w:w="2294" w:type="dxa"/>
            <w:tcBorders>
              <w:top w:val="single" w:sz="4" w:space="0" w:color="auto"/>
              <w:left w:val="single" w:sz="4" w:space="0" w:color="auto"/>
              <w:bottom w:val="single" w:sz="4" w:space="0" w:color="auto"/>
              <w:right w:val="single" w:sz="4" w:space="0" w:color="auto"/>
            </w:tcBorders>
            <w:vAlign w:val="center"/>
            <w:hideMark/>
          </w:tcPr>
          <w:p w:rsidR="00594355" w:rsidRDefault="00594355">
            <w:pPr>
              <w:jc w:val="center"/>
              <w:rPr>
                <w:rFonts w:ascii="Times New Roman" w:hAnsi="Times New Roman"/>
                <w:sz w:val="28"/>
                <w:szCs w:val="28"/>
              </w:rPr>
            </w:pPr>
            <w:r>
              <w:rPr>
                <w:rFonts w:ascii="Times New Roman" w:hAnsi="Times New Roman"/>
                <w:sz w:val="28"/>
                <w:szCs w:val="28"/>
              </w:rPr>
              <w:t>2 000 000,00 руб.</w:t>
            </w:r>
          </w:p>
        </w:tc>
      </w:tr>
    </w:tbl>
    <w:p w:rsidR="00594355" w:rsidRDefault="00594355" w:rsidP="00594355">
      <w:pPr>
        <w:spacing w:line="276" w:lineRule="auto"/>
        <w:ind w:firstLine="709"/>
        <w:jc w:val="both"/>
        <w:rPr>
          <w:rFonts w:ascii="Times New Roman" w:hAnsi="Times New Roman"/>
          <w:sz w:val="28"/>
          <w:szCs w:val="28"/>
        </w:rPr>
      </w:pPr>
    </w:p>
    <w:p w:rsidR="001D0382" w:rsidRDefault="001D0382" w:rsidP="005E1E50">
      <w:pPr>
        <w:pStyle w:val="a6"/>
        <w:tabs>
          <w:tab w:val="left" w:pos="993"/>
        </w:tabs>
        <w:overflowPunct w:val="0"/>
        <w:autoSpaceDE w:val="0"/>
        <w:autoSpaceDN w:val="0"/>
        <w:adjustRightInd w:val="0"/>
        <w:ind w:left="0" w:hanging="142"/>
        <w:jc w:val="center"/>
        <w:textAlignment w:val="baseline"/>
        <w:rPr>
          <w:b/>
          <w:sz w:val="28"/>
          <w:szCs w:val="28"/>
        </w:rPr>
      </w:pPr>
    </w:p>
    <w:p w:rsidR="00B64E4E" w:rsidRDefault="00B64E4E" w:rsidP="005E1E50">
      <w:pPr>
        <w:pStyle w:val="a6"/>
        <w:tabs>
          <w:tab w:val="left" w:pos="993"/>
        </w:tabs>
        <w:overflowPunct w:val="0"/>
        <w:autoSpaceDE w:val="0"/>
        <w:autoSpaceDN w:val="0"/>
        <w:adjustRightInd w:val="0"/>
        <w:ind w:left="0" w:hanging="142"/>
        <w:jc w:val="center"/>
        <w:textAlignment w:val="baseline"/>
        <w:rPr>
          <w:b/>
          <w:sz w:val="28"/>
          <w:szCs w:val="28"/>
        </w:rPr>
      </w:pPr>
    </w:p>
    <w:p w:rsidR="00B64E4E" w:rsidRDefault="00B64E4E" w:rsidP="005E1E50">
      <w:pPr>
        <w:pStyle w:val="a6"/>
        <w:tabs>
          <w:tab w:val="left" w:pos="993"/>
        </w:tabs>
        <w:overflowPunct w:val="0"/>
        <w:autoSpaceDE w:val="0"/>
        <w:autoSpaceDN w:val="0"/>
        <w:adjustRightInd w:val="0"/>
        <w:ind w:left="0" w:hanging="142"/>
        <w:jc w:val="center"/>
        <w:textAlignment w:val="baseline"/>
        <w:rPr>
          <w:b/>
          <w:sz w:val="28"/>
          <w:szCs w:val="28"/>
        </w:rPr>
      </w:pPr>
    </w:p>
    <w:p w:rsidR="00B64E4E" w:rsidRDefault="00B64E4E" w:rsidP="005E1E50">
      <w:pPr>
        <w:pStyle w:val="a6"/>
        <w:tabs>
          <w:tab w:val="left" w:pos="993"/>
        </w:tabs>
        <w:overflowPunct w:val="0"/>
        <w:autoSpaceDE w:val="0"/>
        <w:autoSpaceDN w:val="0"/>
        <w:adjustRightInd w:val="0"/>
        <w:ind w:left="0" w:hanging="142"/>
        <w:jc w:val="center"/>
        <w:textAlignment w:val="baseline"/>
        <w:rPr>
          <w:b/>
          <w:sz w:val="28"/>
          <w:szCs w:val="28"/>
        </w:rPr>
      </w:pPr>
    </w:p>
    <w:p w:rsidR="00B64E4E" w:rsidRDefault="00B64E4E" w:rsidP="005E1E50">
      <w:pPr>
        <w:pStyle w:val="a6"/>
        <w:tabs>
          <w:tab w:val="left" w:pos="993"/>
        </w:tabs>
        <w:overflowPunct w:val="0"/>
        <w:autoSpaceDE w:val="0"/>
        <w:autoSpaceDN w:val="0"/>
        <w:adjustRightInd w:val="0"/>
        <w:ind w:left="0" w:hanging="142"/>
        <w:jc w:val="center"/>
        <w:textAlignment w:val="baseline"/>
        <w:rPr>
          <w:b/>
          <w:sz w:val="28"/>
          <w:szCs w:val="28"/>
        </w:rPr>
      </w:pPr>
    </w:p>
    <w:p w:rsidR="00B64E4E" w:rsidRDefault="00B64E4E" w:rsidP="005E1E50">
      <w:pPr>
        <w:pStyle w:val="a6"/>
        <w:tabs>
          <w:tab w:val="left" w:pos="993"/>
        </w:tabs>
        <w:overflowPunct w:val="0"/>
        <w:autoSpaceDE w:val="0"/>
        <w:autoSpaceDN w:val="0"/>
        <w:adjustRightInd w:val="0"/>
        <w:ind w:left="0" w:hanging="142"/>
        <w:jc w:val="center"/>
        <w:textAlignment w:val="baseline"/>
        <w:rPr>
          <w:b/>
          <w:sz w:val="28"/>
          <w:szCs w:val="28"/>
        </w:rPr>
      </w:pPr>
    </w:p>
    <w:p w:rsidR="00B64E4E" w:rsidRDefault="00B64E4E" w:rsidP="005E1E50">
      <w:pPr>
        <w:pStyle w:val="a6"/>
        <w:tabs>
          <w:tab w:val="left" w:pos="993"/>
        </w:tabs>
        <w:overflowPunct w:val="0"/>
        <w:autoSpaceDE w:val="0"/>
        <w:autoSpaceDN w:val="0"/>
        <w:adjustRightInd w:val="0"/>
        <w:ind w:left="0" w:hanging="142"/>
        <w:jc w:val="center"/>
        <w:textAlignment w:val="baseline"/>
        <w:rPr>
          <w:b/>
          <w:sz w:val="28"/>
          <w:szCs w:val="28"/>
        </w:rPr>
      </w:pPr>
    </w:p>
    <w:p w:rsidR="00B64E4E" w:rsidRDefault="00B64E4E" w:rsidP="005E1E50">
      <w:pPr>
        <w:pStyle w:val="a6"/>
        <w:tabs>
          <w:tab w:val="left" w:pos="993"/>
        </w:tabs>
        <w:overflowPunct w:val="0"/>
        <w:autoSpaceDE w:val="0"/>
        <w:autoSpaceDN w:val="0"/>
        <w:adjustRightInd w:val="0"/>
        <w:ind w:left="0" w:hanging="142"/>
        <w:jc w:val="center"/>
        <w:textAlignment w:val="baseline"/>
        <w:rPr>
          <w:b/>
          <w:sz w:val="28"/>
          <w:szCs w:val="28"/>
        </w:rPr>
      </w:pPr>
    </w:p>
    <w:p w:rsidR="007D216D" w:rsidRDefault="007D216D" w:rsidP="005E1E50">
      <w:pPr>
        <w:pStyle w:val="a6"/>
        <w:tabs>
          <w:tab w:val="left" w:pos="993"/>
        </w:tabs>
        <w:overflowPunct w:val="0"/>
        <w:autoSpaceDE w:val="0"/>
        <w:autoSpaceDN w:val="0"/>
        <w:adjustRightInd w:val="0"/>
        <w:ind w:left="0" w:hanging="142"/>
        <w:jc w:val="center"/>
        <w:textAlignment w:val="baseline"/>
        <w:rPr>
          <w:b/>
          <w:sz w:val="28"/>
          <w:szCs w:val="28"/>
        </w:rPr>
      </w:pPr>
    </w:p>
    <w:p w:rsidR="007D216D" w:rsidRDefault="007D216D" w:rsidP="005E1E50">
      <w:pPr>
        <w:pStyle w:val="a6"/>
        <w:tabs>
          <w:tab w:val="left" w:pos="993"/>
        </w:tabs>
        <w:overflowPunct w:val="0"/>
        <w:autoSpaceDE w:val="0"/>
        <w:autoSpaceDN w:val="0"/>
        <w:adjustRightInd w:val="0"/>
        <w:ind w:left="0" w:hanging="142"/>
        <w:jc w:val="center"/>
        <w:textAlignment w:val="baseline"/>
        <w:rPr>
          <w:b/>
          <w:sz w:val="28"/>
          <w:szCs w:val="28"/>
        </w:rPr>
      </w:pPr>
    </w:p>
    <w:p w:rsidR="007D216D" w:rsidRDefault="007D216D" w:rsidP="005E1E50">
      <w:pPr>
        <w:pStyle w:val="a6"/>
        <w:tabs>
          <w:tab w:val="left" w:pos="993"/>
        </w:tabs>
        <w:overflowPunct w:val="0"/>
        <w:autoSpaceDE w:val="0"/>
        <w:autoSpaceDN w:val="0"/>
        <w:adjustRightInd w:val="0"/>
        <w:ind w:left="0" w:hanging="142"/>
        <w:jc w:val="center"/>
        <w:textAlignment w:val="baseline"/>
        <w:rPr>
          <w:b/>
          <w:sz w:val="28"/>
          <w:szCs w:val="28"/>
        </w:rPr>
      </w:pPr>
    </w:p>
    <w:p w:rsidR="007D216D" w:rsidRDefault="007D216D" w:rsidP="005E1E50">
      <w:pPr>
        <w:pStyle w:val="a6"/>
        <w:tabs>
          <w:tab w:val="left" w:pos="993"/>
        </w:tabs>
        <w:overflowPunct w:val="0"/>
        <w:autoSpaceDE w:val="0"/>
        <w:autoSpaceDN w:val="0"/>
        <w:adjustRightInd w:val="0"/>
        <w:ind w:left="0" w:hanging="142"/>
        <w:jc w:val="center"/>
        <w:textAlignment w:val="baseline"/>
        <w:rPr>
          <w:b/>
          <w:sz w:val="28"/>
          <w:szCs w:val="28"/>
        </w:rPr>
      </w:pPr>
    </w:p>
    <w:p w:rsidR="007D216D" w:rsidRDefault="007D216D" w:rsidP="005E1E50">
      <w:pPr>
        <w:pStyle w:val="a6"/>
        <w:tabs>
          <w:tab w:val="left" w:pos="993"/>
        </w:tabs>
        <w:overflowPunct w:val="0"/>
        <w:autoSpaceDE w:val="0"/>
        <w:autoSpaceDN w:val="0"/>
        <w:adjustRightInd w:val="0"/>
        <w:ind w:left="0" w:hanging="142"/>
        <w:jc w:val="center"/>
        <w:textAlignment w:val="baseline"/>
        <w:rPr>
          <w:b/>
          <w:sz w:val="28"/>
          <w:szCs w:val="28"/>
        </w:rPr>
      </w:pPr>
    </w:p>
    <w:p w:rsidR="0070334B" w:rsidRDefault="00234497" w:rsidP="005E1E50">
      <w:pPr>
        <w:pStyle w:val="a6"/>
        <w:tabs>
          <w:tab w:val="left" w:pos="993"/>
        </w:tabs>
        <w:overflowPunct w:val="0"/>
        <w:autoSpaceDE w:val="0"/>
        <w:autoSpaceDN w:val="0"/>
        <w:adjustRightInd w:val="0"/>
        <w:ind w:left="0" w:hanging="142"/>
        <w:jc w:val="center"/>
        <w:textAlignment w:val="baseline"/>
        <w:rPr>
          <w:b/>
          <w:sz w:val="28"/>
          <w:szCs w:val="28"/>
        </w:rPr>
      </w:pPr>
      <w:r>
        <w:rPr>
          <w:b/>
          <w:sz w:val="28"/>
          <w:szCs w:val="28"/>
        </w:rPr>
        <w:lastRenderedPageBreak/>
        <w:t>Раздел 2. Сведения о внесенных изменениях</w:t>
      </w:r>
    </w:p>
    <w:p w:rsidR="00234497" w:rsidRDefault="00234497" w:rsidP="005E1E50">
      <w:pPr>
        <w:pStyle w:val="a6"/>
        <w:tabs>
          <w:tab w:val="left" w:pos="993"/>
        </w:tabs>
        <w:overflowPunct w:val="0"/>
        <w:autoSpaceDE w:val="0"/>
        <w:autoSpaceDN w:val="0"/>
        <w:adjustRightInd w:val="0"/>
        <w:ind w:left="0" w:hanging="142"/>
        <w:jc w:val="center"/>
        <w:textAlignment w:val="baseline"/>
        <w:rPr>
          <w:b/>
          <w:sz w:val="28"/>
          <w:szCs w:val="28"/>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678"/>
        <w:gridCol w:w="5387"/>
      </w:tblGrid>
      <w:tr w:rsidR="0070334B" w:rsidTr="005E1E50">
        <w:trPr>
          <w:cantSplit/>
          <w:trHeight w:val="764"/>
        </w:trPr>
        <w:tc>
          <w:tcPr>
            <w:tcW w:w="425" w:type="dxa"/>
            <w:vAlign w:val="center"/>
          </w:tcPr>
          <w:p w:rsidR="0070334B" w:rsidRDefault="00234497" w:rsidP="005E1E50">
            <w:pPr>
              <w:spacing w:after="0" w:line="240" w:lineRule="auto"/>
              <w:ind w:hanging="142"/>
              <w:jc w:val="center"/>
              <w:rPr>
                <w:rFonts w:ascii="Times New Roman" w:hAnsi="Times New Roman"/>
                <w:sz w:val="24"/>
                <w:szCs w:val="28"/>
              </w:rPr>
            </w:pPr>
            <w:r>
              <w:rPr>
                <w:rFonts w:ascii="Times New Roman" w:hAnsi="Times New Roman"/>
                <w:sz w:val="24"/>
                <w:szCs w:val="28"/>
              </w:rPr>
              <w:t>№ п/п</w:t>
            </w:r>
          </w:p>
        </w:tc>
        <w:tc>
          <w:tcPr>
            <w:tcW w:w="4678" w:type="dxa"/>
            <w:vAlign w:val="center"/>
          </w:tcPr>
          <w:p w:rsidR="00D06F90" w:rsidRDefault="00234497" w:rsidP="005E1E50">
            <w:pPr>
              <w:spacing w:after="0" w:line="240" w:lineRule="auto"/>
              <w:ind w:right="743" w:hanging="142"/>
              <w:jc w:val="center"/>
              <w:rPr>
                <w:rFonts w:ascii="Times New Roman" w:hAnsi="Times New Roman"/>
                <w:sz w:val="24"/>
                <w:szCs w:val="28"/>
              </w:rPr>
            </w:pPr>
            <w:r>
              <w:rPr>
                <w:rFonts w:ascii="Times New Roman" w:hAnsi="Times New Roman"/>
                <w:sz w:val="24"/>
                <w:szCs w:val="28"/>
              </w:rPr>
              <w:t>Рекв</w:t>
            </w:r>
            <w:r w:rsidR="00D06F90">
              <w:rPr>
                <w:rFonts w:ascii="Times New Roman" w:hAnsi="Times New Roman"/>
                <w:sz w:val="24"/>
                <w:szCs w:val="28"/>
              </w:rPr>
              <w:t xml:space="preserve">изиты правовых актов о </w:t>
            </w:r>
          </w:p>
          <w:p w:rsidR="0070334B" w:rsidRDefault="00D06F90" w:rsidP="005E1E50">
            <w:pPr>
              <w:spacing w:after="0" w:line="240" w:lineRule="auto"/>
              <w:ind w:right="34" w:hanging="142"/>
              <w:jc w:val="center"/>
              <w:rPr>
                <w:rFonts w:ascii="Times New Roman" w:hAnsi="Times New Roman"/>
                <w:sz w:val="24"/>
                <w:szCs w:val="28"/>
              </w:rPr>
            </w:pPr>
            <w:r>
              <w:rPr>
                <w:rFonts w:ascii="Times New Roman" w:hAnsi="Times New Roman"/>
                <w:sz w:val="24"/>
                <w:szCs w:val="28"/>
              </w:rPr>
              <w:t>внесении изменений и д</w:t>
            </w:r>
            <w:r w:rsidR="00234497">
              <w:rPr>
                <w:rFonts w:ascii="Times New Roman" w:hAnsi="Times New Roman"/>
                <w:sz w:val="24"/>
                <w:szCs w:val="28"/>
              </w:rPr>
              <w:t>ополнений</w:t>
            </w:r>
          </w:p>
        </w:tc>
        <w:tc>
          <w:tcPr>
            <w:tcW w:w="5387" w:type="dxa"/>
            <w:vAlign w:val="center"/>
          </w:tcPr>
          <w:p w:rsidR="0070334B" w:rsidRDefault="00234497" w:rsidP="005E1E50">
            <w:pPr>
              <w:tabs>
                <w:tab w:val="left" w:pos="3860"/>
              </w:tabs>
              <w:spacing w:after="0" w:line="240" w:lineRule="auto"/>
              <w:ind w:right="317" w:hanging="142"/>
              <w:jc w:val="center"/>
              <w:rPr>
                <w:rFonts w:ascii="Times New Roman" w:hAnsi="Times New Roman"/>
                <w:sz w:val="24"/>
                <w:szCs w:val="28"/>
              </w:rPr>
            </w:pPr>
            <w:r>
              <w:rPr>
                <w:rFonts w:ascii="Times New Roman" w:hAnsi="Times New Roman"/>
                <w:sz w:val="24"/>
                <w:szCs w:val="28"/>
              </w:rPr>
              <w:t>Описание причин необходимости внесения изменений и дополнений</w:t>
            </w:r>
          </w:p>
        </w:tc>
      </w:tr>
      <w:tr w:rsidR="00D06F90" w:rsidTr="005E1E50">
        <w:trPr>
          <w:cantSplit/>
          <w:trHeight w:val="764"/>
        </w:trPr>
        <w:tc>
          <w:tcPr>
            <w:tcW w:w="425" w:type="dxa"/>
            <w:vAlign w:val="center"/>
          </w:tcPr>
          <w:p w:rsidR="00D06F90" w:rsidRDefault="00D06F90" w:rsidP="005E1E50">
            <w:pPr>
              <w:spacing w:after="0" w:line="240" w:lineRule="auto"/>
              <w:ind w:right="-675" w:hanging="142"/>
              <w:jc w:val="center"/>
              <w:rPr>
                <w:rFonts w:ascii="Times New Roman" w:hAnsi="Times New Roman"/>
                <w:sz w:val="24"/>
                <w:szCs w:val="28"/>
              </w:rPr>
            </w:pPr>
            <w:r>
              <w:rPr>
                <w:rFonts w:ascii="Times New Roman" w:hAnsi="Times New Roman"/>
                <w:sz w:val="24"/>
                <w:szCs w:val="28"/>
              </w:rPr>
              <w:t xml:space="preserve">            1</w:t>
            </w:r>
            <w:r w:rsidR="00867293">
              <w:rPr>
                <w:rFonts w:ascii="Times New Roman" w:hAnsi="Times New Roman"/>
                <w:sz w:val="24"/>
                <w:szCs w:val="28"/>
              </w:rPr>
              <w:t>.</w:t>
            </w:r>
          </w:p>
        </w:tc>
        <w:tc>
          <w:tcPr>
            <w:tcW w:w="4678" w:type="dxa"/>
            <w:vAlign w:val="center"/>
          </w:tcPr>
          <w:p w:rsidR="00D06F90" w:rsidRDefault="00D06F90" w:rsidP="005E1E50">
            <w:pPr>
              <w:tabs>
                <w:tab w:val="left" w:pos="1320"/>
                <w:tab w:val="left" w:pos="3550"/>
              </w:tabs>
              <w:ind w:hanging="142"/>
              <w:jc w:val="both"/>
              <w:rPr>
                <w:rFonts w:ascii="Times New Roman" w:hAnsi="Times New Roman"/>
                <w:sz w:val="24"/>
                <w:szCs w:val="28"/>
              </w:rPr>
            </w:pPr>
            <w:r>
              <w:rPr>
                <w:rFonts w:ascii="Times New Roman" w:hAnsi="Times New Roman"/>
                <w:sz w:val="24"/>
                <w:szCs w:val="28"/>
              </w:rPr>
              <w:t>Постановление районной Администрации от 29.12.2023 № 2019 «О внесении изменений в постановление районной Администрации от 18.10.2023 № 1450 «Об утверждении муниципальной программы муниципального образования «Мирнинский район» Республики Саха (Якутия) «Поддержка общественных и гражданских инициатив» на 2024-2028 годы</w:t>
            </w:r>
          </w:p>
          <w:p w:rsidR="00D06F90" w:rsidRDefault="00D06F90" w:rsidP="005E1E50">
            <w:pPr>
              <w:spacing w:after="0" w:line="240" w:lineRule="auto"/>
              <w:ind w:right="743" w:hanging="142"/>
              <w:jc w:val="center"/>
              <w:rPr>
                <w:rFonts w:ascii="Times New Roman" w:hAnsi="Times New Roman"/>
                <w:sz w:val="24"/>
                <w:szCs w:val="28"/>
              </w:rPr>
            </w:pPr>
          </w:p>
        </w:tc>
        <w:tc>
          <w:tcPr>
            <w:tcW w:w="5387" w:type="dxa"/>
            <w:vAlign w:val="center"/>
          </w:tcPr>
          <w:p w:rsidR="00D06F90" w:rsidRDefault="00A948E6" w:rsidP="005E1E50">
            <w:pPr>
              <w:tabs>
                <w:tab w:val="left" w:pos="3860"/>
                <w:tab w:val="left" w:pos="4287"/>
              </w:tabs>
              <w:spacing w:after="0" w:line="240" w:lineRule="auto"/>
              <w:ind w:hanging="142"/>
              <w:jc w:val="both"/>
              <w:rPr>
                <w:rFonts w:ascii="Times New Roman" w:hAnsi="Times New Roman"/>
                <w:sz w:val="24"/>
                <w:szCs w:val="28"/>
              </w:rPr>
            </w:pPr>
            <w:r w:rsidRPr="00A948E6">
              <w:rPr>
                <w:rFonts w:ascii="Times New Roman" w:hAnsi="Times New Roman"/>
                <w:sz w:val="24"/>
                <w:szCs w:val="28"/>
              </w:rPr>
              <w:t>На основании решения сессии Мирнинского районного Совета депутатов от 18.12.2023 г. У - №5-9 «О бюджете муниципального образования «Мирнинский район» Республики Саха (Якутия) на 2024 год и на плановый период 2025 и 2026 годов», в соответствии с Порядком разработки, реализации и оценки эффективности муниципальных программ МО «Мирнинский район» Республики Саха (Якутия), утвержденным постановлением районной Администрации от 21.05.2018 № 0695</w:t>
            </w:r>
            <w:r>
              <w:rPr>
                <w:rFonts w:ascii="Times New Roman" w:hAnsi="Times New Roman"/>
                <w:sz w:val="24"/>
                <w:szCs w:val="28"/>
              </w:rPr>
              <w:t xml:space="preserve"> и в</w:t>
            </w:r>
            <w:r w:rsidRPr="00234497">
              <w:rPr>
                <w:rFonts w:ascii="Times New Roman" w:hAnsi="Times New Roman"/>
                <w:sz w:val="24"/>
                <w:szCs w:val="28"/>
              </w:rPr>
              <w:t xml:space="preserve"> связи с изменением объема финансирования программных мероприятий произведена корректировка финансовых средств</w:t>
            </w:r>
            <w:r>
              <w:rPr>
                <w:rFonts w:ascii="Times New Roman" w:hAnsi="Times New Roman"/>
                <w:sz w:val="24"/>
                <w:szCs w:val="28"/>
              </w:rPr>
              <w:t xml:space="preserve"> </w:t>
            </w:r>
            <w:r w:rsidRPr="009F6FBD">
              <w:rPr>
                <w:rFonts w:ascii="Times New Roman" w:hAnsi="Times New Roman"/>
                <w:b/>
                <w:sz w:val="24"/>
                <w:szCs w:val="28"/>
              </w:rPr>
              <w:t>внесены изменения</w:t>
            </w:r>
            <w:r w:rsidRPr="00234497">
              <w:rPr>
                <w:rFonts w:ascii="Times New Roman" w:hAnsi="Times New Roman"/>
                <w:sz w:val="24"/>
                <w:szCs w:val="28"/>
              </w:rPr>
              <w:t>:</w:t>
            </w:r>
          </w:p>
          <w:p w:rsidR="00A948E6" w:rsidRPr="00234497" w:rsidRDefault="00A948E6" w:rsidP="0025366E">
            <w:pPr>
              <w:pStyle w:val="a6"/>
              <w:numPr>
                <w:ilvl w:val="0"/>
                <w:numId w:val="3"/>
              </w:numPr>
              <w:tabs>
                <w:tab w:val="left" w:pos="318"/>
              </w:tabs>
              <w:spacing w:before="120"/>
              <w:ind w:left="176" w:hanging="142"/>
              <w:jc w:val="both"/>
              <w:rPr>
                <w:sz w:val="24"/>
                <w:szCs w:val="28"/>
              </w:rPr>
            </w:pPr>
            <w:r>
              <w:rPr>
                <w:sz w:val="24"/>
                <w:szCs w:val="28"/>
              </w:rPr>
              <w:t xml:space="preserve">Строка 7 </w:t>
            </w:r>
            <w:r w:rsidRPr="00234497">
              <w:rPr>
                <w:sz w:val="24"/>
                <w:szCs w:val="28"/>
              </w:rPr>
              <w:t>«Финансовое обеспечение»</w:t>
            </w:r>
            <w:r>
              <w:rPr>
                <w:sz w:val="24"/>
                <w:szCs w:val="28"/>
              </w:rPr>
              <w:t xml:space="preserve"> паспорта муниципальной программы изложена в новой редакции; </w:t>
            </w:r>
          </w:p>
          <w:p w:rsidR="00A948E6" w:rsidRPr="00A7756B" w:rsidRDefault="00A948E6" w:rsidP="0025366E">
            <w:pPr>
              <w:pStyle w:val="a6"/>
              <w:numPr>
                <w:ilvl w:val="0"/>
                <w:numId w:val="3"/>
              </w:numPr>
              <w:tabs>
                <w:tab w:val="left" w:pos="318"/>
              </w:tabs>
              <w:spacing w:before="120"/>
              <w:ind w:left="0" w:firstLine="34"/>
              <w:jc w:val="both"/>
              <w:rPr>
                <w:sz w:val="24"/>
                <w:szCs w:val="28"/>
              </w:rPr>
            </w:pPr>
            <w:r>
              <w:rPr>
                <w:sz w:val="24"/>
                <w:szCs w:val="28"/>
              </w:rPr>
              <w:t>Р</w:t>
            </w:r>
            <w:r w:rsidRPr="00234497">
              <w:rPr>
                <w:sz w:val="24"/>
                <w:szCs w:val="28"/>
              </w:rPr>
              <w:t>аздел 3 «Перечень мероприятий и ресурсное обеспечение»</w:t>
            </w:r>
            <w:r>
              <w:rPr>
                <w:sz w:val="24"/>
                <w:szCs w:val="28"/>
              </w:rPr>
              <w:t xml:space="preserve"> изложен в новой редакции;</w:t>
            </w:r>
          </w:p>
          <w:p w:rsidR="00A948E6" w:rsidRDefault="00A948E6" w:rsidP="005E1E50">
            <w:pPr>
              <w:tabs>
                <w:tab w:val="left" w:pos="3860"/>
              </w:tabs>
              <w:spacing w:after="0" w:line="240" w:lineRule="auto"/>
              <w:ind w:right="317" w:hanging="142"/>
              <w:jc w:val="both"/>
              <w:rPr>
                <w:rFonts w:ascii="Times New Roman" w:hAnsi="Times New Roman"/>
                <w:sz w:val="24"/>
                <w:szCs w:val="28"/>
              </w:rPr>
            </w:pPr>
          </w:p>
        </w:tc>
      </w:tr>
      <w:tr w:rsidR="0070334B" w:rsidTr="005E1E50">
        <w:trPr>
          <w:cantSplit/>
          <w:trHeight w:val="764"/>
        </w:trPr>
        <w:tc>
          <w:tcPr>
            <w:tcW w:w="425" w:type="dxa"/>
            <w:vAlign w:val="center"/>
          </w:tcPr>
          <w:p w:rsidR="0070334B" w:rsidRDefault="00A948E6" w:rsidP="00A948E6">
            <w:pPr>
              <w:spacing w:after="0" w:line="240" w:lineRule="auto"/>
              <w:ind w:left="-13" w:firstLine="13"/>
              <w:jc w:val="both"/>
              <w:rPr>
                <w:rFonts w:ascii="Times New Roman" w:hAnsi="Times New Roman"/>
                <w:sz w:val="24"/>
                <w:szCs w:val="28"/>
              </w:rPr>
            </w:pPr>
            <w:r>
              <w:rPr>
                <w:rFonts w:ascii="Times New Roman" w:hAnsi="Times New Roman"/>
                <w:sz w:val="24"/>
                <w:szCs w:val="28"/>
              </w:rPr>
              <w:lastRenderedPageBreak/>
              <w:t>2.</w:t>
            </w:r>
          </w:p>
        </w:tc>
        <w:tc>
          <w:tcPr>
            <w:tcW w:w="4678" w:type="dxa"/>
            <w:vAlign w:val="center"/>
          </w:tcPr>
          <w:p w:rsidR="0070334B" w:rsidRDefault="00234497">
            <w:pPr>
              <w:tabs>
                <w:tab w:val="left" w:pos="1320"/>
                <w:tab w:val="left" w:pos="3550"/>
              </w:tabs>
              <w:jc w:val="both"/>
              <w:rPr>
                <w:rFonts w:ascii="Times New Roman" w:hAnsi="Times New Roman"/>
                <w:sz w:val="24"/>
                <w:szCs w:val="28"/>
              </w:rPr>
            </w:pPr>
            <w:r>
              <w:rPr>
                <w:rFonts w:ascii="Times New Roman" w:hAnsi="Times New Roman"/>
                <w:sz w:val="24"/>
                <w:szCs w:val="28"/>
              </w:rPr>
              <w:t xml:space="preserve">Постановление районной Администрации от 17.07.2024 № 1107 «О внесении изменений в постановление районной Администрации от 18.10.2023 № 1450 «Об утверждении муниципальной программы муниципального образования «Мирнинский район» Республики Саха (Якутия) </w:t>
            </w:r>
            <w:bookmarkStart w:id="0" w:name="_Hlk107229625"/>
            <w:r>
              <w:rPr>
                <w:rFonts w:ascii="Times New Roman" w:hAnsi="Times New Roman"/>
                <w:sz w:val="24"/>
                <w:szCs w:val="28"/>
              </w:rPr>
              <w:t>«Поддержка общественных и гражданских инициатив» на 2024-2028 годы</w:t>
            </w:r>
            <w:bookmarkEnd w:id="0"/>
          </w:p>
          <w:p w:rsidR="0070334B" w:rsidRDefault="0070334B">
            <w:pPr>
              <w:ind w:right="3827"/>
              <w:jc w:val="both"/>
              <w:rPr>
                <w:rFonts w:ascii="Times New Roman" w:hAnsi="Times New Roman"/>
                <w:sz w:val="24"/>
                <w:szCs w:val="28"/>
              </w:rPr>
            </w:pPr>
          </w:p>
          <w:p w:rsidR="0070334B" w:rsidRDefault="0070334B">
            <w:pPr>
              <w:spacing w:before="225" w:after="225" w:line="240" w:lineRule="auto"/>
              <w:ind w:left="567"/>
              <w:jc w:val="both"/>
              <w:rPr>
                <w:rFonts w:ascii="Times New Roman" w:hAnsi="Times New Roman"/>
                <w:sz w:val="24"/>
                <w:szCs w:val="28"/>
              </w:rPr>
            </w:pPr>
          </w:p>
        </w:tc>
        <w:tc>
          <w:tcPr>
            <w:tcW w:w="5387" w:type="dxa"/>
            <w:vAlign w:val="center"/>
          </w:tcPr>
          <w:p w:rsidR="00234497" w:rsidRDefault="00234497" w:rsidP="00867293">
            <w:pPr>
              <w:spacing w:line="240" w:lineRule="auto"/>
              <w:ind w:firstLine="567"/>
              <w:jc w:val="both"/>
              <w:rPr>
                <w:sz w:val="24"/>
                <w:szCs w:val="28"/>
              </w:rPr>
            </w:pPr>
            <w:r w:rsidRPr="00234497">
              <w:rPr>
                <w:rFonts w:ascii="Times New Roman" w:hAnsi="Times New Roman"/>
                <w:sz w:val="24"/>
                <w:szCs w:val="28"/>
              </w:rPr>
              <w:t>Во исполнение решения сессии Мирнинского районного Совета депутатов от 20.06.2024 V-№ 10-8 «О внесении изменений и дополнений в решение сессии Мирнинского районного Совета депутатов от 18.12.2023 № V-№ 5-9 «О бюджете муниципального образования «Мирнинский район» Республики Саха (Якутия) на 2024 год и на плановый период 2025 и 2026 годов», в соответствии с Порядком разработки, реализации и оценки эффективности муниципальных программ МР «Мирнинский район» Республики Саха (Якутия), утверждённым постановлением районной Администрации от 21.05.2018 № 0695</w:t>
            </w:r>
            <w:r>
              <w:rPr>
                <w:rFonts w:ascii="Times New Roman" w:hAnsi="Times New Roman"/>
                <w:sz w:val="24"/>
                <w:szCs w:val="28"/>
              </w:rPr>
              <w:t xml:space="preserve"> и в</w:t>
            </w:r>
            <w:r w:rsidRPr="00234497">
              <w:rPr>
                <w:rFonts w:ascii="Times New Roman" w:hAnsi="Times New Roman"/>
                <w:sz w:val="24"/>
                <w:szCs w:val="28"/>
              </w:rPr>
              <w:t xml:space="preserve"> связи с изменением объема финансирования программных мероприятий произведена корректировка финансовых средств</w:t>
            </w:r>
            <w:r w:rsidR="00926217">
              <w:rPr>
                <w:rFonts w:ascii="Times New Roman" w:hAnsi="Times New Roman"/>
                <w:sz w:val="24"/>
                <w:szCs w:val="28"/>
              </w:rPr>
              <w:t xml:space="preserve"> </w:t>
            </w:r>
            <w:r w:rsidR="00A7756B" w:rsidRPr="009F6FBD">
              <w:rPr>
                <w:rFonts w:ascii="Times New Roman" w:hAnsi="Times New Roman"/>
                <w:b/>
                <w:sz w:val="24"/>
                <w:szCs w:val="28"/>
              </w:rPr>
              <w:t xml:space="preserve">внесены изменения </w:t>
            </w:r>
            <w:r w:rsidRPr="00234497">
              <w:rPr>
                <w:rFonts w:ascii="Times New Roman" w:hAnsi="Times New Roman"/>
                <w:sz w:val="24"/>
                <w:szCs w:val="28"/>
              </w:rPr>
              <w:t>:</w:t>
            </w:r>
            <w:r w:rsidRPr="00234497">
              <w:rPr>
                <w:sz w:val="24"/>
                <w:szCs w:val="28"/>
              </w:rPr>
              <w:t xml:space="preserve"> </w:t>
            </w:r>
          </w:p>
          <w:p w:rsidR="00234497" w:rsidRPr="00BD0511" w:rsidRDefault="00926217" w:rsidP="00867293">
            <w:pPr>
              <w:pStyle w:val="a6"/>
              <w:numPr>
                <w:ilvl w:val="0"/>
                <w:numId w:val="8"/>
              </w:numPr>
              <w:tabs>
                <w:tab w:val="left" w:pos="318"/>
              </w:tabs>
              <w:spacing w:before="120"/>
              <w:ind w:left="0" w:firstLine="34"/>
              <w:jc w:val="both"/>
              <w:rPr>
                <w:sz w:val="24"/>
                <w:szCs w:val="28"/>
              </w:rPr>
            </w:pPr>
            <w:r w:rsidRPr="00BD0511">
              <w:rPr>
                <w:sz w:val="24"/>
                <w:szCs w:val="28"/>
              </w:rPr>
              <w:t>С</w:t>
            </w:r>
            <w:r w:rsidR="00A7756B" w:rsidRPr="00BD0511">
              <w:rPr>
                <w:sz w:val="24"/>
                <w:szCs w:val="28"/>
              </w:rPr>
              <w:t>трок</w:t>
            </w:r>
            <w:r w:rsidRPr="00BD0511">
              <w:rPr>
                <w:sz w:val="24"/>
                <w:szCs w:val="28"/>
              </w:rPr>
              <w:t>а</w:t>
            </w:r>
            <w:r w:rsidR="00A7756B" w:rsidRPr="00BD0511">
              <w:rPr>
                <w:sz w:val="24"/>
                <w:szCs w:val="28"/>
              </w:rPr>
              <w:t xml:space="preserve"> 7 «Финансовое обеспечение» паспорта муниципальной программы</w:t>
            </w:r>
            <w:r w:rsidRPr="00BD0511">
              <w:rPr>
                <w:sz w:val="24"/>
                <w:szCs w:val="28"/>
              </w:rPr>
              <w:t xml:space="preserve"> изложена в новой редакции</w:t>
            </w:r>
            <w:r w:rsidR="00A7756B" w:rsidRPr="00BD0511">
              <w:rPr>
                <w:sz w:val="24"/>
                <w:szCs w:val="28"/>
              </w:rPr>
              <w:t xml:space="preserve">; </w:t>
            </w:r>
          </w:p>
          <w:p w:rsidR="00234497" w:rsidRPr="00A7756B" w:rsidRDefault="00926217" w:rsidP="00867293">
            <w:pPr>
              <w:pStyle w:val="a6"/>
              <w:numPr>
                <w:ilvl w:val="0"/>
                <w:numId w:val="8"/>
              </w:numPr>
              <w:tabs>
                <w:tab w:val="left" w:pos="318"/>
              </w:tabs>
              <w:spacing w:before="120"/>
              <w:ind w:left="34" w:firstLine="0"/>
              <w:jc w:val="both"/>
              <w:rPr>
                <w:sz w:val="24"/>
                <w:szCs w:val="28"/>
              </w:rPr>
            </w:pPr>
            <w:r>
              <w:rPr>
                <w:sz w:val="24"/>
                <w:szCs w:val="28"/>
              </w:rPr>
              <w:t>Р</w:t>
            </w:r>
            <w:r w:rsidR="00A7756B" w:rsidRPr="00234497">
              <w:rPr>
                <w:sz w:val="24"/>
                <w:szCs w:val="28"/>
              </w:rPr>
              <w:t>аздел 3 «Перечень мероприятий и ресурсное обеспечение»</w:t>
            </w:r>
            <w:r>
              <w:rPr>
                <w:sz w:val="24"/>
                <w:szCs w:val="28"/>
              </w:rPr>
              <w:t xml:space="preserve"> изложен в новой редакции</w:t>
            </w:r>
            <w:r w:rsidR="00A7756B">
              <w:rPr>
                <w:sz w:val="24"/>
                <w:szCs w:val="28"/>
              </w:rPr>
              <w:t>;</w:t>
            </w:r>
          </w:p>
          <w:p w:rsidR="0070334B" w:rsidRPr="009F6FBD" w:rsidRDefault="00BD0511" w:rsidP="00BD0511">
            <w:pPr>
              <w:pStyle w:val="a6"/>
              <w:numPr>
                <w:ilvl w:val="0"/>
                <w:numId w:val="8"/>
              </w:numPr>
              <w:tabs>
                <w:tab w:val="left" w:pos="318"/>
              </w:tabs>
              <w:spacing w:before="120"/>
              <w:ind w:left="0" w:firstLine="0"/>
              <w:jc w:val="both"/>
              <w:rPr>
                <w:sz w:val="24"/>
                <w:szCs w:val="28"/>
              </w:rPr>
            </w:pPr>
            <w:r>
              <w:rPr>
                <w:sz w:val="24"/>
                <w:szCs w:val="28"/>
              </w:rPr>
              <w:t>Р</w:t>
            </w:r>
            <w:r w:rsidR="00234497" w:rsidRPr="009F6FBD">
              <w:rPr>
                <w:sz w:val="24"/>
                <w:szCs w:val="28"/>
              </w:rPr>
              <w:t>аздел 4 «Перечень целевых индикаторов программы»</w:t>
            </w:r>
            <w:r w:rsidR="00926217">
              <w:rPr>
                <w:sz w:val="24"/>
                <w:szCs w:val="28"/>
              </w:rPr>
              <w:t xml:space="preserve"> изложен в новой редакции.</w:t>
            </w:r>
            <w:r w:rsidR="00234497" w:rsidRPr="009F6FBD">
              <w:rPr>
                <w:sz w:val="24"/>
                <w:szCs w:val="28"/>
              </w:rPr>
              <w:t xml:space="preserve"> </w:t>
            </w:r>
          </w:p>
        </w:tc>
      </w:tr>
      <w:tr w:rsidR="0070334B" w:rsidTr="005E1E50">
        <w:trPr>
          <w:cantSplit/>
          <w:trHeight w:val="764"/>
        </w:trPr>
        <w:tc>
          <w:tcPr>
            <w:tcW w:w="425" w:type="dxa"/>
            <w:vAlign w:val="center"/>
          </w:tcPr>
          <w:p w:rsidR="0070334B" w:rsidRDefault="00867293" w:rsidP="00274BF4">
            <w:pPr>
              <w:spacing w:after="0" w:line="240" w:lineRule="auto"/>
              <w:jc w:val="both"/>
              <w:rPr>
                <w:rFonts w:ascii="Times New Roman" w:hAnsi="Times New Roman"/>
                <w:sz w:val="24"/>
                <w:szCs w:val="28"/>
              </w:rPr>
            </w:pPr>
            <w:r>
              <w:rPr>
                <w:rFonts w:ascii="Times New Roman" w:hAnsi="Times New Roman"/>
                <w:sz w:val="24"/>
                <w:szCs w:val="28"/>
              </w:rPr>
              <w:t>3.</w:t>
            </w:r>
          </w:p>
        </w:tc>
        <w:tc>
          <w:tcPr>
            <w:tcW w:w="4678" w:type="dxa"/>
            <w:vAlign w:val="center"/>
          </w:tcPr>
          <w:p w:rsidR="009F6FBD" w:rsidRPr="009F6FBD" w:rsidRDefault="00234497" w:rsidP="009F6FBD">
            <w:pPr>
              <w:spacing w:after="0" w:line="240" w:lineRule="auto"/>
              <w:jc w:val="both"/>
              <w:rPr>
                <w:rFonts w:ascii="Times New Roman" w:hAnsi="Times New Roman"/>
                <w:sz w:val="24"/>
                <w:szCs w:val="28"/>
              </w:rPr>
            </w:pPr>
            <w:r>
              <w:rPr>
                <w:rFonts w:ascii="Times New Roman" w:hAnsi="Times New Roman"/>
                <w:sz w:val="24"/>
                <w:szCs w:val="28"/>
              </w:rPr>
              <w:t xml:space="preserve">Постановление районной Администрации от 08.11.2024 № 1753 </w:t>
            </w:r>
            <w:r w:rsidR="009F6FBD" w:rsidRPr="009F6FBD">
              <w:rPr>
                <w:rFonts w:ascii="Times New Roman" w:hAnsi="Times New Roman"/>
                <w:sz w:val="24"/>
                <w:szCs w:val="28"/>
              </w:rPr>
              <w:t xml:space="preserve">«О внесении изменений в </w:t>
            </w:r>
            <w:r w:rsidR="00274BF4" w:rsidRPr="009F6FBD">
              <w:rPr>
                <w:rFonts w:ascii="Times New Roman" w:hAnsi="Times New Roman"/>
                <w:sz w:val="24"/>
                <w:szCs w:val="28"/>
              </w:rPr>
              <w:t>постановление районной</w:t>
            </w:r>
            <w:r w:rsidR="009F6FBD" w:rsidRPr="009F6FBD">
              <w:rPr>
                <w:rFonts w:ascii="Times New Roman" w:hAnsi="Times New Roman"/>
                <w:sz w:val="24"/>
                <w:szCs w:val="28"/>
              </w:rPr>
              <w:t xml:space="preserve"> Администрации от 18.10.2023 №1450 «Об утверждении муниципальной программы муниципального образования «Мирнинский район» Республики Саха (Якутия) «Поддержка общественных и</w:t>
            </w:r>
          </w:p>
          <w:p w:rsidR="0070334B" w:rsidRDefault="009F6FBD" w:rsidP="009F6FBD">
            <w:pPr>
              <w:spacing w:after="0" w:line="240" w:lineRule="auto"/>
              <w:jc w:val="both"/>
              <w:rPr>
                <w:rFonts w:ascii="Times New Roman" w:hAnsi="Times New Roman"/>
                <w:sz w:val="24"/>
                <w:szCs w:val="28"/>
              </w:rPr>
            </w:pPr>
            <w:r w:rsidRPr="009F6FBD">
              <w:rPr>
                <w:rFonts w:ascii="Times New Roman" w:hAnsi="Times New Roman"/>
                <w:sz w:val="24"/>
                <w:szCs w:val="28"/>
              </w:rPr>
              <w:t>Гражданских инициатив» на 2024-2028 годы</w:t>
            </w:r>
          </w:p>
        </w:tc>
        <w:tc>
          <w:tcPr>
            <w:tcW w:w="5387" w:type="dxa"/>
            <w:vAlign w:val="center"/>
          </w:tcPr>
          <w:p w:rsidR="006901DF" w:rsidRDefault="006901DF" w:rsidP="00867293">
            <w:pPr>
              <w:widowControl w:val="0"/>
              <w:suppressAutoHyphens/>
              <w:spacing w:after="0" w:line="240" w:lineRule="auto"/>
              <w:ind w:right="-1" w:firstLine="567"/>
              <w:jc w:val="both"/>
              <w:rPr>
                <w:rFonts w:ascii="Times New Roman" w:hAnsi="Times New Roman"/>
                <w:sz w:val="24"/>
                <w:szCs w:val="28"/>
              </w:rPr>
            </w:pPr>
            <w:r w:rsidRPr="006901DF">
              <w:rPr>
                <w:rFonts w:ascii="Times New Roman" w:hAnsi="Times New Roman"/>
                <w:sz w:val="24"/>
                <w:szCs w:val="28"/>
              </w:rPr>
              <w:t xml:space="preserve">В соответствии с </w:t>
            </w:r>
            <w:hyperlink r:id="rId8" w:tgtFrame="Logical" w:history="1">
              <w:r w:rsidRPr="006901DF">
                <w:rPr>
                  <w:rFonts w:ascii="Times New Roman" w:hAnsi="Times New Roman"/>
                  <w:sz w:val="24"/>
                  <w:szCs w:val="28"/>
                </w:rPr>
                <w:t>Федеральным законом от 06.10.2003 №131</w:t>
              </w:r>
            </w:hyperlink>
            <w:r w:rsidRPr="006901DF">
              <w:rPr>
                <w:rFonts w:ascii="Times New Roman" w:hAnsi="Times New Roman"/>
                <w:sz w:val="24"/>
                <w:szCs w:val="28"/>
              </w:rPr>
              <w:t>-ФЗ «Об общих принципах организации местного самоуправления в Российской Федерации»,</w:t>
            </w:r>
            <w:r w:rsidR="00867293">
              <w:rPr>
                <w:rFonts w:ascii="Times New Roman" w:hAnsi="Times New Roman"/>
                <w:sz w:val="24"/>
                <w:szCs w:val="28"/>
              </w:rPr>
              <w:t xml:space="preserve"> внесенными изменениями в Устав</w:t>
            </w:r>
            <w:hyperlink r:id="rId9" w:tgtFrame="Logical" w:history="1">
              <w:r w:rsidRPr="006901DF">
                <w:rPr>
                  <w:rFonts w:ascii="Times New Roman" w:hAnsi="Times New Roman"/>
                  <w:sz w:val="24"/>
                  <w:szCs w:val="28"/>
                </w:rPr>
                <w:t xml:space="preserve"> </w:t>
              </w:r>
              <w:r>
                <w:rPr>
                  <w:rFonts w:ascii="Times New Roman" w:hAnsi="Times New Roman"/>
                  <w:sz w:val="24"/>
                  <w:szCs w:val="28"/>
                </w:rPr>
                <w:t>м</w:t>
              </w:r>
              <w:r w:rsidRPr="006901DF">
                <w:rPr>
                  <w:rFonts w:ascii="Times New Roman" w:hAnsi="Times New Roman"/>
                  <w:sz w:val="24"/>
                  <w:szCs w:val="28"/>
                </w:rPr>
                <w:t>униципального района «Мирнинский район» Республики Саха (Якутия)</w:t>
              </w:r>
            </w:hyperlink>
            <w:r w:rsidRPr="006901DF">
              <w:rPr>
                <w:rFonts w:ascii="Times New Roman" w:hAnsi="Times New Roman"/>
                <w:sz w:val="24"/>
                <w:szCs w:val="28"/>
              </w:rPr>
              <w:t>, Порядком разработки, реализации и оценки эффективности муниципальных программ МО «Мирнинский район» Республики Саха (Якутия)», принятым  постановлением районной  Администрации от 21.05.2018 № 695</w:t>
            </w:r>
            <w:r>
              <w:rPr>
                <w:rFonts w:ascii="Times New Roman" w:hAnsi="Times New Roman"/>
                <w:sz w:val="24"/>
                <w:szCs w:val="28"/>
              </w:rPr>
              <w:t xml:space="preserve"> </w:t>
            </w:r>
            <w:r w:rsidRPr="006901DF">
              <w:rPr>
                <w:rFonts w:ascii="Times New Roman" w:hAnsi="Times New Roman"/>
                <w:b/>
                <w:sz w:val="24"/>
                <w:szCs w:val="28"/>
              </w:rPr>
              <w:t>внесены изменения</w:t>
            </w:r>
            <w:r w:rsidRPr="006901DF">
              <w:rPr>
                <w:rFonts w:ascii="Times New Roman" w:hAnsi="Times New Roman"/>
                <w:sz w:val="24"/>
                <w:szCs w:val="28"/>
              </w:rPr>
              <w:t>:</w:t>
            </w:r>
          </w:p>
          <w:p w:rsidR="00274BF4" w:rsidRDefault="00F06167" w:rsidP="00F06167">
            <w:pPr>
              <w:pStyle w:val="a6"/>
              <w:numPr>
                <w:ilvl w:val="0"/>
                <w:numId w:val="9"/>
              </w:numPr>
              <w:tabs>
                <w:tab w:val="left" w:pos="460"/>
              </w:tabs>
              <w:autoSpaceDE w:val="0"/>
              <w:autoSpaceDN w:val="0"/>
              <w:adjustRightInd w:val="0"/>
              <w:ind w:left="34" w:firstLine="0"/>
              <w:jc w:val="both"/>
              <w:rPr>
                <w:sz w:val="28"/>
                <w:szCs w:val="28"/>
              </w:rPr>
            </w:pPr>
            <w:r>
              <w:rPr>
                <w:sz w:val="24"/>
                <w:szCs w:val="28"/>
              </w:rPr>
              <w:t>К</w:t>
            </w:r>
            <w:r w:rsidR="00867293" w:rsidRPr="00867293">
              <w:rPr>
                <w:sz w:val="24"/>
                <w:szCs w:val="28"/>
              </w:rPr>
              <w:t>орректировка наименования и текста муниципальной программы: замена «Муниципальное образование» на «Муниципальный район».</w:t>
            </w:r>
          </w:p>
        </w:tc>
      </w:tr>
      <w:tr w:rsidR="0070334B" w:rsidTr="005E1E50">
        <w:tc>
          <w:tcPr>
            <w:tcW w:w="425" w:type="dxa"/>
            <w:vAlign w:val="center"/>
          </w:tcPr>
          <w:p w:rsidR="0070334B" w:rsidRDefault="00DB6493" w:rsidP="00274BF4">
            <w:pPr>
              <w:spacing w:after="0" w:line="240" w:lineRule="auto"/>
              <w:jc w:val="both"/>
              <w:rPr>
                <w:rFonts w:ascii="Times New Roman" w:hAnsi="Times New Roman"/>
                <w:color w:val="7030A0"/>
                <w:sz w:val="24"/>
                <w:szCs w:val="28"/>
              </w:rPr>
            </w:pPr>
            <w:r>
              <w:rPr>
                <w:rFonts w:ascii="Times New Roman" w:hAnsi="Times New Roman"/>
                <w:sz w:val="24"/>
                <w:szCs w:val="28"/>
              </w:rPr>
              <w:t>4</w:t>
            </w:r>
            <w:r w:rsidR="00867293">
              <w:rPr>
                <w:rFonts w:ascii="Times New Roman" w:hAnsi="Times New Roman"/>
                <w:sz w:val="24"/>
                <w:szCs w:val="28"/>
              </w:rPr>
              <w:t>.</w:t>
            </w:r>
          </w:p>
        </w:tc>
        <w:tc>
          <w:tcPr>
            <w:tcW w:w="4678" w:type="dxa"/>
            <w:vAlign w:val="center"/>
          </w:tcPr>
          <w:p w:rsidR="00274BF4" w:rsidRDefault="00274BF4" w:rsidP="00274BF4">
            <w:pPr>
              <w:spacing w:after="0" w:line="240" w:lineRule="auto"/>
              <w:rPr>
                <w:rFonts w:ascii="Times New Roman" w:eastAsia="Times New Roman" w:hAnsi="Times New Roman"/>
                <w:b/>
                <w:bCs/>
                <w:kern w:val="28"/>
                <w:sz w:val="28"/>
                <w:szCs w:val="28"/>
                <w:lang w:eastAsia="ru-RU"/>
              </w:rPr>
            </w:pPr>
          </w:p>
          <w:p w:rsidR="00274BF4" w:rsidRPr="00274BF4" w:rsidRDefault="00274BF4" w:rsidP="00274BF4">
            <w:pPr>
              <w:spacing w:after="0" w:line="240" w:lineRule="auto"/>
              <w:rPr>
                <w:rFonts w:ascii="Times New Roman" w:hAnsi="Times New Roman"/>
                <w:sz w:val="24"/>
                <w:szCs w:val="28"/>
              </w:rPr>
            </w:pPr>
            <w:r>
              <w:rPr>
                <w:rFonts w:ascii="Times New Roman" w:hAnsi="Times New Roman"/>
                <w:sz w:val="24"/>
                <w:szCs w:val="28"/>
              </w:rPr>
              <w:t xml:space="preserve">Постановление районной Администрации от 29.11.2024 № 1910 </w:t>
            </w:r>
            <w:r w:rsidR="00DB6493">
              <w:rPr>
                <w:rFonts w:ascii="Times New Roman" w:hAnsi="Times New Roman"/>
                <w:sz w:val="24"/>
                <w:szCs w:val="28"/>
              </w:rPr>
              <w:t>«</w:t>
            </w:r>
            <w:r w:rsidRPr="00274BF4">
              <w:rPr>
                <w:rFonts w:ascii="Times New Roman" w:hAnsi="Times New Roman"/>
                <w:sz w:val="24"/>
                <w:szCs w:val="28"/>
              </w:rPr>
              <w:t>О внесении изменений в постановление районной Администрации от 18.10.2023 № 1450</w:t>
            </w:r>
          </w:p>
          <w:p w:rsidR="00274BF4" w:rsidRPr="00274BF4" w:rsidRDefault="00274BF4" w:rsidP="00274BF4">
            <w:pPr>
              <w:spacing w:after="0" w:line="240" w:lineRule="auto"/>
              <w:rPr>
                <w:rFonts w:ascii="Times New Roman" w:hAnsi="Times New Roman"/>
                <w:sz w:val="24"/>
                <w:szCs w:val="28"/>
              </w:rPr>
            </w:pPr>
            <w:r w:rsidRPr="00274BF4">
              <w:rPr>
                <w:rFonts w:ascii="Times New Roman" w:hAnsi="Times New Roman"/>
                <w:sz w:val="24"/>
                <w:szCs w:val="28"/>
              </w:rPr>
              <w:t xml:space="preserve"> «Об утверждении муниципальной программы муниципального района </w:t>
            </w:r>
            <w:r w:rsidRPr="00274BF4">
              <w:rPr>
                <w:rFonts w:ascii="Times New Roman" w:hAnsi="Times New Roman"/>
                <w:sz w:val="24"/>
                <w:szCs w:val="28"/>
              </w:rPr>
              <w:lastRenderedPageBreak/>
              <w:t>«Мирнинский район» Республики Саха (Якутия) «Поддержка общественных и</w:t>
            </w:r>
          </w:p>
          <w:p w:rsidR="00274BF4" w:rsidRPr="00274BF4" w:rsidRDefault="00274BF4" w:rsidP="00274BF4">
            <w:pPr>
              <w:spacing w:after="0" w:line="240" w:lineRule="auto"/>
              <w:rPr>
                <w:rFonts w:ascii="Times New Roman" w:hAnsi="Times New Roman"/>
                <w:sz w:val="24"/>
                <w:szCs w:val="28"/>
              </w:rPr>
            </w:pPr>
            <w:r w:rsidRPr="00274BF4">
              <w:rPr>
                <w:rFonts w:ascii="Times New Roman" w:hAnsi="Times New Roman"/>
                <w:sz w:val="24"/>
                <w:szCs w:val="28"/>
              </w:rPr>
              <w:t>гражданских инициатив» на 2024-2028 годы</w:t>
            </w:r>
          </w:p>
          <w:p w:rsidR="0070334B" w:rsidRPr="00274BF4" w:rsidRDefault="0070334B">
            <w:pPr>
              <w:spacing w:after="0" w:line="240" w:lineRule="auto"/>
              <w:ind w:firstLine="567"/>
              <w:rPr>
                <w:rFonts w:ascii="Times New Roman" w:hAnsi="Times New Roman"/>
                <w:sz w:val="24"/>
                <w:szCs w:val="28"/>
              </w:rPr>
            </w:pPr>
          </w:p>
          <w:p w:rsidR="0070334B" w:rsidRDefault="0070334B">
            <w:pPr>
              <w:spacing w:before="225" w:after="225" w:line="240" w:lineRule="auto"/>
              <w:ind w:left="567"/>
              <w:rPr>
                <w:rFonts w:ascii="Times New Roman" w:hAnsi="Times New Roman"/>
                <w:sz w:val="24"/>
                <w:szCs w:val="28"/>
              </w:rPr>
            </w:pPr>
          </w:p>
        </w:tc>
        <w:tc>
          <w:tcPr>
            <w:tcW w:w="5387" w:type="dxa"/>
            <w:vAlign w:val="center"/>
          </w:tcPr>
          <w:p w:rsidR="00926217" w:rsidRDefault="00926217" w:rsidP="00DB6493">
            <w:pPr>
              <w:spacing w:line="240" w:lineRule="auto"/>
              <w:ind w:firstLine="567"/>
              <w:jc w:val="both"/>
              <w:rPr>
                <w:sz w:val="24"/>
                <w:szCs w:val="28"/>
              </w:rPr>
            </w:pPr>
            <w:r w:rsidRPr="00926217">
              <w:rPr>
                <w:rFonts w:ascii="Times New Roman" w:hAnsi="Times New Roman"/>
                <w:sz w:val="24"/>
                <w:szCs w:val="28"/>
              </w:rPr>
              <w:lastRenderedPageBreak/>
              <w:t>В соответствии с решением сессии Мирнинского районного Совета депутатов от 23.10.2024 V-№12-4 «О вне</w:t>
            </w:r>
            <w:r>
              <w:rPr>
                <w:rFonts w:ascii="Times New Roman" w:hAnsi="Times New Roman"/>
                <w:sz w:val="24"/>
                <w:szCs w:val="28"/>
              </w:rPr>
              <w:t xml:space="preserve">сении изменений и дополнений </w:t>
            </w:r>
            <w:r w:rsidRPr="00926217">
              <w:rPr>
                <w:rFonts w:ascii="Times New Roman" w:hAnsi="Times New Roman"/>
                <w:sz w:val="24"/>
                <w:szCs w:val="28"/>
              </w:rPr>
              <w:t xml:space="preserve">в решение сессии Мирнинского районного Совета депутатов от 18.12.2023 V-№ 5-9 «О бюджете муниципального образования «Мирнинский район» Республики Саха (Якутия) на 2024 год и на плановый период 2025 и 2026 </w:t>
            </w:r>
            <w:r w:rsidRPr="00926217">
              <w:rPr>
                <w:rFonts w:ascii="Times New Roman" w:hAnsi="Times New Roman"/>
                <w:sz w:val="24"/>
                <w:szCs w:val="28"/>
              </w:rPr>
              <w:lastRenderedPageBreak/>
              <w:t>годов», постановлением районной Администрации от 21.05.2018 № 695 «Об утверждении Порядка разработки, реализации и оценки эффективности муниципальных программ МР «Мирнинский район» Республики Саха (Якутия)»</w:t>
            </w:r>
            <w:r>
              <w:rPr>
                <w:rFonts w:ascii="Times New Roman" w:hAnsi="Times New Roman"/>
                <w:sz w:val="24"/>
                <w:szCs w:val="28"/>
              </w:rPr>
              <w:t xml:space="preserve"> и в</w:t>
            </w:r>
            <w:r w:rsidRPr="00234497">
              <w:rPr>
                <w:rFonts w:ascii="Times New Roman" w:hAnsi="Times New Roman"/>
                <w:sz w:val="24"/>
                <w:szCs w:val="28"/>
              </w:rPr>
              <w:t xml:space="preserve"> связи с изменением объема финансирования программных мероприятий произведена корректировка финансовых средств</w:t>
            </w:r>
            <w:r>
              <w:rPr>
                <w:rFonts w:ascii="Times New Roman" w:hAnsi="Times New Roman"/>
                <w:sz w:val="24"/>
                <w:szCs w:val="28"/>
              </w:rPr>
              <w:t xml:space="preserve"> и </w:t>
            </w:r>
            <w:r w:rsidRPr="009F6FBD">
              <w:rPr>
                <w:rFonts w:ascii="Times New Roman" w:hAnsi="Times New Roman"/>
                <w:b/>
                <w:sz w:val="24"/>
                <w:szCs w:val="28"/>
              </w:rPr>
              <w:t xml:space="preserve">внесены изменения </w:t>
            </w:r>
            <w:r w:rsidRPr="00234497">
              <w:rPr>
                <w:rFonts w:ascii="Times New Roman" w:hAnsi="Times New Roman"/>
                <w:sz w:val="24"/>
                <w:szCs w:val="28"/>
              </w:rPr>
              <w:t>:</w:t>
            </w:r>
            <w:r w:rsidRPr="00234497">
              <w:rPr>
                <w:sz w:val="24"/>
                <w:szCs w:val="28"/>
              </w:rPr>
              <w:t xml:space="preserve"> </w:t>
            </w:r>
          </w:p>
          <w:p w:rsidR="00DB6493" w:rsidRPr="00BD0511" w:rsidRDefault="00DB6493" w:rsidP="00DB6493">
            <w:pPr>
              <w:pStyle w:val="a6"/>
              <w:numPr>
                <w:ilvl w:val="0"/>
                <w:numId w:val="10"/>
              </w:numPr>
              <w:tabs>
                <w:tab w:val="left" w:pos="34"/>
                <w:tab w:val="left" w:pos="318"/>
              </w:tabs>
              <w:spacing w:before="120"/>
              <w:ind w:left="34" w:firstLine="0"/>
              <w:jc w:val="both"/>
              <w:rPr>
                <w:sz w:val="24"/>
                <w:szCs w:val="28"/>
              </w:rPr>
            </w:pPr>
            <w:r w:rsidRPr="00BD0511">
              <w:rPr>
                <w:sz w:val="24"/>
                <w:szCs w:val="28"/>
              </w:rPr>
              <w:t xml:space="preserve">Строка 7 «Финансовое обеспечение» паспорта муниципальной программы изложена в новой редакции; </w:t>
            </w:r>
          </w:p>
          <w:p w:rsidR="00DB6493" w:rsidRPr="00DB6493" w:rsidRDefault="00DB6493" w:rsidP="00DB6493">
            <w:pPr>
              <w:pStyle w:val="a6"/>
              <w:numPr>
                <w:ilvl w:val="0"/>
                <w:numId w:val="10"/>
              </w:numPr>
              <w:tabs>
                <w:tab w:val="left" w:pos="34"/>
                <w:tab w:val="left" w:pos="318"/>
              </w:tabs>
              <w:spacing w:before="120"/>
              <w:ind w:left="34" w:firstLine="0"/>
              <w:jc w:val="both"/>
              <w:rPr>
                <w:sz w:val="24"/>
                <w:szCs w:val="28"/>
              </w:rPr>
            </w:pPr>
            <w:r w:rsidRPr="00DB6493">
              <w:rPr>
                <w:sz w:val="24"/>
                <w:szCs w:val="28"/>
              </w:rPr>
              <w:t>Раздел 3 «Перечень мероприятий и ресурсное обеспечение» изложен в новой редакции;</w:t>
            </w:r>
          </w:p>
          <w:p w:rsidR="00926217" w:rsidRPr="00DB6493" w:rsidRDefault="00DB6493" w:rsidP="00DB6493">
            <w:pPr>
              <w:pStyle w:val="a6"/>
              <w:numPr>
                <w:ilvl w:val="0"/>
                <w:numId w:val="10"/>
              </w:numPr>
              <w:tabs>
                <w:tab w:val="left" w:pos="34"/>
                <w:tab w:val="left" w:pos="318"/>
              </w:tabs>
              <w:autoSpaceDE w:val="0"/>
              <w:autoSpaceDN w:val="0"/>
              <w:adjustRightInd w:val="0"/>
              <w:ind w:left="34" w:firstLine="0"/>
              <w:jc w:val="both"/>
              <w:rPr>
                <w:sz w:val="24"/>
                <w:szCs w:val="28"/>
              </w:rPr>
            </w:pPr>
            <w:r w:rsidRPr="00DB6493">
              <w:rPr>
                <w:sz w:val="24"/>
                <w:szCs w:val="28"/>
              </w:rPr>
              <w:t xml:space="preserve">Раздел 4 «Перечень целевых индикаторов программы» изложен в новой редакции. </w:t>
            </w:r>
          </w:p>
        </w:tc>
      </w:tr>
    </w:tbl>
    <w:p w:rsidR="0070334B" w:rsidRDefault="0070334B">
      <w:pPr>
        <w:pStyle w:val="a6"/>
        <w:tabs>
          <w:tab w:val="left" w:pos="993"/>
        </w:tabs>
        <w:overflowPunct w:val="0"/>
        <w:autoSpaceDE w:val="0"/>
        <w:autoSpaceDN w:val="0"/>
        <w:adjustRightInd w:val="0"/>
        <w:ind w:left="567" w:firstLine="567"/>
        <w:jc w:val="both"/>
        <w:textAlignment w:val="baseline"/>
        <w:rPr>
          <w:b/>
          <w:color w:val="7030A0"/>
          <w:sz w:val="28"/>
          <w:szCs w:val="28"/>
        </w:rPr>
        <w:sectPr w:rsidR="0070334B" w:rsidSect="00AE3B78">
          <w:pgSz w:w="12240" w:h="15840"/>
          <w:pgMar w:top="993" w:right="850" w:bottom="1134" w:left="1701" w:header="720" w:footer="720" w:gutter="0"/>
          <w:cols w:space="720"/>
        </w:sectPr>
      </w:pPr>
    </w:p>
    <w:p w:rsidR="0070334B" w:rsidRDefault="00234497">
      <w:pPr>
        <w:tabs>
          <w:tab w:val="left" w:pos="851"/>
        </w:tabs>
        <w:overflowPunct w:val="0"/>
        <w:autoSpaceDE w:val="0"/>
        <w:autoSpaceDN w:val="0"/>
        <w:adjustRightInd w:val="0"/>
        <w:spacing w:after="0" w:line="240" w:lineRule="auto"/>
        <w:ind w:firstLine="567"/>
        <w:jc w:val="center"/>
        <w:textAlignment w:val="baseline"/>
        <w:rPr>
          <w:rFonts w:ascii="Times New Roman" w:eastAsia="Arial" w:hAnsi="Times New Roman"/>
          <w:b/>
          <w:sz w:val="28"/>
          <w:szCs w:val="28"/>
          <w:lang w:eastAsia="hi-IN" w:bidi="hi-IN"/>
        </w:rPr>
      </w:pPr>
      <w:r>
        <w:rPr>
          <w:rFonts w:ascii="Times New Roman" w:hAnsi="Times New Roman"/>
          <w:b/>
          <w:sz w:val="28"/>
          <w:szCs w:val="28"/>
        </w:rPr>
        <w:lastRenderedPageBreak/>
        <w:t>Раздел 3.</w:t>
      </w:r>
      <w:r>
        <w:rPr>
          <w:rFonts w:ascii="Times New Roman" w:eastAsia="Arial" w:hAnsi="Times New Roman"/>
          <w:b/>
          <w:sz w:val="28"/>
          <w:szCs w:val="28"/>
          <w:lang w:eastAsia="hi-IN" w:bidi="hi-IN"/>
        </w:rPr>
        <w:t xml:space="preserve"> Исполнение мероприятий муниципальной программы </w:t>
      </w:r>
    </w:p>
    <w:p w:rsidR="002E7D09" w:rsidRDefault="002E7D09" w:rsidP="002E7D09">
      <w:pPr>
        <w:tabs>
          <w:tab w:val="left" w:pos="851"/>
        </w:tabs>
        <w:overflowPunct w:val="0"/>
        <w:autoSpaceDE w:val="0"/>
        <w:autoSpaceDN w:val="0"/>
        <w:adjustRightInd w:val="0"/>
        <w:spacing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«Поддержка общественных и гражданских инициатив» на 2024-2028 годы</w:t>
      </w:r>
    </w:p>
    <w:p w:rsidR="0070334B" w:rsidRDefault="00234497">
      <w:pPr>
        <w:tabs>
          <w:tab w:val="left" w:pos="851"/>
        </w:tabs>
        <w:overflowPunct w:val="0"/>
        <w:autoSpaceDE w:val="0"/>
        <w:autoSpaceDN w:val="0"/>
        <w:adjustRightInd w:val="0"/>
        <w:spacing w:after="0" w:line="240" w:lineRule="auto"/>
        <w:ind w:firstLine="567"/>
        <w:jc w:val="center"/>
        <w:textAlignment w:val="baseline"/>
        <w:rPr>
          <w:rFonts w:ascii="Times New Roman" w:hAnsi="Times New Roman"/>
          <w:b/>
          <w:sz w:val="28"/>
          <w:szCs w:val="28"/>
        </w:rPr>
      </w:pPr>
      <w:r>
        <w:rPr>
          <w:rFonts w:ascii="Times New Roman" w:eastAsia="Times New Roman" w:hAnsi="Times New Roman" w:cs="Times New Roman"/>
          <w:b/>
          <w:sz w:val="28"/>
          <w:szCs w:val="28"/>
          <w:lang w:eastAsia="ru-RU"/>
        </w:rPr>
        <w:t>на 2024-2028 годы</w:t>
      </w:r>
    </w:p>
    <w:p w:rsidR="0070334B" w:rsidRDefault="00234497">
      <w:pPr>
        <w:widowControl w:val="0"/>
        <w:suppressAutoHyphens/>
        <w:ind w:firstLine="567"/>
        <w:jc w:val="center"/>
        <w:rPr>
          <w:rFonts w:ascii="Times New Roman" w:eastAsia="Arial" w:hAnsi="Times New Roman"/>
          <w:b/>
          <w:lang w:eastAsia="hi-IN" w:bidi="hi-IN"/>
        </w:rPr>
      </w:pPr>
      <w:r>
        <w:rPr>
          <w:rFonts w:ascii="Times New Roman" w:eastAsia="Arial" w:hAnsi="Times New Roman"/>
          <w:b/>
          <w:lang w:eastAsia="hi-IN" w:bidi="hi-IN"/>
        </w:rPr>
        <w:t>за 2024 год</w:t>
      </w:r>
    </w:p>
    <w:p w:rsidR="0070334B" w:rsidRDefault="00234497">
      <w:pPr>
        <w:overflowPunct w:val="0"/>
        <w:autoSpaceDE w:val="0"/>
        <w:autoSpaceDN w:val="0"/>
        <w:adjustRightInd w:val="0"/>
        <w:jc w:val="right"/>
        <w:textAlignment w:val="baseline"/>
        <w:rPr>
          <w:rFonts w:ascii="Times New Roman" w:hAnsi="Times New Roman"/>
          <w:b/>
          <w:sz w:val="14"/>
          <w:szCs w:val="24"/>
        </w:rPr>
      </w:pPr>
      <w:r>
        <w:rPr>
          <w:rFonts w:ascii="Times New Roman" w:hAnsi="Times New Roman"/>
          <w:b/>
          <w:sz w:val="14"/>
          <w:szCs w:val="24"/>
        </w:rPr>
        <w:t>рублей</w:t>
      </w:r>
    </w:p>
    <w:tbl>
      <w:tblPr>
        <w:tblW w:w="14170" w:type="dxa"/>
        <w:tblInd w:w="142" w:type="dxa"/>
        <w:tblLayout w:type="fixed"/>
        <w:tblLook w:val="04A0" w:firstRow="1" w:lastRow="0" w:firstColumn="1" w:lastColumn="0" w:noHBand="0" w:noVBand="1"/>
      </w:tblPr>
      <w:tblGrid>
        <w:gridCol w:w="567"/>
        <w:gridCol w:w="3730"/>
        <w:gridCol w:w="1831"/>
        <w:gridCol w:w="1522"/>
        <w:gridCol w:w="1701"/>
        <w:gridCol w:w="1417"/>
        <w:gridCol w:w="1823"/>
        <w:gridCol w:w="1579"/>
      </w:tblGrid>
      <w:tr w:rsidR="00E63C71" w:rsidRPr="002E7D09" w:rsidTr="001D0382">
        <w:trPr>
          <w:trHeight w:val="698"/>
        </w:trPr>
        <w:tc>
          <w:tcPr>
            <w:tcW w:w="567" w:type="dxa"/>
            <w:vMerge w:val="restart"/>
            <w:tcBorders>
              <w:top w:val="single" w:sz="4" w:space="0" w:color="auto"/>
              <w:left w:val="single" w:sz="4" w:space="0" w:color="auto"/>
              <w:right w:val="single" w:sz="4" w:space="0" w:color="auto"/>
            </w:tcBorders>
            <w:shd w:val="clear" w:color="000000" w:fill="FFFFFF"/>
            <w:vAlign w:val="center"/>
          </w:tcPr>
          <w:p w:rsidR="00E63C71" w:rsidRPr="002E7D09" w:rsidRDefault="00E63C71">
            <w:pPr>
              <w:jc w:val="center"/>
              <w:rPr>
                <w:rFonts w:ascii="Times New Roman" w:hAnsi="Times New Roman"/>
                <w:b/>
                <w:color w:val="000000"/>
                <w:sz w:val="20"/>
              </w:rPr>
            </w:pPr>
            <w:r w:rsidRPr="002E7D09">
              <w:rPr>
                <w:rFonts w:ascii="Times New Roman" w:hAnsi="Times New Roman"/>
                <w:b/>
                <w:color w:val="000000"/>
                <w:sz w:val="20"/>
              </w:rPr>
              <w:t>№</w:t>
            </w:r>
          </w:p>
        </w:tc>
        <w:tc>
          <w:tcPr>
            <w:tcW w:w="3730" w:type="dxa"/>
            <w:vMerge w:val="restart"/>
            <w:tcBorders>
              <w:top w:val="single" w:sz="4" w:space="0" w:color="auto"/>
              <w:left w:val="single" w:sz="4" w:space="0" w:color="auto"/>
              <w:right w:val="single" w:sz="4" w:space="0" w:color="auto"/>
            </w:tcBorders>
            <w:shd w:val="clear" w:color="000000" w:fill="FFFFFF"/>
            <w:vAlign w:val="center"/>
          </w:tcPr>
          <w:p w:rsidR="00E63C71" w:rsidRPr="002E7D09" w:rsidRDefault="00E63C71">
            <w:pPr>
              <w:jc w:val="center"/>
              <w:rPr>
                <w:rFonts w:ascii="Times New Roman" w:hAnsi="Times New Roman"/>
                <w:b/>
                <w:color w:val="000000"/>
                <w:sz w:val="20"/>
              </w:rPr>
            </w:pPr>
            <w:r w:rsidRPr="002E7D09">
              <w:rPr>
                <w:rFonts w:ascii="Times New Roman" w:hAnsi="Times New Roman"/>
                <w:b/>
                <w:color w:val="000000"/>
                <w:sz w:val="20"/>
              </w:rPr>
              <w:t>Мероприятия по реализации программы</w:t>
            </w:r>
          </w:p>
        </w:tc>
        <w:tc>
          <w:tcPr>
            <w:tcW w:w="1831" w:type="dxa"/>
            <w:vMerge w:val="restart"/>
            <w:tcBorders>
              <w:top w:val="single" w:sz="4" w:space="0" w:color="auto"/>
              <w:left w:val="nil"/>
              <w:right w:val="single" w:sz="4" w:space="0" w:color="auto"/>
            </w:tcBorders>
            <w:shd w:val="clear" w:color="000000" w:fill="FFFFFF"/>
            <w:vAlign w:val="center"/>
          </w:tcPr>
          <w:p w:rsidR="00E63C71" w:rsidRPr="002E7D09" w:rsidRDefault="00E63C71">
            <w:pPr>
              <w:jc w:val="center"/>
              <w:rPr>
                <w:rFonts w:ascii="Times New Roman" w:hAnsi="Times New Roman"/>
                <w:b/>
                <w:color w:val="000000"/>
                <w:sz w:val="20"/>
              </w:rPr>
            </w:pPr>
            <w:r w:rsidRPr="002E7D09">
              <w:rPr>
                <w:rFonts w:ascii="Times New Roman" w:hAnsi="Times New Roman"/>
                <w:b/>
                <w:color w:val="000000"/>
                <w:sz w:val="20"/>
              </w:rPr>
              <w:t>Источники финансирования</w:t>
            </w:r>
          </w:p>
        </w:tc>
        <w:tc>
          <w:tcPr>
            <w:tcW w:w="3223" w:type="dxa"/>
            <w:gridSpan w:val="2"/>
            <w:tcBorders>
              <w:top w:val="single" w:sz="4" w:space="0" w:color="auto"/>
              <w:left w:val="nil"/>
              <w:bottom w:val="single" w:sz="4" w:space="0" w:color="auto"/>
              <w:right w:val="single" w:sz="4" w:space="0" w:color="auto"/>
            </w:tcBorders>
            <w:shd w:val="clear" w:color="000000" w:fill="FFFFFF"/>
            <w:vAlign w:val="center"/>
          </w:tcPr>
          <w:p w:rsidR="00E63C71" w:rsidRPr="002E7D09" w:rsidRDefault="00E63C71">
            <w:pPr>
              <w:jc w:val="center"/>
              <w:rPr>
                <w:rFonts w:ascii="Times New Roman" w:hAnsi="Times New Roman"/>
                <w:b/>
                <w:color w:val="000000"/>
                <w:sz w:val="20"/>
              </w:rPr>
            </w:pPr>
            <w:r w:rsidRPr="002E7D09">
              <w:rPr>
                <w:rFonts w:ascii="Times New Roman" w:hAnsi="Times New Roman"/>
                <w:b/>
                <w:color w:val="000000"/>
                <w:sz w:val="20"/>
              </w:rPr>
              <w:t>Объем финансирования по годам</w:t>
            </w:r>
          </w:p>
        </w:tc>
        <w:tc>
          <w:tcPr>
            <w:tcW w:w="3240" w:type="dxa"/>
            <w:gridSpan w:val="2"/>
            <w:tcBorders>
              <w:top w:val="single" w:sz="4" w:space="0" w:color="auto"/>
              <w:left w:val="nil"/>
              <w:bottom w:val="single" w:sz="4" w:space="0" w:color="auto"/>
              <w:right w:val="single" w:sz="4" w:space="0" w:color="auto"/>
            </w:tcBorders>
            <w:shd w:val="clear" w:color="000000" w:fill="FFFFFF"/>
            <w:vAlign w:val="center"/>
          </w:tcPr>
          <w:p w:rsidR="00E63C71" w:rsidRPr="002E7D09" w:rsidRDefault="00E63C71">
            <w:pPr>
              <w:jc w:val="center"/>
              <w:rPr>
                <w:rFonts w:ascii="Times New Roman" w:hAnsi="Times New Roman"/>
                <w:b/>
                <w:iCs/>
                <w:color w:val="000000"/>
                <w:sz w:val="20"/>
              </w:rPr>
            </w:pPr>
            <w:r w:rsidRPr="002E7D09">
              <w:rPr>
                <w:rFonts w:ascii="Times New Roman" w:hAnsi="Times New Roman"/>
                <w:b/>
                <w:iCs/>
                <w:color w:val="000000"/>
                <w:sz w:val="20"/>
              </w:rPr>
              <w:t>Остаток</w:t>
            </w:r>
          </w:p>
        </w:tc>
        <w:tc>
          <w:tcPr>
            <w:tcW w:w="1579" w:type="dxa"/>
            <w:vMerge w:val="restart"/>
            <w:tcBorders>
              <w:top w:val="single" w:sz="4" w:space="0" w:color="auto"/>
              <w:left w:val="single" w:sz="4" w:space="0" w:color="auto"/>
              <w:right w:val="single" w:sz="4" w:space="0" w:color="auto"/>
            </w:tcBorders>
            <w:shd w:val="clear" w:color="000000" w:fill="FFFFFF"/>
            <w:vAlign w:val="center"/>
          </w:tcPr>
          <w:p w:rsidR="00E63C71" w:rsidRPr="002E7D09" w:rsidRDefault="00E63C71" w:rsidP="00E63C71">
            <w:pPr>
              <w:jc w:val="center"/>
              <w:rPr>
                <w:rFonts w:ascii="Times New Roman" w:hAnsi="Times New Roman"/>
                <w:b/>
                <w:i/>
                <w:iCs/>
                <w:color w:val="000000"/>
                <w:sz w:val="20"/>
              </w:rPr>
            </w:pPr>
            <w:r w:rsidRPr="002E7D09">
              <w:rPr>
                <w:rFonts w:ascii="Times New Roman" w:hAnsi="Times New Roman"/>
                <w:b/>
                <w:color w:val="000000"/>
                <w:sz w:val="20"/>
              </w:rPr>
              <w:t>Причина отклонений</w:t>
            </w:r>
          </w:p>
        </w:tc>
      </w:tr>
      <w:tr w:rsidR="00E63C71" w:rsidRPr="002E7D09" w:rsidTr="009D535F">
        <w:trPr>
          <w:trHeight w:val="698"/>
        </w:trPr>
        <w:tc>
          <w:tcPr>
            <w:tcW w:w="567" w:type="dxa"/>
            <w:vMerge/>
            <w:tcBorders>
              <w:left w:val="single" w:sz="4" w:space="0" w:color="auto"/>
              <w:bottom w:val="single" w:sz="4" w:space="0" w:color="000000"/>
              <w:right w:val="single" w:sz="4" w:space="0" w:color="auto"/>
            </w:tcBorders>
            <w:shd w:val="clear" w:color="000000" w:fill="FFFFFF"/>
            <w:vAlign w:val="center"/>
          </w:tcPr>
          <w:p w:rsidR="00E63C71" w:rsidRPr="002E7D09" w:rsidRDefault="00E63C71">
            <w:pPr>
              <w:jc w:val="center"/>
              <w:rPr>
                <w:rFonts w:ascii="Times New Roman" w:hAnsi="Times New Roman"/>
                <w:b/>
                <w:color w:val="000000"/>
                <w:sz w:val="20"/>
              </w:rPr>
            </w:pPr>
          </w:p>
        </w:tc>
        <w:tc>
          <w:tcPr>
            <w:tcW w:w="3730" w:type="dxa"/>
            <w:vMerge/>
            <w:tcBorders>
              <w:left w:val="single" w:sz="4" w:space="0" w:color="auto"/>
              <w:bottom w:val="single" w:sz="4" w:space="0" w:color="auto"/>
              <w:right w:val="single" w:sz="4" w:space="0" w:color="auto"/>
            </w:tcBorders>
            <w:shd w:val="clear" w:color="auto" w:fill="auto"/>
            <w:vAlign w:val="center"/>
          </w:tcPr>
          <w:p w:rsidR="00E63C71" w:rsidRPr="002E7D09" w:rsidRDefault="00E63C71">
            <w:pPr>
              <w:jc w:val="center"/>
              <w:rPr>
                <w:rFonts w:ascii="Times New Roman" w:hAnsi="Times New Roman"/>
                <w:b/>
                <w:color w:val="000000"/>
                <w:sz w:val="20"/>
              </w:rPr>
            </w:pPr>
          </w:p>
        </w:tc>
        <w:tc>
          <w:tcPr>
            <w:tcW w:w="1831" w:type="dxa"/>
            <w:vMerge/>
            <w:tcBorders>
              <w:left w:val="single" w:sz="4" w:space="0" w:color="auto"/>
              <w:bottom w:val="single" w:sz="4" w:space="0" w:color="auto"/>
              <w:right w:val="single" w:sz="4" w:space="0" w:color="auto"/>
            </w:tcBorders>
            <w:shd w:val="clear" w:color="auto" w:fill="auto"/>
            <w:vAlign w:val="center"/>
          </w:tcPr>
          <w:p w:rsidR="00E63C71" w:rsidRPr="002E7D09" w:rsidRDefault="00E63C71">
            <w:pPr>
              <w:jc w:val="center"/>
              <w:rPr>
                <w:rFonts w:ascii="Times New Roman" w:hAnsi="Times New Roman"/>
                <w:b/>
                <w:color w:val="000000"/>
                <w:sz w:val="20"/>
              </w:rPr>
            </w:pPr>
          </w:p>
        </w:tc>
        <w:tc>
          <w:tcPr>
            <w:tcW w:w="1522" w:type="dxa"/>
            <w:tcBorders>
              <w:top w:val="nil"/>
              <w:left w:val="nil"/>
              <w:bottom w:val="single" w:sz="4" w:space="0" w:color="auto"/>
              <w:right w:val="single" w:sz="4" w:space="0" w:color="auto"/>
            </w:tcBorders>
            <w:shd w:val="clear" w:color="auto" w:fill="auto"/>
            <w:vAlign w:val="center"/>
          </w:tcPr>
          <w:p w:rsidR="00E63C71" w:rsidRPr="002E7D09" w:rsidRDefault="00E63C71" w:rsidP="00E63C71">
            <w:pPr>
              <w:jc w:val="center"/>
              <w:rPr>
                <w:rFonts w:ascii="Times New Roman" w:hAnsi="Times New Roman"/>
                <w:b/>
                <w:color w:val="000000"/>
                <w:sz w:val="20"/>
              </w:rPr>
            </w:pPr>
            <w:r>
              <w:rPr>
                <w:rFonts w:ascii="Times New Roman" w:hAnsi="Times New Roman"/>
                <w:b/>
                <w:color w:val="000000"/>
                <w:sz w:val="20"/>
              </w:rPr>
              <w:t xml:space="preserve">уточненный план на 01.11.2024 </w:t>
            </w:r>
            <w:r w:rsidRPr="002E7D09">
              <w:rPr>
                <w:rFonts w:ascii="Times New Roman" w:hAnsi="Times New Roman"/>
                <w:b/>
                <w:color w:val="000000"/>
                <w:sz w:val="20"/>
              </w:rPr>
              <w:t>года</w:t>
            </w:r>
          </w:p>
        </w:tc>
        <w:tc>
          <w:tcPr>
            <w:tcW w:w="1701" w:type="dxa"/>
            <w:tcBorders>
              <w:top w:val="nil"/>
              <w:left w:val="nil"/>
              <w:bottom w:val="single" w:sz="4" w:space="0" w:color="auto"/>
              <w:right w:val="single" w:sz="4" w:space="0" w:color="auto"/>
            </w:tcBorders>
            <w:shd w:val="clear" w:color="auto" w:fill="auto"/>
            <w:vAlign w:val="center"/>
          </w:tcPr>
          <w:p w:rsidR="00E63C71" w:rsidRPr="002E7D09" w:rsidRDefault="00E63C71">
            <w:pPr>
              <w:jc w:val="center"/>
              <w:rPr>
                <w:rFonts w:ascii="Times New Roman" w:hAnsi="Times New Roman"/>
                <w:b/>
                <w:color w:val="000000"/>
                <w:sz w:val="20"/>
              </w:rPr>
            </w:pPr>
            <w:r w:rsidRPr="002E7D09">
              <w:rPr>
                <w:rFonts w:ascii="Times New Roman" w:hAnsi="Times New Roman"/>
                <w:b/>
                <w:color w:val="000000"/>
                <w:sz w:val="20"/>
              </w:rPr>
              <w:t>исполнено (кассовые расходы)</w:t>
            </w:r>
          </w:p>
        </w:tc>
        <w:tc>
          <w:tcPr>
            <w:tcW w:w="1417" w:type="dxa"/>
            <w:tcBorders>
              <w:top w:val="nil"/>
              <w:left w:val="nil"/>
              <w:bottom w:val="single" w:sz="4" w:space="0" w:color="auto"/>
              <w:right w:val="single" w:sz="4" w:space="0" w:color="auto"/>
            </w:tcBorders>
            <w:shd w:val="clear" w:color="auto" w:fill="auto"/>
            <w:vAlign w:val="center"/>
          </w:tcPr>
          <w:p w:rsidR="00E63C71" w:rsidRPr="002E7D09" w:rsidRDefault="00E63C71">
            <w:pPr>
              <w:jc w:val="center"/>
              <w:rPr>
                <w:rFonts w:ascii="Times New Roman" w:hAnsi="Times New Roman"/>
                <w:b/>
                <w:color w:val="000000"/>
                <w:sz w:val="20"/>
              </w:rPr>
            </w:pPr>
            <w:r w:rsidRPr="002E7D09">
              <w:rPr>
                <w:rFonts w:ascii="Times New Roman" w:hAnsi="Times New Roman"/>
                <w:b/>
                <w:color w:val="000000"/>
                <w:sz w:val="20"/>
              </w:rPr>
              <w:t>ВСЕГО</w:t>
            </w:r>
          </w:p>
        </w:tc>
        <w:tc>
          <w:tcPr>
            <w:tcW w:w="1823" w:type="dxa"/>
            <w:tcBorders>
              <w:top w:val="nil"/>
              <w:left w:val="nil"/>
              <w:bottom w:val="single" w:sz="4" w:space="0" w:color="auto"/>
              <w:right w:val="single" w:sz="4" w:space="0" w:color="auto"/>
            </w:tcBorders>
            <w:shd w:val="clear" w:color="auto" w:fill="auto"/>
            <w:vAlign w:val="center"/>
          </w:tcPr>
          <w:p w:rsidR="00E63C71" w:rsidRPr="002E7D09" w:rsidRDefault="00E63C71">
            <w:pPr>
              <w:jc w:val="center"/>
              <w:rPr>
                <w:rFonts w:ascii="Times New Roman" w:hAnsi="Times New Roman"/>
                <w:b/>
                <w:color w:val="000000"/>
                <w:sz w:val="20"/>
              </w:rPr>
            </w:pPr>
            <w:r w:rsidRPr="002E7D09">
              <w:rPr>
                <w:rFonts w:ascii="Times New Roman" w:hAnsi="Times New Roman"/>
                <w:b/>
                <w:color w:val="000000"/>
                <w:sz w:val="20"/>
              </w:rPr>
              <w:t>в т.ч. законтрактованные обязательства следующего года</w:t>
            </w:r>
          </w:p>
        </w:tc>
        <w:tc>
          <w:tcPr>
            <w:tcW w:w="1579" w:type="dxa"/>
            <w:vMerge/>
            <w:tcBorders>
              <w:left w:val="single" w:sz="4" w:space="0" w:color="auto"/>
              <w:bottom w:val="single" w:sz="4" w:space="0" w:color="auto"/>
              <w:right w:val="single" w:sz="4" w:space="0" w:color="auto"/>
            </w:tcBorders>
            <w:shd w:val="clear" w:color="000000" w:fill="FFFFFF"/>
            <w:vAlign w:val="center"/>
          </w:tcPr>
          <w:p w:rsidR="00E63C71" w:rsidRPr="002E7D09" w:rsidRDefault="00E63C71" w:rsidP="00E63C71">
            <w:pPr>
              <w:jc w:val="center"/>
              <w:rPr>
                <w:rFonts w:ascii="Times New Roman" w:hAnsi="Times New Roman"/>
                <w:i/>
                <w:iCs/>
                <w:color w:val="000000"/>
                <w:sz w:val="20"/>
              </w:rPr>
            </w:pPr>
          </w:p>
        </w:tc>
      </w:tr>
      <w:tr w:rsidR="00135B9D" w:rsidRPr="002E7D09" w:rsidTr="009D535F">
        <w:trPr>
          <w:trHeight w:val="458"/>
        </w:trPr>
        <w:tc>
          <w:tcPr>
            <w:tcW w:w="567" w:type="dxa"/>
            <w:vMerge w:val="restart"/>
            <w:tcBorders>
              <w:top w:val="single" w:sz="4" w:space="0" w:color="auto"/>
              <w:left w:val="single" w:sz="4" w:space="0" w:color="auto"/>
              <w:right w:val="single" w:sz="4" w:space="0" w:color="auto"/>
            </w:tcBorders>
            <w:shd w:val="clear" w:color="000000" w:fill="FFFFFF"/>
            <w:vAlign w:val="center"/>
          </w:tcPr>
          <w:p w:rsidR="00135B9D" w:rsidRPr="002E7D09" w:rsidRDefault="00135B9D" w:rsidP="00135B9D">
            <w:pPr>
              <w:jc w:val="center"/>
              <w:rPr>
                <w:rFonts w:ascii="Times New Roman" w:hAnsi="Times New Roman"/>
                <w:color w:val="000000"/>
                <w:sz w:val="20"/>
                <w:highlight w:val="yellow"/>
              </w:rPr>
            </w:pPr>
            <w:r w:rsidRPr="002E7D09">
              <w:rPr>
                <w:rFonts w:ascii="Times New Roman" w:hAnsi="Times New Roman"/>
                <w:color w:val="000000"/>
                <w:sz w:val="20"/>
              </w:rPr>
              <w:t>1.</w:t>
            </w:r>
          </w:p>
        </w:tc>
        <w:tc>
          <w:tcPr>
            <w:tcW w:w="3730" w:type="dxa"/>
            <w:vMerge w:val="restart"/>
            <w:tcBorders>
              <w:top w:val="single" w:sz="4" w:space="0" w:color="auto"/>
              <w:left w:val="single" w:sz="4" w:space="0" w:color="auto"/>
              <w:right w:val="single" w:sz="4" w:space="0" w:color="auto"/>
            </w:tcBorders>
            <w:shd w:val="clear" w:color="000000" w:fill="FFFFFF"/>
            <w:vAlign w:val="center"/>
          </w:tcPr>
          <w:p w:rsidR="00135B9D" w:rsidRPr="002E7D09" w:rsidRDefault="00135B9D" w:rsidP="00135B9D">
            <w:pPr>
              <w:rPr>
                <w:rFonts w:ascii="Times New Roman" w:hAnsi="Times New Roman"/>
                <w:color w:val="000000"/>
                <w:sz w:val="20"/>
                <w:highlight w:val="yellow"/>
              </w:rPr>
            </w:pPr>
            <w:r w:rsidRPr="002E7D09">
              <w:rPr>
                <w:rFonts w:ascii="Times New Roman" w:hAnsi="Times New Roman"/>
                <w:color w:val="000000"/>
                <w:sz w:val="20"/>
              </w:rPr>
              <w:t>Оказание муниципальной поддержки социально ориентированным некоммерческим организациям при реализации ими социально значимых проектов</w:t>
            </w:r>
          </w:p>
        </w:tc>
        <w:tc>
          <w:tcPr>
            <w:tcW w:w="1831" w:type="dxa"/>
            <w:tcBorders>
              <w:top w:val="single" w:sz="4" w:space="0" w:color="auto"/>
              <w:left w:val="nil"/>
              <w:bottom w:val="single" w:sz="4" w:space="0" w:color="auto"/>
              <w:right w:val="single" w:sz="4" w:space="0" w:color="auto"/>
            </w:tcBorders>
            <w:shd w:val="clear" w:color="000000" w:fill="FFFFFF"/>
            <w:vAlign w:val="center"/>
          </w:tcPr>
          <w:p w:rsidR="00135B9D" w:rsidRPr="002E7D09" w:rsidRDefault="00135B9D" w:rsidP="00135B9D">
            <w:pPr>
              <w:rPr>
                <w:rFonts w:ascii="Times New Roman" w:hAnsi="Times New Roman"/>
                <w:color w:val="000000"/>
                <w:sz w:val="20"/>
              </w:rPr>
            </w:pPr>
            <w:r w:rsidRPr="002E7D09">
              <w:rPr>
                <w:rFonts w:ascii="Times New Roman" w:hAnsi="Times New Roman"/>
                <w:color w:val="000000"/>
                <w:sz w:val="20"/>
              </w:rPr>
              <w:t>Итого</w:t>
            </w:r>
          </w:p>
        </w:tc>
        <w:tc>
          <w:tcPr>
            <w:tcW w:w="1522" w:type="dxa"/>
            <w:tcBorders>
              <w:top w:val="nil"/>
              <w:left w:val="nil"/>
              <w:bottom w:val="single" w:sz="4" w:space="0" w:color="auto"/>
              <w:right w:val="single" w:sz="4" w:space="0" w:color="auto"/>
            </w:tcBorders>
            <w:shd w:val="clear" w:color="auto" w:fill="FFFFFF"/>
            <w:vAlign w:val="center"/>
          </w:tcPr>
          <w:p w:rsidR="00135B9D" w:rsidRPr="002E7D09" w:rsidRDefault="00135B9D" w:rsidP="00135B9D">
            <w:pPr>
              <w:spacing w:line="276" w:lineRule="auto"/>
              <w:ind w:left="-108" w:right="-101"/>
              <w:jc w:val="center"/>
              <w:rPr>
                <w:rFonts w:ascii="Times New Roman" w:hAnsi="Times New Roman"/>
                <w:color w:val="000000"/>
              </w:rPr>
            </w:pPr>
            <w:r w:rsidRPr="002E7D09">
              <w:rPr>
                <w:rFonts w:ascii="Times New Roman" w:hAnsi="Times New Roman"/>
                <w:color w:val="000000"/>
              </w:rPr>
              <w:t>740 000,00</w:t>
            </w:r>
          </w:p>
        </w:tc>
        <w:tc>
          <w:tcPr>
            <w:tcW w:w="1701" w:type="dxa"/>
            <w:tcBorders>
              <w:top w:val="nil"/>
              <w:left w:val="nil"/>
              <w:bottom w:val="single" w:sz="4" w:space="0" w:color="auto"/>
              <w:right w:val="single" w:sz="4" w:space="0" w:color="auto"/>
            </w:tcBorders>
            <w:shd w:val="clear" w:color="auto" w:fill="FFFFFF"/>
          </w:tcPr>
          <w:p w:rsidR="00135B9D" w:rsidRPr="009F2A38" w:rsidRDefault="00135B9D" w:rsidP="00135B9D">
            <w:pPr>
              <w:jc w:val="center"/>
            </w:pPr>
            <w:r w:rsidRPr="009F2A38">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135B9D" w:rsidRPr="009F2A38" w:rsidRDefault="00135B9D" w:rsidP="00135B9D">
            <w:pPr>
              <w:spacing w:line="276" w:lineRule="auto"/>
              <w:ind w:left="-108" w:right="-101"/>
              <w:jc w:val="center"/>
              <w:rPr>
                <w:rFonts w:ascii="Times New Roman" w:hAnsi="Times New Roman"/>
                <w:color w:val="000000"/>
              </w:rPr>
            </w:pPr>
            <w:r>
              <w:rPr>
                <w:rFonts w:ascii="Times New Roman" w:hAnsi="Times New Roman"/>
                <w:color w:val="000000"/>
              </w:rPr>
              <w:t>740 000,00</w:t>
            </w:r>
          </w:p>
        </w:tc>
        <w:tc>
          <w:tcPr>
            <w:tcW w:w="1823" w:type="dxa"/>
            <w:vMerge w:val="restart"/>
            <w:tcBorders>
              <w:top w:val="nil"/>
              <w:left w:val="single" w:sz="4" w:space="0" w:color="auto"/>
              <w:right w:val="single" w:sz="4" w:space="0" w:color="auto"/>
            </w:tcBorders>
            <w:shd w:val="clear" w:color="000000" w:fill="FFFFFF"/>
            <w:vAlign w:val="center"/>
          </w:tcPr>
          <w:p w:rsidR="00135B9D" w:rsidRPr="002E7D09" w:rsidRDefault="00135B9D" w:rsidP="00135B9D">
            <w:pPr>
              <w:jc w:val="center"/>
              <w:rPr>
                <w:rFonts w:ascii="Times New Roman" w:hAnsi="Times New Roman"/>
                <w:i/>
                <w:iCs/>
                <w:color w:val="000000"/>
                <w:sz w:val="20"/>
                <w:highlight w:val="yellow"/>
              </w:rPr>
            </w:pPr>
            <w:r w:rsidRPr="002E7D09">
              <w:rPr>
                <w:rFonts w:ascii="Times New Roman" w:hAnsi="Times New Roman"/>
                <w:i/>
                <w:iCs/>
                <w:color w:val="000000"/>
                <w:sz w:val="20"/>
              </w:rPr>
              <w:t>нет</w:t>
            </w:r>
          </w:p>
        </w:tc>
        <w:tc>
          <w:tcPr>
            <w:tcW w:w="1579" w:type="dxa"/>
            <w:vMerge w:val="restart"/>
            <w:tcBorders>
              <w:top w:val="single" w:sz="4" w:space="0" w:color="auto"/>
              <w:left w:val="single" w:sz="4" w:space="0" w:color="auto"/>
              <w:right w:val="single" w:sz="4" w:space="0" w:color="auto"/>
            </w:tcBorders>
            <w:shd w:val="clear" w:color="auto" w:fill="auto"/>
            <w:vAlign w:val="center"/>
          </w:tcPr>
          <w:p w:rsidR="00135B9D" w:rsidRPr="001D0382" w:rsidRDefault="001D0382" w:rsidP="00135B9D">
            <w:pPr>
              <w:rPr>
                <w:rFonts w:ascii="Times New Roman" w:hAnsi="Times New Roman"/>
                <w:sz w:val="20"/>
                <w:highlight w:val="yellow"/>
              </w:rPr>
            </w:pPr>
            <w:r w:rsidRPr="001D0382">
              <w:rPr>
                <w:rFonts w:ascii="Times New Roman" w:hAnsi="Times New Roman"/>
                <w:color w:val="000000"/>
              </w:rPr>
              <w:t>Отсутствие конкурсных заявок</w:t>
            </w:r>
          </w:p>
        </w:tc>
      </w:tr>
      <w:tr w:rsidR="00135B9D" w:rsidRPr="002E7D09" w:rsidTr="009D535F">
        <w:trPr>
          <w:trHeight w:val="437"/>
        </w:trPr>
        <w:tc>
          <w:tcPr>
            <w:tcW w:w="567" w:type="dxa"/>
            <w:vMerge/>
            <w:tcBorders>
              <w:left w:val="single" w:sz="4" w:space="0" w:color="auto"/>
              <w:right w:val="single" w:sz="4" w:space="0" w:color="auto"/>
            </w:tcBorders>
            <w:vAlign w:val="center"/>
          </w:tcPr>
          <w:p w:rsidR="00135B9D" w:rsidRPr="002E7D09" w:rsidRDefault="00135B9D" w:rsidP="00135B9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35B9D" w:rsidRPr="002E7D09" w:rsidRDefault="00135B9D" w:rsidP="00135B9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35B9D" w:rsidRPr="002E7D09" w:rsidRDefault="00135B9D" w:rsidP="00135B9D">
            <w:pPr>
              <w:rPr>
                <w:rFonts w:ascii="Times New Roman" w:hAnsi="Times New Roman"/>
                <w:color w:val="000000"/>
                <w:sz w:val="20"/>
              </w:rPr>
            </w:pPr>
            <w:r w:rsidRPr="002E7D09">
              <w:rPr>
                <w:rFonts w:ascii="Times New Roman" w:hAnsi="Times New Roman"/>
                <w:color w:val="000000"/>
                <w:sz w:val="20"/>
              </w:rPr>
              <w:t>Федеральный бюджет</w:t>
            </w:r>
          </w:p>
        </w:tc>
        <w:tc>
          <w:tcPr>
            <w:tcW w:w="1522" w:type="dxa"/>
            <w:tcBorders>
              <w:top w:val="nil"/>
              <w:left w:val="nil"/>
              <w:bottom w:val="single" w:sz="4" w:space="0" w:color="auto"/>
              <w:right w:val="single" w:sz="4" w:space="0" w:color="auto"/>
            </w:tcBorders>
            <w:shd w:val="clear" w:color="auto" w:fill="FFFFFF"/>
            <w:vAlign w:val="center"/>
          </w:tcPr>
          <w:p w:rsidR="00135B9D" w:rsidRPr="002E7D09" w:rsidRDefault="00135B9D" w:rsidP="00135B9D">
            <w:pPr>
              <w:spacing w:line="276" w:lineRule="auto"/>
              <w:ind w:left="-108" w:right="-101"/>
              <w:jc w:val="center"/>
              <w:rPr>
                <w:rFonts w:ascii="Times New Roman" w:hAnsi="Times New Roman"/>
                <w:color w:val="000000"/>
              </w:rPr>
            </w:pPr>
            <w:r w:rsidRPr="002E7D09">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35B9D" w:rsidRPr="002E7D09" w:rsidRDefault="00135B9D" w:rsidP="00135B9D">
            <w:pPr>
              <w:spacing w:line="276" w:lineRule="auto"/>
              <w:ind w:left="-108" w:right="-101"/>
              <w:jc w:val="center"/>
              <w:rPr>
                <w:rFonts w:ascii="Times New Roman" w:hAnsi="Times New Roman"/>
                <w:color w:val="000000"/>
                <w:highlight w:val="yellow"/>
              </w:rPr>
            </w:pPr>
            <w:r w:rsidRPr="002E7D09">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135B9D" w:rsidRPr="002E7D09" w:rsidRDefault="00135B9D" w:rsidP="00135B9D">
            <w:pPr>
              <w:spacing w:line="276" w:lineRule="auto"/>
              <w:ind w:left="-108" w:right="-101"/>
              <w:jc w:val="center"/>
              <w:rPr>
                <w:rFonts w:ascii="Times New Roman" w:hAnsi="Times New Roman"/>
                <w:color w:val="000000"/>
              </w:rPr>
            </w:pPr>
            <w:r w:rsidRPr="002E7D09">
              <w:rPr>
                <w:rFonts w:ascii="Times New Roman" w:hAnsi="Times New Roman"/>
                <w:color w:val="000000"/>
              </w:rPr>
              <w:t>0,00</w:t>
            </w:r>
          </w:p>
        </w:tc>
        <w:tc>
          <w:tcPr>
            <w:tcW w:w="1823" w:type="dxa"/>
            <w:vMerge/>
            <w:tcBorders>
              <w:left w:val="single" w:sz="4" w:space="0" w:color="auto"/>
              <w:right w:val="single" w:sz="4" w:space="0" w:color="auto"/>
            </w:tcBorders>
            <w:vAlign w:val="center"/>
          </w:tcPr>
          <w:p w:rsidR="00135B9D" w:rsidRPr="002E7D09" w:rsidRDefault="00135B9D" w:rsidP="00135B9D">
            <w:pP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shd w:val="clear" w:color="auto" w:fill="auto"/>
            <w:vAlign w:val="center"/>
          </w:tcPr>
          <w:p w:rsidR="00135B9D" w:rsidRPr="002E7D09" w:rsidRDefault="00135B9D" w:rsidP="00135B9D">
            <w:pPr>
              <w:rPr>
                <w:rFonts w:ascii="Times New Roman" w:hAnsi="Times New Roman"/>
                <w:i/>
                <w:iCs/>
                <w:color w:val="000000"/>
                <w:sz w:val="20"/>
                <w:highlight w:val="yellow"/>
              </w:rPr>
            </w:pPr>
          </w:p>
        </w:tc>
      </w:tr>
      <w:tr w:rsidR="00135B9D" w:rsidRPr="002E7D09" w:rsidTr="009D535F">
        <w:trPr>
          <w:trHeight w:val="552"/>
        </w:trPr>
        <w:tc>
          <w:tcPr>
            <w:tcW w:w="567" w:type="dxa"/>
            <w:vMerge/>
            <w:tcBorders>
              <w:left w:val="single" w:sz="4" w:space="0" w:color="auto"/>
              <w:right w:val="single" w:sz="4" w:space="0" w:color="auto"/>
            </w:tcBorders>
            <w:vAlign w:val="center"/>
          </w:tcPr>
          <w:p w:rsidR="00135B9D" w:rsidRPr="002E7D09" w:rsidRDefault="00135B9D" w:rsidP="00135B9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35B9D" w:rsidRPr="002E7D09" w:rsidRDefault="00135B9D" w:rsidP="00135B9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35B9D" w:rsidRPr="002E7D09" w:rsidRDefault="00135B9D" w:rsidP="00135B9D">
            <w:pPr>
              <w:rPr>
                <w:rFonts w:ascii="Times New Roman" w:hAnsi="Times New Roman"/>
                <w:color w:val="000000"/>
                <w:sz w:val="20"/>
              </w:rPr>
            </w:pPr>
            <w:r w:rsidRPr="002E7D09">
              <w:rPr>
                <w:rFonts w:ascii="Times New Roman" w:hAnsi="Times New Roman"/>
                <w:color w:val="000000"/>
                <w:sz w:val="20"/>
              </w:rPr>
              <w:t>Государственный бюджет РС(Я)</w:t>
            </w:r>
          </w:p>
        </w:tc>
        <w:tc>
          <w:tcPr>
            <w:tcW w:w="1522" w:type="dxa"/>
            <w:tcBorders>
              <w:top w:val="nil"/>
              <w:left w:val="nil"/>
              <w:bottom w:val="single" w:sz="4" w:space="0" w:color="auto"/>
              <w:right w:val="single" w:sz="4" w:space="0" w:color="auto"/>
            </w:tcBorders>
            <w:shd w:val="clear" w:color="auto" w:fill="FFFFFF"/>
            <w:vAlign w:val="center"/>
          </w:tcPr>
          <w:p w:rsidR="00135B9D" w:rsidRPr="002E7D09" w:rsidRDefault="00135B9D" w:rsidP="00135B9D">
            <w:pPr>
              <w:spacing w:line="276" w:lineRule="auto"/>
              <w:ind w:left="-108" w:right="-101"/>
              <w:jc w:val="center"/>
              <w:rPr>
                <w:rFonts w:ascii="Times New Roman" w:hAnsi="Times New Roman"/>
                <w:color w:val="000000"/>
              </w:rPr>
            </w:pPr>
            <w:r w:rsidRPr="002E7D09">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35B9D" w:rsidRPr="002E7D09" w:rsidRDefault="00135B9D" w:rsidP="00135B9D">
            <w:pPr>
              <w:spacing w:line="276" w:lineRule="auto"/>
              <w:ind w:left="-108" w:right="-101"/>
              <w:jc w:val="center"/>
              <w:rPr>
                <w:rFonts w:ascii="Times New Roman" w:hAnsi="Times New Roman"/>
                <w:color w:val="000000"/>
                <w:highlight w:val="yellow"/>
              </w:rPr>
            </w:pPr>
            <w:r w:rsidRPr="002E7D09">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135B9D" w:rsidRPr="002E7D09" w:rsidRDefault="00135B9D" w:rsidP="00135B9D">
            <w:pPr>
              <w:spacing w:line="276" w:lineRule="auto"/>
              <w:ind w:left="-108" w:right="-101"/>
              <w:jc w:val="center"/>
              <w:rPr>
                <w:rFonts w:ascii="Times New Roman" w:hAnsi="Times New Roman"/>
                <w:color w:val="000000"/>
              </w:rPr>
            </w:pPr>
            <w:r w:rsidRPr="002E7D09">
              <w:rPr>
                <w:rFonts w:ascii="Times New Roman" w:hAnsi="Times New Roman"/>
                <w:color w:val="000000"/>
              </w:rPr>
              <w:t>0,00</w:t>
            </w:r>
          </w:p>
        </w:tc>
        <w:tc>
          <w:tcPr>
            <w:tcW w:w="1823" w:type="dxa"/>
            <w:vMerge/>
            <w:tcBorders>
              <w:left w:val="single" w:sz="4" w:space="0" w:color="auto"/>
              <w:right w:val="single" w:sz="4" w:space="0" w:color="auto"/>
            </w:tcBorders>
            <w:vAlign w:val="center"/>
          </w:tcPr>
          <w:p w:rsidR="00135B9D" w:rsidRPr="002E7D09" w:rsidRDefault="00135B9D" w:rsidP="00135B9D">
            <w:pP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shd w:val="clear" w:color="auto" w:fill="auto"/>
            <w:vAlign w:val="center"/>
          </w:tcPr>
          <w:p w:rsidR="00135B9D" w:rsidRPr="002E7D09" w:rsidRDefault="00135B9D" w:rsidP="00135B9D">
            <w:pPr>
              <w:rPr>
                <w:rFonts w:ascii="Times New Roman" w:hAnsi="Times New Roman"/>
                <w:i/>
                <w:iCs/>
                <w:color w:val="000000"/>
                <w:sz w:val="20"/>
                <w:highlight w:val="yellow"/>
              </w:rPr>
            </w:pPr>
          </w:p>
        </w:tc>
      </w:tr>
      <w:tr w:rsidR="005E1E50" w:rsidRPr="002E7D09" w:rsidTr="009D535F">
        <w:trPr>
          <w:trHeight w:val="557"/>
        </w:trPr>
        <w:tc>
          <w:tcPr>
            <w:tcW w:w="567" w:type="dxa"/>
            <w:vMerge/>
            <w:tcBorders>
              <w:left w:val="single" w:sz="4" w:space="0" w:color="auto"/>
              <w:right w:val="single" w:sz="4" w:space="0" w:color="auto"/>
            </w:tcBorders>
            <w:vAlign w:val="center"/>
          </w:tcPr>
          <w:p w:rsidR="005E1E50" w:rsidRPr="002E7D09" w:rsidRDefault="005E1E50" w:rsidP="005E1E50">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5E1E50" w:rsidRPr="002E7D09" w:rsidRDefault="005E1E50" w:rsidP="005E1E50">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5E1E50" w:rsidRPr="002E7D09" w:rsidRDefault="005E1E50" w:rsidP="005E1E50">
            <w:pPr>
              <w:rPr>
                <w:rFonts w:ascii="Times New Roman" w:hAnsi="Times New Roman"/>
                <w:color w:val="000000"/>
                <w:sz w:val="20"/>
              </w:rPr>
            </w:pPr>
            <w:r w:rsidRPr="002E7D09">
              <w:rPr>
                <w:rFonts w:ascii="Times New Roman" w:hAnsi="Times New Roman"/>
                <w:color w:val="000000"/>
                <w:sz w:val="20"/>
              </w:rPr>
              <w:t xml:space="preserve">Бюджет МР «Мирнинский район» </w:t>
            </w:r>
          </w:p>
        </w:tc>
        <w:tc>
          <w:tcPr>
            <w:tcW w:w="1522" w:type="dxa"/>
            <w:tcBorders>
              <w:top w:val="nil"/>
              <w:left w:val="nil"/>
              <w:bottom w:val="single" w:sz="4" w:space="0" w:color="auto"/>
              <w:right w:val="single" w:sz="4" w:space="0" w:color="auto"/>
            </w:tcBorders>
            <w:shd w:val="clear" w:color="auto" w:fill="FFFFFF"/>
            <w:vAlign w:val="center"/>
          </w:tcPr>
          <w:p w:rsidR="005E1E50" w:rsidRPr="002E7D09" w:rsidRDefault="005E1E50" w:rsidP="005E1E50">
            <w:pPr>
              <w:spacing w:line="276" w:lineRule="auto"/>
              <w:ind w:left="-108" w:right="-101"/>
              <w:jc w:val="center"/>
              <w:rPr>
                <w:rFonts w:ascii="Times New Roman" w:hAnsi="Times New Roman"/>
                <w:color w:val="000000"/>
              </w:rPr>
            </w:pPr>
            <w:r w:rsidRPr="002E7D09">
              <w:rPr>
                <w:rFonts w:ascii="Times New Roman" w:hAnsi="Times New Roman"/>
                <w:color w:val="000000"/>
              </w:rPr>
              <w:t>740 000,00</w:t>
            </w:r>
          </w:p>
        </w:tc>
        <w:tc>
          <w:tcPr>
            <w:tcW w:w="1701" w:type="dxa"/>
            <w:tcBorders>
              <w:top w:val="nil"/>
              <w:left w:val="nil"/>
              <w:bottom w:val="single" w:sz="4" w:space="0" w:color="auto"/>
              <w:right w:val="single" w:sz="4" w:space="0" w:color="auto"/>
            </w:tcBorders>
            <w:shd w:val="clear" w:color="auto" w:fill="FFFFFF"/>
            <w:vAlign w:val="center"/>
          </w:tcPr>
          <w:p w:rsidR="005E1E50" w:rsidRPr="002E7D09" w:rsidRDefault="005E1E50" w:rsidP="005E1E50">
            <w:pPr>
              <w:spacing w:line="276" w:lineRule="auto"/>
              <w:ind w:left="-108" w:right="-101"/>
              <w:jc w:val="center"/>
              <w:rPr>
                <w:rFonts w:ascii="Times New Roman" w:hAnsi="Times New Roman"/>
                <w:color w:val="000000"/>
                <w:highlight w:val="yellow"/>
              </w:rPr>
            </w:pPr>
            <w:r w:rsidRPr="002E7D09">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5E1E50" w:rsidRPr="002E7D09" w:rsidRDefault="005E1E50" w:rsidP="005E1E50">
            <w:pPr>
              <w:spacing w:line="276" w:lineRule="auto"/>
              <w:ind w:left="-108" w:right="-101"/>
              <w:jc w:val="center"/>
              <w:rPr>
                <w:rFonts w:ascii="Times New Roman" w:hAnsi="Times New Roman"/>
                <w:color w:val="000000"/>
              </w:rPr>
            </w:pPr>
            <w:r w:rsidRPr="002E7D09">
              <w:rPr>
                <w:rFonts w:ascii="Times New Roman" w:hAnsi="Times New Roman"/>
                <w:color w:val="000000"/>
              </w:rPr>
              <w:t>740 000,00</w:t>
            </w:r>
          </w:p>
        </w:tc>
        <w:tc>
          <w:tcPr>
            <w:tcW w:w="1823" w:type="dxa"/>
            <w:vMerge/>
            <w:tcBorders>
              <w:left w:val="single" w:sz="4" w:space="0" w:color="auto"/>
              <w:right w:val="single" w:sz="4" w:space="0" w:color="auto"/>
            </w:tcBorders>
            <w:vAlign w:val="center"/>
          </w:tcPr>
          <w:p w:rsidR="005E1E50" w:rsidRPr="002E7D09" w:rsidRDefault="005E1E50" w:rsidP="005E1E50">
            <w:pP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shd w:val="clear" w:color="auto" w:fill="auto"/>
            <w:vAlign w:val="center"/>
          </w:tcPr>
          <w:p w:rsidR="005E1E50" w:rsidRPr="002E7D09" w:rsidRDefault="005E1E50" w:rsidP="005E1E50">
            <w:pPr>
              <w:rPr>
                <w:rFonts w:ascii="Times New Roman" w:hAnsi="Times New Roman"/>
                <w:i/>
                <w:iCs/>
                <w:color w:val="000000"/>
                <w:sz w:val="20"/>
                <w:highlight w:val="yellow"/>
              </w:rPr>
            </w:pPr>
          </w:p>
        </w:tc>
      </w:tr>
      <w:tr w:rsidR="0070334B" w:rsidRPr="002E7D09" w:rsidTr="009D535F">
        <w:trPr>
          <w:trHeight w:val="420"/>
        </w:trPr>
        <w:tc>
          <w:tcPr>
            <w:tcW w:w="567" w:type="dxa"/>
            <w:vMerge/>
            <w:tcBorders>
              <w:left w:val="single" w:sz="4" w:space="0" w:color="auto"/>
              <w:bottom w:val="single" w:sz="4" w:space="0" w:color="000000"/>
              <w:right w:val="single" w:sz="4" w:space="0" w:color="auto"/>
            </w:tcBorders>
            <w:shd w:val="clear" w:color="000000" w:fill="FFFFFF"/>
            <w:noWrap/>
            <w:vAlign w:val="center"/>
          </w:tcPr>
          <w:p w:rsidR="0070334B" w:rsidRPr="002E7D09" w:rsidRDefault="0070334B">
            <w:pPr>
              <w:jc w:val="center"/>
              <w:rPr>
                <w:rFonts w:ascii="Times New Roman" w:hAnsi="Times New Roman"/>
                <w:color w:val="000000"/>
                <w:sz w:val="20"/>
                <w:highlight w:val="yellow"/>
              </w:rPr>
            </w:pPr>
          </w:p>
        </w:tc>
        <w:tc>
          <w:tcPr>
            <w:tcW w:w="3730" w:type="dxa"/>
            <w:vMerge/>
            <w:tcBorders>
              <w:left w:val="single" w:sz="4" w:space="0" w:color="auto"/>
              <w:bottom w:val="single" w:sz="4" w:space="0" w:color="000000"/>
              <w:right w:val="single" w:sz="4" w:space="0" w:color="auto"/>
            </w:tcBorders>
            <w:shd w:val="clear" w:color="000000" w:fill="FFFFFF"/>
            <w:vAlign w:val="center"/>
          </w:tcPr>
          <w:p w:rsidR="0070334B" w:rsidRPr="002E7D09" w:rsidRDefault="0070334B">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70334B" w:rsidRPr="002E7D09" w:rsidRDefault="00234497">
            <w:pPr>
              <w:rPr>
                <w:rFonts w:ascii="Times New Roman" w:hAnsi="Times New Roman"/>
                <w:color w:val="000000"/>
                <w:sz w:val="20"/>
              </w:rPr>
            </w:pPr>
            <w:r w:rsidRPr="002E7D09">
              <w:rPr>
                <w:rFonts w:ascii="Times New Roman" w:hAnsi="Times New Roman"/>
                <w:color w:val="000000"/>
                <w:sz w:val="20"/>
              </w:rPr>
              <w:t>Другие источники</w:t>
            </w:r>
          </w:p>
        </w:tc>
        <w:tc>
          <w:tcPr>
            <w:tcW w:w="1522" w:type="dxa"/>
            <w:tcBorders>
              <w:top w:val="nil"/>
              <w:left w:val="nil"/>
              <w:bottom w:val="single" w:sz="4" w:space="0" w:color="auto"/>
              <w:right w:val="single" w:sz="4" w:space="0" w:color="auto"/>
            </w:tcBorders>
            <w:shd w:val="clear" w:color="auto" w:fill="FFFFFF"/>
            <w:vAlign w:val="center"/>
          </w:tcPr>
          <w:p w:rsidR="0070334B" w:rsidRPr="002E7D09" w:rsidRDefault="00234497">
            <w:pPr>
              <w:spacing w:line="276" w:lineRule="auto"/>
              <w:ind w:left="-108" w:right="-101"/>
              <w:jc w:val="center"/>
              <w:rPr>
                <w:rFonts w:ascii="Times New Roman" w:hAnsi="Times New Roman"/>
                <w:color w:val="000000"/>
              </w:rPr>
            </w:pPr>
            <w:r w:rsidRPr="002E7D09">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70334B" w:rsidRPr="002E7D09" w:rsidRDefault="009F2A38">
            <w:pPr>
              <w:spacing w:line="276" w:lineRule="auto"/>
              <w:ind w:left="-108" w:right="-101"/>
              <w:jc w:val="center"/>
              <w:rPr>
                <w:rFonts w:ascii="Times New Roman" w:hAnsi="Times New Roman"/>
                <w:color w:val="000000"/>
                <w:highlight w:val="yellow"/>
              </w:rPr>
            </w:pPr>
            <w:r w:rsidRPr="002E7D09">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70334B" w:rsidRPr="002E7D09" w:rsidRDefault="00234497">
            <w:pPr>
              <w:spacing w:line="276" w:lineRule="auto"/>
              <w:ind w:left="-108" w:right="-101"/>
              <w:jc w:val="center"/>
              <w:rPr>
                <w:rFonts w:ascii="Times New Roman" w:hAnsi="Times New Roman"/>
                <w:color w:val="000000"/>
              </w:rPr>
            </w:pPr>
            <w:r w:rsidRPr="002E7D09">
              <w:rPr>
                <w:rFonts w:ascii="Times New Roman" w:hAnsi="Times New Roman"/>
                <w:color w:val="000000"/>
              </w:rPr>
              <w:t>0,00</w:t>
            </w:r>
          </w:p>
        </w:tc>
        <w:tc>
          <w:tcPr>
            <w:tcW w:w="1823" w:type="dxa"/>
            <w:vMerge/>
            <w:tcBorders>
              <w:left w:val="single" w:sz="4" w:space="0" w:color="auto"/>
              <w:bottom w:val="single" w:sz="4" w:space="0" w:color="000000"/>
              <w:right w:val="single" w:sz="4" w:space="0" w:color="auto"/>
            </w:tcBorders>
            <w:shd w:val="clear" w:color="000000" w:fill="FFFFFF"/>
            <w:vAlign w:val="center"/>
          </w:tcPr>
          <w:p w:rsidR="0070334B" w:rsidRPr="002E7D09" w:rsidRDefault="0070334B">
            <w:pPr>
              <w:jc w:val="center"/>
              <w:rPr>
                <w:rFonts w:ascii="Times New Roman" w:hAnsi="Times New Roman"/>
                <w:i/>
                <w:iCs/>
                <w:color w:val="000000"/>
                <w:sz w:val="20"/>
                <w:highlight w:val="yellow"/>
              </w:rPr>
            </w:pPr>
          </w:p>
        </w:tc>
        <w:tc>
          <w:tcPr>
            <w:tcW w:w="1579" w:type="dxa"/>
            <w:vMerge/>
            <w:tcBorders>
              <w:left w:val="single" w:sz="4" w:space="0" w:color="auto"/>
              <w:bottom w:val="single" w:sz="4" w:space="0" w:color="000000"/>
              <w:right w:val="single" w:sz="4" w:space="0" w:color="auto"/>
            </w:tcBorders>
            <w:shd w:val="clear" w:color="auto" w:fill="auto"/>
            <w:vAlign w:val="center"/>
          </w:tcPr>
          <w:p w:rsidR="0070334B" w:rsidRPr="002E7D09" w:rsidRDefault="0070334B">
            <w:pPr>
              <w:jc w:val="center"/>
              <w:rPr>
                <w:rFonts w:ascii="Times New Roman" w:hAnsi="Times New Roman"/>
                <w:i/>
                <w:iCs/>
                <w:color w:val="000000"/>
                <w:sz w:val="20"/>
                <w:highlight w:val="yellow"/>
              </w:rPr>
            </w:pPr>
          </w:p>
        </w:tc>
      </w:tr>
      <w:tr w:rsidR="001E37DD" w:rsidRPr="002E7D09" w:rsidTr="009D535F">
        <w:trPr>
          <w:trHeight w:val="420"/>
        </w:trPr>
        <w:tc>
          <w:tcPr>
            <w:tcW w:w="567" w:type="dxa"/>
            <w:vMerge w:val="restart"/>
            <w:tcBorders>
              <w:top w:val="nil"/>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r w:rsidRPr="00BB62D1">
              <w:rPr>
                <w:rFonts w:ascii="Times New Roman" w:hAnsi="Times New Roman"/>
                <w:color w:val="000000"/>
                <w:sz w:val="20"/>
              </w:rPr>
              <w:t>2.</w:t>
            </w:r>
          </w:p>
        </w:tc>
        <w:tc>
          <w:tcPr>
            <w:tcW w:w="3730" w:type="dxa"/>
            <w:vMerge w:val="restart"/>
            <w:tcBorders>
              <w:top w:val="nil"/>
              <w:left w:val="single" w:sz="4" w:space="0" w:color="auto"/>
              <w:right w:val="single" w:sz="4" w:space="0" w:color="auto"/>
            </w:tcBorders>
            <w:shd w:val="clear" w:color="000000" w:fill="FFFFFF"/>
            <w:vAlign w:val="center"/>
          </w:tcPr>
          <w:p w:rsidR="001E37DD" w:rsidRDefault="001E37DD" w:rsidP="001E37DD">
            <w:pPr>
              <w:rPr>
                <w:rFonts w:ascii="Times New Roman" w:hAnsi="Times New Roman"/>
                <w:color w:val="000000"/>
                <w:sz w:val="20"/>
              </w:rPr>
            </w:pPr>
            <w:r w:rsidRPr="00BB62D1">
              <w:rPr>
                <w:rFonts w:ascii="Times New Roman" w:hAnsi="Times New Roman"/>
                <w:color w:val="000000"/>
                <w:sz w:val="20"/>
              </w:rPr>
              <w:t>Обеспечение деятельности ресурсного центра поддержки социально ориентированных некоммерческих организаций и социального предпринимательства на базе МАУ "ЦРП"</w:t>
            </w:r>
          </w:p>
          <w:p w:rsidR="001E37DD" w:rsidRDefault="001E37DD" w:rsidP="001E37DD">
            <w:pPr>
              <w:rPr>
                <w:rFonts w:ascii="Times New Roman" w:hAnsi="Times New Roman"/>
                <w:color w:val="000000"/>
                <w:sz w:val="20"/>
              </w:rPr>
            </w:pPr>
          </w:p>
          <w:p w:rsidR="001E37DD" w:rsidRDefault="001E37DD" w:rsidP="001E37DD">
            <w:pPr>
              <w:rPr>
                <w:rFonts w:ascii="Times New Roman" w:hAnsi="Times New Roman"/>
                <w:color w:val="000000"/>
                <w:sz w:val="20"/>
              </w:rPr>
            </w:pPr>
          </w:p>
          <w:p w:rsidR="001E37DD" w:rsidRDefault="001E37DD" w:rsidP="001E37DD">
            <w:pPr>
              <w:rPr>
                <w:rFonts w:ascii="Times New Roman" w:hAnsi="Times New Roman"/>
                <w:color w:val="000000"/>
                <w:sz w:val="20"/>
              </w:rPr>
            </w:pPr>
          </w:p>
          <w:p w:rsidR="001E37DD" w:rsidRDefault="001E37DD" w:rsidP="001E37DD">
            <w:pPr>
              <w:rPr>
                <w:rFonts w:ascii="Times New Roman" w:hAnsi="Times New Roman"/>
                <w:color w:val="000000"/>
                <w:sz w:val="20"/>
              </w:rPr>
            </w:pPr>
          </w:p>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lastRenderedPageBreak/>
              <w:t>Итого</w:t>
            </w:r>
          </w:p>
        </w:tc>
        <w:tc>
          <w:tcPr>
            <w:tcW w:w="1522" w:type="dxa"/>
            <w:tcBorders>
              <w:top w:val="nil"/>
              <w:left w:val="nil"/>
              <w:bottom w:val="single" w:sz="4" w:space="0" w:color="auto"/>
              <w:right w:val="single" w:sz="4" w:space="0" w:color="auto"/>
            </w:tcBorders>
            <w:shd w:val="clear" w:color="auto" w:fill="FFFFFF"/>
            <w:vAlign w:val="center"/>
          </w:tcPr>
          <w:p w:rsidR="001E37DD" w:rsidRPr="001D0382" w:rsidRDefault="001E37DD" w:rsidP="001E37DD">
            <w:pPr>
              <w:spacing w:line="276" w:lineRule="auto"/>
              <w:ind w:left="-108" w:right="-101"/>
              <w:jc w:val="center"/>
              <w:rPr>
                <w:rFonts w:ascii="Times New Roman" w:hAnsi="Times New Roman"/>
                <w:color w:val="000000"/>
              </w:rPr>
            </w:pPr>
            <w:r w:rsidRPr="001D0382">
              <w:rPr>
                <w:rFonts w:ascii="Times New Roman" w:hAnsi="Times New Roman"/>
                <w:color w:val="000000"/>
              </w:rPr>
              <w:t>1 686 729,62</w:t>
            </w:r>
          </w:p>
        </w:tc>
        <w:tc>
          <w:tcPr>
            <w:tcW w:w="1701" w:type="dxa"/>
            <w:tcBorders>
              <w:top w:val="nil"/>
              <w:left w:val="nil"/>
              <w:bottom w:val="single" w:sz="4" w:space="0" w:color="auto"/>
              <w:right w:val="single" w:sz="4" w:space="0" w:color="auto"/>
            </w:tcBorders>
            <w:shd w:val="clear" w:color="auto" w:fill="FFFFFF"/>
            <w:vAlign w:val="center"/>
          </w:tcPr>
          <w:p w:rsidR="001E37DD" w:rsidRPr="001D0382" w:rsidRDefault="001E37DD" w:rsidP="00361E65">
            <w:pPr>
              <w:spacing w:line="276" w:lineRule="auto"/>
              <w:ind w:left="-108" w:right="-101"/>
              <w:jc w:val="center"/>
              <w:rPr>
                <w:rFonts w:ascii="Times New Roman" w:hAnsi="Times New Roman"/>
                <w:color w:val="000000"/>
              </w:rPr>
            </w:pPr>
            <w:r w:rsidRPr="001D0382">
              <w:rPr>
                <w:rFonts w:ascii="Times New Roman" w:hAnsi="Times New Roman"/>
                <w:color w:val="000000"/>
              </w:rPr>
              <w:t>1 686 72</w:t>
            </w:r>
            <w:r w:rsidR="00361E65">
              <w:rPr>
                <w:rFonts w:ascii="Times New Roman" w:hAnsi="Times New Roman"/>
                <w:color w:val="000000"/>
              </w:rPr>
              <w:t>8,98</w:t>
            </w:r>
          </w:p>
        </w:tc>
        <w:tc>
          <w:tcPr>
            <w:tcW w:w="1417" w:type="dxa"/>
            <w:tcBorders>
              <w:top w:val="nil"/>
              <w:left w:val="nil"/>
              <w:bottom w:val="single" w:sz="4" w:space="0" w:color="auto"/>
              <w:right w:val="single" w:sz="4" w:space="0" w:color="auto"/>
            </w:tcBorders>
            <w:shd w:val="clear" w:color="000000" w:fill="FFFFFF"/>
            <w:vAlign w:val="center"/>
          </w:tcPr>
          <w:p w:rsidR="001E37DD" w:rsidRPr="001D0382" w:rsidRDefault="009D535F" w:rsidP="001E37DD">
            <w:pPr>
              <w:spacing w:line="276" w:lineRule="auto"/>
              <w:ind w:left="-108" w:right="-101"/>
              <w:jc w:val="center"/>
              <w:rPr>
                <w:rFonts w:ascii="Times New Roman" w:hAnsi="Times New Roman"/>
                <w:color w:val="000000"/>
              </w:rPr>
            </w:pPr>
            <w:r>
              <w:rPr>
                <w:rFonts w:ascii="Times New Roman" w:hAnsi="Times New Roman"/>
                <w:color w:val="000000"/>
              </w:rPr>
              <w:t>0,64</w:t>
            </w:r>
          </w:p>
        </w:tc>
        <w:tc>
          <w:tcPr>
            <w:tcW w:w="1823" w:type="dxa"/>
            <w:vMerge w:val="restart"/>
            <w:tcBorders>
              <w:top w:val="nil"/>
              <w:left w:val="single" w:sz="4" w:space="0" w:color="auto"/>
              <w:right w:val="single" w:sz="4" w:space="0" w:color="auto"/>
            </w:tcBorders>
            <w:shd w:val="clear" w:color="000000" w:fill="FFFFFF"/>
            <w:vAlign w:val="center"/>
          </w:tcPr>
          <w:p w:rsidR="001E37DD" w:rsidRPr="002E7D09" w:rsidRDefault="001E37DD" w:rsidP="001E37DD">
            <w:pPr>
              <w:jc w:val="center"/>
              <w:rPr>
                <w:sz w:val="20"/>
                <w:highlight w:val="yellow"/>
              </w:rPr>
            </w:pPr>
            <w:r w:rsidRPr="00BB62D1">
              <w:rPr>
                <w:rFonts w:ascii="Times New Roman" w:hAnsi="Times New Roman"/>
                <w:i/>
                <w:iCs/>
                <w:color w:val="000000"/>
                <w:sz w:val="20"/>
              </w:rPr>
              <w:t>нет</w:t>
            </w:r>
          </w:p>
        </w:tc>
        <w:tc>
          <w:tcPr>
            <w:tcW w:w="1579" w:type="dxa"/>
            <w:vMerge w:val="restart"/>
            <w:tcBorders>
              <w:top w:val="nil"/>
              <w:left w:val="single" w:sz="4" w:space="0" w:color="auto"/>
              <w:right w:val="single" w:sz="4" w:space="0" w:color="auto"/>
            </w:tcBorders>
            <w:shd w:val="clear" w:color="000000" w:fill="FFFFFF"/>
            <w:vAlign w:val="center"/>
          </w:tcPr>
          <w:p w:rsidR="001E37DD" w:rsidRPr="002E7D09" w:rsidRDefault="001E37DD" w:rsidP="001E37DD">
            <w:pPr>
              <w:jc w:val="center"/>
              <w:rPr>
                <w:sz w:val="20"/>
                <w:highlight w:val="yellow"/>
              </w:rPr>
            </w:pPr>
            <w:r w:rsidRPr="009F2A38">
              <w:rPr>
                <w:rFonts w:ascii="Times New Roman" w:hAnsi="Times New Roman"/>
                <w:color w:val="000000"/>
              </w:rPr>
              <w:t>Исполнено</w:t>
            </w:r>
          </w:p>
        </w:tc>
      </w:tr>
      <w:tr w:rsidR="001E37DD" w:rsidRPr="002E7D09" w:rsidTr="009D535F">
        <w:trPr>
          <w:trHeight w:val="458"/>
        </w:trPr>
        <w:tc>
          <w:tcPr>
            <w:tcW w:w="567"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Федеральный бюджет</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tcPr>
          <w:p w:rsidR="001E37DD" w:rsidRDefault="001E37DD" w:rsidP="001E37DD">
            <w:pPr>
              <w:jc w:val="center"/>
            </w:pPr>
            <w:r w:rsidRPr="006F11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630"/>
        </w:trPr>
        <w:tc>
          <w:tcPr>
            <w:tcW w:w="567"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Государственный бюджет РС(Я)</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tcPr>
          <w:p w:rsidR="001E37DD" w:rsidRDefault="001E37DD" w:rsidP="001E37DD">
            <w:pPr>
              <w:jc w:val="center"/>
            </w:pPr>
            <w:r w:rsidRPr="006F11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544"/>
        </w:trPr>
        <w:tc>
          <w:tcPr>
            <w:tcW w:w="567"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 xml:space="preserve">Бюджет МР «Мирнинский район» </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1</w:t>
            </w:r>
            <w:r>
              <w:rPr>
                <w:rFonts w:ascii="Times New Roman" w:hAnsi="Times New Roman"/>
                <w:color w:val="000000"/>
              </w:rPr>
              <w:t> </w:t>
            </w:r>
            <w:r w:rsidRPr="00BB62D1">
              <w:rPr>
                <w:rFonts w:ascii="Times New Roman" w:hAnsi="Times New Roman"/>
                <w:color w:val="000000"/>
              </w:rPr>
              <w:t>686</w:t>
            </w:r>
            <w:r>
              <w:rPr>
                <w:rFonts w:ascii="Times New Roman" w:hAnsi="Times New Roman"/>
                <w:color w:val="000000"/>
              </w:rPr>
              <w:t xml:space="preserve"> </w:t>
            </w:r>
            <w:r w:rsidRPr="00BB62D1">
              <w:rPr>
                <w:rFonts w:ascii="Times New Roman" w:hAnsi="Times New Roman"/>
                <w:color w:val="000000"/>
              </w:rPr>
              <w:t>729,62</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361E65" w:rsidP="001E37DD">
            <w:pPr>
              <w:spacing w:line="276" w:lineRule="auto"/>
              <w:ind w:left="-108" w:right="-101"/>
              <w:jc w:val="center"/>
              <w:rPr>
                <w:rFonts w:ascii="Times New Roman" w:hAnsi="Times New Roman"/>
                <w:color w:val="000000"/>
                <w:highlight w:val="yellow"/>
              </w:rPr>
            </w:pPr>
            <w:r w:rsidRPr="001D0382">
              <w:rPr>
                <w:rFonts w:ascii="Times New Roman" w:hAnsi="Times New Roman"/>
                <w:color w:val="000000"/>
              </w:rPr>
              <w:t>1 686 72</w:t>
            </w:r>
            <w:r>
              <w:rPr>
                <w:rFonts w:ascii="Times New Roman" w:hAnsi="Times New Roman"/>
                <w:color w:val="000000"/>
              </w:rPr>
              <w:t>8,98</w:t>
            </w:r>
          </w:p>
        </w:tc>
        <w:tc>
          <w:tcPr>
            <w:tcW w:w="1417" w:type="dxa"/>
            <w:tcBorders>
              <w:top w:val="nil"/>
              <w:left w:val="nil"/>
              <w:bottom w:val="single" w:sz="4" w:space="0" w:color="auto"/>
              <w:right w:val="single" w:sz="4" w:space="0" w:color="auto"/>
            </w:tcBorders>
            <w:shd w:val="clear" w:color="000000" w:fill="FFFFFF"/>
            <w:vAlign w:val="center"/>
          </w:tcPr>
          <w:p w:rsidR="001E37DD" w:rsidRPr="00BB62D1" w:rsidRDefault="009D535F" w:rsidP="001E37DD">
            <w:pPr>
              <w:spacing w:line="276" w:lineRule="auto"/>
              <w:ind w:left="-108" w:right="-101"/>
              <w:jc w:val="center"/>
              <w:rPr>
                <w:rFonts w:ascii="Times New Roman" w:hAnsi="Times New Roman"/>
                <w:color w:val="000000"/>
              </w:rPr>
            </w:pPr>
            <w:r>
              <w:rPr>
                <w:rFonts w:ascii="Times New Roman" w:hAnsi="Times New Roman"/>
                <w:color w:val="000000"/>
              </w:rPr>
              <w:t>0,64</w:t>
            </w:r>
          </w:p>
        </w:tc>
        <w:tc>
          <w:tcPr>
            <w:tcW w:w="1823"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417"/>
        </w:trPr>
        <w:tc>
          <w:tcPr>
            <w:tcW w:w="567" w:type="dxa"/>
            <w:vMerge/>
            <w:tcBorders>
              <w:left w:val="single" w:sz="4" w:space="0" w:color="auto"/>
              <w:bottom w:val="single" w:sz="4" w:space="0" w:color="000000"/>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Другие источники</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rPr>
                <w:rFonts w:ascii="Times New Roman" w:hAnsi="Times New Roman"/>
                <w:i/>
                <w:iCs/>
                <w:color w:val="000000"/>
                <w:sz w:val="20"/>
                <w:highlight w:val="yellow"/>
              </w:rPr>
            </w:pPr>
          </w:p>
        </w:tc>
        <w:tc>
          <w:tcPr>
            <w:tcW w:w="1579" w:type="dxa"/>
            <w:vMerge/>
            <w:tcBorders>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jc w:val="center"/>
              <w:rPr>
                <w:rFonts w:ascii="Times New Roman" w:hAnsi="Times New Roman"/>
                <w:sz w:val="20"/>
                <w:highlight w:val="yellow"/>
              </w:rPr>
            </w:pPr>
          </w:p>
        </w:tc>
      </w:tr>
      <w:tr w:rsidR="001E37DD" w:rsidRPr="002E7D09" w:rsidTr="009D535F">
        <w:trPr>
          <w:trHeight w:val="417"/>
        </w:trPr>
        <w:tc>
          <w:tcPr>
            <w:tcW w:w="567" w:type="dxa"/>
            <w:vMerge w:val="restart"/>
            <w:tcBorders>
              <w:top w:val="nil"/>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r w:rsidRPr="00BB62D1">
              <w:rPr>
                <w:rFonts w:ascii="Times New Roman" w:hAnsi="Times New Roman"/>
                <w:color w:val="000000"/>
                <w:sz w:val="20"/>
              </w:rPr>
              <w:t>3.</w:t>
            </w:r>
          </w:p>
        </w:tc>
        <w:tc>
          <w:tcPr>
            <w:tcW w:w="3730" w:type="dxa"/>
            <w:vMerge w:val="restart"/>
            <w:tcBorders>
              <w:top w:val="nil"/>
              <w:left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Поддержка социально ориентированных некоммерческих организаций при реализации ими мероприятий, направленных на развитие общественных инициатив и социально ориентированных некоммерческих организаций на территории Мирнинского района Республики Саха (Якутия)</w:t>
            </w: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Итого</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val="restart"/>
            <w:tcBorders>
              <w:top w:val="nil"/>
              <w:left w:val="single" w:sz="4" w:space="0" w:color="auto"/>
              <w:right w:val="single" w:sz="4" w:space="0" w:color="auto"/>
            </w:tcBorders>
            <w:shd w:val="clear" w:color="000000" w:fill="FFFFFF"/>
            <w:vAlign w:val="center"/>
          </w:tcPr>
          <w:p w:rsidR="001E37DD" w:rsidRPr="002E7D09" w:rsidRDefault="001E37DD" w:rsidP="001E37DD">
            <w:pPr>
              <w:rPr>
                <w:sz w:val="20"/>
                <w:highlight w:val="yellow"/>
              </w:rPr>
            </w:pPr>
            <w:r w:rsidRPr="00BB62D1">
              <w:rPr>
                <w:rFonts w:ascii="Times New Roman" w:hAnsi="Times New Roman"/>
                <w:i/>
                <w:iCs/>
                <w:color w:val="000000"/>
                <w:sz w:val="20"/>
              </w:rPr>
              <w:t xml:space="preserve">             нет</w:t>
            </w:r>
          </w:p>
        </w:tc>
        <w:tc>
          <w:tcPr>
            <w:tcW w:w="1579" w:type="dxa"/>
            <w:vMerge w:val="restart"/>
            <w:tcBorders>
              <w:top w:val="nil"/>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sz w:val="20"/>
                <w:highlight w:val="yellow"/>
              </w:rPr>
            </w:pPr>
          </w:p>
        </w:tc>
      </w:tr>
      <w:tr w:rsidR="001E37DD" w:rsidRPr="002E7D09" w:rsidTr="009D535F">
        <w:trPr>
          <w:trHeight w:val="390"/>
        </w:trPr>
        <w:tc>
          <w:tcPr>
            <w:tcW w:w="567"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E37DD" w:rsidRPr="00BB62D1" w:rsidRDefault="001E37DD" w:rsidP="001E37DD">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Федеральный бюджет</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554"/>
        </w:trPr>
        <w:tc>
          <w:tcPr>
            <w:tcW w:w="567"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E37DD" w:rsidRPr="00BB62D1" w:rsidRDefault="001E37DD" w:rsidP="001E37DD">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Государственный бюджет РС(Я)</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579"/>
        </w:trPr>
        <w:tc>
          <w:tcPr>
            <w:tcW w:w="567"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3730" w:type="dxa"/>
            <w:vMerge/>
            <w:tcBorders>
              <w:left w:val="single" w:sz="4" w:space="0" w:color="auto"/>
              <w:right w:val="single" w:sz="4" w:space="0" w:color="auto"/>
            </w:tcBorders>
            <w:vAlign w:val="center"/>
          </w:tcPr>
          <w:p w:rsidR="001E37DD" w:rsidRPr="00BB62D1" w:rsidRDefault="001E37DD" w:rsidP="001E37DD">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Бюджет МР «Мирнинский район»</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553"/>
        </w:trPr>
        <w:tc>
          <w:tcPr>
            <w:tcW w:w="567" w:type="dxa"/>
            <w:vMerge/>
            <w:tcBorders>
              <w:left w:val="single" w:sz="4" w:space="0" w:color="auto"/>
              <w:bottom w:val="single" w:sz="4" w:space="0" w:color="000000"/>
              <w:right w:val="single" w:sz="4" w:space="0" w:color="auto"/>
            </w:tcBorders>
            <w:shd w:val="clear" w:color="000000" w:fill="FFFFFF"/>
            <w:noWrap/>
            <w:vAlign w:val="center"/>
          </w:tcPr>
          <w:p w:rsidR="001E37DD" w:rsidRPr="002E7D09" w:rsidRDefault="001E37DD" w:rsidP="001E37DD">
            <w:pPr>
              <w:jc w:val="center"/>
              <w:rPr>
                <w:rFonts w:ascii="Times New Roman" w:hAnsi="Times New Roman"/>
                <w:sz w:val="20"/>
                <w:highlight w:val="yellow"/>
              </w:rPr>
            </w:pPr>
          </w:p>
        </w:tc>
        <w:tc>
          <w:tcPr>
            <w:tcW w:w="3730" w:type="dxa"/>
            <w:vMerge/>
            <w:tcBorders>
              <w:left w:val="single" w:sz="4" w:space="0" w:color="auto"/>
              <w:bottom w:val="single" w:sz="4" w:space="0" w:color="000000"/>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Другие источники</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left w:val="single" w:sz="4" w:space="0" w:color="auto"/>
              <w:bottom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bottom w:val="single" w:sz="4" w:space="0" w:color="000000"/>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61"/>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tcPr>
          <w:p w:rsidR="001E37DD" w:rsidRPr="002E7D09" w:rsidRDefault="001E37DD" w:rsidP="001E37DD">
            <w:pPr>
              <w:jc w:val="center"/>
              <w:rPr>
                <w:rFonts w:ascii="Times New Roman" w:hAnsi="Times New Roman"/>
                <w:sz w:val="20"/>
                <w:highlight w:val="yellow"/>
              </w:rPr>
            </w:pPr>
            <w:r w:rsidRPr="00BB62D1">
              <w:rPr>
                <w:rFonts w:ascii="Times New Roman" w:hAnsi="Times New Roman"/>
                <w:sz w:val="20"/>
              </w:rPr>
              <w:t>4.</w:t>
            </w:r>
          </w:p>
        </w:tc>
        <w:tc>
          <w:tcPr>
            <w:tcW w:w="3730" w:type="dxa"/>
            <w:vMerge w:val="restart"/>
            <w:tcBorders>
              <w:top w:val="nil"/>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r w:rsidRPr="00BB62D1">
              <w:rPr>
                <w:rFonts w:ascii="Times New Roman" w:hAnsi="Times New Roman"/>
                <w:color w:val="000000"/>
                <w:sz w:val="20"/>
              </w:rPr>
              <w:t>Поощрение Главы района за активную общественную работу</w:t>
            </w: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Итого</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5E1E50" w:rsidP="005E1E50">
            <w:pPr>
              <w:spacing w:line="276" w:lineRule="auto"/>
              <w:ind w:left="-108" w:right="-101"/>
              <w:jc w:val="center"/>
              <w:rPr>
                <w:rFonts w:ascii="Times New Roman" w:hAnsi="Times New Roman"/>
                <w:color w:val="000000"/>
              </w:rPr>
            </w:pPr>
            <w:r>
              <w:rPr>
                <w:rFonts w:ascii="Times New Roman" w:hAnsi="Times New Roman"/>
                <w:color w:val="000000"/>
              </w:rPr>
              <w:t>50</w:t>
            </w:r>
            <w:r w:rsidR="001E37DD" w:rsidRPr="00BB62D1">
              <w:rPr>
                <w:rFonts w:ascii="Times New Roman" w:hAnsi="Times New Roman"/>
                <w:color w:val="000000"/>
              </w:rPr>
              <w:t> 000,00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1E37DD" w:rsidRPr="00BB62D1" w:rsidRDefault="001D0382"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E37DD" w:rsidRPr="00BB62D1" w:rsidRDefault="005E1E50" w:rsidP="005E1E50">
            <w:pPr>
              <w:spacing w:line="276" w:lineRule="auto"/>
              <w:ind w:left="-108" w:right="-101"/>
              <w:jc w:val="center"/>
              <w:rPr>
                <w:rFonts w:ascii="Times New Roman" w:hAnsi="Times New Roman"/>
                <w:color w:val="000000"/>
              </w:rPr>
            </w:pPr>
            <w:r>
              <w:rPr>
                <w:rFonts w:ascii="Times New Roman" w:hAnsi="Times New Roman"/>
                <w:color w:val="000000"/>
              </w:rPr>
              <w:t>50</w:t>
            </w:r>
            <w:r w:rsidR="001D0382" w:rsidRPr="00BB62D1">
              <w:rPr>
                <w:rFonts w:ascii="Times New Roman" w:hAnsi="Times New Roman"/>
                <w:color w:val="000000"/>
              </w:rPr>
              <w:t> 000,00</w:t>
            </w:r>
          </w:p>
        </w:tc>
        <w:tc>
          <w:tcPr>
            <w:tcW w:w="18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E37DD" w:rsidRPr="002E7D09" w:rsidRDefault="001E37DD" w:rsidP="001E37DD">
            <w:pPr>
              <w:jc w:val="center"/>
              <w:rPr>
                <w:sz w:val="20"/>
                <w:highlight w:val="yellow"/>
              </w:rPr>
            </w:pPr>
            <w:r w:rsidRPr="00BB62D1">
              <w:rPr>
                <w:rFonts w:ascii="Times New Roman" w:hAnsi="Times New Roman"/>
                <w:i/>
                <w:iCs/>
                <w:color w:val="000000"/>
                <w:sz w:val="20"/>
              </w:rPr>
              <w:t>нет</w:t>
            </w:r>
          </w:p>
        </w:tc>
        <w:tc>
          <w:tcPr>
            <w:tcW w:w="1579" w:type="dxa"/>
            <w:vMerge w:val="restart"/>
            <w:tcBorders>
              <w:top w:val="nil"/>
              <w:left w:val="single" w:sz="4" w:space="0" w:color="auto"/>
              <w:bottom w:val="single" w:sz="4" w:space="0" w:color="000000"/>
              <w:right w:val="single" w:sz="4" w:space="0" w:color="auto"/>
            </w:tcBorders>
            <w:vAlign w:val="center"/>
          </w:tcPr>
          <w:p w:rsidR="001E37DD" w:rsidRPr="002E7D09" w:rsidRDefault="00ED5BD6" w:rsidP="00ED5BD6">
            <w:pPr>
              <w:rPr>
                <w:rFonts w:ascii="Times New Roman" w:hAnsi="Times New Roman"/>
                <w:i/>
                <w:iCs/>
                <w:color w:val="000000"/>
                <w:sz w:val="20"/>
                <w:highlight w:val="yellow"/>
              </w:rPr>
            </w:pPr>
            <w:r>
              <w:rPr>
                <w:rFonts w:ascii="Times New Roman" w:hAnsi="Times New Roman"/>
                <w:color w:val="000000"/>
              </w:rPr>
              <w:t>Кандидатуры на поощрение не заявлены</w:t>
            </w:r>
          </w:p>
        </w:tc>
      </w:tr>
      <w:tr w:rsidR="001E37DD" w:rsidRPr="002E7D09" w:rsidTr="009D535F">
        <w:trPr>
          <w:trHeight w:val="432"/>
        </w:trPr>
        <w:tc>
          <w:tcPr>
            <w:tcW w:w="567"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Федеральный бюджет</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top w:val="single" w:sz="4" w:space="0" w:color="auto"/>
              <w:left w:val="single" w:sz="4" w:space="0" w:color="auto"/>
              <w:bottom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top w:val="nil"/>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758"/>
        </w:trPr>
        <w:tc>
          <w:tcPr>
            <w:tcW w:w="567"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Государственный бюджет РС(Я)</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823" w:type="dxa"/>
            <w:vMerge/>
            <w:tcBorders>
              <w:top w:val="single" w:sz="4" w:space="0" w:color="auto"/>
              <w:left w:val="single" w:sz="4" w:space="0" w:color="auto"/>
              <w:bottom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5E1E50" w:rsidRPr="002E7D09" w:rsidTr="009D535F">
        <w:trPr>
          <w:trHeight w:val="513"/>
        </w:trPr>
        <w:tc>
          <w:tcPr>
            <w:tcW w:w="567" w:type="dxa"/>
            <w:vMerge/>
            <w:tcBorders>
              <w:top w:val="nil"/>
              <w:left w:val="single" w:sz="4" w:space="0" w:color="auto"/>
              <w:bottom w:val="single" w:sz="4" w:space="0" w:color="000000"/>
              <w:right w:val="single" w:sz="4" w:space="0" w:color="auto"/>
            </w:tcBorders>
            <w:vAlign w:val="center"/>
          </w:tcPr>
          <w:p w:rsidR="005E1E50" w:rsidRPr="002E7D09" w:rsidRDefault="005E1E50" w:rsidP="005E1E50">
            <w:pPr>
              <w:rPr>
                <w:rFonts w:ascii="Times New Roman" w:hAnsi="Times New Roman"/>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5E1E50" w:rsidRPr="002E7D09" w:rsidRDefault="005E1E50" w:rsidP="005E1E50">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5E1E50" w:rsidRPr="00BB62D1" w:rsidRDefault="005E1E50" w:rsidP="005E1E50">
            <w:pPr>
              <w:rPr>
                <w:rFonts w:ascii="Times New Roman" w:hAnsi="Times New Roman"/>
                <w:color w:val="000000"/>
                <w:sz w:val="20"/>
              </w:rPr>
            </w:pPr>
            <w:r w:rsidRPr="00BB62D1">
              <w:rPr>
                <w:rFonts w:ascii="Times New Roman" w:hAnsi="Times New Roman"/>
                <w:color w:val="000000"/>
                <w:sz w:val="20"/>
              </w:rPr>
              <w:t>Бюджет МР «Мирнинский район»</w:t>
            </w:r>
          </w:p>
        </w:tc>
        <w:tc>
          <w:tcPr>
            <w:tcW w:w="1522" w:type="dxa"/>
            <w:tcBorders>
              <w:top w:val="nil"/>
              <w:left w:val="nil"/>
              <w:bottom w:val="single" w:sz="4" w:space="0" w:color="auto"/>
              <w:right w:val="single" w:sz="4" w:space="0" w:color="auto"/>
            </w:tcBorders>
            <w:shd w:val="clear" w:color="auto" w:fill="FFFFFF"/>
            <w:vAlign w:val="center"/>
          </w:tcPr>
          <w:p w:rsidR="005E1E50" w:rsidRPr="00BB62D1" w:rsidRDefault="005E1E50" w:rsidP="005E1E50">
            <w:pPr>
              <w:spacing w:line="276" w:lineRule="auto"/>
              <w:ind w:left="-108" w:right="-101"/>
              <w:jc w:val="center"/>
              <w:rPr>
                <w:rFonts w:ascii="Times New Roman" w:hAnsi="Times New Roman"/>
                <w:color w:val="000000"/>
              </w:rPr>
            </w:pPr>
            <w:r>
              <w:rPr>
                <w:rFonts w:ascii="Times New Roman" w:hAnsi="Times New Roman"/>
                <w:color w:val="000000"/>
              </w:rPr>
              <w:t>50</w:t>
            </w:r>
            <w:r w:rsidRPr="00BB62D1">
              <w:rPr>
                <w:rFonts w:ascii="Times New Roman" w:hAnsi="Times New Roman"/>
                <w:color w:val="000000"/>
              </w:rPr>
              <w:t> 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E1E50" w:rsidRPr="00BB62D1" w:rsidRDefault="005E1E50" w:rsidP="005E1E50">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5E1E50" w:rsidRPr="00BB62D1" w:rsidRDefault="005E1E50" w:rsidP="005E1E50">
            <w:pPr>
              <w:spacing w:line="276" w:lineRule="auto"/>
              <w:ind w:left="-108" w:right="-101"/>
              <w:jc w:val="center"/>
              <w:rPr>
                <w:rFonts w:ascii="Times New Roman" w:hAnsi="Times New Roman"/>
                <w:color w:val="000000"/>
              </w:rPr>
            </w:pPr>
            <w:r>
              <w:rPr>
                <w:rFonts w:ascii="Times New Roman" w:hAnsi="Times New Roman"/>
                <w:color w:val="000000"/>
              </w:rPr>
              <w:t>50</w:t>
            </w:r>
            <w:r w:rsidRPr="00BB62D1">
              <w:rPr>
                <w:rFonts w:ascii="Times New Roman" w:hAnsi="Times New Roman"/>
                <w:color w:val="000000"/>
              </w:rPr>
              <w:t> 000,00</w:t>
            </w:r>
          </w:p>
        </w:tc>
        <w:tc>
          <w:tcPr>
            <w:tcW w:w="1823" w:type="dxa"/>
            <w:vMerge/>
            <w:tcBorders>
              <w:top w:val="single" w:sz="4" w:space="0" w:color="auto"/>
              <w:left w:val="single" w:sz="4" w:space="0" w:color="auto"/>
              <w:bottom w:val="single" w:sz="4" w:space="0" w:color="auto"/>
              <w:right w:val="single" w:sz="4" w:space="0" w:color="auto"/>
            </w:tcBorders>
            <w:vAlign w:val="center"/>
          </w:tcPr>
          <w:p w:rsidR="005E1E50" w:rsidRPr="002E7D09" w:rsidRDefault="005E1E50" w:rsidP="005E1E50">
            <w:pPr>
              <w:jc w:val="center"/>
              <w:rPr>
                <w:rFonts w:ascii="Times New Roman" w:hAnsi="Times New Roman"/>
                <w:i/>
                <w:iCs/>
                <w:color w:val="000000"/>
                <w:sz w:val="20"/>
                <w:highlight w:val="yellow"/>
              </w:rPr>
            </w:pPr>
          </w:p>
        </w:tc>
        <w:tc>
          <w:tcPr>
            <w:tcW w:w="1579" w:type="dxa"/>
            <w:vMerge/>
            <w:tcBorders>
              <w:top w:val="nil"/>
              <w:left w:val="single" w:sz="4" w:space="0" w:color="auto"/>
              <w:bottom w:val="single" w:sz="4" w:space="0" w:color="000000"/>
              <w:right w:val="single" w:sz="4" w:space="0" w:color="auto"/>
            </w:tcBorders>
            <w:vAlign w:val="center"/>
          </w:tcPr>
          <w:p w:rsidR="005E1E50" w:rsidRPr="002E7D09" w:rsidRDefault="005E1E50" w:rsidP="005E1E50">
            <w:pPr>
              <w:rPr>
                <w:rFonts w:ascii="Times New Roman" w:hAnsi="Times New Roman"/>
                <w:i/>
                <w:iCs/>
                <w:color w:val="000000"/>
                <w:sz w:val="20"/>
                <w:highlight w:val="yellow"/>
              </w:rPr>
            </w:pPr>
          </w:p>
        </w:tc>
      </w:tr>
      <w:tr w:rsidR="001E37DD" w:rsidRPr="002E7D09" w:rsidTr="009D535F">
        <w:trPr>
          <w:trHeight w:val="548"/>
        </w:trPr>
        <w:tc>
          <w:tcPr>
            <w:tcW w:w="567"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Другие источники (средства АК "АЛРОСА" ПАО)</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top w:val="single" w:sz="4" w:space="0" w:color="auto"/>
              <w:left w:val="single" w:sz="4" w:space="0" w:color="auto"/>
              <w:bottom w:val="single" w:sz="4" w:space="0" w:color="000000"/>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top w:val="nil"/>
              <w:left w:val="single" w:sz="4" w:space="0" w:color="auto"/>
              <w:bottom w:val="single" w:sz="4" w:space="0" w:color="000000"/>
              <w:right w:val="single" w:sz="4" w:space="0" w:color="auto"/>
            </w:tcBorders>
            <w:vAlign w:val="center"/>
          </w:tcPr>
          <w:p w:rsidR="001E37DD" w:rsidRPr="002E7D09" w:rsidRDefault="001E37DD" w:rsidP="001E37DD">
            <w:pPr>
              <w:rPr>
                <w:rFonts w:ascii="Times New Roman" w:hAnsi="Times New Roman"/>
                <w:i/>
                <w:iCs/>
                <w:color w:val="000000"/>
                <w:sz w:val="20"/>
                <w:highlight w:val="yellow"/>
              </w:rPr>
            </w:pPr>
          </w:p>
        </w:tc>
      </w:tr>
      <w:tr w:rsidR="001E37DD" w:rsidRPr="002E7D09" w:rsidTr="009D535F">
        <w:trPr>
          <w:trHeight w:val="444"/>
        </w:trPr>
        <w:tc>
          <w:tcPr>
            <w:tcW w:w="567" w:type="dxa"/>
            <w:vMerge w:val="restart"/>
            <w:tcBorders>
              <w:top w:val="nil"/>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r w:rsidRPr="00BB62D1">
              <w:rPr>
                <w:rFonts w:ascii="Times New Roman" w:hAnsi="Times New Roman"/>
                <w:color w:val="000000"/>
                <w:sz w:val="20"/>
              </w:rPr>
              <w:t>5</w:t>
            </w:r>
          </w:p>
        </w:tc>
        <w:tc>
          <w:tcPr>
            <w:tcW w:w="3730" w:type="dxa"/>
            <w:vMerge w:val="restart"/>
            <w:tcBorders>
              <w:top w:val="nil"/>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szCs w:val="20"/>
                <w:highlight w:val="yellow"/>
              </w:rPr>
            </w:pPr>
            <w:r w:rsidRPr="00BB62D1">
              <w:rPr>
                <w:rFonts w:ascii="Times New Roman" w:hAnsi="Times New Roman"/>
                <w:sz w:val="20"/>
                <w:szCs w:val="20"/>
              </w:rPr>
              <w:t>Поддержка территориальных общественных самоуправлений</w:t>
            </w: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Итого</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val="restart"/>
            <w:tcBorders>
              <w:top w:val="nil"/>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jc w:val="center"/>
              <w:rPr>
                <w:sz w:val="20"/>
                <w:highlight w:val="yellow"/>
              </w:rPr>
            </w:pPr>
            <w:r w:rsidRPr="00BB62D1">
              <w:rPr>
                <w:rFonts w:ascii="Times New Roman" w:hAnsi="Times New Roman"/>
                <w:i/>
                <w:iCs/>
                <w:color w:val="000000"/>
                <w:sz w:val="20"/>
              </w:rPr>
              <w:t>нет</w:t>
            </w:r>
          </w:p>
        </w:tc>
        <w:tc>
          <w:tcPr>
            <w:tcW w:w="1579" w:type="dxa"/>
            <w:vMerge w:val="restart"/>
            <w:tcBorders>
              <w:top w:val="nil"/>
              <w:left w:val="single" w:sz="4" w:space="0" w:color="auto"/>
              <w:bottom w:val="single" w:sz="4" w:space="0" w:color="000000"/>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tcBorders>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Федеральный бюджет</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tcBorders>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Государственный бюджет РС(Я)</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tcBorders>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 xml:space="preserve">Бюджет МР «Мирнинский район» </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tcBorders>
              <w:left w:val="single" w:sz="4" w:space="0" w:color="auto"/>
              <w:bottom w:val="single" w:sz="4" w:space="0" w:color="000000"/>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 xml:space="preserve"> Другие источники</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left w:val="single" w:sz="4" w:space="0" w:color="auto"/>
              <w:bottom w:val="single" w:sz="4" w:space="0" w:color="000000"/>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bottom w:val="single" w:sz="4" w:space="0" w:color="000000"/>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val="restart"/>
            <w:tcBorders>
              <w:top w:val="nil"/>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r w:rsidRPr="009F2A38">
              <w:rPr>
                <w:rFonts w:ascii="Times New Roman" w:hAnsi="Times New Roman"/>
                <w:color w:val="000000"/>
                <w:sz w:val="20"/>
              </w:rPr>
              <w:t>6</w:t>
            </w:r>
          </w:p>
        </w:tc>
        <w:tc>
          <w:tcPr>
            <w:tcW w:w="3730" w:type="dxa"/>
            <w:vMerge w:val="restart"/>
            <w:tcBorders>
              <w:top w:val="nil"/>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szCs w:val="20"/>
                <w:highlight w:val="yellow"/>
              </w:rPr>
            </w:pPr>
            <w:r w:rsidRPr="00BB62D1">
              <w:rPr>
                <w:rFonts w:ascii="Times New Roman" w:hAnsi="Times New Roman"/>
                <w:sz w:val="20"/>
                <w:szCs w:val="20"/>
              </w:rPr>
              <w:t>Поддержка проектов, направленных на улучшение социальной среды и развитие территории Мирнинского района, реализуемых муниципальными учреждениями</w:t>
            </w: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Итого</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val="restart"/>
            <w:tcBorders>
              <w:top w:val="nil"/>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val="restart"/>
            <w:tcBorders>
              <w:top w:val="nil"/>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tcBorders>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Федеральный бюджет</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tcBorders>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Государственный бюджет РС(Я)</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1E37DD" w:rsidRPr="002E7D09" w:rsidTr="009D535F">
        <w:trPr>
          <w:trHeight w:val="444"/>
        </w:trPr>
        <w:tc>
          <w:tcPr>
            <w:tcW w:w="567" w:type="dxa"/>
            <w:vMerge/>
            <w:tcBorders>
              <w:left w:val="single" w:sz="4" w:space="0" w:color="auto"/>
              <w:right w:val="single" w:sz="4" w:space="0" w:color="auto"/>
            </w:tcBorders>
            <w:shd w:val="clear" w:color="000000" w:fill="FFFFFF"/>
            <w:noWrap/>
            <w:vAlign w:val="center"/>
          </w:tcPr>
          <w:p w:rsidR="001E37DD" w:rsidRPr="002E7D09" w:rsidRDefault="001E37DD" w:rsidP="001E37DD">
            <w:pPr>
              <w:jc w:val="center"/>
              <w:rPr>
                <w:rFonts w:ascii="Times New Roman" w:hAnsi="Times New Roman"/>
                <w:color w:val="000000"/>
                <w:sz w:val="20"/>
                <w:highlight w:val="yellow"/>
              </w:rPr>
            </w:pPr>
          </w:p>
        </w:tc>
        <w:tc>
          <w:tcPr>
            <w:tcW w:w="3730" w:type="dxa"/>
            <w:vMerge/>
            <w:tcBorders>
              <w:left w:val="single" w:sz="4" w:space="0" w:color="auto"/>
              <w:right w:val="single" w:sz="4" w:space="0" w:color="auto"/>
            </w:tcBorders>
            <w:shd w:val="clear" w:color="000000" w:fill="FFFFFF"/>
            <w:vAlign w:val="center"/>
          </w:tcPr>
          <w:p w:rsidR="001E37DD" w:rsidRPr="002E7D09" w:rsidRDefault="001E37DD" w:rsidP="001E37DD">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1E37DD" w:rsidRPr="00BB62D1" w:rsidRDefault="001E37DD" w:rsidP="001E37DD">
            <w:pPr>
              <w:rPr>
                <w:rFonts w:ascii="Times New Roman" w:hAnsi="Times New Roman"/>
                <w:color w:val="000000"/>
                <w:sz w:val="20"/>
              </w:rPr>
            </w:pPr>
            <w:r w:rsidRPr="00BB62D1">
              <w:rPr>
                <w:rFonts w:ascii="Times New Roman" w:hAnsi="Times New Roman"/>
                <w:color w:val="000000"/>
                <w:sz w:val="20"/>
              </w:rPr>
              <w:t xml:space="preserve">Бюджет МР «Мирнинский район» </w:t>
            </w:r>
          </w:p>
        </w:tc>
        <w:tc>
          <w:tcPr>
            <w:tcW w:w="1522" w:type="dxa"/>
            <w:tcBorders>
              <w:top w:val="nil"/>
              <w:left w:val="nil"/>
              <w:bottom w:val="single" w:sz="4" w:space="0" w:color="auto"/>
              <w:right w:val="single" w:sz="4" w:space="0" w:color="auto"/>
            </w:tcBorders>
            <w:shd w:val="clear" w:color="auto" w:fill="FFFFFF"/>
            <w:vAlign w:val="center"/>
          </w:tcPr>
          <w:p w:rsidR="001E37DD" w:rsidRPr="00BB62D1" w:rsidRDefault="001E37DD" w:rsidP="001E37DD">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1E37DD" w:rsidRPr="002E7D09" w:rsidRDefault="001E37DD" w:rsidP="001E37DD">
            <w:pPr>
              <w:spacing w:line="276" w:lineRule="auto"/>
              <w:ind w:left="-108" w:right="-101"/>
              <w:jc w:val="center"/>
              <w:rPr>
                <w:rFonts w:ascii="Times New Roman" w:hAnsi="Times New Roman"/>
                <w:color w:val="000000"/>
                <w:highlight w:val="yellow"/>
              </w:rPr>
            </w:pPr>
            <w:r w:rsidRPr="00BB62D1">
              <w:rPr>
                <w:rFonts w:ascii="Times New Roman" w:hAnsi="Times New Roman"/>
                <w:color w:val="000000"/>
              </w:rPr>
              <w:t>0,00</w:t>
            </w:r>
          </w:p>
        </w:tc>
        <w:tc>
          <w:tcPr>
            <w:tcW w:w="1823" w:type="dxa"/>
            <w:vMerge/>
            <w:tcBorders>
              <w:left w:val="single" w:sz="4" w:space="0" w:color="auto"/>
              <w:right w:val="single" w:sz="4" w:space="0" w:color="auto"/>
            </w:tcBorders>
            <w:shd w:val="clear" w:color="000000" w:fill="FFFFFF"/>
            <w:vAlign w:val="center"/>
          </w:tcPr>
          <w:p w:rsidR="001E37DD" w:rsidRPr="002E7D09" w:rsidRDefault="001E37DD" w:rsidP="001E37DD">
            <w:pPr>
              <w:jc w:val="center"/>
              <w:rPr>
                <w:rFonts w:ascii="Times New Roman" w:hAnsi="Times New Roman"/>
                <w:i/>
                <w:iCs/>
                <w:color w:val="000000"/>
                <w:sz w:val="20"/>
                <w:highlight w:val="yellow"/>
              </w:rPr>
            </w:pPr>
          </w:p>
        </w:tc>
        <w:tc>
          <w:tcPr>
            <w:tcW w:w="1579" w:type="dxa"/>
            <w:vMerge/>
            <w:tcBorders>
              <w:left w:val="single" w:sz="4" w:space="0" w:color="auto"/>
              <w:right w:val="single" w:sz="4" w:space="0" w:color="auto"/>
            </w:tcBorders>
            <w:vAlign w:val="center"/>
          </w:tcPr>
          <w:p w:rsidR="001E37DD" w:rsidRPr="002E7D09" w:rsidRDefault="001E37DD" w:rsidP="001E37DD">
            <w:pPr>
              <w:jc w:val="center"/>
              <w:rPr>
                <w:rFonts w:ascii="Times New Roman" w:hAnsi="Times New Roman"/>
                <w:i/>
                <w:iCs/>
                <w:color w:val="000000"/>
                <w:sz w:val="20"/>
                <w:highlight w:val="yellow"/>
              </w:rPr>
            </w:pPr>
          </w:p>
        </w:tc>
      </w:tr>
      <w:tr w:rsidR="009F2A38" w:rsidRPr="002E7D09" w:rsidTr="009D535F">
        <w:trPr>
          <w:trHeight w:val="444"/>
        </w:trPr>
        <w:tc>
          <w:tcPr>
            <w:tcW w:w="567" w:type="dxa"/>
            <w:vMerge/>
            <w:tcBorders>
              <w:left w:val="single" w:sz="4" w:space="0" w:color="auto"/>
              <w:bottom w:val="single" w:sz="4" w:space="0" w:color="000000"/>
              <w:right w:val="single" w:sz="4" w:space="0" w:color="auto"/>
            </w:tcBorders>
            <w:shd w:val="clear" w:color="000000" w:fill="FFFFFF"/>
            <w:noWrap/>
            <w:vAlign w:val="center"/>
          </w:tcPr>
          <w:p w:rsidR="009F2A38" w:rsidRPr="002E7D09" w:rsidRDefault="009F2A38" w:rsidP="009F2A38">
            <w:pPr>
              <w:jc w:val="center"/>
              <w:rPr>
                <w:rFonts w:ascii="Times New Roman" w:hAnsi="Times New Roman"/>
                <w:color w:val="000000"/>
                <w:sz w:val="20"/>
                <w:highlight w:val="yellow"/>
              </w:rPr>
            </w:pPr>
          </w:p>
        </w:tc>
        <w:tc>
          <w:tcPr>
            <w:tcW w:w="3730" w:type="dxa"/>
            <w:vMerge/>
            <w:tcBorders>
              <w:left w:val="single" w:sz="4" w:space="0" w:color="auto"/>
              <w:bottom w:val="single" w:sz="4" w:space="0" w:color="000000"/>
              <w:right w:val="single" w:sz="4" w:space="0" w:color="auto"/>
            </w:tcBorders>
            <w:shd w:val="clear" w:color="000000" w:fill="FFFFFF"/>
            <w:vAlign w:val="center"/>
          </w:tcPr>
          <w:p w:rsidR="009F2A38" w:rsidRPr="002E7D09" w:rsidRDefault="009F2A38" w:rsidP="009F2A38">
            <w:pPr>
              <w:rPr>
                <w:rFonts w:ascii="Times New Roman" w:hAnsi="Times New Roman"/>
                <w:color w:val="000000"/>
                <w:sz w:val="20"/>
                <w:highlight w:val="yellow"/>
              </w:rPr>
            </w:pPr>
          </w:p>
        </w:tc>
        <w:tc>
          <w:tcPr>
            <w:tcW w:w="1831" w:type="dxa"/>
            <w:tcBorders>
              <w:top w:val="nil"/>
              <w:left w:val="nil"/>
              <w:bottom w:val="single" w:sz="4" w:space="0" w:color="auto"/>
              <w:right w:val="single" w:sz="4" w:space="0" w:color="auto"/>
            </w:tcBorders>
            <w:shd w:val="clear" w:color="000000" w:fill="FFFFFF"/>
            <w:vAlign w:val="center"/>
          </w:tcPr>
          <w:p w:rsidR="009F2A38" w:rsidRPr="00BB62D1" w:rsidRDefault="009F2A38" w:rsidP="009F2A38">
            <w:pPr>
              <w:rPr>
                <w:rFonts w:ascii="Times New Roman" w:hAnsi="Times New Roman"/>
                <w:color w:val="000000"/>
                <w:sz w:val="20"/>
              </w:rPr>
            </w:pPr>
            <w:r w:rsidRPr="00BB62D1">
              <w:rPr>
                <w:rFonts w:ascii="Times New Roman" w:hAnsi="Times New Roman"/>
                <w:color w:val="000000"/>
                <w:sz w:val="20"/>
              </w:rPr>
              <w:t>Другие источники</w:t>
            </w:r>
          </w:p>
        </w:tc>
        <w:tc>
          <w:tcPr>
            <w:tcW w:w="1522" w:type="dxa"/>
            <w:tcBorders>
              <w:top w:val="nil"/>
              <w:left w:val="nil"/>
              <w:bottom w:val="single" w:sz="4" w:space="0" w:color="auto"/>
              <w:right w:val="single" w:sz="4" w:space="0" w:color="auto"/>
            </w:tcBorders>
            <w:shd w:val="clear" w:color="auto" w:fill="FFFFFF"/>
            <w:vAlign w:val="center"/>
          </w:tcPr>
          <w:p w:rsidR="009F2A38" w:rsidRPr="00BB62D1" w:rsidRDefault="009F2A38" w:rsidP="009F2A38">
            <w:pPr>
              <w:spacing w:line="276" w:lineRule="auto"/>
              <w:ind w:left="-108" w:right="-101"/>
              <w:jc w:val="center"/>
              <w:rPr>
                <w:rFonts w:ascii="Times New Roman" w:hAnsi="Times New Roman"/>
                <w:color w:val="000000"/>
              </w:rPr>
            </w:pPr>
            <w:r w:rsidRPr="00BB62D1">
              <w:rPr>
                <w:rFonts w:ascii="Times New Roman" w:hAnsi="Times New Roman"/>
                <w:color w:val="000000"/>
              </w:rPr>
              <w:t>0,00</w:t>
            </w:r>
          </w:p>
        </w:tc>
        <w:tc>
          <w:tcPr>
            <w:tcW w:w="1701" w:type="dxa"/>
            <w:tcBorders>
              <w:top w:val="nil"/>
              <w:left w:val="nil"/>
              <w:bottom w:val="single" w:sz="4" w:space="0" w:color="auto"/>
              <w:right w:val="single" w:sz="4" w:space="0" w:color="auto"/>
            </w:tcBorders>
            <w:shd w:val="clear" w:color="auto" w:fill="FFFFFF"/>
          </w:tcPr>
          <w:p w:rsidR="009F2A38" w:rsidRDefault="009F2A38" w:rsidP="009F2A38">
            <w:pPr>
              <w:jc w:val="center"/>
            </w:pPr>
            <w:r w:rsidRPr="00C660A2">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9F2A38" w:rsidRPr="002E7D09" w:rsidRDefault="009F2A38" w:rsidP="009F2A38">
            <w:pPr>
              <w:jc w:val="center"/>
              <w:rPr>
                <w:rFonts w:ascii="Times New Roman" w:hAnsi="Times New Roman"/>
                <w:highlight w:val="yellow"/>
              </w:rPr>
            </w:pPr>
            <w:r w:rsidRPr="00C660A2">
              <w:rPr>
                <w:rFonts w:ascii="Times New Roman" w:hAnsi="Times New Roman"/>
                <w:color w:val="000000"/>
              </w:rPr>
              <w:t>0,00</w:t>
            </w:r>
          </w:p>
        </w:tc>
        <w:tc>
          <w:tcPr>
            <w:tcW w:w="1823" w:type="dxa"/>
            <w:vMerge/>
            <w:tcBorders>
              <w:left w:val="single" w:sz="4" w:space="0" w:color="auto"/>
              <w:bottom w:val="single" w:sz="4" w:space="0" w:color="000000"/>
              <w:right w:val="single" w:sz="4" w:space="0" w:color="auto"/>
            </w:tcBorders>
            <w:shd w:val="clear" w:color="000000" w:fill="FFFFFF"/>
            <w:vAlign w:val="center"/>
          </w:tcPr>
          <w:p w:rsidR="009F2A38" w:rsidRPr="002E7D09" w:rsidRDefault="009F2A38" w:rsidP="009F2A38">
            <w:pPr>
              <w:jc w:val="center"/>
              <w:rPr>
                <w:rFonts w:ascii="Times New Roman" w:hAnsi="Times New Roman"/>
                <w:i/>
                <w:iCs/>
                <w:color w:val="000000"/>
                <w:sz w:val="20"/>
                <w:highlight w:val="yellow"/>
              </w:rPr>
            </w:pPr>
          </w:p>
        </w:tc>
        <w:tc>
          <w:tcPr>
            <w:tcW w:w="1579" w:type="dxa"/>
            <w:vMerge/>
            <w:tcBorders>
              <w:left w:val="single" w:sz="4" w:space="0" w:color="auto"/>
              <w:bottom w:val="single" w:sz="4" w:space="0" w:color="000000"/>
              <w:right w:val="single" w:sz="4" w:space="0" w:color="auto"/>
            </w:tcBorders>
            <w:vAlign w:val="center"/>
          </w:tcPr>
          <w:p w:rsidR="009F2A38" w:rsidRPr="002E7D09" w:rsidRDefault="009F2A38" w:rsidP="009F2A38">
            <w:pPr>
              <w:jc w:val="center"/>
              <w:rPr>
                <w:rFonts w:ascii="Times New Roman" w:hAnsi="Times New Roman"/>
                <w:i/>
                <w:iCs/>
                <w:color w:val="000000"/>
                <w:sz w:val="20"/>
                <w:highlight w:val="yellow"/>
              </w:rPr>
            </w:pPr>
          </w:p>
        </w:tc>
      </w:tr>
      <w:tr w:rsidR="009F2A38" w:rsidRPr="002E7D09" w:rsidTr="009D535F">
        <w:trPr>
          <w:trHeight w:val="524"/>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tcPr>
          <w:p w:rsidR="009F2A38" w:rsidRPr="002E7D09" w:rsidRDefault="009F2A38" w:rsidP="009F2A38">
            <w:pPr>
              <w:jc w:val="center"/>
              <w:rPr>
                <w:rFonts w:ascii="Times New Roman" w:hAnsi="Times New Roman"/>
                <w:color w:val="000000"/>
                <w:sz w:val="20"/>
                <w:highlight w:val="yellow"/>
              </w:rPr>
            </w:pPr>
          </w:p>
        </w:tc>
        <w:tc>
          <w:tcPr>
            <w:tcW w:w="3730" w:type="dxa"/>
            <w:vMerge w:val="restart"/>
            <w:tcBorders>
              <w:top w:val="nil"/>
              <w:left w:val="single" w:sz="4" w:space="0" w:color="auto"/>
              <w:bottom w:val="single" w:sz="4" w:space="0" w:color="000000"/>
              <w:right w:val="single" w:sz="4" w:space="0" w:color="auto"/>
            </w:tcBorders>
            <w:shd w:val="clear" w:color="000000" w:fill="FFFFFF"/>
            <w:vAlign w:val="center"/>
          </w:tcPr>
          <w:p w:rsidR="009F2A38" w:rsidRPr="002D323A" w:rsidRDefault="009F2A38" w:rsidP="009F2A38">
            <w:pPr>
              <w:rPr>
                <w:rFonts w:ascii="Times New Roman" w:hAnsi="Times New Roman"/>
                <w:b/>
                <w:color w:val="000000"/>
                <w:sz w:val="20"/>
              </w:rPr>
            </w:pPr>
            <w:r w:rsidRPr="002D323A">
              <w:rPr>
                <w:rFonts w:ascii="Times New Roman" w:hAnsi="Times New Roman"/>
                <w:b/>
                <w:color w:val="000000"/>
                <w:sz w:val="20"/>
              </w:rPr>
              <w:t>ИТОГО по программе</w:t>
            </w:r>
          </w:p>
        </w:tc>
        <w:tc>
          <w:tcPr>
            <w:tcW w:w="1831" w:type="dxa"/>
            <w:tcBorders>
              <w:top w:val="nil"/>
              <w:left w:val="nil"/>
              <w:bottom w:val="single" w:sz="4" w:space="0" w:color="auto"/>
              <w:right w:val="single" w:sz="4" w:space="0" w:color="auto"/>
            </w:tcBorders>
            <w:shd w:val="clear" w:color="000000" w:fill="FFFFFF"/>
            <w:vAlign w:val="center"/>
          </w:tcPr>
          <w:p w:rsidR="009F2A38" w:rsidRPr="002D323A" w:rsidRDefault="009F2A38" w:rsidP="009F2A38">
            <w:pPr>
              <w:rPr>
                <w:rFonts w:ascii="Times New Roman" w:hAnsi="Times New Roman"/>
                <w:b/>
                <w:color w:val="000000"/>
                <w:sz w:val="20"/>
              </w:rPr>
            </w:pPr>
            <w:r w:rsidRPr="002D323A">
              <w:rPr>
                <w:rFonts w:ascii="Times New Roman" w:hAnsi="Times New Roman"/>
                <w:b/>
                <w:color w:val="000000"/>
                <w:sz w:val="20"/>
              </w:rPr>
              <w:t>Итого</w:t>
            </w:r>
          </w:p>
        </w:tc>
        <w:tc>
          <w:tcPr>
            <w:tcW w:w="1522" w:type="dxa"/>
            <w:tcBorders>
              <w:top w:val="single" w:sz="4" w:space="0" w:color="auto"/>
              <w:left w:val="nil"/>
              <w:bottom w:val="single" w:sz="4" w:space="0" w:color="auto"/>
              <w:right w:val="single" w:sz="4" w:space="0" w:color="auto"/>
            </w:tcBorders>
            <w:shd w:val="clear" w:color="000000" w:fill="FFFFFF"/>
            <w:vAlign w:val="center"/>
          </w:tcPr>
          <w:p w:rsidR="009F2A38" w:rsidRPr="002D323A" w:rsidRDefault="005F344F" w:rsidP="002D323A">
            <w:pPr>
              <w:jc w:val="center"/>
              <w:rPr>
                <w:rFonts w:ascii="Times New Roman" w:hAnsi="Times New Roman"/>
                <w:b/>
                <w:bCs/>
              </w:rPr>
            </w:pPr>
            <w:r w:rsidRPr="005F344F">
              <w:rPr>
                <w:rFonts w:ascii="Times New Roman" w:hAnsi="Times New Roman"/>
                <w:b/>
                <w:bCs/>
              </w:rPr>
              <w:t>2 476 729,62</w:t>
            </w:r>
          </w:p>
        </w:tc>
        <w:tc>
          <w:tcPr>
            <w:tcW w:w="1701" w:type="dxa"/>
            <w:tcBorders>
              <w:top w:val="nil"/>
              <w:left w:val="nil"/>
              <w:bottom w:val="single" w:sz="4" w:space="0" w:color="auto"/>
              <w:right w:val="single" w:sz="4" w:space="0" w:color="auto"/>
            </w:tcBorders>
            <w:shd w:val="clear" w:color="000000" w:fill="FFFFFF"/>
            <w:vAlign w:val="center"/>
          </w:tcPr>
          <w:p w:rsidR="009F2A38" w:rsidRPr="00361E65" w:rsidRDefault="00361E65" w:rsidP="00361E65">
            <w:pPr>
              <w:ind w:left="-6" w:right="-49"/>
              <w:jc w:val="center"/>
              <w:rPr>
                <w:rFonts w:ascii="Times New Roman" w:hAnsi="Times New Roman"/>
                <w:b/>
                <w:bCs/>
              </w:rPr>
            </w:pPr>
            <w:r w:rsidRPr="00361E65">
              <w:rPr>
                <w:rFonts w:ascii="Times New Roman" w:hAnsi="Times New Roman"/>
                <w:b/>
                <w:color w:val="000000"/>
              </w:rPr>
              <w:t>1 686 728,98</w:t>
            </w:r>
          </w:p>
        </w:tc>
        <w:tc>
          <w:tcPr>
            <w:tcW w:w="1417" w:type="dxa"/>
            <w:tcBorders>
              <w:top w:val="nil"/>
              <w:left w:val="nil"/>
              <w:bottom w:val="single" w:sz="4" w:space="0" w:color="auto"/>
              <w:right w:val="single" w:sz="4" w:space="0" w:color="auto"/>
            </w:tcBorders>
            <w:shd w:val="clear" w:color="auto" w:fill="FFFFFF"/>
            <w:vAlign w:val="center"/>
          </w:tcPr>
          <w:p w:rsidR="009F2A38" w:rsidRPr="002D323A" w:rsidRDefault="008C6B9D" w:rsidP="009D535F">
            <w:pPr>
              <w:spacing w:line="276" w:lineRule="auto"/>
              <w:ind w:left="-108" w:right="-101"/>
              <w:jc w:val="center"/>
              <w:rPr>
                <w:rFonts w:ascii="Times New Roman" w:hAnsi="Times New Roman"/>
                <w:b/>
                <w:color w:val="000000"/>
              </w:rPr>
            </w:pPr>
            <w:r>
              <w:rPr>
                <w:rFonts w:ascii="Times New Roman" w:hAnsi="Times New Roman"/>
                <w:b/>
                <w:color w:val="000000"/>
              </w:rPr>
              <w:t>790 000,</w:t>
            </w:r>
            <w:r w:rsidR="009D535F">
              <w:rPr>
                <w:rFonts w:ascii="Times New Roman" w:hAnsi="Times New Roman"/>
                <w:b/>
                <w:color w:val="000000"/>
              </w:rPr>
              <w:t>64</w:t>
            </w:r>
          </w:p>
        </w:tc>
        <w:tc>
          <w:tcPr>
            <w:tcW w:w="1823" w:type="dxa"/>
            <w:vMerge w:val="restart"/>
            <w:tcBorders>
              <w:top w:val="nil"/>
              <w:left w:val="single" w:sz="4" w:space="0" w:color="auto"/>
              <w:right w:val="single" w:sz="4" w:space="0" w:color="auto"/>
            </w:tcBorders>
            <w:shd w:val="clear" w:color="000000" w:fill="FFFFFF"/>
            <w:vAlign w:val="center"/>
          </w:tcPr>
          <w:p w:rsidR="009F2A38" w:rsidRPr="002E7D09" w:rsidRDefault="009F2A38" w:rsidP="009F2A38">
            <w:pPr>
              <w:jc w:val="center"/>
              <w:rPr>
                <w:rFonts w:ascii="Times New Roman" w:hAnsi="Times New Roman"/>
                <w:b/>
                <w:iCs/>
                <w:color w:val="000000"/>
                <w:sz w:val="20"/>
                <w:highlight w:val="yellow"/>
              </w:rPr>
            </w:pPr>
          </w:p>
        </w:tc>
        <w:tc>
          <w:tcPr>
            <w:tcW w:w="1579" w:type="dxa"/>
            <w:vMerge w:val="restart"/>
            <w:tcBorders>
              <w:top w:val="nil"/>
              <w:left w:val="single" w:sz="4" w:space="0" w:color="auto"/>
              <w:bottom w:val="single" w:sz="4" w:space="0" w:color="000000"/>
              <w:right w:val="single" w:sz="4" w:space="0" w:color="auto"/>
            </w:tcBorders>
            <w:shd w:val="clear" w:color="000000" w:fill="FFFFFF"/>
            <w:vAlign w:val="center"/>
          </w:tcPr>
          <w:p w:rsidR="009F2A38" w:rsidRPr="002E7D09" w:rsidRDefault="009F2A38" w:rsidP="009F2A38">
            <w:pPr>
              <w:jc w:val="center"/>
              <w:rPr>
                <w:rFonts w:ascii="Times New Roman" w:hAnsi="Times New Roman"/>
                <w:i/>
                <w:iCs/>
                <w:color w:val="000000"/>
                <w:sz w:val="20"/>
                <w:highlight w:val="yellow"/>
              </w:rPr>
            </w:pPr>
          </w:p>
        </w:tc>
      </w:tr>
      <w:tr w:rsidR="009F2A38" w:rsidRPr="002E7D09" w:rsidTr="009D535F">
        <w:trPr>
          <w:trHeight w:val="417"/>
        </w:trPr>
        <w:tc>
          <w:tcPr>
            <w:tcW w:w="567" w:type="dxa"/>
            <w:vMerge/>
            <w:tcBorders>
              <w:top w:val="nil"/>
              <w:left w:val="single" w:sz="4" w:space="0" w:color="auto"/>
              <w:bottom w:val="single" w:sz="4" w:space="0" w:color="000000"/>
              <w:right w:val="single" w:sz="4" w:space="0" w:color="auto"/>
            </w:tcBorders>
            <w:vAlign w:val="center"/>
          </w:tcPr>
          <w:p w:rsidR="009F2A38" w:rsidRPr="002E7D09" w:rsidRDefault="009F2A38" w:rsidP="009F2A38">
            <w:pPr>
              <w:rPr>
                <w:rFonts w:ascii="Times New Roman" w:hAnsi="Times New Roman"/>
                <w:color w:val="000000"/>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9F2A38" w:rsidRPr="002D323A" w:rsidRDefault="009F2A38" w:rsidP="009F2A38">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9F2A38" w:rsidRPr="002D323A" w:rsidRDefault="009F2A38" w:rsidP="009F2A38">
            <w:pPr>
              <w:rPr>
                <w:rFonts w:ascii="Times New Roman" w:hAnsi="Times New Roman"/>
                <w:b/>
                <w:color w:val="000000"/>
                <w:sz w:val="20"/>
              </w:rPr>
            </w:pPr>
            <w:r w:rsidRPr="002D323A">
              <w:rPr>
                <w:rFonts w:ascii="Times New Roman" w:hAnsi="Times New Roman"/>
                <w:b/>
                <w:color w:val="000000"/>
                <w:sz w:val="20"/>
              </w:rPr>
              <w:t>Федеральный бюджет</w:t>
            </w:r>
          </w:p>
        </w:tc>
        <w:tc>
          <w:tcPr>
            <w:tcW w:w="1522" w:type="dxa"/>
            <w:tcBorders>
              <w:top w:val="single" w:sz="4" w:space="0" w:color="auto"/>
              <w:left w:val="nil"/>
              <w:bottom w:val="single" w:sz="4" w:space="0" w:color="auto"/>
              <w:right w:val="single" w:sz="4" w:space="0" w:color="auto"/>
            </w:tcBorders>
            <w:shd w:val="clear" w:color="000000" w:fill="FFFFFF"/>
          </w:tcPr>
          <w:p w:rsidR="009F2A38" w:rsidRPr="002D323A" w:rsidRDefault="009F2A38" w:rsidP="009F2A38">
            <w:pPr>
              <w:jc w:val="center"/>
              <w:rPr>
                <w:rFonts w:ascii="Times New Roman" w:hAnsi="Times New Roman"/>
                <w:b/>
              </w:rPr>
            </w:pPr>
            <w:r w:rsidRPr="002D323A">
              <w:rPr>
                <w:rFonts w:ascii="Times New Roman" w:hAnsi="Times New Roman"/>
                <w:b/>
              </w:rPr>
              <w:t>0,00</w:t>
            </w:r>
          </w:p>
        </w:tc>
        <w:tc>
          <w:tcPr>
            <w:tcW w:w="1701" w:type="dxa"/>
            <w:tcBorders>
              <w:top w:val="single" w:sz="4" w:space="0" w:color="auto"/>
              <w:left w:val="nil"/>
              <w:bottom w:val="single" w:sz="4" w:space="0" w:color="auto"/>
              <w:right w:val="single" w:sz="4" w:space="0" w:color="auto"/>
            </w:tcBorders>
            <w:shd w:val="clear" w:color="000000" w:fill="FFFFFF"/>
          </w:tcPr>
          <w:p w:rsidR="009F2A38" w:rsidRPr="002D323A" w:rsidRDefault="009F2A38" w:rsidP="009F2A38">
            <w:pPr>
              <w:jc w:val="center"/>
              <w:rPr>
                <w:rFonts w:ascii="Times New Roman" w:hAnsi="Times New Roman"/>
                <w:b/>
              </w:rPr>
            </w:pPr>
            <w:r w:rsidRPr="002D323A">
              <w:rPr>
                <w:rFonts w:ascii="Times New Roman" w:hAnsi="Times New Roman"/>
                <w:b/>
              </w:rPr>
              <w:t>0,00</w:t>
            </w:r>
          </w:p>
        </w:tc>
        <w:tc>
          <w:tcPr>
            <w:tcW w:w="1417" w:type="dxa"/>
            <w:tcBorders>
              <w:top w:val="single" w:sz="4" w:space="0" w:color="auto"/>
              <w:left w:val="nil"/>
              <w:bottom w:val="single" w:sz="4" w:space="0" w:color="auto"/>
              <w:right w:val="single" w:sz="4" w:space="0" w:color="auto"/>
            </w:tcBorders>
            <w:shd w:val="clear" w:color="000000" w:fill="FFFFFF"/>
          </w:tcPr>
          <w:p w:rsidR="009F2A38" w:rsidRPr="002D323A" w:rsidRDefault="009F2A38" w:rsidP="009F2A38">
            <w:pPr>
              <w:jc w:val="center"/>
              <w:rPr>
                <w:rFonts w:ascii="Times New Roman" w:hAnsi="Times New Roman"/>
                <w:b/>
              </w:rPr>
            </w:pPr>
            <w:r w:rsidRPr="002D323A">
              <w:rPr>
                <w:rFonts w:ascii="Times New Roman" w:hAnsi="Times New Roman"/>
                <w:b/>
              </w:rPr>
              <w:t>0,00</w:t>
            </w:r>
          </w:p>
        </w:tc>
        <w:tc>
          <w:tcPr>
            <w:tcW w:w="1823" w:type="dxa"/>
            <w:vMerge/>
            <w:tcBorders>
              <w:left w:val="single" w:sz="4" w:space="0" w:color="auto"/>
              <w:right w:val="single" w:sz="4" w:space="0" w:color="auto"/>
            </w:tcBorders>
            <w:shd w:val="clear" w:color="000000" w:fill="FFFFFF"/>
            <w:vAlign w:val="center"/>
          </w:tcPr>
          <w:p w:rsidR="009F2A38" w:rsidRPr="002E7D09" w:rsidRDefault="009F2A38" w:rsidP="009F2A38">
            <w:pPr>
              <w:jc w:val="center"/>
              <w:rPr>
                <w:rFonts w:ascii="Times New Roman" w:hAnsi="Times New Roman"/>
                <w:b/>
                <w:iCs/>
                <w:color w:val="000000"/>
                <w:sz w:val="20"/>
                <w:highlight w:val="yellow"/>
              </w:rPr>
            </w:pPr>
          </w:p>
        </w:tc>
        <w:tc>
          <w:tcPr>
            <w:tcW w:w="1579" w:type="dxa"/>
            <w:vMerge/>
            <w:tcBorders>
              <w:top w:val="nil"/>
              <w:left w:val="single" w:sz="4" w:space="0" w:color="auto"/>
              <w:bottom w:val="single" w:sz="4" w:space="0" w:color="000000"/>
              <w:right w:val="single" w:sz="4" w:space="0" w:color="auto"/>
            </w:tcBorders>
            <w:vAlign w:val="center"/>
          </w:tcPr>
          <w:p w:rsidR="009F2A38" w:rsidRPr="002E7D09" w:rsidRDefault="009F2A38" w:rsidP="009F2A38">
            <w:pPr>
              <w:rPr>
                <w:rFonts w:ascii="Times New Roman" w:hAnsi="Times New Roman"/>
                <w:i/>
                <w:iCs/>
                <w:color w:val="000000"/>
                <w:sz w:val="20"/>
                <w:highlight w:val="yellow"/>
              </w:rPr>
            </w:pPr>
          </w:p>
        </w:tc>
      </w:tr>
      <w:tr w:rsidR="009F2A38" w:rsidRPr="002E7D09" w:rsidTr="009D535F">
        <w:trPr>
          <w:trHeight w:val="551"/>
        </w:trPr>
        <w:tc>
          <w:tcPr>
            <w:tcW w:w="567" w:type="dxa"/>
            <w:vMerge/>
            <w:tcBorders>
              <w:top w:val="nil"/>
              <w:left w:val="single" w:sz="4" w:space="0" w:color="auto"/>
              <w:bottom w:val="single" w:sz="4" w:space="0" w:color="000000"/>
              <w:right w:val="single" w:sz="4" w:space="0" w:color="auto"/>
            </w:tcBorders>
            <w:vAlign w:val="center"/>
          </w:tcPr>
          <w:p w:rsidR="009F2A38" w:rsidRPr="002E7D09" w:rsidRDefault="009F2A38" w:rsidP="009F2A38">
            <w:pPr>
              <w:rPr>
                <w:rFonts w:ascii="Times New Roman" w:hAnsi="Times New Roman"/>
                <w:color w:val="000000"/>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9F2A38" w:rsidRPr="002D323A" w:rsidRDefault="009F2A38" w:rsidP="009F2A38">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9F2A38" w:rsidRPr="002D323A" w:rsidRDefault="009F2A38" w:rsidP="009F2A38">
            <w:pPr>
              <w:rPr>
                <w:rFonts w:ascii="Times New Roman" w:hAnsi="Times New Roman"/>
                <w:b/>
                <w:color w:val="000000"/>
                <w:sz w:val="20"/>
              </w:rPr>
            </w:pPr>
            <w:r w:rsidRPr="002D323A">
              <w:rPr>
                <w:rFonts w:ascii="Times New Roman" w:hAnsi="Times New Roman"/>
                <w:b/>
                <w:color w:val="000000"/>
                <w:sz w:val="20"/>
              </w:rPr>
              <w:t>Государственный бюджет РС(Я)</w:t>
            </w:r>
          </w:p>
        </w:tc>
        <w:tc>
          <w:tcPr>
            <w:tcW w:w="1522" w:type="dxa"/>
            <w:tcBorders>
              <w:top w:val="single" w:sz="4" w:space="0" w:color="auto"/>
              <w:left w:val="nil"/>
              <w:bottom w:val="single" w:sz="4" w:space="0" w:color="auto"/>
              <w:right w:val="single" w:sz="4" w:space="0" w:color="auto"/>
            </w:tcBorders>
            <w:shd w:val="clear" w:color="000000" w:fill="FFFFFF"/>
          </w:tcPr>
          <w:p w:rsidR="009F2A38" w:rsidRPr="002D323A" w:rsidRDefault="009F2A38" w:rsidP="009F2A38">
            <w:pPr>
              <w:jc w:val="center"/>
              <w:rPr>
                <w:rFonts w:ascii="Times New Roman" w:hAnsi="Times New Roman"/>
                <w:b/>
              </w:rPr>
            </w:pPr>
            <w:r w:rsidRPr="002D323A">
              <w:rPr>
                <w:rFonts w:ascii="Times New Roman" w:hAnsi="Times New Roman"/>
                <w:b/>
              </w:rPr>
              <w:t>0,00</w:t>
            </w:r>
          </w:p>
        </w:tc>
        <w:tc>
          <w:tcPr>
            <w:tcW w:w="1701" w:type="dxa"/>
            <w:tcBorders>
              <w:top w:val="single" w:sz="4" w:space="0" w:color="auto"/>
              <w:left w:val="nil"/>
              <w:bottom w:val="single" w:sz="4" w:space="0" w:color="auto"/>
              <w:right w:val="single" w:sz="4" w:space="0" w:color="auto"/>
            </w:tcBorders>
            <w:shd w:val="clear" w:color="000000" w:fill="FFFFFF"/>
          </w:tcPr>
          <w:p w:rsidR="009F2A38" w:rsidRPr="002D323A" w:rsidRDefault="009F2A38" w:rsidP="009F2A38">
            <w:pPr>
              <w:jc w:val="center"/>
              <w:rPr>
                <w:rFonts w:ascii="Times New Roman" w:hAnsi="Times New Roman"/>
                <w:b/>
              </w:rPr>
            </w:pPr>
            <w:r w:rsidRPr="002D323A">
              <w:rPr>
                <w:rFonts w:ascii="Times New Roman" w:hAnsi="Times New Roman"/>
                <w:b/>
              </w:rPr>
              <w:t>0,00</w:t>
            </w:r>
          </w:p>
        </w:tc>
        <w:tc>
          <w:tcPr>
            <w:tcW w:w="1417" w:type="dxa"/>
            <w:tcBorders>
              <w:top w:val="single" w:sz="4" w:space="0" w:color="auto"/>
              <w:left w:val="nil"/>
              <w:bottom w:val="single" w:sz="4" w:space="0" w:color="auto"/>
              <w:right w:val="single" w:sz="4" w:space="0" w:color="auto"/>
            </w:tcBorders>
            <w:shd w:val="clear" w:color="000000" w:fill="FFFFFF"/>
          </w:tcPr>
          <w:p w:rsidR="009F2A38" w:rsidRPr="002D323A" w:rsidRDefault="009F2A38" w:rsidP="009F2A38">
            <w:pPr>
              <w:jc w:val="center"/>
              <w:rPr>
                <w:rFonts w:ascii="Times New Roman" w:hAnsi="Times New Roman"/>
                <w:b/>
              </w:rPr>
            </w:pPr>
            <w:r w:rsidRPr="002D323A">
              <w:rPr>
                <w:rFonts w:ascii="Times New Roman" w:hAnsi="Times New Roman"/>
                <w:b/>
              </w:rPr>
              <w:t>0,00</w:t>
            </w:r>
          </w:p>
        </w:tc>
        <w:tc>
          <w:tcPr>
            <w:tcW w:w="1823" w:type="dxa"/>
            <w:vMerge/>
            <w:tcBorders>
              <w:left w:val="single" w:sz="4" w:space="0" w:color="auto"/>
              <w:right w:val="single" w:sz="4" w:space="0" w:color="auto"/>
            </w:tcBorders>
            <w:shd w:val="clear" w:color="000000" w:fill="FFFFFF"/>
            <w:vAlign w:val="center"/>
          </w:tcPr>
          <w:p w:rsidR="009F2A38" w:rsidRPr="002E7D09" w:rsidRDefault="009F2A38" w:rsidP="009F2A38">
            <w:pPr>
              <w:jc w:val="center"/>
              <w:rPr>
                <w:rFonts w:ascii="Times New Roman" w:hAnsi="Times New Roman"/>
                <w:b/>
                <w:iCs/>
                <w:color w:val="000000"/>
                <w:sz w:val="20"/>
                <w:highlight w:val="yellow"/>
              </w:rPr>
            </w:pPr>
          </w:p>
        </w:tc>
        <w:tc>
          <w:tcPr>
            <w:tcW w:w="1579" w:type="dxa"/>
            <w:vMerge/>
            <w:tcBorders>
              <w:top w:val="nil"/>
              <w:left w:val="single" w:sz="4" w:space="0" w:color="auto"/>
              <w:bottom w:val="single" w:sz="4" w:space="0" w:color="000000"/>
              <w:right w:val="single" w:sz="4" w:space="0" w:color="auto"/>
            </w:tcBorders>
            <w:vAlign w:val="center"/>
          </w:tcPr>
          <w:p w:rsidR="009F2A38" w:rsidRPr="002E7D09" w:rsidRDefault="009F2A38" w:rsidP="009F2A38">
            <w:pPr>
              <w:rPr>
                <w:rFonts w:ascii="Times New Roman" w:hAnsi="Times New Roman"/>
                <w:i/>
                <w:iCs/>
                <w:color w:val="000000"/>
                <w:sz w:val="20"/>
                <w:highlight w:val="yellow"/>
              </w:rPr>
            </w:pPr>
          </w:p>
        </w:tc>
      </w:tr>
      <w:tr w:rsidR="008C6B9D" w:rsidRPr="002E7D09" w:rsidTr="009D535F">
        <w:trPr>
          <w:trHeight w:val="666"/>
        </w:trPr>
        <w:tc>
          <w:tcPr>
            <w:tcW w:w="567" w:type="dxa"/>
            <w:vMerge/>
            <w:tcBorders>
              <w:top w:val="nil"/>
              <w:left w:val="single" w:sz="4" w:space="0" w:color="auto"/>
              <w:bottom w:val="single" w:sz="4" w:space="0" w:color="000000"/>
              <w:right w:val="single" w:sz="4" w:space="0" w:color="auto"/>
            </w:tcBorders>
            <w:vAlign w:val="center"/>
          </w:tcPr>
          <w:p w:rsidR="008C6B9D" w:rsidRPr="002E7D09" w:rsidRDefault="008C6B9D" w:rsidP="008C6B9D">
            <w:pPr>
              <w:rPr>
                <w:rFonts w:ascii="Times New Roman" w:hAnsi="Times New Roman"/>
                <w:color w:val="000000"/>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8C6B9D" w:rsidRPr="002D323A" w:rsidRDefault="008C6B9D" w:rsidP="008C6B9D">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8C6B9D" w:rsidRPr="002D323A" w:rsidRDefault="008C6B9D" w:rsidP="008C6B9D">
            <w:pPr>
              <w:rPr>
                <w:rFonts w:ascii="Times New Roman" w:hAnsi="Times New Roman"/>
                <w:b/>
                <w:color w:val="000000"/>
                <w:sz w:val="20"/>
              </w:rPr>
            </w:pPr>
            <w:r w:rsidRPr="002D323A">
              <w:rPr>
                <w:rFonts w:ascii="Times New Roman" w:hAnsi="Times New Roman"/>
                <w:b/>
                <w:color w:val="000000"/>
                <w:sz w:val="20"/>
              </w:rPr>
              <w:t xml:space="preserve">Бюджет МР «Мирнинский </w:t>
            </w:r>
            <w:r>
              <w:rPr>
                <w:rFonts w:ascii="Times New Roman" w:hAnsi="Times New Roman"/>
                <w:b/>
                <w:color w:val="000000"/>
                <w:sz w:val="20"/>
              </w:rPr>
              <w:t>р</w:t>
            </w:r>
            <w:r w:rsidRPr="002D323A">
              <w:rPr>
                <w:rFonts w:ascii="Times New Roman" w:hAnsi="Times New Roman"/>
                <w:b/>
                <w:color w:val="000000"/>
                <w:sz w:val="20"/>
              </w:rPr>
              <w:t>айон»</w:t>
            </w:r>
          </w:p>
        </w:tc>
        <w:tc>
          <w:tcPr>
            <w:tcW w:w="1522" w:type="dxa"/>
            <w:tcBorders>
              <w:top w:val="single" w:sz="4" w:space="0" w:color="auto"/>
              <w:left w:val="nil"/>
              <w:bottom w:val="single" w:sz="4" w:space="0" w:color="auto"/>
              <w:right w:val="single" w:sz="4" w:space="0" w:color="auto"/>
            </w:tcBorders>
            <w:shd w:val="clear" w:color="000000" w:fill="FFFFFF"/>
            <w:vAlign w:val="center"/>
          </w:tcPr>
          <w:p w:rsidR="008C6B9D" w:rsidRPr="002D323A" w:rsidRDefault="008C6B9D" w:rsidP="008C6B9D">
            <w:pPr>
              <w:jc w:val="center"/>
              <w:rPr>
                <w:rFonts w:ascii="Times New Roman" w:hAnsi="Times New Roman"/>
                <w:b/>
                <w:bCs/>
              </w:rPr>
            </w:pPr>
            <w:r w:rsidRPr="005F344F">
              <w:rPr>
                <w:rFonts w:ascii="Times New Roman" w:hAnsi="Times New Roman"/>
                <w:b/>
                <w:bCs/>
              </w:rPr>
              <w:t>2 476 729,62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6B9D" w:rsidRPr="00361E65" w:rsidRDefault="00361E65" w:rsidP="008C6B9D">
            <w:pPr>
              <w:ind w:left="-6" w:right="-49"/>
              <w:jc w:val="center"/>
              <w:rPr>
                <w:rFonts w:ascii="Times New Roman" w:hAnsi="Times New Roman"/>
                <w:b/>
                <w:bCs/>
              </w:rPr>
            </w:pPr>
            <w:r w:rsidRPr="00361E65">
              <w:rPr>
                <w:rFonts w:ascii="Times New Roman" w:hAnsi="Times New Roman"/>
                <w:b/>
                <w:color w:val="000000"/>
              </w:rPr>
              <w:t>1 686 728,98</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C6B9D" w:rsidRPr="002D323A" w:rsidRDefault="009D535F" w:rsidP="008C6B9D">
            <w:pPr>
              <w:spacing w:line="276" w:lineRule="auto"/>
              <w:ind w:left="-108" w:right="-101"/>
              <w:jc w:val="center"/>
              <w:rPr>
                <w:rFonts w:ascii="Times New Roman" w:hAnsi="Times New Roman"/>
                <w:b/>
                <w:color w:val="000000"/>
              </w:rPr>
            </w:pPr>
            <w:r>
              <w:rPr>
                <w:rFonts w:ascii="Times New Roman" w:hAnsi="Times New Roman"/>
                <w:b/>
                <w:color w:val="000000"/>
              </w:rPr>
              <w:t>790 000,64</w:t>
            </w:r>
          </w:p>
        </w:tc>
        <w:tc>
          <w:tcPr>
            <w:tcW w:w="1823" w:type="dxa"/>
            <w:vMerge/>
            <w:tcBorders>
              <w:left w:val="single" w:sz="4" w:space="0" w:color="auto"/>
              <w:right w:val="single" w:sz="4" w:space="0" w:color="auto"/>
            </w:tcBorders>
            <w:shd w:val="clear" w:color="000000" w:fill="FFFFFF"/>
            <w:vAlign w:val="center"/>
          </w:tcPr>
          <w:p w:rsidR="008C6B9D" w:rsidRPr="002E7D09" w:rsidRDefault="008C6B9D" w:rsidP="008C6B9D">
            <w:pPr>
              <w:jc w:val="center"/>
              <w:rPr>
                <w:rFonts w:ascii="Times New Roman" w:hAnsi="Times New Roman"/>
                <w:b/>
                <w:iCs/>
                <w:color w:val="000000"/>
                <w:sz w:val="20"/>
                <w:highlight w:val="yellow"/>
              </w:rPr>
            </w:pPr>
          </w:p>
        </w:tc>
        <w:tc>
          <w:tcPr>
            <w:tcW w:w="1579" w:type="dxa"/>
            <w:vMerge/>
            <w:tcBorders>
              <w:top w:val="nil"/>
              <w:left w:val="single" w:sz="4" w:space="0" w:color="auto"/>
              <w:bottom w:val="single" w:sz="4" w:space="0" w:color="000000"/>
              <w:right w:val="single" w:sz="4" w:space="0" w:color="auto"/>
            </w:tcBorders>
            <w:vAlign w:val="center"/>
          </w:tcPr>
          <w:p w:rsidR="008C6B9D" w:rsidRPr="002E7D09" w:rsidRDefault="008C6B9D" w:rsidP="008C6B9D">
            <w:pPr>
              <w:rPr>
                <w:rFonts w:ascii="Times New Roman" w:hAnsi="Times New Roman"/>
                <w:i/>
                <w:iCs/>
                <w:color w:val="000000"/>
                <w:sz w:val="20"/>
                <w:highlight w:val="yellow"/>
              </w:rPr>
            </w:pPr>
          </w:p>
        </w:tc>
      </w:tr>
      <w:tr w:rsidR="00440F5B" w:rsidTr="009D535F">
        <w:trPr>
          <w:trHeight w:val="555"/>
        </w:trPr>
        <w:tc>
          <w:tcPr>
            <w:tcW w:w="567" w:type="dxa"/>
            <w:vMerge/>
            <w:tcBorders>
              <w:top w:val="nil"/>
              <w:left w:val="single" w:sz="4" w:space="0" w:color="auto"/>
              <w:bottom w:val="single" w:sz="4" w:space="0" w:color="000000"/>
              <w:right w:val="single" w:sz="4" w:space="0" w:color="auto"/>
            </w:tcBorders>
            <w:vAlign w:val="center"/>
          </w:tcPr>
          <w:p w:rsidR="00440F5B" w:rsidRPr="002E7D09" w:rsidRDefault="00440F5B" w:rsidP="00440F5B">
            <w:pPr>
              <w:rPr>
                <w:rFonts w:ascii="Times New Roman" w:hAnsi="Times New Roman"/>
                <w:color w:val="000000"/>
                <w:sz w:val="20"/>
                <w:highlight w:val="yellow"/>
              </w:rPr>
            </w:pPr>
          </w:p>
        </w:tc>
        <w:tc>
          <w:tcPr>
            <w:tcW w:w="3730" w:type="dxa"/>
            <w:vMerge/>
            <w:tcBorders>
              <w:top w:val="nil"/>
              <w:left w:val="single" w:sz="4" w:space="0" w:color="auto"/>
              <w:bottom w:val="single" w:sz="4" w:space="0" w:color="000000"/>
              <w:right w:val="single" w:sz="4" w:space="0" w:color="auto"/>
            </w:tcBorders>
            <w:vAlign w:val="center"/>
          </w:tcPr>
          <w:p w:rsidR="00440F5B" w:rsidRPr="002D323A" w:rsidRDefault="00440F5B" w:rsidP="00440F5B">
            <w:pPr>
              <w:rPr>
                <w:rFonts w:ascii="Times New Roman" w:hAnsi="Times New Roman"/>
                <w:color w:val="000000"/>
                <w:sz w:val="20"/>
              </w:rPr>
            </w:pPr>
          </w:p>
        </w:tc>
        <w:tc>
          <w:tcPr>
            <w:tcW w:w="1831" w:type="dxa"/>
            <w:tcBorders>
              <w:top w:val="nil"/>
              <w:left w:val="nil"/>
              <w:bottom w:val="single" w:sz="4" w:space="0" w:color="auto"/>
              <w:right w:val="single" w:sz="4" w:space="0" w:color="auto"/>
            </w:tcBorders>
            <w:shd w:val="clear" w:color="000000" w:fill="FFFFFF"/>
            <w:vAlign w:val="center"/>
          </w:tcPr>
          <w:p w:rsidR="00440F5B" w:rsidRPr="002D323A" w:rsidRDefault="00440F5B" w:rsidP="00440F5B">
            <w:pPr>
              <w:rPr>
                <w:rFonts w:ascii="Times New Roman" w:hAnsi="Times New Roman"/>
                <w:b/>
                <w:color w:val="000000"/>
                <w:sz w:val="20"/>
              </w:rPr>
            </w:pPr>
            <w:r w:rsidRPr="002D323A">
              <w:rPr>
                <w:rFonts w:ascii="Times New Roman" w:hAnsi="Times New Roman"/>
                <w:b/>
                <w:color w:val="000000"/>
                <w:sz w:val="20"/>
              </w:rPr>
              <w:t>АК «АЛРОСА» (ПАО)</w:t>
            </w:r>
          </w:p>
        </w:tc>
        <w:tc>
          <w:tcPr>
            <w:tcW w:w="1522" w:type="dxa"/>
            <w:tcBorders>
              <w:top w:val="single" w:sz="4" w:space="0" w:color="auto"/>
              <w:left w:val="nil"/>
              <w:bottom w:val="single" w:sz="4" w:space="0" w:color="auto"/>
              <w:right w:val="single" w:sz="4" w:space="0" w:color="auto"/>
            </w:tcBorders>
            <w:shd w:val="clear" w:color="000000" w:fill="FFFFFF"/>
          </w:tcPr>
          <w:p w:rsidR="00440F5B" w:rsidRPr="002D323A" w:rsidRDefault="00440F5B" w:rsidP="00440F5B">
            <w:pPr>
              <w:jc w:val="center"/>
              <w:rPr>
                <w:rFonts w:ascii="Times New Roman" w:hAnsi="Times New Roman"/>
                <w:b/>
              </w:rPr>
            </w:pPr>
            <w:r w:rsidRPr="002D323A">
              <w:rPr>
                <w:rFonts w:ascii="Times New Roman" w:hAnsi="Times New Roman"/>
                <w:b/>
              </w:rPr>
              <w:t>0,00</w:t>
            </w:r>
          </w:p>
        </w:tc>
        <w:tc>
          <w:tcPr>
            <w:tcW w:w="1701" w:type="dxa"/>
            <w:tcBorders>
              <w:top w:val="single" w:sz="4" w:space="0" w:color="auto"/>
              <w:left w:val="nil"/>
              <w:bottom w:val="single" w:sz="4" w:space="0" w:color="auto"/>
              <w:right w:val="single" w:sz="4" w:space="0" w:color="auto"/>
            </w:tcBorders>
            <w:shd w:val="clear" w:color="000000" w:fill="FFFFFF"/>
          </w:tcPr>
          <w:p w:rsidR="00440F5B" w:rsidRPr="002D323A" w:rsidRDefault="00440F5B" w:rsidP="00440F5B">
            <w:pPr>
              <w:jc w:val="center"/>
              <w:rPr>
                <w:rFonts w:ascii="Times New Roman" w:hAnsi="Times New Roman"/>
                <w:b/>
              </w:rPr>
            </w:pPr>
            <w:r w:rsidRPr="002D323A">
              <w:rPr>
                <w:rFonts w:ascii="Times New Roman" w:hAnsi="Times New Roman"/>
                <w:b/>
              </w:rPr>
              <w:t>0,00</w:t>
            </w:r>
          </w:p>
        </w:tc>
        <w:tc>
          <w:tcPr>
            <w:tcW w:w="1417" w:type="dxa"/>
            <w:tcBorders>
              <w:top w:val="single" w:sz="4" w:space="0" w:color="auto"/>
              <w:left w:val="nil"/>
              <w:bottom w:val="single" w:sz="4" w:space="0" w:color="auto"/>
              <w:right w:val="single" w:sz="4" w:space="0" w:color="auto"/>
            </w:tcBorders>
            <w:shd w:val="clear" w:color="000000" w:fill="FFFFFF"/>
          </w:tcPr>
          <w:p w:rsidR="00440F5B" w:rsidRPr="002D323A" w:rsidRDefault="00440F5B" w:rsidP="00440F5B">
            <w:pPr>
              <w:jc w:val="center"/>
              <w:rPr>
                <w:rFonts w:ascii="Times New Roman" w:hAnsi="Times New Roman"/>
                <w:b/>
              </w:rPr>
            </w:pPr>
            <w:r w:rsidRPr="002D323A">
              <w:rPr>
                <w:rFonts w:ascii="Times New Roman" w:hAnsi="Times New Roman"/>
                <w:b/>
              </w:rPr>
              <w:t>0,00</w:t>
            </w:r>
          </w:p>
        </w:tc>
        <w:tc>
          <w:tcPr>
            <w:tcW w:w="1823" w:type="dxa"/>
            <w:vMerge/>
            <w:tcBorders>
              <w:left w:val="single" w:sz="4" w:space="0" w:color="auto"/>
              <w:bottom w:val="single" w:sz="4" w:space="0" w:color="000000"/>
              <w:right w:val="single" w:sz="4" w:space="0" w:color="auto"/>
            </w:tcBorders>
            <w:shd w:val="clear" w:color="000000" w:fill="FFFFFF"/>
            <w:vAlign w:val="center"/>
          </w:tcPr>
          <w:p w:rsidR="00440F5B" w:rsidRDefault="00440F5B" w:rsidP="00440F5B">
            <w:pPr>
              <w:jc w:val="center"/>
              <w:rPr>
                <w:rFonts w:ascii="Times New Roman" w:hAnsi="Times New Roman"/>
                <w:b/>
                <w:iCs/>
                <w:color w:val="000000"/>
                <w:sz w:val="20"/>
              </w:rPr>
            </w:pPr>
          </w:p>
        </w:tc>
        <w:tc>
          <w:tcPr>
            <w:tcW w:w="1579" w:type="dxa"/>
            <w:vMerge/>
            <w:tcBorders>
              <w:top w:val="nil"/>
              <w:left w:val="single" w:sz="4" w:space="0" w:color="auto"/>
              <w:bottom w:val="single" w:sz="4" w:space="0" w:color="000000"/>
              <w:right w:val="single" w:sz="4" w:space="0" w:color="auto"/>
            </w:tcBorders>
            <w:vAlign w:val="center"/>
          </w:tcPr>
          <w:p w:rsidR="00440F5B" w:rsidRDefault="00440F5B" w:rsidP="00440F5B">
            <w:pPr>
              <w:rPr>
                <w:rFonts w:ascii="Times New Roman" w:hAnsi="Times New Roman"/>
                <w:i/>
                <w:iCs/>
                <w:color w:val="000000"/>
                <w:sz w:val="20"/>
              </w:rPr>
            </w:pPr>
          </w:p>
        </w:tc>
      </w:tr>
    </w:tbl>
    <w:p w:rsidR="0070334B" w:rsidRDefault="0070334B">
      <w:pPr>
        <w:pStyle w:val="a6"/>
        <w:tabs>
          <w:tab w:val="left" w:pos="993"/>
        </w:tabs>
        <w:overflowPunct w:val="0"/>
        <w:autoSpaceDE w:val="0"/>
        <w:autoSpaceDN w:val="0"/>
        <w:adjustRightInd w:val="0"/>
        <w:ind w:left="0" w:firstLine="567"/>
        <w:jc w:val="both"/>
        <w:textAlignment w:val="baseline"/>
        <w:rPr>
          <w:b/>
          <w:sz w:val="28"/>
          <w:szCs w:val="28"/>
          <w:u w:val="single"/>
        </w:rPr>
      </w:pPr>
    </w:p>
    <w:p w:rsidR="0070334B" w:rsidRDefault="00234497">
      <w:pPr>
        <w:overflowPunct w:val="0"/>
        <w:autoSpaceDE w:val="0"/>
        <w:autoSpaceDN w:val="0"/>
        <w:adjustRightInd w:val="0"/>
        <w:textAlignment w:val="baseline"/>
        <w:rPr>
          <w:rFonts w:ascii="Times New Roman" w:hAnsi="Times New Roman"/>
          <w:b/>
          <w:szCs w:val="24"/>
        </w:rPr>
      </w:pPr>
      <w:r>
        <w:rPr>
          <w:rFonts w:ascii="Times New Roman" w:hAnsi="Times New Roman"/>
          <w:b/>
          <w:szCs w:val="24"/>
        </w:rPr>
        <w:t xml:space="preserve">Согласовано с финансовым управлением: </w:t>
      </w:r>
    </w:p>
    <w:p w:rsidR="0070334B" w:rsidRDefault="00234497">
      <w:pPr>
        <w:overflowPunct w:val="0"/>
        <w:autoSpaceDE w:val="0"/>
        <w:autoSpaceDN w:val="0"/>
        <w:adjustRightInd w:val="0"/>
        <w:textAlignment w:val="baseline"/>
        <w:rPr>
          <w:rFonts w:ascii="Times New Roman" w:hAnsi="Times New Roman"/>
          <w:szCs w:val="24"/>
        </w:rPr>
      </w:pPr>
      <w:r>
        <w:rPr>
          <w:rFonts w:ascii="Times New Roman" w:hAnsi="Times New Roman"/>
          <w:szCs w:val="24"/>
        </w:rPr>
        <w:t>_______________________            ________________ /_______________________/</w:t>
      </w:r>
    </w:p>
    <w:p w:rsidR="0070334B" w:rsidRDefault="00234497">
      <w:pPr>
        <w:tabs>
          <w:tab w:val="left" w:pos="4750"/>
        </w:tabs>
        <w:overflowPunct w:val="0"/>
        <w:autoSpaceDE w:val="0"/>
        <w:autoSpaceDN w:val="0"/>
        <w:adjustRightInd w:val="0"/>
        <w:textAlignment w:val="baseline"/>
        <w:rPr>
          <w:rFonts w:ascii="Times New Roman" w:hAnsi="Times New Roman"/>
          <w:i/>
          <w:sz w:val="20"/>
          <w:szCs w:val="24"/>
        </w:rPr>
      </w:pPr>
      <w:r>
        <w:rPr>
          <w:rFonts w:ascii="Times New Roman" w:hAnsi="Times New Roman"/>
          <w:i/>
          <w:sz w:val="20"/>
          <w:szCs w:val="24"/>
        </w:rPr>
        <w:t xml:space="preserve">                 (должность)                                         (подпись)                                 (Ф.И.О.)</w:t>
      </w:r>
      <w:r>
        <w:rPr>
          <w:rFonts w:ascii="Times New Roman" w:hAnsi="Times New Roman"/>
          <w:i/>
          <w:sz w:val="20"/>
          <w:szCs w:val="24"/>
        </w:rPr>
        <w:tab/>
      </w:r>
    </w:p>
    <w:p w:rsidR="0070334B" w:rsidRDefault="0070334B">
      <w:pPr>
        <w:pStyle w:val="a6"/>
        <w:tabs>
          <w:tab w:val="left" w:pos="993"/>
        </w:tabs>
        <w:overflowPunct w:val="0"/>
        <w:autoSpaceDE w:val="0"/>
        <w:autoSpaceDN w:val="0"/>
        <w:adjustRightInd w:val="0"/>
        <w:ind w:left="0" w:firstLine="567"/>
        <w:jc w:val="both"/>
        <w:textAlignment w:val="baseline"/>
        <w:rPr>
          <w:b/>
          <w:sz w:val="28"/>
          <w:szCs w:val="28"/>
          <w:u w:val="single"/>
        </w:rPr>
      </w:pPr>
    </w:p>
    <w:p w:rsidR="0070334B" w:rsidRDefault="0070334B">
      <w:pPr>
        <w:pStyle w:val="a6"/>
        <w:tabs>
          <w:tab w:val="left" w:pos="993"/>
        </w:tabs>
        <w:overflowPunct w:val="0"/>
        <w:autoSpaceDE w:val="0"/>
        <w:autoSpaceDN w:val="0"/>
        <w:adjustRightInd w:val="0"/>
        <w:ind w:left="0" w:firstLine="567"/>
        <w:jc w:val="both"/>
        <w:textAlignment w:val="baseline"/>
        <w:rPr>
          <w:b/>
          <w:sz w:val="28"/>
          <w:szCs w:val="28"/>
          <w:u w:val="single"/>
        </w:rPr>
      </w:pPr>
    </w:p>
    <w:p w:rsidR="0070334B" w:rsidRDefault="0070334B">
      <w:pPr>
        <w:pStyle w:val="a6"/>
        <w:tabs>
          <w:tab w:val="left" w:pos="993"/>
        </w:tabs>
        <w:overflowPunct w:val="0"/>
        <w:autoSpaceDE w:val="0"/>
        <w:autoSpaceDN w:val="0"/>
        <w:adjustRightInd w:val="0"/>
        <w:ind w:left="0" w:firstLine="567"/>
        <w:jc w:val="both"/>
        <w:textAlignment w:val="baseline"/>
        <w:rPr>
          <w:b/>
          <w:sz w:val="28"/>
          <w:szCs w:val="28"/>
          <w:u w:val="single"/>
        </w:rPr>
      </w:pPr>
    </w:p>
    <w:p w:rsidR="0070334B" w:rsidRDefault="0070334B">
      <w:pPr>
        <w:pStyle w:val="a6"/>
        <w:tabs>
          <w:tab w:val="left" w:pos="993"/>
        </w:tabs>
        <w:overflowPunct w:val="0"/>
        <w:autoSpaceDE w:val="0"/>
        <w:autoSpaceDN w:val="0"/>
        <w:adjustRightInd w:val="0"/>
        <w:ind w:left="0" w:firstLine="567"/>
        <w:jc w:val="both"/>
        <w:textAlignment w:val="baseline"/>
        <w:rPr>
          <w:b/>
          <w:sz w:val="28"/>
          <w:szCs w:val="28"/>
          <w:u w:val="single"/>
        </w:rPr>
      </w:pPr>
    </w:p>
    <w:p w:rsidR="0070334B" w:rsidRDefault="0070334B">
      <w:pPr>
        <w:pStyle w:val="a6"/>
        <w:tabs>
          <w:tab w:val="left" w:pos="993"/>
        </w:tabs>
        <w:overflowPunct w:val="0"/>
        <w:autoSpaceDE w:val="0"/>
        <w:autoSpaceDN w:val="0"/>
        <w:adjustRightInd w:val="0"/>
        <w:ind w:left="0" w:firstLine="567"/>
        <w:jc w:val="both"/>
        <w:textAlignment w:val="baseline"/>
        <w:rPr>
          <w:b/>
          <w:sz w:val="28"/>
          <w:szCs w:val="28"/>
          <w:u w:val="single"/>
        </w:rPr>
      </w:pPr>
    </w:p>
    <w:p w:rsidR="0070334B" w:rsidRDefault="00234497">
      <w:pPr>
        <w:pStyle w:val="a6"/>
        <w:tabs>
          <w:tab w:val="left" w:pos="993"/>
        </w:tabs>
        <w:overflowPunct w:val="0"/>
        <w:autoSpaceDE w:val="0"/>
        <w:autoSpaceDN w:val="0"/>
        <w:adjustRightInd w:val="0"/>
        <w:ind w:left="0" w:firstLine="567"/>
        <w:jc w:val="both"/>
        <w:textAlignment w:val="baseline"/>
        <w:rPr>
          <w:b/>
          <w:sz w:val="22"/>
          <w:szCs w:val="22"/>
        </w:rPr>
      </w:pPr>
      <w:r>
        <w:rPr>
          <w:b/>
          <w:sz w:val="22"/>
          <w:szCs w:val="22"/>
        </w:rPr>
        <w:lastRenderedPageBreak/>
        <w:t>Раздел 4. Достижение значений целевых индикаторов программы</w:t>
      </w:r>
    </w:p>
    <w:p w:rsidR="0070334B" w:rsidRDefault="0070334B">
      <w:pPr>
        <w:ind w:firstLine="567"/>
        <w:jc w:val="center"/>
        <w:rPr>
          <w:rFonts w:ascii="Times New Roman" w:hAnsi="Times New Roman"/>
          <w:b/>
          <w:bCs/>
          <w:color w:val="000000"/>
          <w:u w:val="single"/>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60"/>
        <w:gridCol w:w="1276"/>
        <w:gridCol w:w="1304"/>
        <w:gridCol w:w="1423"/>
        <w:gridCol w:w="4962"/>
      </w:tblGrid>
      <w:tr w:rsidR="0070334B" w:rsidTr="00594355">
        <w:trPr>
          <w:trHeight w:val="625"/>
        </w:trPr>
        <w:tc>
          <w:tcPr>
            <w:tcW w:w="596" w:type="dxa"/>
            <w:vMerge w:val="restart"/>
            <w:vAlign w:val="center"/>
          </w:tcPr>
          <w:p w:rsidR="0070334B" w:rsidRDefault="00234497">
            <w:pPr>
              <w:widowControl w:val="0"/>
              <w:overflowPunct w:val="0"/>
              <w:autoSpaceDE w:val="0"/>
              <w:autoSpaceDN w:val="0"/>
              <w:adjustRightInd w:val="0"/>
              <w:spacing w:after="0"/>
              <w:jc w:val="center"/>
              <w:textAlignment w:val="baseline"/>
              <w:rPr>
                <w:rFonts w:ascii="Times New Roman" w:hAnsi="Times New Roman"/>
                <w:b/>
              </w:rPr>
            </w:pPr>
            <w:r>
              <w:rPr>
                <w:rFonts w:ascii="Times New Roman" w:hAnsi="Times New Roman"/>
                <w:b/>
              </w:rPr>
              <w:t>№</w:t>
            </w:r>
          </w:p>
        </w:tc>
        <w:tc>
          <w:tcPr>
            <w:tcW w:w="4360" w:type="dxa"/>
            <w:vMerge w:val="restart"/>
            <w:vAlign w:val="center"/>
          </w:tcPr>
          <w:p w:rsidR="0070334B" w:rsidRDefault="0070334B">
            <w:pPr>
              <w:widowControl w:val="0"/>
              <w:overflowPunct w:val="0"/>
              <w:autoSpaceDE w:val="0"/>
              <w:autoSpaceDN w:val="0"/>
              <w:adjustRightInd w:val="0"/>
              <w:spacing w:after="0"/>
              <w:ind w:firstLine="567"/>
              <w:textAlignment w:val="baseline"/>
              <w:rPr>
                <w:rFonts w:ascii="Times New Roman" w:hAnsi="Times New Roman"/>
              </w:rPr>
            </w:pPr>
          </w:p>
          <w:p w:rsidR="0070334B" w:rsidRDefault="00234497">
            <w:pPr>
              <w:widowControl w:val="0"/>
              <w:overflowPunct w:val="0"/>
              <w:autoSpaceDE w:val="0"/>
              <w:autoSpaceDN w:val="0"/>
              <w:adjustRightInd w:val="0"/>
              <w:spacing w:after="0"/>
              <w:ind w:firstLine="567"/>
              <w:textAlignment w:val="baseline"/>
              <w:rPr>
                <w:rFonts w:ascii="Times New Roman" w:hAnsi="Times New Roman"/>
              </w:rPr>
            </w:pPr>
            <w:r>
              <w:rPr>
                <w:rFonts w:ascii="Times New Roman" w:hAnsi="Times New Roman"/>
              </w:rPr>
              <w:t xml:space="preserve">Наименование целевого </w:t>
            </w:r>
            <w:r w:rsidR="00485661">
              <w:rPr>
                <w:rFonts w:ascii="Times New Roman" w:hAnsi="Times New Roman"/>
              </w:rPr>
              <w:t>индикатора</w:t>
            </w:r>
          </w:p>
          <w:p w:rsidR="0070334B" w:rsidRDefault="0070334B">
            <w:pPr>
              <w:widowControl w:val="0"/>
              <w:overflowPunct w:val="0"/>
              <w:autoSpaceDE w:val="0"/>
              <w:autoSpaceDN w:val="0"/>
              <w:adjustRightInd w:val="0"/>
              <w:spacing w:after="0"/>
              <w:ind w:firstLine="567"/>
              <w:textAlignment w:val="baseline"/>
              <w:rPr>
                <w:rFonts w:ascii="Times New Roman" w:hAnsi="Times New Roman"/>
              </w:rPr>
            </w:pPr>
          </w:p>
        </w:tc>
        <w:tc>
          <w:tcPr>
            <w:tcW w:w="1276" w:type="dxa"/>
            <w:vMerge w:val="restart"/>
            <w:shd w:val="clear" w:color="auto" w:fill="auto"/>
            <w:vAlign w:val="center"/>
          </w:tcPr>
          <w:p w:rsidR="0070334B" w:rsidRDefault="00234497">
            <w:pPr>
              <w:spacing w:after="0"/>
              <w:rPr>
                <w:rFonts w:ascii="Times New Roman" w:hAnsi="Times New Roman"/>
              </w:rPr>
            </w:pPr>
            <w:r>
              <w:rPr>
                <w:rFonts w:ascii="Times New Roman" w:hAnsi="Times New Roman"/>
              </w:rPr>
              <w:t>Единица измерения</w:t>
            </w:r>
          </w:p>
          <w:p w:rsidR="0070334B" w:rsidRDefault="0070334B">
            <w:pPr>
              <w:spacing w:after="0"/>
              <w:ind w:firstLine="567"/>
              <w:rPr>
                <w:rFonts w:ascii="Times New Roman" w:hAnsi="Times New Roman"/>
              </w:rPr>
            </w:pPr>
          </w:p>
        </w:tc>
        <w:tc>
          <w:tcPr>
            <w:tcW w:w="2727" w:type="dxa"/>
            <w:gridSpan w:val="2"/>
            <w:shd w:val="clear" w:color="auto" w:fill="auto"/>
            <w:vAlign w:val="center"/>
          </w:tcPr>
          <w:p w:rsidR="0070334B" w:rsidRDefault="00234497" w:rsidP="00485661">
            <w:pPr>
              <w:widowControl w:val="0"/>
              <w:autoSpaceDE w:val="0"/>
              <w:autoSpaceDN w:val="0"/>
              <w:adjustRightInd w:val="0"/>
              <w:spacing w:after="0"/>
              <w:jc w:val="center"/>
              <w:rPr>
                <w:rFonts w:ascii="Times New Roman" w:hAnsi="Times New Roman"/>
              </w:rPr>
            </w:pPr>
            <w:r>
              <w:rPr>
                <w:rFonts w:ascii="Times New Roman" w:hAnsi="Times New Roman"/>
              </w:rPr>
              <w:t xml:space="preserve">Значение целевого </w:t>
            </w:r>
            <w:r w:rsidR="00485661">
              <w:rPr>
                <w:rFonts w:ascii="Times New Roman" w:hAnsi="Times New Roman"/>
              </w:rPr>
              <w:t>индикатора</w:t>
            </w:r>
          </w:p>
        </w:tc>
        <w:tc>
          <w:tcPr>
            <w:tcW w:w="4962" w:type="dxa"/>
            <w:vAlign w:val="center"/>
          </w:tcPr>
          <w:p w:rsidR="0070334B" w:rsidRDefault="0070334B">
            <w:pPr>
              <w:spacing w:after="0"/>
              <w:ind w:firstLine="567"/>
              <w:rPr>
                <w:rFonts w:ascii="Times New Roman" w:hAnsi="Times New Roman"/>
              </w:rPr>
            </w:pPr>
          </w:p>
          <w:p w:rsidR="0070334B" w:rsidRDefault="00234497">
            <w:pPr>
              <w:spacing w:after="0"/>
              <w:ind w:firstLine="567"/>
              <w:rPr>
                <w:rFonts w:ascii="Times New Roman" w:hAnsi="Times New Roman"/>
              </w:rPr>
            </w:pPr>
            <w:r>
              <w:rPr>
                <w:rFonts w:ascii="Times New Roman" w:hAnsi="Times New Roman"/>
              </w:rPr>
              <w:t>Пояснения к возникшим отклонениям</w:t>
            </w:r>
          </w:p>
          <w:p w:rsidR="0070334B" w:rsidRDefault="0070334B">
            <w:pPr>
              <w:spacing w:after="0"/>
              <w:ind w:firstLine="567"/>
              <w:rPr>
                <w:rFonts w:ascii="Times New Roman" w:hAnsi="Times New Roman"/>
                <w:bCs/>
                <w:color w:val="000000"/>
              </w:rPr>
            </w:pPr>
          </w:p>
        </w:tc>
      </w:tr>
      <w:tr w:rsidR="0070334B" w:rsidTr="00594355">
        <w:trPr>
          <w:trHeight w:val="276"/>
        </w:trPr>
        <w:tc>
          <w:tcPr>
            <w:tcW w:w="596" w:type="dxa"/>
            <w:vMerge/>
            <w:vAlign w:val="center"/>
          </w:tcPr>
          <w:p w:rsidR="0070334B" w:rsidRDefault="0070334B">
            <w:pPr>
              <w:widowControl w:val="0"/>
              <w:overflowPunct w:val="0"/>
              <w:autoSpaceDE w:val="0"/>
              <w:autoSpaceDN w:val="0"/>
              <w:adjustRightInd w:val="0"/>
              <w:ind w:firstLine="567"/>
              <w:jc w:val="center"/>
              <w:textAlignment w:val="baseline"/>
              <w:rPr>
                <w:rFonts w:ascii="Times New Roman" w:hAnsi="Times New Roman"/>
              </w:rPr>
            </w:pPr>
          </w:p>
        </w:tc>
        <w:tc>
          <w:tcPr>
            <w:tcW w:w="4360" w:type="dxa"/>
            <w:vMerge/>
            <w:vAlign w:val="center"/>
          </w:tcPr>
          <w:p w:rsidR="0070334B" w:rsidRDefault="0070334B">
            <w:pPr>
              <w:widowControl w:val="0"/>
              <w:overflowPunct w:val="0"/>
              <w:autoSpaceDE w:val="0"/>
              <w:autoSpaceDN w:val="0"/>
              <w:adjustRightInd w:val="0"/>
              <w:ind w:firstLine="567"/>
              <w:jc w:val="center"/>
              <w:textAlignment w:val="baseline"/>
              <w:rPr>
                <w:rFonts w:ascii="Times New Roman" w:hAnsi="Times New Roman"/>
                <w:b/>
              </w:rPr>
            </w:pPr>
          </w:p>
        </w:tc>
        <w:tc>
          <w:tcPr>
            <w:tcW w:w="1276" w:type="dxa"/>
            <w:vMerge/>
            <w:vAlign w:val="center"/>
          </w:tcPr>
          <w:p w:rsidR="0070334B" w:rsidRDefault="0070334B">
            <w:pPr>
              <w:ind w:firstLine="567"/>
              <w:rPr>
                <w:rFonts w:ascii="Times New Roman" w:hAnsi="Times New Roman"/>
                <w:b/>
              </w:rPr>
            </w:pPr>
          </w:p>
        </w:tc>
        <w:tc>
          <w:tcPr>
            <w:tcW w:w="1304" w:type="dxa"/>
            <w:vAlign w:val="center"/>
          </w:tcPr>
          <w:p w:rsidR="0070334B" w:rsidRDefault="00234497">
            <w:pPr>
              <w:jc w:val="center"/>
              <w:rPr>
                <w:rFonts w:ascii="Times New Roman" w:hAnsi="Times New Roman"/>
                <w:bCs/>
                <w:color w:val="000000"/>
              </w:rPr>
            </w:pPr>
            <w:r>
              <w:rPr>
                <w:rFonts w:ascii="Times New Roman" w:hAnsi="Times New Roman"/>
                <w:bCs/>
                <w:color w:val="000000"/>
              </w:rPr>
              <w:t>план</w:t>
            </w:r>
          </w:p>
        </w:tc>
        <w:tc>
          <w:tcPr>
            <w:tcW w:w="1423" w:type="dxa"/>
            <w:vAlign w:val="center"/>
          </w:tcPr>
          <w:p w:rsidR="0070334B" w:rsidRDefault="00234497">
            <w:pPr>
              <w:jc w:val="center"/>
              <w:rPr>
                <w:rFonts w:ascii="Times New Roman" w:hAnsi="Times New Roman"/>
                <w:bCs/>
                <w:color w:val="000000"/>
              </w:rPr>
            </w:pPr>
            <w:r>
              <w:rPr>
                <w:rFonts w:ascii="Times New Roman" w:hAnsi="Times New Roman"/>
                <w:bCs/>
                <w:color w:val="000000"/>
              </w:rPr>
              <w:t>факт</w:t>
            </w:r>
          </w:p>
        </w:tc>
        <w:tc>
          <w:tcPr>
            <w:tcW w:w="4962" w:type="dxa"/>
          </w:tcPr>
          <w:p w:rsidR="0070334B" w:rsidRDefault="0070334B">
            <w:pPr>
              <w:ind w:firstLine="567"/>
              <w:jc w:val="center"/>
              <w:rPr>
                <w:rFonts w:ascii="Times New Roman" w:hAnsi="Times New Roman"/>
                <w:b/>
                <w:bCs/>
                <w:color w:val="000000"/>
              </w:rPr>
            </w:pPr>
          </w:p>
        </w:tc>
      </w:tr>
      <w:tr w:rsidR="00485661" w:rsidTr="00594355">
        <w:trPr>
          <w:trHeight w:val="2411"/>
        </w:trPr>
        <w:tc>
          <w:tcPr>
            <w:tcW w:w="596" w:type="dxa"/>
            <w:vAlign w:val="center"/>
          </w:tcPr>
          <w:p w:rsidR="00485661" w:rsidRDefault="00485661" w:rsidP="00485661">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Pr>
                <w:rFonts w:ascii="Times New Roman" w:hAnsi="Times New Roman"/>
                <w:szCs w:val="24"/>
              </w:rPr>
              <w:t>1.</w:t>
            </w:r>
          </w:p>
        </w:tc>
        <w:tc>
          <w:tcPr>
            <w:tcW w:w="4360" w:type="dxa"/>
            <w:vAlign w:val="center"/>
          </w:tcPr>
          <w:p w:rsidR="00485661" w:rsidRDefault="00485661" w:rsidP="00485661">
            <w:pPr>
              <w:tabs>
                <w:tab w:val="left" w:pos="426"/>
              </w:tabs>
              <w:spacing w:line="276" w:lineRule="auto"/>
              <w:ind w:firstLine="35"/>
              <w:rPr>
                <w:rFonts w:ascii="Times New Roman" w:hAnsi="Times New Roman"/>
                <w:szCs w:val="24"/>
              </w:rPr>
            </w:pPr>
            <w:r>
              <w:rPr>
                <w:rFonts w:ascii="Times New Roman" w:hAnsi="Times New Roman"/>
                <w:szCs w:val="24"/>
              </w:rPr>
              <w:t>Количество реализованных социальных проектов с использованием субсидии на реализацию социальных проектов некоммерческими организация</w:t>
            </w:r>
            <w:bookmarkStart w:id="1" w:name="_GoBack"/>
            <w:bookmarkEnd w:id="1"/>
            <w:r>
              <w:rPr>
                <w:rFonts w:ascii="Times New Roman" w:hAnsi="Times New Roman"/>
                <w:szCs w:val="24"/>
              </w:rPr>
              <w:t>ми в текущем году</w:t>
            </w:r>
          </w:p>
        </w:tc>
        <w:tc>
          <w:tcPr>
            <w:tcW w:w="1276" w:type="dxa"/>
            <w:vAlign w:val="center"/>
          </w:tcPr>
          <w:p w:rsidR="00485661" w:rsidRDefault="00485661" w:rsidP="00485661">
            <w:pPr>
              <w:tabs>
                <w:tab w:val="left" w:pos="426"/>
              </w:tabs>
              <w:spacing w:line="276" w:lineRule="auto"/>
              <w:jc w:val="center"/>
              <w:rPr>
                <w:rFonts w:ascii="Times New Roman" w:hAnsi="Times New Roman"/>
                <w:szCs w:val="24"/>
              </w:rPr>
            </w:pPr>
            <w:r>
              <w:rPr>
                <w:rFonts w:ascii="Times New Roman" w:hAnsi="Times New Roman"/>
                <w:szCs w:val="24"/>
              </w:rPr>
              <w:t>Ед.</w:t>
            </w:r>
          </w:p>
        </w:tc>
        <w:tc>
          <w:tcPr>
            <w:tcW w:w="1304" w:type="dxa"/>
            <w:tcBorders>
              <w:top w:val="single" w:sz="4" w:space="0" w:color="auto"/>
              <w:left w:val="single" w:sz="4" w:space="0" w:color="auto"/>
              <w:bottom w:val="single" w:sz="4" w:space="0" w:color="auto"/>
              <w:right w:val="single" w:sz="4" w:space="0" w:color="auto"/>
            </w:tcBorders>
            <w:vAlign w:val="center"/>
          </w:tcPr>
          <w:p w:rsidR="00485661" w:rsidRDefault="00485661" w:rsidP="00485661">
            <w:pPr>
              <w:tabs>
                <w:tab w:val="left" w:pos="426"/>
              </w:tabs>
              <w:spacing w:line="276" w:lineRule="auto"/>
              <w:ind w:firstLine="1"/>
              <w:jc w:val="center"/>
              <w:rPr>
                <w:rFonts w:ascii="Times New Roman" w:hAnsi="Times New Roman"/>
                <w:szCs w:val="24"/>
              </w:rPr>
            </w:pPr>
            <w:r>
              <w:rPr>
                <w:rFonts w:ascii="Times New Roman" w:hAnsi="Times New Roman"/>
                <w:szCs w:val="24"/>
              </w:rPr>
              <w:t>11</w:t>
            </w:r>
          </w:p>
        </w:tc>
        <w:tc>
          <w:tcPr>
            <w:tcW w:w="1423" w:type="dxa"/>
            <w:shd w:val="clear" w:color="auto" w:fill="auto"/>
            <w:vAlign w:val="center"/>
          </w:tcPr>
          <w:p w:rsidR="00485661" w:rsidRDefault="0025366E" w:rsidP="00485661">
            <w:pPr>
              <w:spacing w:line="276" w:lineRule="auto"/>
              <w:jc w:val="center"/>
              <w:rPr>
                <w:rFonts w:ascii="Times New Roman" w:eastAsia="Calibri" w:hAnsi="Times New Roman"/>
              </w:rPr>
            </w:pPr>
            <w:r>
              <w:rPr>
                <w:rFonts w:ascii="Times New Roman" w:eastAsia="Calibri" w:hAnsi="Times New Roman"/>
              </w:rPr>
              <w:t>5</w:t>
            </w:r>
          </w:p>
        </w:tc>
        <w:tc>
          <w:tcPr>
            <w:tcW w:w="4962" w:type="dxa"/>
            <w:shd w:val="clear" w:color="auto" w:fill="auto"/>
            <w:vAlign w:val="center"/>
          </w:tcPr>
          <w:p w:rsidR="005023C9" w:rsidRPr="0052777A" w:rsidRDefault="007D216D" w:rsidP="0052777A">
            <w:pPr>
              <w:pStyle w:val="a6"/>
              <w:numPr>
                <w:ilvl w:val="0"/>
                <w:numId w:val="14"/>
              </w:numPr>
              <w:ind w:left="35" w:firstLine="325"/>
              <w:jc w:val="both"/>
              <w:rPr>
                <w:color w:val="000000"/>
                <w:sz w:val="18"/>
                <w:szCs w:val="18"/>
                <w:shd w:val="clear" w:color="auto" w:fill="FFFFFF"/>
              </w:rPr>
            </w:pPr>
            <w:r w:rsidRPr="0052777A">
              <w:rPr>
                <w:color w:val="000000"/>
                <w:sz w:val="18"/>
                <w:szCs w:val="18"/>
                <w:shd w:val="clear" w:color="auto" w:fill="FFFFFF"/>
              </w:rPr>
              <w:t xml:space="preserve">Реализовано 5 проектов </w:t>
            </w:r>
            <w:r w:rsidR="005F6D05" w:rsidRPr="0052777A">
              <w:rPr>
                <w:color w:val="000000"/>
                <w:sz w:val="18"/>
                <w:szCs w:val="18"/>
                <w:shd w:val="clear" w:color="auto" w:fill="FFFFFF"/>
              </w:rPr>
              <w:t>из 5 поданных заявок</w:t>
            </w:r>
          </w:p>
          <w:p w:rsidR="00485661" w:rsidRPr="0052777A" w:rsidRDefault="0025366E" w:rsidP="0052777A">
            <w:pPr>
              <w:pStyle w:val="a6"/>
              <w:numPr>
                <w:ilvl w:val="0"/>
                <w:numId w:val="14"/>
              </w:numPr>
              <w:ind w:left="35" w:firstLine="325"/>
              <w:jc w:val="both"/>
              <w:rPr>
                <w:color w:val="000000"/>
                <w:sz w:val="18"/>
                <w:szCs w:val="18"/>
                <w:shd w:val="clear" w:color="auto" w:fill="FFFFFF"/>
              </w:rPr>
            </w:pPr>
            <w:r w:rsidRPr="0052777A">
              <w:rPr>
                <w:color w:val="000000"/>
                <w:sz w:val="18"/>
                <w:szCs w:val="18"/>
                <w:shd w:val="clear" w:color="auto" w:fill="FFFFFF"/>
              </w:rPr>
              <w:t>Проект «Мототерапия. Развитие» - общественная организация Автомобильно-мотоциклетный клуб Мирнинского района «Байанай»;</w:t>
            </w:r>
          </w:p>
          <w:p w:rsidR="0025366E" w:rsidRPr="0052777A" w:rsidRDefault="0025366E" w:rsidP="0052777A">
            <w:pPr>
              <w:pStyle w:val="a6"/>
              <w:numPr>
                <w:ilvl w:val="0"/>
                <w:numId w:val="14"/>
              </w:numPr>
              <w:ind w:left="35" w:firstLine="325"/>
              <w:jc w:val="both"/>
              <w:rPr>
                <w:color w:val="000000"/>
                <w:sz w:val="18"/>
                <w:szCs w:val="18"/>
                <w:shd w:val="clear" w:color="auto" w:fill="FFFFFF"/>
              </w:rPr>
            </w:pPr>
            <w:r w:rsidRPr="0052777A">
              <w:rPr>
                <w:color w:val="000000"/>
                <w:sz w:val="18"/>
                <w:szCs w:val="18"/>
                <w:shd w:val="clear" w:color="auto" w:fill="FFFFFF"/>
              </w:rPr>
              <w:t>Проект «Субботний день» - инициатор Автономная некоммерческая организация «Центр развития спорта и творчества «Дебют»;</w:t>
            </w:r>
          </w:p>
          <w:p w:rsidR="0025366E" w:rsidRPr="0052777A" w:rsidRDefault="0025366E" w:rsidP="0052777A">
            <w:pPr>
              <w:pStyle w:val="a6"/>
              <w:numPr>
                <w:ilvl w:val="0"/>
                <w:numId w:val="14"/>
              </w:numPr>
              <w:ind w:left="35" w:firstLine="325"/>
              <w:jc w:val="both"/>
              <w:rPr>
                <w:color w:val="000000"/>
                <w:sz w:val="18"/>
                <w:szCs w:val="18"/>
                <w:shd w:val="clear" w:color="auto" w:fill="FFFFFF"/>
              </w:rPr>
            </w:pPr>
            <w:r w:rsidRPr="0052777A">
              <w:rPr>
                <w:color w:val="000000"/>
                <w:sz w:val="18"/>
                <w:szCs w:val="18"/>
                <w:shd w:val="clear" w:color="auto" w:fill="FFFFFF"/>
              </w:rPr>
              <w:t>Проект «Досуг выходного дня» - инициатор Мирнинская районная Общественная организация Якутской республиканской региональной организации общероссийской общественной организации «Всероссийское общество инвалидов»;</w:t>
            </w:r>
          </w:p>
          <w:p w:rsidR="0025366E" w:rsidRPr="0052777A" w:rsidRDefault="0025366E" w:rsidP="0052777A">
            <w:pPr>
              <w:pStyle w:val="a6"/>
              <w:numPr>
                <w:ilvl w:val="0"/>
                <w:numId w:val="14"/>
              </w:numPr>
              <w:ind w:left="35" w:firstLine="325"/>
              <w:jc w:val="both"/>
              <w:rPr>
                <w:color w:val="000000"/>
                <w:sz w:val="18"/>
                <w:szCs w:val="18"/>
                <w:shd w:val="clear" w:color="auto" w:fill="FFFFFF"/>
              </w:rPr>
            </w:pPr>
            <w:r w:rsidRPr="0052777A">
              <w:rPr>
                <w:color w:val="000000"/>
                <w:sz w:val="18"/>
                <w:szCs w:val="18"/>
                <w:shd w:val="clear" w:color="auto" w:fill="FFFFFF"/>
              </w:rPr>
              <w:t>Проект «Бездомность  животных проблема всех и каждого» - инициатор Общественная организация «Приют для бездомных животных «Верный друг» п. Айхал;</w:t>
            </w:r>
          </w:p>
          <w:p w:rsidR="0025366E" w:rsidRPr="0025366E" w:rsidRDefault="0025366E" w:rsidP="0052777A">
            <w:pPr>
              <w:pStyle w:val="a6"/>
              <w:numPr>
                <w:ilvl w:val="0"/>
                <w:numId w:val="14"/>
              </w:numPr>
              <w:ind w:left="35" w:firstLine="325"/>
              <w:jc w:val="both"/>
              <w:rPr>
                <w:bCs/>
                <w:color w:val="000000"/>
              </w:rPr>
            </w:pPr>
            <w:r w:rsidRPr="0052777A">
              <w:rPr>
                <w:color w:val="000000"/>
                <w:sz w:val="18"/>
                <w:szCs w:val="18"/>
                <w:shd w:val="clear" w:color="auto" w:fill="FFFFFF"/>
              </w:rPr>
              <w:t xml:space="preserve"> Проект «Мы многонациональное общество, мы единый народ России» - инициатор Общественное движение Мирнинское отделение общественного движения Ассамблея народов Республики Саха (Якутия).</w:t>
            </w:r>
          </w:p>
        </w:tc>
      </w:tr>
      <w:tr w:rsidR="00485661" w:rsidTr="002351E1">
        <w:tc>
          <w:tcPr>
            <w:tcW w:w="596" w:type="dxa"/>
            <w:vAlign w:val="center"/>
          </w:tcPr>
          <w:p w:rsidR="00485661" w:rsidRDefault="00485661" w:rsidP="00485661">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Pr>
                <w:rFonts w:ascii="Times New Roman" w:hAnsi="Times New Roman"/>
                <w:szCs w:val="24"/>
              </w:rPr>
              <w:t>2.</w:t>
            </w:r>
          </w:p>
        </w:tc>
        <w:tc>
          <w:tcPr>
            <w:tcW w:w="4360" w:type="dxa"/>
            <w:vAlign w:val="center"/>
          </w:tcPr>
          <w:p w:rsidR="00485661" w:rsidRDefault="00485661" w:rsidP="00485661">
            <w:pPr>
              <w:tabs>
                <w:tab w:val="left" w:pos="426"/>
              </w:tabs>
              <w:spacing w:line="276" w:lineRule="auto"/>
              <w:ind w:firstLine="35"/>
              <w:rPr>
                <w:rFonts w:ascii="Times New Roman" w:hAnsi="Times New Roman"/>
                <w:szCs w:val="24"/>
              </w:rPr>
            </w:pPr>
            <w:r>
              <w:rPr>
                <w:rFonts w:ascii="Times New Roman" w:hAnsi="Times New Roman"/>
                <w:szCs w:val="24"/>
              </w:rPr>
              <w:t>Количество СО НКО, участвующих в республиканских (всероссийских) конкурсах на получение субсидий для реализации социальных проектов</w:t>
            </w:r>
          </w:p>
        </w:tc>
        <w:tc>
          <w:tcPr>
            <w:tcW w:w="1276" w:type="dxa"/>
            <w:vAlign w:val="center"/>
          </w:tcPr>
          <w:p w:rsidR="00485661" w:rsidRDefault="00485661" w:rsidP="00485661">
            <w:pPr>
              <w:tabs>
                <w:tab w:val="left" w:pos="426"/>
              </w:tabs>
              <w:spacing w:line="276" w:lineRule="auto"/>
              <w:jc w:val="center"/>
              <w:rPr>
                <w:rFonts w:ascii="Times New Roman" w:hAnsi="Times New Roman"/>
                <w:szCs w:val="24"/>
              </w:rPr>
            </w:pPr>
            <w:r>
              <w:rPr>
                <w:rFonts w:ascii="Times New Roman" w:hAnsi="Times New Roman"/>
                <w:szCs w:val="24"/>
              </w:rPr>
              <w:t>Ед.</w:t>
            </w:r>
          </w:p>
        </w:tc>
        <w:tc>
          <w:tcPr>
            <w:tcW w:w="1304" w:type="dxa"/>
            <w:tcBorders>
              <w:top w:val="single" w:sz="4" w:space="0" w:color="auto"/>
              <w:left w:val="single" w:sz="4" w:space="0" w:color="auto"/>
              <w:bottom w:val="single" w:sz="4" w:space="0" w:color="auto"/>
              <w:right w:val="single" w:sz="4" w:space="0" w:color="auto"/>
            </w:tcBorders>
            <w:vAlign w:val="center"/>
          </w:tcPr>
          <w:p w:rsidR="00485661" w:rsidRDefault="00485661" w:rsidP="00485661">
            <w:pPr>
              <w:tabs>
                <w:tab w:val="left" w:pos="426"/>
              </w:tabs>
              <w:spacing w:line="276" w:lineRule="auto"/>
              <w:ind w:firstLine="1"/>
              <w:jc w:val="center"/>
              <w:rPr>
                <w:rFonts w:ascii="Times New Roman" w:hAnsi="Times New Roman"/>
                <w:szCs w:val="24"/>
              </w:rPr>
            </w:pPr>
            <w:r>
              <w:rPr>
                <w:rFonts w:ascii="Times New Roman" w:hAnsi="Times New Roman"/>
                <w:szCs w:val="24"/>
              </w:rPr>
              <w:t>16</w:t>
            </w:r>
          </w:p>
        </w:tc>
        <w:tc>
          <w:tcPr>
            <w:tcW w:w="1423" w:type="dxa"/>
            <w:shd w:val="clear" w:color="auto" w:fill="auto"/>
            <w:vAlign w:val="center"/>
          </w:tcPr>
          <w:p w:rsidR="00485661" w:rsidRPr="0050676C" w:rsidRDefault="0050676C" w:rsidP="00485661">
            <w:pPr>
              <w:spacing w:line="276" w:lineRule="auto"/>
              <w:ind w:firstLine="567"/>
              <w:jc w:val="center"/>
              <w:rPr>
                <w:rFonts w:ascii="Times New Roman" w:hAnsi="Times New Roman"/>
              </w:rPr>
            </w:pPr>
            <w:r w:rsidRPr="0050676C">
              <w:rPr>
                <w:rFonts w:ascii="Times New Roman" w:hAnsi="Times New Roman"/>
              </w:rPr>
              <w:t>16</w:t>
            </w:r>
          </w:p>
        </w:tc>
        <w:tc>
          <w:tcPr>
            <w:tcW w:w="4649" w:type="dxa"/>
            <w:shd w:val="clear" w:color="auto" w:fill="auto"/>
            <w:vAlign w:val="center"/>
          </w:tcPr>
          <w:p w:rsidR="002351E1" w:rsidRPr="002351E1" w:rsidRDefault="002351E1" w:rsidP="00A124D9">
            <w:pPr>
              <w:pStyle w:val="a6"/>
              <w:numPr>
                <w:ilvl w:val="0"/>
                <w:numId w:val="17"/>
              </w:numPr>
              <w:jc w:val="both"/>
              <w:rPr>
                <w:color w:val="000000"/>
                <w:sz w:val="18"/>
                <w:szCs w:val="18"/>
                <w:shd w:val="clear" w:color="auto" w:fill="FFFFFF"/>
              </w:rPr>
            </w:pPr>
            <w:r w:rsidRPr="002351E1">
              <w:rPr>
                <w:color w:val="000000"/>
                <w:sz w:val="18"/>
                <w:szCs w:val="18"/>
                <w:shd w:val="clear" w:color="auto" w:fill="FFFFFF"/>
              </w:rPr>
              <w:t>Автономная некоммерческая дошкольная образовательная организация «Алмазик»;</w:t>
            </w:r>
          </w:p>
          <w:p w:rsidR="002351E1" w:rsidRPr="002351E1" w:rsidRDefault="002351E1" w:rsidP="00A124D9">
            <w:pPr>
              <w:pStyle w:val="a6"/>
              <w:numPr>
                <w:ilvl w:val="0"/>
                <w:numId w:val="17"/>
              </w:numPr>
              <w:ind w:left="35" w:firstLine="325"/>
              <w:jc w:val="both"/>
              <w:rPr>
                <w:color w:val="000000"/>
                <w:sz w:val="18"/>
                <w:szCs w:val="18"/>
                <w:shd w:val="clear" w:color="auto" w:fill="FFFFFF"/>
              </w:rPr>
            </w:pPr>
            <w:r w:rsidRPr="002351E1">
              <w:rPr>
                <w:color w:val="000000"/>
                <w:sz w:val="18"/>
                <w:szCs w:val="18"/>
                <w:shd w:val="clear" w:color="auto" w:fill="FFFFFF"/>
              </w:rPr>
              <w:t xml:space="preserve"> Миринская общественная организация спортивный клуб парашютистов «Феникс»;</w:t>
            </w:r>
          </w:p>
          <w:p w:rsidR="002351E1" w:rsidRPr="002351E1" w:rsidRDefault="002351E1" w:rsidP="00A124D9">
            <w:pPr>
              <w:pStyle w:val="a6"/>
              <w:numPr>
                <w:ilvl w:val="0"/>
                <w:numId w:val="17"/>
              </w:numPr>
              <w:ind w:left="35" w:firstLine="325"/>
              <w:jc w:val="both"/>
              <w:rPr>
                <w:color w:val="000000"/>
                <w:sz w:val="18"/>
                <w:szCs w:val="18"/>
                <w:shd w:val="clear" w:color="auto" w:fill="FFFFFF"/>
              </w:rPr>
            </w:pPr>
            <w:r w:rsidRPr="002351E1">
              <w:rPr>
                <w:color w:val="000000"/>
                <w:sz w:val="18"/>
                <w:szCs w:val="18"/>
                <w:shd w:val="clear" w:color="auto" w:fill="FFFFFF"/>
              </w:rPr>
              <w:t>Общественная организация автомобильно-мотоциклетного клуба "Байанай";</w:t>
            </w:r>
          </w:p>
          <w:p w:rsidR="002351E1" w:rsidRPr="002351E1" w:rsidRDefault="002351E1" w:rsidP="00A124D9">
            <w:pPr>
              <w:pStyle w:val="a6"/>
              <w:numPr>
                <w:ilvl w:val="0"/>
                <w:numId w:val="17"/>
              </w:numPr>
              <w:ind w:left="35" w:firstLine="325"/>
              <w:jc w:val="both"/>
              <w:rPr>
                <w:rFonts w:eastAsia="Calibri"/>
              </w:rPr>
            </w:pPr>
            <w:r>
              <w:rPr>
                <w:color w:val="000000"/>
                <w:sz w:val="18"/>
                <w:szCs w:val="18"/>
                <w:shd w:val="clear" w:color="auto" w:fill="FFFFFF"/>
              </w:rPr>
              <w:t>Общественная организация по развитию культуры и т творчества детей «Детская ассамблея народов РС(Я)»;</w:t>
            </w:r>
          </w:p>
          <w:p w:rsidR="002351E1" w:rsidRPr="002351E1" w:rsidRDefault="002351E1" w:rsidP="00A124D9">
            <w:pPr>
              <w:pStyle w:val="a6"/>
              <w:numPr>
                <w:ilvl w:val="0"/>
                <w:numId w:val="17"/>
              </w:numPr>
              <w:ind w:left="35" w:firstLine="325"/>
              <w:jc w:val="both"/>
              <w:rPr>
                <w:rFonts w:eastAsia="Calibri"/>
              </w:rPr>
            </w:pPr>
            <w:r>
              <w:rPr>
                <w:color w:val="000000"/>
                <w:sz w:val="18"/>
                <w:szCs w:val="18"/>
                <w:shd w:val="clear" w:color="auto" w:fill="FFFFFF"/>
              </w:rPr>
              <w:t xml:space="preserve">Общественная организация </w:t>
            </w:r>
            <w:r w:rsidRPr="00765B35">
              <w:rPr>
                <w:color w:val="000000"/>
                <w:sz w:val="18"/>
                <w:szCs w:val="18"/>
                <w:shd w:val="clear" w:color="auto" w:fill="FFFFFF"/>
              </w:rPr>
              <w:t>"</w:t>
            </w:r>
            <w:r>
              <w:rPr>
                <w:color w:val="000000"/>
                <w:sz w:val="18"/>
                <w:szCs w:val="18"/>
                <w:shd w:val="clear" w:color="auto" w:fill="FFFFFF"/>
              </w:rPr>
              <w:t>Приют для бездомных животных Верный друг п. Айхал»;</w:t>
            </w:r>
          </w:p>
          <w:p w:rsidR="002351E1" w:rsidRPr="002351E1" w:rsidRDefault="002351E1" w:rsidP="00A124D9">
            <w:pPr>
              <w:pStyle w:val="a6"/>
              <w:numPr>
                <w:ilvl w:val="0"/>
                <w:numId w:val="17"/>
              </w:numPr>
              <w:ind w:left="35" w:firstLine="325"/>
              <w:jc w:val="both"/>
              <w:rPr>
                <w:rFonts w:eastAsia="Calibri"/>
              </w:rPr>
            </w:pPr>
            <w:r>
              <w:rPr>
                <w:color w:val="000000"/>
                <w:sz w:val="18"/>
                <w:szCs w:val="18"/>
                <w:shd w:val="clear" w:color="auto" w:fill="FFFFFF"/>
              </w:rPr>
              <w:t>Местная общественная организация «Федерация Бокса Мирниского района РС(Я)»;</w:t>
            </w:r>
          </w:p>
          <w:p w:rsidR="002351E1" w:rsidRPr="002351E1" w:rsidRDefault="002351E1" w:rsidP="00A124D9">
            <w:pPr>
              <w:pStyle w:val="a6"/>
              <w:numPr>
                <w:ilvl w:val="0"/>
                <w:numId w:val="17"/>
              </w:numPr>
              <w:ind w:left="35" w:firstLine="325"/>
              <w:jc w:val="both"/>
              <w:rPr>
                <w:rFonts w:eastAsia="Calibri"/>
              </w:rPr>
            </w:pPr>
            <w:r>
              <w:rPr>
                <w:color w:val="000000"/>
                <w:sz w:val="18"/>
                <w:szCs w:val="18"/>
                <w:shd w:val="clear" w:color="auto" w:fill="FFFFFF"/>
              </w:rPr>
              <w:t>Автономная некоммерческая организация «Центр развития спорта и творчества «Дебют»;</w:t>
            </w:r>
          </w:p>
          <w:p w:rsidR="002351E1" w:rsidRPr="002351E1" w:rsidRDefault="002351E1" w:rsidP="00A124D9">
            <w:pPr>
              <w:pStyle w:val="a6"/>
              <w:numPr>
                <w:ilvl w:val="0"/>
                <w:numId w:val="17"/>
              </w:numPr>
              <w:ind w:left="35" w:firstLine="325"/>
              <w:jc w:val="both"/>
              <w:rPr>
                <w:rFonts w:eastAsia="Calibri"/>
              </w:rPr>
            </w:pPr>
            <w:r>
              <w:rPr>
                <w:color w:val="000000"/>
                <w:sz w:val="18"/>
                <w:szCs w:val="18"/>
                <w:shd w:val="clear" w:color="auto" w:fill="FFFFFF"/>
              </w:rPr>
              <w:t>Общественная организация Федерация  КиокусинкайМирнинского района РС(Я);</w:t>
            </w:r>
          </w:p>
          <w:p w:rsidR="002351E1" w:rsidRPr="0071215C" w:rsidRDefault="0071215C" w:rsidP="00A124D9">
            <w:pPr>
              <w:pStyle w:val="a6"/>
              <w:numPr>
                <w:ilvl w:val="0"/>
                <w:numId w:val="17"/>
              </w:numPr>
              <w:ind w:left="35" w:firstLine="325"/>
              <w:jc w:val="both"/>
              <w:rPr>
                <w:rFonts w:eastAsia="Calibri"/>
              </w:rPr>
            </w:pPr>
            <w:r>
              <w:rPr>
                <w:color w:val="000000"/>
                <w:sz w:val="18"/>
                <w:szCs w:val="18"/>
                <w:shd w:val="clear" w:color="auto" w:fill="FFFFFF"/>
              </w:rPr>
              <w:t>Общественная организация ветеранов (пенсионеров) войны, труда, вооруженных сил иправоохранительных  органов Мирнинского района РС(Я);</w:t>
            </w:r>
          </w:p>
          <w:p w:rsidR="0071215C" w:rsidRPr="0071215C" w:rsidRDefault="0071215C" w:rsidP="00A124D9">
            <w:pPr>
              <w:pStyle w:val="a6"/>
              <w:numPr>
                <w:ilvl w:val="0"/>
                <w:numId w:val="17"/>
              </w:numPr>
              <w:ind w:left="35" w:firstLine="325"/>
              <w:jc w:val="both"/>
              <w:rPr>
                <w:rFonts w:eastAsia="Calibri"/>
              </w:rPr>
            </w:pPr>
            <w:r>
              <w:rPr>
                <w:color w:val="000000"/>
                <w:sz w:val="18"/>
                <w:szCs w:val="18"/>
                <w:shd w:val="clear" w:color="auto" w:fill="FFFFFF"/>
              </w:rPr>
              <w:t xml:space="preserve">Мирнинская районная общественная организация якутской ремпубликанской региональной организации </w:t>
            </w:r>
            <w:r>
              <w:rPr>
                <w:color w:val="000000"/>
                <w:sz w:val="18"/>
                <w:szCs w:val="18"/>
                <w:shd w:val="clear" w:color="auto" w:fill="FFFFFF"/>
              </w:rPr>
              <w:lastRenderedPageBreak/>
              <w:t>общероссийской общественной организации «Всероссийское общество инвалидов»;</w:t>
            </w:r>
          </w:p>
          <w:p w:rsidR="0071215C" w:rsidRPr="005B57B3" w:rsidRDefault="0071215C" w:rsidP="00A124D9">
            <w:pPr>
              <w:pStyle w:val="a6"/>
              <w:numPr>
                <w:ilvl w:val="0"/>
                <w:numId w:val="17"/>
              </w:numPr>
              <w:ind w:left="35" w:firstLine="325"/>
              <w:jc w:val="both"/>
              <w:rPr>
                <w:rFonts w:eastAsia="Calibri"/>
              </w:rPr>
            </w:pPr>
            <w:r>
              <w:rPr>
                <w:color w:val="000000"/>
                <w:sz w:val="18"/>
                <w:szCs w:val="18"/>
                <w:shd w:val="clear" w:color="auto" w:fill="FFFFFF"/>
              </w:rPr>
              <w:t xml:space="preserve">Общественная организация </w:t>
            </w:r>
            <w:r w:rsidR="005B57B3">
              <w:rPr>
                <w:color w:val="000000"/>
                <w:sz w:val="18"/>
                <w:szCs w:val="18"/>
                <w:shd w:val="clear" w:color="auto" w:fill="FFFFFF"/>
              </w:rPr>
              <w:t xml:space="preserve">бурятская община </w:t>
            </w:r>
            <w:r>
              <w:rPr>
                <w:color w:val="000000"/>
                <w:sz w:val="18"/>
                <w:szCs w:val="18"/>
                <w:shd w:val="clear" w:color="auto" w:fill="FFFFFF"/>
              </w:rPr>
              <w:t>«</w:t>
            </w:r>
            <w:r w:rsidR="005B57B3">
              <w:rPr>
                <w:color w:val="000000"/>
                <w:sz w:val="18"/>
                <w:szCs w:val="18"/>
                <w:shd w:val="clear" w:color="auto" w:fill="FFFFFF"/>
              </w:rPr>
              <w:t>Байкал</w:t>
            </w:r>
            <w:r>
              <w:rPr>
                <w:color w:val="000000"/>
                <w:sz w:val="18"/>
                <w:szCs w:val="18"/>
                <w:shd w:val="clear" w:color="auto" w:fill="FFFFFF"/>
              </w:rPr>
              <w:t xml:space="preserve">» </w:t>
            </w:r>
          </w:p>
          <w:p w:rsidR="005B57B3" w:rsidRPr="005B57B3" w:rsidRDefault="005B57B3" w:rsidP="00A124D9">
            <w:pPr>
              <w:pStyle w:val="a6"/>
              <w:numPr>
                <w:ilvl w:val="0"/>
                <w:numId w:val="17"/>
              </w:numPr>
              <w:ind w:left="35" w:firstLine="325"/>
              <w:jc w:val="both"/>
              <w:rPr>
                <w:rFonts w:eastAsia="Calibri"/>
              </w:rPr>
            </w:pPr>
            <w:r>
              <w:rPr>
                <w:color w:val="000000"/>
                <w:sz w:val="18"/>
                <w:szCs w:val="18"/>
                <w:shd w:val="clear" w:color="auto" w:fill="FFFFFF"/>
              </w:rPr>
              <w:t>Местная спортивная общественная организация «Федерация стендовой, пулевой и практической стрельбы мирнинского района РС(Я)»;</w:t>
            </w:r>
          </w:p>
          <w:p w:rsidR="005B57B3" w:rsidRPr="005B57B3" w:rsidRDefault="005B57B3" w:rsidP="00A124D9">
            <w:pPr>
              <w:pStyle w:val="a6"/>
              <w:numPr>
                <w:ilvl w:val="0"/>
                <w:numId w:val="17"/>
              </w:numPr>
              <w:ind w:left="35" w:firstLine="325"/>
              <w:jc w:val="both"/>
              <w:rPr>
                <w:rFonts w:eastAsia="Calibri"/>
              </w:rPr>
            </w:pPr>
            <w:r>
              <w:rPr>
                <w:color w:val="000000"/>
                <w:sz w:val="18"/>
                <w:szCs w:val="18"/>
                <w:shd w:val="clear" w:color="auto" w:fill="FFFFFF"/>
              </w:rPr>
              <w:t>Общественная организация по развитию национальной культуры «Сардана»;</w:t>
            </w:r>
          </w:p>
          <w:p w:rsidR="005B57B3" w:rsidRPr="0052777A" w:rsidRDefault="005B57B3" w:rsidP="00A124D9">
            <w:pPr>
              <w:pStyle w:val="a6"/>
              <w:numPr>
                <w:ilvl w:val="0"/>
                <w:numId w:val="17"/>
              </w:numPr>
              <w:ind w:left="35" w:firstLine="325"/>
              <w:jc w:val="both"/>
              <w:rPr>
                <w:rFonts w:eastAsia="Calibri"/>
              </w:rPr>
            </w:pPr>
            <w:r>
              <w:rPr>
                <w:color w:val="000000"/>
                <w:sz w:val="18"/>
                <w:szCs w:val="18"/>
                <w:shd w:val="clear" w:color="auto" w:fill="FFFFFF"/>
              </w:rPr>
              <w:t>Учреждение дополнительного профессионального образования учебный центр «Безопасность Айхал»;</w:t>
            </w:r>
          </w:p>
          <w:p w:rsidR="0052777A" w:rsidRPr="005B57B3" w:rsidRDefault="0052777A" w:rsidP="00A124D9">
            <w:pPr>
              <w:pStyle w:val="a6"/>
              <w:numPr>
                <w:ilvl w:val="0"/>
                <w:numId w:val="17"/>
              </w:numPr>
              <w:ind w:left="35" w:firstLine="325"/>
              <w:jc w:val="both"/>
              <w:rPr>
                <w:rFonts w:eastAsia="Calibri"/>
              </w:rPr>
            </w:pPr>
            <w:r>
              <w:rPr>
                <w:color w:val="000000"/>
                <w:sz w:val="18"/>
                <w:szCs w:val="18"/>
                <w:shd w:val="clear" w:color="auto" w:fill="FFFFFF"/>
              </w:rPr>
              <w:t>Мирнинское городское казачье общество</w:t>
            </w:r>
          </w:p>
          <w:p w:rsidR="00B23D89" w:rsidRPr="0052777A" w:rsidRDefault="00B23D89" w:rsidP="00A124D9">
            <w:pPr>
              <w:pStyle w:val="a6"/>
              <w:numPr>
                <w:ilvl w:val="0"/>
                <w:numId w:val="17"/>
              </w:numPr>
              <w:ind w:left="35" w:firstLine="325"/>
              <w:jc w:val="both"/>
              <w:rPr>
                <w:rFonts w:eastAsia="Calibri"/>
              </w:rPr>
            </w:pPr>
            <w:r>
              <w:rPr>
                <w:color w:val="000000"/>
                <w:sz w:val="18"/>
                <w:szCs w:val="18"/>
                <w:shd w:val="clear" w:color="auto" w:fill="FFFFFF"/>
              </w:rPr>
              <w:t>Общественное движение мирнинскоге отделение общественного движения ассамблеи народов РС(Я</w:t>
            </w:r>
            <w:r w:rsidRPr="00765B35">
              <w:rPr>
                <w:color w:val="000000"/>
                <w:sz w:val="18"/>
                <w:szCs w:val="18"/>
                <w:shd w:val="clear" w:color="auto" w:fill="FFFFFF"/>
              </w:rPr>
              <w:t>)</w:t>
            </w:r>
            <w:r w:rsidR="0052777A">
              <w:rPr>
                <w:color w:val="000000"/>
                <w:sz w:val="18"/>
                <w:szCs w:val="18"/>
                <w:shd w:val="clear" w:color="auto" w:fill="FFFFFF"/>
              </w:rPr>
              <w:t>.</w:t>
            </w:r>
          </w:p>
        </w:tc>
      </w:tr>
      <w:tr w:rsidR="00485661" w:rsidTr="00B64E4E">
        <w:tc>
          <w:tcPr>
            <w:tcW w:w="596" w:type="dxa"/>
            <w:vAlign w:val="center"/>
          </w:tcPr>
          <w:p w:rsidR="00485661" w:rsidRDefault="00485661" w:rsidP="00485661">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lang w:val="en-US"/>
              </w:rPr>
            </w:pPr>
            <w:r>
              <w:rPr>
                <w:rFonts w:ascii="Times New Roman" w:hAnsi="Times New Roman"/>
                <w:szCs w:val="24"/>
                <w:lang w:val="en-US"/>
              </w:rPr>
              <w:lastRenderedPageBreak/>
              <w:t>3.</w:t>
            </w:r>
          </w:p>
        </w:tc>
        <w:tc>
          <w:tcPr>
            <w:tcW w:w="4360" w:type="dxa"/>
            <w:vAlign w:val="center"/>
          </w:tcPr>
          <w:p w:rsidR="00485661" w:rsidRPr="00B64E4E" w:rsidRDefault="00485661" w:rsidP="00485661">
            <w:pPr>
              <w:tabs>
                <w:tab w:val="left" w:pos="426"/>
              </w:tabs>
              <w:spacing w:line="276" w:lineRule="auto"/>
              <w:ind w:firstLine="35"/>
              <w:rPr>
                <w:rFonts w:ascii="Times New Roman" w:hAnsi="Times New Roman"/>
                <w:szCs w:val="24"/>
              </w:rPr>
            </w:pPr>
            <w:r w:rsidRPr="00B64E4E">
              <w:rPr>
                <w:rFonts w:ascii="Times New Roman" w:hAnsi="Times New Roman"/>
                <w:szCs w:val="24"/>
              </w:rPr>
              <w:t>Количество действующих ТОС на территории МР «Мирнинский район»</w:t>
            </w:r>
          </w:p>
        </w:tc>
        <w:tc>
          <w:tcPr>
            <w:tcW w:w="1276" w:type="dxa"/>
            <w:vAlign w:val="center"/>
          </w:tcPr>
          <w:p w:rsidR="00485661" w:rsidRPr="00B64E4E" w:rsidRDefault="00485661" w:rsidP="00485661">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sidRPr="00B64E4E">
              <w:rPr>
                <w:rFonts w:ascii="Times New Roman" w:hAnsi="Times New Roman"/>
                <w:szCs w:val="24"/>
              </w:rPr>
              <w:t>Ед.</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85661" w:rsidRPr="00B64E4E" w:rsidRDefault="00A124D9" w:rsidP="00485661">
            <w:pPr>
              <w:tabs>
                <w:tab w:val="left" w:pos="426"/>
              </w:tabs>
              <w:spacing w:line="276" w:lineRule="auto"/>
              <w:ind w:firstLine="1"/>
              <w:jc w:val="center"/>
              <w:rPr>
                <w:rFonts w:ascii="Times New Roman" w:hAnsi="Times New Roman"/>
                <w:szCs w:val="24"/>
              </w:rPr>
            </w:pPr>
            <w:r>
              <w:rPr>
                <w:rFonts w:ascii="Times New Roman" w:hAnsi="Times New Roman"/>
                <w:szCs w:val="24"/>
              </w:rPr>
              <w:t>7</w:t>
            </w:r>
          </w:p>
        </w:tc>
        <w:tc>
          <w:tcPr>
            <w:tcW w:w="1423" w:type="dxa"/>
            <w:shd w:val="clear" w:color="auto" w:fill="auto"/>
            <w:vAlign w:val="center"/>
          </w:tcPr>
          <w:p w:rsidR="00485661" w:rsidRPr="00B64E4E" w:rsidRDefault="001416EF" w:rsidP="00485661">
            <w:pPr>
              <w:spacing w:line="276" w:lineRule="auto"/>
              <w:ind w:firstLine="567"/>
              <w:rPr>
                <w:rFonts w:ascii="Times New Roman" w:hAnsi="Times New Roman"/>
                <w:szCs w:val="24"/>
              </w:rPr>
            </w:pPr>
            <w:r>
              <w:rPr>
                <w:rFonts w:ascii="Times New Roman" w:hAnsi="Times New Roman"/>
                <w:szCs w:val="24"/>
              </w:rPr>
              <w:t>7</w:t>
            </w:r>
          </w:p>
        </w:tc>
        <w:tc>
          <w:tcPr>
            <w:tcW w:w="4962" w:type="dxa"/>
            <w:shd w:val="clear" w:color="auto" w:fill="auto"/>
            <w:vAlign w:val="center"/>
          </w:tcPr>
          <w:p w:rsidR="00485661" w:rsidRPr="00A4222B" w:rsidRDefault="0052777A" w:rsidP="00A124D9">
            <w:pPr>
              <w:pStyle w:val="a6"/>
              <w:numPr>
                <w:ilvl w:val="0"/>
                <w:numId w:val="18"/>
              </w:numPr>
              <w:ind w:left="0" w:firstLine="459"/>
              <w:jc w:val="both"/>
              <w:rPr>
                <w:color w:val="000000"/>
                <w:sz w:val="18"/>
                <w:szCs w:val="18"/>
                <w:shd w:val="clear" w:color="auto" w:fill="FFFFFF"/>
              </w:rPr>
            </w:pPr>
            <w:r w:rsidRPr="00A4222B">
              <w:rPr>
                <w:color w:val="000000"/>
                <w:sz w:val="18"/>
                <w:szCs w:val="18"/>
                <w:shd w:val="clear" w:color="auto" w:fill="FFFFFF"/>
              </w:rPr>
              <w:t>ТОС «Дружба» (МО «Посёлок Алмазный»)</w:t>
            </w:r>
            <w:r w:rsidR="00A4222B">
              <w:rPr>
                <w:color w:val="000000"/>
                <w:sz w:val="18"/>
                <w:szCs w:val="18"/>
                <w:shd w:val="clear" w:color="auto" w:fill="FFFFFF"/>
              </w:rPr>
              <w:t>;</w:t>
            </w:r>
          </w:p>
          <w:p w:rsidR="00A4222B" w:rsidRDefault="00A4222B" w:rsidP="00A124D9">
            <w:pPr>
              <w:pStyle w:val="a6"/>
              <w:numPr>
                <w:ilvl w:val="0"/>
                <w:numId w:val="18"/>
              </w:numPr>
              <w:ind w:left="0" w:firstLine="459"/>
              <w:jc w:val="both"/>
              <w:rPr>
                <w:color w:val="000000"/>
                <w:sz w:val="18"/>
                <w:szCs w:val="18"/>
                <w:shd w:val="clear" w:color="auto" w:fill="FFFFFF"/>
              </w:rPr>
            </w:pPr>
            <w:r>
              <w:rPr>
                <w:color w:val="000000"/>
                <w:sz w:val="18"/>
                <w:szCs w:val="18"/>
                <w:shd w:val="clear" w:color="auto" w:fill="FFFFFF"/>
              </w:rPr>
              <w:t xml:space="preserve">ТОС «Жилой микрорайон» </w:t>
            </w:r>
            <w:r w:rsidRPr="00A4222B">
              <w:rPr>
                <w:color w:val="000000"/>
                <w:sz w:val="18"/>
                <w:szCs w:val="18"/>
                <w:shd w:val="clear" w:color="auto" w:fill="FFFFFF"/>
              </w:rPr>
              <w:t>(МО «Посёлок Алмазный»)</w:t>
            </w:r>
            <w:r>
              <w:rPr>
                <w:color w:val="000000"/>
                <w:sz w:val="18"/>
                <w:szCs w:val="18"/>
                <w:shd w:val="clear" w:color="auto" w:fill="FFFFFF"/>
              </w:rPr>
              <w:t>;</w:t>
            </w:r>
          </w:p>
          <w:p w:rsidR="0052777A" w:rsidRPr="00A4222B" w:rsidRDefault="0052777A" w:rsidP="00A124D9">
            <w:pPr>
              <w:pStyle w:val="a6"/>
              <w:numPr>
                <w:ilvl w:val="0"/>
                <w:numId w:val="18"/>
              </w:numPr>
              <w:ind w:left="0" w:firstLine="459"/>
              <w:jc w:val="both"/>
              <w:rPr>
                <w:color w:val="000000"/>
                <w:sz w:val="18"/>
                <w:szCs w:val="18"/>
                <w:shd w:val="clear" w:color="auto" w:fill="FFFFFF"/>
              </w:rPr>
            </w:pPr>
            <w:r w:rsidRPr="00A4222B">
              <w:rPr>
                <w:color w:val="000000"/>
                <w:sz w:val="18"/>
                <w:szCs w:val="18"/>
                <w:shd w:val="clear" w:color="auto" w:fill="FFFFFF"/>
              </w:rPr>
              <w:t>ТОС «Эрэл» (МО «Чуонинский наслег»)</w:t>
            </w:r>
            <w:r w:rsidR="00A4222B">
              <w:rPr>
                <w:color w:val="000000"/>
                <w:sz w:val="18"/>
                <w:szCs w:val="18"/>
                <w:shd w:val="clear" w:color="auto" w:fill="FFFFFF"/>
              </w:rPr>
              <w:t>;</w:t>
            </w:r>
          </w:p>
          <w:p w:rsidR="005023C9" w:rsidRDefault="0052777A" w:rsidP="00A124D9">
            <w:pPr>
              <w:pStyle w:val="a6"/>
              <w:numPr>
                <w:ilvl w:val="0"/>
                <w:numId w:val="18"/>
              </w:numPr>
              <w:ind w:left="0" w:firstLine="459"/>
              <w:jc w:val="both"/>
              <w:rPr>
                <w:color w:val="000000"/>
                <w:sz w:val="18"/>
                <w:szCs w:val="18"/>
                <w:shd w:val="clear" w:color="auto" w:fill="FFFFFF"/>
              </w:rPr>
            </w:pPr>
            <w:r w:rsidRPr="00A4222B">
              <w:rPr>
                <w:color w:val="000000"/>
                <w:sz w:val="18"/>
                <w:szCs w:val="18"/>
                <w:shd w:val="clear" w:color="auto" w:fill="FFFFFF"/>
              </w:rPr>
              <w:t>ТОС «Мир» (МО «Посёлок Чернышевский»)</w:t>
            </w:r>
            <w:r w:rsidR="00A4222B">
              <w:rPr>
                <w:color w:val="000000"/>
                <w:sz w:val="18"/>
                <w:szCs w:val="18"/>
                <w:shd w:val="clear" w:color="auto" w:fill="FFFFFF"/>
              </w:rPr>
              <w:t>;</w:t>
            </w:r>
          </w:p>
          <w:p w:rsidR="00A4222B" w:rsidRDefault="00A4222B" w:rsidP="00A124D9">
            <w:pPr>
              <w:pStyle w:val="a6"/>
              <w:numPr>
                <w:ilvl w:val="0"/>
                <w:numId w:val="18"/>
              </w:numPr>
              <w:ind w:left="0" w:firstLine="459"/>
              <w:jc w:val="both"/>
              <w:rPr>
                <w:color w:val="000000"/>
                <w:sz w:val="18"/>
                <w:szCs w:val="18"/>
                <w:shd w:val="clear" w:color="auto" w:fill="FFFFFF"/>
              </w:rPr>
            </w:pPr>
            <w:r>
              <w:rPr>
                <w:color w:val="000000"/>
                <w:sz w:val="18"/>
                <w:szCs w:val="18"/>
                <w:shd w:val="clear" w:color="auto" w:fill="FFFFFF"/>
              </w:rPr>
              <w:t>ТОС «Чобон» (МО «Ботуобинский наслег»;</w:t>
            </w:r>
          </w:p>
          <w:p w:rsidR="00A124D9" w:rsidRDefault="00A4222B" w:rsidP="00A124D9">
            <w:pPr>
              <w:pStyle w:val="a6"/>
              <w:numPr>
                <w:ilvl w:val="0"/>
                <w:numId w:val="18"/>
              </w:numPr>
              <w:ind w:left="0" w:firstLine="459"/>
              <w:jc w:val="both"/>
              <w:rPr>
                <w:color w:val="000000"/>
                <w:sz w:val="18"/>
                <w:szCs w:val="18"/>
                <w:shd w:val="clear" w:color="auto" w:fill="FFFFFF"/>
              </w:rPr>
            </w:pPr>
            <w:r>
              <w:rPr>
                <w:color w:val="000000"/>
                <w:sz w:val="18"/>
                <w:szCs w:val="18"/>
                <w:shd w:val="clear" w:color="auto" w:fill="FFFFFF"/>
              </w:rPr>
              <w:t>ТОС «</w:t>
            </w:r>
            <w:r w:rsidR="00A124D9">
              <w:rPr>
                <w:color w:val="000000"/>
                <w:sz w:val="18"/>
                <w:szCs w:val="18"/>
                <w:shd w:val="clear" w:color="auto" w:fill="FFFFFF"/>
              </w:rPr>
              <w:t>Элькит» (МО «Садынский наслег»).</w:t>
            </w:r>
          </w:p>
          <w:p w:rsidR="00A124D9" w:rsidRDefault="00A124D9" w:rsidP="001416EF">
            <w:pPr>
              <w:pStyle w:val="a6"/>
              <w:numPr>
                <w:ilvl w:val="0"/>
                <w:numId w:val="18"/>
              </w:numPr>
              <w:ind w:hanging="261"/>
              <w:jc w:val="both"/>
              <w:rPr>
                <w:color w:val="000000"/>
                <w:sz w:val="18"/>
                <w:szCs w:val="18"/>
                <w:shd w:val="clear" w:color="auto" w:fill="FFFFFF"/>
              </w:rPr>
            </w:pPr>
            <w:r>
              <w:rPr>
                <w:color w:val="000000"/>
                <w:sz w:val="18"/>
                <w:szCs w:val="18"/>
                <w:shd w:val="clear" w:color="auto" w:fill="FFFFFF"/>
              </w:rPr>
              <w:t xml:space="preserve">ТОС: </w:t>
            </w:r>
            <w:r w:rsidR="001416EF">
              <w:rPr>
                <w:color w:val="000000"/>
                <w:sz w:val="18"/>
                <w:szCs w:val="18"/>
                <w:shd w:val="clear" w:color="auto" w:fill="FFFFFF"/>
              </w:rPr>
              <w:t>«Верхний» (МО «Город Мирный»).</w:t>
            </w:r>
          </w:p>
          <w:p w:rsidR="00A124D9" w:rsidRPr="00A124D9" w:rsidRDefault="00A124D9" w:rsidP="00A124D9">
            <w:pPr>
              <w:pStyle w:val="a6"/>
              <w:widowControl w:val="0"/>
              <w:overflowPunct w:val="0"/>
              <w:autoSpaceDE w:val="0"/>
              <w:autoSpaceDN w:val="0"/>
              <w:adjustRightInd w:val="0"/>
              <w:ind w:left="176"/>
              <w:jc w:val="both"/>
              <w:textAlignment w:val="baseline"/>
              <w:rPr>
                <w:color w:val="000000"/>
                <w:sz w:val="18"/>
                <w:szCs w:val="18"/>
                <w:shd w:val="clear" w:color="auto" w:fill="FFFFFF"/>
              </w:rPr>
            </w:pPr>
          </w:p>
        </w:tc>
      </w:tr>
      <w:tr w:rsidR="00485661" w:rsidTr="00B64E4E">
        <w:tc>
          <w:tcPr>
            <w:tcW w:w="596" w:type="dxa"/>
            <w:vAlign w:val="center"/>
          </w:tcPr>
          <w:p w:rsidR="00485661" w:rsidRDefault="00485661" w:rsidP="00485661">
            <w:pPr>
              <w:widowControl w:val="0"/>
              <w:tabs>
                <w:tab w:val="left" w:pos="426"/>
              </w:tabs>
              <w:overflowPunct w:val="0"/>
              <w:autoSpaceDE w:val="0"/>
              <w:autoSpaceDN w:val="0"/>
              <w:adjustRightInd w:val="0"/>
              <w:spacing w:line="276" w:lineRule="auto"/>
              <w:ind w:firstLine="60"/>
              <w:jc w:val="both"/>
              <w:textAlignment w:val="baseline"/>
              <w:rPr>
                <w:rFonts w:ascii="Times New Roman" w:hAnsi="Times New Roman"/>
                <w:szCs w:val="24"/>
              </w:rPr>
            </w:pPr>
            <w:r>
              <w:rPr>
                <w:rFonts w:ascii="Times New Roman" w:hAnsi="Times New Roman"/>
                <w:szCs w:val="24"/>
              </w:rPr>
              <w:t>4.</w:t>
            </w:r>
          </w:p>
        </w:tc>
        <w:tc>
          <w:tcPr>
            <w:tcW w:w="4360" w:type="dxa"/>
            <w:vAlign w:val="center"/>
          </w:tcPr>
          <w:p w:rsidR="00485661" w:rsidRPr="00B64E4E" w:rsidRDefault="00485661" w:rsidP="00485661">
            <w:pPr>
              <w:tabs>
                <w:tab w:val="left" w:pos="426"/>
              </w:tabs>
              <w:spacing w:line="276" w:lineRule="auto"/>
              <w:ind w:firstLine="35"/>
              <w:jc w:val="both"/>
              <w:rPr>
                <w:rFonts w:ascii="Times New Roman" w:hAnsi="Times New Roman"/>
                <w:szCs w:val="24"/>
              </w:rPr>
            </w:pPr>
            <w:r w:rsidRPr="00B64E4E">
              <w:rPr>
                <w:rFonts w:ascii="Times New Roman" w:hAnsi="Times New Roman"/>
                <w:szCs w:val="24"/>
              </w:rPr>
              <w:t>Количество проектов муниципальных образований, принимающих участие в конкурсе при реализации проектов инициативного бюджетирования из бюджета РС (Я)</w:t>
            </w:r>
          </w:p>
        </w:tc>
        <w:tc>
          <w:tcPr>
            <w:tcW w:w="1276" w:type="dxa"/>
            <w:vAlign w:val="center"/>
          </w:tcPr>
          <w:p w:rsidR="00485661" w:rsidRPr="00B64E4E" w:rsidRDefault="00485661" w:rsidP="00485661">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sidRPr="00B64E4E">
              <w:rPr>
                <w:rFonts w:ascii="Times New Roman" w:hAnsi="Times New Roman"/>
                <w:szCs w:val="24"/>
              </w:rPr>
              <w:t>Ед.</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85661" w:rsidRPr="00B64E4E" w:rsidRDefault="00485661" w:rsidP="00485661">
            <w:pPr>
              <w:tabs>
                <w:tab w:val="left" w:pos="426"/>
              </w:tabs>
              <w:spacing w:line="276" w:lineRule="auto"/>
              <w:ind w:firstLine="1"/>
              <w:jc w:val="center"/>
              <w:rPr>
                <w:rFonts w:ascii="Times New Roman" w:hAnsi="Times New Roman"/>
                <w:szCs w:val="24"/>
              </w:rPr>
            </w:pPr>
            <w:r w:rsidRPr="00B64E4E">
              <w:rPr>
                <w:rFonts w:ascii="Times New Roman" w:hAnsi="Times New Roman"/>
                <w:szCs w:val="24"/>
              </w:rPr>
              <w:t>6</w:t>
            </w:r>
          </w:p>
        </w:tc>
        <w:tc>
          <w:tcPr>
            <w:tcW w:w="1423" w:type="dxa"/>
            <w:shd w:val="clear" w:color="auto" w:fill="auto"/>
            <w:vAlign w:val="center"/>
          </w:tcPr>
          <w:p w:rsidR="00485661" w:rsidRPr="00B64E4E" w:rsidRDefault="005023C9" w:rsidP="00B64E4E">
            <w:pPr>
              <w:spacing w:line="276" w:lineRule="auto"/>
              <w:ind w:firstLine="567"/>
              <w:rPr>
                <w:rFonts w:ascii="Times New Roman" w:hAnsi="Times New Roman"/>
                <w:szCs w:val="24"/>
              </w:rPr>
            </w:pPr>
            <w:r w:rsidRPr="00B64E4E">
              <w:rPr>
                <w:rFonts w:ascii="Times New Roman" w:hAnsi="Times New Roman"/>
                <w:szCs w:val="24"/>
              </w:rPr>
              <w:t>6</w:t>
            </w:r>
          </w:p>
        </w:tc>
        <w:tc>
          <w:tcPr>
            <w:tcW w:w="4962" w:type="dxa"/>
            <w:shd w:val="clear" w:color="auto" w:fill="auto"/>
            <w:vAlign w:val="center"/>
          </w:tcPr>
          <w:p w:rsidR="005023C9" w:rsidRPr="0052777A" w:rsidRDefault="005023C9" w:rsidP="00A4222B">
            <w:pPr>
              <w:pStyle w:val="a6"/>
              <w:ind w:left="0" w:firstLine="34"/>
              <w:jc w:val="both"/>
              <w:rPr>
                <w:color w:val="000000"/>
                <w:sz w:val="18"/>
                <w:szCs w:val="18"/>
                <w:shd w:val="clear" w:color="auto" w:fill="FFFFFF"/>
              </w:rPr>
            </w:pPr>
            <w:r w:rsidRPr="0052777A">
              <w:rPr>
                <w:color w:val="000000"/>
                <w:sz w:val="18"/>
                <w:szCs w:val="18"/>
                <w:shd w:val="clear" w:color="auto" w:fill="FFFFFF"/>
              </w:rPr>
              <w:t>Подано 6 заявок, определено 3 победителя:</w:t>
            </w:r>
          </w:p>
          <w:p w:rsidR="00485661" w:rsidRPr="0052777A" w:rsidRDefault="00594355" w:rsidP="00A4222B">
            <w:pPr>
              <w:pStyle w:val="a6"/>
              <w:numPr>
                <w:ilvl w:val="0"/>
                <w:numId w:val="15"/>
              </w:numPr>
              <w:ind w:left="0" w:firstLine="34"/>
              <w:jc w:val="both"/>
              <w:rPr>
                <w:color w:val="000000"/>
                <w:sz w:val="18"/>
                <w:szCs w:val="18"/>
                <w:shd w:val="clear" w:color="auto" w:fill="FFFFFF"/>
              </w:rPr>
            </w:pPr>
            <w:r w:rsidRPr="0052777A">
              <w:rPr>
                <w:color w:val="000000"/>
                <w:sz w:val="18"/>
                <w:szCs w:val="18"/>
                <w:shd w:val="clear" w:color="auto" w:fill="FFFFFF"/>
              </w:rPr>
              <w:t>Обустройство дворовой территории по улице        Павлова, д. 12, д.14 (обустройство сквера);</w:t>
            </w:r>
          </w:p>
          <w:p w:rsidR="00594355" w:rsidRPr="0052777A" w:rsidRDefault="00594355" w:rsidP="00A4222B">
            <w:pPr>
              <w:pStyle w:val="a6"/>
              <w:numPr>
                <w:ilvl w:val="0"/>
                <w:numId w:val="15"/>
              </w:numPr>
              <w:ind w:left="0" w:firstLine="34"/>
              <w:jc w:val="both"/>
              <w:rPr>
                <w:color w:val="000000"/>
                <w:sz w:val="18"/>
                <w:szCs w:val="18"/>
                <w:shd w:val="clear" w:color="auto" w:fill="FFFFFF"/>
              </w:rPr>
            </w:pPr>
            <w:r w:rsidRPr="0052777A">
              <w:rPr>
                <w:color w:val="000000"/>
                <w:sz w:val="18"/>
                <w:szCs w:val="18"/>
                <w:shd w:val="clear" w:color="auto" w:fill="FFFFFF"/>
              </w:rPr>
              <w:t>Обустройство детской площадки по ул. Газовиков, з/у № 31Б;</w:t>
            </w:r>
          </w:p>
          <w:p w:rsidR="00594355" w:rsidRPr="00B64E4E" w:rsidRDefault="00594355" w:rsidP="00A4222B">
            <w:pPr>
              <w:pStyle w:val="a6"/>
              <w:numPr>
                <w:ilvl w:val="0"/>
                <w:numId w:val="15"/>
              </w:numPr>
              <w:ind w:left="0" w:firstLine="34"/>
              <w:jc w:val="both"/>
              <w:rPr>
                <w:rFonts w:eastAsia="Calibri"/>
                <w:sz w:val="22"/>
                <w:szCs w:val="22"/>
                <w:lang w:eastAsia="en-US"/>
              </w:rPr>
            </w:pPr>
            <w:r w:rsidRPr="0052777A">
              <w:rPr>
                <w:color w:val="000000"/>
                <w:sz w:val="18"/>
                <w:szCs w:val="18"/>
                <w:shd w:val="clear" w:color="auto" w:fill="FFFFFF"/>
              </w:rPr>
              <w:t>Обустройство дворовой территории по ул. 50 Лет октября, д. 2/1.</w:t>
            </w:r>
          </w:p>
        </w:tc>
      </w:tr>
      <w:tr w:rsidR="00485661" w:rsidTr="00B64E4E">
        <w:trPr>
          <w:trHeight w:val="1017"/>
        </w:trPr>
        <w:tc>
          <w:tcPr>
            <w:tcW w:w="596" w:type="dxa"/>
            <w:vAlign w:val="center"/>
          </w:tcPr>
          <w:p w:rsidR="00485661" w:rsidRDefault="00485661" w:rsidP="00485661">
            <w:pPr>
              <w:widowControl w:val="0"/>
              <w:tabs>
                <w:tab w:val="left" w:pos="426"/>
              </w:tabs>
              <w:overflowPunct w:val="0"/>
              <w:autoSpaceDE w:val="0"/>
              <w:autoSpaceDN w:val="0"/>
              <w:adjustRightInd w:val="0"/>
              <w:spacing w:line="276" w:lineRule="auto"/>
              <w:ind w:firstLine="60"/>
              <w:jc w:val="both"/>
              <w:textAlignment w:val="baseline"/>
              <w:rPr>
                <w:rFonts w:ascii="Times New Roman" w:hAnsi="Times New Roman"/>
                <w:szCs w:val="24"/>
                <w:lang w:val="en-US"/>
              </w:rPr>
            </w:pPr>
            <w:r>
              <w:rPr>
                <w:rFonts w:ascii="Times New Roman" w:hAnsi="Times New Roman"/>
                <w:szCs w:val="24"/>
                <w:lang w:val="en-US"/>
              </w:rPr>
              <w:t>5.</w:t>
            </w:r>
          </w:p>
        </w:tc>
        <w:tc>
          <w:tcPr>
            <w:tcW w:w="4360" w:type="dxa"/>
            <w:vAlign w:val="center"/>
          </w:tcPr>
          <w:p w:rsidR="00485661" w:rsidRPr="00B64E4E" w:rsidRDefault="00485661" w:rsidP="00485661">
            <w:pPr>
              <w:tabs>
                <w:tab w:val="left" w:pos="426"/>
              </w:tabs>
              <w:spacing w:line="276" w:lineRule="auto"/>
              <w:ind w:firstLine="35"/>
              <w:jc w:val="both"/>
              <w:rPr>
                <w:rFonts w:ascii="Times New Roman" w:hAnsi="Times New Roman"/>
                <w:szCs w:val="24"/>
              </w:rPr>
            </w:pPr>
            <w:r w:rsidRPr="00B64E4E">
              <w:rPr>
                <w:rFonts w:ascii="Times New Roman" w:hAnsi="Times New Roman"/>
              </w:rPr>
              <w:t>Количество опубликованной информации в СМИ и (или) социальных сетях о реализации программы</w:t>
            </w:r>
            <w:r w:rsidRPr="00B64E4E">
              <w:rPr>
                <w:rFonts w:ascii="Times New Roman" w:hAnsi="Times New Roman"/>
                <w:szCs w:val="24"/>
              </w:rPr>
              <w:t xml:space="preserve"> </w:t>
            </w:r>
          </w:p>
        </w:tc>
        <w:tc>
          <w:tcPr>
            <w:tcW w:w="1276" w:type="dxa"/>
            <w:vAlign w:val="center"/>
          </w:tcPr>
          <w:p w:rsidR="00485661" w:rsidRPr="00B64E4E" w:rsidRDefault="00485661" w:rsidP="00485661">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sidRPr="00B64E4E">
              <w:rPr>
                <w:rFonts w:ascii="Times New Roman" w:hAnsi="Times New Roman"/>
                <w:szCs w:val="24"/>
              </w:rPr>
              <w:t>Ед.</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85661" w:rsidRPr="00B64E4E" w:rsidRDefault="00485661" w:rsidP="00485661">
            <w:pPr>
              <w:tabs>
                <w:tab w:val="left" w:pos="426"/>
              </w:tabs>
              <w:spacing w:line="276" w:lineRule="auto"/>
              <w:ind w:firstLine="1"/>
              <w:jc w:val="center"/>
              <w:rPr>
                <w:rFonts w:ascii="Times New Roman" w:hAnsi="Times New Roman"/>
                <w:szCs w:val="24"/>
              </w:rPr>
            </w:pPr>
            <w:r w:rsidRPr="00B64E4E">
              <w:rPr>
                <w:rFonts w:ascii="Times New Roman" w:hAnsi="Times New Roman"/>
                <w:szCs w:val="24"/>
              </w:rPr>
              <w:t>20</w:t>
            </w:r>
          </w:p>
        </w:tc>
        <w:tc>
          <w:tcPr>
            <w:tcW w:w="1423" w:type="dxa"/>
            <w:shd w:val="clear" w:color="auto" w:fill="auto"/>
            <w:vAlign w:val="center"/>
          </w:tcPr>
          <w:p w:rsidR="00485661" w:rsidRPr="0052777A" w:rsidRDefault="008A3848" w:rsidP="0052777A">
            <w:pPr>
              <w:tabs>
                <w:tab w:val="left" w:pos="426"/>
              </w:tabs>
              <w:spacing w:line="276" w:lineRule="auto"/>
              <w:ind w:firstLine="1"/>
              <w:jc w:val="center"/>
              <w:rPr>
                <w:rFonts w:ascii="Times New Roman" w:eastAsia="Times New Roman" w:hAnsi="Times New Roman" w:cs="Times New Roman"/>
                <w:color w:val="000000"/>
                <w:sz w:val="18"/>
                <w:szCs w:val="18"/>
                <w:shd w:val="clear" w:color="auto" w:fill="FFFFFF"/>
                <w:lang w:eastAsia="ru-RU"/>
              </w:rPr>
            </w:pPr>
            <w:r w:rsidRPr="0052777A">
              <w:rPr>
                <w:rFonts w:ascii="Times New Roman" w:hAnsi="Times New Roman"/>
                <w:szCs w:val="24"/>
              </w:rPr>
              <w:t>20</w:t>
            </w:r>
          </w:p>
        </w:tc>
        <w:tc>
          <w:tcPr>
            <w:tcW w:w="4962" w:type="dxa"/>
            <w:shd w:val="clear" w:color="auto" w:fill="auto"/>
            <w:vAlign w:val="center"/>
          </w:tcPr>
          <w:p w:rsidR="008A3848" w:rsidRPr="0052777A" w:rsidRDefault="0052777A" w:rsidP="0052777A">
            <w:pPr>
              <w:jc w:val="both"/>
              <w:rPr>
                <w:rFonts w:ascii="Times New Roman" w:eastAsia="Times New Roman" w:hAnsi="Times New Roman" w:cs="Times New Roman"/>
                <w:color w:val="000000"/>
                <w:sz w:val="18"/>
                <w:szCs w:val="18"/>
                <w:shd w:val="clear" w:color="auto" w:fill="FFFFFF"/>
                <w:lang w:eastAsia="ru-RU"/>
              </w:rPr>
            </w:pPr>
            <w:r w:rsidRPr="0052777A">
              <w:rPr>
                <w:rFonts w:ascii="Times New Roman" w:eastAsia="Times New Roman" w:hAnsi="Times New Roman" w:cs="Times New Roman"/>
                <w:color w:val="000000"/>
                <w:sz w:val="18"/>
                <w:szCs w:val="18"/>
                <w:shd w:val="clear" w:color="auto" w:fill="FFFFFF"/>
                <w:lang w:eastAsia="ru-RU"/>
              </w:rPr>
              <w:t>Официальный сайт «алмазный</w:t>
            </w:r>
            <w:r>
              <w:rPr>
                <w:rFonts w:ascii="Times New Roman" w:eastAsia="Times New Roman" w:hAnsi="Times New Roman" w:cs="Times New Roman"/>
                <w:color w:val="000000"/>
                <w:sz w:val="18"/>
                <w:szCs w:val="18"/>
                <w:shd w:val="clear" w:color="auto" w:fill="FFFFFF"/>
                <w:lang w:eastAsia="ru-RU"/>
              </w:rPr>
              <w:t>-</w:t>
            </w:r>
            <w:r w:rsidRPr="0052777A">
              <w:rPr>
                <w:rFonts w:ascii="Times New Roman" w:eastAsia="Times New Roman" w:hAnsi="Times New Roman" w:cs="Times New Roman"/>
                <w:color w:val="000000"/>
                <w:sz w:val="18"/>
                <w:szCs w:val="18"/>
                <w:shd w:val="clear" w:color="auto" w:fill="FFFFFF"/>
                <w:lang w:eastAsia="ru-RU"/>
              </w:rPr>
              <w:t>край.рф», телеграм канал Администрации  МР «Мирнинский район» РС(Я)</w:t>
            </w:r>
          </w:p>
        </w:tc>
      </w:tr>
    </w:tbl>
    <w:p w:rsidR="0070334B" w:rsidRDefault="0070334B">
      <w:pPr>
        <w:overflowPunct w:val="0"/>
        <w:autoSpaceDE w:val="0"/>
        <w:autoSpaceDN w:val="0"/>
        <w:adjustRightInd w:val="0"/>
        <w:ind w:firstLine="567"/>
        <w:textAlignment w:val="baseline"/>
        <w:rPr>
          <w:rFonts w:ascii="Times New Roman" w:hAnsi="Times New Roman"/>
          <w:b/>
        </w:rPr>
      </w:pPr>
    </w:p>
    <w:p w:rsidR="006C24EF" w:rsidRDefault="006C24EF">
      <w:pPr>
        <w:overflowPunct w:val="0"/>
        <w:autoSpaceDE w:val="0"/>
        <w:autoSpaceDN w:val="0"/>
        <w:adjustRightInd w:val="0"/>
        <w:ind w:firstLine="567"/>
        <w:textAlignment w:val="baseline"/>
        <w:rPr>
          <w:rFonts w:ascii="Times New Roman" w:hAnsi="Times New Roman"/>
          <w:b/>
        </w:rPr>
      </w:pPr>
    </w:p>
    <w:p w:rsidR="006C24EF" w:rsidRDefault="006C24EF">
      <w:pPr>
        <w:overflowPunct w:val="0"/>
        <w:autoSpaceDE w:val="0"/>
        <w:autoSpaceDN w:val="0"/>
        <w:adjustRightInd w:val="0"/>
        <w:ind w:firstLine="567"/>
        <w:textAlignment w:val="baseline"/>
        <w:rPr>
          <w:rFonts w:ascii="Times New Roman" w:hAnsi="Times New Roman"/>
          <w:b/>
        </w:rPr>
      </w:pPr>
    </w:p>
    <w:p w:rsidR="006C24EF" w:rsidRDefault="006C24EF">
      <w:pPr>
        <w:overflowPunct w:val="0"/>
        <w:autoSpaceDE w:val="0"/>
        <w:autoSpaceDN w:val="0"/>
        <w:adjustRightInd w:val="0"/>
        <w:ind w:firstLine="567"/>
        <w:textAlignment w:val="baseline"/>
        <w:rPr>
          <w:rFonts w:ascii="Times New Roman" w:hAnsi="Times New Roman"/>
          <w:b/>
        </w:rPr>
      </w:pPr>
    </w:p>
    <w:p w:rsidR="0070334B" w:rsidRDefault="0070334B">
      <w:pPr>
        <w:ind w:firstLine="567"/>
        <w:jc w:val="center"/>
        <w:rPr>
          <w:rFonts w:ascii="Times New Roman" w:hAnsi="Times New Roman"/>
          <w:b/>
          <w:bCs/>
          <w:color w:val="000000"/>
          <w:u w:val="single"/>
        </w:rPr>
      </w:pPr>
    </w:p>
    <w:p w:rsidR="00A4222B" w:rsidRDefault="00A4222B">
      <w:pPr>
        <w:ind w:firstLine="567"/>
        <w:jc w:val="center"/>
        <w:rPr>
          <w:rFonts w:ascii="Times New Roman" w:hAnsi="Times New Roman"/>
          <w:b/>
          <w:bCs/>
          <w:color w:val="000000"/>
          <w:u w:val="single"/>
        </w:rPr>
      </w:pPr>
    </w:p>
    <w:p w:rsidR="00A4222B" w:rsidRDefault="00A4222B">
      <w:pPr>
        <w:ind w:firstLine="567"/>
        <w:jc w:val="center"/>
        <w:rPr>
          <w:rFonts w:ascii="Times New Roman" w:hAnsi="Times New Roman"/>
          <w:b/>
          <w:bCs/>
          <w:color w:val="000000"/>
          <w:u w:val="single"/>
        </w:rPr>
      </w:pPr>
    </w:p>
    <w:p w:rsidR="00A4222B" w:rsidRDefault="00A4222B">
      <w:pPr>
        <w:ind w:firstLine="567"/>
        <w:jc w:val="center"/>
        <w:rPr>
          <w:rFonts w:ascii="Times New Roman" w:hAnsi="Times New Roman"/>
          <w:b/>
          <w:bCs/>
          <w:color w:val="000000"/>
          <w:u w:val="single"/>
        </w:rPr>
      </w:pPr>
    </w:p>
    <w:p w:rsidR="0070334B" w:rsidRPr="00485661" w:rsidRDefault="00234497">
      <w:pPr>
        <w:spacing w:line="302" w:lineRule="atLeast"/>
        <w:jc w:val="center"/>
        <w:rPr>
          <w:rFonts w:ascii="Times New Roman" w:hAnsi="Times New Roman"/>
          <w:b/>
          <w:color w:val="000000"/>
          <w:sz w:val="24"/>
          <w:szCs w:val="24"/>
        </w:rPr>
      </w:pPr>
      <w:r w:rsidRPr="00485661">
        <w:rPr>
          <w:rFonts w:ascii="Times New Roman" w:hAnsi="Times New Roman"/>
          <w:b/>
          <w:color w:val="000000"/>
          <w:sz w:val="24"/>
          <w:szCs w:val="24"/>
        </w:rPr>
        <w:t>Расчет индикаторов муниципальной программы</w:t>
      </w:r>
    </w:p>
    <w:tbl>
      <w:tblPr>
        <w:tblpPr w:leftFromText="180" w:rightFromText="180" w:vertAnchor="text" w:horzAnchor="margin" w:tblpXSpec="center" w:tblpY="68"/>
        <w:tblOverlap w:val="never"/>
        <w:tblW w:w="14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3504"/>
        <w:gridCol w:w="1381"/>
        <w:gridCol w:w="1202"/>
        <w:gridCol w:w="1923"/>
        <w:gridCol w:w="3399"/>
        <w:gridCol w:w="2430"/>
      </w:tblGrid>
      <w:tr w:rsidR="00485661" w:rsidTr="00485661">
        <w:trPr>
          <w:tblHeader/>
          <w:jc w:val="center"/>
        </w:trPr>
        <w:tc>
          <w:tcPr>
            <w:tcW w:w="634" w:type="dxa"/>
            <w:vMerge w:val="restart"/>
            <w:tcMar>
              <w:top w:w="0" w:type="dxa"/>
              <w:left w:w="108" w:type="dxa"/>
              <w:bottom w:w="0" w:type="dxa"/>
              <w:right w:w="108" w:type="dxa"/>
            </w:tcMar>
            <w:vAlign w:val="center"/>
          </w:tcPr>
          <w:p w:rsidR="0070334B" w:rsidRPr="00485661" w:rsidRDefault="00234497">
            <w:pPr>
              <w:spacing w:after="0" w:line="259" w:lineRule="atLeast"/>
              <w:jc w:val="center"/>
              <w:rPr>
                <w:rFonts w:ascii="Times New Roman" w:hAnsi="Times New Roman"/>
                <w:sz w:val="24"/>
                <w:szCs w:val="24"/>
              </w:rPr>
            </w:pPr>
            <w:r w:rsidRPr="00485661">
              <w:rPr>
                <w:rFonts w:ascii="Times New Roman" w:hAnsi="Times New Roman"/>
                <w:sz w:val="24"/>
                <w:szCs w:val="24"/>
              </w:rPr>
              <w:t>№ п/п</w:t>
            </w:r>
          </w:p>
        </w:tc>
        <w:tc>
          <w:tcPr>
            <w:tcW w:w="0" w:type="auto"/>
            <w:vMerge w:val="restart"/>
            <w:tcMar>
              <w:top w:w="0" w:type="dxa"/>
              <w:left w:w="108" w:type="dxa"/>
              <w:bottom w:w="0" w:type="dxa"/>
              <w:right w:w="108" w:type="dxa"/>
            </w:tcMar>
            <w:vAlign w:val="center"/>
          </w:tcPr>
          <w:p w:rsidR="0070334B" w:rsidRPr="00485661" w:rsidRDefault="00234497">
            <w:pPr>
              <w:spacing w:after="0" w:line="259" w:lineRule="atLeast"/>
              <w:jc w:val="center"/>
              <w:rPr>
                <w:rFonts w:ascii="Times New Roman" w:hAnsi="Times New Roman"/>
                <w:sz w:val="24"/>
                <w:szCs w:val="24"/>
              </w:rPr>
            </w:pPr>
            <w:r w:rsidRPr="00485661">
              <w:rPr>
                <w:rFonts w:ascii="Times New Roman" w:hAnsi="Times New Roman"/>
                <w:sz w:val="24"/>
                <w:szCs w:val="24"/>
              </w:rPr>
              <w:t>Наименование целевого индикатора</w:t>
            </w:r>
          </w:p>
        </w:tc>
        <w:tc>
          <w:tcPr>
            <w:tcW w:w="0" w:type="auto"/>
            <w:vMerge w:val="restart"/>
            <w:tcMar>
              <w:top w:w="0" w:type="dxa"/>
              <w:left w:w="108" w:type="dxa"/>
              <w:bottom w:w="0" w:type="dxa"/>
              <w:right w:w="108" w:type="dxa"/>
            </w:tcMar>
            <w:vAlign w:val="center"/>
          </w:tcPr>
          <w:p w:rsidR="0070334B" w:rsidRPr="00485661" w:rsidRDefault="00234497">
            <w:pPr>
              <w:spacing w:after="0" w:line="259" w:lineRule="atLeast"/>
              <w:jc w:val="center"/>
              <w:rPr>
                <w:rFonts w:ascii="Times New Roman" w:hAnsi="Times New Roman"/>
                <w:sz w:val="24"/>
                <w:szCs w:val="24"/>
              </w:rPr>
            </w:pPr>
            <w:r w:rsidRPr="00485661">
              <w:rPr>
                <w:rFonts w:ascii="Times New Roman" w:hAnsi="Times New Roman"/>
                <w:sz w:val="24"/>
                <w:szCs w:val="24"/>
              </w:rPr>
              <w:t>Единица измерения</w:t>
            </w:r>
          </w:p>
        </w:tc>
        <w:tc>
          <w:tcPr>
            <w:tcW w:w="0" w:type="auto"/>
            <w:gridSpan w:val="2"/>
            <w:tcMar>
              <w:top w:w="0" w:type="dxa"/>
              <w:left w:w="108" w:type="dxa"/>
              <w:bottom w:w="0" w:type="dxa"/>
              <w:right w:w="108" w:type="dxa"/>
            </w:tcMar>
            <w:vAlign w:val="center"/>
          </w:tcPr>
          <w:p w:rsidR="0070334B" w:rsidRPr="00485661" w:rsidRDefault="00234497">
            <w:pPr>
              <w:spacing w:after="0" w:line="259" w:lineRule="atLeast"/>
              <w:ind w:firstLine="14"/>
              <w:jc w:val="center"/>
              <w:rPr>
                <w:rFonts w:ascii="Times New Roman" w:hAnsi="Times New Roman"/>
                <w:sz w:val="24"/>
                <w:szCs w:val="24"/>
              </w:rPr>
            </w:pPr>
            <w:r w:rsidRPr="00485661">
              <w:rPr>
                <w:rFonts w:ascii="Times New Roman" w:hAnsi="Times New Roman"/>
                <w:sz w:val="24"/>
                <w:szCs w:val="24"/>
              </w:rPr>
              <w:t>Расчет показателя целевого индикатора</w:t>
            </w:r>
          </w:p>
        </w:tc>
        <w:tc>
          <w:tcPr>
            <w:tcW w:w="5829" w:type="dxa"/>
            <w:gridSpan w:val="2"/>
            <w:tcMar>
              <w:top w:w="0" w:type="dxa"/>
              <w:left w:w="108" w:type="dxa"/>
              <w:bottom w:w="0" w:type="dxa"/>
              <w:right w:w="108" w:type="dxa"/>
            </w:tcMar>
            <w:vAlign w:val="center"/>
          </w:tcPr>
          <w:p w:rsidR="0070334B" w:rsidRPr="00485661" w:rsidRDefault="00234497">
            <w:pPr>
              <w:spacing w:after="0" w:line="259" w:lineRule="atLeast"/>
              <w:jc w:val="center"/>
              <w:rPr>
                <w:rFonts w:ascii="Times New Roman" w:hAnsi="Times New Roman"/>
                <w:sz w:val="24"/>
                <w:szCs w:val="24"/>
              </w:rPr>
            </w:pPr>
            <w:r w:rsidRPr="00485661">
              <w:rPr>
                <w:rFonts w:ascii="Times New Roman" w:hAnsi="Times New Roman"/>
                <w:sz w:val="24"/>
                <w:szCs w:val="24"/>
              </w:rPr>
              <w:t>Исходные данные для расчета значений показателя целевого индикатора</w:t>
            </w:r>
          </w:p>
        </w:tc>
      </w:tr>
      <w:tr w:rsidR="00485661" w:rsidTr="00485661">
        <w:trPr>
          <w:tblHeader/>
          <w:jc w:val="center"/>
        </w:trPr>
        <w:tc>
          <w:tcPr>
            <w:tcW w:w="634" w:type="dxa"/>
            <w:vMerge/>
            <w:vAlign w:val="center"/>
          </w:tcPr>
          <w:p w:rsidR="0070334B" w:rsidRPr="00485661" w:rsidRDefault="0070334B">
            <w:pPr>
              <w:spacing w:after="0"/>
              <w:jc w:val="center"/>
              <w:rPr>
                <w:rFonts w:ascii="Times New Roman" w:hAnsi="Times New Roman"/>
                <w:sz w:val="24"/>
                <w:szCs w:val="24"/>
              </w:rPr>
            </w:pPr>
          </w:p>
        </w:tc>
        <w:tc>
          <w:tcPr>
            <w:tcW w:w="0" w:type="auto"/>
            <w:vMerge/>
            <w:vAlign w:val="center"/>
          </w:tcPr>
          <w:p w:rsidR="0070334B" w:rsidRPr="00485661" w:rsidRDefault="0070334B">
            <w:pPr>
              <w:spacing w:after="0"/>
              <w:jc w:val="center"/>
              <w:rPr>
                <w:rFonts w:ascii="Times New Roman" w:hAnsi="Times New Roman"/>
                <w:sz w:val="24"/>
                <w:szCs w:val="24"/>
              </w:rPr>
            </w:pPr>
          </w:p>
        </w:tc>
        <w:tc>
          <w:tcPr>
            <w:tcW w:w="0" w:type="auto"/>
            <w:vMerge/>
            <w:vAlign w:val="center"/>
          </w:tcPr>
          <w:p w:rsidR="0070334B" w:rsidRPr="00485661" w:rsidRDefault="0070334B">
            <w:pPr>
              <w:spacing w:after="0"/>
              <w:jc w:val="center"/>
              <w:rPr>
                <w:rFonts w:ascii="Times New Roman" w:hAnsi="Times New Roman"/>
                <w:sz w:val="24"/>
                <w:szCs w:val="24"/>
              </w:rPr>
            </w:pPr>
          </w:p>
        </w:tc>
        <w:tc>
          <w:tcPr>
            <w:tcW w:w="0" w:type="auto"/>
            <w:tcMar>
              <w:top w:w="0" w:type="dxa"/>
              <w:left w:w="108" w:type="dxa"/>
              <w:bottom w:w="0" w:type="dxa"/>
              <w:right w:w="108" w:type="dxa"/>
            </w:tcMar>
            <w:vAlign w:val="center"/>
          </w:tcPr>
          <w:p w:rsidR="0070334B" w:rsidRPr="00485661" w:rsidRDefault="00234497">
            <w:pPr>
              <w:spacing w:after="0" w:line="259" w:lineRule="atLeast"/>
              <w:ind w:firstLine="14"/>
              <w:jc w:val="center"/>
              <w:rPr>
                <w:rFonts w:ascii="Times New Roman" w:hAnsi="Times New Roman"/>
                <w:sz w:val="24"/>
                <w:szCs w:val="24"/>
              </w:rPr>
            </w:pPr>
            <w:r w:rsidRPr="00485661">
              <w:rPr>
                <w:rFonts w:ascii="Times New Roman" w:hAnsi="Times New Roman"/>
                <w:sz w:val="24"/>
                <w:szCs w:val="24"/>
              </w:rPr>
              <w:t>формула расчета</w:t>
            </w:r>
          </w:p>
        </w:tc>
        <w:tc>
          <w:tcPr>
            <w:tcW w:w="0" w:type="auto"/>
            <w:tcMar>
              <w:top w:w="0" w:type="dxa"/>
              <w:left w:w="108" w:type="dxa"/>
              <w:bottom w:w="0" w:type="dxa"/>
              <w:right w:w="108" w:type="dxa"/>
            </w:tcMar>
            <w:vAlign w:val="center"/>
          </w:tcPr>
          <w:p w:rsidR="0070334B" w:rsidRPr="00485661" w:rsidRDefault="00485661" w:rsidP="00485661">
            <w:pPr>
              <w:spacing w:after="0" w:line="259" w:lineRule="atLeast"/>
              <w:jc w:val="center"/>
              <w:rPr>
                <w:rFonts w:ascii="Times New Roman" w:hAnsi="Times New Roman"/>
                <w:sz w:val="24"/>
                <w:szCs w:val="24"/>
              </w:rPr>
            </w:pPr>
            <w:r w:rsidRPr="00485661">
              <w:rPr>
                <w:rFonts w:ascii="Times New Roman" w:hAnsi="Times New Roman"/>
                <w:sz w:val="24"/>
                <w:szCs w:val="24"/>
              </w:rPr>
              <w:t xml:space="preserve">Значения, примененные для расчета </w:t>
            </w:r>
            <w:r w:rsidR="00234497" w:rsidRPr="00485661">
              <w:rPr>
                <w:rFonts w:ascii="Times New Roman" w:hAnsi="Times New Roman"/>
                <w:sz w:val="24"/>
                <w:szCs w:val="24"/>
              </w:rPr>
              <w:t>формул</w:t>
            </w:r>
            <w:r w:rsidRPr="00485661">
              <w:rPr>
                <w:rFonts w:ascii="Times New Roman" w:hAnsi="Times New Roman"/>
                <w:sz w:val="24"/>
                <w:szCs w:val="24"/>
              </w:rPr>
              <w:t>ы</w:t>
            </w:r>
            <w:r w:rsidR="00234497" w:rsidRPr="00485661">
              <w:rPr>
                <w:rFonts w:ascii="Times New Roman" w:hAnsi="Times New Roman"/>
                <w:sz w:val="24"/>
                <w:szCs w:val="24"/>
              </w:rPr>
              <w:t xml:space="preserve"> </w:t>
            </w:r>
          </w:p>
        </w:tc>
        <w:tc>
          <w:tcPr>
            <w:tcW w:w="3399" w:type="dxa"/>
            <w:tcMar>
              <w:top w:w="0" w:type="dxa"/>
              <w:left w:w="108" w:type="dxa"/>
              <w:bottom w:w="0" w:type="dxa"/>
              <w:right w:w="108" w:type="dxa"/>
            </w:tcMar>
            <w:vAlign w:val="center"/>
          </w:tcPr>
          <w:p w:rsidR="0070334B" w:rsidRPr="00485661" w:rsidRDefault="00234497">
            <w:pPr>
              <w:spacing w:after="0" w:line="259" w:lineRule="atLeast"/>
              <w:jc w:val="center"/>
              <w:rPr>
                <w:rFonts w:ascii="Times New Roman" w:hAnsi="Times New Roman"/>
                <w:sz w:val="24"/>
                <w:szCs w:val="24"/>
              </w:rPr>
            </w:pPr>
            <w:r w:rsidRPr="00485661">
              <w:rPr>
                <w:rFonts w:ascii="Times New Roman" w:hAnsi="Times New Roman"/>
                <w:sz w:val="24"/>
                <w:szCs w:val="24"/>
              </w:rPr>
              <w:t>источник исходных данных</w:t>
            </w:r>
          </w:p>
        </w:tc>
        <w:tc>
          <w:tcPr>
            <w:tcW w:w="2430" w:type="dxa"/>
            <w:tcMar>
              <w:top w:w="0" w:type="dxa"/>
              <w:left w:w="108" w:type="dxa"/>
              <w:bottom w:w="0" w:type="dxa"/>
              <w:right w:w="108" w:type="dxa"/>
            </w:tcMar>
            <w:vAlign w:val="center"/>
          </w:tcPr>
          <w:p w:rsidR="0070334B" w:rsidRPr="00485661" w:rsidRDefault="00234497">
            <w:pPr>
              <w:spacing w:after="0" w:line="259" w:lineRule="atLeast"/>
              <w:jc w:val="center"/>
              <w:rPr>
                <w:rFonts w:ascii="Times New Roman" w:hAnsi="Times New Roman"/>
                <w:sz w:val="24"/>
                <w:szCs w:val="24"/>
              </w:rPr>
            </w:pPr>
            <w:r w:rsidRPr="00485661">
              <w:rPr>
                <w:rFonts w:ascii="Times New Roman" w:hAnsi="Times New Roman"/>
                <w:sz w:val="24"/>
                <w:szCs w:val="24"/>
              </w:rPr>
              <w:t>метод сбора исходных данных</w:t>
            </w:r>
          </w:p>
        </w:tc>
      </w:tr>
      <w:tr w:rsidR="00485661" w:rsidTr="00485661">
        <w:trPr>
          <w:jc w:val="center"/>
        </w:trPr>
        <w:tc>
          <w:tcPr>
            <w:tcW w:w="634" w:type="dxa"/>
            <w:tcMar>
              <w:top w:w="0" w:type="dxa"/>
              <w:left w:w="108" w:type="dxa"/>
              <w:bottom w:w="0" w:type="dxa"/>
              <w:right w:w="108" w:type="dxa"/>
            </w:tcMar>
          </w:tcPr>
          <w:p w:rsidR="0070334B" w:rsidRPr="00485661" w:rsidRDefault="00234497">
            <w:pPr>
              <w:spacing w:after="0" w:line="259" w:lineRule="atLeast"/>
              <w:jc w:val="center"/>
              <w:rPr>
                <w:rFonts w:ascii="Times New Roman" w:hAnsi="Times New Roman"/>
                <w:i/>
                <w:sz w:val="24"/>
                <w:szCs w:val="24"/>
              </w:rPr>
            </w:pPr>
            <w:r w:rsidRPr="00485661">
              <w:rPr>
                <w:rFonts w:ascii="Times New Roman" w:hAnsi="Times New Roman"/>
                <w:i/>
                <w:sz w:val="24"/>
                <w:szCs w:val="24"/>
              </w:rPr>
              <w:t>1</w:t>
            </w:r>
          </w:p>
        </w:tc>
        <w:tc>
          <w:tcPr>
            <w:tcW w:w="0" w:type="auto"/>
            <w:tcMar>
              <w:top w:w="0" w:type="dxa"/>
              <w:left w:w="108" w:type="dxa"/>
              <w:bottom w:w="0" w:type="dxa"/>
              <w:right w:w="108" w:type="dxa"/>
            </w:tcMar>
          </w:tcPr>
          <w:p w:rsidR="0070334B" w:rsidRPr="00485661" w:rsidRDefault="00234497">
            <w:pPr>
              <w:spacing w:after="0" w:line="259" w:lineRule="atLeast"/>
              <w:jc w:val="center"/>
              <w:rPr>
                <w:rFonts w:ascii="Times New Roman" w:hAnsi="Times New Roman"/>
                <w:i/>
                <w:sz w:val="24"/>
                <w:szCs w:val="24"/>
              </w:rPr>
            </w:pPr>
            <w:r w:rsidRPr="00485661">
              <w:rPr>
                <w:rFonts w:ascii="Times New Roman" w:hAnsi="Times New Roman"/>
                <w:i/>
                <w:sz w:val="24"/>
                <w:szCs w:val="24"/>
              </w:rPr>
              <w:t>2</w:t>
            </w:r>
          </w:p>
        </w:tc>
        <w:tc>
          <w:tcPr>
            <w:tcW w:w="0" w:type="auto"/>
            <w:tcMar>
              <w:top w:w="0" w:type="dxa"/>
              <w:left w:w="108" w:type="dxa"/>
              <w:bottom w:w="0" w:type="dxa"/>
              <w:right w:w="108" w:type="dxa"/>
            </w:tcMar>
          </w:tcPr>
          <w:p w:rsidR="0070334B" w:rsidRPr="00485661" w:rsidRDefault="00234497">
            <w:pPr>
              <w:spacing w:after="0" w:line="259" w:lineRule="atLeast"/>
              <w:jc w:val="center"/>
              <w:rPr>
                <w:rFonts w:ascii="Times New Roman" w:hAnsi="Times New Roman"/>
                <w:i/>
                <w:sz w:val="24"/>
                <w:szCs w:val="24"/>
              </w:rPr>
            </w:pPr>
            <w:r w:rsidRPr="00485661">
              <w:rPr>
                <w:rFonts w:ascii="Times New Roman" w:hAnsi="Times New Roman"/>
                <w:i/>
                <w:sz w:val="24"/>
                <w:szCs w:val="24"/>
              </w:rPr>
              <w:t>3</w:t>
            </w:r>
          </w:p>
        </w:tc>
        <w:tc>
          <w:tcPr>
            <w:tcW w:w="0" w:type="auto"/>
            <w:tcMar>
              <w:top w:w="0" w:type="dxa"/>
              <w:left w:w="108" w:type="dxa"/>
              <w:bottom w:w="0" w:type="dxa"/>
              <w:right w:w="108" w:type="dxa"/>
            </w:tcMar>
          </w:tcPr>
          <w:p w:rsidR="0070334B" w:rsidRPr="00485661" w:rsidRDefault="00234497">
            <w:pPr>
              <w:spacing w:after="0" w:line="259" w:lineRule="atLeast"/>
              <w:jc w:val="center"/>
              <w:rPr>
                <w:rFonts w:ascii="Times New Roman" w:hAnsi="Times New Roman"/>
                <w:i/>
                <w:sz w:val="24"/>
                <w:szCs w:val="24"/>
              </w:rPr>
            </w:pPr>
            <w:r w:rsidRPr="00485661">
              <w:rPr>
                <w:rFonts w:ascii="Times New Roman" w:hAnsi="Times New Roman"/>
                <w:i/>
                <w:sz w:val="24"/>
                <w:szCs w:val="24"/>
              </w:rPr>
              <w:t>4</w:t>
            </w:r>
          </w:p>
        </w:tc>
        <w:tc>
          <w:tcPr>
            <w:tcW w:w="0" w:type="auto"/>
            <w:tcMar>
              <w:top w:w="0" w:type="dxa"/>
              <w:left w:w="108" w:type="dxa"/>
              <w:bottom w:w="0" w:type="dxa"/>
              <w:right w:w="108" w:type="dxa"/>
            </w:tcMar>
          </w:tcPr>
          <w:p w:rsidR="0070334B" w:rsidRPr="00485661" w:rsidRDefault="00234497">
            <w:pPr>
              <w:spacing w:after="0" w:line="259" w:lineRule="atLeast"/>
              <w:jc w:val="center"/>
              <w:rPr>
                <w:rFonts w:ascii="Times New Roman" w:hAnsi="Times New Roman"/>
                <w:i/>
                <w:sz w:val="24"/>
                <w:szCs w:val="24"/>
              </w:rPr>
            </w:pPr>
            <w:r w:rsidRPr="00485661">
              <w:rPr>
                <w:rFonts w:ascii="Times New Roman" w:hAnsi="Times New Roman"/>
                <w:i/>
                <w:sz w:val="24"/>
                <w:szCs w:val="24"/>
              </w:rPr>
              <w:t>5</w:t>
            </w:r>
          </w:p>
        </w:tc>
        <w:tc>
          <w:tcPr>
            <w:tcW w:w="3399" w:type="dxa"/>
            <w:tcMar>
              <w:top w:w="0" w:type="dxa"/>
              <w:left w:w="108" w:type="dxa"/>
              <w:bottom w:w="0" w:type="dxa"/>
              <w:right w:w="108" w:type="dxa"/>
            </w:tcMar>
          </w:tcPr>
          <w:p w:rsidR="0070334B" w:rsidRPr="00485661" w:rsidRDefault="00234497">
            <w:pPr>
              <w:spacing w:after="0" w:line="259" w:lineRule="atLeast"/>
              <w:jc w:val="center"/>
              <w:rPr>
                <w:rFonts w:ascii="Times New Roman" w:hAnsi="Times New Roman"/>
                <w:i/>
                <w:sz w:val="24"/>
                <w:szCs w:val="24"/>
              </w:rPr>
            </w:pPr>
            <w:r w:rsidRPr="00485661">
              <w:rPr>
                <w:rFonts w:ascii="Times New Roman" w:hAnsi="Times New Roman"/>
                <w:i/>
                <w:sz w:val="24"/>
                <w:szCs w:val="24"/>
              </w:rPr>
              <w:t>6</w:t>
            </w:r>
          </w:p>
        </w:tc>
        <w:tc>
          <w:tcPr>
            <w:tcW w:w="2430" w:type="dxa"/>
            <w:tcMar>
              <w:top w:w="0" w:type="dxa"/>
              <w:left w:w="108" w:type="dxa"/>
              <w:bottom w:w="0" w:type="dxa"/>
              <w:right w:w="108" w:type="dxa"/>
            </w:tcMar>
          </w:tcPr>
          <w:p w:rsidR="0070334B" w:rsidRPr="00485661" w:rsidRDefault="00234497">
            <w:pPr>
              <w:spacing w:after="0" w:line="259" w:lineRule="atLeast"/>
              <w:jc w:val="center"/>
              <w:rPr>
                <w:rFonts w:ascii="Times New Roman" w:hAnsi="Times New Roman"/>
                <w:i/>
                <w:sz w:val="24"/>
                <w:szCs w:val="24"/>
              </w:rPr>
            </w:pPr>
            <w:r w:rsidRPr="00485661">
              <w:rPr>
                <w:rFonts w:ascii="Times New Roman" w:hAnsi="Times New Roman"/>
                <w:i/>
                <w:sz w:val="24"/>
                <w:szCs w:val="24"/>
              </w:rPr>
              <w:t>7</w:t>
            </w:r>
          </w:p>
        </w:tc>
      </w:tr>
      <w:tr w:rsidR="00485661" w:rsidTr="00485661">
        <w:trPr>
          <w:jc w:val="center"/>
        </w:trPr>
        <w:tc>
          <w:tcPr>
            <w:tcW w:w="634" w:type="dxa"/>
            <w:tcMar>
              <w:top w:w="0" w:type="dxa"/>
              <w:left w:w="108" w:type="dxa"/>
              <w:bottom w:w="0" w:type="dxa"/>
              <w:right w:w="108" w:type="dxa"/>
            </w:tcMar>
            <w:vAlign w:val="center"/>
          </w:tcPr>
          <w:p w:rsidR="00485661" w:rsidRPr="00485661" w:rsidRDefault="00485661" w:rsidP="00485661">
            <w:pPr>
              <w:spacing w:after="0" w:line="259" w:lineRule="atLeast"/>
              <w:rPr>
                <w:rFonts w:ascii="Times New Roman" w:hAnsi="Times New Roman"/>
                <w:sz w:val="24"/>
                <w:szCs w:val="24"/>
              </w:rPr>
            </w:pPr>
            <w:r w:rsidRPr="00485661">
              <w:rPr>
                <w:rFonts w:ascii="Times New Roman" w:hAnsi="Times New Roman"/>
                <w:sz w:val="24"/>
                <w:szCs w:val="24"/>
              </w:rPr>
              <w:t>1</w:t>
            </w:r>
          </w:p>
        </w:tc>
        <w:tc>
          <w:tcPr>
            <w:tcW w:w="0" w:type="auto"/>
            <w:tcMar>
              <w:top w:w="0" w:type="dxa"/>
              <w:left w:w="108" w:type="dxa"/>
              <w:bottom w:w="0" w:type="dxa"/>
              <w:right w:w="108" w:type="dxa"/>
            </w:tcMar>
            <w:vAlign w:val="center"/>
          </w:tcPr>
          <w:p w:rsidR="00485661" w:rsidRPr="00485661" w:rsidRDefault="00485661" w:rsidP="00485661">
            <w:pPr>
              <w:tabs>
                <w:tab w:val="left" w:pos="426"/>
              </w:tabs>
              <w:jc w:val="both"/>
              <w:rPr>
                <w:rFonts w:ascii="Times New Roman" w:hAnsi="Times New Roman"/>
                <w:color w:val="FF0000"/>
                <w:sz w:val="24"/>
                <w:szCs w:val="24"/>
              </w:rPr>
            </w:pPr>
            <w:r w:rsidRPr="00485661">
              <w:rPr>
                <w:rFonts w:ascii="Times New Roman" w:hAnsi="Times New Roman"/>
                <w:sz w:val="24"/>
                <w:szCs w:val="24"/>
              </w:rPr>
              <w:t>Количество реализованных социальных проектов с использованием субсидии на реализацию социальных проектов некоммерческими организациями в текущем году</w:t>
            </w:r>
          </w:p>
        </w:tc>
        <w:tc>
          <w:tcPr>
            <w:tcW w:w="0" w:type="auto"/>
            <w:tcMar>
              <w:top w:w="0" w:type="dxa"/>
              <w:left w:w="108" w:type="dxa"/>
              <w:bottom w:w="0" w:type="dxa"/>
              <w:right w:w="108" w:type="dxa"/>
            </w:tcMar>
            <w:vAlign w:val="center"/>
          </w:tcPr>
          <w:p w:rsidR="00485661" w:rsidRPr="00485661" w:rsidRDefault="00485661" w:rsidP="00485661">
            <w:pPr>
              <w:tabs>
                <w:tab w:val="left" w:pos="426"/>
              </w:tabs>
              <w:ind w:firstLine="41"/>
              <w:jc w:val="center"/>
              <w:rPr>
                <w:rFonts w:ascii="Times New Roman" w:hAnsi="Times New Roman"/>
                <w:sz w:val="24"/>
                <w:szCs w:val="24"/>
              </w:rPr>
            </w:pPr>
            <w:r w:rsidRPr="00485661">
              <w:rPr>
                <w:rFonts w:ascii="Times New Roman" w:hAnsi="Times New Roman"/>
                <w:sz w:val="24"/>
                <w:szCs w:val="24"/>
              </w:rPr>
              <w:t>ед.</w:t>
            </w: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3399" w:type="dxa"/>
            <w:tcMar>
              <w:top w:w="0" w:type="dxa"/>
              <w:left w:w="108" w:type="dxa"/>
              <w:bottom w:w="0" w:type="dxa"/>
              <w:right w:w="108" w:type="dxa"/>
            </w:tcMar>
            <w:vAlign w:val="center"/>
          </w:tcPr>
          <w:p w:rsidR="00485661" w:rsidRPr="00485661" w:rsidRDefault="00485661" w:rsidP="00843309">
            <w:pPr>
              <w:tabs>
                <w:tab w:val="left" w:pos="426"/>
              </w:tabs>
              <w:jc w:val="center"/>
              <w:rPr>
                <w:rFonts w:ascii="Times New Roman" w:hAnsi="Times New Roman"/>
                <w:sz w:val="24"/>
                <w:szCs w:val="24"/>
              </w:rPr>
            </w:pPr>
            <w:r w:rsidRPr="00485661">
              <w:rPr>
                <w:rFonts w:ascii="Times New Roman" w:hAnsi="Times New Roman"/>
                <w:sz w:val="24"/>
                <w:szCs w:val="24"/>
              </w:rPr>
              <w:t>Отчет о реализации субсидии и проекта социально – ориентированной НКО</w:t>
            </w:r>
          </w:p>
        </w:tc>
        <w:tc>
          <w:tcPr>
            <w:tcW w:w="2430"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подсчет</w:t>
            </w:r>
          </w:p>
        </w:tc>
      </w:tr>
      <w:tr w:rsidR="00485661" w:rsidTr="00485661">
        <w:trPr>
          <w:trHeight w:val="1125"/>
          <w:jc w:val="center"/>
        </w:trPr>
        <w:tc>
          <w:tcPr>
            <w:tcW w:w="634" w:type="dxa"/>
            <w:tcMar>
              <w:top w:w="0" w:type="dxa"/>
              <w:left w:w="108" w:type="dxa"/>
              <w:bottom w:w="0" w:type="dxa"/>
              <w:right w:w="108" w:type="dxa"/>
            </w:tcMar>
            <w:vAlign w:val="center"/>
          </w:tcPr>
          <w:p w:rsidR="00485661" w:rsidRPr="00485661" w:rsidRDefault="00485661" w:rsidP="00485661">
            <w:pPr>
              <w:spacing w:after="0"/>
              <w:rPr>
                <w:rFonts w:ascii="Times New Roman" w:hAnsi="Times New Roman"/>
                <w:sz w:val="24"/>
                <w:szCs w:val="24"/>
              </w:rPr>
            </w:pPr>
            <w:r w:rsidRPr="00485661">
              <w:rPr>
                <w:rFonts w:ascii="Times New Roman" w:hAnsi="Times New Roman"/>
                <w:sz w:val="24"/>
                <w:szCs w:val="24"/>
              </w:rPr>
              <w:t>2</w:t>
            </w:r>
          </w:p>
        </w:tc>
        <w:tc>
          <w:tcPr>
            <w:tcW w:w="0" w:type="auto"/>
            <w:tcMar>
              <w:top w:w="0" w:type="dxa"/>
              <w:left w:w="108" w:type="dxa"/>
              <w:bottom w:w="0" w:type="dxa"/>
              <w:right w:w="108" w:type="dxa"/>
            </w:tcMar>
            <w:vAlign w:val="center"/>
          </w:tcPr>
          <w:p w:rsidR="00485661" w:rsidRPr="00485661" w:rsidRDefault="00485661" w:rsidP="00592E4A">
            <w:pPr>
              <w:tabs>
                <w:tab w:val="left" w:pos="426"/>
              </w:tabs>
              <w:jc w:val="both"/>
              <w:rPr>
                <w:rFonts w:ascii="Times New Roman" w:hAnsi="Times New Roman"/>
                <w:color w:val="FF0000"/>
                <w:sz w:val="24"/>
                <w:szCs w:val="24"/>
              </w:rPr>
            </w:pPr>
            <w:r w:rsidRPr="00485661">
              <w:rPr>
                <w:rFonts w:ascii="Times New Roman" w:hAnsi="Times New Roman"/>
                <w:sz w:val="24"/>
                <w:szCs w:val="24"/>
              </w:rPr>
              <w:t>Количество СО НКО, участвующих в республиканских (всероссийских) конкурсах на получение субсидий для реализации социальных проектов</w:t>
            </w:r>
          </w:p>
        </w:tc>
        <w:tc>
          <w:tcPr>
            <w:tcW w:w="0" w:type="auto"/>
            <w:tcMar>
              <w:top w:w="0" w:type="dxa"/>
              <w:left w:w="108" w:type="dxa"/>
              <w:bottom w:w="0" w:type="dxa"/>
              <w:right w:w="108" w:type="dxa"/>
            </w:tcMar>
            <w:vAlign w:val="center"/>
          </w:tcPr>
          <w:p w:rsidR="00485661" w:rsidRPr="00485661" w:rsidRDefault="00485661" w:rsidP="00485661">
            <w:pPr>
              <w:tabs>
                <w:tab w:val="left" w:pos="426"/>
              </w:tabs>
              <w:ind w:firstLine="41"/>
              <w:jc w:val="center"/>
              <w:rPr>
                <w:rFonts w:ascii="Times New Roman" w:hAnsi="Times New Roman"/>
                <w:sz w:val="24"/>
                <w:szCs w:val="24"/>
              </w:rPr>
            </w:pPr>
            <w:r w:rsidRPr="00485661">
              <w:rPr>
                <w:rFonts w:ascii="Times New Roman" w:hAnsi="Times New Roman"/>
                <w:sz w:val="24"/>
                <w:szCs w:val="24"/>
              </w:rPr>
              <w:t>ед.</w:t>
            </w: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3399" w:type="dxa"/>
            <w:tcMar>
              <w:top w:w="0" w:type="dxa"/>
              <w:left w:w="108" w:type="dxa"/>
              <w:bottom w:w="0" w:type="dxa"/>
              <w:right w:w="108" w:type="dxa"/>
            </w:tcMar>
            <w:vAlign w:val="center"/>
          </w:tcPr>
          <w:p w:rsidR="00485661" w:rsidRPr="00485661" w:rsidRDefault="00843309" w:rsidP="00485661">
            <w:pPr>
              <w:tabs>
                <w:tab w:val="left" w:pos="426"/>
              </w:tabs>
              <w:jc w:val="center"/>
              <w:rPr>
                <w:rFonts w:ascii="Times New Roman" w:hAnsi="Times New Roman"/>
                <w:sz w:val="24"/>
                <w:szCs w:val="24"/>
              </w:rPr>
            </w:pPr>
            <w:r>
              <w:rPr>
                <w:rFonts w:ascii="Times New Roman" w:hAnsi="Times New Roman"/>
                <w:sz w:val="24"/>
                <w:szCs w:val="24"/>
              </w:rPr>
              <w:t xml:space="preserve">Сведения от </w:t>
            </w:r>
            <w:r w:rsidR="00485661" w:rsidRPr="00485661">
              <w:rPr>
                <w:rFonts w:ascii="Times New Roman" w:hAnsi="Times New Roman"/>
                <w:sz w:val="24"/>
                <w:szCs w:val="24"/>
              </w:rPr>
              <w:t>СО НКО района; сайт фонда президентских грантов</w:t>
            </w:r>
          </w:p>
        </w:tc>
        <w:tc>
          <w:tcPr>
            <w:tcW w:w="2430"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подсчет</w:t>
            </w:r>
          </w:p>
        </w:tc>
      </w:tr>
      <w:tr w:rsidR="00485661" w:rsidTr="00485661">
        <w:trPr>
          <w:jc w:val="center"/>
        </w:trPr>
        <w:tc>
          <w:tcPr>
            <w:tcW w:w="634" w:type="dxa"/>
            <w:tcMar>
              <w:top w:w="0" w:type="dxa"/>
              <w:left w:w="108" w:type="dxa"/>
              <w:bottom w:w="0" w:type="dxa"/>
              <w:right w:w="108" w:type="dxa"/>
            </w:tcMar>
            <w:vAlign w:val="center"/>
          </w:tcPr>
          <w:p w:rsidR="00485661" w:rsidRPr="00485661" w:rsidRDefault="00485661" w:rsidP="00485661">
            <w:pPr>
              <w:spacing w:after="0"/>
              <w:rPr>
                <w:rFonts w:ascii="Times New Roman" w:hAnsi="Times New Roman"/>
                <w:sz w:val="24"/>
                <w:szCs w:val="24"/>
              </w:rPr>
            </w:pPr>
            <w:r w:rsidRPr="00485661">
              <w:rPr>
                <w:rFonts w:ascii="Times New Roman" w:hAnsi="Times New Roman"/>
                <w:sz w:val="24"/>
                <w:szCs w:val="24"/>
              </w:rPr>
              <w:t>3</w:t>
            </w:r>
          </w:p>
        </w:tc>
        <w:tc>
          <w:tcPr>
            <w:tcW w:w="0" w:type="auto"/>
            <w:tcMar>
              <w:top w:w="0" w:type="dxa"/>
              <w:left w:w="108" w:type="dxa"/>
              <w:bottom w:w="0" w:type="dxa"/>
              <w:right w:w="108" w:type="dxa"/>
            </w:tcMar>
            <w:vAlign w:val="center"/>
          </w:tcPr>
          <w:p w:rsidR="00485661" w:rsidRPr="00485661" w:rsidRDefault="00485661" w:rsidP="00485661">
            <w:pPr>
              <w:tabs>
                <w:tab w:val="left" w:pos="426"/>
              </w:tabs>
              <w:jc w:val="both"/>
              <w:rPr>
                <w:rFonts w:ascii="Times New Roman" w:hAnsi="Times New Roman"/>
                <w:color w:val="FF0000"/>
                <w:sz w:val="24"/>
                <w:szCs w:val="24"/>
              </w:rPr>
            </w:pPr>
            <w:r w:rsidRPr="00485661">
              <w:rPr>
                <w:rFonts w:ascii="Times New Roman" w:hAnsi="Times New Roman"/>
                <w:sz w:val="24"/>
                <w:szCs w:val="24"/>
              </w:rPr>
              <w:t>Количество действующих ТОС на территории МР «Мирнинский район»</w:t>
            </w:r>
          </w:p>
        </w:tc>
        <w:tc>
          <w:tcPr>
            <w:tcW w:w="0" w:type="auto"/>
            <w:tcMar>
              <w:top w:w="0" w:type="dxa"/>
              <w:left w:w="108" w:type="dxa"/>
              <w:bottom w:w="0" w:type="dxa"/>
              <w:right w:w="108" w:type="dxa"/>
            </w:tcMar>
            <w:vAlign w:val="center"/>
          </w:tcPr>
          <w:p w:rsidR="00485661" w:rsidRPr="00485661" w:rsidRDefault="00485661" w:rsidP="00485661">
            <w:pPr>
              <w:tabs>
                <w:tab w:val="left" w:pos="426"/>
              </w:tabs>
              <w:ind w:firstLine="41"/>
              <w:jc w:val="center"/>
              <w:rPr>
                <w:rFonts w:ascii="Times New Roman" w:hAnsi="Times New Roman"/>
                <w:sz w:val="24"/>
                <w:szCs w:val="24"/>
              </w:rPr>
            </w:pPr>
            <w:r w:rsidRPr="00485661">
              <w:rPr>
                <w:rFonts w:ascii="Times New Roman" w:hAnsi="Times New Roman"/>
                <w:sz w:val="24"/>
                <w:szCs w:val="24"/>
              </w:rPr>
              <w:t>ед.</w:t>
            </w: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3399"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 xml:space="preserve">Сводный муниципальный реестр уставов ТОС </w:t>
            </w:r>
          </w:p>
        </w:tc>
        <w:tc>
          <w:tcPr>
            <w:tcW w:w="2430"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подсчет</w:t>
            </w:r>
          </w:p>
        </w:tc>
      </w:tr>
      <w:tr w:rsidR="00485661" w:rsidTr="00485661">
        <w:trPr>
          <w:jc w:val="center"/>
        </w:trPr>
        <w:tc>
          <w:tcPr>
            <w:tcW w:w="634" w:type="dxa"/>
            <w:tcMar>
              <w:top w:w="0" w:type="dxa"/>
              <w:left w:w="108" w:type="dxa"/>
              <w:bottom w:w="0" w:type="dxa"/>
              <w:right w:w="108" w:type="dxa"/>
            </w:tcMar>
            <w:vAlign w:val="center"/>
          </w:tcPr>
          <w:p w:rsidR="00485661" w:rsidRPr="00485661" w:rsidRDefault="00485661" w:rsidP="00485661">
            <w:pPr>
              <w:spacing w:after="0"/>
              <w:rPr>
                <w:rFonts w:ascii="Times New Roman" w:hAnsi="Times New Roman"/>
                <w:sz w:val="24"/>
                <w:szCs w:val="24"/>
              </w:rPr>
            </w:pPr>
            <w:r w:rsidRPr="00485661">
              <w:rPr>
                <w:rFonts w:ascii="Times New Roman" w:hAnsi="Times New Roman"/>
                <w:sz w:val="24"/>
                <w:szCs w:val="24"/>
              </w:rPr>
              <w:t>4</w:t>
            </w:r>
          </w:p>
        </w:tc>
        <w:tc>
          <w:tcPr>
            <w:tcW w:w="0" w:type="auto"/>
            <w:tcMar>
              <w:top w:w="0" w:type="dxa"/>
              <w:left w:w="108" w:type="dxa"/>
              <w:bottom w:w="0" w:type="dxa"/>
              <w:right w:w="108" w:type="dxa"/>
            </w:tcMar>
            <w:vAlign w:val="center"/>
          </w:tcPr>
          <w:p w:rsidR="00485661" w:rsidRPr="00485661" w:rsidRDefault="00485661" w:rsidP="00485661">
            <w:pPr>
              <w:tabs>
                <w:tab w:val="left" w:pos="426"/>
              </w:tabs>
              <w:jc w:val="both"/>
              <w:rPr>
                <w:rFonts w:ascii="Times New Roman" w:hAnsi="Times New Roman"/>
                <w:color w:val="FF0000"/>
                <w:sz w:val="24"/>
                <w:szCs w:val="24"/>
              </w:rPr>
            </w:pPr>
            <w:r w:rsidRPr="00485661">
              <w:rPr>
                <w:rFonts w:ascii="Times New Roman" w:hAnsi="Times New Roman"/>
                <w:sz w:val="24"/>
                <w:szCs w:val="24"/>
              </w:rPr>
              <w:t>Количество проектов муниципальных образований, принимающих участие в конкурсе при реализации проектов инициативного бюджетирования из бюджета РС (Я)</w:t>
            </w:r>
          </w:p>
        </w:tc>
        <w:tc>
          <w:tcPr>
            <w:tcW w:w="0" w:type="auto"/>
            <w:tcMar>
              <w:top w:w="0" w:type="dxa"/>
              <w:left w:w="108" w:type="dxa"/>
              <w:bottom w:w="0" w:type="dxa"/>
              <w:right w:w="108" w:type="dxa"/>
            </w:tcMar>
            <w:vAlign w:val="center"/>
          </w:tcPr>
          <w:p w:rsidR="00485661" w:rsidRPr="00485661" w:rsidRDefault="00485661" w:rsidP="00485661">
            <w:pPr>
              <w:widowControl w:val="0"/>
              <w:tabs>
                <w:tab w:val="left" w:pos="426"/>
              </w:tabs>
              <w:overflowPunct w:val="0"/>
              <w:autoSpaceDE w:val="0"/>
              <w:autoSpaceDN w:val="0"/>
              <w:adjustRightInd w:val="0"/>
              <w:ind w:firstLine="41"/>
              <w:jc w:val="center"/>
              <w:textAlignment w:val="baseline"/>
              <w:rPr>
                <w:rFonts w:ascii="Times New Roman" w:hAnsi="Times New Roman"/>
                <w:sz w:val="24"/>
                <w:szCs w:val="24"/>
              </w:rPr>
            </w:pPr>
            <w:r w:rsidRPr="00485661">
              <w:rPr>
                <w:rFonts w:ascii="Times New Roman" w:hAnsi="Times New Roman"/>
                <w:sz w:val="24"/>
                <w:szCs w:val="24"/>
              </w:rPr>
              <w:t>ед.</w:t>
            </w: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3399"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Постановление Правительства РС (Я)</w:t>
            </w:r>
          </w:p>
        </w:tc>
        <w:tc>
          <w:tcPr>
            <w:tcW w:w="2430"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подсчет</w:t>
            </w:r>
          </w:p>
        </w:tc>
      </w:tr>
      <w:tr w:rsidR="00485661" w:rsidTr="00485661">
        <w:trPr>
          <w:trHeight w:val="1272"/>
          <w:jc w:val="center"/>
        </w:trPr>
        <w:tc>
          <w:tcPr>
            <w:tcW w:w="634" w:type="dxa"/>
            <w:tcMar>
              <w:top w:w="0" w:type="dxa"/>
              <w:left w:w="108" w:type="dxa"/>
              <w:bottom w:w="0" w:type="dxa"/>
              <w:right w:w="108" w:type="dxa"/>
            </w:tcMar>
            <w:vAlign w:val="center"/>
          </w:tcPr>
          <w:p w:rsidR="00485661" w:rsidRPr="00485661" w:rsidRDefault="00485661" w:rsidP="00485661">
            <w:pPr>
              <w:spacing w:after="0"/>
              <w:rPr>
                <w:rFonts w:ascii="Times New Roman" w:hAnsi="Times New Roman"/>
                <w:sz w:val="24"/>
                <w:szCs w:val="24"/>
              </w:rPr>
            </w:pPr>
            <w:r w:rsidRPr="00485661">
              <w:rPr>
                <w:rFonts w:ascii="Times New Roman" w:hAnsi="Times New Roman"/>
                <w:sz w:val="24"/>
                <w:szCs w:val="24"/>
              </w:rPr>
              <w:lastRenderedPageBreak/>
              <w:t>5</w:t>
            </w:r>
          </w:p>
        </w:tc>
        <w:tc>
          <w:tcPr>
            <w:tcW w:w="0" w:type="auto"/>
            <w:tcMar>
              <w:top w:w="0" w:type="dxa"/>
              <w:left w:w="108" w:type="dxa"/>
              <w:bottom w:w="0" w:type="dxa"/>
              <w:right w:w="108" w:type="dxa"/>
            </w:tcMar>
            <w:vAlign w:val="center"/>
          </w:tcPr>
          <w:p w:rsidR="00485661" w:rsidRPr="00485661" w:rsidRDefault="00485661" w:rsidP="00485661">
            <w:pPr>
              <w:tabs>
                <w:tab w:val="left" w:pos="426"/>
              </w:tabs>
              <w:jc w:val="both"/>
              <w:rPr>
                <w:rFonts w:ascii="Times New Roman" w:hAnsi="Times New Roman"/>
                <w:color w:val="FF0000"/>
                <w:sz w:val="24"/>
                <w:szCs w:val="24"/>
              </w:rPr>
            </w:pPr>
            <w:r w:rsidRPr="00485661">
              <w:rPr>
                <w:rFonts w:ascii="Times New Roman" w:hAnsi="Times New Roman"/>
                <w:sz w:val="24"/>
                <w:szCs w:val="24"/>
              </w:rPr>
              <w:t>Количество опубликованной информации в СМИ и (или) социальных сетях о реализации программы</w:t>
            </w:r>
          </w:p>
        </w:tc>
        <w:tc>
          <w:tcPr>
            <w:tcW w:w="0" w:type="auto"/>
            <w:tcMar>
              <w:top w:w="0" w:type="dxa"/>
              <w:left w:w="108" w:type="dxa"/>
              <w:bottom w:w="0" w:type="dxa"/>
              <w:right w:w="108" w:type="dxa"/>
            </w:tcMar>
            <w:vAlign w:val="center"/>
          </w:tcPr>
          <w:p w:rsidR="00485661" w:rsidRPr="00485661" w:rsidRDefault="00485661" w:rsidP="00485661">
            <w:pPr>
              <w:widowControl w:val="0"/>
              <w:tabs>
                <w:tab w:val="left" w:pos="426"/>
              </w:tabs>
              <w:overflowPunct w:val="0"/>
              <w:autoSpaceDE w:val="0"/>
              <w:autoSpaceDN w:val="0"/>
              <w:adjustRightInd w:val="0"/>
              <w:ind w:firstLine="41"/>
              <w:jc w:val="center"/>
              <w:textAlignment w:val="baseline"/>
              <w:rPr>
                <w:rFonts w:ascii="Times New Roman" w:hAnsi="Times New Roman"/>
                <w:sz w:val="24"/>
                <w:szCs w:val="24"/>
              </w:rPr>
            </w:pPr>
            <w:r w:rsidRPr="00485661">
              <w:rPr>
                <w:rFonts w:ascii="Times New Roman" w:hAnsi="Times New Roman"/>
                <w:sz w:val="24"/>
                <w:szCs w:val="24"/>
              </w:rPr>
              <w:t>ед.</w:t>
            </w: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0" w:type="auto"/>
            <w:tcMar>
              <w:top w:w="0" w:type="dxa"/>
              <w:left w:w="108" w:type="dxa"/>
              <w:bottom w:w="0" w:type="dxa"/>
              <w:right w:w="108" w:type="dxa"/>
            </w:tcMar>
          </w:tcPr>
          <w:p w:rsidR="00485661" w:rsidRPr="00485661" w:rsidRDefault="00485661" w:rsidP="00485661">
            <w:pPr>
              <w:tabs>
                <w:tab w:val="left" w:pos="426"/>
              </w:tabs>
              <w:ind w:firstLine="284"/>
              <w:jc w:val="both"/>
              <w:rPr>
                <w:rFonts w:ascii="Times New Roman" w:hAnsi="Times New Roman"/>
                <w:sz w:val="24"/>
                <w:szCs w:val="24"/>
              </w:rPr>
            </w:pPr>
          </w:p>
        </w:tc>
        <w:tc>
          <w:tcPr>
            <w:tcW w:w="3399"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Публикации, ссылки на статьи.</w:t>
            </w:r>
          </w:p>
        </w:tc>
        <w:tc>
          <w:tcPr>
            <w:tcW w:w="2430" w:type="dxa"/>
            <w:tcMar>
              <w:top w:w="0" w:type="dxa"/>
              <w:left w:w="108" w:type="dxa"/>
              <w:bottom w:w="0" w:type="dxa"/>
              <w:right w:w="108" w:type="dxa"/>
            </w:tcMar>
            <w:vAlign w:val="center"/>
          </w:tcPr>
          <w:p w:rsidR="00485661" w:rsidRPr="00485661" w:rsidRDefault="00485661" w:rsidP="00485661">
            <w:pPr>
              <w:tabs>
                <w:tab w:val="left" w:pos="426"/>
              </w:tabs>
              <w:jc w:val="center"/>
              <w:rPr>
                <w:rFonts w:ascii="Times New Roman" w:hAnsi="Times New Roman"/>
                <w:sz w:val="24"/>
                <w:szCs w:val="24"/>
              </w:rPr>
            </w:pPr>
            <w:r w:rsidRPr="00485661">
              <w:rPr>
                <w:rFonts w:ascii="Times New Roman" w:hAnsi="Times New Roman"/>
                <w:sz w:val="24"/>
                <w:szCs w:val="24"/>
              </w:rPr>
              <w:t>подсчет</w:t>
            </w:r>
          </w:p>
        </w:tc>
      </w:tr>
    </w:tbl>
    <w:p w:rsidR="0070334B" w:rsidRDefault="00234497">
      <w:pPr>
        <w:tabs>
          <w:tab w:val="left" w:pos="993"/>
        </w:tabs>
        <w:autoSpaceDE w:val="0"/>
        <w:autoSpaceDN w:val="0"/>
        <w:adjustRightInd w:val="0"/>
        <w:spacing w:after="0"/>
        <w:jc w:val="both"/>
        <w:outlineLvl w:val="0"/>
        <w:rPr>
          <w:rFonts w:ascii="Times New Roman" w:hAnsi="Times New Roman"/>
          <w:b/>
          <w:szCs w:val="28"/>
        </w:rPr>
      </w:pPr>
      <w:r>
        <w:rPr>
          <w:rFonts w:ascii="Times New Roman" w:hAnsi="Times New Roman"/>
          <w:b/>
        </w:rPr>
        <w:br w:type="textWrapping" w:clear="all"/>
      </w:r>
      <w:r>
        <w:rPr>
          <w:rFonts w:ascii="Times New Roman" w:hAnsi="Times New Roman"/>
          <w:b/>
          <w:szCs w:val="28"/>
        </w:rPr>
        <w:tab/>
      </w:r>
    </w:p>
    <w:p w:rsidR="0070334B" w:rsidRDefault="00234497">
      <w:pPr>
        <w:tabs>
          <w:tab w:val="left" w:pos="993"/>
        </w:tabs>
        <w:autoSpaceDE w:val="0"/>
        <w:autoSpaceDN w:val="0"/>
        <w:adjustRightInd w:val="0"/>
        <w:spacing w:after="0"/>
        <w:jc w:val="both"/>
        <w:outlineLvl w:val="0"/>
        <w:rPr>
          <w:rFonts w:ascii="Times New Roman" w:hAnsi="Times New Roman"/>
          <w:b/>
          <w:szCs w:val="28"/>
        </w:rPr>
      </w:pPr>
      <w:r>
        <w:rPr>
          <w:rFonts w:ascii="Times New Roman" w:hAnsi="Times New Roman"/>
          <w:b/>
          <w:szCs w:val="28"/>
        </w:rPr>
        <w:t xml:space="preserve">                  Первый заместитель </w:t>
      </w:r>
    </w:p>
    <w:p w:rsidR="0070334B" w:rsidRDefault="00234497">
      <w:pPr>
        <w:tabs>
          <w:tab w:val="left" w:pos="993"/>
        </w:tabs>
        <w:autoSpaceDE w:val="0"/>
        <w:autoSpaceDN w:val="0"/>
        <w:adjustRightInd w:val="0"/>
        <w:spacing w:after="0"/>
        <w:jc w:val="both"/>
        <w:outlineLvl w:val="0"/>
        <w:rPr>
          <w:rFonts w:ascii="Times New Roman" w:hAnsi="Times New Roman"/>
          <w:b/>
          <w:szCs w:val="28"/>
        </w:rPr>
      </w:pPr>
      <w:r>
        <w:rPr>
          <w:rFonts w:ascii="Times New Roman" w:hAnsi="Times New Roman"/>
          <w:b/>
          <w:szCs w:val="28"/>
        </w:rPr>
        <w:tab/>
        <w:t>Главы Администрации района</w:t>
      </w:r>
      <w:r>
        <w:rPr>
          <w:rFonts w:ascii="Times New Roman" w:hAnsi="Times New Roman"/>
          <w:b/>
          <w:szCs w:val="28"/>
        </w:rPr>
        <w:tab/>
      </w:r>
      <w:r>
        <w:rPr>
          <w:rFonts w:ascii="Times New Roman" w:hAnsi="Times New Roman"/>
          <w:b/>
          <w:szCs w:val="28"/>
        </w:rPr>
        <w:tab/>
        <w:t xml:space="preserve"> </w:t>
      </w:r>
      <w:r w:rsidR="008A2759">
        <w:rPr>
          <w:rFonts w:ascii="Times New Roman" w:hAnsi="Times New Roman"/>
          <w:b/>
          <w:szCs w:val="28"/>
        </w:rPr>
        <w:t xml:space="preserve">                     </w:t>
      </w:r>
      <w:r>
        <w:rPr>
          <w:rFonts w:ascii="Times New Roman" w:hAnsi="Times New Roman"/>
          <w:b/>
          <w:szCs w:val="28"/>
        </w:rPr>
        <w:t xml:space="preserve">  ________________    </w:t>
      </w:r>
      <w:r>
        <w:rPr>
          <w:rFonts w:ascii="Times New Roman" w:hAnsi="Times New Roman"/>
          <w:b/>
          <w:szCs w:val="28"/>
        </w:rPr>
        <w:tab/>
        <w:t xml:space="preserve">Д.А. Ширинский </w:t>
      </w:r>
    </w:p>
    <w:p w:rsidR="00B64E4E" w:rsidRDefault="00234497">
      <w:pPr>
        <w:tabs>
          <w:tab w:val="left" w:pos="993"/>
        </w:tabs>
        <w:autoSpaceDE w:val="0"/>
        <w:autoSpaceDN w:val="0"/>
        <w:adjustRightInd w:val="0"/>
        <w:ind w:left="567"/>
        <w:jc w:val="both"/>
        <w:outlineLvl w:val="0"/>
        <w:rPr>
          <w:rFonts w:ascii="Times New Roman" w:hAnsi="Times New Roman"/>
          <w:b/>
          <w:szCs w:val="28"/>
        </w:rPr>
      </w:pPr>
      <w:r>
        <w:rPr>
          <w:rFonts w:ascii="Times New Roman" w:hAnsi="Times New Roman"/>
          <w:b/>
          <w:szCs w:val="28"/>
        </w:rPr>
        <w:t xml:space="preserve">     </w:t>
      </w:r>
    </w:p>
    <w:p w:rsidR="0070334B" w:rsidRDefault="00234497">
      <w:pPr>
        <w:tabs>
          <w:tab w:val="left" w:pos="993"/>
        </w:tabs>
        <w:autoSpaceDE w:val="0"/>
        <w:autoSpaceDN w:val="0"/>
        <w:adjustRightInd w:val="0"/>
        <w:ind w:left="567"/>
        <w:jc w:val="both"/>
        <w:outlineLvl w:val="0"/>
        <w:rPr>
          <w:rFonts w:ascii="Times New Roman" w:hAnsi="Times New Roman"/>
          <w:b/>
          <w:szCs w:val="28"/>
        </w:rPr>
      </w:pPr>
      <w:r>
        <w:rPr>
          <w:rFonts w:ascii="Times New Roman" w:hAnsi="Times New Roman"/>
          <w:b/>
          <w:szCs w:val="28"/>
        </w:rPr>
        <w:t xml:space="preserve">      </w:t>
      </w:r>
      <w:r w:rsidR="00B64E4E">
        <w:rPr>
          <w:rFonts w:ascii="Times New Roman" w:hAnsi="Times New Roman"/>
          <w:b/>
          <w:szCs w:val="28"/>
        </w:rPr>
        <w:t>И.о.</w:t>
      </w:r>
      <w:r>
        <w:rPr>
          <w:rFonts w:ascii="Times New Roman" w:hAnsi="Times New Roman"/>
          <w:b/>
          <w:szCs w:val="28"/>
        </w:rPr>
        <w:t xml:space="preserve"> </w:t>
      </w:r>
      <w:r w:rsidR="00B64E4E">
        <w:rPr>
          <w:rFonts w:ascii="Times New Roman" w:hAnsi="Times New Roman"/>
          <w:b/>
          <w:szCs w:val="28"/>
        </w:rPr>
        <w:t>н</w:t>
      </w:r>
      <w:r>
        <w:rPr>
          <w:rFonts w:ascii="Times New Roman" w:hAnsi="Times New Roman"/>
          <w:b/>
          <w:szCs w:val="28"/>
        </w:rPr>
        <w:t>ачальник</w:t>
      </w:r>
      <w:r w:rsidR="00B64E4E">
        <w:rPr>
          <w:rFonts w:ascii="Times New Roman" w:hAnsi="Times New Roman"/>
          <w:b/>
          <w:szCs w:val="28"/>
        </w:rPr>
        <w:t>а</w:t>
      </w:r>
      <w:r>
        <w:rPr>
          <w:rFonts w:ascii="Times New Roman" w:hAnsi="Times New Roman"/>
          <w:b/>
          <w:szCs w:val="28"/>
        </w:rPr>
        <w:t xml:space="preserve"> управления социальной политики  </w:t>
      </w:r>
      <w:r w:rsidR="008A2759">
        <w:rPr>
          <w:rFonts w:ascii="Times New Roman" w:hAnsi="Times New Roman"/>
          <w:b/>
          <w:szCs w:val="28"/>
        </w:rPr>
        <w:t xml:space="preserve"> </w:t>
      </w:r>
      <w:r w:rsidR="00B51231">
        <w:rPr>
          <w:rFonts w:ascii="Times New Roman" w:hAnsi="Times New Roman"/>
          <w:b/>
          <w:szCs w:val="28"/>
        </w:rPr>
        <w:t xml:space="preserve">  </w:t>
      </w:r>
      <w:r>
        <w:rPr>
          <w:rFonts w:ascii="Times New Roman" w:hAnsi="Times New Roman"/>
          <w:b/>
          <w:szCs w:val="28"/>
        </w:rPr>
        <w:t xml:space="preserve">______________    </w:t>
      </w:r>
      <w:r w:rsidR="008A2759">
        <w:rPr>
          <w:rFonts w:ascii="Times New Roman" w:hAnsi="Times New Roman"/>
          <w:b/>
          <w:szCs w:val="28"/>
        </w:rPr>
        <w:t xml:space="preserve">     </w:t>
      </w:r>
      <w:r>
        <w:rPr>
          <w:rFonts w:ascii="Times New Roman" w:hAnsi="Times New Roman"/>
          <w:b/>
          <w:szCs w:val="28"/>
        </w:rPr>
        <w:t xml:space="preserve">  </w:t>
      </w:r>
      <w:r w:rsidR="00B64E4E">
        <w:rPr>
          <w:rFonts w:ascii="Times New Roman" w:hAnsi="Times New Roman"/>
          <w:b/>
          <w:szCs w:val="28"/>
        </w:rPr>
        <w:t>А.П.</w:t>
      </w:r>
      <w:r w:rsidR="00B51231">
        <w:rPr>
          <w:rFonts w:ascii="Times New Roman" w:hAnsi="Times New Roman"/>
          <w:b/>
          <w:szCs w:val="28"/>
        </w:rPr>
        <w:t xml:space="preserve"> </w:t>
      </w:r>
      <w:r w:rsidR="00B64E4E">
        <w:rPr>
          <w:rFonts w:ascii="Times New Roman" w:hAnsi="Times New Roman"/>
          <w:b/>
          <w:szCs w:val="28"/>
        </w:rPr>
        <w:t>Трифонова</w:t>
      </w:r>
    </w:p>
    <w:p w:rsidR="0070334B" w:rsidRDefault="0070334B">
      <w:pPr>
        <w:overflowPunct w:val="0"/>
        <w:autoSpaceDE w:val="0"/>
        <w:autoSpaceDN w:val="0"/>
        <w:adjustRightInd w:val="0"/>
        <w:spacing w:after="0"/>
        <w:textAlignment w:val="baseline"/>
        <w:outlineLvl w:val="0"/>
        <w:rPr>
          <w:rFonts w:ascii="Times New Roman" w:hAnsi="Times New Roman"/>
          <w:color w:val="FF0000"/>
          <w:sz w:val="20"/>
          <w:szCs w:val="20"/>
        </w:rPr>
      </w:pPr>
    </w:p>
    <w:p w:rsidR="0070334B" w:rsidRDefault="0070334B">
      <w:pPr>
        <w:overflowPunct w:val="0"/>
        <w:autoSpaceDE w:val="0"/>
        <w:autoSpaceDN w:val="0"/>
        <w:adjustRightInd w:val="0"/>
        <w:spacing w:after="0"/>
        <w:textAlignment w:val="baseline"/>
        <w:outlineLvl w:val="0"/>
        <w:rPr>
          <w:rFonts w:ascii="Times New Roman" w:hAnsi="Times New Roman"/>
          <w:color w:val="FF0000"/>
          <w:sz w:val="20"/>
          <w:szCs w:val="20"/>
        </w:rPr>
      </w:pPr>
    </w:p>
    <w:p w:rsidR="0070334B" w:rsidRDefault="0070334B">
      <w:pPr>
        <w:overflowPunct w:val="0"/>
        <w:autoSpaceDE w:val="0"/>
        <w:autoSpaceDN w:val="0"/>
        <w:adjustRightInd w:val="0"/>
        <w:spacing w:after="0"/>
        <w:textAlignment w:val="baseline"/>
        <w:outlineLvl w:val="0"/>
        <w:rPr>
          <w:rFonts w:ascii="Times New Roman" w:hAnsi="Times New Roman"/>
          <w:color w:val="FF0000"/>
          <w:sz w:val="20"/>
          <w:szCs w:val="20"/>
        </w:rPr>
      </w:pPr>
    </w:p>
    <w:p w:rsidR="0070334B" w:rsidRDefault="00234497">
      <w:pPr>
        <w:overflowPunct w:val="0"/>
        <w:autoSpaceDE w:val="0"/>
        <w:autoSpaceDN w:val="0"/>
        <w:adjustRightInd w:val="0"/>
        <w:spacing w:after="0"/>
        <w:textAlignment w:val="baseline"/>
        <w:outlineLvl w:val="0"/>
        <w:rPr>
          <w:rFonts w:ascii="Times New Roman" w:hAnsi="Times New Roman"/>
          <w:color w:val="000000" w:themeColor="text1"/>
          <w:sz w:val="20"/>
          <w:szCs w:val="20"/>
        </w:rPr>
      </w:pPr>
      <w:r>
        <w:rPr>
          <w:rFonts w:ascii="Times New Roman" w:hAnsi="Times New Roman"/>
          <w:color w:val="000000" w:themeColor="text1"/>
          <w:sz w:val="20"/>
          <w:szCs w:val="20"/>
        </w:rPr>
        <w:t xml:space="preserve">Исполнитель: </w:t>
      </w:r>
      <w:r w:rsidR="00843309">
        <w:rPr>
          <w:rFonts w:ascii="Times New Roman" w:hAnsi="Times New Roman"/>
          <w:color w:val="000000" w:themeColor="text1"/>
          <w:sz w:val="20"/>
          <w:szCs w:val="20"/>
        </w:rPr>
        <w:t>Муратаева Э.С.</w:t>
      </w:r>
    </w:p>
    <w:p w:rsidR="0070334B" w:rsidRDefault="00234497">
      <w:pPr>
        <w:overflowPunct w:val="0"/>
        <w:autoSpaceDE w:val="0"/>
        <w:autoSpaceDN w:val="0"/>
        <w:adjustRightInd w:val="0"/>
        <w:spacing w:after="0"/>
        <w:textAlignment w:val="baseline"/>
        <w:outlineLvl w:val="0"/>
        <w:rPr>
          <w:rFonts w:ascii="Times New Roman" w:hAnsi="Times New Roman"/>
          <w:i/>
          <w:sz w:val="20"/>
          <w:szCs w:val="20"/>
        </w:rPr>
      </w:pPr>
      <w:r>
        <w:rPr>
          <w:rFonts w:ascii="Times New Roman" w:hAnsi="Times New Roman"/>
          <w:color w:val="000000" w:themeColor="text1"/>
          <w:sz w:val="20"/>
          <w:szCs w:val="20"/>
        </w:rPr>
        <w:t xml:space="preserve">Тел. 49769 </w:t>
      </w:r>
      <w:r>
        <w:rPr>
          <w:rFonts w:ascii="Times New Roman" w:hAnsi="Times New Roman"/>
          <w:color w:val="000000" w:themeColor="text1"/>
          <w:sz w:val="20"/>
          <w:szCs w:val="20"/>
        </w:rPr>
        <w:tab/>
        <w:t xml:space="preserve">   </w:t>
      </w:r>
      <w:r>
        <w:rPr>
          <w:rFonts w:ascii="Times New Roman" w:hAnsi="Times New Roman"/>
          <w:color w:val="000000" w:themeColor="text1"/>
          <w:sz w:val="20"/>
          <w:szCs w:val="20"/>
        </w:rPr>
        <w:tab/>
      </w:r>
      <w:r>
        <w:rPr>
          <w:rFonts w:ascii="Times New Roman" w:hAnsi="Times New Roman"/>
          <w:sz w:val="20"/>
          <w:szCs w:val="20"/>
        </w:rPr>
        <w:t xml:space="preserve">                  </w:t>
      </w:r>
    </w:p>
    <w:p w:rsidR="0070334B" w:rsidRDefault="0070334B"/>
    <w:sectPr w:rsidR="0070334B" w:rsidSect="00485661">
      <w:pgSz w:w="15840" w:h="12240" w:orient="landscape"/>
      <w:pgMar w:top="1276" w:right="1134"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C2" w:rsidRDefault="00DF7AC2">
      <w:pPr>
        <w:spacing w:line="240" w:lineRule="auto"/>
      </w:pPr>
      <w:r>
        <w:separator/>
      </w:r>
    </w:p>
  </w:endnote>
  <w:endnote w:type="continuationSeparator" w:id="0">
    <w:p w:rsidR="00DF7AC2" w:rsidRDefault="00DF7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5"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C2" w:rsidRDefault="00DF7AC2">
      <w:pPr>
        <w:spacing w:after="0"/>
      </w:pPr>
      <w:r>
        <w:separator/>
      </w:r>
    </w:p>
  </w:footnote>
  <w:footnote w:type="continuationSeparator" w:id="0">
    <w:p w:rsidR="00DF7AC2" w:rsidRDefault="00DF7A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A08"/>
    <w:multiLevelType w:val="hybridMultilevel"/>
    <w:tmpl w:val="EF16C4CE"/>
    <w:lvl w:ilvl="0" w:tplc="AB9286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6645605"/>
    <w:multiLevelType w:val="hybridMultilevel"/>
    <w:tmpl w:val="CD34F44C"/>
    <w:lvl w:ilvl="0" w:tplc="CC58EC9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5C7B4E"/>
    <w:multiLevelType w:val="hybridMultilevel"/>
    <w:tmpl w:val="E0F81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AE05DC"/>
    <w:multiLevelType w:val="hybridMultilevel"/>
    <w:tmpl w:val="4AE0C96E"/>
    <w:lvl w:ilvl="0" w:tplc="065C548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497848"/>
    <w:multiLevelType w:val="hybridMultilevel"/>
    <w:tmpl w:val="313E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EA0BF0"/>
    <w:multiLevelType w:val="hybridMultilevel"/>
    <w:tmpl w:val="CB806A68"/>
    <w:lvl w:ilvl="0" w:tplc="A2AAEA84">
      <w:start w:val="1"/>
      <w:numFmt w:val="decimal"/>
      <w:lvlText w:val="%1."/>
      <w:lvlJc w:val="left"/>
      <w:pPr>
        <w:ind w:left="927" w:hanging="360"/>
      </w:pPr>
      <w:rPr>
        <w:rFonts w:asciiTheme="minorHAnsi" w:eastAsiaTheme="minorHAnsi" w:hAnsiTheme="minorHAnsi" w:cstheme="minorBidi"/>
        <w:color w:val="000000"/>
        <w:sz w:val="2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910A1A"/>
    <w:multiLevelType w:val="multilevel"/>
    <w:tmpl w:val="2B910A1A"/>
    <w:lvl w:ilvl="0">
      <w:start w:val="1"/>
      <w:numFmt w:val="decimal"/>
      <w:lvlText w:val="%1."/>
      <w:lvlJc w:val="left"/>
      <w:pPr>
        <w:ind w:left="1407" w:hanging="84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86F3255"/>
    <w:multiLevelType w:val="hybridMultilevel"/>
    <w:tmpl w:val="FF8EB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E7477A"/>
    <w:multiLevelType w:val="hybridMultilevel"/>
    <w:tmpl w:val="D26C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717268"/>
    <w:multiLevelType w:val="hybridMultilevel"/>
    <w:tmpl w:val="F3AE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9B21EA"/>
    <w:multiLevelType w:val="hybridMultilevel"/>
    <w:tmpl w:val="576E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A04EDB"/>
    <w:multiLevelType w:val="hybridMultilevel"/>
    <w:tmpl w:val="2BCE0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274D7A"/>
    <w:multiLevelType w:val="hybridMultilevel"/>
    <w:tmpl w:val="ECD42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C72E60"/>
    <w:multiLevelType w:val="hybridMultilevel"/>
    <w:tmpl w:val="204C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8A34A4"/>
    <w:multiLevelType w:val="hybridMultilevel"/>
    <w:tmpl w:val="FC0E4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C420FF"/>
    <w:multiLevelType w:val="multilevel"/>
    <w:tmpl w:val="75C420FF"/>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7A24026B"/>
    <w:multiLevelType w:val="hybridMultilevel"/>
    <w:tmpl w:val="44249180"/>
    <w:lvl w:ilvl="0" w:tplc="03288F62">
      <w:start w:val="1"/>
      <w:numFmt w:val="decimal"/>
      <w:lvlText w:val="%1)"/>
      <w:lvlJc w:val="left"/>
      <w:pPr>
        <w:ind w:left="1317" w:hanging="7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CD8341B"/>
    <w:multiLevelType w:val="hybridMultilevel"/>
    <w:tmpl w:val="3FFC1542"/>
    <w:lvl w:ilvl="0" w:tplc="DCA2B9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1"/>
  </w:num>
  <w:num w:numId="5">
    <w:abstractNumId w:val="1"/>
  </w:num>
  <w:num w:numId="6">
    <w:abstractNumId w:val="15"/>
  </w:num>
  <w:num w:numId="7">
    <w:abstractNumId w:val="14"/>
  </w:num>
  <w:num w:numId="8">
    <w:abstractNumId w:val="13"/>
  </w:num>
  <w:num w:numId="9">
    <w:abstractNumId w:val="3"/>
  </w:num>
  <w:num w:numId="10">
    <w:abstractNumId w:val="0"/>
  </w:num>
  <w:num w:numId="11">
    <w:abstractNumId w:val="16"/>
  </w:num>
  <w:num w:numId="12">
    <w:abstractNumId w:val="17"/>
  </w:num>
  <w:num w:numId="13">
    <w:abstractNumId w:val="7"/>
  </w:num>
  <w:num w:numId="14">
    <w:abstractNumId w:val="8"/>
  </w:num>
  <w:num w:numId="15">
    <w:abstractNumId w:val="9"/>
  </w:num>
  <w:num w:numId="16">
    <w:abstractNumId w:val="5"/>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A7"/>
    <w:rsid w:val="00007C16"/>
    <w:rsid w:val="000165D8"/>
    <w:rsid w:val="000240E4"/>
    <w:rsid w:val="00041462"/>
    <w:rsid w:val="00050ED7"/>
    <w:rsid w:val="000519D7"/>
    <w:rsid w:val="00054D7F"/>
    <w:rsid w:val="0007217B"/>
    <w:rsid w:val="000B4FA6"/>
    <w:rsid w:val="000C79E9"/>
    <w:rsid w:val="000D3BCB"/>
    <w:rsid w:val="000D52C4"/>
    <w:rsid w:val="000E0730"/>
    <w:rsid w:val="00100D83"/>
    <w:rsid w:val="00135B9D"/>
    <w:rsid w:val="00135E54"/>
    <w:rsid w:val="001416EF"/>
    <w:rsid w:val="001457DB"/>
    <w:rsid w:val="00147770"/>
    <w:rsid w:val="00150199"/>
    <w:rsid w:val="00153940"/>
    <w:rsid w:val="001549CB"/>
    <w:rsid w:val="00155503"/>
    <w:rsid w:val="00160977"/>
    <w:rsid w:val="00163057"/>
    <w:rsid w:val="00165749"/>
    <w:rsid w:val="00165DDC"/>
    <w:rsid w:val="001800C9"/>
    <w:rsid w:val="00180D11"/>
    <w:rsid w:val="00184F87"/>
    <w:rsid w:val="001A4950"/>
    <w:rsid w:val="001A4B9E"/>
    <w:rsid w:val="001B5110"/>
    <w:rsid w:val="001C181F"/>
    <w:rsid w:val="001C38D8"/>
    <w:rsid w:val="001D0382"/>
    <w:rsid w:val="001E37DD"/>
    <w:rsid w:val="001F45B9"/>
    <w:rsid w:val="00202851"/>
    <w:rsid w:val="00231D70"/>
    <w:rsid w:val="00234497"/>
    <w:rsid w:val="002351E1"/>
    <w:rsid w:val="0023561D"/>
    <w:rsid w:val="00241D75"/>
    <w:rsid w:val="0025366E"/>
    <w:rsid w:val="002621CB"/>
    <w:rsid w:val="0026367B"/>
    <w:rsid w:val="00271663"/>
    <w:rsid w:val="00274BF4"/>
    <w:rsid w:val="002762D1"/>
    <w:rsid w:val="00297205"/>
    <w:rsid w:val="002A1B85"/>
    <w:rsid w:val="002A49DA"/>
    <w:rsid w:val="002C0259"/>
    <w:rsid w:val="002C053E"/>
    <w:rsid w:val="002C75F3"/>
    <w:rsid w:val="002D323A"/>
    <w:rsid w:val="002E3552"/>
    <w:rsid w:val="002E7D09"/>
    <w:rsid w:val="002F5328"/>
    <w:rsid w:val="003037BD"/>
    <w:rsid w:val="00304DFC"/>
    <w:rsid w:val="00307846"/>
    <w:rsid w:val="00324656"/>
    <w:rsid w:val="00327049"/>
    <w:rsid w:val="00345056"/>
    <w:rsid w:val="00347E5A"/>
    <w:rsid w:val="00361E65"/>
    <w:rsid w:val="003675AC"/>
    <w:rsid w:val="003930AB"/>
    <w:rsid w:val="00393330"/>
    <w:rsid w:val="00396584"/>
    <w:rsid w:val="003C27B8"/>
    <w:rsid w:val="003D4E42"/>
    <w:rsid w:val="003E7B6F"/>
    <w:rsid w:val="004038E0"/>
    <w:rsid w:val="00410CFF"/>
    <w:rsid w:val="0043760B"/>
    <w:rsid w:val="00440F5B"/>
    <w:rsid w:val="00463178"/>
    <w:rsid w:val="00472AB4"/>
    <w:rsid w:val="00485661"/>
    <w:rsid w:val="0048777C"/>
    <w:rsid w:val="00495BC5"/>
    <w:rsid w:val="00496677"/>
    <w:rsid w:val="004A26DF"/>
    <w:rsid w:val="004A69DA"/>
    <w:rsid w:val="004A7B86"/>
    <w:rsid w:val="004D00B9"/>
    <w:rsid w:val="004D5F5F"/>
    <w:rsid w:val="004E5C63"/>
    <w:rsid w:val="004F08E7"/>
    <w:rsid w:val="004F30DB"/>
    <w:rsid w:val="005023C9"/>
    <w:rsid w:val="0050676C"/>
    <w:rsid w:val="0051032C"/>
    <w:rsid w:val="0052777A"/>
    <w:rsid w:val="0056075B"/>
    <w:rsid w:val="0056176E"/>
    <w:rsid w:val="00566C2C"/>
    <w:rsid w:val="00571A61"/>
    <w:rsid w:val="00580323"/>
    <w:rsid w:val="00591F26"/>
    <w:rsid w:val="00592E4A"/>
    <w:rsid w:val="00594355"/>
    <w:rsid w:val="00596C49"/>
    <w:rsid w:val="005B57B3"/>
    <w:rsid w:val="005C1BB5"/>
    <w:rsid w:val="005C1D61"/>
    <w:rsid w:val="005C371B"/>
    <w:rsid w:val="005E1E50"/>
    <w:rsid w:val="005E4113"/>
    <w:rsid w:val="005F0FFD"/>
    <w:rsid w:val="005F1BA8"/>
    <w:rsid w:val="005F344F"/>
    <w:rsid w:val="005F6D05"/>
    <w:rsid w:val="0061552E"/>
    <w:rsid w:val="00622BDE"/>
    <w:rsid w:val="00643335"/>
    <w:rsid w:val="00655705"/>
    <w:rsid w:val="00660040"/>
    <w:rsid w:val="00662FE5"/>
    <w:rsid w:val="006638D1"/>
    <w:rsid w:val="006708E6"/>
    <w:rsid w:val="00683102"/>
    <w:rsid w:val="006901DF"/>
    <w:rsid w:val="006A57DC"/>
    <w:rsid w:val="006B2F6D"/>
    <w:rsid w:val="006B4731"/>
    <w:rsid w:val="006C24EF"/>
    <w:rsid w:val="006C30B9"/>
    <w:rsid w:val="00700C4F"/>
    <w:rsid w:val="0070334B"/>
    <w:rsid w:val="0071215C"/>
    <w:rsid w:val="00714624"/>
    <w:rsid w:val="00723220"/>
    <w:rsid w:val="0075462B"/>
    <w:rsid w:val="00756E1B"/>
    <w:rsid w:val="0076474D"/>
    <w:rsid w:val="007650EA"/>
    <w:rsid w:val="00780E6D"/>
    <w:rsid w:val="00781F80"/>
    <w:rsid w:val="007B7024"/>
    <w:rsid w:val="007C7957"/>
    <w:rsid w:val="007D216D"/>
    <w:rsid w:val="007E198A"/>
    <w:rsid w:val="0080507C"/>
    <w:rsid w:val="00805807"/>
    <w:rsid w:val="00806FFE"/>
    <w:rsid w:val="00810ACD"/>
    <w:rsid w:val="008128B4"/>
    <w:rsid w:val="0082076E"/>
    <w:rsid w:val="008265DA"/>
    <w:rsid w:val="00830EC0"/>
    <w:rsid w:val="00841C5C"/>
    <w:rsid w:val="00843309"/>
    <w:rsid w:val="00860BE2"/>
    <w:rsid w:val="00865DE2"/>
    <w:rsid w:val="00867293"/>
    <w:rsid w:val="0087403F"/>
    <w:rsid w:val="00884C4A"/>
    <w:rsid w:val="00890070"/>
    <w:rsid w:val="008A2759"/>
    <w:rsid w:val="008A3848"/>
    <w:rsid w:val="008B16BE"/>
    <w:rsid w:val="008C6B9D"/>
    <w:rsid w:val="008D514A"/>
    <w:rsid w:val="008F7FB4"/>
    <w:rsid w:val="00926217"/>
    <w:rsid w:val="00951E9D"/>
    <w:rsid w:val="00957EA6"/>
    <w:rsid w:val="00961AA7"/>
    <w:rsid w:val="009A52C5"/>
    <w:rsid w:val="009B205B"/>
    <w:rsid w:val="009C5E19"/>
    <w:rsid w:val="009C67DF"/>
    <w:rsid w:val="009D3944"/>
    <w:rsid w:val="009D535F"/>
    <w:rsid w:val="009D634A"/>
    <w:rsid w:val="009F2A38"/>
    <w:rsid w:val="009F372C"/>
    <w:rsid w:val="009F4546"/>
    <w:rsid w:val="009F6FBD"/>
    <w:rsid w:val="00A124D9"/>
    <w:rsid w:val="00A17C97"/>
    <w:rsid w:val="00A32126"/>
    <w:rsid w:val="00A4222B"/>
    <w:rsid w:val="00A42623"/>
    <w:rsid w:val="00A47497"/>
    <w:rsid w:val="00A6435E"/>
    <w:rsid w:val="00A64AAD"/>
    <w:rsid w:val="00A7756B"/>
    <w:rsid w:val="00A9118D"/>
    <w:rsid w:val="00A948E6"/>
    <w:rsid w:val="00AA19F8"/>
    <w:rsid w:val="00AC2FB9"/>
    <w:rsid w:val="00AC5E57"/>
    <w:rsid w:val="00AE3B78"/>
    <w:rsid w:val="00AE4D33"/>
    <w:rsid w:val="00B0300F"/>
    <w:rsid w:val="00B23D89"/>
    <w:rsid w:val="00B26AC5"/>
    <w:rsid w:val="00B3436D"/>
    <w:rsid w:val="00B35864"/>
    <w:rsid w:val="00B3772B"/>
    <w:rsid w:val="00B51231"/>
    <w:rsid w:val="00B57D1B"/>
    <w:rsid w:val="00B64E4E"/>
    <w:rsid w:val="00B72B20"/>
    <w:rsid w:val="00B73789"/>
    <w:rsid w:val="00B819EC"/>
    <w:rsid w:val="00B92120"/>
    <w:rsid w:val="00B945B7"/>
    <w:rsid w:val="00B96D7C"/>
    <w:rsid w:val="00BA575E"/>
    <w:rsid w:val="00BA6267"/>
    <w:rsid w:val="00BB305A"/>
    <w:rsid w:val="00BB3152"/>
    <w:rsid w:val="00BB62D1"/>
    <w:rsid w:val="00BC40BD"/>
    <w:rsid w:val="00BC46E0"/>
    <w:rsid w:val="00BC7202"/>
    <w:rsid w:val="00BD0511"/>
    <w:rsid w:val="00BE73E7"/>
    <w:rsid w:val="00BF5503"/>
    <w:rsid w:val="00C0364E"/>
    <w:rsid w:val="00C04E97"/>
    <w:rsid w:val="00C35862"/>
    <w:rsid w:val="00C36302"/>
    <w:rsid w:val="00C526F1"/>
    <w:rsid w:val="00C6449B"/>
    <w:rsid w:val="00C70AD8"/>
    <w:rsid w:val="00C70CAE"/>
    <w:rsid w:val="00C81100"/>
    <w:rsid w:val="00C916D4"/>
    <w:rsid w:val="00CA74C7"/>
    <w:rsid w:val="00CA74F1"/>
    <w:rsid w:val="00CB2F13"/>
    <w:rsid w:val="00CC52C1"/>
    <w:rsid w:val="00CD2A2D"/>
    <w:rsid w:val="00CD6CA8"/>
    <w:rsid w:val="00CF5F44"/>
    <w:rsid w:val="00D03F21"/>
    <w:rsid w:val="00D061A9"/>
    <w:rsid w:val="00D06F90"/>
    <w:rsid w:val="00D116A4"/>
    <w:rsid w:val="00D27166"/>
    <w:rsid w:val="00D468B3"/>
    <w:rsid w:val="00D47D8A"/>
    <w:rsid w:val="00D507DA"/>
    <w:rsid w:val="00D555B6"/>
    <w:rsid w:val="00D62DBC"/>
    <w:rsid w:val="00D72C08"/>
    <w:rsid w:val="00D836AA"/>
    <w:rsid w:val="00D8705A"/>
    <w:rsid w:val="00DA32E2"/>
    <w:rsid w:val="00DB08F5"/>
    <w:rsid w:val="00DB6493"/>
    <w:rsid w:val="00DB6AD3"/>
    <w:rsid w:val="00DC7566"/>
    <w:rsid w:val="00DD0634"/>
    <w:rsid w:val="00DD0E5A"/>
    <w:rsid w:val="00DF26B5"/>
    <w:rsid w:val="00DF44EA"/>
    <w:rsid w:val="00DF7AC2"/>
    <w:rsid w:val="00E13EE8"/>
    <w:rsid w:val="00E24D30"/>
    <w:rsid w:val="00E352D3"/>
    <w:rsid w:val="00E3731B"/>
    <w:rsid w:val="00E47A45"/>
    <w:rsid w:val="00E5592C"/>
    <w:rsid w:val="00E63C71"/>
    <w:rsid w:val="00E72193"/>
    <w:rsid w:val="00E7409E"/>
    <w:rsid w:val="00E765F0"/>
    <w:rsid w:val="00E80B3A"/>
    <w:rsid w:val="00E86CC3"/>
    <w:rsid w:val="00EB3ECC"/>
    <w:rsid w:val="00ED2AB9"/>
    <w:rsid w:val="00ED5BD6"/>
    <w:rsid w:val="00ED61ED"/>
    <w:rsid w:val="00EE2175"/>
    <w:rsid w:val="00EE58DE"/>
    <w:rsid w:val="00EF1994"/>
    <w:rsid w:val="00F01187"/>
    <w:rsid w:val="00F03884"/>
    <w:rsid w:val="00F06167"/>
    <w:rsid w:val="00F12C7D"/>
    <w:rsid w:val="00F1391B"/>
    <w:rsid w:val="00F2125D"/>
    <w:rsid w:val="00F25511"/>
    <w:rsid w:val="00F30988"/>
    <w:rsid w:val="00F518AB"/>
    <w:rsid w:val="00F52AB7"/>
    <w:rsid w:val="00F52C02"/>
    <w:rsid w:val="00F54472"/>
    <w:rsid w:val="00F60E73"/>
    <w:rsid w:val="00F71079"/>
    <w:rsid w:val="00F804FA"/>
    <w:rsid w:val="00F853FC"/>
    <w:rsid w:val="00F97A94"/>
    <w:rsid w:val="00FA2232"/>
    <w:rsid w:val="00FA2C5D"/>
    <w:rsid w:val="00FC6A95"/>
    <w:rsid w:val="00FD0AB3"/>
    <w:rsid w:val="54346E35"/>
    <w:rsid w:val="5D4C4B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E6F96-82A3-4CD7-92B0-510F2616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55"/>
    <w:pPr>
      <w:spacing w:after="160" w:line="259"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BB3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List Paragraph"/>
    <w:basedOn w:val="a"/>
    <w:link w:val="a7"/>
    <w:uiPriority w:val="34"/>
    <w:qFormat/>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a7">
    <w:name w:val="Абзац списка Знак"/>
    <w:link w:val="a6"/>
    <w:uiPriority w:val="34"/>
    <w:qFormat/>
    <w:locked/>
    <w:rPr>
      <w:rFonts w:ascii="Times New Roman" w:eastAsia="Times New Roman" w:hAnsi="Times New Roman" w:cs="Times New Roman"/>
      <w:sz w:val="20"/>
      <w:szCs w:val="20"/>
      <w:lang w:eastAsia="ru-RU"/>
    </w:rPr>
  </w:style>
  <w:style w:type="paragraph" w:customStyle="1" w:styleId="ConsPlusNonformat">
    <w:name w:val="ConsPlusNonformat"/>
    <w:qFormat/>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character" w:customStyle="1" w:styleId="10">
    <w:name w:val="Заголовок 1 Знак"/>
    <w:basedOn w:val="a0"/>
    <w:link w:val="1"/>
    <w:uiPriority w:val="9"/>
    <w:rsid w:val="00BB305A"/>
    <w:rPr>
      <w:rFonts w:eastAsia="Times New Roman"/>
      <w:b/>
      <w:bCs/>
      <w:kern w:val="36"/>
      <w:sz w:val="48"/>
      <w:szCs w:val="48"/>
    </w:rPr>
  </w:style>
  <w:style w:type="paragraph" w:styleId="a8">
    <w:name w:val="Normal (Web)"/>
    <w:basedOn w:val="a"/>
    <w:uiPriority w:val="99"/>
    <w:unhideWhenUsed/>
    <w:rsid w:val="00BB3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B3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8405">
      <w:bodyDiv w:val="1"/>
      <w:marLeft w:val="0"/>
      <w:marRight w:val="0"/>
      <w:marTop w:val="0"/>
      <w:marBottom w:val="0"/>
      <w:divBdr>
        <w:top w:val="none" w:sz="0" w:space="0" w:color="auto"/>
        <w:left w:val="none" w:sz="0" w:space="0" w:color="auto"/>
        <w:bottom w:val="none" w:sz="0" w:space="0" w:color="auto"/>
        <w:right w:val="none" w:sz="0" w:space="0" w:color="auto"/>
      </w:divBdr>
    </w:div>
    <w:div w:id="685980729">
      <w:bodyDiv w:val="1"/>
      <w:marLeft w:val="0"/>
      <w:marRight w:val="0"/>
      <w:marTop w:val="0"/>
      <w:marBottom w:val="0"/>
      <w:divBdr>
        <w:top w:val="none" w:sz="0" w:space="0" w:color="auto"/>
        <w:left w:val="none" w:sz="0" w:space="0" w:color="auto"/>
        <w:bottom w:val="none" w:sz="0" w:space="0" w:color="auto"/>
        <w:right w:val="none" w:sz="0" w:space="0" w:color="auto"/>
      </w:divBdr>
    </w:div>
    <w:div w:id="989167031">
      <w:bodyDiv w:val="1"/>
      <w:marLeft w:val="0"/>
      <w:marRight w:val="0"/>
      <w:marTop w:val="0"/>
      <w:marBottom w:val="0"/>
      <w:divBdr>
        <w:top w:val="none" w:sz="0" w:space="0" w:color="auto"/>
        <w:left w:val="none" w:sz="0" w:space="0" w:color="auto"/>
        <w:bottom w:val="none" w:sz="0" w:space="0" w:color="auto"/>
        <w:right w:val="none" w:sz="0" w:space="0" w:color="auto"/>
      </w:divBdr>
    </w:div>
    <w:div w:id="1046293605">
      <w:bodyDiv w:val="1"/>
      <w:marLeft w:val="0"/>
      <w:marRight w:val="0"/>
      <w:marTop w:val="0"/>
      <w:marBottom w:val="0"/>
      <w:divBdr>
        <w:top w:val="none" w:sz="0" w:space="0" w:color="auto"/>
        <w:left w:val="none" w:sz="0" w:space="0" w:color="auto"/>
        <w:bottom w:val="none" w:sz="0" w:space="0" w:color="auto"/>
        <w:right w:val="none" w:sz="0" w:space="0" w:color="auto"/>
      </w:divBdr>
    </w:div>
    <w:div w:id="1150829337">
      <w:bodyDiv w:val="1"/>
      <w:marLeft w:val="0"/>
      <w:marRight w:val="0"/>
      <w:marTop w:val="0"/>
      <w:marBottom w:val="0"/>
      <w:divBdr>
        <w:top w:val="none" w:sz="0" w:space="0" w:color="auto"/>
        <w:left w:val="none" w:sz="0" w:space="0" w:color="auto"/>
        <w:bottom w:val="none" w:sz="0" w:space="0" w:color="auto"/>
        <w:right w:val="none" w:sz="0" w:space="0" w:color="auto"/>
      </w:divBdr>
    </w:div>
    <w:div w:id="176503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105c4dce-5b84-4f60-a355-07a8d1abaed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E8B0-7597-4868-A2F9-B1155C27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13</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Аида Петровна</dc:creator>
  <cp:lastModifiedBy>Муратаева Эльвира Сергеевна</cp:lastModifiedBy>
  <cp:revision>51</cp:revision>
  <cp:lastPrinted>2025-03-13T02:16:00Z</cp:lastPrinted>
  <dcterms:created xsi:type="dcterms:W3CDTF">2025-02-07T08:20:00Z</dcterms:created>
  <dcterms:modified xsi:type="dcterms:W3CDTF">2025-03-13T02:28:00Z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ED37DAC451B444C8896CD6FFB8E4EAB9_13</vt:lpwstr>
  </property>
</Properties>
</file>