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874198" w:rsidRPr="00342DBD" w:rsidRDefault="00874198" w:rsidP="00342DBD">
      <w:pPr>
        <w:tabs>
          <w:tab w:val="left" w:pos="1134"/>
        </w:tabs>
        <w:spacing w:line="240" w:lineRule="auto"/>
        <w:rPr>
          <w:szCs w:val="28"/>
        </w:rPr>
      </w:pPr>
      <w:r w:rsidRPr="00342DBD">
        <w:rPr>
          <w:szCs w:val="28"/>
        </w:rPr>
        <w:t xml:space="preserve">Контрольно-счетная Палата муниципального образования «Мирнинский район» </w:t>
      </w:r>
      <w:r w:rsidRPr="00342DBD">
        <w:rPr>
          <w:bCs/>
          <w:szCs w:val="28"/>
        </w:rPr>
        <w:t xml:space="preserve">Республики Саха (Якутия) </w:t>
      </w:r>
      <w:r w:rsidRPr="00342DBD">
        <w:rPr>
          <w:szCs w:val="28"/>
        </w:rPr>
        <w:t xml:space="preserve">в соответствии с </w:t>
      </w:r>
      <w:r w:rsidR="00546A92" w:rsidRPr="00342DBD">
        <w:rPr>
          <w:szCs w:val="28"/>
        </w:rPr>
        <w:t>п. 1.1. плана работы Контрольно-счетной Палаты М</w:t>
      </w:r>
      <w:r w:rsidR="00796707">
        <w:rPr>
          <w:szCs w:val="28"/>
        </w:rPr>
        <w:t>Р</w:t>
      </w:r>
      <w:r w:rsidR="00546A92" w:rsidRPr="00342DBD">
        <w:rPr>
          <w:szCs w:val="28"/>
        </w:rPr>
        <w:t xml:space="preserve"> «Мирнинский район» РС (Я) на 2023 год, распоряжение</w:t>
      </w:r>
      <w:r w:rsidR="00796707">
        <w:rPr>
          <w:szCs w:val="28"/>
        </w:rPr>
        <w:t>м</w:t>
      </w:r>
      <w:r w:rsidR="00546A92" w:rsidRPr="00342DBD">
        <w:rPr>
          <w:szCs w:val="28"/>
        </w:rPr>
        <w:t xml:space="preserve"> Председателя Контрольно-счетной Палаты М</w:t>
      </w:r>
      <w:r w:rsidR="00796707">
        <w:rPr>
          <w:szCs w:val="28"/>
        </w:rPr>
        <w:t>Р</w:t>
      </w:r>
      <w:r w:rsidR="00546A92" w:rsidRPr="00342DBD">
        <w:rPr>
          <w:szCs w:val="28"/>
        </w:rPr>
        <w:t xml:space="preserve"> «Мирнинский район» РС (Я) от </w:t>
      </w:r>
      <w:r w:rsidR="00D03610">
        <w:rPr>
          <w:szCs w:val="28"/>
        </w:rPr>
        <w:t>17</w:t>
      </w:r>
      <w:r w:rsidR="00546A92" w:rsidRPr="00342DBD">
        <w:rPr>
          <w:szCs w:val="28"/>
        </w:rPr>
        <w:t>.0</w:t>
      </w:r>
      <w:r w:rsidR="00D03610">
        <w:rPr>
          <w:szCs w:val="28"/>
        </w:rPr>
        <w:t>2</w:t>
      </w:r>
      <w:r w:rsidR="00546A92" w:rsidRPr="00342DBD">
        <w:rPr>
          <w:szCs w:val="28"/>
        </w:rPr>
        <w:t>.202</w:t>
      </w:r>
      <w:r w:rsidR="00D03610">
        <w:rPr>
          <w:szCs w:val="28"/>
        </w:rPr>
        <w:t>5</w:t>
      </w:r>
      <w:r w:rsidR="00546A92" w:rsidRPr="00342DBD">
        <w:rPr>
          <w:szCs w:val="28"/>
        </w:rPr>
        <w:t xml:space="preserve"> г. № </w:t>
      </w:r>
      <w:r w:rsidR="00FF16DB" w:rsidRPr="00FF16DB">
        <w:rPr>
          <w:szCs w:val="28"/>
        </w:rPr>
        <w:t>1</w:t>
      </w:r>
      <w:r w:rsidR="00D03610">
        <w:rPr>
          <w:szCs w:val="28"/>
        </w:rPr>
        <w:t>3</w:t>
      </w:r>
      <w:r w:rsidR="00546A92" w:rsidRPr="00342DBD">
        <w:rPr>
          <w:szCs w:val="28"/>
        </w:rPr>
        <w:t xml:space="preserve"> </w:t>
      </w:r>
      <w:r w:rsidRPr="00342DBD">
        <w:rPr>
          <w:szCs w:val="28"/>
        </w:rPr>
        <w:t xml:space="preserve">провела контрольное мероприятие </w:t>
      </w:r>
      <w:r w:rsidR="008A6819" w:rsidRPr="00342DBD">
        <w:rPr>
          <w:szCs w:val="28"/>
        </w:rPr>
        <w:t>«</w:t>
      </w:r>
      <w:r w:rsidR="009472DD" w:rsidRPr="00342DBD">
        <w:rPr>
          <w:szCs w:val="28"/>
        </w:rPr>
        <w:t>Внешняя проверка бюджетной отчетности и исполнения бюджетных полномочий</w:t>
      </w:r>
      <w:r w:rsidR="009472DD" w:rsidRPr="00342DBD">
        <w:rPr>
          <w:b/>
          <w:szCs w:val="28"/>
        </w:rPr>
        <w:t xml:space="preserve"> </w:t>
      </w:r>
      <w:r w:rsidR="00546A92" w:rsidRPr="00342DBD">
        <w:rPr>
          <w:szCs w:val="28"/>
        </w:rPr>
        <w:t>МКУ «</w:t>
      </w:r>
      <w:r w:rsidR="009855C3">
        <w:rPr>
          <w:szCs w:val="28"/>
        </w:rPr>
        <w:t xml:space="preserve">Мирнинское управление </w:t>
      </w:r>
      <w:r w:rsidR="00796707">
        <w:rPr>
          <w:szCs w:val="28"/>
        </w:rPr>
        <w:t>образования</w:t>
      </w:r>
      <w:r w:rsidR="00546A92" w:rsidRPr="00342DBD">
        <w:rPr>
          <w:szCs w:val="28"/>
        </w:rPr>
        <w:t>» М</w:t>
      </w:r>
      <w:r w:rsidR="00D03610">
        <w:rPr>
          <w:szCs w:val="28"/>
        </w:rPr>
        <w:t>Р</w:t>
      </w:r>
      <w:r w:rsidR="00546A92" w:rsidRPr="00342DBD">
        <w:rPr>
          <w:szCs w:val="28"/>
        </w:rPr>
        <w:t xml:space="preserve"> «Мирнинский район» РС (Я)</w:t>
      </w:r>
      <w:r w:rsidR="009472DD" w:rsidRPr="00342DBD">
        <w:rPr>
          <w:szCs w:val="28"/>
        </w:rPr>
        <w:t xml:space="preserve"> за 202</w:t>
      </w:r>
      <w:r w:rsidR="00D03610">
        <w:rPr>
          <w:szCs w:val="28"/>
        </w:rPr>
        <w:t>4</w:t>
      </w:r>
      <w:r w:rsidR="009472DD" w:rsidRPr="00342DBD">
        <w:rPr>
          <w:szCs w:val="28"/>
        </w:rPr>
        <w:t xml:space="preserve"> год</w:t>
      </w:r>
      <w:r w:rsidR="008A6819" w:rsidRPr="00342DBD">
        <w:rPr>
          <w:szCs w:val="28"/>
        </w:rPr>
        <w:t>»</w:t>
      </w:r>
      <w:r w:rsidRPr="00342DBD">
        <w:rPr>
          <w:szCs w:val="28"/>
        </w:rPr>
        <w:t>.</w:t>
      </w:r>
    </w:p>
    <w:p w:rsidR="009472DD" w:rsidRPr="00342DBD" w:rsidRDefault="00874198" w:rsidP="00342DBD">
      <w:pPr>
        <w:tabs>
          <w:tab w:val="left" w:pos="1134"/>
        </w:tabs>
        <w:spacing w:line="240" w:lineRule="auto"/>
        <w:rPr>
          <w:szCs w:val="28"/>
        </w:rPr>
      </w:pPr>
      <w:r w:rsidRPr="00342DBD">
        <w:rPr>
          <w:szCs w:val="28"/>
        </w:rPr>
        <w:t>Цель (цели) контрольного мероприятия:</w:t>
      </w:r>
    </w:p>
    <w:p w:rsidR="00796707" w:rsidRDefault="00796707" w:rsidP="00796707">
      <w:pPr>
        <w:pStyle w:val="a4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соответствия бюджетной отчетности ГАБС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требованиям бюджетного законодательства</w:t>
      </w:r>
      <w:r>
        <w:t xml:space="preserve"> </w:t>
      </w:r>
      <w:r>
        <w:rPr>
          <w:sz w:val="28"/>
          <w:szCs w:val="28"/>
        </w:rPr>
        <w:t>и иных нормативных правовых актов Российской Федерации, Республики Саха (Якутия), муниципальных правовых актов МР «Мирнинский район» РС (Я);</w:t>
      </w:r>
    </w:p>
    <w:p w:rsidR="00796707" w:rsidRDefault="00796707" w:rsidP="00796707">
      <w:pPr>
        <w:pStyle w:val="a4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полноты и достоверности</w:t>
      </w:r>
      <w:r>
        <w:t xml:space="preserve"> </w:t>
      </w:r>
      <w:r>
        <w:rPr>
          <w:sz w:val="28"/>
          <w:szCs w:val="28"/>
        </w:rPr>
        <w:t>бюджетной отчетности ГАБС;</w:t>
      </w:r>
    </w:p>
    <w:p w:rsidR="00796707" w:rsidRDefault="00796707" w:rsidP="00796707">
      <w:pPr>
        <w:pStyle w:val="a4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предотвращение возможных</w:t>
      </w:r>
      <w:r>
        <w:t xml:space="preserve"> </w:t>
      </w:r>
      <w:r>
        <w:rPr>
          <w:sz w:val="28"/>
          <w:szCs w:val="28"/>
        </w:rPr>
        <w:t>нарушений и недостатков, допущенных ГАБС при формировании бюджетной отчетности;</w:t>
      </w:r>
    </w:p>
    <w:p w:rsidR="00796707" w:rsidRDefault="00796707" w:rsidP="00796707">
      <w:pPr>
        <w:pStyle w:val="a4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оценка исполнения бюджетных полномочий ГАБС.</w:t>
      </w:r>
    </w:p>
    <w:p w:rsidR="00FF16DB" w:rsidRDefault="00874198" w:rsidP="00342DBD">
      <w:pPr>
        <w:tabs>
          <w:tab w:val="left" w:pos="993"/>
          <w:tab w:val="left" w:pos="1134"/>
        </w:tabs>
        <w:spacing w:line="240" w:lineRule="auto"/>
        <w:rPr>
          <w:szCs w:val="28"/>
        </w:rPr>
      </w:pPr>
      <w:r w:rsidRPr="00342DBD">
        <w:rPr>
          <w:szCs w:val="28"/>
        </w:rPr>
        <w:t>Объект (объекты) контрольного мероприятия:</w:t>
      </w:r>
    </w:p>
    <w:p w:rsidR="00D03610" w:rsidRPr="00D03610" w:rsidRDefault="00874198" w:rsidP="00D03610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342DBD">
        <w:rPr>
          <w:szCs w:val="28"/>
        </w:rPr>
        <w:t xml:space="preserve"> </w:t>
      </w:r>
      <w:r w:rsidR="00D03610" w:rsidRPr="00D03610">
        <w:rPr>
          <w:szCs w:val="28"/>
        </w:rPr>
        <w:t>муниципальное казенное учреждение «Мирнинское районное управление образования» муниципального района «Мирнинский район» Республики Саха (Якутия) (далее – МКУ «МРУО», ГАБС) и подведомственные учреждения:</w:t>
      </w:r>
    </w:p>
    <w:p w:rsidR="00D03610" w:rsidRPr="00D03610" w:rsidRDefault="00D03610" w:rsidP="00D03610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D03610">
        <w:rPr>
          <w:szCs w:val="28"/>
        </w:rPr>
        <w:t xml:space="preserve">муниципальное казенное общеобразовательное учреждение «Средняя общеобразовательная школа №9 им. Р.В. </w:t>
      </w:r>
      <w:proofErr w:type="spellStart"/>
      <w:r w:rsidRPr="00D03610">
        <w:rPr>
          <w:szCs w:val="28"/>
        </w:rPr>
        <w:t>Лонкунова</w:t>
      </w:r>
      <w:proofErr w:type="spellEnd"/>
      <w:r w:rsidRPr="00D03610">
        <w:rPr>
          <w:szCs w:val="28"/>
        </w:rPr>
        <w:t>» муниципального района «Мирнинский р</w:t>
      </w:r>
      <w:r w:rsidR="00796707">
        <w:rPr>
          <w:szCs w:val="28"/>
        </w:rPr>
        <w:t>айон» Республики Саха (Якутия)</w:t>
      </w:r>
      <w:r w:rsidRPr="00D03610">
        <w:rPr>
          <w:szCs w:val="28"/>
        </w:rPr>
        <w:t>;</w:t>
      </w:r>
    </w:p>
    <w:p w:rsidR="00D03610" w:rsidRPr="00D03610" w:rsidRDefault="00D03610" w:rsidP="00D03610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D03610">
        <w:rPr>
          <w:szCs w:val="28"/>
        </w:rPr>
        <w:t>муниципальное автономное общеобразовательное учреждение «Политехнический лицей» муниципального района «Мирнинский район» Республики Саха (Якутия).</w:t>
      </w:r>
    </w:p>
    <w:p w:rsidR="00874198" w:rsidRPr="00342DBD" w:rsidRDefault="00874198" w:rsidP="00342DBD">
      <w:pPr>
        <w:tabs>
          <w:tab w:val="left" w:pos="1134"/>
        </w:tabs>
        <w:spacing w:line="240" w:lineRule="auto"/>
        <w:rPr>
          <w:szCs w:val="28"/>
        </w:rPr>
      </w:pPr>
      <w:r w:rsidRPr="00342DBD">
        <w:rPr>
          <w:szCs w:val="28"/>
        </w:rPr>
        <w:t xml:space="preserve">В результате проведенного контрольного мероприятия </w:t>
      </w:r>
      <w:r w:rsidR="008A6819" w:rsidRPr="00342DBD">
        <w:rPr>
          <w:szCs w:val="28"/>
        </w:rPr>
        <w:t>установлено</w:t>
      </w:r>
      <w:r w:rsidRPr="00342DBD">
        <w:rPr>
          <w:szCs w:val="28"/>
        </w:rPr>
        <w:t xml:space="preserve">: </w:t>
      </w:r>
    </w:p>
    <w:p w:rsidR="00134A24" w:rsidRPr="00824CAA" w:rsidRDefault="00546A92" w:rsidP="00342DBD">
      <w:pPr>
        <w:tabs>
          <w:tab w:val="left" w:pos="0"/>
          <w:tab w:val="left" w:pos="567"/>
          <w:tab w:val="left" w:pos="709"/>
          <w:tab w:val="left" w:pos="1134"/>
        </w:tabs>
        <w:spacing w:line="240" w:lineRule="auto"/>
        <w:contextualSpacing/>
        <w:rPr>
          <w:szCs w:val="28"/>
        </w:rPr>
      </w:pPr>
      <w:r w:rsidRPr="00824CAA">
        <w:rPr>
          <w:szCs w:val="28"/>
        </w:rPr>
        <w:t>Отчет об исполнении бюджета МКУ «</w:t>
      </w:r>
      <w:r w:rsidR="00D03610">
        <w:rPr>
          <w:szCs w:val="28"/>
        </w:rPr>
        <w:t>МРУО</w:t>
      </w:r>
      <w:r w:rsidRPr="00824CAA">
        <w:rPr>
          <w:szCs w:val="28"/>
        </w:rPr>
        <w:t>» за 202</w:t>
      </w:r>
      <w:r w:rsidR="00D03610">
        <w:rPr>
          <w:szCs w:val="28"/>
        </w:rPr>
        <w:t>4</w:t>
      </w:r>
      <w:r w:rsidRPr="00824CAA">
        <w:rPr>
          <w:szCs w:val="28"/>
        </w:rPr>
        <w:t xml:space="preserve"> год в целом является достоверным</w:t>
      </w:r>
      <w:r w:rsidR="00134A24" w:rsidRPr="00824CAA">
        <w:rPr>
          <w:szCs w:val="28"/>
        </w:rPr>
        <w:t>.</w:t>
      </w:r>
    </w:p>
    <w:p w:rsidR="00134A24" w:rsidRPr="00342DBD" w:rsidRDefault="00D03610" w:rsidP="00342DBD">
      <w:pPr>
        <w:tabs>
          <w:tab w:val="left" w:pos="1134"/>
        </w:tabs>
        <w:spacing w:line="240" w:lineRule="auto"/>
        <w:rPr>
          <w:color w:val="000000"/>
          <w:szCs w:val="28"/>
        </w:rPr>
      </w:pPr>
      <w:r>
        <w:rPr>
          <w:szCs w:val="28"/>
        </w:rPr>
        <w:t>О</w:t>
      </w:r>
      <w:r w:rsidRPr="00D03610">
        <w:rPr>
          <w:szCs w:val="28"/>
        </w:rPr>
        <w:t>бщий объем проверенных средств за указанный период составил 4 262</w:t>
      </w:r>
      <w:r w:rsidR="00796707">
        <w:rPr>
          <w:szCs w:val="28"/>
        </w:rPr>
        <w:t> </w:t>
      </w:r>
      <w:r w:rsidRPr="00D03610">
        <w:rPr>
          <w:szCs w:val="28"/>
        </w:rPr>
        <w:t>171</w:t>
      </w:r>
      <w:r w:rsidR="00796707">
        <w:rPr>
          <w:szCs w:val="28"/>
        </w:rPr>
        <w:t> </w:t>
      </w:r>
      <w:r w:rsidRPr="00D03610">
        <w:rPr>
          <w:szCs w:val="28"/>
        </w:rPr>
        <w:t>938,86 руб., исполнение расходной части бюджета МКУ «МРУО» за 2024 год.</w:t>
      </w:r>
    </w:p>
    <w:p w:rsidR="00134A24" w:rsidRPr="00342DBD" w:rsidRDefault="00D03610" w:rsidP="00342DBD">
      <w:pPr>
        <w:tabs>
          <w:tab w:val="left" w:pos="0"/>
          <w:tab w:val="left" w:pos="567"/>
          <w:tab w:val="left" w:pos="709"/>
          <w:tab w:val="left" w:pos="993"/>
          <w:tab w:val="left" w:pos="1134"/>
        </w:tabs>
        <w:spacing w:line="240" w:lineRule="auto"/>
        <w:contextualSpacing/>
        <w:rPr>
          <w:szCs w:val="28"/>
        </w:rPr>
      </w:pPr>
      <w:r w:rsidRPr="00D03610">
        <w:rPr>
          <w:szCs w:val="28"/>
        </w:rPr>
        <w:t>Годовая отчетность МКУ «МРУО» за 2024 год, сформированная на 01.01.2025 года, представлена в финансовый орган, согласно уведомления о принятии отчетности 10.02.2025 года (принята 28.02.2025 г.), что соответствует сроку: 10 - 16 февраля 2025 г., установленному Приказом Финансового органа №76 от 18.12.2024 г.</w:t>
      </w:r>
    </w:p>
    <w:p w:rsidR="00FF16DB" w:rsidRPr="00FF16DB" w:rsidRDefault="00D03610" w:rsidP="00FF16DB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D03610">
        <w:rPr>
          <w:szCs w:val="28"/>
        </w:rPr>
        <w:t xml:space="preserve">Направленная в Контрольно-счетную Палату сводная годовая бюджетная отчетность МКУ «МРУО» за 2024 год предоставлена в виде </w:t>
      </w:r>
      <w:r w:rsidRPr="00D03610">
        <w:rPr>
          <w:szCs w:val="28"/>
        </w:rPr>
        <w:lastRenderedPageBreak/>
        <w:t>электронного документа и на бумажном носителе (прошнурована, заверена и пронумерована на 119 листах с оглавлением).</w:t>
      </w:r>
    </w:p>
    <w:p w:rsidR="00FF16DB" w:rsidRPr="00FF16DB" w:rsidRDefault="00D03610" w:rsidP="00FF16DB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D03610">
        <w:rPr>
          <w:szCs w:val="28"/>
        </w:rPr>
        <w:t>Формы бюджетной отчетности подписаны руководителем учреждения Мироновой Е.М., главным бухгалтером МКУ «МРУО» Чайка О.А.</w:t>
      </w:r>
      <w:proofErr w:type="gramStart"/>
      <w:r w:rsidRPr="00D03610">
        <w:rPr>
          <w:szCs w:val="28"/>
        </w:rPr>
        <w:t>.</w:t>
      </w:r>
      <w:proofErr w:type="gramEnd"/>
      <w:r w:rsidRPr="00D03610">
        <w:rPr>
          <w:szCs w:val="28"/>
        </w:rPr>
        <w:t xml:space="preserve"> и руководителем финансово-экономической службы </w:t>
      </w:r>
      <w:proofErr w:type="spellStart"/>
      <w:r w:rsidRPr="00D03610">
        <w:rPr>
          <w:szCs w:val="28"/>
        </w:rPr>
        <w:t>Берсеневой</w:t>
      </w:r>
      <w:proofErr w:type="spellEnd"/>
      <w:r w:rsidRPr="00D03610">
        <w:rPr>
          <w:szCs w:val="28"/>
        </w:rPr>
        <w:t xml:space="preserve"> Е.А.</w:t>
      </w:r>
    </w:p>
    <w:p w:rsidR="00D03610" w:rsidRPr="00D03610" w:rsidRDefault="00D03610" w:rsidP="00D03610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D03610">
        <w:rPr>
          <w:szCs w:val="28"/>
        </w:rPr>
        <w:t>По данным годовой отчетности МКУ «МРУО», бюджет за 2024 год исполнен: по доходам на сумму 2 217 995 222,98 руб., или 99,95%, от установленных бюджетных назначений по доходам, по расходам на сумму 4</w:t>
      </w:r>
      <w:r w:rsidR="00796707">
        <w:rPr>
          <w:szCs w:val="28"/>
        </w:rPr>
        <w:t> </w:t>
      </w:r>
      <w:r w:rsidRPr="00D03610">
        <w:rPr>
          <w:szCs w:val="28"/>
        </w:rPr>
        <w:t>262</w:t>
      </w:r>
      <w:r w:rsidR="00796707">
        <w:rPr>
          <w:szCs w:val="28"/>
        </w:rPr>
        <w:t> </w:t>
      </w:r>
      <w:r w:rsidRPr="00D03610">
        <w:rPr>
          <w:szCs w:val="28"/>
        </w:rPr>
        <w:t>171</w:t>
      </w:r>
      <w:r w:rsidR="00796707">
        <w:rPr>
          <w:szCs w:val="28"/>
        </w:rPr>
        <w:t> </w:t>
      </w:r>
      <w:r w:rsidRPr="00D03610">
        <w:rPr>
          <w:szCs w:val="28"/>
        </w:rPr>
        <w:t>938,86 руб., или 97,3% от утвержденных бюджетных назначений по расходам.</w:t>
      </w:r>
    </w:p>
    <w:p w:rsidR="00FF16DB" w:rsidRPr="00FF16DB" w:rsidRDefault="00D03610" w:rsidP="00D03610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D03610">
        <w:rPr>
          <w:szCs w:val="28"/>
        </w:rPr>
        <w:t>Согласно утвержденных бюджетных ассигнований на 2024 год предусмотрены бюджетные ассигнования на реализацию мероприятий 14 муниципальных программ в объеме 4 381 111 773,83 руб., исполнено на 4</w:t>
      </w:r>
      <w:r w:rsidR="00796707">
        <w:rPr>
          <w:szCs w:val="28"/>
        </w:rPr>
        <w:t> </w:t>
      </w:r>
      <w:r w:rsidRPr="00D03610">
        <w:rPr>
          <w:szCs w:val="28"/>
        </w:rPr>
        <w:t>260</w:t>
      </w:r>
      <w:r w:rsidR="00796707">
        <w:rPr>
          <w:szCs w:val="28"/>
        </w:rPr>
        <w:t> </w:t>
      </w:r>
      <w:r w:rsidRPr="00D03610">
        <w:rPr>
          <w:szCs w:val="28"/>
        </w:rPr>
        <w:t>726</w:t>
      </w:r>
      <w:r w:rsidR="00796707">
        <w:rPr>
          <w:szCs w:val="28"/>
        </w:rPr>
        <w:t> </w:t>
      </w:r>
      <w:r w:rsidRPr="00D03610">
        <w:rPr>
          <w:szCs w:val="28"/>
        </w:rPr>
        <w:t>893,17 руб. или 97,3% от утвержденных назначений.</w:t>
      </w:r>
    </w:p>
    <w:p w:rsidR="00D03610" w:rsidRPr="00D03610" w:rsidRDefault="00D03610" w:rsidP="00D03610">
      <w:pPr>
        <w:tabs>
          <w:tab w:val="left" w:pos="1134"/>
          <w:tab w:val="left" w:pos="1418"/>
        </w:tabs>
        <w:spacing w:line="240" w:lineRule="auto"/>
        <w:rPr>
          <w:b/>
          <w:bCs/>
          <w:szCs w:val="28"/>
        </w:rPr>
      </w:pPr>
      <w:r w:rsidRPr="00D03610">
        <w:rPr>
          <w:szCs w:val="28"/>
        </w:rPr>
        <w:t>Вместе с тем, при исполнении местного бюджета в отчетном периоде и формировании годового отчета за 2024 год,</w:t>
      </w:r>
      <w:r w:rsidR="00796707">
        <w:rPr>
          <w:szCs w:val="28"/>
        </w:rPr>
        <w:t xml:space="preserve"> МКУ «МРУО» и подведомственными</w:t>
      </w:r>
      <w:r w:rsidRPr="00D03610">
        <w:rPr>
          <w:szCs w:val="28"/>
        </w:rPr>
        <w:t xml:space="preserve"> учреждения</w:t>
      </w:r>
      <w:r w:rsidR="00796707">
        <w:rPr>
          <w:szCs w:val="28"/>
        </w:rPr>
        <w:t>ми</w:t>
      </w:r>
      <w:r w:rsidRPr="00D03610">
        <w:rPr>
          <w:szCs w:val="28"/>
        </w:rPr>
        <w:t xml:space="preserve"> допущены нарушения бюджетного законодательства и муниципальных правовых актов муниципального района «Мирнинский район» Республики Саха (Якутия) на общую сумму </w:t>
      </w:r>
      <w:bookmarkStart w:id="0" w:name="_GoBack"/>
      <w:r w:rsidRPr="009778F2">
        <w:rPr>
          <w:bCs/>
          <w:iCs/>
          <w:szCs w:val="28"/>
        </w:rPr>
        <w:t>2 464 272,90</w:t>
      </w:r>
      <w:r w:rsidRPr="00D03610">
        <w:rPr>
          <w:b/>
          <w:bCs/>
          <w:iCs/>
          <w:szCs w:val="28"/>
        </w:rPr>
        <w:t xml:space="preserve"> </w:t>
      </w:r>
      <w:bookmarkEnd w:id="0"/>
      <w:r w:rsidRPr="00D03610">
        <w:rPr>
          <w:szCs w:val="28"/>
        </w:rPr>
        <w:t>руб., в части:</w:t>
      </w:r>
    </w:p>
    <w:p w:rsidR="00D03610" w:rsidRPr="00D03610" w:rsidRDefault="00D03610" w:rsidP="00D0361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03610">
        <w:rPr>
          <w:sz w:val="28"/>
          <w:szCs w:val="28"/>
        </w:rPr>
        <w:t>нарушения полноты обеспечения реализации бюджетных полномочий главного администратора доходов бюджета;</w:t>
      </w:r>
    </w:p>
    <w:p w:rsidR="00D03610" w:rsidRPr="00D03610" w:rsidRDefault="00D03610" w:rsidP="00D0361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D03610">
        <w:rPr>
          <w:sz w:val="28"/>
          <w:szCs w:val="28"/>
        </w:rPr>
        <w:t>несоблюдение порядка составления и ведения сводной бюджетной росписи, в том числе внесения в нее изменений;</w:t>
      </w:r>
    </w:p>
    <w:p w:rsidR="00D03610" w:rsidRPr="00D03610" w:rsidRDefault="00D03610" w:rsidP="00D0361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03610">
        <w:rPr>
          <w:sz w:val="28"/>
          <w:szCs w:val="28"/>
        </w:rPr>
        <w:t>нарушения порядка составления и ведения бюджетных смет;</w:t>
      </w:r>
    </w:p>
    <w:p w:rsidR="00D03610" w:rsidRPr="00D03610" w:rsidRDefault="00D03610" w:rsidP="00D0361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D03610">
        <w:rPr>
          <w:sz w:val="28"/>
          <w:szCs w:val="28"/>
        </w:rPr>
        <w:t>нарушения при организации и осуществлении внутреннего финансового аудита и внутреннего финансового контроля;</w:t>
      </w:r>
    </w:p>
    <w:p w:rsidR="00D03610" w:rsidRPr="00D03610" w:rsidRDefault="00D03610" w:rsidP="00D0361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D03610">
        <w:rPr>
          <w:sz w:val="28"/>
          <w:szCs w:val="28"/>
        </w:rPr>
        <w:t xml:space="preserve">нарушения </w:t>
      </w:r>
      <w:r w:rsidRPr="00D03610">
        <w:rPr>
          <w:bCs/>
          <w:iCs/>
          <w:sz w:val="28"/>
          <w:szCs w:val="28"/>
        </w:rPr>
        <w:t>установленных единых требований к бюджетному (бухгалтерскому) учету, в том числе бюджетной, бухгалтерской (финансовой) отчетности</w:t>
      </w:r>
      <w:r w:rsidRPr="00D03610">
        <w:rPr>
          <w:sz w:val="28"/>
          <w:szCs w:val="28"/>
        </w:rPr>
        <w:t>;</w:t>
      </w:r>
    </w:p>
    <w:p w:rsidR="00D03610" w:rsidRPr="00D03610" w:rsidRDefault="00D03610" w:rsidP="00D0361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D03610">
        <w:rPr>
          <w:sz w:val="28"/>
          <w:szCs w:val="28"/>
        </w:rPr>
        <w:t>нарушения при проведении инвентаризации муниципальных активов и обязательств;</w:t>
      </w:r>
    </w:p>
    <w:p w:rsidR="00D03610" w:rsidRPr="00D03610" w:rsidRDefault="00D03610" w:rsidP="00D0361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D03610">
        <w:rPr>
          <w:sz w:val="28"/>
          <w:szCs w:val="28"/>
        </w:rPr>
        <w:t>нарушения порядка формирования муниципального задания;</w:t>
      </w:r>
    </w:p>
    <w:p w:rsidR="00D03610" w:rsidRPr="00D03610" w:rsidRDefault="00D03610" w:rsidP="00D0361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03610">
        <w:rPr>
          <w:sz w:val="28"/>
          <w:szCs w:val="28"/>
        </w:rPr>
        <w:t xml:space="preserve">нарушение порядка и (или) условий предоставления субсидий бюджетным учреждениям на общую сумму </w:t>
      </w:r>
      <w:r w:rsidRPr="00D03610">
        <w:rPr>
          <w:bCs/>
          <w:iCs/>
          <w:sz w:val="28"/>
          <w:szCs w:val="28"/>
        </w:rPr>
        <w:t xml:space="preserve">2 464 272,90 </w:t>
      </w:r>
      <w:r w:rsidRPr="00D03610">
        <w:rPr>
          <w:sz w:val="28"/>
          <w:szCs w:val="28"/>
        </w:rPr>
        <w:t>руб.;</w:t>
      </w:r>
    </w:p>
    <w:p w:rsidR="00D03610" w:rsidRPr="00D03610" w:rsidRDefault="00D03610" w:rsidP="00D0361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03610">
        <w:rPr>
          <w:sz w:val="28"/>
          <w:szCs w:val="28"/>
        </w:rPr>
        <w:t>нарушение порядка формирования и исполнения плана финансово-хозяйственной деятельности муниципальным бюджетным (автономным) учреждением;</w:t>
      </w:r>
    </w:p>
    <w:p w:rsidR="00FF16DB" w:rsidRPr="00D03610" w:rsidRDefault="00D03610" w:rsidP="00D0361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  <w:lang w:val="en-US"/>
        </w:rPr>
      </w:pPr>
      <w:r w:rsidRPr="00D03610">
        <w:rPr>
          <w:sz w:val="28"/>
          <w:szCs w:val="28"/>
        </w:rPr>
        <w:t>иные нарушения.</w:t>
      </w:r>
    </w:p>
    <w:p w:rsidR="00796707" w:rsidRDefault="00796707" w:rsidP="00342DBD">
      <w:pPr>
        <w:tabs>
          <w:tab w:val="left" w:pos="1134"/>
        </w:tabs>
        <w:spacing w:line="240" w:lineRule="auto"/>
        <w:rPr>
          <w:szCs w:val="28"/>
        </w:rPr>
      </w:pPr>
    </w:p>
    <w:p w:rsidR="00874198" w:rsidRPr="00342DBD" w:rsidRDefault="00874198" w:rsidP="00342DBD">
      <w:pPr>
        <w:tabs>
          <w:tab w:val="left" w:pos="1134"/>
        </w:tabs>
        <w:spacing w:line="240" w:lineRule="auto"/>
        <w:rPr>
          <w:bCs/>
          <w:szCs w:val="28"/>
        </w:rPr>
      </w:pPr>
      <w:r w:rsidRPr="00342DBD">
        <w:rPr>
          <w:szCs w:val="28"/>
        </w:rPr>
        <w:t xml:space="preserve">Отчет о результатах контрольного мероприятия </w:t>
      </w:r>
      <w:r w:rsidRPr="00342DBD">
        <w:rPr>
          <w:bCs/>
          <w:szCs w:val="28"/>
        </w:rPr>
        <w:t>утвержден</w:t>
      </w:r>
      <w:r w:rsidR="00FF16DB">
        <w:rPr>
          <w:bCs/>
          <w:szCs w:val="28"/>
        </w:rPr>
        <w:t xml:space="preserve"> </w:t>
      </w:r>
      <w:r w:rsidRPr="00342DBD">
        <w:rPr>
          <w:bCs/>
          <w:szCs w:val="28"/>
        </w:rPr>
        <w:t>Председател</w:t>
      </w:r>
      <w:r w:rsidR="00DD3C4D">
        <w:rPr>
          <w:bCs/>
          <w:szCs w:val="28"/>
        </w:rPr>
        <w:t>ем</w:t>
      </w:r>
      <w:r w:rsidRPr="00342DBD">
        <w:rPr>
          <w:bCs/>
          <w:szCs w:val="28"/>
        </w:rPr>
        <w:t xml:space="preserve"> </w:t>
      </w:r>
      <w:r w:rsidRPr="00342DBD">
        <w:rPr>
          <w:szCs w:val="28"/>
        </w:rPr>
        <w:t xml:space="preserve">Контрольно-счетной Палаты муниципального </w:t>
      </w:r>
      <w:r w:rsidR="00DD3C4D">
        <w:rPr>
          <w:szCs w:val="28"/>
        </w:rPr>
        <w:t>района</w:t>
      </w:r>
      <w:r w:rsidRPr="00342DBD">
        <w:rPr>
          <w:szCs w:val="28"/>
        </w:rPr>
        <w:t xml:space="preserve"> «Мирнинский район» </w:t>
      </w:r>
      <w:r w:rsidRPr="00342DBD">
        <w:rPr>
          <w:bCs/>
          <w:szCs w:val="28"/>
        </w:rPr>
        <w:t>Республики Саха (Якутия) «</w:t>
      </w:r>
      <w:r w:rsidR="00DD3C4D">
        <w:rPr>
          <w:bCs/>
          <w:szCs w:val="28"/>
        </w:rPr>
        <w:t>08</w:t>
      </w:r>
      <w:r w:rsidRPr="00342DBD">
        <w:rPr>
          <w:bCs/>
          <w:szCs w:val="28"/>
        </w:rPr>
        <w:t>»</w:t>
      </w:r>
      <w:r w:rsidR="001428D1" w:rsidRPr="00342DBD">
        <w:rPr>
          <w:bCs/>
          <w:szCs w:val="28"/>
        </w:rPr>
        <w:t xml:space="preserve"> </w:t>
      </w:r>
      <w:r w:rsidR="00FF16DB">
        <w:rPr>
          <w:bCs/>
          <w:szCs w:val="28"/>
        </w:rPr>
        <w:t>апреля</w:t>
      </w:r>
      <w:r w:rsidR="001428D1" w:rsidRPr="00342DBD">
        <w:rPr>
          <w:bCs/>
          <w:szCs w:val="28"/>
        </w:rPr>
        <w:t xml:space="preserve"> </w:t>
      </w:r>
      <w:r w:rsidRPr="00342DBD">
        <w:rPr>
          <w:bCs/>
          <w:szCs w:val="28"/>
        </w:rPr>
        <w:t>20</w:t>
      </w:r>
      <w:r w:rsidR="00611CDD" w:rsidRPr="00342DBD">
        <w:rPr>
          <w:bCs/>
          <w:szCs w:val="28"/>
        </w:rPr>
        <w:t>2</w:t>
      </w:r>
      <w:r w:rsidR="00DD3C4D">
        <w:rPr>
          <w:bCs/>
          <w:szCs w:val="28"/>
        </w:rPr>
        <w:t>5</w:t>
      </w:r>
      <w:r w:rsidR="001428D1" w:rsidRPr="00342DBD">
        <w:rPr>
          <w:bCs/>
          <w:szCs w:val="28"/>
        </w:rPr>
        <w:t xml:space="preserve"> </w:t>
      </w:r>
      <w:r w:rsidRPr="00342DBD">
        <w:rPr>
          <w:bCs/>
          <w:szCs w:val="28"/>
        </w:rPr>
        <w:t>г.</w:t>
      </w:r>
    </w:p>
    <w:sectPr w:rsidR="00874198" w:rsidRPr="00342DBD" w:rsidSect="00824CA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36EF1C82"/>
    <w:multiLevelType w:val="hybridMultilevel"/>
    <w:tmpl w:val="DDFEE400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371C91"/>
    <w:multiLevelType w:val="multilevel"/>
    <w:tmpl w:val="3C3C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5065F0C"/>
    <w:multiLevelType w:val="hybridMultilevel"/>
    <w:tmpl w:val="41AA656A"/>
    <w:lvl w:ilvl="0" w:tplc="A28A0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917F1C"/>
    <w:multiLevelType w:val="hybridMultilevel"/>
    <w:tmpl w:val="4508AACE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BAA7EF4"/>
    <w:multiLevelType w:val="multilevel"/>
    <w:tmpl w:val="527E03EE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1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134A24"/>
    <w:rsid w:val="001428D1"/>
    <w:rsid w:val="001C4B98"/>
    <w:rsid w:val="00342DBD"/>
    <w:rsid w:val="00546A92"/>
    <w:rsid w:val="00611CDD"/>
    <w:rsid w:val="00796707"/>
    <w:rsid w:val="00824CAA"/>
    <w:rsid w:val="00874198"/>
    <w:rsid w:val="008A6819"/>
    <w:rsid w:val="009472DD"/>
    <w:rsid w:val="009778F2"/>
    <w:rsid w:val="009855C3"/>
    <w:rsid w:val="009C591C"/>
    <w:rsid w:val="009D1F67"/>
    <w:rsid w:val="00A075E5"/>
    <w:rsid w:val="00D03610"/>
    <w:rsid w:val="00DD3C4D"/>
    <w:rsid w:val="00DE56B4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character" w:customStyle="1" w:styleId="a3">
    <w:name w:val="Абзац списка Знак"/>
    <w:aliases w:val="List_Paragraph Знак,Multilevel para_II Знак,List Paragraph1 Знак"/>
    <w:link w:val="a4"/>
    <w:uiPriority w:val="34"/>
    <w:locked/>
    <w:rsid w:val="00947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_Paragraph,Multilevel para_II,List Paragraph1"/>
    <w:basedOn w:val="a"/>
    <w:link w:val="a3"/>
    <w:uiPriority w:val="34"/>
    <w:qFormat/>
    <w:rsid w:val="009472DD"/>
    <w:pPr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Саттарова Наталья Николаевна</cp:lastModifiedBy>
  <cp:revision>9</cp:revision>
  <dcterms:created xsi:type="dcterms:W3CDTF">2023-03-16T02:47:00Z</dcterms:created>
  <dcterms:modified xsi:type="dcterms:W3CDTF">2025-04-10T05:40:00Z</dcterms:modified>
</cp:coreProperties>
</file>