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98" w:rsidRPr="00172A8F" w:rsidRDefault="00874198" w:rsidP="00172A8F">
      <w:pPr>
        <w:spacing w:line="240" w:lineRule="auto"/>
        <w:jc w:val="center"/>
        <w:rPr>
          <w:b/>
          <w:szCs w:val="28"/>
        </w:rPr>
      </w:pPr>
      <w:r w:rsidRPr="00172A8F">
        <w:rPr>
          <w:b/>
          <w:szCs w:val="28"/>
        </w:rPr>
        <w:t>ИНФОРМАЦИЯ</w:t>
      </w:r>
    </w:p>
    <w:p w:rsidR="00874198" w:rsidRPr="00172A8F" w:rsidRDefault="00874198" w:rsidP="00172A8F">
      <w:pPr>
        <w:spacing w:line="240" w:lineRule="auto"/>
        <w:jc w:val="center"/>
        <w:rPr>
          <w:b/>
          <w:szCs w:val="28"/>
        </w:rPr>
      </w:pPr>
      <w:r w:rsidRPr="00172A8F">
        <w:rPr>
          <w:b/>
          <w:bCs/>
          <w:szCs w:val="28"/>
        </w:rPr>
        <w:t>ОБ ОСНОВНЫХ ИТОГАХ КОНТРОЛЬНОГО МЕРОПРИЯТИЯ</w:t>
      </w:r>
    </w:p>
    <w:p w:rsidR="00874198" w:rsidRPr="00172A8F" w:rsidRDefault="00874198" w:rsidP="00172A8F">
      <w:pPr>
        <w:spacing w:line="240" w:lineRule="auto"/>
        <w:jc w:val="center"/>
        <w:rPr>
          <w:b/>
          <w:szCs w:val="28"/>
        </w:rPr>
      </w:pPr>
    </w:p>
    <w:p w:rsidR="00A72E90" w:rsidRPr="00A72E90" w:rsidRDefault="00874198" w:rsidP="00A72E90">
      <w:pPr>
        <w:spacing w:line="240" w:lineRule="auto"/>
        <w:rPr>
          <w:szCs w:val="28"/>
        </w:rPr>
      </w:pPr>
      <w:r w:rsidRPr="00172A8F">
        <w:rPr>
          <w:szCs w:val="28"/>
        </w:rPr>
        <w:t xml:space="preserve">Контрольно-счетная Палата муниципального </w:t>
      </w:r>
      <w:r w:rsidR="00F53EB8" w:rsidRPr="00172A8F">
        <w:rPr>
          <w:szCs w:val="28"/>
        </w:rPr>
        <w:t>района</w:t>
      </w:r>
      <w:r w:rsidRPr="00172A8F">
        <w:rPr>
          <w:szCs w:val="28"/>
        </w:rPr>
        <w:t xml:space="preserve"> «Мирнинский район» </w:t>
      </w:r>
      <w:r w:rsidRPr="00172A8F">
        <w:rPr>
          <w:bCs/>
          <w:szCs w:val="28"/>
        </w:rPr>
        <w:t xml:space="preserve">Республики Саха (Якутия) </w:t>
      </w:r>
      <w:r w:rsidRPr="00172A8F">
        <w:rPr>
          <w:szCs w:val="28"/>
        </w:rPr>
        <w:t xml:space="preserve">в соответствии с </w:t>
      </w:r>
      <w:r w:rsidR="00042531" w:rsidRPr="00172A8F">
        <w:rPr>
          <w:szCs w:val="28"/>
        </w:rPr>
        <w:t>п. 1.</w:t>
      </w:r>
      <w:r w:rsidR="0050383B">
        <w:rPr>
          <w:szCs w:val="28"/>
        </w:rPr>
        <w:t>4</w:t>
      </w:r>
      <w:r w:rsidR="008A6819" w:rsidRPr="00172A8F">
        <w:rPr>
          <w:szCs w:val="28"/>
        </w:rPr>
        <w:t xml:space="preserve">. </w:t>
      </w:r>
      <w:r w:rsidR="009472DD" w:rsidRPr="00172A8F">
        <w:rPr>
          <w:szCs w:val="28"/>
        </w:rPr>
        <w:t xml:space="preserve">Плана </w:t>
      </w:r>
      <w:r w:rsidR="009472DD" w:rsidRPr="00172A8F">
        <w:rPr>
          <w:rStyle w:val="FontStyle15"/>
          <w:b w:val="0"/>
          <w:sz w:val="28"/>
          <w:szCs w:val="28"/>
        </w:rPr>
        <w:t xml:space="preserve">работы </w:t>
      </w:r>
      <w:r w:rsidR="009472DD" w:rsidRPr="00172A8F">
        <w:rPr>
          <w:szCs w:val="28"/>
        </w:rPr>
        <w:t>Контрольно-счетной Палаты М</w:t>
      </w:r>
      <w:r w:rsidR="00F53EB8" w:rsidRPr="00172A8F">
        <w:rPr>
          <w:szCs w:val="28"/>
        </w:rPr>
        <w:t>Р</w:t>
      </w:r>
      <w:r w:rsidR="009472DD" w:rsidRPr="00172A8F">
        <w:rPr>
          <w:szCs w:val="28"/>
        </w:rPr>
        <w:t xml:space="preserve"> «Мирнинский район» РС (Я) на 202</w:t>
      </w:r>
      <w:r w:rsidR="00A9256E" w:rsidRPr="00172A8F">
        <w:rPr>
          <w:szCs w:val="28"/>
        </w:rPr>
        <w:t>5</w:t>
      </w:r>
      <w:r w:rsidR="009472DD" w:rsidRPr="00172A8F">
        <w:rPr>
          <w:szCs w:val="28"/>
        </w:rPr>
        <w:t xml:space="preserve"> год, распоряжением Председателя Контрольно</w:t>
      </w:r>
      <w:r w:rsidR="009472DD" w:rsidRPr="00A72E90">
        <w:rPr>
          <w:szCs w:val="28"/>
        </w:rPr>
        <w:t xml:space="preserve">-счетной Палаты </w:t>
      </w:r>
      <w:r w:rsidR="00042531" w:rsidRPr="00A72E90">
        <w:rPr>
          <w:szCs w:val="28"/>
        </w:rPr>
        <w:t>М</w:t>
      </w:r>
      <w:r w:rsidR="00F53EB8" w:rsidRPr="00A72E90">
        <w:rPr>
          <w:szCs w:val="28"/>
        </w:rPr>
        <w:t>Р</w:t>
      </w:r>
      <w:r w:rsidR="00042531" w:rsidRPr="00A72E90">
        <w:rPr>
          <w:szCs w:val="28"/>
        </w:rPr>
        <w:t xml:space="preserve"> «Мирнинский район» РС (Я) от</w:t>
      </w:r>
      <w:r w:rsidR="00042531" w:rsidRPr="00A72E90">
        <w:rPr>
          <w:color w:val="000000"/>
          <w:szCs w:val="28"/>
          <w:lang w:bidi="ru-RU"/>
        </w:rPr>
        <w:t xml:space="preserve"> </w:t>
      </w:r>
      <w:r w:rsidR="0050383B">
        <w:t>16.09.2025 г. №66</w:t>
      </w:r>
      <w:r w:rsidR="0050383B" w:rsidRPr="00A72E90">
        <w:rPr>
          <w:szCs w:val="28"/>
        </w:rPr>
        <w:t xml:space="preserve"> </w:t>
      </w:r>
      <w:r w:rsidRPr="00A72E90">
        <w:rPr>
          <w:szCs w:val="28"/>
        </w:rPr>
        <w:t xml:space="preserve">провела контрольное мероприятие </w:t>
      </w:r>
      <w:r w:rsidR="0050383B">
        <w:t>«Выборочная проверка законности и эффективности использования средств бюджета МР «Мирнинский район» РС (Я) направленных на обеспечение деятельности МКУ «Коммунально-строительное управление» в 2024 году»</w:t>
      </w:r>
      <w:r w:rsidR="00A32B3F">
        <w:rPr>
          <w:szCs w:val="28"/>
        </w:rPr>
        <w:t>.</w:t>
      </w:r>
    </w:p>
    <w:p w:rsidR="00646B3D" w:rsidRPr="0050383B" w:rsidRDefault="00646B3D" w:rsidP="00B06136">
      <w:pPr>
        <w:spacing w:line="240" w:lineRule="auto"/>
        <w:ind w:right="-284"/>
        <w:rPr>
          <w:szCs w:val="28"/>
        </w:rPr>
      </w:pPr>
      <w:r w:rsidRPr="00B06136">
        <w:rPr>
          <w:szCs w:val="28"/>
        </w:rPr>
        <w:t>Цель контроль</w:t>
      </w:r>
      <w:r w:rsidR="00A72E90" w:rsidRPr="00B06136">
        <w:rPr>
          <w:szCs w:val="28"/>
        </w:rPr>
        <w:t xml:space="preserve">ного мероприятия: </w:t>
      </w:r>
      <w:r w:rsidR="0050383B" w:rsidRPr="0050383B">
        <w:rPr>
          <w:color w:val="000000" w:themeColor="text1"/>
          <w:szCs w:val="28"/>
        </w:rPr>
        <w:t>анализ и</w:t>
      </w:r>
      <w:r w:rsidR="0050383B" w:rsidRPr="0050383B">
        <w:rPr>
          <w:b/>
          <w:color w:val="000000" w:themeColor="text1"/>
          <w:szCs w:val="28"/>
        </w:rPr>
        <w:t xml:space="preserve"> </w:t>
      </w:r>
      <w:r w:rsidR="0050383B" w:rsidRPr="0050383B">
        <w:rPr>
          <w:rStyle w:val="FontStyle45"/>
          <w:color w:val="000000" w:themeColor="text1"/>
          <w:sz w:val="28"/>
          <w:szCs w:val="28"/>
        </w:rPr>
        <w:t xml:space="preserve">оценка законности, </w:t>
      </w:r>
      <w:r w:rsidR="0050383B" w:rsidRPr="0050383B">
        <w:rPr>
          <w:rStyle w:val="FontStyle45"/>
          <w:sz w:val="28"/>
          <w:szCs w:val="28"/>
        </w:rPr>
        <w:t>целесообразности, обоснованности</w:t>
      </w:r>
      <w:r w:rsidR="0050383B" w:rsidRPr="0050383B">
        <w:rPr>
          <w:color w:val="000000" w:themeColor="text1"/>
          <w:szCs w:val="28"/>
        </w:rPr>
        <w:t xml:space="preserve"> и эффективности использования средств бюджета МР «Мирнинский район» РС (Я), выделенных МКУ «КСУ» на обеспечение деятельности в соответствии решением сессии Мирнинского районного Совета депутатов от 23.10.2024 г. №</w:t>
      </w:r>
      <w:r w:rsidR="0050383B" w:rsidRPr="0050383B">
        <w:rPr>
          <w:color w:val="000000" w:themeColor="text1"/>
          <w:szCs w:val="28"/>
          <w:lang w:val="en-US"/>
        </w:rPr>
        <w:t>V</w:t>
      </w:r>
      <w:r w:rsidR="0050383B" w:rsidRPr="0050383B">
        <w:rPr>
          <w:color w:val="000000" w:themeColor="text1"/>
          <w:szCs w:val="28"/>
        </w:rPr>
        <w:t xml:space="preserve">-№12-4 «О внесении изменений и дополнений в решение сессии Мирнинского районного Совета депутатов от 18.12.2023 г. </w:t>
      </w:r>
      <w:r w:rsidR="0050383B" w:rsidRPr="0050383B">
        <w:rPr>
          <w:color w:val="000000" w:themeColor="text1"/>
          <w:szCs w:val="28"/>
          <w:lang w:val="en-US"/>
        </w:rPr>
        <w:t>V</w:t>
      </w:r>
      <w:r w:rsidR="0050383B" w:rsidRPr="0050383B">
        <w:rPr>
          <w:color w:val="000000" w:themeColor="text1"/>
          <w:szCs w:val="28"/>
        </w:rPr>
        <w:t>-№5-9 «О бюджете муниципального района «Мирнинский район» Республики Саха (Якутия)»</w:t>
      </w:r>
      <w:r w:rsidR="00A72E90" w:rsidRPr="0050383B">
        <w:rPr>
          <w:szCs w:val="28"/>
        </w:rPr>
        <w:t>.</w:t>
      </w:r>
      <w:r w:rsidRPr="0050383B">
        <w:rPr>
          <w:szCs w:val="28"/>
        </w:rPr>
        <w:t xml:space="preserve">  </w:t>
      </w:r>
    </w:p>
    <w:p w:rsidR="00646B3D" w:rsidRPr="00B06136" w:rsidRDefault="00646B3D" w:rsidP="00B06136">
      <w:pPr>
        <w:tabs>
          <w:tab w:val="left" w:pos="1134"/>
        </w:tabs>
        <w:spacing w:line="240" w:lineRule="auto"/>
        <w:rPr>
          <w:szCs w:val="28"/>
        </w:rPr>
      </w:pPr>
      <w:r w:rsidRPr="00B06136">
        <w:rPr>
          <w:szCs w:val="28"/>
        </w:rPr>
        <w:t xml:space="preserve">Объекты контрольного мероприятия: </w:t>
      </w:r>
    </w:p>
    <w:p w:rsidR="00646B3D" w:rsidRPr="00B06136" w:rsidRDefault="00646B3D" w:rsidP="00B06136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6136">
        <w:rPr>
          <w:sz w:val="28"/>
          <w:szCs w:val="28"/>
        </w:rPr>
        <w:t>Администрация МР «Мирнинский район» РС (Я);</w:t>
      </w:r>
    </w:p>
    <w:p w:rsidR="00646B3D" w:rsidRPr="00B06136" w:rsidRDefault="00646B3D" w:rsidP="00B06136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6136">
        <w:rPr>
          <w:sz w:val="28"/>
          <w:szCs w:val="28"/>
        </w:rPr>
        <w:t>МКУ «Коммунально-строительное управлени</w:t>
      </w:r>
      <w:r w:rsidR="00A72E90" w:rsidRPr="00B06136">
        <w:rPr>
          <w:sz w:val="28"/>
          <w:szCs w:val="28"/>
        </w:rPr>
        <w:t>е» МР «Мирнинский район» РС (Я).</w:t>
      </w:r>
    </w:p>
    <w:p w:rsidR="00646B3D" w:rsidRDefault="00646B3D" w:rsidP="00B06136">
      <w:pPr>
        <w:tabs>
          <w:tab w:val="left" w:pos="1134"/>
        </w:tabs>
        <w:spacing w:line="240" w:lineRule="auto"/>
        <w:rPr>
          <w:szCs w:val="28"/>
        </w:rPr>
      </w:pPr>
      <w:r w:rsidRPr="00B06136">
        <w:rPr>
          <w:szCs w:val="28"/>
        </w:rPr>
        <w:t xml:space="preserve">В результате проведенного контрольного мероприятия установлено: </w:t>
      </w:r>
    </w:p>
    <w:p w:rsidR="00A32B3F" w:rsidRPr="0050383B" w:rsidRDefault="00A32B3F" w:rsidP="00A32B3F">
      <w:pPr>
        <w:pStyle w:val="a4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0383B">
        <w:rPr>
          <w:sz w:val="28"/>
          <w:szCs w:val="28"/>
        </w:rPr>
        <w:t xml:space="preserve">Общий объем проверенных средств за указанный период составил </w:t>
      </w:r>
      <w:r w:rsidR="0050383B" w:rsidRPr="0050383B">
        <w:rPr>
          <w:sz w:val="28"/>
          <w:szCs w:val="28"/>
        </w:rPr>
        <w:t xml:space="preserve">6 330 742,96 руб. (объем средств, </w:t>
      </w:r>
      <w:r w:rsidR="0050383B" w:rsidRPr="0050383B">
        <w:rPr>
          <w:bCs/>
          <w:sz w:val="28"/>
          <w:szCs w:val="28"/>
        </w:rPr>
        <w:t>выделенных по решению сессии районного Совета депутатов от 23.10.2024 г. №V-№12-4 «О внесении изменений и дополнений в решение сессии Мирнинского районного Совета депутатов от 18.12.2023 г. V-№5-9 «О бюджете муниципального района «Мирнинский район» Республики Саха (Якутия) на 2024 год и на плановый период 2025 и 2026 годов»</w:t>
      </w:r>
      <w:r w:rsidRPr="0050383B">
        <w:rPr>
          <w:rFonts w:eastAsia="Calibri"/>
          <w:sz w:val="28"/>
          <w:szCs w:val="28"/>
          <w:lang w:eastAsia="en-US"/>
        </w:rPr>
        <w:t>).</w:t>
      </w:r>
    </w:p>
    <w:p w:rsidR="00B06136" w:rsidRPr="00B06136" w:rsidRDefault="00B06136" w:rsidP="00B06136">
      <w:pPr>
        <w:tabs>
          <w:tab w:val="left" w:pos="709"/>
          <w:tab w:val="left" w:pos="993"/>
        </w:tabs>
        <w:spacing w:line="240" w:lineRule="auto"/>
        <w:rPr>
          <w:b/>
          <w:bCs/>
          <w:color w:val="000000" w:themeColor="text1"/>
          <w:szCs w:val="28"/>
        </w:rPr>
      </w:pPr>
      <w:r w:rsidRPr="00B06136">
        <w:rPr>
          <w:szCs w:val="28"/>
        </w:rPr>
        <w:t xml:space="preserve">По результатам проведенного контрольного мероприятия Контрольно-счетной Палатой МР «Мирнинский район» РС (Я) выявлены нарушения законодательства, нормативных </w:t>
      </w:r>
      <w:r w:rsidRPr="00B06136">
        <w:rPr>
          <w:color w:val="000000" w:themeColor="text1"/>
          <w:szCs w:val="28"/>
        </w:rPr>
        <w:t xml:space="preserve">правовых актов МР «Мирнинский район» РС (Я) на общую сумму </w:t>
      </w:r>
      <w:r w:rsidR="0050383B" w:rsidRPr="0050383B">
        <w:t xml:space="preserve">18 460,00 </w:t>
      </w:r>
      <w:r w:rsidRPr="00B06136">
        <w:rPr>
          <w:color w:val="000000" w:themeColor="text1"/>
          <w:szCs w:val="28"/>
        </w:rPr>
        <w:t>руб., в том числе, в части:</w:t>
      </w:r>
    </w:p>
    <w:p w:rsidR="0050383B" w:rsidRPr="0050383B" w:rsidRDefault="0050383B" w:rsidP="0050383B">
      <w:pPr>
        <w:pStyle w:val="a4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0383B">
        <w:rPr>
          <w:bCs/>
          <w:sz w:val="28"/>
          <w:szCs w:val="28"/>
        </w:rPr>
        <w:t xml:space="preserve">нарушения при планировании расходов бюджета и обосновании бюджетных ассигнований; </w:t>
      </w:r>
    </w:p>
    <w:p w:rsidR="0050383B" w:rsidRPr="0050383B" w:rsidRDefault="0050383B" w:rsidP="0050383B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0383B">
        <w:rPr>
          <w:bCs/>
          <w:sz w:val="28"/>
          <w:szCs w:val="28"/>
        </w:rPr>
        <w:t>нарушения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 на общую сумм 18 460,00 руб.;</w:t>
      </w:r>
    </w:p>
    <w:p w:rsidR="0050383B" w:rsidRPr="0050383B" w:rsidRDefault="0050383B" w:rsidP="0050383B">
      <w:pPr>
        <w:pStyle w:val="a4"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0383B">
        <w:rPr>
          <w:bCs/>
          <w:sz w:val="28"/>
          <w:szCs w:val="28"/>
        </w:rPr>
        <w:t>иные нарушения.</w:t>
      </w:r>
    </w:p>
    <w:p w:rsidR="00B06136" w:rsidRPr="00B06136" w:rsidRDefault="00B06136" w:rsidP="00B06136">
      <w:pPr>
        <w:tabs>
          <w:tab w:val="left" w:pos="0"/>
          <w:tab w:val="left" w:pos="851"/>
          <w:tab w:val="left" w:pos="1134"/>
        </w:tabs>
        <w:spacing w:line="240" w:lineRule="auto"/>
        <w:ind w:right="-1"/>
        <w:contextualSpacing/>
        <w:rPr>
          <w:bCs/>
          <w:szCs w:val="28"/>
        </w:rPr>
      </w:pPr>
      <w:r w:rsidRPr="00B06136">
        <w:rPr>
          <w:szCs w:val="28"/>
        </w:rPr>
        <w:t xml:space="preserve">Отчет о результатах контрольного мероприятия </w:t>
      </w:r>
      <w:r w:rsidRPr="00B06136">
        <w:rPr>
          <w:bCs/>
          <w:szCs w:val="28"/>
        </w:rPr>
        <w:t xml:space="preserve">утвержден Председателем </w:t>
      </w:r>
      <w:r w:rsidRPr="00B06136">
        <w:rPr>
          <w:szCs w:val="28"/>
        </w:rPr>
        <w:t xml:space="preserve">Контрольно-счетной Палаты муниципального района «Мирнинский район» </w:t>
      </w:r>
      <w:r w:rsidRPr="00B06136">
        <w:rPr>
          <w:bCs/>
          <w:szCs w:val="28"/>
        </w:rPr>
        <w:t xml:space="preserve">Республики Саха (Якутия) </w:t>
      </w:r>
      <w:r w:rsidR="0050383B">
        <w:rPr>
          <w:bCs/>
          <w:szCs w:val="28"/>
        </w:rPr>
        <w:t>07 ноября</w:t>
      </w:r>
      <w:r w:rsidRPr="00B06136">
        <w:rPr>
          <w:bCs/>
          <w:szCs w:val="28"/>
        </w:rPr>
        <w:t xml:space="preserve"> 2025 года.</w:t>
      </w:r>
      <w:bookmarkStart w:id="0" w:name="_GoBack"/>
      <w:bookmarkEnd w:id="0"/>
    </w:p>
    <w:p w:rsidR="00646B3D" w:rsidRPr="00B06136" w:rsidRDefault="00646B3D" w:rsidP="00B06136">
      <w:pPr>
        <w:spacing w:line="240" w:lineRule="auto"/>
        <w:ind w:right="-284"/>
        <w:rPr>
          <w:szCs w:val="28"/>
        </w:rPr>
      </w:pPr>
    </w:p>
    <w:sectPr w:rsidR="00646B3D" w:rsidRPr="00B06136" w:rsidSect="003F4D2D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67"/>
    <w:multiLevelType w:val="multilevel"/>
    <w:tmpl w:val="DC3C81D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4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04B95B0F"/>
    <w:multiLevelType w:val="multilevel"/>
    <w:tmpl w:val="3186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2A2B67"/>
    <w:multiLevelType w:val="hybridMultilevel"/>
    <w:tmpl w:val="9EACA368"/>
    <w:lvl w:ilvl="0" w:tplc="1E3094B0">
      <w:start w:val="1"/>
      <w:numFmt w:val="bullet"/>
      <w:lvlText w:val="­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7485DF9"/>
    <w:multiLevelType w:val="hybridMultilevel"/>
    <w:tmpl w:val="ADBC8F56"/>
    <w:lvl w:ilvl="0" w:tplc="266E8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D37270"/>
    <w:multiLevelType w:val="hybridMultilevel"/>
    <w:tmpl w:val="8B582B04"/>
    <w:lvl w:ilvl="0" w:tplc="A28A0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FF1349"/>
    <w:multiLevelType w:val="hybridMultilevel"/>
    <w:tmpl w:val="2984F8A2"/>
    <w:lvl w:ilvl="0" w:tplc="1E3094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AD1678"/>
    <w:multiLevelType w:val="multilevel"/>
    <w:tmpl w:val="64BE45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57371C91"/>
    <w:multiLevelType w:val="multilevel"/>
    <w:tmpl w:val="3C3C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98"/>
    <w:rsid w:val="0000689F"/>
    <w:rsid w:val="00042531"/>
    <w:rsid w:val="000B247A"/>
    <w:rsid w:val="00134A24"/>
    <w:rsid w:val="001428D1"/>
    <w:rsid w:val="00165ED0"/>
    <w:rsid w:val="00172A8F"/>
    <w:rsid w:val="001C4B98"/>
    <w:rsid w:val="001E705C"/>
    <w:rsid w:val="002D4704"/>
    <w:rsid w:val="003F4D2D"/>
    <w:rsid w:val="0050383B"/>
    <w:rsid w:val="00554602"/>
    <w:rsid w:val="0059673C"/>
    <w:rsid w:val="00611CDD"/>
    <w:rsid w:val="00646B3D"/>
    <w:rsid w:val="00690CA9"/>
    <w:rsid w:val="00747981"/>
    <w:rsid w:val="00874198"/>
    <w:rsid w:val="008906F0"/>
    <w:rsid w:val="008A6819"/>
    <w:rsid w:val="009472DD"/>
    <w:rsid w:val="009B4381"/>
    <w:rsid w:val="009C591C"/>
    <w:rsid w:val="009D1F67"/>
    <w:rsid w:val="00A075E5"/>
    <w:rsid w:val="00A32B3F"/>
    <w:rsid w:val="00A72E90"/>
    <w:rsid w:val="00A9256E"/>
    <w:rsid w:val="00B06136"/>
    <w:rsid w:val="00B61A14"/>
    <w:rsid w:val="00BE7094"/>
    <w:rsid w:val="00C554A3"/>
    <w:rsid w:val="00D4174D"/>
    <w:rsid w:val="00DE56B4"/>
    <w:rsid w:val="00F53EB8"/>
    <w:rsid w:val="00F9214E"/>
    <w:rsid w:val="00FC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8AE29-0F8B-4942-94FF-1B9AA16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9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8A6819"/>
    <w:rPr>
      <w:rFonts w:ascii="Times New Roman" w:hAnsi="Times New Roman" w:cs="Times New Roman" w:hint="default"/>
      <w:b/>
      <w:bCs/>
      <w:sz w:val="22"/>
      <w:szCs w:val="22"/>
    </w:rPr>
  </w:style>
  <w:style w:type="numbering" w:customStyle="1" w:styleId="1111111">
    <w:name w:val="1 / 1.1 / 1.1.11"/>
    <w:basedOn w:val="a2"/>
    <w:next w:val="111111"/>
    <w:uiPriority w:val="99"/>
    <w:rsid w:val="00A075E5"/>
  </w:style>
  <w:style w:type="numbering" w:styleId="111111">
    <w:name w:val="Outline List 2"/>
    <w:basedOn w:val="a2"/>
    <w:uiPriority w:val="99"/>
    <w:semiHidden/>
    <w:unhideWhenUsed/>
    <w:rsid w:val="00A075E5"/>
  </w:style>
  <w:style w:type="character" w:customStyle="1" w:styleId="a3">
    <w:name w:val="Абзац списка Знак"/>
    <w:aliases w:val="List_Paragraph Знак,Multilevel para_II Знак,List Paragraph1 Знак,Варианты ответов Знак,Bullet List Знак,FooterText Знак,numbered Знак,Содержание. 2 уровень Знак,Список с булитами Знак,LSTBUL Знак,ТЗ список Знак,Заговок Марина Знак"/>
    <w:link w:val="a4"/>
    <w:uiPriority w:val="34"/>
    <w:locked/>
    <w:rsid w:val="00947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List_Paragraph,Multilevel para_II,List Paragraph1,Варианты ответов,Bullet List,FooterText,numbered,Содержание. 2 уровень,Список с булитами,LSTBUL,ТЗ список,Абзац списка литеральный,Заговок Марина,Ненумерованный список"/>
    <w:basedOn w:val="a"/>
    <w:link w:val="a3"/>
    <w:uiPriority w:val="34"/>
    <w:qFormat/>
    <w:rsid w:val="009472D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numbering" w:customStyle="1" w:styleId="11111111">
    <w:name w:val="1 / 1.1 / 1.1.111"/>
    <w:basedOn w:val="a2"/>
    <w:next w:val="111111"/>
    <w:uiPriority w:val="99"/>
    <w:rsid w:val="00FC3524"/>
  </w:style>
  <w:style w:type="character" w:customStyle="1" w:styleId="FontStyle45">
    <w:name w:val="Font Style45"/>
    <w:basedOn w:val="a0"/>
    <w:uiPriority w:val="99"/>
    <w:rsid w:val="00A72E90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79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9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Геннадьевна</dc:creator>
  <cp:lastModifiedBy>Харлампьев Андрей Маркович</cp:lastModifiedBy>
  <cp:revision>2</cp:revision>
  <cp:lastPrinted>2025-10-02T07:29:00Z</cp:lastPrinted>
  <dcterms:created xsi:type="dcterms:W3CDTF">2025-11-12T07:31:00Z</dcterms:created>
  <dcterms:modified xsi:type="dcterms:W3CDTF">2025-11-12T07:31:00Z</dcterms:modified>
</cp:coreProperties>
</file>