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99697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6B455C" w:rsidRPr="0062320A" w:rsidRDefault="006B455C" w:rsidP="006B455C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6B455C" w:rsidRPr="0062320A" w:rsidRDefault="006B455C" w:rsidP="006B455C">
      <w:pPr>
        <w:jc w:val="center"/>
        <w:rPr>
          <w:b/>
          <w:sz w:val="28"/>
          <w:szCs w:val="28"/>
        </w:rPr>
      </w:pPr>
    </w:p>
    <w:p w:rsidR="006B455C" w:rsidRDefault="006B455C" w:rsidP="006B455C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6B455C" w:rsidRDefault="006B455C" w:rsidP="006B455C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6B455C" w:rsidRPr="0062320A" w:rsidRDefault="006B455C" w:rsidP="006B455C">
      <w:pPr>
        <w:tabs>
          <w:tab w:val="left" w:pos="227"/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«____»_____ 20</w:t>
      </w:r>
      <w:r>
        <w:rPr>
          <w:sz w:val="28"/>
          <w:szCs w:val="28"/>
        </w:rPr>
        <w:t>25</w:t>
      </w:r>
      <w:r w:rsidRPr="0062320A">
        <w:rPr>
          <w:sz w:val="28"/>
          <w:szCs w:val="28"/>
        </w:rPr>
        <w:t xml:space="preserve"> г. №_______</w:t>
      </w:r>
    </w:p>
    <w:p w:rsidR="006B455C" w:rsidRPr="0062320A" w:rsidRDefault="006B455C" w:rsidP="006B455C">
      <w:pPr>
        <w:rPr>
          <w:sz w:val="28"/>
          <w:szCs w:val="28"/>
        </w:rPr>
      </w:pPr>
    </w:p>
    <w:p w:rsidR="00D100CC" w:rsidRDefault="006938BA" w:rsidP="00FD676A">
      <w:pPr>
        <w:tabs>
          <w:tab w:val="left" w:pos="709"/>
        </w:tabs>
        <w:ind w:right="3259"/>
        <w:rPr>
          <w:b/>
          <w:sz w:val="28"/>
          <w:szCs w:val="28"/>
        </w:rPr>
      </w:pPr>
      <w:r w:rsidRPr="007F5E07">
        <w:rPr>
          <w:b/>
          <w:sz w:val="28"/>
          <w:szCs w:val="28"/>
        </w:rPr>
        <w:t>О внесении изменений</w:t>
      </w:r>
      <w:r w:rsidR="00D100CC">
        <w:rPr>
          <w:b/>
          <w:sz w:val="28"/>
          <w:szCs w:val="28"/>
        </w:rPr>
        <w:t xml:space="preserve"> и дополнений</w:t>
      </w:r>
    </w:p>
    <w:p w:rsidR="00D100CC" w:rsidRDefault="00D100CC" w:rsidP="00FD676A">
      <w:pPr>
        <w:tabs>
          <w:tab w:val="left" w:pos="709"/>
        </w:tabs>
        <w:ind w:right="3259"/>
        <w:rPr>
          <w:b/>
          <w:sz w:val="28"/>
          <w:szCs w:val="28"/>
        </w:rPr>
      </w:pPr>
      <w:r>
        <w:rPr>
          <w:b/>
          <w:sz w:val="28"/>
          <w:szCs w:val="28"/>
        </w:rPr>
        <w:t>в постановление районной А</w:t>
      </w:r>
      <w:r w:rsidR="006938BA" w:rsidRPr="007F5E07">
        <w:rPr>
          <w:b/>
          <w:sz w:val="28"/>
          <w:szCs w:val="28"/>
        </w:rPr>
        <w:t>дминис</w:t>
      </w:r>
      <w:r>
        <w:rPr>
          <w:b/>
          <w:sz w:val="28"/>
          <w:szCs w:val="28"/>
        </w:rPr>
        <w:t>трации</w:t>
      </w:r>
    </w:p>
    <w:p w:rsidR="006938BA" w:rsidRPr="00AD53CF" w:rsidRDefault="00D100CC" w:rsidP="00FD676A">
      <w:pPr>
        <w:tabs>
          <w:tab w:val="left" w:pos="709"/>
        </w:tabs>
        <w:ind w:right="325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24.04.2019 № 0669 «Об </w:t>
      </w:r>
      <w:r w:rsidR="006938BA" w:rsidRPr="007F5E07">
        <w:rPr>
          <w:b/>
          <w:sz w:val="28"/>
          <w:szCs w:val="28"/>
        </w:rPr>
        <w:t>утверждении Положения об оплате</w:t>
      </w:r>
      <w:r>
        <w:rPr>
          <w:b/>
          <w:sz w:val="28"/>
          <w:szCs w:val="28"/>
        </w:rPr>
        <w:t xml:space="preserve"> труда работников муниципальных </w:t>
      </w:r>
      <w:r w:rsidR="006938BA" w:rsidRPr="007F5E07">
        <w:rPr>
          <w:b/>
          <w:sz w:val="28"/>
          <w:szCs w:val="28"/>
        </w:rPr>
        <w:t xml:space="preserve">образовательных учреждений </w:t>
      </w:r>
      <w:r w:rsidR="006938BA">
        <w:rPr>
          <w:b/>
          <w:sz w:val="28"/>
          <w:szCs w:val="28"/>
        </w:rPr>
        <w:t>МР</w:t>
      </w:r>
      <w:r>
        <w:rPr>
          <w:b/>
          <w:sz w:val="28"/>
          <w:szCs w:val="28"/>
        </w:rPr>
        <w:t xml:space="preserve"> </w:t>
      </w:r>
      <w:r w:rsidR="006938BA" w:rsidRPr="007F5E07">
        <w:rPr>
          <w:b/>
          <w:sz w:val="28"/>
          <w:szCs w:val="28"/>
        </w:rPr>
        <w:t xml:space="preserve">«Мирнинский район» </w:t>
      </w:r>
      <w:r w:rsidR="006938BA">
        <w:rPr>
          <w:b/>
          <w:sz w:val="28"/>
          <w:szCs w:val="28"/>
        </w:rPr>
        <w:t>РС (Я</w:t>
      </w:r>
      <w:r w:rsidR="006938BA" w:rsidRPr="007F5E07">
        <w:rPr>
          <w:b/>
          <w:sz w:val="28"/>
          <w:szCs w:val="28"/>
        </w:rPr>
        <w:t>)»</w:t>
      </w:r>
    </w:p>
    <w:p w:rsidR="006938BA" w:rsidRPr="007F5E07" w:rsidRDefault="006938BA" w:rsidP="006938BA">
      <w:pPr>
        <w:tabs>
          <w:tab w:val="left" w:pos="709"/>
        </w:tabs>
        <w:rPr>
          <w:b/>
          <w:sz w:val="28"/>
          <w:szCs w:val="28"/>
        </w:rPr>
      </w:pPr>
    </w:p>
    <w:p w:rsidR="006A541A" w:rsidRPr="00D100CC" w:rsidRDefault="006A541A" w:rsidP="00FD676A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</w:t>
      </w:r>
      <w:r w:rsidR="00D100CC">
        <w:rPr>
          <w:rFonts w:eastAsia="Calibri"/>
          <w:sz w:val="28"/>
          <w:szCs w:val="28"/>
          <w:lang w:eastAsia="en-US"/>
        </w:rPr>
        <w:t xml:space="preserve"> частью третьей статьи 135 </w:t>
      </w:r>
      <w:r>
        <w:rPr>
          <w:rFonts w:eastAsia="Calibri"/>
          <w:sz w:val="28"/>
          <w:szCs w:val="28"/>
          <w:lang w:eastAsia="en-US"/>
        </w:rPr>
        <w:t>Трудово</w:t>
      </w:r>
      <w:r w:rsidR="00D100CC">
        <w:rPr>
          <w:rFonts w:eastAsia="Calibri"/>
          <w:sz w:val="28"/>
          <w:szCs w:val="28"/>
          <w:lang w:eastAsia="en-US"/>
        </w:rPr>
        <w:t>го кодекса Российской Федерации</w:t>
      </w:r>
      <w:r w:rsidR="002A002B">
        <w:rPr>
          <w:rFonts w:eastAsia="Calibri"/>
          <w:sz w:val="28"/>
          <w:szCs w:val="28"/>
          <w:lang w:eastAsia="en-US"/>
        </w:rPr>
        <w:t>, в целях совершенствования системы оплаты труда работников муниципальных образовательных учреждений МР «Мирнинский район» РС (Я)</w:t>
      </w:r>
      <w:r w:rsidRPr="006A541A">
        <w:rPr>
          <w:rFonts w:eastAsia="Calibri"/>
          <w:color w:val="000000"/>
          <w:sz w:val="28"/>
          <w:szCs w:val="28"/>
          <w:lang w:eastAsia="en-US"/>
        </w:rPr>
        <w:t>:</w:t>
      </w:r>
    </w:p>
    <w:p w:rsidR="00FD676A" w:rsidRPr="00FD676A" w:rsidRDefault="006938BA" w:rsidP="00FD676A">
      <w:pPr>
        <w:pStyle w:val="a3"/>
        <w:numPr>
          <w:ilvl w:val="0"/>
          <w:numId w:val="13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before="120"/>
        <w:ind w:left="0" w:firstLine="709"/>
        <w:jc w:val="both"/>
        <w:rPr>
          <w:color w:val="000000" w:themeColor="text1"/>
          <w:sz w:val="28"/>
          <w:szCs w:val="28"/>
        </w:rPr>
      </w:pPr>
      <w:r w:rsidRPr="00981584">
        <w:rPr>
          <w:sz w:val="28"/>
          <w:szCs w:val="28"/>
        </w:rPr>
        <w:t xml:space="preserve">Внести в Положение об оплате труда </w:t>
      </w:r>
      <w:r>
        <w:rPr>
          <w:sz w:val="28"/>
          <w:szCs w:val="28"/>
        </w:rPr>
        <w:t xml:space="preserve">работников </w:t>
      </w:r>
      <w:r w:rsidRPr="00981584">
        <w:rPr>
          <w:sz w:val="28"/>
          <w:szCs w:val="28"/>
        </w:rPr>
        <w:t xml:space="preserve">муниципальных </w:t>
      </w:r>
      <w:r w:rsidRPr="00FD676A">
        <w:rPr>
          <w:color w:val="000000" w:themeColor="text1"/>
          <w:sz w:val="28"/>
          <w:szCs w:val="28"/>
        </w:rPr>
        <w:t>образовательных учреждений МР «Мирнинский район» РС(Я), утвержденное постановлением районной Администрации от 24.04.2019 № 0669, следующие изменения:</w:t>
      </w:r>
    </w:p>
    <w:p w:rsidR="006938BA" w:rsidRPr="00FD676A" w:rsidRDefault="006A541A" w:rsidP="00FD676A">
      <w:pPr>
        <w:pStyle w:val="a3"/>
        <w:numPr>
          <w:ilvl w:val="1"/>
          <w:numId w:val="13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FD676A">
        <w:rPr>
          <w:color w:val="000000" w:themeColor="text1"/>
          <w:sz w:val="28"/>
          <w:szCs w:val="28"/>
        </w:rPr>
        <w:t>в разделе</w:t>
      </w:r>
      <w:r w:rsidR="00A22934" w:rsidRPr="00FD676A">
        <w:rPr>
          <w:color w:val="000000" w:themeColor="text1"/>
          <w:sz w:val="28"/>
          <w:szCs w:val="28"/>
        </w:rPr>
        <w:t xml:space="preserve"> 7</w:t>
      </w:r>
      <w:r w:rsidRPr="00FD676A">
        <w:rPr>
          <w:color w:val="000000" w:themeColor="text1"/>
          <w:sz w:val="28"/>
          <w:szCs w:val="28"/>
        </w:rPr>
        <w:t xml:space="preserve"> «</w:t>
      </w:r>
      <w:r w:rsidR="00A22934" w:rsidRPr="00FD676A">
        <w:rPr>
          <w:color w:val="000000" w:themeColor="text1"/>
          <w:sz w:val="28"/>
          <w:szCs w:val="28"/>
        </w:rPr>
        <w:t>Порядок и условия оплаты труда руководителей общеобразовательных учреждений, заместителей руководителя, заработная плата которых финансируется из средств государственного бюджета Республики Саха (Якутия)</w:t>
      </w:r>
      <w:r w:rsidRPr="00FD676A">
        <w:rPr>
          <w:color w:val="000000" w:themeColor="text1"/>
          <w:sz w:val="28"/>
          <w:szCs w:val="28"/>
        </w:rPr>
        <w:t>»:</w:t>
      </w:r>
    </w:p>
    <w:p w:rsidR="006A541A" w:rsidRPr="00FD676A" w:rsidRDefault="00A22934" w:rsidP="00FD676A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FD676A">
        <w:rPr>
          <w:color w:val="000000" w:themeColor="text1"/>
          <w:sz w:val="28"/>
          <w:szCs w:val="28"/>
        </w:rPr>
        <w:t>а) пункт 7.12</w:t>
      </w:r>
      <w:r w:rsidR="006A541A" w:rsidRPr="00FD676A">
        <w:rPr>
          <w:color w:val="000000" w:themeColor="text1"/>
          <w:sz w:val="28"/>
          <w:szCs w:val="28"/>
        </w:rPr>
        <w:t xml:space="preserve"> из</w:t>
      </w:r>
      <w:bookmarkStart w:id="0" w:name="_GoBack"/>
      <w:bookmarkEnd w:id="0"/>
      <w:r w:rsidR="006A541A" w:rsidRPr="00FD676A">
        <w:rPr>
          <w:color w:val="000000" w:themeColor="text1"/>
          <w:sz w:val="28"/>
          <w:szCs w:val="28"/>
        </w:rPr>
        <w:t>ложить в следующей редакции:</w:t>
      </w:r>
    </w:p>
    <w:p w:rsidR="006A541A" w:rsidRPr="00FD676A" w:rsidRDefault="006A541A" w:rsidP="00FD676A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FD676A">
        <w:rPr>
          <w:color w:val="000000" w:themeColor="text1"/>
          <w:sz w:val="28"/>
          <w:szCs w:val="28"/>
        </w:rPr>
        <w:t>«</w:t>
      </w:r>
      <w:r w:rsidR="007C1BA8" w:rsidRPr="00FD676A">
        <w:rPr>
          <w:color w:val="000000" w:themeColor="text1"/>
          <w:sz w:val="28"/>
          <w:szCs w:val="28"/>
        </w:rPr>
        <w:t xml:space="preserve">7.12. </w:t>
      </w:r>
      <w:r w:rsidR="00466DB9" w:rsidRPr="00466DB9">
        <w:rPr>
          <w:rFonts w:eastAsia="Calibri"/>
          <w:color w:val="000000" w:themeColor="text1"/>
          <w:sz w:val="28"/>
          <w:szCs w:val="28"/>
          <w:lang w:eastAsia="en-US"/>
        </w:rPr>
        <w:t>При привлечении руководителя к уголовной ответственности, выявлении фактов нарушения бюджетного законодательства или нецелевого использования бюджетных средств в отчетном периоде органами (должностными лицами) внешнего государственного (муниципального) и (или) внутреннего муниципального финансового контроля, премирование, предусмотренное абзацем первым пункта 7.8 настоящего Положения, не производится за отчетный квартал, в котором указанные факты были выявлены.</w:t>
      </w:r>
      <w:r w:rsidR="00220B26" w:rsidRPr="00FD676A">
        <w:rPr>
          <w:color w:val="000000" w:themeColor="text1"/>
          <w:sz w:val="28"/>
          <w:szCs w:val="28"/>
        </w:rPr>
        <w:t>»</w:t>
      </w:r>
      <w:r w:rsidR="00A22934" w:rsidRPr="00FD676A">
        <w:rPr>
          <w:color w:val="000000" w:themeColor="text1"/>
          <w:sz w:val="28"/>
          <w:szCs w:val="28"/>
        </w:rPr>
        <w:t>;</w:t>
      </w:r>
    </w:p>
    <w:p w:rsidR="00A22934" w:rsidRPr="00FD676A" w:rsidRDefault="00A22934" w:rsidP="00FD676A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FD676A">
        <w:rPr>
          <w:color w:val="000000" w:themeColor="text1"/>
          <w:sz w:val="28"/>
          <w:szCs w:val="28"/>
        </w:rPr>
        <w:t>б) пункт 7.14</w:t>
      </w:r>
      <w:r w:rsidR="007C1BA8" w:rsidRPr="00FD676A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7C1BA8" w:rsidRPr="00FD676A" w:rsidRDefault="006A541A" w:rsidP="00FD676A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 w:rsidRPr="00FD676A">
        <w:rPr>
          <w:color w:val="000000" w:themeColor="text1"/>
          <w:sz w:val="28"/>
          <w:szCs w:val="28"/>
        </w:rPr>
        <w:t xml:space="preserve"> </w:t>
      </w:r>
      <w:r w:rsidR="007C1BA8" w:rsidRPr="00FD676A">
        <w:rPr>
          <w:color w:val="000000" w:themeColor="text1"/>
          <w:sz w:val="28"/>
          <w:szCs w:val="28"/>
        </w:rPr>
        <w:t>«7.1</w:t>
      </w:r>
      <w:r w:rsidR="0076707E">
        <w:rPr>
          <w:color w:val="000000" w:themeColor="text1"/>
          <w:sz w:val="28"/>
          <w:szCs w:val="28"/>
        </w:rPr>
        <w:t>4</w:t>
      </w:r>
      <w:r w:rsidR="007C1BA8" w:rsidRPr="00FD676A">
        <w:rPr>
          <w:color w:val="000000" w:themeColor="text1"/>
          <w:sz w:val="28"/>
          <w:szCs w:val="28"/>
        </w:rPr>
        <w:t xml:space="preserve">. </w:t>
      </w:r>
      <w:r w:rsidR="00466DB9" w:rsidRPr="00466DB9">
        <w:rPr>
          <w:rFonts w:eastAsia="Calibri"/>
          <w:color w:val="000000" w:themeColor="text1"/>
          <w:sz w:val="28"/>
          <w:szCs w:val="28"/>
          <w:lang w:eastAsia="en-US"/>
        </w:rPr>
        <w:t xml:space="preserve">При наличии дисциплинарного взыскания у руководителя учреждения или его заместителей, за исключением взысканий, наложенных за нарушения, предусмотренные пунктом 7.12 настоящего Положения, предусматривается снижение размера премии за период, в котором к </w:t>
      </w:r>
      <w:r w:rsidR="00466DB9" w:rsidRPr="00466DB9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руководителю или его заместителям было применено соответствующее дисциплинарное взыскание. Снижение размера премии руководителя или его заместителей на весь период действия дисциплинарного взыскания не допускается.</w:t>
      </w:r>
      <w:r w:rsidR="007C1BA8" w:rsidRPr="00FD676A">
        <w:rPr>
          <w:color w:val="000000" w:themeColor="text1"/>
          <w:sz w:val="28"/>
          <w:szCs w:val="28"/>
        </w:rPr>
        <w:t>»;</w:t>
      </w:r>
    </w:p>
    <w:p w:rsidR="007C1BA8" w:rsidRPr="00FD676A" w:rsidRDefault="007C1BA8" w:rsidP="00FD676A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 w:rsidRPr="00FD676A">
        <w:rPr>
          <w:color w:val="000000" w:themeColor="text1"/>
          <w:sz w:val="28"/>
          <w:szCs w:val="28"/>
        </w:rPr>
        <w:t>в) дополнить пунктом 7.15 следующего содержания:</w:t>
      </w:r>
    </w:p>
    <w:p w:rsidR="00FD676A" w:rsidRPr="00FD676A" w:rsidRDefault="007C1BA8" w:rsidP="00FD676A">
      <w:pPr>
        <w:tabs>
          <w:tab w:val="left" w:pos="851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 xml:space="preserve">«7.15. </w:t>
      </w:r>
      <w:r w:rsidR="00466DB9" w:rsidRPr="00466DB9">
        <w:rPr>
          <w:rFonts w:eastAsia="Calibri"/>
          <w:color w:val="000000" w:themeColor="text1"/>
          <w:sz w:val="28"/>
          <w:szCs w:val="28"/>
          <w:lang w:eastAsia="en-US"/>
        </w:rPr>
        <w:t>Размер снижения премии по основаниям, указанным в пункте 7.14 настоящего Положения, не может превышать 20 процентов месячной заработной платы руководителя или его заместителей, установленной в штатном расписании учреждения в перерасчете пропорционально отработанному времени. Ограничение, установленное настоящим пунктом, не применяется к случаям, предусмотренным пунктом 7.12 настоящего Положения</w:t>
      </w: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>.»</w:t>
      </w:r>
      <w:r w:rsidR="00FD676A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7C1BA8" w:rsidRPr="00FD676A" w:rsidRDefault="007C1BA8" w:rsidP="00FD676A">
      <w:pPr>
        <w:pStyle w:val="a3"/>
        <w:numPr>
          <w:ilvl w:val="1"/>
          <w:numId w:val="13"/>
        </w:numPr>
        <w:tabs>
          <w:tab w:val="left" w:pos="851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>в разделе 10 «Порядок и условия премирования работников учреждения, за исключением руководителей учреждений, заместителей руководителя»:</w:t>
      </w:r>
    </w:p>
    <w:p w:rsidR="007C1BA8" w:rsidRPr="00FD676A" w:rsidRDefault="007C1BA8" w:rsidP="00FD676A">
      <w:pPr>
        <w:tabs>
          <w:tab w:val="left" w:pos="851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>а) пункт 10.10 изложить в следующей редакции:</w:t>
      </w:r>
    </w:p>
    <w:p w:rsidR="007C1BA8" w:rsidRPr="00FD676A" w:rsidRDefault="007C1BA8" w:rsidP="00FD676A">
      <w:pPr>
        <w:tabs>
          <w:tab w:val="left" w:pos="851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>«10.10.</w:t>
      </w: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466DB9" w:rsidRPr="00466DB9">
        <w:rPr>
          <w:rFonts w:eastAsia="Calibri"/>
          <w:color w:val="000000" w:themeColor="text1"/>
          <w:sz w:val="28"/>
          <w:szCs w:val="28"/>
          <w:lang w:eastAsia="en-US"/>
        </w:rPr>
        <w:t>При наличии дисциплинарного взыскания у работника учреждения предусматривается снижение размера премии за период, в котором к работнику было применено соответствующее дисциплинарное взыскание. Не допускается одновременное снижение премии по итогам месяца и премии по результатам работы работнику по одному и тому же дисциплинарному проступку</w:t>
      </w:r>
      <w:r w:rsidR="002A002B">
        <w:rPr>
          <w:color w:val="000000" w:themeColor="text1"/>
          <w:sz w:val="28"/>
          <w:szCs w:val="28"/>
        </w:rPr>
        <w:t>.</w:t>
      </w:r>
      <w:r w:rsidRPr="00FD676A">
        <w:rPr>
          <w:color w:val="000000" w:themeColor="text1"/>
          <w:sz w:val="28"/>
          <w:szCs w:val="28"/>
        </w:rPr>
        <w:t>»;</w:t>
      </w:r>
    </w:p>
    <w:p w:rsidR="007C1BA8" w:rsidRPr="00FD676A" w:rsidRDefault="007C1BA8" w:rsidP="00FD676A">
      <w:pPr>
        <w:tabs>
          <w:tab w:val="left" w:pos="851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>б) дополнить пунктом 10.11 следующего содержания:</w:t>
      </w:r>
    </w:p>
    <w:p w:rsidR="00FD676A" w:rsidRPr="00FD676A" w:rsidRDefault="007C1BA8" w:rsidP="00FD676A">
      <w:pPr>
        <w:tabs>
          <w:tab w:val="left" w:pos="851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 xml:space="preserve">«10.11. </w:t>
      </w:r>
      <w:r w:rsidR="00466DB9" w:rsidRPr="00466DB9">
        <w:rPr>
          <w:rFonts w:eastAsia="Calibri"/>
          <w:color w:val="000000" w:themeColor="text1"/>
          <w:sz w:val="28"/>
          <w:szCs w:val="28"/>
          <w:lang w:eastAsia="en-US"/>
        </w:rPr>
        <w:t>Размер снижения премии по основаниям, указанным в пункте 10.10 настоящего Положения, не может превышать 20 процентов месячной заработной платы работника, установленной в штатном расписании учреждения в перерасчете пропорционально отработанному времени</w:t>
      </w: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>.»;</w:t>
      </w:r>
    </w:p>
    <w:p w:rsidR="007C1BA8" w:rsidRPr="00FD676A" w:rsidRDefault="007C1BA8" w:rsidP="00FD676A">
      <w:pPr>
        <w:tabs>
          <w:tab w:val="left" w:pos="851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>1.3 в разделе 12 «Порядок и условия оплаты труда руководителей учреждений дополнительного образования, заместителей руководителя, заработная плата которых финансируется за счет средств местного бюджета МР «Мирнинский район» РС (Я)»:</w:t>
      </w:r>
    </w:p>
    <w:p w:rsidR="007C1BA8" w:rsidRPr="00FD676A" w:rsidRDefault="00FD676A" w:rsidP="00FD676A">
      <w:pPr>
        <w:tabs>
          <w:tab w:val="left" w:pos="851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>а) пункт 12.11 изложить в следующей редакции:</w:t>
      </w:r>
    </w:p>
    <w:p w:rsidR="00FD676A" w:rsidRPr="00FD676A" w:rsidRDefault="00FD676A" w:rsidP="00FD676A">
      <w:pPr>
        <w:spacing w:after="20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«</w:t>
      </w: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>12.11.</w:t>
      </w: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</w:t>
      </w:r>
      <w:r w:rsidR="00466DB9" w:rsidRPr="00466DB9">
        <w:rPr>
          <w:rFonts w:eastAsia="Calibri"/>
          <w:color w:val="000000" w:themeColor="text1"/>
          <w:sz w:val="28"/>
          <w:szCs w:val="28"/>
          <w:lang w:eastAsia="en-US"/>
        </w:rPr>
        <w:t>При привлечении руководителя к уголовной ответственности, выявлении фактов нарушения бюджетного законодательства или нецелевого использования бюджетных средств в отчетном периоде органами (должностными лицами) внешнего и (или) внутреннего муниципального финансового контроля, премирование, предусмотренное пунктом 12.6 настоящего Положения, не производится за отчетный квартал, в котором указанные факты были выявлены</w:t>
      </w: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>.</w:t>
      </w:r>
      <w:r>
        <w:rPr>
          <w:rFonts w:eastAsia="Calibri"/>
          <w:color w:val="000000" w:themeColor="text1"/>
          <w:sz w:val="28"/>
          <w:szCs w:val="28"/>
          <w:lang w:eastAsia="en-US"/>
        </w:rPr>
        <w:t>»;</w:t>
      </w:r>
    </w:p>
    <w:p w:rsidR="006A541A" w:rsidRPr="00FD676A" w:rsidRDefault="00FD676A" w:rsidP="00FD676A">
      <w:pPr>
        <w:spacing w:after="20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>б) пункт 12.13 изложить в следующей редакции:</w:t>
      </w:r>
    </w:p>
    <w:p w:rsidR="00FD676A" w:rsidRPr="00FD676A" w:rsidRDefault="00FD676A" w:rsidP="00FD676A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 xml:space="preserve">«12.13. </w:t>
      </w:r>
      <w:r w:rsidR="00466DB9" w:rsidRPr="00466DB9">
        <w:rPr>
          <w:rFonts w:eastAsia="Calibri"/>
          <w:color w:val="000000" w:themeColor="text1"/>
          <w:sz w:val="28"/>
          <w:szCs w:val="28"/>
          <w:lang w:eastAsia="en-US"/>
        </w:rPr>
        <w:t xml:space="preserve">При наличии дисциплинарного взыскания у руководителя учреждения или его заместителей, за исключением взысканий, наложенных за нарушения, предусмотренные пунктом 12.11 настоящего Положения, предусматривается снижение размера премии за период, в котором к руководителю или его заместителям было применено соответствующее дисциплинарное взыскание. Снижение размера премии руководителя или его </w:t>
      </w:r>
      <w:r w:rsidR="00466DB9" w:rsidRPr="00466DB9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заместителей на весь период действия дисциплинарного взыскания не допускается</w:t>
      </w:r>
      <w:r w:rsidRPr="00FD676A">
        <w:rPr>
          <w:color w:val="000000" w:themeColor="text1"/>
          <w:sz w:val="28"/>
          <w:szCs w:val="28"/>
        </w:rPr>
        <w:t>.»;</w:t>
      </w:r>
    </w:p>
    <w:p w:rsidR="00FD676A" w:rsidRPr="00FD676A" w:rsidRDefault="00FD676A" w:rsidP="00FD676A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 w:rsidRPr="00FD676A">
        <w:rPr>
          <w:color w:val="000000" w:themeColor="text1"/>
          <w:sz w:val="28"/>
          <w:szCs w:val="28"/>
        </w:rPr>
        <w:t>в) дополнить пунктом 12.14 следующего содержания:</w:t>
      </w:r>
    </w:p>
    <w:p w:rsidR="00FD676A" w:rsidRPr="00FD676A" w:rsidRDefault="00FD676A" w:rsidP="00FD676A">
      <w:pPr>
        <w:tabs>
          <w:tab w:val="left" w:pos="851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 xml:space="preserve">«12.14. </w:t>
      </w:r>
      <w:r w:rsidR="00466DB9" w:rsidRPr="00466DB9">
        <w:rPr>
          <w:rFonts w:eastAsia="Calibri"/>
          <w:color w:val="000000" w:themeColor="text1"/>
          <w:sz w:val="28"/>
          <w:szCs w:val="28"/>
          <w:lang w:eastAsia="en-US"/>
        </w:rPr>
        <w:t>Размер снижения премии по основаниям, указанным в пункте 12.13 настоящего Положения, не может превышать 20 процентов месячной заработной платы руководителя или его заместителей, установленной в штатном расписании учреждения в перерасчете пропорционально отработанному времени. Ограничение, установленное настоящим пунктом, не применяется к случаям, предусмотренным пунктом 12.11 настоящего Положения</w:t>
      </w:r>
      <w:r w:rsidRPr="00FD676A">
        <w:rPr>
          <w:rFonts w:eastAsia="Calibri"/>
          <w:color w:val="000000" w:themeColor="text1"/>
          <w:sz w:val="28"/>
          <w:szCs w:val="28"/>
          <w:lang w:eastAsia="en-US"/>
        </w:rPr>
        <w:t>.».</w:t>
      </w:r>
    </w:p>
    <w:p w:rsidR="00FD676A" w:rsidRDefault="00FD676A" w:rsidP="00FD676A">
      <w:pPr>
        <w:tabs>
          <w:tab w:val="left" w:pos="851"/>
        </w:tabs>
        <w:spacing w:before="240"/>
        <w:ind w:firstLine="709"/>
        <w:jc w:val="both"/>
        <w:rPr>
          <w:sz w:val="28"/>
          <w:szCs w:val="28"/>
        </w:rPr>
      </w:pPr>
      <w:r w:rsidRPr="00FD676A">
        <w:rPr>
          <w:color w:val="000000" w:themeColor="text1"/>
          <w:sz w:val="28"/>
          <w:szCs w:val="28"/>
        </w:rPr>
        <w:t xml:space="preserve">2. </w:t>
      </w:r>
      <w:r w:rsidR="006938BA" w:rsidRPr="00FD676A">
        <w:rPr>
          <w:sz w:val="28"/>
          <w:szCs w:val="28"/>
        </w:rPr>
        <w:t>Действие</w:t>
      </w:r>
      <w:r w:rsidR="00611D8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</w:t>
      </w:r>
      <w:r w:rsidR="00220B26">
        <w:rPr>
          <w:sz w:val="28"/>
          <w:szCs w:val="28"/>
        </w:rPr>
        <w:t xml:space="preserve"> </w:t>
      </w:r>
      <w:r w:rsidR="00EA4877" w:rsidRPr="00FF498F">
        <w:rPr>
          <w:sz w:val="28"/>
          <w:szCs w:val="28"/>
        </w:rPr>
        <w:t>настоящего постановле</w:t>
      </w:r>
      <w:r w:rsidR="0071512C">
        <w:rPr>
          <w:sz w:val="28"/>
          <w:szCs w:val="28"/>
        </w:rPr>
        <w:t xml:space="preserve">ния, </w:t>
      </w:r>
      <w:r w:rsidR="006938BA" w:rsidRPr="00FF498F">
        <w:rPr>
          <w:sz w:val="28"/>
          <w:szCs w:val="28"/>
        </w:rPr>
        <w:t>распространяется</w:t>
      </w:r>
      <w:r w:rsidR="00EA4877" w:rsidRPr="00FF498F">
        <w:rPr>
          <w:sz w:val="28"/>
          <w:szCs w:val="28"/>
        </w:rPr>
        <w:t xml:space="preserve"> на правоотношения, возникшие с </w:t>
      </w:r>
      <w:r w:rsidR="006938BA" w:rsidRPr="00FF498F">
        <w:rPr>
          <w:sz w:val="28"/>
          <w:szCs w:val="28"/>
        </w:rPr>
        <w:t xml:space="preserve">1 </w:t>
      </w:r>
      <w:r>
        <w:rPr>
          <w:sz w:val="28"/>
          <w:szCs w:val="28"/>
        </w:rPr>
        <w:t>сентябр</w:t>
      </w:r>
      <w:r w:rsidR="00220B26">
        <w:rPr>
          <w:sz w:val="28"/>
          <w:szCs w:val="28"/>
        </w:rPr>
        <w:t>я</w:t>
      </w:r>
      <w:r w:rsidR="006938BA" w:rsidRPr="00FF498F">
        <w:rPr>
          <w:sz w:val="28"/>
          <w:szCs w:val="28"/>
        </w:rPr>
        <w:t xml:space="preserve"> 2025 года.</w:t>
      </w:r>
    </w:p>
    <w:p w:rsidR="00FD676A" w:rsidRDefault="00FD676A" w:rsidP="00FD676A">
      <w:pPr>
        <w:tabs>
          <w:tab w:val="left" w:pos="851"/>
        </w:tabs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938BA" w:rsidRPr="007B45DB">
        <w:rPr>
          <w:sz w:val="28"/>
          <w:szCs w:val="28"/>
        </w:rPr>
        <w:t>МКУ «Мирнинское районное управлен</w:t>
      </w:r>
      <w:r w:rsidR="00632677">
        <w:rPr>
          <w:sz w:val="28"/>
          <w:szCs w:val="28"/>
        </w:rPr>
        <w:t>ие образования» (Миронова Е.М.) довести настоящее постановление до подведомственных учреждений.</w:t>
      </w:r>
    </w:p>
    <w:p w:rsidR="00FD676A" w:rsidRDefault="00FD676A" w:rsidP="00FD676A">
      <w:pPr>
        <w:tabs>
          <w:tab w:val="left" w:pos="851"/>
        </w:tabs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32677" w:rsidRPr="00FF498F">
        <w:rPr>
          <w:sz w:val="28"/>
          <w:szCs w:val="28"/>
        </w:rPr>
        <w:t>Руководителям муниципальных образовательных организац</w:t>
      </w:r>
      <w:r>
        <w:rPr>
          <w:sz w:val="28"/>
          <w:szCs w:val="28"/>
        </w:rPr>
        <w:t xml:space="preserve">ий МР «Мирнинский район» РС (Я) </w:t>
      </w:r>
      <w:r w:rsidR="00632677" w:rsidRPr="00FF498F">
        <w:rPr>
          <w:sz w:val="28"/>
          <w:szCs w:val="28"/>
        </w:rPr>
        <w:t>внести соответствующие изменения в локальные нормативные акты, регламент</w:t>
      </w:r>
      <w:r>
        <w:rPr>
          <w:sz w:val="28"/>
          <w:szCs w:val="28"/>
        </w:rPr>
        <w:t>ирующие оплату труда работников.</w:t>
      </w:r>
    </w:p>
    <w:p w:rsidR="00FD676A" w:rsidRDefault="00FD676A" w:rsidP="00FD676A">
      <w:pPr>
        <w:tabs>
          <w:tab w:val="left" w:pos="851"/>
        </w:tabs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C2917" w:rsidRPr="00FD67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C2917" w:rsidRPr="00FD676A">
        <w:rPr>
          <w:sz w:val="28"/>
          <w:szCs w:val="28"/>
        </w:rPr>
        <w:t>Разместить настоящее постановление на официальном сайте МР «Мирнинский район» РС (Я) (</w:t>
      </w:r>
      <w:hyperlink r:id="rId6" w:history="1">
        <w:r w:rsidR="00FC2917" w:rsidRPr="00FD676A">
          <w:rPr>
            <w:rStyle w:val="a5"/>
            <w:sz w:val="28"/>
            <w:szCs w:val="28"/>
            <w:lang w:val="en-US"/>
          </w:rPr>
          <w:t>www</w:t>
        </w:r>
        <w:r w:rsidR="00FC2917" w:rsidRPr="00FD676A">
          <w:rPr>
            <w:rStyle w:val="a5"/>
            <w:sz w:val="28"/>
            <w:szCs w:val="28"/>
          </w:rPr>
          <w:t>.алмазный-</w:t>
        </w:r>
        <w:proofErr w:type="spellStart"/>
        <w:r w:rsidR="00FC2917" w:rsidRPr="00FD676A">
          <w:rPr>
            <w:rStyle w:val="a5"/>
            <w:sz w:val="28"/>
            <w:szCs w:val="28"/>
          </w:rPr>
          <w:t>край.рф</w:t>
        </w:r>
        <w:proofErr w:type="spellEnd"/>
      </w:hyperlink>
      <w:r w:rsidR="00FC2917" w:rsidRPr="00FD676A">
        <w:rPr>
          <w:sz w:val="28"/>
          <w:szCs w:val="28"/>
        </w:rPr>
        <w:t>).</w:t>
      </w:r>
    </w:p>
    <w:p w:rsidR="006938BA" w:rsidRPr="00E80E0C" w:rsidRDefault="00FD676A" w:rsidP="00FD676A">
      <w:pPr>
        <w:tabs>
          <w:tab w:val="left" w:pos="851"/>
        </w:tabs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938BA" w:rsidRPr="00E80E0C">
        <w:rPr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района </w:t>
      </w:r>
      <w:proofErr w:type="spellStart"/>
      <w:r w:rsidR="006938BA" w:rsidRPr="00E80E0C">
        <w:rPr>
          <w:sz w:val="28"/>
          <w:szCs w:val="28"/>
        </w:rPr>
        <w:t>Ширинского</w:t>
      </w:r>
      <w:proofErr w:type="spellEnd"/>
      <w:r w:rsidR="006938BA" w:rsidRPr="00E80E0C">
        <w:rPr>
          <w:sz w:val="28"/>
          <w:szCs w:val="28"/>
        </w:rPr>
        <w:t xml:space="preserve"> Д.А.</w:t>
      </w:r>
    </w:p>
    <w:p w:rsidR="006938BA" w:rsidRDefault="006938BA" w:rsidP="006938B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FD676A" w:rsidRDefault="00FD676A" w:rsidP="006938B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938BA" w:rsidRDefault="006938BA" w:rsidP="006938B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938BA" w:rsidRDefault="006938BA" w:rsidP="006938B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938BA" w:rsidRDefault="006938BA" w:rsidP="006938BA">
      <w:pPr>
        <w:jc w:val="both"/>
        <w:rPr>
          <w:b/>
          <w:bCs/>
          <w:sz w:val="28"/>
          <w:szCs w:val="28"/>
        </w:rPr>
      </w:pPr>
      <w:r w:rsidRPr="00AD53CF">
        <w:rPr>
          <w:b/>
          <w:bCs/>
          <w:sz w:val="28"/>
          <w:szCs w:val="28"/>
        </w:rPr>
        <w:t>Глав</w:t>
      </w:r>
      <w:r>
        <w:rPr>
          <w:b/>
          <w:bCs/>
          <w:sz w:val="28"/>
          <w:szCs w:val="28"/>
        </w:rPr>
        <w:t xml:space="preserve">а района </w:t>
      </w:r>
      <w:r w:rsidRPr="00AD53C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А.В. </w:t>
      </w:r>
      <w:proofErr w:type="spellStart"/>
      <w:r>
        <w:rPr>
          <w:b/>
          <w:bCs/>
          <w:sz w:val="28"/>
          <w:szCs w:val="28"/>
        </w:rPr>
        <w:t>Басыров</w:t>
      </w:r>
      <w:proofErr w:type="spellEnd"/>
    </w:p>
    <w:p w:rsidR="006938BA" w:rsidRDefault="006938BA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8648F3" w:rsidRDefault="008648F3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6938BA" w:rsidRDefault="006938BA" w:rsidP="006938BA">
      <w:pPr>
        <w:pStyle w:val="aa"/>
        <w:rPr>
          <w:rFonts w:ascii="Times New Roman" w:hAnsi="Times New Roman"/>
          <w:bCs/>
          <w:sz w:val="28"/>
        </w:rPr>
      </w:pPr>
      <w:r w:rsidRPr="00A90E24">
        <w:rPr>
          <w:rFonts w:ascii="Times New Roman" w:hAnsi="Times New Roman"/>
          <w:bCs/>
          <w:sz w:val="28"/>
        </w:rPr>
        <w:t>Визы:</w:t>
      </w:r>
    </w:p>
    <w:p w:rsidR="006938BA" w:rsidRPr="00A90E24" w:rsidRDefault="006938BA" w:rsidP="006938BA">
      <w:pPr>
        <w:pStyle w:val="aa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Pr="00E67644">
        <w:rPr>
          <w:sz w:val="28"/>
          <w:szCs w:val="28"/>
        </w:rPr>
        <w:t>аместите</w:t>
      </w:r>
      <w:r>
        <w:rPr>
          <w:sz w:val="28"/>
          <w:szCs w:val="28"/>
        </w:rPr>
        <w:t xml:space="preserve">ль Главы </w:t>
      </w:r>
    </w:p>
    <w:p w:rsidR="006938BA" w:rsidRPr="00E67644" w:rsidRDefault="006938BA" w:rsidP="006938BA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67644">
        <w:rPr>
          <w:sz w:val="28"/>
          <w:szCs w:val="28"/>
        </w:rPr>
        <w:t>Д.А. Ширинский</w:t>
      </w: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 w:rsidRPr="00E67644">
        <w:rPr>
          <w:rFonts w:ascii="Times New Roman" w:hAnsi="Times New Roman"/>
          <w:sz w:val="28"/>
          <w:szCs w:val="28"/>
        </w:rPr>
        <w:tab/>
      </w:r>
      <w:r w:rsidRPr="00E67644">
        <w:rPr>
          <w:rFonts w:ascii="Times New Roman" w:hAnsi="Times New Roman"/>
          <w:sz w:val="28"/>
          <w:szCs w:val="28"/>
        </w:rPr>
        <w:tab/>
      </w:r>
      <w:r w:rsidRPr="00E67644">
        <w:rPr>
          <w:rFonts w:ascii="Times New Roman" w:hAnsi="Times New Roman"/>
          <w:sz w:val="28"/>
          <w:szCs w:val="28"/>
        </w:rPr>
        <w:tab/>
      </w:r>
      <w:r w:rsidRPr="00E67644">
        <w:rPr>
          <w:rFonts w:ascii="Times New Roman" w:hAnsi="Times New Roman"/>
          <w:sz w:val="28"/>
          <w:szCs w:val="28"/>
        </w:rPr>
        <w:tab/>
      </w:r>
      <w:r w:rsidRPr="00E67644">
        <w:rPr>
          <w:rFonts w:ascii="Times New Roman" w:hAnsi="Times New Roman"/>
          <w:sz w:val="28"/>
          <w:szCs w:val="28"/>
        </w:rPr>
        <w:tab/>
      </w: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Зам. Главы районной Администрации</w:t>
      </w: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по экономике и финансам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Г.К. Башарин</w:t>
      </w: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Начальник КПУ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Л.Ю. Маркова </w:t>
      </w: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Начальник УЭР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М.Е. </w:t>
      </w:r>
      <w:proofErr w:type="spellStart"/>
      <w:r>
        <w:rPr>
          <w:rFonts w:ascii="Times New Roman" w:hAnsi="Times New Roman"/>
          <w:bCs/>
          <w:sz w:val="28"/>
        </w:rPr>
        <w:t>Качина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Начальник </w:t>
      </w:r>
      <w:proofErr w:type="spellStart"/>
      <w:r>
        <w:rPr>
          <w:rFonts w:ascii="Times New Roman" w:hAnsi="Times New Roman"/>
          <w:bCs/>
          <w:sz w:val="28"/>
        </w:rPr>
        <w:t>ОДиК</w:t>
      </w:r>
      <w:proofErr w:type="spellEnd"/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А.Г. </w:t>
      </w:r>
      <w:proofErr w:type="spellStart"/>
      <w:r>
        <w:rPr>
          <w:rFonts w:ascii="Times New Roman" w:hAnsi="Times New Roman"/>
          <w:bCs/>
          <w:sz w:val="28"/>
        </w:rPr>
        <w:t>Пшенникова</w:t>
      </w:r>
      <w:proofErr w:type="spellEnd"/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Начальник МКУ «МРУО»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Е.М. Миронова</w:t>
      </w: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ind w:firstLine="709"/>
        <w:rPr>
          <w:rFonts w:ascii="Times New Roman" w:hAnsi="Times New Roman"/>
          <w:bCs/>
          <w:sz w:val="28"/>
        </w:rPr>
      </w:pPr>
    </w:p>
    <w:p w:rsidR="006938BA" w:rsidRPr="00E32D1D" w:rsidRDefault="006938BA" w:rsidP="006938BA">
      <w:pPr>
        <w:pStyle w:val="a8"/>
        <w:spacing w:line="240" w:lineRule="auto"/>
        <w:ind w:firstLine="142"/>
        <w:rPr>
          <w:rFonts w:ascii="Times New Roman" w:hAnsi="Times New Roman"/>
          <w:bCs/>
          <w:i/>
          <w:szCs w:val="24"/>
        </w:rPr>
      </w:pPr>
      <w:r w:rsidRPr="00E32D1D">
        <w:rPr>
          <w:rFonts w:ascii="Times New Roman" w:hAnsi="Times New Roman"/>
          <w:bCs/>
          <w:i/>
          <w:szCs w:val="24"/>
        </w:rPr>
        <w:t>Рассылка: УЭР, МКУ «МРУО»</w:t>
      </w:r>
      <w:r>
        <w:rPr>
          <w:rFonts w:ascii="Times New Roman" w:hAnsi="Times New Roman"/>
          <w:bCs/>
          <w:i/>
          <w:szCs w:val="24"/>
        </w:rPr>
        <w:t>, ОО</w:t>
      </w:r>
    </w:p>
    <w:p w:rsidR="006938BA" w:rsidRPr="00E32D1D" w:rsidRDefault="006938BA" w:rsidP="006938BA">
      <w:pPr>
        <w:pStyle w:val="a8"/>
        <w:spacing w:line="240" w:lineRule="auto"/>
        <w:rPr>
          <w:rFonts w:ascii="Times New Roman" w:hAnsi="Times New Roman"/>
          <w:bCs/>
          <w:szCs w:val="24"/>
        </w:rPr>
      </w:pPr>
      <w:r w:rsidRPr="00E32D1D">
        <w:rPr>
          <w:rFonts w:ascii="Times New Roman" w:hAnsi="Times New Roman"/>
          <w:bCs/>
          <w:szCs w:val="24"/>
        </w:rPr>
        <w:t>Исполнитель: МРУО</w:t>
      </w:r>
    </w:p>
    <w:p w:rsidR="006938BA" w:rsidRDefault="006938BA" w:rsidP="006938BA">
      <w:pPr>
        <w:jc w:val="both"/>
        <w:rPr>
          <w:bCs/>
        </w:rPr>
      </w:pPr>
      <w:r w:rsidRPr="00E32D1D">
        <w:rPr>
          <w:bCs/>
        </w:rPr>
        <w:t>Тел/факс: 3-</w:t>
      </w:r>
      <w:r w:rsidR="00311FD6">
        <w:rPr>
          <w:bCs/>
        </w:rPr>
        <w:t>63</w:t>
      </w:r>
      <w:r w:rsidRPr="00E32D1D">
        <w:rPr>
          <w:bCs/>
        </w:rPr>
        <w:t>-</w:t>
      </w:r>
      <w:r w:rsidR="00311FD6">
        <w:rPr>
          <w:bCs/>
        </w:rPr>
        <w:t>07</w:t>
      </w:r>
    </w:p>
    <w:p w:rsidR="006938BA" w:rsidRDefault="006938BA" w:rsidP="008648F3">
      <w:pPr>
        <w:jc w:val="both"/>
        <w:rPr>
          <w:bCs/>
        </w:rPr>
      </w:pPr>
    </w:p>
    <w:sectPr w:rsidR="006938BA" w:rsidSect="00FD676A">
      <w:pgSz w:w="11906" w:h="16838"/>
      <w:pgMar w:top="851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1534"/>
    <w:multiLevelType w:val="hybridMultilevel"/>
    <w:tmpl w:val="ECDC330C"/>
    <w:lvl w:ilvl="0" w:tplc="438238C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AD2200B"/>
    <w:multiLevelType w:val="multilevel"/>
    <w:tmpl w:val="C34E0D3C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3" w15:restartNumberingAfterBreak="0">
    <w:nsid w:val="1B6762F1"/>
    <w:multiLevelType w:val="multilevel"/>
    <w:tmpl w:val="6D1645FA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4" w15:restartNumberingAfterBreak="0">
    <w:nsid w:val="1C576021"/>
    <w:multiLevelType w:val="multilevel"/>
    <w:tmpl w:val="D5CED104"/>
    <w:lvl w:ilvl="0">
      <w:start w:val="1"/>
      <w:numFmt w:val="decimal"/>
      <w:lvlText w:val="%1."/>
      <w:lvlJc w:val="left"/>
      <w:pPr>
        <w:ind w:left="979" w:hanging="440"/>
      </w:pPr>
    </w:lvl>
    <w:lvl w:ilvl="1">
      <w:start w:val="1"/>
      <w:numFmt w:val="decimal"/>
      <w:isLgl/>
      <w:lvlText w:val="%1.%2."/>
      <w:lvlJc w:val="left"/>
      <w:pPr>
        <w:ind w:left="1259" w:hanging="720"/>
      </w:pPr>
    </w:lvl>
    <w:lvl w:ilvl="2">
      <w:start w:val="1"/>
      <w:numFmt w:val="decimal"/>
      <w:isLgl/>
      <w:lvlText w:val="%1.%2.%3."/>
      <w:lvlJc w:val="left"/>
      <w:pPr>
        <w:ind w:left="1259" w:hanging="720"/>
      </w:pPr>
    </w:lvl>
    <w:lvl w:ilvl="3">
      <w:start w:val="1"/>
      <w:numFmt w:val="decimal"/>
      <w:isLgl/>
      <w:lvlText w:val="%1.%2.%3.%4."/>
      <w:lvlJc w:val="left"/>
      <w:pPr>
        <w:ind w:left="1619" w:hanging="1080"/>
      </w:pPr>
    </w:lvl>
    <w:lvl w:ilvl="4">
      <w:start w:val="1"/>
      <w:numFmt w:val="decimal"/>
      <w:isLgl/>
      <w:lvlText w:val="%1.%2.%3.%4.%5."/>
      <w:lvlJc w:val="left"/>
      <w:pPr>
        <w:ind w:left="1619" w:hanging="1080"/>
      </w:pPr>
    </w:lvl>
    <w:lvl w:ilvl="5">
      <w:start w:val="1"/>
      <w:numFmt w:val="decimal"/>
      <w:isLgl/>
      <w:lvlText w:val="%1.%2.%3.%4.%5.%6."/>
      <w:lvlJc w:val="left"/>
      <w:pPr>
        <w:ind w:left="1979" w:hanging="1440"/>
      </w:pPr>
    </w:lvl>
    <w:lvl w:ilvl="6">
      <w:start w:val="1"/>
      <w:numFmt w:val="decimal"/>
      <w:isLgl/>
      <w:lvlText w:val="%1.%2.%3.%4.%5.%6.%7."/>
      <w:lvlJc w:val="left"/>
      <w:pPr>
        <w:ind w:left="2339" w:hanging="1800"/>
      </w:p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</w:lvl>
  </w:abstractNum>
  <w:abstractNum w:abstractNumId="5" w15:restartNumberingAfterBreak="0">
    <w:nsid w:val="24D94C64"/>
    <w:multiLevelType w:val="multilevel"/>
    <w:tmpl w:val="A8F42D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41257843"/>
    <w:multiLevelType w:val="multilevel"/>
    <w:tmpl w:val="B8808D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3056235"/>
    <w:multiLevelType w:val="multilevel"/>
    <w:tmpl w:val="B54EE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514C2350"/>
    <w:multiLevelType w:val="hybridMultilevel"/>
    <w:tmpl w:val="DCC635B2"/>
    <w:lvl w:ilvl="0" w:tplc="DC4C04D6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597350D3"/>
    <w:multiLevelType w:val="hybridMultilevel"/>
    <w:tmpl w:val="C64612C0"/>
    <w:lvl w:ilvl="0" w:tplc="33A247B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D3678E"/>
    <w:multiLevelType w:val="multilevel"/>
    <w:tmpl w:val="E702E08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68177B41"/>
    <w:multiLevelType w:val="hybridMultilevel"/>
    <w:tmpl w:val="20F482F0"/>
    <w:lvl w:ilvl="0" w:tplc="4B045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91808F9"/>
    <w:multiLevelType w:val="hybridMultilevel"/>
    <w:tmpl w:val="F62CAFE8"/>
    <w:lvl w:ilvl="0" w:tplc="E65E58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420FF"/>
    <w:multiLevelType w:val="multilevel"/>
    <w:tmpl w:val="38DEF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78995556"/>
    <w:multiLevelType w:val="multilevel"/>
    <w:tmpl w:val="0660D0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 w15:restartNumberingAfterBreak="0">
    <w:nsid w:val="7C191251"/>
    <w:multiLevelType w:val="multilevel"/>
    <w:tmpl w:val="0372AE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4"/>
  </w:num>
  <w:num w:numId="5">
    <w:abstractNumId w:val="6"/>
  </w:num>
  <w:num w:numId="6">
    <w:abstractNumId w:val="13"/>
  </w:num>
  <w:num w:numId="7">
    <w:abstractNumId w:val="2"/>
  </w:num>
  <w:num w:numId="8">
    <w:abstractNumId w:val="7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15"/>
  </w:num>
  <w:num w:numId="14">
    <w:abstractNumId w:val="9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37CB"/>
    <w:rsid w:val="00053A57"/>
    <w:rsid w:val="00053F09"/>
    <w:rsid w:val="000549F6"/>
    <w:rsid w:val="000B3DB9"/>
    <w:rsid w:val="000C4E1B"/>
    <w:rsid w:val="001302D4"/>
    <w:rsid w:val="00176C4D"/>
    <w:rsid w:val="001A6A61"/>
    <w:rsid w:val="001F565F"/>
    <w:rsid w:val="00216B1B"/>
    <w:rsid w:val="00220B26"/>
    <w:rsid w:val="0026701D"/>
    <w:rsid w:val="002A002B"/>
    <w:rsid w:val="002A7BD3"/>
    <w:rsid w:val="002B14B5"/>
    <w:rsid w:val="00311FD6"/>
    <w:rsid w:val="00382448"/>
    <w:rsid w:val="00385672"/>
    <w:rsid w:val="003C18AD"/>
    <w:rsid w:val="003D3C89"/>
    <w:rsid w:val="003E0A56"/>
    <w:rsid w:val="00466DB9"/>
    <w:rsid w:val="004755D2"/>
    <w:rsid w:val="004914B2"/>
    <w:rsid w:val="004B52F2"/>
    <w:rsid w:val="00520017"/>
    <w:rsid w:val="00537B68"/>
    <w:rsid w:val="005A5C8C"/>
    <w:rsid w:val="005C5E00"/>
    <w:rsid w:val="005D0761"/>
    <w:rsid w:val="005E42FB"/>
    <w:rsid w:val="00611D83"/>
    <w:rsid w:val="00632677"/>
    <w:rsid w:val="00634637"/>
    <w:rsid w:val="006368F4"/>
    <w:rsid w:val="00640136"/>
    <w:rsid w:val="0064036E"/>
    <w:rsid w:val="00681979"/>
    <w:rsid w:val="006938BA"/>
    <w:rsid w:val="006A541A"/>
    <w:rsid w:val="006B455C"/>
    <w:rsid w:val="006C29ED"/>
    <w:rsid w:val="006C62FD"/>
    <w:rsid w:val="006E2BCA"/>
    <w:rsid w:val="006E50D4"/>
    <w:rsid w:val="0071512C"/>
    <w:rsid w:val="00726DF4"/>
    <w:rsid w:val="0076707E"/>
    <w:rsid w:val="00773DB3"/>
    <w:rsid w:val="00785193"/>
    <w:rsid w:val="007A0149"/>
    <w:rsid w:val="007C1BA8"/>
    <w:rsid w:val="007E13F3"/>
    <w:rsid w:val="007E4FDE"/>
    <w:rsid w:val="0081261A"/>
    <w:rsid w:val="00824F33"/>
    <w:rsid w:val="008320E3"/>
    <w:rsid w:val="008536F2"/>
    <w:rsid w:val="008648F3"/>
    <w:rsid w:val="00875DA8"/>
    <w:rsid w:val="008B6C19"/>
    <w:rsid w:val="008D7085"/>
    <w:rsid w:val="008F7F11"/>
    <w:rsid w:val="009337F9"/>
    <w:rsid w:val="009A29F3"/>
    <w:rsid w:val="00A22934"/>
    <w:rsid w:val="00A86045"/>
    <w:rsid w:val="00AC70F1"/>
    <w:rsid w:val="00AE0DEB"/>
    <w:rsid w:val="00B26BF4"/>
    <w:rsid w:val="00B27640"/>
    <w:rsid w:val="00B76C5B"/>
    <w:rsid w:val="00BA58FD"/>
    <w:rsid w:val="00BC5EFC"/>
    <w:rsid w:val="00BF105C"/>
    <w:rsid w:val="00C27C6F"/>
    <w:rsid w:val="00C36528"/>
    <w:rsid w:val="00C55E3F"/>
    <w:rsid w:val="00C7322D"/>
    <w:rsid w:val="00C927F1"/>
    <w:rsid w:val="00CC5D72"/>
    <w:rsid w:val="00CE0296"/>
    <w:rsid w:val="00CE5DF0"/>
    <w:rsid w:val="00CF6581"/>
    <w:rsid w:val="00D100CC"/>
    <w:rsid w:val="00D10CEA"/>
    <w:rsid w:val="00D15327"/>
    <w:rsid w:val="00D24B93"/>
    <w:rsid w:val="00D3077D"/>
    <w:rsid w:val="00D51C94"/>
    <w:rsid w:val="00D843F9"/>
    <w:rsid w:val="00DE42FE"/>
    <w:rsid w:val="00E40571"/>
    <w:rsid w:val="00E621C1"/>
    <w:rsid w:val="00E6659C"/>
    <w:rsid w:val="00E70EF8"/>
    <w:rsid w:val="00E80E0C"/>
    <w:rsid w:val="00E9360C"/>
    <w:rsid w:val="00EA4877"/>
    <w:rsid w:val="00EC4C6C"/>
    <w:rsid w:val="00F02844"/>
    <w:rsid w:val="00F16FAF"/>
    <w:rsid w:val="00F568E0"/>
    <w:rsid w:val="00FC2917"/>
    <w:rsid w:val="00FC2BFB"/>
    <w:rsid w:val="00FD053A"/>
    <w:rsid w:val="00FD5BD7"/>
    <w:rsid w:val="00FD676A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1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aliases w:val="List_Paragraph,Multilevel para_II,List Paragraph1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6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604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4013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4">
    <w:name w:val="Абзац списка Знак"/>
    <w:aliases w:val="List_Paragraph Знак,Multilevel para_II Знак,List Paragraph1 Знак"/>
    <w:link w:val="a3"/>
    <w:uiPriority w:val="99"/>
    <w:locked/>
    <w:rsid w:val="008B6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66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65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DE42FE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a9">
    <w:name w:val="Основной текст Знак"/>
    <w:basedOn w:val="a0"/>
    <w:link w:val="a8"/>
    <w:rsid w:val="00DE42FE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header"/>
    <w:aliases w:val="Знак"/>
    <w:basedOn w:val="a"/>
    <w:link w:val="ab"/>
    <w:rsid w:val="00DE42FE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b">
    <w:name w:val="Верхний колонтитул Знак"/>
    <w:aliases w:val="Знак Знак"/>
    <w:basedOn w:val="a0"/>
    <w:link w:val="aa"/>
    <w:rsid w:val="00DE42F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824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Николаева Сахаайа Николаевна</cp:lastModifiedBy>
  <cp:revision>104</cp:revision>
  <cp:lastPrinted>2025-05-20T03:45:00Z</cp:lastPrinted>
  <dcterms:created xsi:type="dcterms:W3CDTF">2025-02-28T01:43:00Z</dcterms:created>
  <dcterms:modified xsi:type="dcterms:W3CDTF">2025-10-16T03:28:00Z</dcterms:modified>
</cp:coreProperties>
</file>